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00B6A" w:rsidRPr="00695814" w:rsidRDefault="00600B6A" w:rsidP="00F467EE">
      <w:pPr>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600B6A" w:rsidRPr="00695814" w:rsidRDefault="00600B6A" w:rsidP="00F467EE">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600B6A" w:rsidRPr="00695814" w:rsidRDefault="00600B6A" w:rsidP="00F467EE">
      <w:pPr>
        <w:spacing w:line="360" w:lineRule="auto"/>
        <w:ind w:right="-284" w:firstLine="709"/>
        <w:contextualSpacing/>
        <w:jc w:val="both"/>
        <w:rPr>
          <w:b/>
          <w:sz w:val="28"/>
          <w:szCs w:val="28"/>
        </w:rPr>
      </w:pPr>
    </w:p>
    <w:p w:rsidR="00600B6A" w:rsidRPr="00695814" w:rsidRDefault="00600B6A" w:rsidP="00F467EE">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571502" w:rsidRPr="00695814">
        <w:rPr>
          <w:b/>
          <w:bCs/>
          <w:sz w:val="28"/>
          <w:szCs w:val="28"/>
        </w:rPr>
        <w:t>’</w:t>
      </w:r>
      <w:r w:rsidRPr="00695814">
        <w:rPr>
          <w:b/>
          <w:bCs/>
          <w:sz w:val="28"/>
          <w:szCs w:val="28"/>
        </w:rPr>
        <w:t>я і спорту</w:t>
      </w:r>
    </w:p>
    <w:p w:rsidR="00600B6A" w:rsidRPr="00695814" w:rsidRDefault="00600B6A" w:rsidP="00F467EE">
      <w:pPr>
        <w:spacing w:line="360" w:lineRule="auto"/>
        <w:ind w:right="-284" w:firstLine="709"/>
        <w:contextualSpacing/>
        <w:jc w:val="center"/>
        <w:outlineLvl w:val="0"/>
        <w:rPr>
          <w:b/>
          <w:sz w:val="28"/>
          <w:szCs w:val="28"/>
        </w:rPr>
      </w:pPr>
    </w:p>
    <w:p w:rsidR="00600B6A" w:rsidRPr="00695814" w:rsidRDefault="00600B6A" w:rsidP="00F467EE">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600B6A" w:rsidRPr="00695814" w:rsidRDefault="00600B6A" w:rsidP="00F467EE">
      <w:pPr>
        <w:pBdr>
          <w:top w:val="nil"/>
          <w:left w:val="nil"/>
          <w:bottom w:val="nil"/>
          <w:right w:val="nil"/>
          <w:between w:val="nil"/>
        </w:pBdr>
        <w:spacing w:line="360" w:lineRule="auto"/>
        <w:ind w:firstLine="454"/>
        <w:contextualSpacing/>
        <w:jc w:val="center"/>
        <w:rPr>
          <w:b/>
          <w:sz w:val="28"/>
          <w:szCs w:val="28"/>
        </w:rPr>
      </w:pPr>
    </w:p>
    <w:p w:rsidR="00600B6A" w:rsidRPr="00695814" w:rsidRDefault="00600B6A" w:rsidP="00F467EE">
      <w:pPr>
        <w:widowControl w:val="0"/>
        <w:shd w:val="clear" w:color="auto" w:fill="FFFFFF"/>
        <w:suppressAutoHyphens/>
        <w:autoSpaceDE w:val="0"/>
        <w:autoSpaceDN w:val="0"/>
        <w:adjustRightInd w:val="0"/>
        <w:spacing w:line="360" w:lineRule="auto"/>
        <w:contextualSpacing/>
        <w:jc w:val="center"/>
        <w:rPr>
          <w:b/>
          <w:bCs/>
          <w:sz w:val="28"/>
          <w:szCs w:val="28"/>
        </w:rPr>
      </w:pPr>
      <w:r w:rsidRPr="00695814">
        <w:rPr>
          <w:b/>
          <w:bCs/>
          <w:sz w:val="28"/>
          <w:szCs w:val="28"/>
        </w:rPr>
        <w:t>Пилипюк Каріна Русланівна</w:t>
      </w:r>
    </w:p>
    <w:p w:rsidR="00600B6A" w:rsidRPr="00695814" w:rsidRDefault="00600B6A" w:rsidP="00F467EE">
      <w:pPr>
        <w:pBdr>
          <w:top w:val="nil"/>
          <w:left w:val="nil"/>
          <w:bottom w:val="nil"/>
          <w:right w:val="nil"/>
          <w:between w:val="nil"/>
        </w:pBdr>
        <w:spacing w:line="360" w:lineRule="auto"/>
        <w:contextualSpacing/>
        <w:rPr>
          <w:b/>
          <w:sz w:val="28"/>
          <w:szCs w:val="28"/>
        </w:rPr>
      </w:pPr>
    </w:p>
    <w:p w:rsidR="00600B6A" w:rsidRPr="00695814" w:rsidRDefault="00600B6A" w:rsidP="00F467EE">
      <w:pPr>
        <w:pStyle w:val="a3"/>
        <w:spacing w:line="360" w:lineRule="auto"/>
        <w:contextualSpacing/>
        <w:jc w:val="center"/>
        <w:rPr>
          <w:b/>
          <w:bCs/>
          <w:sz w:val="28"/>
          <w:szCs w:val="28"/>
        </w:rPr>
      </w:pPr>
      <w:r w:rsidRPr="00695814">
        <w:rPr>
          <w:b/>
          <w:bCs/>
          <w:sz w:val="28"/>
          <w:szCs w:val="28"/>
        </w:rPr>
        <w:t>ВПЛИВ СУЧАСНИХ ФІТНЕС-ПРОГРАМ НА ЗДОРОВ</w:t>
      </w:r>
      <w:r w:rsidR="00571502" w:rsidRPr="00695814">
        <w:rPr>
          <w:b/>
          <w:bCs/>
          <w:sz w:val="28"/>
          <w:szCs w:val="28"/>
        </w:rPr>
        <w:t>’</w:t>
      </w:r>
      <w:r w:rsidRPr="00695814">
        <w:rPr>
          <w:b/>
          <w:bCs/>
          <w:sz w:val="28"/>
          <w:szCs w:val="28"/>
        </w:rPr>
        <w:t>Я ТА ФІЗИЧНУ ПІДГОТОВЛЕНІСТЬ ЖІНОК 45</w:t>
      </w:r>
      <w:r w:rsidR="00571502" w:rsidRPr="00695814">
        <w:rPr>
          <w:b/>
          <w:bCs/>
          <w:sz w:val="28"/>
          <w:szCs w:val="28"/>
        </w:rPr>
        <w:t>-</w:t>
      </w:r>
      <w:r w:rsidRPr="00695814">
        <w:rPr>
          <w:b/>
          <w:bCs/>
          <w:sz w:val="28"/>
          <w:szCs w:val="28"/>
        </w:rPr>
        <w:t>55 РОКІВ</w:t>
      </w:r>
    </w:p>
    <w:p w:rsidR="00600B6A" w:rsidRPr="00695814" w:rsidRDefault="00600B6A" w:rsidP="00F467EE">
      <w:pPr>
        <w:pBdr>
          <w:top w:val="nil"/>
          <w:left w:val="nil"/>
          <w:bottom w:val="nil"/>
          <w:right w:val="nil"/>
          <w:between w:val="nil"/>
        </w:pBdr>
        <w:tabs>
          <w:tab w:val="left" w:pos="5559"/>
        </w:tabs>
        <w:spacing w:line="360" w:lineRule="auto"/>
        <w:contextualSpacing/>
        <w:rPr>
          <w:b/>
          <w:sz w:val="28"/>
          <w:szCs w:val="28"/>
        </w:rPr>
      </w:pPr>
    </w:p>
    <w:p w:rsidR="00600B6A" w:rsidRPr="00695814" w:rsidRDefault="00600B6A" w:rsidP="00F467EE">
      <w:pPr>
        <w:spacing w:line="360" w:lineRule="auto"/>
        <w:ind w:right="-284"/>
        <w:contextualSpacing/>
        <w:jc w:val="center"/>
        <w:outlineLvl w:val="0"/>
        <w:rPr>
          <w:b/>
          <w:sz w:val="28"/>
          <w:szCs w:val="28"/>
        </w:rPr>
      </w:pPr>
      <w:r w:rsidRPr="00695814">
        <w:rPr>
          <w:b/>
          <w:bCs/>
          <w:sz w:val="28"/>
          <w:szCs w:val="28"/>
        </w:rPr>
        <w:t>кваліфікаційна робота</w:t>
      </w:r>
    </w:p>
    <w:p w:rsidR="00600B6A" w:rsidRPr="00695814" w:rsidRDefault="00600B6A" w:rsidP="00F467EE">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600B6A" w:rsidRPr="00695814" w:rsidRDefault="00600B6A" w:rsidP="00F467EE">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600B6A" w:rsidRPr="00695814" w:rsidRDefault="00164FC8" w:rsidP="00F467EE">
      <w:pPr>
        <w:spacing w:line="360" w:lineRule="auto"/>
        <w:ind w:right="-284"/>
        <w:contextualSpacing/>
        <w:jc w:val="center"/>
        <w:outlineLvl w:val="0"/>
        <w:rPr>
          <w:sz w:val="28"/>
          <w:szCs w:val="28"/>
        </w:rPr>
      </w:pPr>
      <w:r w:rsidRPr="00695814">
        <w:rPr>
          <w:noProof/>
        </w:rPr>
        <w:drawing>
          <wp:anchor distT="0" distB="0" distL="114300" distR="114300" simplePos="0" relativeHeight="251661312" behindDoc="1" locked="0" layoutInCell="1" allowOverlap="1" wp14:anchorId="4D268E73">
            <wp:simplePos x="0" y="0"/>
            <wp:positionH relativeFrom="column">
              <wp:posOffset>1680209</wp:posOffset>
            </wp:positionH>
            <wp:positionV relativeFrom="paragraph">
              <wp:posOffset>108585</wp:posOffset>
            </wp:positionV>
            <wp:extent cx="1508655" cy="982179"/>
            <wp:effectExtent l="0" t="0" r="0" b="0"/>
            <wp:wrapNone/>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439431">
                      <a:off x="0" y="0"/>
                      <a:ext cx="1508655" cy="98217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00B6A" w:rsidRPr="00695814" w:rsidRDefault="00600B6A" w:rsidP="00F467EE">
      <w:pPr>
        <w:spacing w:line="360" w:lineRule="auto"/>
        <w:ind w:right="-284"/>
        <w:contextualSpacing/>
        <w:jc w:val="center"/>
        <w:outlineLvl w:val="0"/>
        <w:rPr>
          <w:sz w:val="28"/>
          <w:szCs w:val="28"/>
        </w:rPr>
      </w:pPr>
    </w:p>
    <w:p w:rsidR="00600B6A" w:rsidRPr="00695814" w:rsidRDefault="00600B6A" w:rsidP="00F467EE">
      <w:pPr>
        <w:ind w:right="-284" w:firstLine="360"/>
        <w:contextualSpacing/>
        <w:jc w:val="both"/>
        <w:outlineLvl w:val="0"/>
        <w:rPr>
          <w:sz w:val="28"/>
          <w:szCs w:val="28"/>
          <w:lang w:val="ru-RU"/>
        </w:rPr>
      </w:pPr>
      <w:r w:rsidRPr="00695814">
        <w:rPr>
          <w:sz w:val="28"/>
          <w:szCs w:val="28"/>
        </w:rPr>
        <w:t xml:space="preserve">Особистий підпис  – ______________  магістрант </w:t>
      </w:r>
      <w:r w:rsidR="001A1867">
        <w:rPr>
          <w:sz w:val="28"/>
          <w:szCs w:val="28"/>
          <w:lang w:val="ru-RU"/>
        </w:rPr>
        <w:t>К</w:t>
      </w:r>
      <w:r w:rsidRPr="00695814">
        <w:rPr>
          <w:sz w:val="28"/>
          <w:szCs w:val="28"/>
        </w:rPr>
        <w:t xml:space="preserve">. </w:t>
      </w:r>
      <w:r w:rsidR="001A1867">
        <w:rPr>
          <w:sz w:val="28"/>
          <w:szCs w:val="28"/>
          <w:lang w:val="ru-RU"/>
        </w:rPr>
        <w:t>Р</w:t>
      </w:r>
      <w:r w:rsidRPr="00695814">
        <w:rPr>
          <w:sz w:val="28"/>
          <w:szCs w:val="28"/>
        </w:rPr>
        <w:t xml:space="preserve">. </w:t>
      </w:r>
      <w:r w:rsidR="001A1867">
        <w:rPr>
          <w:sz w:val="28"/>
          <w:szCs w:val="28"/>
        </w:rPr>
        <w:t>Пилипюк</w:t>
      </w:r>
    </w:p>
    <w:p w:rsidR="00600B6A" w:rsidRPr="00695814" w:rsidRDefault="00600B6A" w:rsidP="00F467EE">
      <w:pPr>
        <w:ind w:right="-284" w:firstLine="360"/>
        <w:contextualSpacing/>
        <w:jc w:val="both"/>
        <w:outlineLvl w:val="0"/>
        <w:rPr>
          <w:sz w:val="28"/>
          <w:szCs w:val="28"/>
        </w:rPr>
      </w:pPr>
      <w:r w:rsidRPr="00695814">
        <w:rPr>
          <w:noProof/>
        </w:rPr>
        <w:drawing>
          <wp:anchor distT="0" distB="0" distL="114300" distR="114300" simplePos="0" relativeHeight="251659264" behindDoc="1" locked="0" layoutInCell="1" allowOverlap="1" wp14:anchorId="5A20E0E9" wp14:editId="3A612C6D">
            <wp:simplePos x="0" y="0"/>
            <wp:positionH relativeFrom="column">
              <wp:posOffset>2118946</wp:posOffset>
            </wp:positionH>
            <wp:positionV relativeFrom="paragraph">
              <wp:posOffset>28624</wp:posOffset>
            </wp:positionV>
            <wp:extent cx="756920" cy="650875"/>
            <wp:effectExtent l="0" t="0" r="0" b="0"/>
            <wp:wrapNone/>
            <wp:docPr id="1" name="Рисунок 1"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p>
    <w:p w:rsidR="00600B6A" w:rsidRPr="00695814" w:rsidRDefault="00600B6A" w:rsidP="00F467EE">
      <w:pPr>
        <w:tabs>
          <w:tab w:val="left" w:pos="5103"/>
        </w:tabs>
        <w:spacing w:line="360" w:lineRule="auto"/>
        <w:ind w:left="5579" w:right="-284" w:hanging="5220"/>
        <w:contextualSpacing/>
        <w:rPr>
          <w:sz w:val="28"/>
          <w:szCs w:val="28"/>
        </w:rPr>
      </w:pPr>
      <w:r w:rsidRPr="00695814">
        <w:rPr>
          <w:sz w:val="28"/>
          <w:szCs w:val="28"/>
        </w:rPr>
        <w:t xml:space="preserve">Науковий керівник –_______________  кандидат педагогічних наук, </w:t>
      </w:r>
    </w:p>
    <w:p w:rsidR="00600B6A" w:rsidRPr="00695814" w:rsidRDefault="00600B6A" w:rsidP="00F467EE">
      <w:pPr>
        <w:tabs>
          <w:tab w:val="left" w:pos="142"/>
          <w:tab w:val="left" w:pos="5103"/>
          <w:tab w:val="left" w:pos="5245"/>
        </w:tabs>
        <w:spacing w:line="360" w:lineRule="auto"/>
        <w:ind w:left="5579" w:right="-284" w:hanging="5220"/>
        <w:contextualSpacing/>
        <w:rPr>
          <w:b/>
          <w:sz w:val="28"/>
          <w:szCs w:val="28"/>
          <w:lang w:val="ru-RU"/>
        </w:rPr>
      </w:pPr>
      <w:r w:rsidRPr="00695814">
        <w:rPr>
          <w:sz w:val="28"/>
          <w:szCs w:val="28"/>
        </w:rPr>
        <w:t xml:space="preserve">                                                                    </w:t>
      </w:r>
      <w:r w:rsidRPr="00695814">
        <w:rPr>
          <w:sz w:val="28"/>
          <w:szCs w:val="28"/>
          <w:lang w:val="ru-RU"/>
        </w:rPr>
        <w:t>д</w:t>
      </w:r>
      <w:r w:rsidRPr="00695814">
        <w:rPr>
          <w:sz w:val="28"/>
          <w:szCs w:val="28"/>
        </w:rPr>
        <w:t>оцент</w:t>
      </w:r>
      <w:r w:rsidRPr="00695814">
        <w:rPr>
          <w:sz w:val="28"/>
          <w:szCs w:val="28"/>
          <w:lang w:val="ru-RU"/>
        </w:rPr>
        <w:t xml:space="preserve"> О. В. Дубовой</w:t>
      </w:r>
    </w:p>
    <w:p w:rsidR="00C221E4" w:rsidRDefault="00C221E4" w:rsidP="00C221E4">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3360" behindDoc="1" locked="0" layoutInCell="1" allowOverlap="1" wp14:anchorId="0F37E8EF" wp14:editId="6EEFD297">
            <wp:simplePos x="0" y="0"/>
            <wp:positionH relativeFrom="column">
              <wp:posOffset>2428875</wp:posOffset>
            </wp:positionH>
            <wp:positionV relativeFrom="paragraph">
              <wp:posOffset>192405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C221E4" w:rsidRPr="00695814" w:rsidRDefault="00C221E4" w:rsidP="00C221E4">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600B6A" w:rsidRPr="00695814" w:rsidRDefault="00C221E4" w:rsidP="00C221E4">
      <w:pPr>
        <w:spacing w:line="360" w:lineRule="auto"/>
        <w:ind w:left="5579" w:right="-284" w:hanging="624"/>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r>
        <w:rPr>
          <w:sz w:val="28"/>
          <w:szCs w:val="28"/>
        </w:rPr>
        <w:t>Шинкарьов</w:t>
      </w:r>
    </w:p>
    <w:p w:rsidR="00600B6A" w:rsidRPr="00695814" w:rsidRDefault="00600B6A" w:rsidP="00F467EE">
      <w:pPr>
        <w:tabs>
          <w:tab w:val="left" w:pos="1980"/>
        </w:tabs>
        <w:ind w:right="-284" w:firstLine="709"/>
        <w:contextualSpacing/>
        <w:outlineLvl w:val="0"/>
        <w:rPr>
          <w:sz w:val="28"/>
          <w:szCs w:val="24"/>
        </w:rPr>
      </w:pPr>
    </w:p>
    <w:p w:rsidR="00600B6A" w:rsidRPr="00695814" w:rsidRDefault="00600B6A" w:rsidP="00F467EE">
      <w:pPr>
        <w:tabs>
          <w:tab w:val="left" w:pos="1980"/>
        </w:tabs>
        <w:ind w:right="-284" w:firstLine="709"/>
        <w:contextualSpacing/>
        <w:outlineLvl w:val="0"/>
        <w:rPr>
          <w:sz w:val="28"/>
          <w:szCs w:val="28"/>
        </w:rPr>
      </w:pPr>
    </w:p>
    <w:p w:rsidR="00600B6A" w:rsidRPr="00695814" w:rsidRDefault="00600B6A" w:rsidP="00F467EE">
      <w:pPr>
        <w:tabs>
          <w:tab w:val="left" w:pos="1980"/>
        </w:tabs>
        <w:ind w:right="-284" w:firstLine="709"/>
        <w:contextualSpacing/>
        <w:outlineLvl w:val="0"/>
        <w:rPr>
          <w:sz w:val="28"/>
          <w:szCs w:val="28"/>
        </w:rPr>
      </w:pPr>
    </w:p>
    <w:p w:rsidR="00600B6A" w:rsidRPr="00695814" w:rsidRDefault="00600B6A" w:rsidP="00F467EE">
      <w:pPr>
        <w:tabs>
          <w:tab w:val="left" w:pos="1980"/>
        </w:tabs>
        <w:ind w:right="-284" w:firstLine="709"/>
        <w:contextualSpacing/>
        <w:outlineLvl w:val="0"/>
        <w:rPr>
          <w:sz w:val="28"/>
          <w:szCs w:val="28"/>
        </w:rPr>
      </w:pPr>
    </w:p>
    <w:p w:rsidR="00600B6A" w:rsidRPr="00695814" w:rsidRDefault="00600B6A" w:rsidP="00F467EE">
      <w:pPr>
        <w:spacing w:line="360" w:lineRule="auto"/>
        <w:ind w:right="-284"/>
        <w:contextualSpacing/>
        <w:jc w:val="center"/>
        <w:rPr>
          <w:b/>
          <w:sz w:val="28"/>
          <w:szCs w:val="28"/>
        </w:rPr>
      </w:pPr>
    </w:p>
    <w:p w:rsidR="00600B6A" w:rsidRPr="00695814" w:rsidRDefault="00600B6A" w:rsidP="00F467EE">
      <w:pPr>
        <w:spacing w:line="360" w:lineRule="auto"/>
        <w:ind w:right="-284"/>
        <w:contextualSpacing/>
        <w:jc w:val="center"/>
        <w:rPr>
          <w:b/>
          <w:sz w:val="28"/>
          <w:szCs w:val="28"/>
        </w:rPr>
      </w:pPr>
    </w:p>
    <w:p w:rsidR="00600B6A" w:rsidRPr="00695814" w:rsidRDefault="00600B6A" w:rsidP="00F467EE">
      <w:pPr>
        <w:widowControl w:val="0"/>
        <w:spacing w:line="360" w:lineRule="auto"/>
        <w:ind w:right="-284"/>
        <w:contextualSpacing/>
        <w:jc w:val="center"/>
        <w:rPr>
          <w:b/>
          <w:sz w:val="28"/>
          <w:szCs w:val="28"/>
        </w:rPr>
      </w:pPr>
      <w:bookmarkStart w:id="0" w:name="_GoBack"/>
      <w:bookmarkEnd w:id="0"/>
      <w:r w:rsidRPr="00695814">
        <w:rPr>
          <w:b/>
          <w:sz w:val="28"/>
          <w:szCs w:val="28"/>
        </w:rPr>
        <w:t>Полтава – 2025</w:t>
      </w:r>
    </w:p>
    <w:p w:rsidR="00722681" w:rsidRPr="00695814" w:rsidRDefault="00600B6A" w:rsidP="00722681">
      <w:pPr>
        <w:pStyle w:val="a3"/>
        <w:spacing w:line="360" w:lineRule="auto"/>
        <w:ind w:firstLine="709"/>
        <w:jc w:val="both"/>
        <w:rPr>
          <w:sz w:val="28"/>
          <w:szCs w:val="28"/>
        </w:rPr>
      </w:pPr>
      <w:r w:rsidRPr="00695814">
        <w:rPr>
          <w:b/>
          <w:bCs/>
          <w:sz w:val="28"/>
          <w:szCs w:val="28"/>
        </w:rPr>
        <w:lastRenderedPageBreak/>
        <w:t>Анотація.</w:t>
      </w:r>
      <w:r w:rsidR="00722681" w:rsidRPr="00695814">
        <w:rPr>
          <w:sz w:val="28"/>
          <w:szCs w:val="28"/>
        </w:rPr>
        <w:t xml:space="preserve"> В кваліфікаційній роботі розкрито теоретико-методичні засади фізичної підготовки жінок віком 45-55 років, враховуючи вікові фізіологічні зміни та їх вплив на фізичні якості. Розроблено та експериментально перевірено фітнес-програму, яка послідовно використовує різні фітнес-технології: силовий тренінг, стретчинг та степ-аеробіку, спрямовану на покращення фізичної підготовленості та стану здоров</w:t>
      </w:r>
      <w:r w:rsidR="00571502" w:rsidRPr="00695814">
        <w:rPr>
          <w:sz w:val="28"/>
          <w:szCs w:val="28"/>
        </w:rPr>
        <w:t>’</w:t>
      </w:r>
      <w:r w:rsidR="00722681" w:rsidRPr="00695814">
        <w:rPr>
          <w:sz w:val="28"/>
          <w:szCs w:val="28"/>
        </w:rPr>
        <w:t>я.</w:t>
      </w:r>
    </w:p>
    <w:p w:rsidR="00722681" w:rsidRPr="00695814" w:rsidRDefault="00722681" w:rsidP="00722681">
      <w:pPr>
        <w:pStyle w:val="a3"/>
        <w:spacing w:line="360" w:lineRule="auto"/>
        <w:ind w:firstLine="709"/>
        <w:jc w:val="both"/>
        <w:rPr>
          <w:sz w:val="28"/>
          <w:szCs w:val="28"/>
        </w:rPr>
      </w:pPr>
      <w:r w:rsidRPr="00695814">
        <w:rPr>
          <w:sz w:val="28"/>
          <w:szCs w:val="28"/>
        </w:rPr>
        <w:t>Визначено методичні особливості адаптації тренувань до вікових змін, індивідуалізації навантажень та профілактики вікових захворювань. Схарактеризовано індивідуальні морфологічні, фізичні та функціональні особливості учасниць; вивчено принципи сприйняття зовнішніх чинників та пристосування до мінливих умов у процесі фітнес-занять. Розкрито здатність жінок підсилити свої фізичні якості за допомогою різноманітних засобів тренування; визначено цінність вправ при систематичному застосуванні в процесі занять.</w:t>
      </w:r>
    </w:p>
    <w:p w:rsidR="00722681" w:rsidRPr="00695814" w:rsidRDefault="00722681" w:rsidP="00722681">
      <w:pPr>
        <w:pStyle w:val="a3"/>
        <w:spacing w:line="360" w:lineRule="auto"/>
        <w:ind w:firstLine="709"/>
        <w:jc w:val="both"/>
        <w:rPr>
          <w:sz w:val="28"/>
          <w:szCs w:val="28"/>
        </w:rPr>
      </w:pPr>
      <w:r w:rsidRPr="00695814">
        <w:rPr>
          <w:sz w:val="28"/>
          <w:szCs w:val="28"/>
        </w:rPr>
        <w:t>Результати дослідження підтвердили ефективність комплексного підходу до розробки фітнес-програм для жінок середнього віку. Експериментальна група продемонструвала значні покращення у показниках сили, витривалості, гнучкості та функціонального стану серцево-судинної та дихальної систем. Запропонована фітнес-програма може бути рекомендована для широкого використання у фітнес-центрах та оздоровчих закладах з метою покращення здоров</w:t>
      </w:r>
      <w:r w:rsidR="00571502" w:rsidRPr="00695814">
        <w:rPr>
          <w:sz w:val="28"/>
          <w:szCs w:val="28"/>
        </w:rPr>
        <w:t>’</w:t>
      </w:r>
      <w:r w:rsidRPr="00695814">
        <w:rPr>
          <w:sz w:val="28"/>
          <w:szCs w:val="28"/>
        </w:rPr>
        <w:t>я та якості життя жінок віком 45-55 років.</w:t>
      </w:r>
    </w:p>
    <w:p w:rsidR="00600B6A" w:rsidRPr="00695814" w:rsidRDefault="00722681" w:rsidP="00722681">
      <w:pPr>
        <w:pStyle w:val="a3"/>
        <w:spacing w:line="360" w:lineRule="auto"/>
        <w:ind w:firstLine="709"/>
        <w:jc w:val="both"/>
        <w:rPr>
          <w:sz w:val="28"/>
          <w:szCs w:val="28"/>
        </w:rPr>
      </w:pPr>
      <w:r w:rsidRPr="00695814">
        <w:rPr>
          <w:i/>
          <w:sz w:val="28"/>
          <w:szCs w:val="28"/>
        </w:rPr>
        <w:t xml:space="preserve">Ключові слова: </w:t>
      </w:r>
      <w:r w:rsidRPr="00695814">
        <w:rPr>
          <w:sz w:val="28"/>
          <w:szCs w:val="28"/>
        </w:rPr>
        <w:t>сучасні фітнес-програми, здоров</w:t>
      </w:r>
      <w:r w:rsidR="00571502" w:rsidRPr="00695814">
        <w:rPr>
          <w:sz w:val="28"/>
          <w:szCs w:val="28"/>
        </w:rPr>
        <w:t>’</w:t>
      </w:r>
      <w:r w:rsidRPr="00695814">
        <w:rPr>
          <w:sz w:val="28"/>
          <w:szCs w:val="28"/>
        </w:rPr>
        <w:t>я, фізична підготовленість, жінки 45-55 років.</w:t>
      </w:r>
      <w:r w:rsidR="00600B6A" w:rsidRPr="00695814">
        <w:rPr>
          <w:sz w:val="28"/>
          <w:szCs w:val="28"/>
        </w:rPr>
        <w:br w:type="page"/>
      </w:r>
    </w:p>
    <w:p w:rsidR="00600B6A" w:rsidRPr="00695814" w:rsidRDefault="00600B6A" w:rsidP="00D6106C">
      <w:pPr>
        <w:spacing w:line="276" w:lineRule="auto"/>
        <w:contextualSpacing/>
        <w:jc w:val="center"/>
        <w:rPr>
          <w:b/>
          <w:sz w:val="28"/>
          <w:szCs w:val="28"/>
        </w:rPr>
      </w:pPr>
      <w:bookmarkStart w:id="1" w:name="_Hlk154739970"/>
      <w:r w:rsidRPr="00695814">
        <w:rPr>
          <w:b/>
          <w:sz w:val="28"/>
          <w:szCs w:val="28"/>
        </w:rPr>
        <w:lastRenderedPageBreak/>
        <w:t>ЗМІСТ</w:t>
      </w:r>
      <w:bookmarkEnd w:id="1"/>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00"/>
        <w:gridCol w:w="555"/>
      </w:tblGrid>
      <w:tr w:rsidR="00695814" w:rsidRPr="00695814" w:rsidTr="00335B4F">
        <w:tc>
          <w:tcPr>
            <w:tcW w:w="8784" w:type="dxa"/>
          </w:tcPr>
          <w:p w:rsidR="00600B6A" w:rsidRPr="00695814" w:rsidRDefault="00600B6A" w:rsidP="00D6106C">
            <w:pPr>
              <w:spacing w:line="276" w:lineRule="auto"/>
              <w:ind w:firstLine="731"/>
              <w:contextualSpacing/>
              <w:rPr>
                <w:sz w:val="28"/>
                <w:szCs w:val="28"/>
              </w:rPr>
            </w:pPr>
            <w:r w:rsidRPr="00695814">
              <w:rPr>
                <w:b/>
                <w:bCs/>
                <w:sz w:val="28"/>
                <w:szCs w:val="28"/>
              </w:rPr>
              <w:t>ВСТУП</w:t>
            </w:r>
            <w:r w:rsidR="002C67B6" w:rsidRPr="00695814">
              <w:rPr>
                <w:sz w:val="28"/>
                <w:szCs w:val="28"/>
              </w:rPr>
              <w:t>……………………………………………………………….</w:t>
            </w:r>
          </w:p>
        </w:tc>
        <w:tc>
          <w:tcPr>
            <w:tcW w:w="561" w:type="dxa"/>
          </w:tcPr>
          <w:p w:rsidR="00600B6A" w:rsidRPr="00695814" w:rsidRDefault="00253D32" w:rsidP="00D6106C">
            <w:pPr>
              <w:spacing w:line="276" w:lineRule="auto"/>
              <w:jc w:val="center"/>
              <w:rPr>
                <w:sz w:val="28"/>
                <w:szCs w:val="28"/>
              </w:rPr>
            </w:pPr>
            <w:r w:rsidRPr="00695814">
              <w:rPr>
                <w:sz w:val="28"/>
                <w:szCs w:val="28"/>
              </w:rPr>
              <w:t>4</w:t>
            </w:r>
          </w:p>
        </w:tc>
      </w:tr>
      <w:tr w:rsidR="00695814" w:rsidRPr="00695814" w:rsidTr="00335B4F">
        <w:tc>
          <w:tcPr>
            <w:tcW w:w="8784" w:type="dxa"/>
          </w:tcPr>
          <w:p w:rsidR="00600B6A" w:rsidRPr="00695814" w:rsidRDefault="00025C3A" w:rsidP="00D6106C">
            <w:pPr>
              <w:spacing w:line="360" w:lineRule="auto"/>
              <w:ind w:firstLine="731"/>
              <w:contextualSpacing/>
              <w:jc w:val="both"/>
              <w:rPr>
                <w:sz w:val="28"/>
                <w:szCs w:val="28"/>
              </w:rPr>
            </w:pPr>
            <w:bookmarkStart w:id="2" w:name="_Hlk180103136"/>
            <w:r w:rsidRPr="00695814">
              <w:rPr>
                <w:b/>
                <w:bCs/>
                <w:sz w:val="28"/>
                <w:szCs w:val="28"/>
              </w:rPr>
              <w:t>РОЗДІЛ 1.</w:t>
            </w:r>
            <w:r w:rsidRPr="00695814">
              <w:rPr>
                <w:b/>
                <w:bCs/>
                <w:sz w:val="28"/>
                <w:szCs w:val="28"/>
                <w:lang w:val="ru-RU"/>
              </w:rPr>
              <w:t xml:space="preserve"> </w:t>
            </w:r>
            <w:r w:rsidRPr="00695814">
              <w:rPr>
                <w:b/>
                <w:bCs/>
                <w:sz w:val="28"/>
                <w:szCs w:val="28"/>
              </w:rPr>
              <w:t>ТЕОРЕТИЧНІ АСПЕКТИ ВПЛИВУ СУЧАСНИХ ФІТНЕС-ПРОГРАМ НА ЗДОРОВ</w:t>
            </w:r>
            <w:r w:rsidR="00571502" w:rsidRPr="00695814">
              <w:rPr>
                <w:b/>
                <w:bCs/>
                <w:sz w:val="28"/>
                <w:szCs w:val="28"/>
              </w:rPr>
              <w:t>’</w:t>
            </w:r>
            <w:r w:rsidRPr="00695814">
              <w:rPr>
                <w:b/>
                <w:bCs/>
                <w:sz w:val="28"/>
                <w:szCs w:val="28"/>
              </w:rPr>
              <w:t>Я ТА ФІЗИЧНУ ПІДГОТОВЛЕНІСТЬ ЖІНОК 45-55 РОКІВ</w:t>
            </w:r>
            <w:bookmarkEnd w:id="2"/>
            <w:r w:rsidR="002C67B6" w:rsidRPr="00695814">
              <w:rPr>
                <w:sz w:val="28"/>
                <w:szCs w:val="28"/>
              </w:rPr>
              <w:t>…………………………...</w:t>
            </w:r>
          </w:p>
        </w:tc>
        <w:tc>
          <w:tcPr>
            <w:tcW w:w="561" w:type="dxa"/>
            <w:vAlign w:val="bottom"/>
          </w:tcPr>
          <w:p w:rsidR="00600B6A" w:rsidRPr="00695814" w:rsidRDefault="004B645E" w:rsidP="00D6106C">
            <w:pPr>
              <w:pStyle w:val="a3"/>
              <w:spacing w:line="360" w:lineRule="auto"/>
              <w:jc w:val="center"/>
              <w:rPr>
                <w:sz w:val="28"/>
                <w:szCs w:val="28"/>
              </w:rPr>
            </w:pPr>
            <w:r w:rsidRPr="00695814">
              <w:rPr>
                <w:sz w:val="28"/>
                <w:szCs w:val="28"/>
              </w:rPr>
              <w:t>8</w:t>
            </w:r>
          </w:p>
        </w:tc>
      </w:tr>
      <w:tr w:rsidR="00695814" w:rsidRPr="00695814" w:rsidTr="00335B4F">
        <w:tc>
          <w:tcPr>
            <w:tcW w:w="8784" w:type="dxa"/>
          </w:tcPr>
          <w:p w:rsidR="00600B6A" w:rsidRPr="00695814" w:rsidRDefault="00025C3A" w:rsidP="00D6106C">
            <w:pPr>
              <w:spacing w:line="360" w:lineRule="auto"/>
              <w:ind w:firstLine="731"/>
              <w:contextualSpacing/>
              <w:jc w:val="both"/>
              <w:rPr>
                <w:sz w:val="28"/>
                <w:szCs w:val="28"/>
              </w:rPr>
            </w:pPr>
            <w:bookmarkStart w:id="3" w:name="_Hlk180103097"/>
            <w:r w:rsidRPr="00695814">
              <w:rPr>
                <w:sz w:val="28"/>
                <w:szCs w:val="28"/>
              </w:rPr>
              <w:t xml:space="preserve">1.1. Вплив вікових змін на фізичну </w:t>
            </w:r>
            <w:r w:rsidR="000150FB" w:rsidRPr="00695814">
              <w:rPr>
                <w:sz w:val="28"/>
                <w:szCs w:val="28"/>
              </w:rPr>
              <w:t>підготовленість жінок 45-55 років</w:t>
            </w:r>
            <w:bookmarkEnd w:id="3"/>
            <w:r w:rsidR="002C67B6" w:rsidRPr="00695814">
              <w:rPr>
                <w:sz w:val="28"/>
                <w:szCs w:val="28"/>
              </w:rPr>
              <w:t>………………………………………………………………………….</w:t>
            </w:r>
          </w:p>
        </w:tc>
        <w:tc>
          <w:tcPr>
            <w:tcW w:w="561" w:type="dxa"/>
            <w:vAlign w:val="center"/>
          </w:tcPr>
          <w:p w:rsidR="00600B6A" w:rsidRPr="00695814" w:rsidRDefault="004B645E" w:rsidP="00D6106C">
            <w:pPr>
              <w:pStyle w:val="a3"/>
              <w:spacing w:line="360" w:lineRule="auto"/>
              <w:jc w:val="center"/>
              <w:rPr>
                <w:sz w:val="28"/>
                <w:szCs w:val="28"/>
              </w:rPr>
            </w:pPr>
            <w:r w:rsidRPr="00695814">
              <w:rPr>
                <w:sz w:val="28"/>
                <w:szCs w:val="28"/>
              </w:rPr>
              <w:t>8</w:t>
            </w:r>
          </w:p>
        </w:tc>
      </w:tr>
      <w:tr w:rsidR="00695814" w:rsidRPr="00695814" w:rsidTr="00335B4F">
        <w:tc>
          <w:tcPr>
            <w:tcW w:w="8784" w:type="dxa"/>
          </w:tcPr>
          <w:p w:rsidR="00600B6A" w:rsidRPr="00695814" w:rsidRDefault="00081DB0" w:rsidP="00D6106C">
            <w:pPr>
              <w:spacing w:line="360" w:lineRule="auto"/>
              <w:ind w:firstLine="731"/>
              <w:jc w:val="both"/>
              <w:rPr>
                <w:sz w:val="28"/>
                <w:szCs w:val="28"/>
              </w:rPr>
            </w:pPr>
            <w:bookmarkStart w:id="4" w:name="_Hlk180164650"/>
            <w:r w:rsidRPr="00695814">
              <w:rPr>
                <w:sz w:val="28"/>
                <w:szCs w:val="28"/>
              </w:rPr>
              <w:t>1.2. Вплив фітнес-тренувань на організм та розвиток фізичних якостей у жінок віком 45-55 років</w:t>
            </w:r>
            <w:bookmarkEnd w:id="4"/>
            <w:r w:rsidR="002C67B6" w:rsidRPr="00695814">
              <w:rPr>
                <w:sz w:val="28"/>
                <w:szCs w:val="28"/>
              </w:rPr>
              <w:t>………………………………………….</w:t>
            </w:r>
          </w:p>
        </w:tc>
        <w:tc>
          <w:tcPr>
            <w:tcW w:w="561" w:type="dxa"/>
            <w:vAlign w:val="bottom"/>
          </w:tcPr>
          <w:p w:rsidR="00600B6A" w:rsidRPr="00695814" w:rsidRDefault="004B645E" w:rsidP="00D6106C">
            <w:pPr>
              <w:pStyle w:val="a3"/>
              <w:spacing w:line="360" w:lineRule="auto"/>
              <w:jc w:val="center"/>
              <w:rPr>
                <w:sz w:val="28"/>
                <w:szCs w:val="28"/>
              </w:rPr>
            </w:pPr>
            <w:r w:rsidRPr="00695814">
              <w:rPr>
                <w:sz w:val="28"/>
                <w:szCs w:val="28"/>
              </w:rPr>
              <w:t>16</w:t>
            </w:r>
          </w:p>
        </w:tc>
      </w:tr>
      <w:tr w:rsidR="00695814" w:rsidRPr="00695814" w:rsidTr="00335B4F">
        <w:tc>
          <w:tcPr>
            <w:tcW w:w="8784" w:type="dxa"/>
          </w:tcPr>
          <w:p w:rsidR="00600B6A" w:rsidRPr="00695814" w:rsidRDefault="00290C21" w:rsidP="00D6106C">
            <w:pPr>
              <w:pStyle w:val="a3"/>
              <w:spacing w:line="360" w:lineRule="auto"/>
              <w:ind w:firstLine="731"/>
              <w:contextualSpacing/>
              <w:jc w:val="both"/>
              <w:rPr>
                <w:sz w:val="28"/>
                <w:szCs w:val="28"/>
              </w:rPr>
            </w:pPr>
            <w:bookmarkStart w:id="5" w:name="_Hlk180168664"/>
            <w:r w:rsidRPr="00695814">
              <w:rPr>
                <w:sz w:val="28"/>
                <w:szCs w:val="28"/>
              </w:rPr>
              <w:t>1.3. Психологічні аспекти мотивації жінок до фітнес-тренувань у віці 45-55 років</w:t>
            </w:r>
            <w:bookmarkEnd w:id="5"/>
            <w:r w:rsidR="002C67B6" w:rsidRPr="00695814">
              <w:rPr>
                <w:sz w:val="28"/>
                <w:szCs w:val="28"/>
              </w:rPr>
              <w:t>………………………………………………………………</w:t>
            </w:r>
          </w:p>
        </w:tc>
        <w:tc>
          <w:tcPr>
            <w:tcW w:w="561" w:type="dxa"/>
            <w:vAlign w:val="bottom"/>
          </w:tcPr>
          <w:p w:rsidR="00600B6A" w:rsidRPr="00695814" w:rsidRDefault="00335B4F" w:rsidP="00D6106C">
            <w:pPr>
              <w:pStyle w:val="a3"/>
              <w:spacing w:line="360" w:lineRule="auto"/>
              <w:jc w:val="center"/>
              <w:rPr>
                <w:sz w:val="28"/>
                <w:szCs w:val="28"/>
              </w:rPr>
            </w:pPr>
            <w:r w:rsidRPr="00695814">
              <w:rPr>
                <w:sz w:val="28"/>
                <w:szCs w:val="28"/>
              </w:rPr>
              <w:t>20</w:t>
            </w:r>
          </w:p>
        </w:tc>
      </w:tr>
      <w:tr w:rsidR="00695814" w:rsidRPr="00695814" w:rsidTr="00335B4F">
        <w:tc>
          <w:tcPr>
            <w:tcW w:w="8784" w:type="dxa"/>
          </w:tcPr>
          <w:p w:rsidR="00600B6A" w:rsidRPr="00695814" w:rsidRDefault="00B82810" w:rsidP="00D6106C">
            <w:pPr>
              <w:spacing w:line="360" w:lineRule="auto"/>
              <w:ind w:firstLine="731"/>
              <w:jc w:val="both"/>
              <w:rPr>
                <w:sz w:val="28"/>
                <w:szCs w:val="28"/>
              </w:rPr>
            </w:pPr>
            <w:bookmarkStart w:id="6" w:name="bookmark9"/>
            <w:r w:rsidRPr="00695814">
              <w:rPr>
                <w:sz w:val="28"/>
                <w:szCs w:val="28"/>
              </w:rPr>
              <w:t>1.4. Аналіз сучасні системи групових тренувань у фітнесі</w:t>
            </w:r>
            <w:bookmarkEnd w:id="6"/>
            <w:r w:rsidR="002C67B6" w:rsidRPr="00695814">
              <w:rPr>
                <w:sz w:val="28"/>
                <w:szCs w:val="28"/>
              </w:rPr>
              <w:t>………..</w:t>
            </w:r>
          </w:p>
        </w:tc>
        <w:tc>
          <w:tcPr>
            <w:tcW w:w="561" w:type="dxa"/>
          </w:tcPr>
          <w:p w:rsidR="00600B6A" w:rsidRPr="00695814" w:rsidRDefault="00335B4F" w:rsidP="00D6106C">
            <w:pPr>
              <w:pStyle w:val="a3"/>
              <w:spacing w:line="360" w:lineRule="auto"/>
              <w:rPr>
                <w:sz w:val="28"/>
                <w:szCs w:val="28"/>
              </w:rPr>
            </w:pPr>
            <w:r w:rsidRPr="00695814">
              <w:rPr>
                <w:sz w:val="28"/>
                <w:szCs w:val="28"/>
              </w:rPr>
              <w:t>25</w:t>
            </w:r>
          </w:p>
        </w:tc>
      </w:tr>
      <w:tr w:rsidR="00695814" w:rsidRPr="00695814" w:rsidTr="00335B4F">
        <w:tc>
          <w:tcPr>
            <w:tcW w:w="8784" w:type="dxa"/>
          </w:tcPr>
          <w:p w:rsidR="00600B6A" w:rsidRPr="00695814" w:rsidRDefault="00041A38" w:rsidP="00D6106C">
            <w:pPr>
              <w:spacing w:line="360" w:lineRule="auto"/>
              <w:ind w:firstLine="731"/>
              <w:jc w:val="both"/>
              <w:rPr>
                <w:sz w:val="28"/>
                <w:szCs w:val="28"/>
              </w:rPr>
            </w:pPr>
            <w:r w:rsidRPr="00695814">
              <w:rPr>
                <w:sz w:val="28"/>
                <w:szCs w:val="28"/>
              </w:rPr>
              <w:t>1.5. Методичні підходи до розробки фітнес-програм для жінок віком 45</w:t>
            </w:r>
            <w:r w:rsidR="00D6106C" w:rsidRPr="00695814">
              <w:rPr>
                <w:sz w:val="28"/>
                <w:szCs w:val="28"/>
              </w:rPr>
              <w:t>-</w:t>
            </w:r>
            <w:r w:rsidRPr="00695814">
              <w:rPr>
                <w:sz w:val="28"/>
                <w:szCs w:val="28"/>
              </w:rPr>
              <w:t>55 років</w:t>
            </w:r>
            <w:r w:rsidR="002C67B6" w:rsidRPr="00695814">
              <w:rPr>
                <w:sz w:val="28"/>
                <w:szCs w:val="28"/>
              </w:rPr>
              <w:t>……………………………………………………………</w:t>
            </w:r>
          </w:p>
        </w:tc>
        <w:tc>
          <w:tcPr>
            <w:tcW w:w="561" w:type="dxa"/>
            <w:vAlign w:val="bottom"/>
          </w:tcPr>
          <w:p w:rsidR="00600B6A" w:rsidRPr="00695814" w:rsidRDefault="00335B4F" w:rsidP="00D6106C">
            <w:pPr>
              <w:pStyle w:val="a3"/>
              <w:spacing w:line="360" w:lineRule="auto"/>
              <w:jc w:val="center"/>
              <w:rPr>
                <w:sz w:val="28"/>
                <w:szCs w:val="28"/>
              </w:rPr>
            </w:pPr>
            <w:r w:rsidRPr="00695814">
              <w:rPr>
                <w:sz w:val="28"/>
                <w:szCs w:val="28"/>
              </w:rPr>
              <w:t>35</w:t>
            </w:r>
          </w:p>
        </w:tc>
      </w:tr>
      <w:tr w:rsidR="00695814" w:rsidRPr="00695814" w:rsidTr="00335B4F">
        <w:tc>
          <w:tcPr>
            <w:tcW w:w="8784" w:type="dxa"/>
          </w:tcPr>
          <w:p w:rsidR="00600B6A" w:rsidRPr="00695814" w:rsidRDefault="00041A38" w:rsidP="00D6106C">
            <w:pPr>
              <w:spacing w:line="360" w:lineRule="auto"/>
              <w:ind w:firstLine="731"/>
              <w:jc w:val="both"/>
              <w:rPr>
                <w:sz w:val="28"/>
                <w:szCs w:val="28"/>
              </w:rPr>
            </w:pPr>
            <w:r w:rsidRPr="00695814">
              <w:rPr>
                <w:sz w:val="28"/>
                <w:szCs w:val="28"/>
              </w:rPr>
              <w:t>Висновки до розділу 1</w:t>
            </w:r>
            <w:r w:rsidR="002C67B6" w:rsidRPr="00695814">
              <w:rPr>
                <w:sz w:val="28"/>
                <w:szCs w:val="28"/>
              </w:rPr>
              <w:t>……………………………………………….</w:t>
            </w:r>
          </w:p>
        </w:tc>
        <w:tc>
          <w:tcPr>
            <w:tcW w:w="561" w:type="dxa"/>
          </w:tcPr>
          <w:p w:rsidR="00600B6A" w:rsidRPr="00695814" w:rsidRDefault="00335B4F" w:rsidP="00D6106C">
            <w:pPr>
              <w:pStyle w:val="a3"/>
              <w:spacing w:line="360" w:lineRule="auto"/>
              <w:rPr>
                <w:sz w:val="28"/>
                <w:szCs w:val="28"/>
              </w:rPr>
            </w:pPr>
            <w:r w:rsidRPr="00695814">
              <w:rPr>
                <w:sz w:val="28"/>
                <w:szCs w:val="28"/>
              </w:rPr>
              <w:t>40</w:t>
            </w:r>
          </w:p>
        </w:tc>
      </w:tr>
      <w:tr w:rsidR="00695814" w:rsidRPr="00695814" w:rsidTr="00335B4F">
        <w:tc>
          <w:tcPr>
            <w:tcW w:w="8784" w:type="dxa"/>
          </w:tcPr>
          <w:p w:rsidR="00600B6A" w:rsidRPr="00695814" w:rsidRDefault="000550FF" w:rsidP="00D6106C">
            <w:pPr>
              <w:pStyle w:val="a3"/>
              <w:spacing w:line="360" w:lineRule="auto"/>
              <w:ind w:firstLine="731"/>
              <w:jc w:val="both"/>
              <w:rPr>
                <w:sz w:val="28"/>
                <w:szCs w:val="28"/>
              </w:rPr>
            </w:pPr>
            <w:r w:rsidRPr="00695814">
              <w:rPr>
                <w:b/>
                <w:bCs/>
                <w:sz w:val="28"/>
                <w:szCs w:val="28"/>
              </w:rPr>
              <w:t>РОЗДІЛ 2. МЕТОДИЧНІ ОСНОВИ ВИВЧЕННЯ ВПЛИВУ СУЧАСНИХ ФІТНЕС-ПРОГРАМ НА ЗДОРОВ</w:t>
            </w:r>
            <w:r w:rsidR="00571502" w:rsidRPr="00695814">
              <w:rPr>
                <w:b/>
                <w:bCs/>
                <w:sz w:val="28"/>
                <w:szCs w:val="28"/>
              </w:rPr>
              <w:t>’</w:t>
            </w:r>
            <w:r w:rsidRPr="00695814">
              <w:rPr>
                <w:b/>
                <w:bCs/>
                <w:sz w:val="28"/>
                <w:szCs w:val="28"/>
              </w:rPr>
              <w:t>Я ТА ФІЗИЧНУ ПІДГОТОВЛЕНІСТЬ ЖІНОК 45-55 РОКІВ</w:t>
            </w:r>
            <w:r w:rsidR="002C67B6" w:rsidRPr="00695814">
              <w:rPr>
                <w:sz w:val="28"/>
                <w:szCs w:val="28"/>
              </w:rPr>
              <w:t>…………………………...</w:t>
            </w:r>
          </w:p>
        </w:tc>
        <w:tc>
          <w:tcPr>
            <w:tcW w:w="561" w:type="dxa"/>
            <w:vAlign w:val="bottom"/>
          </w:tcPr>
          <w:p w:rsidR="00600B6A" w:rsidRPr="00695814" w:rsidRDefault="00335B4F" w:rsidP="00D6106C">
            <w:pPr>
              <w:pStyle w:val="a3"/>
              <w:spacing w:line="360" w:lineRule="auto"/>
              <w:jc w:val="center"/>
              <w:rPr>
                <w:sz w:val="28"/>
                <w:szCs w:val="28"/>
              </w:rPr>
            </w:pPr>
            <w:r w:rsidRPr="00695814">
              <w:rPr>
                <w:sz w:val="28"/>
                <w:szCs w:val="28"/>
              </w:rPr>
              <w:t>42</w:t>
            </w:r>
          </w:p>
        </w:tc>
      </w:tr>
      <w:tr w:rsidR="00695814" w:rsidRPr="00695814" w:rsidTr="00335B4F">
        <w:tc>
          <w:tcPr>
            <w:tcW w:w="8784" w:type="dxa"/>
          </w:tcPr>
          <w:p w:rsidR="00600B6A" w:rsidRPr="00695814" w:rsidRDefault="000550FF" w:rsidP="00D6106C">
            <w:pPr>
              <w:spacing w:line="360" w:lineRule="auto"/>
              <w:ind w:firstLine="731"/>
              <w:jc w:val="both"/>
              <w:rPr>
                <w:sz w:val="28"/>
                <w:szCs w:val="28"/>
              </w:rPr>
            </w:pPr>
            <w:r w:rsidRPr="00695814">
              <w:rPr>
                <w:sz w:val="28"/>
                <w:szCs w:val="28"/>
              </w:rPr>
              <w:t>2.1. Методи дослідження</w:t>
            </w:r>
            <w:r w:rsidR="002C67B6" w:rsidRPr="00695814">
              <w:rPr>
                <w:sz w:val="28"/>
                <w:szCs w:val="28"/>
              </w:rPr>
              <w:t>…………………………………………….</w:t>
            </w:r>
          </w:p>
        </w:tc>
        <w:tc>
          <w:tcPr>
            <w:tcW w:w="561" w:type="dxa"/>
          </w:tcPr>
          <w:p w:rsidR="00600B6A" w:rsidRPr="00695814" w:rsidRDefault="00335B4F" w:rsidP="00D6106C">
            <w:pPr>
              <w:pStyle w:val="a3"/>
              <w:spacing w:line="360" w:lineRule="auto"/>
              <w:rPr>
                <w:sz w:val="28"/>
                <w:szCs w:val="28"/>
              </w:rPr>
            </w:pPr>
            <w:r w:rsidRPr="00695814">
              <w:rPr>
                <w:sz w:val="28"/>
                <w:szCs w:val="28"/>
              </w:rPr>
              <w:t>42</w:t>
            </w:r>
          </w:p>
        </w:tc>
      </w:tr>
      <w:tr w:rsidR="00695814" w:rsidRPr="00695814" w:rsidTr="00335B4F">
        <w:tc>
          <w:tcPr>
            <w:tcW w:w="8784" w:type="dxa"/>
          </w:tcPr>
          <w:p w:rsidR="00600B6A" w:rsidRPr="00695814" w:rsidRDefault="007C7253" w:rsidP="00D6106C">
            <w:pPr>
              <w:spacing w:line="360" w:lineRule="auto"/>
              <w:ind w:firstLine="731"/>
              <w:jc w:val="both"/>
              <w:rPr>
                <w:sz w:val="28"/>
                <w:szCs w:val="28"/>
              </w:rPr>
            </w:pPr>
            <w:r w:rsidRPr="00695814">
              <w:rPr>
                <w:sz w:val="28"/>
                <w:szCs w:val="28"/>
              </w:rPr>
              <w:t>2.2. Організація дослідження</w:t>
            </w:r>
            <w:r w:rsidR="002C67B6" w:rsidRPr="00695814">
              <w:rPr>
                <w:sz w:val="28"/>
                <w:szCs w:val="28"/>
              </w:rPr>
              <w:t>………………………………………..</w:t>
            </w:r>
          </w:p>
        </w:tc>
        <w:tc>
          <w:tcPr>
            <w:tcW w:w="561" w:type="dxa"/>
          </w:tcPr>
          <w:p w:rsidR="00600B6A" w:rsidRPr="00695814" w:rsidRDefault="00335B4F" w:rsidP="00D6106C">
            <w:pPr>
              <w:pStyle w:val="a3"/>
              <w:spacing w:line="360" w:lineRule="auto"/>
              <w:rPr>
                <w:sz w:val="28"/>
                <w:szCs w:val="28"/>
              </w:rPr>
            </w:pPr>
            <w:r w:rsidRPr="00695814">
              <w:rPr>
                <w:sz w:val="28"/>
                <w:szCs w:val="28"/>
              </w:rPr>
              <w:t>50</w:t>
            </w:r>
          </w:p>
        </w:tc>
      </w:tr>
      <w:tr w:rsidR="00695814" w:rsidRPr="00695814" w:rsidTr="00335B4F">
        <w:tc>
          <w:tcPr>
            <w:tcW w:w="8784" w:type="dxa"/>
          </w:tcPr>
          <w:p w:rsidR="00600B6A" w:rsidRPr="00695814" w:rsidRDefault="00902A73" w:rsidP="00D6106C">
            <w:pPr>
              <w:spacing w:line="360" w:lineRule="auto"/>
              <w:ind w:firstLine="731"/>
              <w:jc w:val="both"/>
              <w:rPr>
                <w:sz w:val="28"/>
                <w:szCs w:val="28"/>
              </w:rPr>
            </w:pPr>
            <w:r w:rsidRPr="00695814">
              <w:rPr>
                <w:sz w:val="28"/>
                <w:szCs w:val="28"/>
              </w:rPr>
              <w:t>2.3. Характеристика розробленої фітнес-програми для жінок віком 45-55 років, спрямовану на поліпшення фізичної підготовленості та загального стану здоров</w:t>
            </w:r>
            <w:r w:rsidR="00571502" w:rsidRPr="00695814">
              <w:rPr>
                <w:sz w:val="28"/>
                <w:szCs w:val="28"/>
              </w:rPr>
              <w:t>’</w:t>
            </w:r>
            <w:r w:rsidRPr="00695814">
              <w:rPr>
                <w:sz w:val="28"/>
                <w:szCs w:val="28"/>
              </w:rPr>
              <w:t>я, з урахуванням послідовного використання різних фітнес-технологій, таких як силовий тренінг, стретчинг та степ-аеробіка</w:t>
            </w:r>
            <w:r w:rsidR="002C67B6" w:rsidRPr="00695814">
              <w:rPr>
                <w:sz w:val="28"/>
                <w:szCs w:val="28"/>
              </w:rPr>
              <w:t>………………………………………………………………………</w:t>
            </w:r>
          </w:p>
        </w:tc>
        <w:tc>
          <w:tcPr>
            <w:tcW w:w="561" w:type="dxa"/>
            <w:vAlign w:val="bottom"/>
          </w:tcPr>
          <w:p w:rsidR="00600B6A" w:rsidRPr="00695814" w:rsidRDefault="00335B4F" w:rsidP="00D6106C">
            <w:pPr>
              <w:pStyle w:val="a3"/>
              <w:spacing w:line="360" w:lineRule="auto"/>
              <w:jc w:val="center"/>
              <w:rPr>
                <w:sz w:val="28"/>
                <w:szCs w:val="28"/>
              </w:rPr>
            </w:pPr>
            <w:r w:rsidRPr="00695814">
              <w:rPr>
                <w:sz w:val="28"/>
                <w:szCs w:val="28"/>
              </w:rPr>
              <w:t>54</w:t>
            </w:r>
          </w:p>
        </w:tc>
      </w:tr>
      <w:tr w:rsidR="00695814" w:rsidRPr="00695814" w:rsidTr="00335B4F">
        <w:tc>
          <w:tcPr>
            <w:tcW w:w="8784" w:type="dxa"/>
          </w:tcPr>
          <w:p w:rsidR="00600B6A" w:rsidRPr="00695814" w:rsidRDefault="00D25B21" w:rsidP="00D6106C">
            <w:pPr>
              <w:spacing w:line="360" w:lineRule="auto"/>
              <w:ind w:firstLine="731"/>
              <w:jc w:val="both"/>
              <w:rPr>
                <w:sz w:val="28"/>
                <w:szCs w:val="28"/>
              </w:rPr>
            </w:pPr>
            <w:r w:rsidRPr="00695814">
              <w:rPr>
                <w:sz w:val="28"/>
                <w:szCs w:val="28"/>
              </w:rPr>
              <w:t>2.4. Аналіз отриманих результатів дослідження та їх обговорення</w:t>
            </w:r>
            <w:r w:rsidR="002C67B6" w:rsidRPr="00695814">
              <w:rPr>
                <w:sz w:val="28"/>
                <w:szCs w:val="28"/>
              </w:rPr>
              <w:t>.</w:t>
            </w:r>
          </w:p>
        </w:tc>
        <w:tc>
          <w:tcPr>
            <w:tcW w:w="561" w:type="dxa"/>
          </w:tcPr>
          <w:p w:rsidR="00600B6A" w:rsidRPr="00695814" w:rsidRDefault="00335B4F" w:rsidP="00D6106C">
            <w:pPr>
              <w:pStyle w:val="a3"/>
              <w:spacing w:line="360" w:lineRule="auto"/>
              <w:rPr>
                <w:sz w:val="28"/>
                <w:szCs w:val="28"/>
              </w:rPr>
            </w:pPr>
            <w:r w:rsidRPr="00695814">
              <w:rPr>
                <w:sz w:val="28"/>
                <w:szCs w:val="28"/>
              </w:rPr>
              <w:t>58</w:t>
            </w:r>
          </w:p>
        </w:tc>
      </w:tr>
      <w:tr w:rsidR="00695814" w:rsidRPr="00695814" w:rsidTr="00335B4F">
        <w:tc>
          <w:tcPr>
            <w:tcW w:w="8784" w:type="dxa"/>
          </w:tcPr>
          <w:p w:rsidR="00600B6A" w:rsidRPr="00695814" w:rsidRDefault="002C67B6" w:rsidP="00D6106C">
            <w:pPr>
              <w:spacing w:line="360" w:lineRule="auto"/>
              <w:ind w:firstLine="731"/>
              <w:jc w:val="both"/>
              <w:rPr>
                <w:sz w:val="28"/>
                <w:szCs w:val="28"/>
              </w:rPr>
            </w:pPr>
            <w:r w:rsidRPr="00695814">
              <w:rPr>
                <w:sz w:val="28"/>
                <w:szCs w:val="28"/>
              </w:rPr>
              <w:t>Висновки до розділу 2………………………………………………..</w:t>
            </w:r>
          </w:p>
        </w:tc>
        <w:tc>
          <w:tcPr>
            <w:tcW w:w="561" w:type="dxa"/>
          </w:tcPr>
          <w:p w:rsidR="00600B6A" w:rsidRPr="00695814" w:rsidRDefault="00335B4F" w:rsidP="00D6106C">
            <w:pPr>
              <w:pStyle w:val="a3"/>
              <w:spacing w:line="360" w:lineRule="auto"/>
              <w:rPr>
                <w:sz w:val="28"/>
                <w:szCs w:val="28"/>
              </w:rPr>
            </w:pPr>
            <w:r w:rsidRPr="00695814">
              <w:rPr>
                <w:sz w:val="28"/>
                <w:szCs w:val="28"/>
              </w:rPr>
              <w:t>79</w:t>
            </w:r>
          </w:p>
        </w:tc>
      </w:tr>
      <w:tr w:rsidR="00695814" w:rsidRPr="00695814" w:rsidTr="00335B4F">
        <w:tc>
          <w:tcPr>
            <w:tcW w:w="8784" w:type="dxa"/>
          </w:tcPr>
          <w:p w:rsidR="00600B6A" w:rsidRPr="00695814" w:rsidRDefault="002C67B6" w:rsidP="00D6106C">
            <w:pPr>
              <w:spacing w:line="360" w:lineRule="auto"/>
              <w:ind w:firstLine="731"/>
              <w:jc w:val="both"/>
              <w:rPr>
                <w:sz w:val="28"/>
                <w:szCs w:val="28"/>
              </w:rPr>
            </w:pPr>
            <w:r w:rsidRPr="00695814">
              <w:rPr>
                <w:b/>
                <w:bCs/>
                <w:sz w:val="28"/>
                <w:szCs w:val="28"/>
              </w:rPr>
              <w:t>ЗАГАЛЬНІ ВИСНОВКИ</w:t>
            </w:r>
            <w:r w:rsidRPr="00695814">
              <w:rPr>
                <w:sz w:val="28"/>
                <w:szCs w:val="28"/>
              </w:rPr>
              <w:t>…………………………………………..</w:t>
            </w:r>
          </w:p>
        </w:tc>
        <w:tc>
          <w:tcPr>
            <w:tcW w:w="561" w:type="dxa"/>
          </w:tcPr>
          <w:p w:rsidR="00600B6A" w:rsidRPr="00695814" w:rsidRDefault="00335B4F" w:rsidP="00D6106C">
            <w:pPr>
              <w:pStyle w:val="a3"/>
              <w:spacing w:line="360" w:lineRule="auto"/>
              <w:rPr>
                <w:sz w:val="28"/>
                <w:szCs w:val="28"/>
              </w:rPr>
            </w:pPr>
            <w:r w:rsidRPr="00695814">
              <w:rPr>
                <w:sz w:val="28"/>
                <w:szCs w:val="28"/>
              </w:rPr>
              <w:t>81</w:t>
            </w:r>
          </w:p>
        </w:tc>
      </w:tr>
      <w:tr w:rsidR="00695814" w:rsidRPr="00695814" w:rsidTr="00335B4F">
        <w:tc>
          <w:tcPr>
            <w:tcW w:w="8784" w:type="dxa"/>
          </w:tcPr>
          <w:p w:rsidR="00600B6A" w:rsidRPr="00695814" w:rsidRDefault="002C67B6" w:rsidP="00D6106C">
            <w:pPr>
              <w:spacing w:line="360" w:lineRule="auto"/>
              <w:ind w:firstLine="731"/>
              <w:jc w:val="both"/>
              <w:rPr>
                <w:b/>
                <w:bCs/>
                <w:sz w:val="28"/>
                <w:szCs w:val="28"/>
              </w:rPr>
            </w:pPr>
            <w:r w:rsidRPr="00695814">
              <w:rPr>
                <w:b/>
                <w:bCs/>
                <w:sz w:val="28"/>
                <w:szCs w:val="28"/>
              </w:rPr>
              <w:t>СПИСОК ВИКОРИСТАНИХ ДЖЕРЕЛ</w:t>
            </w:r>
            <w:r w:rsidRPr="00695814">
              <w:rPr>
                <w:sz w:val="28"/>
                <w:szCs w:val="28"/>
              </w:rPr>
              <w:t>…………………………</w:t>
            </w:r>
          </w:p>
        </w:tc>
        <w:tc>
          <w:tcPr>
            <w:tcW w:w="561" w:type="dxa"/>
          </w:tcPr>
          <w:p w:rsidR="00600B6A" w:rsidRPr="00695814" w:rsidRDefault="00335B4F" w:rsidP="00D6106C">
            <w:pPr>
              <w:pStyle w:val="a3"/>
              <w:spacing w:line="360" w:lineRule="auto"/>
              <w:rPr>
                <w:sz w:val="28"/>
                <w:szCs w:val="28"/>
              </w:rPr>
            </w:pPr>
            <w:r w:rsidRPr="00695814">
              <w:rPr>
                <w:sz w:val="28"/>
                <w:szCs w:val="28"/>
              </w:rPr>
              <w:t>85</w:t>
            </w:r>
          </w:p>
        </w:tc>
      </w:tr>
      <w:tr w:rsidR="00695814" w:rsidRPr="00695814" w:rsidTr="00335B4F">
        <w:tc>
          <w:tcPr>
            <w:tcW w:w="8784" w:type="dxa"/>
          </w:tcPr>
          <w:p w:rsidR="00600B6A" w:rsidRPr="00695814" w:rsidRDefault="002C67B6" w:rsidP="00D6106C">
            <w:pPr>
              <w:spacing w:line="360" w:lineRule="auto"/>
              <w:ind w:firstLine="731"/>
              <w:jc w:val="both"/>
              <w:rPr>
                <w:b/>
                <w:bCs/>
                <w:sz w:val="28"/>
                <w:szCs w:val="28"/>
              </w:rPr>
            </w:pPr>
            <w:r w:rsidRPr="00695814">
              <w:rPr>
                <w:b/>
                <w:bCs/>
                <w:sz w:val="28"/>
                <w:szCs w:val="28"/>
              </w:rPr>
              <w:t>ДОДАТКИ</w:t>
            </w:r>
            <w:r w:rsidRPr="00695814">
              <w:rPr>
                <w:sz w:val="28"/>
                <w:szCs w:val="28"/>
              </w:rPr>
              <w:t>……………………………………………………………</w:t>
            </w:r>
          </w:p>
        </w:tc>
        <w:tc>
          <w:tcPr>
            <w:tcW w:w="561" w:type="dxa"/>
          </w:tcPr>
          <w:p w:rsidR="00600B6A" w:rsidRPr="00695814" w:rsidRDefault="00335B4F" w:rsidP="00D6106C">
            <w:pPr>
              <w:pStyle w:val="a3"/>
              <w:spacing w:line="360" w:lineRule="auto"/>
              <w:rPr>
                <w:sz w:val="28"/>
                <w:szCs w:val="28"/>
              </w:rPr>
            </w:pPr>
            <w:r w:rsidRPr="00695814">
              <w:rPr>
                <w:sz w:val="28"/>
                <w:szCs w:val="28"/>
              </w:rPr>
              <w:t>94</w:t>
            </w:r>
          </w:p>
        </w:tc>
      </w:tr>
    </w:tbl>
    <w:p w:rsidR="00600B6A" w:rsidRPr="00695814" w:rsidRDefault="00213891" w:rsidP="00F467EE">
      <w:pPr>
        <w:spacing w:line="360" w:lineRule="auto"/>
        <w:contextualSpacing/>
        <w:jc w:val="center"/>
        <w:rPr>
          <w:b/>
          <w:bCs/>
          <w:sz w:val="28"/>
          <w:szCs w:val="28"/>
        </w:rPr>
      </w:pPr>
      <w:r w:rsidRPr="00695814">
        <w:rPr>
          <w:b/>
          <w:bCs/>
          <w:sz w:val="28"/>
          <w:szCs w:val="28"/>
        </w:rPr>
        <w:lastRenderedPageBreak/>
        <w:t>ВСТУП</w:t>
      </w:r>
    </w:p>
    <w:p w:rsidR="00213891" w:rsidRPr="00695814" w:rsidRDefault="00213891" w:rsidP="00F467EE">
      <w:pPr>
        <w:pStyle w:val="a3"/>
        <w:spacing w:line="360" w:lineRule="auto"/>
        <w:ind w:firstLine="709"/>
        <w:contextualSpacing/>
        <w:jc w:val="both"/>
        <w:rPr>
          <w:sz w:val="28"/>
          <w:szCs w:val="28"/>
        </w:rPr>
      </w:pPr>
    </w:p>
    <w:p w:rsidR="00213891" w:rsidRPr="00695814" w:rsidRDefault="00213891" w:rsidP="00F467EE">
      <w:pPr>
        <w:pStyle w:val="a3"/>
        <w:spacing w:line="360" w:lineRule="auto"/>
        <w:ind w:firstLine="709"/>
        <w:contextualSpacing/>
        <w:jc w:val="both"/>
        <w:rPr>
          <w:sz w:val="28"/>
          <w:szCs w:val="28"/>
        </w:rPr>
      </w:pPr>
      <w:bookmarkStart w:id="7" w:name="_Hlk154744843"/>
      <w:r w:rsidRPr="00695814">
        <w:rPr>
          <w:rFonts w:eastAsia="Calibri"/>
          <w:b/>
          <w:bCs/>
          <w:sz w:val="28"/>
          <w:szCs w:val="28"/>
        </w:rPr>
        <w:t>Актуальність.</w:t>
      </w:r>
      <w:bookmarkEnd w:id="7"/>
      <w:r w:rsidRPr="00695814">
        <w:rPr>
          <w:rFonts w:eastAsia="Calibri"/>
          <w:sz w:val="28"/>
          <w:szCs w:val="28"/>
        </w:rPr>
        <w:t xml:space="preserve"> </w:t>
      </w:r>
      <w:r w:rsidRPr="00695814">
        <w:rPr>
          <w:sz w:val="28"/>
          <w:szCs w:val="28"/>
        </w:rPr>
        <w:t>У сучасному світі технологічний прогрес та доступність інформації відкривають перед жінками вікової категорії 45-55 років нові можливості для підтримки та покращення здоров</w:t>
      </w:r>
      <w:r w:rsidR="00571502" w:rsidRPr="00695814">
        <w:rPr>
          <w:sz w:val="28"/>
          <w:szCs w:val="28"/>
        </w:rPr>
        <w:t>’</w:t>
      </w:r>
      <w:r w:rsidRPr="00695814">
        <w:rPr>
          <w:sz w:val="28"/>
          <w:szCs w:val="28"/>
        </w:rPr>
        <w:t>я і фізичної активності. Однак цей період життя, відомий як перименопауза та менопауза, супроводжується значними фізіологічними та психологічними змінами, обумовленими гормональною перебудовою організму</w:t>
      </w:r>
      <w:r w:rsidR="00571502" w:rsidRPr="00695814">
        <w:rPr>
          <w:sz w:val="28"/>
          <w:szCs w:val="28"/>
        </w:rPr>
        <w:t xml:space="preserve"> </w:t>
      </w:r>
      <w:r w:rsidR="00571502" w:rsidRPr="00695814">
        <w:rPr>
          <w:sz w:val="28"/>
          <w:szCs w:val="28"/>
          <w:lang w:val="ru-RU"/>
        </w:rPr>
        <w:t>[7]</w:t>
      </w:r>
      <w:r w:rsidRPr="00695814">
        <w:rPr>
          <w:sz w:val="28"/>
          <w:szCs w:val="28"/>
        </w:rPr>
        <w:t>.</w:t>
      </w:r>
    </w:p>
    <w:p w:rsidR="00213891" w:rsidRPr="00695814" w:rsidRDefault="00213891" w:rsidP="00F467EE">
      <w:pPr>
        <w:pStyle w:val="a3"/>
        <w:spacing w:line="360" w:lineRule="auto"/>
        <w:ind w:firstLine="709"/>
        <w:contextualSpacing/>
        <w:jc w:val="both"/>
        <w:rPr>
          <w:sz w:val="28"/>
          <w:szCs w:val="28"/>
        </w:rPr>
      </w:pPr>
      <w:r w:rsidRPr="00695814">
        <w:rPr>
          <w:sz w:val="28"/>
          <w:szCs w:val="28"/>
        </w:rPr>
        <w:t>У цей час в організмі жінки відбувається зниження рівнів естрогену та прогестерону, що може призводити до ряду фізіологічних наслідків. Зокрема, спостерігається збільшення маси тіла за рахунок накопичення жирової тканини, зниження м</w:t>
      </w:r>
      <w:r w:rsidR="00571502" w:rsidRPr="00695814">
        <w:rPr>
          <w:sz w:val="28"/>
          <w:szCs w:val="28"/>
        </w:rPr>
        <w:t>’</w:t>
      </w:r>
      <w:r w:rsidRPr="00695814">
        <w:rPr>
          <w:sz w:val="28"/>
          <w:szCs w:val="28"/>
        </w:rPr>
        <w:t>язової маси та сили, а також зменшення щільності кісткової тканини, що підвищує ризик розвитку остеопорозу та саркопенії. Крім того, зміни в обміні речовин можуть збільшувати ризик виникнення метаболічного синдрому, артеріальної гіпертензії та цукрового діабету другого типу. Усі ці фактори негативно впливають на фізичну форму, функціональні можливості та загальний стан здоров</w:t>
      </w:r>
      <w:r w:rsidR="00571502" w:rsidRPr="00695814">
        <w:rPr>
          <w:sz w:val="28"/>
          <w:szCs w:val="28"/>
        </w:rPr>
        <w:t>’</w:t>
      </w:r>
      <w:r w:rsidRPr="00695814">
        <w:rPr>
          <w:sz w:val="28"/>
          <w:szCs w:val="28"/>
        </w:rPr>
        <w:t>я жінок</w:t>
      </w:r>
      <w:r w:rsidR="00571502" w:rsidRPr="00695814">
        <w:rPr>
          <w:sz w:val="28"/>
          <w:szCs w:val="28"/>
        </w:rPr>
        <w:t xml:space="preserve"> </w:t>
      </w:r>
      <w:r w:rsidR="00571502" w:rsidRPr="00695814">
        <w:rPr>
          <w:sz w:val="28"/>
          <w:szCs w:val="28"/>
          <w:lang w:val="ru-RU"/>
        </w:rPr>
        <w:t>[11; 14]</w:t>
      </w:r>
      <w:r w:rsidR="00571502" w:rsidRPr="00695814">
        <w:rPr>
          <w:sz w:val="28"/>
          <w:szCs w:val="28"/>
        </w:rPr>
        <w:t>.</w:t>
      </w:r>
    </w:p>
    <w:p w:rsidR="00213891" w:rsidRPr="00695814" w:rsidRDefault="00213891" w:rsidP="00F467EE">
      <w:pPr>
        <w:pStyle w:val="a3"/>
        <w:spacing w:line="360" w:lineRule="auto"/>
        <w:ind w:firstLine="709"/>
        <w:contextualSpacing/>
        <w:jc w:val="both"/>
        <w:rPr>
          <w:sz w:val="28"/>
          <w:szCs w:val="28"/>
        </w:rPr>
      </w:pPr>
      <w:r w:rsidRPr="00695814">
        <w:rPr>
          <w:sz w:val="28"/>
          <w:szCs w:val="28"/>
        </w:rPr>
        <w:t>Поряд із фізіологічними змінами, жінки цього віку часто стикаються з підвищеними психоемоційними навантаженнями. Професійна діяльність може досягати піку складності та відповідальності, сімейні обов</w:t>
      </w:r>
      <w:r w:rsidR="00571502" w:rsidRPr="00695814">
        <w:rPr>
          <w:sz w:val="28"/>
          <w:szCs w:val="28"/>
        </w:rPr>
        <w:t>’</w:t>
      </w:r>
      <w:r w:rsidRPr="00695814">
        <w:rPr>
          <w:sz w:val="28"/>
          <w:szCs w:val="28"/>
        </w:rPr>
        <w:t>язки можуть включати турботу про підростаючих дітей або літніх батьків, а соціальні фактори, такі як зміна ролі в суспільстві та сприйняття процесу старіння, можуть додатково сприяти виникненню стресу. Хронічний стрес негативно впливає на імунну систему, підвищує ризик розвитку депресії та тривожних розладів, а також може посилювати фізіологічні симптоми менопаузи. Тому існує підвищена потреба в інтервенціях, які сприяють як фізичному, так і психоемоційному благополуччю, зокрема в структурованих фізичних заняттях</w:t>
      </w:r>
      <w:r w:rsidR="00571502" w:rsidRPr="00695814">
        <w:rPr>
          <w:sz w:val="28"/>
          <w:szCs w:val="28"/>
        </w:rPr>
        <w:t xml:space="preserve"> </w:t>
      </w:r>
      <w:r w:rsidR="00571502" w:rsidRPr="00695814">
        <w:rPr>
          <w:sz w:val="28"/>
          <w:szCs w:val="28"/>
          <w:lang w:val="ru-RU"/>
        </w:rPr>
        <w:t>[39]</w:t>
      </w:r>
      <w:r w:rsidR="00571502" w:rsidRPr="00695814">
        <w:rPr>
          <w:sz w:val="28"/>
          <w:szCs w:val="28"/>
        </w:rPr>
        <w:t>.</w:t>
      </w:r>
    </w:p>
    <w:p w:rsidR="00213891" w:rsidRPr="00695814" w:rsidRDefault="00213891" w:rsidP="00F467EE">
      <w:pPr>
        <w:pStyle w:val="a3"/>
        <w:spacing w:line="360" w:lineRule="auto"/>
        <w:ind w:firstLine="709"/>
        <w:contextualSpacing/>
        <w:jc w:val="both"/>
        <w:rPr>
          <w:sz w:val="28"/>
          <w:szCs w:val="28"/>
        </w:rPr>
      </w:pPr>
      <w:r w:rsidRPr="00695814">
        <w:rPr>
          <w:sz w:val="28"/>
          <w:szCs w:val="28"/>
        </w:rPr>
        <w:t xml:space="preserve">Структуровані фітнес-програми, спеціально розроблені для жінок віком 45-55 років, можуть бути ефективним засобом підтримки та покращення </w:t>
      </w:r>
      <w:r w:rsidRPr="00695814">
        <w:rPr>
          <w:sz w:val="28"/>
          <w:szCs w:val="28"/>
        </w:rPr>
        <w:lastRenderedPageBreak/>
        <w:t>фізичної активності, функціональної здатності та загального здоров</w:t>
      </w:r>
      <w:r w:rsidR="00571502" w:rsidRPr="00695814">
        <w:rPr>
          <w:sz w:val="28"/>
          <w:szCs w:val="28"/>
        </w:rPr>
        <w:t>’</w:t>
      </w:r>
      <w:r w:rsidRPr="00695814">
        <w:rPr>
          <w:sz w:val="28"/>
          <w:szCs w:val="28"/>
        </w:rPr>
        <w:t>я. Регулярна фізична активність має доведені переваги, включаючи покращення серцево-судинної функції, зниження артеріального тиску, підвищення щільності кісткової тканини, підтримку м</w:t>
      </w:r>
      <w:r w:rsidR="00571502" w:rsidRPr="00695814">
        <w:rPr>
          <w:sz w:val="28"/>
          <w:szCs w:val="28"/>
        </w:rPr>
        <w:t>’</w:t>
      </w:r>
      <w:r w:rsidRPr="00695814">
        <w:rPr>
          <w:sz w:val="28"/>
          <w:szCs w:val="28"/>
        </w:rPr>
        <w:t>язової маси та сили, а також позитивний вплив на психічне здоров</w:t>
      </w:r>
      <w:r w:rsidR="00571502" w:rsidRPr="00695814">
        <w:rPr>
          <w:sz w:val="28"/>
          <w:szCs w:val="28"/>
        </w:rPr>
        <w:t>’</w:t>
      </w:r>
      <w:r w:rsidRPr="00695814">
        <w:rPr>
          <w:sz w:val="28"/>
          <w:szCs w:val="28"/>
        </w:rPr>
        <w:t>я. Проте, незважаючи на активний розвиток фітнес-індустрії та наявність різноманітних програм, наукових досліджень, що оцінюють ефективність та безпечність цих програм саме для жінок у період менопаузи, недостатньо. Часто фітнес-програми не враховують специфічні фізіологічні та психологічні потреби цієї вікової групи, що може знижувати ефективність тренувань та підвищувати ризик травм</w:t>
      </w:r>
      <w:r w:rsidR="00571502" w:rsidRPr="00695814">
        <w:rPr>
          <w:sz w:val="28"/>
          <w:szCs w:val="28"/>
        </w:rPr>
        <w:t xml:space="preserve"> [36].</w:t>
      </w:r>
    </w:p>
    <w:p w:rsidR="00213891" w:rsidRPr="00695814" w:rsidRDefault="00213891" w:rsidP="00F467EE">
      <w:pPr>
        <w:pStyle w:val="a3"/>
        <w:spacing w:line="360" w:lineRule="auto"/>
        <w:ind w:firstLine="709"/>
        <w:contextualSpacing/>
        <w:jc w:val="both"/>
        <w:rPr>
          <w:sz w:val="28"/>
          <w:szCs w:val="28"/>
        </w:rPr>
      </w:pPr>
      <w:r w:rsidRPr="00695814">
        <w:rPr>
          <w:sz w:val="28"/>
          <w:szCs w:val="28"/>
        </w:rPr>
        <w:t>Зважаючи на зростання кількості жінок середнього віку, які прагнуть підтримувати або покращувати свою фізичну форму та здоров</w:t>
      </w:r>
      <w:r w:rsidR="00571502" w:rsidRPr="00695814">
        <w:rPr>
          <w:sz w:val="28"/>
          <w:szCs w:val="28"/>
        </w:rPr>
        <w:t>’</w:t>
      </w:r>
      <w:r w:rsidRPr="00695814">
        <w:rPr>
          <w:sz w:val="28"/>
          <w:szCs w:val="28"/>
        </w:rPr>
        <w:t>я, виникає нагальна потреба в розробці та впровадженні науково обґрунтованих фітнес-програм, адаптованих до їхніх унікальних потреб. Такі програми повинні враховувати фізіологічні особливості цього періоду життя, включаючи гормональні зміни, метаболічні процеси, стан кістково-м</w:t>
      </w:r>
      <w:r w:rsidR="00571502" w:rsidRPr="00695814">
        <w:rPr>
          <w:sz w:val="28"/>
          <w:szCs w:val="28"/>
        </w:rPr>
        <w:t>’</w:t>
      </w:r>
      <w:r w:rsidRPr="00695814">
        <w:rPr>
          <w:sz w:val="28"/>
          <w:szCs w:val="28"/>
        </w:rPr>
        <w:t>язової системи та психоемоційний стан. Адаптація тренувань з урахуванням цих факторів може сприяти оптимізації результатів, зниженню ризику травм та небажаних ефектів, покращенню фізичного та психічного здоров</w:t>
      </w:r>
      <w:r w:rsidR="00571502" w:rsidRPr="00695814">
        <w:rPr>
          <w:sz w:val="28"/>
          <w:szCs w:val="28"/>
        </w:rPr>
        <w:t>’</w:t>
      </w:r>
      <w:r w:rsidRPr="00695814">
        <w:rPr>
          <w:sz w:val="28"/>
          <w:szCs w:val="28"/>
        </w:rPr>
        <w:t>я, а також підвищенню якості життя жінок у цій віковій групі</w:t>
      </w:r>
      <w:r w:rsidR="00571502" w:rsidRPr="00695814">
        <w:rPr>
          <w:sz w:val="28"/>
          <w:szCs w:val="28"/>
        </w:rPr>
        <w:t xml:space="preserve"> [37].</w:t>
      </w:r>
    </w:p>
    <w:p w:rsidR="00213891" w:rsidRPr="00695814" w:rsidRDefault="00213891" w:rsidP="00F467EE">
      <w:pPr>
        <w:pStyle w:val="a3"/>
        <w:spacing w:line="360" w:lineRule="auto"/>
        <w:ind w:firstLine="709"/>
        <w:contextualSpacing/>
        <w:jc w:val="both"/>
        <w:rPr>
          <w:sz w:val="28"/>
          <w:szCs w:val="28"/>
        </w:rPr>
      </w:pPr>
      <w:r w:rsidRPr="00695814">
        <w:rPr>
          <w:sz w:val="28"/>
          <w:szCs w:val="28"/>
        </w:rPr>
        <w:t>Отже, проведення комплексних наукових досліджень, спрямованих на оцінку впливу сучасних фітнес-програм на здоров</w:t>
      </w:r>
      <w:r w:rsidR="00571502" w:rsidRPr="00695814">
        <w:rPr>
          <w:sz w:val="28"/>
          <w:szCs w:val="28"/>
        </w:rPr>
        <w:t>’</w:t>
      </w:r>
      <w:r w:rsidRPr="00695814">
        <w:rPr>
          <w:sz w:val="28"/>
          <w:szCs w:val="28"/>
        </w:rPr>
        <w:t>я та фізичну підготовленість жінок віком 45</w:t>
      </w:r>
      <w:r w:rsidR="006C2926" w:rsidRPr="00695814">
        <w:rPr>
          <w:sz w:val="28"/>
          <w:szCs w:val="28"/>
        </w:rPr>
        <w:t>-</w:t>
      </w:r>
      <w:r w:rsidRPr="00695814">
        <w:rPr>
          <w:sz w:val="28"/>
          <w:szCs w:val="28"/>
        </w:rPr>
        <w:t xml:space="preserve">55 років, є надзвичайно актуальним і необхідним. </w:t>
      </w:r>
    </w:p>
    <w:p w:rsidR="00213891" w:rsidRPr="00695814" w:rsidRDefault="006C2926" w:rsidP="00F467EE">
      <w:pPr>
        <w:pStyle w:val="a3"/>
        <w:spacing w:line="360" w:lineRule="auto"/>
        <w:ind w:firstLine="709"/>
        <w:contextualSpacing/>
        <w:jc w:val="both"/>
        <w:rPr>
          <w:sz w:val="28"/>
          <w:szCs w:val="28"/>
        </w:rPr>
      </w:pPr>
      <w:r w:rsidRPr="00695814">
        <w:rPr>
          <w:sz w:val="28"/>
          <w:szCs w:val="28"/>
        </w:rPr>
        <w:t>В</w:t>
      </w:r>
      <w:r w:rsidR="00213891" w:rsidRPr="00695814">
        <w:rPr>
          <w:sz w:val="28"/>
          <w:szCs w:val="28"/>
        </w:rPr>
        <w:t xml:space="preserve">раховуючи </w:t>
      </w:r>
      <w:r w:rsidRPr="00695814">
        <w:rPr>
          <w:sz w:val="28"/>
          <w:szCs w:val="28"/>
        </w:rPr>
        <w:t xml:space="preserve">все </w:t>
      </w:r>
      <w:r w:rsidR="00213891" w:rsidRPr="00695814">
        <w:rPr>
          <w:sz w:val="28"/>
          <w:szCs w:val="28"/>
        </w:rPr>
        <w:t xml:space="preserve">вищезазначене, </w:t>
      </w:r>
      <w:r w:rsidRPr="00695814">
        <w:rPr>
          <w:sz w:val="28"/>
          <w:szCs w:val="28"/>
        </w:rPr>
        <w:t>і обумовило вибір теми нашого дослідження</w:t>
      </w:r>
      <w:r w:rsidR="00213891" w:rsidRPr="00695814">
        <w:rPr>
          <w:sz w:val="28"/>
          <w:szCs w:val="28"/>
        </w:rPr>
        <w:t xml:space="preserve"> </w:t>
      </w:r>
      <w:bookmarkStart w:id="8" w:name="_Hlk180165653"/>
      <w:r w:rsidR="00213891" w:rsidRPr="00695814">
        <w:rPr>
          <w:b/>
          <w:bCs/>
          <w:sz w:val="28"/>
          <w:szCs w:val="28"/>
        </w:rPr>
        <w:t>«Вплив сучасних фітнес-програм на здоров</w:t>
      </w:r>
      <w:r w:rsidR="00571502" w:rsidRPr="00695814">
        <w:rPr>
          <w:b/>
          <w:bCs/>
          <w:sz w:val="28"/>
          <w:szCs w:val="28"/>
        </w:rPr>
        <w:t>’</w:t>
      </w:r>
      <w:r w:rsidR="00213891" w:rsidRPr="00695814">
        <w:rPr>
          <w:b/>
          <w:bCs/>
          <w:sz w:val="28"/>
          <w:szCs w:val="28"/>
        </w:rPr>
        <w:t>я та фізичну підготовленість жінок віком 45</w:t>
      </w:r>
      <w:r w:rsidR="00571502" w:rsidRPr="00695814">
        <w:rPr>
          <w:b/>
          <w:bCs/>
          <w:sz w:val="28"/>
          <w:szCs w:val="28"/>
        </w:rPr>
        <w:t>-</w:t>
      </w:r>
      <w:r w:rsidR="00213891" w:rsidRPr="00695814">
        <w:rPr>
          <w:b/>
          <w:bCs/>
          <w:sz w:val="28"/>
          <w:szCs w:val="28"/>
        </w:rPr>
        <w:t>55 років»</w:t>
      </w:r>
      <w:r w:rsidR="00213891" w:rsidRPr="00695814">
        <w:rPr>
          <w:sz w:val="28"/>
          <w:szCs w:val="28"/>
        </w:rPr>
        <w:t>.</w:t>
      </w:r>
    </w:p>
    <w:p w:rsidR="006C2926" w:rsidRPr="00695814" w:rsidRDefault="006C2926" w:rsidP="00F467EE">
      <w:pPr>
        <w:pStyle w:val="a3"/>
        <w:spacing w:line="360" w:lineRule="auto"/>
        <w:ind w:firstLine="709"/>
        <w:contextualSpacing/>
        <w:jc w:val="both"/>
        <w:rPr>
          <w:sz w:val="28"/>
          <w:szCs w:val="28"/>
        </w:rPr>
      </w:pPr>
      <w:r w:rsidRPr="00695814">
        <w:rPr>
          <w:b/>
          <w:bCs/>
          <w:sz w:val="28"/>
          <w:szCs w:val="28"/>
        </w:rPr>
        <w:t>Мета дослідження</w:t>
      </w:r>
      <w:r w:rsidRPr="00695814">
        <w:rPr>
          <w:sz w:val="28"/>
          <w:szCs w:val="28"/>
        </w:rPr>
        <w:t xml:space="preserve"> – теоретично обґрунтувати та експериментально </w:t>
      </w:r>
      <w:bookmarkStart w:id="9" w:name="_Hlk180586990"/>
      <w:r w:rsidRPr="00695814">
        <w:rPr>
          <w:sz w:val="28"/>
          <w:szCs w:val="28"/>
        </w:rPr>
        <w:t xml:space="preserve">перевірити </w:t>
      </w:r>
      <w:bookmarkStart w:id="10" w:name="_Hlk180357392"/>
      <w:r w:rsidR="00CE4D47" w:rsidRPr="00695814">
        <w:rPr>
          <w:sz w:val="28"/>
          <w:szCs w:val="28"/>
        </w:rPr>
        <w:t>вплив фітнес-програми для жінок віком 45-55 років, спрямованої на покращення фізичної підготовленості та загального стану здоров</w:t>
      </w:r>
      <w:r w:rsidR="00571502" w:rsidRPr="00695814">
        <w:rPr>
          <w:sz w:val="28"/>
          <w:szCs w:val="28"/>
        </w:rPr>
        <w:t>’</w:t>
      </w:r>
      <w:r w:rsidR="00CE4D47" w:rsidRPr="00695814">
        <w:rPr>
          <w:sz w:val="28"/>
          <w:szCs w:val="28"/>
        </w:rPr>
        <w:t xml:space="preserve">я, з </w:t>
      </w:r>
      <w:r w:rsidR="00CE4D47" w:rsidRPr="00695814">
        <w:rPr>
          <w:sz w:val="28"/>
          <w:szCs w:val="28"/>
        </w:rPr>
        <w:lastRenderedPageBreak/>
        <w:t>урахуванням послідовного використання різних фітнес-технологій, таких як силовий тренінг, стретчинг і степ-аеробіка.</w:t>
      </w:r>
      <w:bookmarkEnd w:id="9"/>
      <w:bookmarkEnd w:id="10"/>
    </w:p>
    <w:p w:rsidR="006C2926" w:rsidRPr="00695814" w:rsidRDefault="006C2926" w:rsidP="00F467EE">
      <w:pPr>
        <w:pStyle w:val="a3"/>
        <w:spacing w:line="360" w:lineRule="auto"/>
        <w:ind w:firstLine="709"/>
        <w:contextualSpacing/>
        <w:jc w:val="both"/>
        <w:rPr>
          <w:sz w:val="28"/>
          <w:szCs w:val="28"/>
        </w:rPr>
      </w:pPr>
      <w:r w:rsidRPr="00695814">
        <w:rPr>
          <w:b/>
          <w:bCs/>
          <w:sz w:val="28"/>
          <w:szCs w:val="28"/>
        </w:rPr>
        <w:t>Об</w:t>
      </w:r>
      <w:r w:rsidR="00571502" w:rsidRPr="00695814">
        <w:rPr>
          <w:b/>
          <w:bCs/>
          <w:sz w:val="28"/>
          <w:szCs w:val="28"/>
        </w:rPr>
        <w:t>’</w:t>
      </w:r>
      <w:r w:rsidRPr="00695814">
        <w:rPr>
          <w:b/>
          <w:bCs/>
          <w:sz w:val="28"/>
          <w:szCs w:val="28"/>
        </w:rPr>
        <w:t>єкт дослідження</w:t>
      </w:r>
      <w:r w:rsidRPr="00695814">
        <w:rPr>
          <w:sz w:val="28"/>
          <w:szCs w:val="28"/>
        </w:rPr>
        <w:t xml:space="preserve"> – </w:t>
      </w:r>
      <w:r w:rsidR="00D43E8F" w:rsidRPr="00695814">
        <w:rPr>
          <w:sz w:val="28"/>
          <w:szCs w:val="28"/>
        </w:rPr>
        <w:t xml:space="preserve">тренувальний </w:t>
      </w:r>
      <w:r w:rsidRPr="00695814">
        <w:rPr>
          <w:sz w:val="28"/>
          <w:szCs w:val="28"/>
        </w:rPr>
        <w:t>процес</w:t>
      </w:r>
      <w:r w:rsidR="00D43E8F" w:rsidRPr="00695814">
        <w:rPr>
          <w:sz w:val="28"/>
          <w:szCs w:val="28"/>
        </w:rPr>
        <w:t xml:space="preserve"> </w:t>
      </w:r>
      <w:r w:rsidRPr="00695814">
        <w:rPr>
          <w:sz w:val="28"/>
          <w:szCs w:val="28"/>
        </w:rPr>
        <w:t>жінок віком 45-55 років у рамках сучасних фітнес-програм.</w:t>
      </w:r>
    </w:p>
    <w:p w:rsidR="006C2926" w:rsidRPr="00695814" w:rsidRDefault="006C2926" w:rsidP="00F467EE">
      <w:pPr>
        <w:pStyle w:val="a3"/>
        <w:spacing w:line="360" w:lineRule="auto"/>
        <w:ind w:firstLine="709"/>
        <w:contextualSpacing/>
        <w:jc w:val="both"/>
        <w:rPr>
          <w:sz w:val="28"/>
          <w:szCs w:val="28"/>
        </w:rPr>
      </w:pPr>
      <w:r w:rsidRPr="00695814">
        <w:rPr>
          <w:b/>
          <w:bCs/>
          <w:sz w:val="28"/>
          <w:szCs w:val="28"/>
        </w:rPr>
        <w:t>Предмет дослідження</w:t>
      </w:r>
      <w:r w:rsidRPr="00695814">
        <w:rPr>
          <w:sz w:val="28"/>
          <w:szCs w:val="28"/>
        </w:rPr>
        <w:t xml:space="preserve"> – методика застосування фітнес-програм для поліпшення фізичної підготовленості та загального стану здоров</w:t>
      </w:r>
      <w:r w:rsidR="00571502" w:rsidRPr="00695814">
        <w:rPr>
          <w:sz w:val="28"/>
          <w:szCs w:val="28"/>
        </w:rPr>
        <w:t>’</w:t>
      </w:r>
      <w:r w:rsidRPr="00695814">
        <w:rPr>
          <w:sz w:val="28"/>
          <w:szCs w:val="28"/>
        </w:rPr>
        <w:t>я жінок віком 45-55 років.</w:t>
      </w:r>
    </w:p>
    <w:p w:rsidR="004731FC" w:rsidRPr="00695814" w:rsidRDefault="006C2926" w:rsidP="004731FC">
      <w:pPr>
        <w:pStyle w:val="a3"/>
        <w:spacing w:line="360" w:lineRule="auto"/>
        <w:ind w:firstLine="709"/>
        <w:contextualSpacing/>
        <w:jc w:val="both"/>
        <w:rPr>
          <w:b/>
          <w:bCs/>
          <w:sz w:val="28"/>
          <w:szCs w:val="28"/>
        </w:rPr>
      </w:pPr>
      <w:r w:rsidRPr="00695814">
        <w:rPr>
          <w:b/>
          <w:bCs/>
          <w:sz w:val="28"/>
          <w:szCs w:val="28"/>
        </w:rPr>
        <w:t>Завдання дослідження:</w:t>
      </w:r>
      <w:bookmarkEnd w:id="8"/>
    </w:p>
    <w:p w:rsidR="004731FC" w:rsidRPr="00695814" w:rsidRDefault="004731FC" w:rsidP="004731FC">
      <w:pPr>
        <w:pStyle w:val="a3"/>
        <w:spacing w:line="360" w:lineRule="auto"/>
        <w:ind w:firstLine="709"/>
        <w:contextualSpacing/>
        <w:jc w:val="both"/>
        <w:rPr>
          <w:b/>
          <w:bCs/>
          <w:sz w:val="28"/>
          <w:szCs w:val="28"/>
        </w:rPr>
      </w:pPr>
      <w:r w:rsidRPr="00695814">
        <w:rPr>
          <w:sz w:val="28"/>
          <w:szCs w:val="28"/>
        </w:rPr>
        <w:t>1.</w:t>
      </w:r>
      <w:r w:rsidRPr="00695814">
        <w:rPr>
          <w:b/>
          <w:bCs/>
          <w:sz w:val="28"/>
          <w:szCs w:val="28"/>
        </w:rPr>
        <w:t xml:space="preserve"> </w:t>
      </w:r>
      <w:r w:rsidRPr="00695814">
        <w:rPr>
          <w:sz w:val="28"/>
          <w:szCs w:val="28"/>
        </w:rPr>
        <w:t xml:space="preserve">Вивчити та проаналізувати </w:t>
      </w:r>
      <w:r w:rsidR="00812EB0" w:rsidRPr="00695814">
        <w:rPr>
          <w:sz w:val="28"/>
          <w:szCs w:val="28"/>
        </w:rPr>
        <w:t xml:space="preserve">наукову </w:t>
      </w:r>
      <w:r w:rsidR="00327881" w:rsidRPr="00695814">
        <w:rPr>
          <w:sz w:val="28"/>
          <w:szCs w:val="28"/>
        </w:rPr>
        <w:t>та</w:t>
      </w:r>
      <w:r w:rsidR="00812EB0" w:rsidRPr="00695814">
        <w:rPr>
          <w:sz w:val="28"/>
          <w:szCs w:val="28"/>
        </w:rPr>
        <w:t xml:space="preserve"> навчально-методичн</w:t>
      </w:r>
      <w:r w:rsidR="00327881" w:rsidRPr="00695814">
        <w:rPr>
          <w:sz w:val="28"/>
          <w:szCs w:val="28"/>
        </w:rPr>
        <w:t>у</w:t>
      </w:r>
      <w:r w:rsidRPr="00695814">
        <w:rPr>
          <w:sz w:val="28"/>
          <w:szCs w:val="28"/>
        </w:rPr>
        <w:t xml:space="preserve"> літературу з проблеми фізичної підготовленості жінок віком 45-55 років, особливостей їхнього здоров</w:t>
      </w:r>
      <w:r w:rsidR="00571502" w:rsidRPr="00695814">
        <w:rPr>
          <w:sz w:val="28"/>
          <w:szCs w:val="28"/>
        </w:rPr>
        <w:t>’</w:t>
      </w:r>
      <w:r w:rsidRPr="00695814">
        <w:rPr>
          <w:sz w:val="28"/>
          <w:szCs w:val="28"/>
        </w:rPr>
        <w:t>я та впливу фітнес-програм на організм.</w:t>
      </w:r>
    </w:p>
    <w:p w:rsidR="004731FC" w:rsidRPr="00695814" w:rsidRDefault="004731FC" w:rsidP="004731FC">
      <w:pPr>
        <w:pStyle w:val="a3"/>
        <w:spacing w:line="360" w:lineRule="auto"/>
        <w:ind w:firstLine="709"/>
        <w:contextualSpacing/>
        <w:jc w:val="both"/>
        <w:rPr>
          <w:b/>
          <w:bCs/>
          <w:sz w:val="28"/>
          <w:szCs w:val="28"/>
        </w:rPr>
      </w:pPr>
      <w:r w:rsidRPr="00695814">
        <w:rPr>
          <w:sz w:val="28"/>
          <w:szCs w:val="28"/>
        </w:rPr>
        <w:t>2.</w:t>
      </w:r>
      <w:r w:rsidRPr="00695814">
        <w:rPr>
          <w:b/>
          <w:bCs/>
          <w:sz w:val="28"/>
          <w:szCs w:val="28"/>
        </w:rPr>
        <w:t xml:space="preserve"> </w:t>
      </w:r>
      <w:r w:rsidRPr="00695814">
        <w:rPr>
          <w:sz w:val="28"/>
          <w:szCs w:val="28"/>
        </w:rPr>
        <w:t xml:space="preserve">Дослідити особливості фізіологічних змін у жінок віком 45-55 років та їхній вплив на здатність до фізичних навантажень, а також виявити показники та динаміку розвитку </w:t>
      </w:r>
      <w:bookmarkStart w:id="11" w:name="_Hlk180342286"/>
      <w:r w:rsidRPr="00695814">
        <w:rPr>
          <w:sz w:val="28"/>
          <w:szCs w:val="28"/>
        </w:rPr>
        <w:t>сили, гнучкості та координації</w:t>
      </w:r>
      <w:bookmarkEnd w:id="11"/>
      <w:r w:rsidRPr="00695814">
        <w:rPr>
          <w:sz w:val="28"/>
          <w:szCs w:val="28"/>
        </w:rPr>
        <w:t xml:space="preserve"> в цій віковій групі.</w:t>
      </w:r>
    </w:p>
    <w:p w:rsidR="004731FC" w:rsidRPr="00695814" w:rsidRDefault="004731FC" w:rsidP="004731FC">
      <w:pPr>
        <w:pStyle w:val="a3"/>
        <w:spacing w:line="360" w:lineRule="auto"/>
        <w:ind w:firstLine="709"/>
        <w:contextualSpacing/>
        <w:jc w:val="both"/>
        <w:rPr>
          <w:b/>
          <w:bCs/>
          <w:sz w:val="28"/>
          <w:szCs w:val="28"/>
        </w:rPr>
      </w:pPr>
      <w:r w:rsidRPr="00695814">
        <w:rPr>
          <w:sz w:val="28"/>
          <w:szCs w:val="28"/>
        </w:rPr>
        <w:t>3.</w:t>
      </w:r>
      <w:r w:rsidRPr="00695814">
        <w:rPr>
          <w:b/>
          <w:bCs/>
          <w:sz w:val="28"/>
          <w:szCs w:val="28"/>
        </w:rPr>
        <w:t xml:space="preserve"> </w:t>
      </w:r>
      <w:r w:rsidRPr="00695814">
        <w:rPr>
          <w:sz w:val="28"/>
          <w:szCs w:val="28"/>
        </w:rPr>
        <w:t xml:space="preserve">Розробити та експериментально перевірити </w:t>
      </w:r>
      <w:bookmarkStart w:id="12" w:name="_Hlk180405201"/>
      <w:r w:rsidRPr="00695814">
        <w:rPr>
          <w:sz w:val="28"/>
          <w:szCs w:val="28"/>
        </w:rPr>
        <w:t>фітнес-програму для жінок віком 45-55 років, спрямовану на поліпшення фізичної підготовленості та загального стану здоров</w:t>
      </w:r>
      <w:r w:rsidR="00571502" w:rsidRPr="00695814">
        <w:rPr>
          <w:sz w:val="28"/>
          <w:szCs w:val="28"/>
        </w:rPr>
        <w:t>’</w:t>
      </w:r>
      <w:r w:rsidRPr="00695814">
        <w:rPr>
          <w:sz w:val="28"/>
          <w:szCs w:val="28"/>
        </w:rPr>
        <w:t>я, з урахуванням послідовного використання різних фітнес-технологій,</w:t>
      </w:r>
      <w:r w:rsidR="00327881" w:rsidRPr="00695814">
        <w:rPr>
          <w:sz w:val="28"/>
          <w:szCs w:val="28"/>
        </w:rPr>
        <w:t xml:space="preserve"> </w:t>
      </w:r>
      <w:r w:rsidRPr="00695814">
        <w:rPr>
          <w:sz w:val="28"/>
          <w:szCs w:val="28"/>
        </w:rPr>
        <w:t>таких як силовий тренінг, стретчинг та степ-аеробіка.</w:t>
      </w:r>
      <w:bookmarkEnd w:id="12"/>
    </w:p>
    <w:p w:rsidR="006C2926" w:rsidRPr="00695814" w:rsidRDefault="006C2926" w:rsidP="00F467EE">
      <w:pPr>
        <w:pStyle w:val="a3"/>
        <w:spacing w:line="360" w:lineRule="auto"/>
        <w:ind w:firstLine="709"/>
        <w:contextualSpacing/>
        <w:jc w:val="both"/>
        <w:rPr>
          <w:b/>
          <w:bCs/>
          <w:sz w:val="28"/>
          <w:szCs w:val="28"/>
        </w:rPr>
      </w:pPr>
      <w:r w:rsidRPr="00695814">
        <w:rPr>
          <w:b/>
          <w:bCs/>
          <w:sz w:val="28"/>
          <w:szCs w:val="28"/>
        </w:rPr>
        <w:t>Методи дослідження:</w:t>
      </w:r>
    </w:p>
    <w:p w:rsidR="0040667F" w:rsidRPr="00695814" w:rsidRDefault="0040667F" w:rsidP="0040667F">
      <w:pPr>
        <w:pStyle w:val="a3"/>
        <w:spacing w:line="360" w:lineRule="auto"/>
        <w:ind w:firstLine="709"/>
        <w:jc w:val="both"/>
        <w:rPr>
          <w:sz w:val="28"/>
          <w:szCs w:val="28"/>
        </w:rPr>
      </w:pPr>
      <w:r w:rsidRPr="00695814">
        <w:rPr>
          <w:sz w:val="28"/>
          <w:szCs w:val="28"/>
        </w:rPr>
        <w:t xml:space="preserve">1. Аналіз </w:t>
      </w:r>
      <w:r w:rsidR="00812EB0" w:rsidRPr="00695814">
        <w:rPr>
          <w:sz w:val="28"/>
          <w:szCs w:val="28"/>
        </w:rPr>
        <w:t>наукової й навчально-методичної літератури</w:t>
      </w:r>
      <w:r w:rsidRPr="00695814">
        <w:rPr>
          <w:sz w:val="28"/>
          <w:szCs w:val="28"/>
        </w:rPr>
        <w:t>.</w:t>
      </w:r>
    </w:p>
    <w:p w:rsidR="0040667F" w:rsidRPr="00695814" w:rsidRDefault="0040667F" w:rsidP="0040667F">
      <w:pPr>
        <w:pStyle w:val="a3"/>
        <w:spacing w:line="360" w:lineRule="auto"/>
        <w:ind w:firstLine="709"/>
        <w:jc w:val="both"/>
        <w:rPr>
          <w:sz w:val="28"/>
          <w:szCs w:val="28"/>
        </w:rPr>
      </w:pPr>
      <w:r w:rsidRPr="00695814">
        <w:rPr>
          <w:sz w:val="28"/>
          <w:szCs w:val="28"/>
        </w:rPr>
        <w:t>2. Метод анкетування.</w:t>
      </w:r>
    </w:p>
    <w:p w:rsidR="0040667F" w:rsidRPr="00695814" w:rsidRDefault="0040667F" w:rsidP="0040667F">
      <w:pPr>
        <w:pStyle w:val="a3"/>
        <w:spacing w:line="360" w:lineRule="auto"/>
        <w:ind w:firstLine="709"/>
        <w:jc w:val="both"/>
        <w:rPr>
          <w:sz w:val="28"/>
          <w:szCs w:val="28"/>
        </w:rPr>
      </w:pPr>
      <w:r w:rsidRPr="00695814">
        <w:rPr>
          <w:sz w:val="28"/>
          <w:szCs w:val="28"/>
        </w:rPr>
        <w:t>3. Педагогічне тестування.</w:t>
      </w:r>
    </w:p>
    <w:p w:rsidR="001C210D" w:rsidRPr="00695814" w:rsidRDefault="001C210D" w:rsidP="0040667F">
      <w:pPr>
        <w:pStyle w:val="a3"/>
        <w:spacing w:line="360" w:lineRule="auto"/>
        <w:ind w:firstLine="709"/>
        <w:jc w:val="both"/>
        <w:rPr>
          <w:sz w:val="28"/>
          <w:szCs w:val="28"/>
        </w:rPr>
      </w:pPr>
      <w:r w:rsidRPr="00695814">
        <w:rPr>
          <w:sz w:val="28"/>
          <w:szCs w:val="28"/>
        </w:rPr>
        <w:t>4. Педагогічне спостереження.</w:t>
      </w:r>
    </w:p>
    <w:p w:rsidR="0040667F" w:rsidRPr="00695814" w:rsidRDefault="001C210D" w:rsidP="0040667F">
      <w:pPr>
        <w:pStyle w:val="a3"/>
        <w:spacing w:line="360" w:lineRule="auto"/>
        <w:ind w:firstLine="709"/>
        <w:jc w:val="both"/>
        <w:rPr>
          <w:sz w:val="28"/>
          <w:szCs w:val="28"/>
        </w:rPr>
      </w:pPr>
      <w:r w:rsidRPr="00695814">
        <w:rPr>
          <w:sz w:val="28"/>
          <w:szCs w:val="28"/>
        </w:rPr>
        <w:t>5</w:t>
      </w:r>
      <w:r w:rsidR="0040667F" w:rsidRPr="00695814">
        <w:rPr>
          <w:sz w:val="28"/>
          <w:szCs w:val="28"/>
        </w:rPr>
        <w:t xml:space="preserve">. Методи функціональної діагностики. </w:t>
      </w:r>
    </w:p>
    <w:p w:rsidR="0040667F" w:rsidRPr="00695814" w:rsidRDefault="001C210D" w:rsidP="0040667F">
      <w:pPr>
        <w:pStyle w:val="a3"/>
        <w:spacing w:line="360" w:lineRule="auto"/>
        <w:ind w:firstLine="709"/>
        <w:jc w:val="both"/>
        <w:rPr>
          <w:sz w:val="28"/>
          <w:szCs w:val="28"/>
        </w:rPr>
      </w:pPr>
      <w:r w:rsidRPr="00695814">
        <w:rPr>
          <w:sz w:val="28"/>
          <w:szCs w:val="28"/>
        </w:rPr>
        <w:t>6</w:t>
      </w:r>
      <w:r w:rsidR="0040667F" w:rsidRPr="00695814">
        <w:rPr>
          <w:sz w:val="28"/>
          <w:szCs w:val="28"/>
        </w:rPr>
        <w:t xml:space="preserve">. Педагогічний експеримент. </w:t>
      </w:r>
    </w:p>
    <w:p w:rsidR="0040667F" w:rsidRPr="00695814" w:rsidRDefault="001C210D" w:rsidP="0040667F">
      <w:pPr>
        <w:pStyle w:val="a3"/>
        <w:spacing w:line="360" w:lineRule="auto"/>
        <w:ind w:firstLine="709"/>
        <w:jc w:val="both"/>
        <w:rPr>
          <w:sz w:val="28"/>
          <w:szCs w:val="28"/>
        </w:rPr>
      </w:pPr>
      <w:r w:rsidRPr="00695814">
        <w:rPr>
          <w:sz w:val="28"/>
          <w:szCs w:val="28"/>
        </w:rPr>
        <w:t>7</w:t>
      </w:r>
      <w:r w:rsidR="0040667F" w:rsidRPr="00695814">
        <w:rPr>
          <w:sz w:val="28"/>
          <w:szCs w:val="28"/>
        </w:rPr>
        <w:t>. Методи математичної обробки даних.</w:t>
      </w:r>
    </w:p>
    <w:p w:rsidR="006C2926" w:rsidRPr="00695814" w:rsidRDefault="006C2926" w:rsidP="004731FC">
      <w:pPr>
        <w:pStyle w:val="a3"/>
        <w:widowControl w:val="0"/>
        <w:spacing w:line="360" w:lineRule="auto"/>
        <w:ind w:firstLine="709"/>
        <w:contextualSpacing/>
        <w:jc w:val="both"/>
        <w:rPr>
          <w:sz w:val="28"/>
          <w:szCs w:val="28"/>
        </w:rPr>
      </w:pPr>
      <w:r w:rsidRPr="00695814">
        <w:rPr>
          <w:b/>
          <w:bCs/>
          <w:sz w:val="28"/>
          <w:szCs w:val="28"/>
        </w:rPr>
        <w:t>Практичне значення одержаних результатів</w:t>
      </w:r>
      <w:r w:rsidRPr="00695814">
        <w:rPr>
          <w:sz w:val="28"/>
          <w:szCs w:val="28"/>
        </w:rPr>
        <w:t xml:space="preserve"> полягає в тому, що розроблена фітнес-програма може бути використана для підвищення рівня </w:t>
      </w:r>
      <w:r w:rsidRPr="00695814">
        <w:rPr>
          <w:sz w:val="28"/>
          <w:szCs w:val="28"/>
        </w:rPr>
        <w:lastRenderedPageBreak/>
        <w:t>фізичної активності та поліпшення загального стану здоров</w:t>
      </w:r>
      <w:r w:rsidR="00571502" w:rsidRPr="00695814">
        <w:rPr>
          <w:sz w:val="28"/>
          <w:szCs w:val="28"/>
        </w:rPr>
        <w:t>’</w:t>
      </w:r>
      <w:r w:rsidRPr="00695814">
        <w:rPr>
          <w:sz w:val="28"/>
          <w:szCs w:val="28"/>
        </w:rPr>
        <w:t>я жінок середнього віку. Запропоновані рекомендації допоможуть фітнес-тренерам ефективніше працювати з цією віковою категорією, враховуючи її особливості та потреби.</w:t>
      </w:r>
    </w:p>
    <w:p w:rsidR="002769CE" w:rsidRPr="00695814" w:rsidRDefault="002769CE" w:rsidP="00F467EE">
      <w:pPr>
        <w:pStyle w:val="a3"/>
        <w:spacing w:line="360" w:lineRule="auto"/>
        <w:ind w:firstLine="709"/>
        <w:contextualSpacing/>
        <w:jc w:val="both"/>
        <w:rPr>
          <w:sz w:val="28"/>
          <w:szCs w:val="28"/>
        </w:rPr>
      </w:pPr>
      <w:r w:rsidRPr="00695814">
        <w:rPr>
          <w:b/>
          <w:bCs/>
          <w:sz w:val="28"/>
          <w:szCs w:val="28"/>
        </w:rPr>
        <w:t>Апробація  результатів  дослідження.</w:t>
      </w:r>
      <w:r w:rsidRPr="00695814">
        <w:rPr>
          <w:sz w:val="28"/>
          <w:szCs w:val="28"/>
        </w:rPr>
        <w:t xml:space="preserve">  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ННІОЗіС Державного закладу «Луганський національний університет імені Тараса Шевченка» (м. Старобільськ, м. Полтава), а також на науково-практичних конференціях різного рівня</w:t>
      </w:r>
      <w:r w:rsidR="00214EF9" w:rsidRPr="00695814">
        <w:rPr>
          <w:sz w:val="28"/>
          <w:szCs w:val="28"/>
        </w:rPr>
        <w:t xml:space="preserve"> </w:t>
      </w:r>
      <w:r w:rsidR="00214EF9" w:rsidRPr="00695814">
        <w:rPr>
          <w:rFonts w:ascii="Cambria Math" w:hAnsi="Cambria Math"/>
          <w:sz w:val="28"/>
          <w:szCs w:val="28"/>
        </w:rPr>
        <w:t xml:space="preserve">– </w:t>
      </w:r>
      <w:r w:rsidR="00214EF9" w:rsidRPr="00695814">
        <w:rPr>
          <w:sz w:val="28"/>
          <w:szCs w:val="28"/>
        </w:rPr>
        <w:t>VIII Міжнародна науковопрактична конференція «Formation of professional culture of specialists in the field of education». Болгарія. 2024.</w:t>
      </w:r>
    </w:p>
    <w:p w:rsidR="00F467EE" w:rsidRPr="00695814" w:rsidRDefault="002769CE" w:rsidP="00F467EE">
      <w:pPr>
        <w:pStyle w:val="a3"/>
        <w:spacing w:line="360" w:lineRule="auto"/>
        <w:ind w:firstLine="709"/>
        <w:contextualSpacing/>
        <w:jc w:val="both"/>
        <w:rPr>
          <w:sz w:val="28"/>
          <w:szCs w:val="28"/>
        </w:rPr>
      </w:pPr>
      <w:r w:rsidRPr="00695814">
        <w:rPr>
          <w:rFonts w:eastAsia="Calibri"/>
          <w:b/>
          <w:sz w:val="28"/>
          <w:szCs w:val="28"/>
          <w:lang w:eastAsia="en-US"/>
        </w:rPr>
        <w:t xml:space="preserve">Структура і обсяг кваліфікаційної роботи. </w:t>
      </w:r>
      <w:r w:rsidRPr="00695814">
        <w:rPr>
          <w:sz w:val="28"/>
          <w:szCs w:val="28"/>
        </w:rPr>
        <w:t xml:space="preserve">Кваліфікаційна робота складається з вступу, двох розділів, висновків, списку використаних джерел та додатків. Загальний обсяг роботи становить </w:t>
      </w:r>
      <w:r w:rsidR="00214EF9" w:rsidRPr="00695814">
        <w:rPr>
          <w:sz w:val="28"/>
          <w:szCs w:val="28"/>
        </w:rPr>
        <w:t>9</w:t>
      </w:r>
      <w:r w:rsidRPr="00695814">
        <w:rPr>
          <w:sz w:val="28"/>
          <w:szCs w:val="28"/>
        </w:rPr>
        <w:t>4 сторінок друкованого тексту.</w:t>
      </w:r>
    </w:p>
    <w:p w:rsidR="00F467EE" w:rsidRPr="00695814" w:rsidRDefault="00F467EE" w:rsidP="00F467EE">
      <w:pPr>
        <w:spacing w:after="160" w:line="259" w:lineRule="auto"/>
        <w:contextualSpacing/>
        <w:rPr>
          <w:sz w:val="28"/>
          <w:szCs w:val="28"/>
        </w:rPr>
      </w:pPr>
      <w:r w:rsidRPr="00695814">
        <w:rPr>
          <w:sz w:val="28"/>
          <w:szCs w:val="28"/>
        </w:rPr>
        <w:br w:type="page"/>
      </w:r>
    </w:p>
    <w:p w:rsidR="00F467EE" w:rsidRPr="00695814" w:rsidRDefault="00F467EE" w:rsidP="00F467EE">
      <w:pPr>
        <w:pStyle w:val="a3"/>
        <w:spacing w:line="360" w:lineRule="auto"/>
        <w:ind w:firstLine="709"/>
        <w:contextualSpacing/>
        <w:jc w:val="center"/>
        <w:rPr>
          <w:b/>
          <w:bCs/>
          <w:sz w:val="28"/>
          <w:szCs w:val="28"/>
        </w:rPr>
      </w:pPr>
      <w:r w:rsidRPr="00695814">
        <w:rPr>
          <w:b/>
          <w:bCs/>
          <w:sz w:val="28"/>
          <w:szCs w:val="28"/>
        </w:rPr>
        <w:lastRenderedPageBreak/>
        <w:t>РОЗДІЛ 1</w:t>
      </w:r>
    </w:p>
    <w:p w:rsidR="00F467EE" w:rsidRPr="00695814" w:rsidRDefault="00F467EE" w:rsidP="00F467EE">
      <w:pPr>
        <w:pStyle w:val="a3"/>
        <w:spacing w:line="360" w:lineRule="auto"/>
        <w:ind w:firstLine="709"/>
        <w:contextualSpacing/>
        <w:jc w:val="center"/>
        <w:rPr>
          <w:b/>
          <w:bCs/>
          <w:sz w:val="28"/>
          <w:szCs w:val="28"/>
        </w:rPr>
      </w:pPr>
      <w:r w:rsidRPr="00695814">
        <w:rPr>
          <w:b/>
          <w:bCs/>
          <w:sz w:val="28"/>
          <w:szCs w:val="28"/>
        </w:rPr>
        <w:t>ТЕОРЕТИЧНІ АСПЕКТИ ВПЛИВУ СУЧАСНИХ ФІТНЕС-ПРОГРАМ НА ЗДОРОВ</w:t>
      </w:r>
      <w:r w:rsidR="00571502" w:rsidRPr="00695814">
        <w:rPr>
          <w:b/>
          <w:bCs/>
          <w:sz w:val="28"/>
          <w:szCs w:val="28"/>
        </w:rPr>
        <w:t>’</w:t>
      </w:r>
      <w:r w:rsidRPr="00695814">
        <w:rPr>
          <w:b/>
          <w:bCs/>
          <w:sz w:val="28"/>
          <w:szCs w:val="28"/>
        </w:rPr>
        <w:t>Я ТА ФІЗИЧНУ ПІДГОТОВЛЕНІСТЬ ЖІНОК 45-55 РОКІВ</w:t>
      </w:r>
    </w:p>
    <w:p w:rsidR="00F467EE" w:rsidRPr="00695814" w:rsidRDefault="00F467EE" w:rsidP="00F467EE">
      <w:pPr>
        <w:pStyle w:val="a3"/>
        <w:spacing w:line="360" w:lineRule="auto"/>
        <w:contextualSpacing/>
        <w:jc w:val="center"/>
        <w:rPr>
          <w:sz w:val="28"/>
          <w:szCs w:val="28"/>
        </w:rPr>
      </w:pPr>
    </w:p>
    <w:p w:rsidR="00F467EE" w:rsidRPr="00695814" w:rsidRDefault="00F467EE" w:rsidP="00F467EE">
      <w:pPr>
        <w:pStyle w:val="a3"/>
        <w:spacing w:line="360" w:lineRule="auto"/>
        <w:ind w:firstLine="709"/>
        <w:contextualSpacing/>
        <w:jc w:val="both"/>
        <w:rPr>
          <w:b/>
          <w:bCs/>
          <w:sz w:val="28"/>
          <w:szCs w:val="28"/>
        </w:rPr>
      </w:pPr>
      <w:r w:rsidRPr="00695814">
        <w:rPr>
          <w:b/>
          <w:bCs/>
          <w:sz w:val="28"/>
          <w:szCs w:val="28"/>
        </w:rPr>
        <w:t>1.1. Вплив вікових змін на фізичну підготовленість жінок 45-55 років</w:t>
      </w:r>
    </w:p>
    <w:p w:rsidR="00F467EE" w:rsidRPr="00695814" w:rsidRDefault="00F467EE" w:rsidP="00F467EE">
      <w:pPr>
        <w:pStyle w:val="a3"/>
        <w:spacing w:line="360" w:lineRule="auto"/>
        <w:ind w:firstLine="709"/>
        <w:contextualSpacing/>
        <w:jc w:val="both"/>
        <w:rPr>
          <w:sz w:val="28"/>
          <w:szCs w:val="28"/>
        </w:rPr>
      </w:pPr>
      <w:r w:rsidRPr="00695814">
        <w:rPr>
          <w:sz w:val="28"/>
          <w:szCs w:val="28"/>
        </w:rPr>
        <w:t>Специфічні особливості жіночого організму зумовлені його природною будовою і фізіологією. Ці особливості проявляються у фізичному розвитку, будові тіла, рівні розвитку основних фізичних та психофізіологічних якостей, а також у функціонуванні нервової, ендокринної та інших систем організму. Фізична підготовка є ключовим аспектом життєдіяльності людини, проте з віком вона поступово знижується. Гіподинамія та природні вікові зміни прискорюють процеси старіння. Старіння – це природний процес, який торкається всіх без винятку, і саме у віці 45-60 років відбуваються значні фізіологічні зміни. Дослідники встановили, що вікові зміни в жінок проявляються більш виразно, ніж у чоловіків. Менопауза є однією з основних фізіологічних змін, яка відбувається у жінок середнього віку. Наукові дослідження показали, що менопауза негативно впливає як на фізичне, так і на психічне здоров</w:t>
      </w:r>
      <w:r w:rsidR="00571502" w:rsidRPr="00695814">
        <w:rPr>
          <w:sz w:val="28"/>
          <w:szCs w:val="28"/>
        </w:rPr>
        <w:t>’</w:t>
      </w:r>
      <w:r w:rsidRPr="00695814">
        <w:rPr>
          <w:sz w:val="28"/>
          <w:szCs w:val="28"/>
        </w:rPr>
        <w:t>я жінок, суттєво знижуючи загальний рівень їхньої фізичної підготовленості [</w:t>
      </w:r>
      <w:r w:rsidR="003214FF" w:rsidRPr="00695814">
        <w:rPr>
          <w:sz w:val="28"/>
          <w:szCs w:val="28"/>
        </w:rPr>
        <w:t xml:space="preserve">14; 25; </w:t>
      </w:r>
      <w:r w:rsidRPr="00695814">
        <w:rPr>
          <w:sz w:val="28"/>
          <w:szCs w:val="28"/>
        </w:rPr>
        <w:t>3</w:t>
      </w:r>
      <w:r w:rsidR="00214EF9" w:rsidRPr="00695814">
        <w:rPr>
          <w:sz w:val="28"/>
          <w:szCs w:val="28"/>
        </w:rPr>
        <w:t>2</w:t>
      </w:r>
      <w:r w:rsidRPr="00695814">
        <w:rPr>
          <w:sz w:val="28"/>
          <w:szCs w:val="28"/>
        </w:rPr>
        <w:t>].</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Дослідження, проведене Ф. А. Йорданською, включало огляд літератури, присвяченої фізіологічним особливостям жінок середнього віку та необхідності регулярної фізичної активності для підтримки належного рівня фізичної підготовленості [33]. Було здійснено систематичний огляд, під час якого спочатку відібрали 25 наукових статей з різних баз даних, з яких 10 були визнані релевантними. Висновки цих досліджень підкреслюють, що жінкам середнього віку важливо підтримувати оптимальний рівень фізичної активності для подолання фізіологічних і психологічних розладів, пов</w:t>
      </w:r>
      <w:r w:rsidR="00571502" w:rsidRPr="00695814">
        <w:rPr>
          <w:sz w:val="28"/>
          <w:szCs w:val="28"/>
        </w:rPr>
        <w:t>’</w:t>
      </w:r>
      <w:r w:rsidRPr="00695814">
        <w:rPr>
          <w:sz w:val="28"/>
          <w:szCs w:val="28"/>
        </w:rPr>
        <w:t>язаних з менопаузою, і для того, щоб жити незалежним і повноцінним життям.</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 xml:space="preserve">Згідно з віковою класифікацією, у дорослих виділяють чотири основні </w:t>
      </w:r>
      <w:r w:rsidRPr="00695814">
        <w:rPr>
          <w:sz w:val="28"/>
          <w:szCs w:val="28"/>
        </w:rPr>
        <w:lastRenderedPageBreak/>
        <w:t>періоди: зрілий вік, літній, старший і період довгожителів. У деяких класифікаціях зрілий вік поділяють на дві фази: перша охоплює період з 21 до 35 років, друга з 36 до 55 років. Жінки у віці 56-74 роки відносяться до літнього віку, 75-90 років до старшого, а старші за 90 років до довгожителів [17]. Інша класифікація розглядає вік від 18 до 29 років як молодіжний, а віковий період 30-55 років для жінок і до 60 років для чоловіків вважається зрілим [39].</w:t>
      </w:r>
    </w:p>
    <w:p w:rsidR="00F467EE" w:rsidRPr="00695814" w:rsidRDefault="00F467EE" w:rsidP="00F467EE">
      <w:pPr>
        <w:pStyle w:val="a3"/>
        <w:spacing w:line="360" w:lineRule="auto"/>
        <w:ind w:firstLine="709"/>
        <w:contextualSpacing/>
        <w:jc w:val="both"/>
        <w:rPr>
          <w:sz w:val="28"/>
          <w:szCs w:val="28"/>
        </w:rPr>
      </w:pPr>
      <w:r w:rsidRPr="00695814">
        <w:rPr>
          <w:sz w:val="28"/>
          <w:szCs w:val="28"/>
        </w:rPr>
        <w:t>Кожен з цих вікових періодів характеризується певними змінами в організмі. Наприклад, у першій фазі зрілого віку спостерігаються найвищі показники фізичної працездатності та адаптації до зовнішніх факторів. Фахівці в галузі фізичної культури зазначають, що у віці 18-29 років людина зберігає високий рівень розвитку рухових функцій, включаючи силові характеристики та працездатність, що створює сприятливі умови для занять спортом і досягнення високих результатів [39;</w:t>
      </w:r>
      <w:r w:rsidR="003214FF" w:rsidRPr="00695814">
        <w:rPr>
          <w:sz w:val="28"/>
          <w:szCs w:val="28"/>
        </w:rPr>
        <w:t xml:space="preserve"> </w:t>
      </w:r>
      <w:r w:rsidRPr="00695814">
        <w:rPr>
          <w:sz w:val="28"/>
          <w:szCs w:val="28"/>
        </w:rPr>
        <w:t>71]. Однак, після 30 років поступово спостерігається зниження фізичних показників. Наприклад, у віці 30-39 років показники фізичної працездатності знижуються до 85-90%, у 40-49 років до 75-80%, у 50-59 років до 65-70%, а у 60-69 років до 55-60% рівня 20-29-річних [33].</w:t>
      </w:r>
    </w:p>
    <w:p w:rsidR="00F467EE" w:rsidRPr="00695814" w:rsidRDefault="00F467EE" w:rsidP="00F467EE">
      <w:pPr>
        <w:pStyle w:val="a3"/>
        <w:spacing w:line="360" w:lineRule="auto"/>
        <w:ind w:firstLine="709"/>
        <w:contextualSpacing/>
        <w:jc w:val="both"/>
        <w:rPr>
          <w:sz w:val="28"/>
          <w:szCs w:val="28"/>
        </w:rPr>
      </w:pPr>
      <w:r w:rsidRPr="00695814">
        <w:rPr>
          <w:sz w:val="28"/>
          <w:szCs w:val="28"/>
        </w:rPr>
        <w:t>Загальний фізичний стан є частиною загального стану здоров</w:t>
      </w:r>
      <w:r w:rsidR="00571502" w:rsidRPr="00695814">
        <w:rPr>
          <w:sz w:val="28"/>
          <w:szCs w:val="28"/>
        </w:rPr>
        <w:t>’</w:t>
      </w:r>
      <w:r w:rsidRPr="00695814">
        <w:rPr>
          <w:sz w:val="28"/>
          <w:szCs w:val="28"/>
        </w:rPr>
        <w:t>я людини. Люди з високим рівнем фізичної підготовленості почуваються енергійнішими та краще справляються з повсякденними завданнями. Фізична активність має важливе значення протягом усього життя людини, оскільки вона прямо впливає на здоров</w:t>
      </w:r>
      <w:r w:rsidR="00571502" w:rsidRPr="00695814">
        <w:rPr>
          <w:sz w:val="28"/>
          <w:szCs w:val="28"/>
        </w:rPr>
        <w:t>’</w:t>
      </w:r>
      <w:r w:rsidRPr="00695814">
        <w:rPr>
          <w:sz w:val="28"/>
          <w:szCs w:val="28"/>
        </w:rPr>
        <w:t>я нації загалом.</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 xml:space="preserve">Зазвичай фізична підготовка визначається як здатність виконувати щоденні завдання без почуття втоми. Фізична підготовленість знижується з віком, і це зниження у жінок відбувається швидше, ніж у чоловіків. Середній вік </w:t>
      </w:r>
      <w:r w:rsidRPr="00695814">
        <w:rPr>
          <w:rFonts w:ascii="Cambria Math" w:hAnsi="Cambria Math"/>
          <w:sz w:val="28"/>
          <w:szCs w:val="28"/>
        </w:rPr>
        <w:t>–</w:t>
      </w:r>
      <w:r w:rsidRPr="00695814">
        <w:rPr>
          <w:sz w:val="28"/>
          <w:szCs w:val="28"/>
        </w:rPr>
        <w:t xml:space="preserve"> це критичний період у житті людини, який охоплює перехід від молодості до старості. Американські вчені вказують на низку проблем, з якими стикаються жінки середнього віку, включаючи зниження фізичної працездатності (PWC170), фінансові труднощі, зміну сімейних ролей і обов</w:t>
      </w:r>
      <w:r w:rsidR="00571502" w:rsidRPr="00695814">
        <w:rPr>
          <w:sz w:val="28"/>
          <w:szCs w:val="28"/>
        </w:rPr>
        <w:t>’</w:t>
      </w:r>
      <w:r w:rsidRPr="00695814">
        <w:rPr>
          <w:sz w:val="28"/>
          <w:szCs w:val="28"/>
        </w:rPr>
        <w:t>язків, а також загрози для здоров</w:t>
      </w:r>
      <w:r w:rsidR="00571502" w:rsidRPr="00695814">
        <w:rPr>
          <w:sz w:val="28"/>
          <w:szCs w:val="28"/>
        </w:rPr>
        <w:t>’</w:t>
      </w:r>
      <w:r w:rsidRPr="00695814">
        <w:rPr>
          <w:sz w:val="28"/>
          <w:szCs w:val="28"/>
        </w:rPr>
        <w:t>я [63].</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lastRenderedPageBreak/>
        <w:t>Причини погіршення фізичної підготовленості зумовлені як зовнішніми, так і внутрішніми факторами. Зниження м</w:t>
      </w:r>
      <w:r w:rsidR="00571502" w:rsidRPr="00695814">
        <w:rPr>
          <w:sz w:val="28"/>
          <w:szCs w:val="28"/>
        </w:rPr>
        <w:t>’</w:t>
      </w:r>
      <w:r w:rsidRPr="00695814">
        <w:rPr>
          <w:sz w:val="28"/>
          <w:szCs w:val="28"/>
        </w:rPr>
        <w:t>язової сили обумовлено зменшенням активної м</w:t>
      </w:r>
      <w:r w:rsidR="00571502" w:rsidRPr="00695814">
        <w:rPr>
          <w:sz w:val="28"/>
          <w:szCs w:val="28"/>
        </w:rPr>
        <w:t>’</w:t>
      </w:r>
      <w:r w:rsidRPr="00695814">
        <w:rPr>
          <w:sz w:val="28"/>
          <w:szCs w:val="28"/>
        </w:rPr>
        <w:t>язової маси, вмісту води, кальцію і калію в м</w:t>
      </w:r>
      <w:r w:rsidR="00571502" w:rsidRPr="00695814">
        <w:rPr>
          <w:sz w:val="28"/>
          <w:szCs w:val="28"/>
        </w:rPr>
        <w:t>’</w:t>
      </w:r>
      <w:r w:rsidRPr="00695814">
        <w:rPr>
          <w:sz w:val="28"/>
          <w:szCs w:val="28"/>
        </w:rPr>
        <w:t>язових тканинах, що призводить до втрати їх еластичності. Погіршення витривалості пов</w:t>
      </w:r>
      <w:r w:rsidR="00571502" w:rsidRPr="00695814">
        <w:rPr>
          <w:sz w:val="28"/>
          <w:szCs w:val="28"/>
        </w:rPr>
        <w:t>’</w:t>
      </w:r>
      <w:r w:rsidRPr="00695814">
        <w:rPr>
          <w:sz w:val="28"/>
          <w:szCs w:val="28"/>
        </w:rPr>
        <w:t>язане з порушеннями кисневого транспорту в організмі, зниження швидкості зі зменшенням м</w:t>
      </w:r>
      <w:r w:rsidR="00571502" w:rsidRPr="00695814">
        <w:rPr>
          <w:sz w:val="28"/>
          <w:szCs w:val="28"/>
        </w:rPr>
        <w:t>’</w:t>
      </w:r>
      <w:r w:rsidRPr="00695814">
        <w:rPr>
          <w:sz w:val="28"/>
          <w:szCs w:val="28"/>
        </w:rPr>
        <w:t xml:space="preserve">язової сили та порушеннями в енергозабезпеченні, а також зі зниженням координації в центральній нервовій системі. Погіршення гнучкості є наслідком змін у структурі опорно-рухового апарату [40]. </w:t>
      </w:r>
    </w:p>
    <w:p w:rsidR="00F467EE" w:rsidRPr="00695814" w:rsidRDefault="00F467EE" w:rsidP="00F467EE">
      <w:pPr>
        <w:pStyle w:val="a3"/>
        <w:spacing w:line="360" w:lineRule="auto"/>
        <w:ind w:firstLine="709"/>
        <w:contextualSpacing/>
        <w:jc w:val="both"/>
        <w:rPr>
          <w:sz w:val="28"/>
          <w:szCs w:val="28"/>
        </w:rPr>
      </w:pPr>
      <w:r w:rsidRPr="00695814">
        <w:rPr>
          <w:sz w:val="28"/>
          <w:szCs w:val="28"/>
        </w:rPr>
        <w:t>Менопауза – це важливий етап у житті жінки, який значно впливає на її фізичний та психічний стан. Це одна з найбільш значущих фаз життя жінки, що супроводжується низкою фізіологічних і психологічних змін. Втрата естрогену після настання менопаузи призводить до підвищеного ризику розвитку остеопорозу, серцево-судинних захворювань, діабету, гіпертонії, нетримання сечі, хвороби Альцгеймера та артриту, що загалом зустрічається частіше серед жінок, ніж чоловіків.</w:t>
      </w:r>
    </w:p>
    <w:p w:rsidR="00F467EE" w:rsidRPr="00695814" w:rsidRDefault="00F467EE" w:rsidP="00F467EE">
      <w:pPr>
        <w:pStyle w:val="a3"/>
        <w:spacing w:line="360" w:lineRule="auto"/>
        <w:ind w:firstLine="709"/>
        <w:contextualSpacing/>
        <w:jc w:val="both"/>
        <w:rPr>
          <w:sz w:val="28"/>
          <w:szCs w:val="28"/>
        </w:rPr>
      </w:pPr>
      <w:r w:rsidRPr="00695814">
        <w:rPr>
          <w:sz w:val="28"/>
          <w:szCs w:val="28"/>
        </w:rPr>
        <w:t>Українські жінки середнього віку часто стикаються зі значними навантаженнями, як у професійному житті, так і в родині. Більшість з них зайняті сімейними справами, доглядом за дітьми та літніми батьками, що нерідко призводить до нехтування власним здоров</w:t>
      </w:r>
      <w:r w:rsidR="00571502" w:rsidRPr="00695814">
        <w:rPr>
          <w:sz w:val="28"/>
          <w:szCs w:val="28"/>
        </w:rPr>
        <w:t>’</w:t>
      </w:r>
      <w:r w:rsidRPr="00695814">
        <w:rPr>
          <w:sz w:val="28"/>
          <w:szCs w:val="28"/>
        </w:rPr>
        <w:t>ям і фізичною формою. Як результат, багато жінок середнього віку в Україні не приділяють достатньої уваги своїй фізичній підготовці. Недостатня активність і увага до свого фізичного стану призводять до швидкого погіршення здоров</w:t>
      </w:r>
      <w:r w:rsidR="00571502" w:rsidRPr="00695814">
        <w:rPr>
          <w:sz w:val="28"/>
          <w:szCs w:val="28"/>
        </w:rPr>
        <w:t>’</w:t>
      </w:r>
      <w:r w:rsidRPr="00695814">
        <w:rPr>
          <w:sz w:val="28"/>
          <w:szCs w:val="28"/>
        </w:rPr>
        <w:t>я. Це дослідження може допомогти жінкам середнього віку усвідомити свої проблеми та знайти ефективні рішення для поліпшення фізичної форми та здоров</w:t>
      </w:r>
      <w:r w:rsidR="00571502" w:rsidRPr="00695814">
        <w:rPr>
          <w:sz w:val="28"/>
          <w:szCs w:val="28"/>
        </w:rPr>
        <w:t>’</w:t>
      </w:r>
      <w:r w:rsidRPr="00695814">
        <w:rPr>
          <w:sz w:val="28"/>
          <w:szCs w:val="28"/>
        </w:rPr>
        <w:t>я</w:t>
      </w:r>
      <w:r w:rsidR="003214FF" w:rsidRPr="00695814">
        <w:rPr>
          <w:sz w:val="28"/>
          <w:szCs w:val="28"/>
        </w:rPr>
        <w:t xml:space="preserve"> [36].</w:t>
      </w:r>
    </w:p>
    <w:p w:rsidR="00F467EE" w:rsidRPr="00695814" w:rsidRDefault="00F467EE" w:rsidP="00F467EE">
      <w:pPr>
        <w:pStyle w:val="a3"/>
        <w:spacing w:line="360" w:lineRule="auto"/>
        <w:ind w:firstLine="709"/>
        <w:contextualSpacing/>
        <w:jc w:val="both"/>
        <w:rPr>
          <w:sz w:val="28"/>
          <w:szCs w:val="28"/>
        </w:rPr>
      </w:pPr>
      <w:r w:rsidRPr="00695814">
        <w:rPr>
          <w:sz w:val="28"/>
          <w:szCs w:val="28"/>
        </w:rPr>
        <w:t>Фахівці відзначають, що зниження фізичної працездатності у жінок цього віку обумовлене:</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 Обмеженням рухової активності та порушенням функцій окремих систем організму.</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lastRenderedPageBreak/>
        <w:t>- Порушенням регуляції функцій серцево-судинної та дихальної систем, а також обміну речовин.</w:t>
      </w:r>
    </w:p>
    <w:p w:rsidR="00F467EE" w:rsidRPr="00695814" w:rsidRDefault="00F467EE" w:rsidP="00F467EE">
      <w:pPr>
        <w:pStyle w:val="a3"/>
        <w:spacing w:line="360" w:lineRule="auto"/>
        <w:ind w:firstLine="709"/>
        <w:contextualSpacing/>
        <w:jc w:val="both"/>
        <w:rPr>
          <w:sz w:val="28"/>
          <w:szCs w:val="28"/>
        </w:rPr>
      </w:pPr>
      <w:r w:rsidRPr="00695814">
        <w:rPr>
          <w:sz w:val="28"/>
          <w:szCs w:val="28"/>
        </w:rPr>
        <w:t>- Зниженням аеробної та анаеробної продуктивності.</w:t>
      </w:r>
    </w:p>
    <w:p w:rsidR="00F467EE" w:rsidRPr="00695814" w:rsidRDefault="00F467EE" w:rsidP="00F467EE">
      <w:pPr>
        <w:pStyle w:val="a3"/>
        <w:spacing w:line="360" w:lineRule="auto"/>
        <w:ind w:firstLine="709"/>
        <w:contextualSpacing/>
        <w:jc w:val="both"/>
        <w:rPr>
          <w:sz w:val="28"/>
          <w:szCs w:val="28"/>
        </w:rPr>
      </w:pPr>
      <w:r w:rsidRPr="00695814">
        <w:rPr>
          <w:sz w:val="28"/>
          <w:szCs w:val="28"/>
        </w:rPr>
        <w:t>- Уповільненням відновлювальних процесів.</w:t>
      </w:r>
    </w:p>
    <w:p w:rsidR="00F467EE" w:rsidRPr="00695814" w:rsidRDefault="00F467EE" w:rsidP="00F467EE">
      <w:pPr>
        <w:pStyle w:val="a3"/>
        <w:spacing w:line="360" w:lineRule="auto"/>
        <w:ind w:firstLine="709"/>
        <w:contextualSpacing/>
        <w:jc w:val="both"/>
        <w:rPr>
          <w:sz w:val="28"/>
          <w:szCs w:val="28"/>
        </w:rPr>
      </w:pPr>
      <w:r w:rsidRPr="00695814">
        <w:rPr>
          <w:sz w:val="28"/>
          <w:szCs w:val="28"/>
        </w:rPr>
        <w:t>- Порушенням економічності функціонування організму.</w:t>
      </w:r>
    </w:p>
    <w:p w:rsidR="00F467EE" w:rsidRPr="00695814" w:rsidRDefault="00F467EE" w:rsidP="00F467EE">
      <w:pPr>
        <w:pStyle w:val="a3"/>
        <w:spacing w:line="360" w:lineRule="auto"/>
        <w:ind w:firstLine="709"/>
        <w:contextualSpacing/>
        <w:jc w:val="both"/>
        <w:rPr>
          <w:sz w:val="28"/>
          <w:szCs w:val="28"/>
        </w:rPr>
      </w:pPr>
      <w:r w:rsidRPr="00695814">
        <w:rPr>
          <w:sz w:val="28"/>
          <w:szCs w:val="28"/>
        </w:rPr>
        <w:t>Згідно з даними Всесвітньої організації охорони здоров</w:t>
      </w:r>
      <w:r w:rsidR="00571502" w:rsidRPr="00695814">
        <w:rPr>
          <w:sz w:val="28"/>
          <w:szCs w:val="28"/>
        </w:rPr>
        <w:t>’</w:t>
      </w:r>
      <w:r w:rsidRPr="00695814">
        <w:rPr>
          <w:sz w:val="28"/>
          <w:szCs w:val="28"/>
        </w:rPr>
        <w:t>я (ВООЗ), близько 27,5% населення світу не відповідають рекомендаціям ВООЗ щодо фізичної активності, при цьому жінки є менш активними, ніж чоловіки. Фізична активність є життєво важливою для підтримки хорошого фізичного і психічного здоров</w:t>
      </w:r>
      <w:r w:rsidR="00571502" w:rsidRPr="00695814">
        <w:rPr>
          <w:sz w:val="28"/>
          <w:szCs w:val="28"/>
        </w:rPr>
        <w:t>’</w:t>
      </w:r>
      <w:r w:rsidRPr="00695814">
        <w:rPr>
          <w:sz w:val="28"/>
          <w:szCs w:val="28"/>
        </w:rPr>
        <w:t>я протягом усього життя. Регулярні фізичні вправи не лише допомагають залишатися здоровими та енергійними, але й грають ключову роль у побудові та підтримці сильної м</w:t>
      </w:r>
      <w:r w:rsidR="00571502" w:rsidRPr="00695814">
        <w:rPr>
          <w:sz w:val="28"/>
          <w:szCs w:val="28"/>
        </w:rPr>
        <w:t>’</w:t>
      </w:r>
      <w:r w:rsidRPr="00695814">
        <w:rPr>
          <w:sz w:val="28"/>
          <w:szCs w:val="28"/>
        </w:rPr>
        <w:t>язової маси і кісток, що запобігає остеопорозу та остеоартриту.</w:t>
      </w:r>
    </w:p>
    <w:p w:rsidR="00F467EE" w:rsidRPr="00695814" w:rsidRDefault="00F467EE" w:rsidP="00F467EE">
      <w:pPr>
        <w:pStyle w:val="a3"/>
        <w:spacing w:line="360" w:lineRule="auto"/>
        <w:ind w:firstLine="709"/>
        <w:contextualSpacing/>
        <w:jc w:val="both"/>
        <w:rPr>
          <w:sz w:val="28"/>
          <w:szCs w:val="28"/>
        </w:rPr>
      </w:pPr>
      <w:r w:rsidRPr="00695814">
        <w:rPr>
          <w:sz w:val="28"/>
          <w:szCs w:val="28"/>
        </w:rPr>
        <w:t>Українські дослідження показують, що жінки середнього віку зазнають високих рівнів стресу та зниження якості життя. Наприклад, багато жінок страждають від соціальної дисфункції, депресії та кардіореспіраторних проблем, що посилюються через малорухливий спосіб життя та неправильне харчування. Діабет і серцево-судинні захворювання – це також значні виклики, з якими стикаються жінки цього віку. Однак впровадження здорового способу життя, зокрема оптимальної рухової активності, є ключем до збереження доброго фізичного та психічного стану</w:t>
      </w:r>
      <w:r w:rsidR="003214FF" w:rsidRPr="00695814">
        <w:rPr>
          <w:sz w:val="28"/>
          <w:szCs w:val="28"/>
        </w:rPr>
        <w:t xml:space="preserve"> [12; 29]</w:t>
      </w:r>
      <w:r w:rsidRPr="00695814">
        <w:rPr>
          <w:sz w:val="28"/>
          <w:szCs w:val="28"/>
        </w:rPr>
        <w:t>.</w:t>
      </w:r>
    </w:p>
    <w:p w:rsidR="00F467EE" w:rsidRPr="00695814" w:rsidRDefault="00F467EE" w:rsidP="00F467EE">
      <w:pPr>
        <w:pStyle w:val="a3"/>
        <w:spacing w:line="360" w:lineRule="auto"/>
        <w:ind w:firstLine="709"/>
        <w:contextualSpacing/>
        <w:jc w:val="both"/>
        <w:rPr>
          <w:sz w:val="28"/>
          <w:szCs w:val="28"/>
        </w:rPr>
      </w:pPr>
      <w:r w:rsidRPr="00695814">
        <w:rPr>
          <w:sz w:val="28"/>
          <w:szCs w:val="28"/>
        </w:rPr>
        <w:t>За словами Т. Ю. Круцевича, до засобів омолодження організму осіб, які ведуть здоровий спосіб життя, можна віднести:</w:t>
      </w:r>
    </w:p>
    <w:p w:rsidR="00F467EE" w:rsidRPr="00695814" w:rsidRDefault="00F467EE" w:rsidP="00F467EE">
      <w:pPr>
        <w:pStyle w:val="a3"/>
        <w:spacing w:line="360" w:lineRule="auto"/>
        <w:ind w:firstLine="709"/>
        <w:contextualSpacing/>
        <w:jc w:val="both"/>
        <w:rPr>
          <w:sz w:val="28"/>
          <w:szCs w:val="28"/>
        </w:rPr>
      </w:pPr>
      <w:r w:rsidRPr="00695814">
        <w:rPr>
          <w:sz w:val="28"/>
          <w:szCs w:val="28"/>
        </w:rPr>
        <w:t>- Фізичні вправи, що активізують адаптаційні та компенсаторні механізми, сприяючи адаптації організму до змінних внутрішніх і зовнішніх умов.</w:t>
      </w:r>
    </w:p>
    <w:p w:rsidR="00F467EE" w:rsidRPr="00695814" w:rsidRDefault="00F467EE" w:rsidP="00F467EE">
      <w:pPr>
        <w:pStyle w:val="a3"/>
        <w:spacing w:line="360" w:lineRule="auto"/>
        <w:ind w:firstLine="709"/>
        <w:contextualSpacing/>
        <w:jc w:val="both"/>
        <w:rPr>
          <w:sz w:val="28"/>
          <w:szCs w:val="28"/>
        </w:rPr>
      </w:pPr>
      <w:r w:rsidRPr="00695814">
        <w:rPr>
          <w:sz w:val="28"/>
          <w:szCs w:val="28"/>
        </w:rPr>
        <w:t>- Релаксаційні вправи, що знижують чутливість до стресів.</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 Вправи, які підвищують стійкість організму до впливу вільних радикалів і стимулюють вироблення природних антиоксидантів в організмі.</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 xml:space="preserve">Регулярна фізична активність, адаптована до потреб жінок середнього </w:t>
      </w:r>
      <w:r w:rsidRPr="00695814">
        <w:rPr>
          <w:sz w:val="28"/>
          <w:szCs w:val="28"/>
        </w:rPr>
        <w:lastRenderedPageBreak/>
        <w:t>віку, є необхідною умовою для підтримки їхнього здоров</w:t>
      </w:r>
      <w:r w:rsidR="00571502" w:rsidRPr="00695814">
        <w:rPr>
          <w:sz w:val="28"/>
          <w:szCs w:val="28"/>
        </w:rPr>
        <w:t>’</w:t>
      </w:r>
      <w:r w:rsidRPr="00695814">
        <w:rPr>
          <w:sz w:val="28"/>
          <w:szCs w:val="28"/>
        </w:rPr>
        <w:t>я та підвищення якості життя.</w:t>
      </w:r>
    </w:p>
    <w:p w:rsidR="00F467EE" w:rsidRPr="00695814" w:rsidRDefault="00F467EE" w:rsidP="00F467EE">
      <w:pPr>
        <w:pStyle w:val="a3"/>
        <w:spacing w:line="360" w:lineRule="auto"/>
        <w:ind w:firstLine="709"/>
        <w:contextualSpacing/>
        <w:jc w:val="both"/>
        <w:rPr>
          <w:sz w:val="28"/>
          <w:szCs w:val="28"/>
        </w:rPr>
      </w:pPr>
      <w:r w:rsidRPr="00695814">
        <w:rPr>
          <w:sz w:val="28"/>
          <w:szCs w:val="28"/>
        </w:rPr>
        <w:t>Вітчизняні дослідник стверджують, що раціональні фізичні навантаження здатні уповільнювати процеси старіння. Вони акцентують увагу на необхідності вибору навантажень низької та середньої інтенсивності, що особливо важливо для людей старшого віку, зокрема після 40 років. Важливо, щоб вправи були спрямовані на гармонійний розвиток усього тіла, впливаючи на всі групи м</w:t>
      </w:r>
      <w:r w:rsidR="00571502" w:rsidRPr="00695814">
        <w:rPr>
          <w:sz w:val="28"/>
          <w:szCs w:val="28"/>
        </w:rPr>
        <w:t>’</w:t>
      </w:r>
      <w:r w:rsidRPr="00695814">
        <w:rPr>
          <w:sz w:val="28"/>
          <w:szCs w:val="28"/>
        </w:rPr>
        <w:t>язів і суглобів, що дозволяє підтримувати рухливість і запобігати віковим змінам у системах організму. Дослідження також підкреслюють позитивний вплив фізичної активності на нормалізацію обміну речовин, функціонування серцево-судинної та дихальної систем, а також на підтримку еластичності легеневої тканини</w:t>
      </w:r>
      <w:r w:rsidR="003214FF" w:rsidRPr="00695814">
        <w:rPr>
          <w:sz w:val="28"/>
          <w:szCs w:val="28"/>
        </w:rPr>
        <w:t xml:space="preserve"> [65].</w:t>
      </w:r>
    </w:p>
    <w:p w:rsidR="00F467EE" w:rsidRPr="00695814" w:rsidRDefault="00F467EE" w:rsidP="00F467EE">
      <w:pPr>
        <w:pStyle w:val="a3"/>
        <w:spacing w:line="360" w:lineRule="auto"/>
        <w:ind w:firstLine="709"/>
        <w:contextualSpacing/>
        <w:jc w:val="both"/>
        <w:rPr>
          <w:sz w:val="28"/>
          <w:szCs w:val="28"/>
        </w:rPr>
      </w:pPr>
      <w:r w:rsidRPr="00695814">
        <w:rPr>
          <w:sz w:val="28"/>
          <w:szCs w:val="28"/>
        </w:rPr>
        <w:t>Подібні думки висловлюють і автори підручника «Оздоровчий фітнес» Едвард Т. Хоулі та Б. Дон Френко, які також підкреслюють важливість низької та середньої інтенсивності навантажень для підтримки здоров</w:t>
      </w:r>
      <w:r w:rsidR="00571502" w:rsidRPr="00695814">
        <w:rPr>
          <w:sz w:val="28"/>
          <w:szCs w:val="28"/>
        </w:rPr>
        <w:t>’</w:t>
      </w:r>
      <w:r w:rsidRPr="00695814">
        <w:rPr>
          <w:sz w:val="28"/>
          <w:szCs w:val="28"/>
        </w:rPr>
        <w:t>я. Вони зауважують, що для оздоровчих цілей не слід включати вправи високої інтенсивності. Особливий акцент автори роблять на розвитку силової витривалості м</w:t>
      </w:r>
      <w:r w:rsidR="00571502" w:rsidRPr="00695814">
        <w:rPr>
          <w:sz w:val="28"/>
          <w:szCs w:val="28"/>
        </w:rPr>
        <w:t>’</w:t>
      </w:r>
      <w:r w:rsidRPr="00695814">
        <w:rPr>
          <w:sz w:val="28"/>
          <w:szCs w:val="28"/>
        </w:rPr>
        <w:t>язів усього тіла, особливо м</w:t>
      </w:r>
      <w:r w:rsidR="00571502" w:rsidRPr="00695814">
        <w:rPr>
          <w:sz w:val="28"/>
          <w:szCs w:val="28"/>
        </w:rPr>
        <w:t>’</w:t>
      </w:r>
      <w:r w:rsidRPr="00695814">
        <w:rPr>
          <w:sz w:val="28"/>
          <w:szCs w:val="28"/>
        </w:rPr>
        <w:t>язів преса і попереку. Також важливим є збереження природної гнучкості м</w:t>
      </w:r>
      <w:r w:rsidR="00571502" w:rsidRPr="00695814">
        <w:rPr>
          <w:sz w:val="28"/>
          <w:szCs w:val="28"/>
        </w:rPr>
        <w:t>’</w:t>
      </w:r>
      <w:r w:rsidRPr="00695814">
        <w:rPr>
          <w:sz w:val="28"/>
          <w:szCs w:val="28"/>
        </w:rPr>
        <w:t>язів, особливо тих, які залучені в рухах хребта</w:t>
      </w:r>
      <w:r w:rsidR="003214FF" w:rsidRPr="00695814">
        <w:rPr>
          <w:sz w:val="28"/>
          <w:szCs w:val="28"/>
        </w:rPr>
        <w:t xml:space="preserve"> [69].</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Останнім часом активно обговорюється питання про оптимальний обсяг фізичного навантаження. Недостатність рухової активності може призвести до негативних наслідків для здоров</w:t>
      </w:r>
      <w:r w:rsidR="00571502" w:rsidRPr="00695814">
        <w:rPr>
          <w:sz w:val="28"/>
          <w:szCs w:val="28"/>
        </w:rPr>
        <w:t>’</w:t>
      </w:r>
      <w:r w:rsidRPr="00695814">
        <w:rPr>
          <w:sz w:val="28"/>
          <w:szCs w:val="28"/>
        </w:rPr>
        <w:t>я, так само як і надмірні навантаження можуть сприяти прискоренню процесів старіння. Відомий науковець Микола Амосов пропонує методику розрахунку оптимального навантаження: доросла людина повинна щодня витрачати не менше 1200-1300 ккал понад основний обмін речовин, що забезпечить нормальне функціонування організму і попередить перевантаження. Звичайно, ці рекомендації мають враховувати індивідуальні особливості кожної людини.</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 xml:space="preserve">Щодо жінок середнього віку, вони стикаються з низкою проблем, </w:t>
      </w:r>
      <w:r w:rsidRPr="00695814">
        <w:rPr>
          <w:sz w:val="28"/>
          <w:szCs w:val="28"/>
        </w:rPr>
        <w:lastRenderedPageBreak/>
        <w:t>пов</w:t>
      </w:r>
      <w:r w:rsidR="00571502" w:rsidRPr="00695814">
        <w:rPr>
          <w:sz w:val="28"/>
          <w:szCs w:val="28"/>
        </w:rPr>
        <w:t>’</w:t>
      </w:r>
      <w:r w:rsidRPr="00695814">
        <w:rPr>
          <w:sz w:val="28"/>
          <w:szCs w:val="28"/>
        </w:rPr>
        <w:t>язаних зі здоров</w:t>
      </w:r>
      <w:r w:rsidR="00571502" w:rsidRPr="00695814">
        <w:rPr>
          <w:sz w:val="28"/>
          <w:szCs w:val="28"/>
        </w:rPr>
        <w:t>’</w:t>
      </w:r>
      <w:r w:rsidRPr="00695814">
        <w:rPr>
          <w:sz w:val="28"/>
          <w:szCs w:val="28"/>
        </w:rPr>
        <w:t>ям, що призводить до поступового зниження фізичної форми. Гіподинамія частіше спостерігається саме серед жінок і людей похилого віку, тому важливо оцінювати їх фізичний стан і підвищувати обізнаність щодо фізичної активності. Жінки середнього віку можуть підвищувати витривалість, гнучкість і м</w:t>
      </w:r>
      <w:r w:rsidR="00571502" w:rsidRPr="00695814">
        <w:rPr>
          <w:sz w:val="28"/>
          <w:szCs w:val="28"/>
        </w:rPr>
        <w:t>’</w:t>
      </w:r>
      <w:r w:rsidRPr="00695814">
        <w:rPr>
          <w:sz w:val="28"/>
          <w:szCs w:val="28"/>
        </w:rPr>
        <w:t>язову силу через систематичні тренування. Наприклад, присідання та віджимання сприяють зміцненню м</w:t>
      </w:r>
      <w:r w:rsidR="00571502" w:rsidRPr="00695814">
        <w:rPr>
          <w:sz w:val="28"/>
          <w:szCs w:val="28"/>
        </w:rPr>
        <w:t>’</w:t>
      </w:r>
      <w:r w:rsidRPr="00695814">
        <w:rPr>
          <w:sz w:val="28"/>
          <w:szCs w:val="28"/>
        </w:rPr>
        <w:t>язової витривалості</w:t>
      </w:r>
      <w:r w:rsidR="003214FF" w:rsidRPr="00695814">
        <w:rPr>
          <w:sz w:val="28"/>
          <w:szCs w:val="28"/>
        </w:rPr>
        <w:t xml:space="preserve"> [12].</w:t>
      </w:r>
    </w:p>
    <w:p w:rsidR="00F467EE" w:rsidRPr="00695814" w:rsidRDefault="00F467EE" w:rsidP="00F467EE">
      <w:pPr>
        <w:pStyle w:val="a3"/>
        <w:spacing w:line="360" w:lineRule="auto"/>
        <w:ind w:firstLine="709"/>
        <w:contextualSpacing/>
        <w:jc w:val="both"/>
        <w:rPr>
          <w:sz w:val="28"/>
          <w:szCs w:val="28"/>
        </w:rPr>
      </w:pPr>
      <w:r w:rsidRPr="00695814">
        <w:rPr>
          <w:sz w:val="28"/>
          <w:szCs w:val="28"/>
        </w:rPr>
        <w:t>Фізичний стан жінки тісно пов</w:t>
      </w:r>
      <w:r w:rsidR="00571502" w:rsidRPr="00695814">
        <w:rPr>
          <w:sz w:val="28"/>
          <w:szCs w:val="28"/>
        </w:rPr>
        <w:t>’</w:t>
      </w:r>
      <w:r w:rsidRPr="00695814">
        <w:rPr>
          <w:sz w:val="28"/>
          <w:szCs w:val="28"/>
        </w:rPr>
        <w:t>язаний з фазами менструального циклу, що може впливати на її працездатність. Менструальне здоров</w:t>
      </w:r>
      <w:r w:rsidR="00571502" w:rsidRPr="00695814">
        <w:rPr>
          <w:sz w:val="28"/>
          <w:szCs w:val="28"/>
        </w:rPr>
        <w:t>’</w:t>
      </w:r>
      <w:r w:rsidRPr="00695814">
        <w:rPr>
          <w:sz w:val="28"/>
          <w:szCs w:val="28"/>
        </w:rPr>
        <w:t>я – це не лише відсутність хвороб, але й загальний фізичний, психічний та соціальний добробут жінки. Менструація може суттєво впливати на фізичну працездатність жінок, зокрема спортсменок, через такі симптоми, як судоми, біль у спині, головний біль і здуття живота. Статистичні дані свідчать, що 75% жінок, які займаються фізичними навантаженнями, відчувають певні негативні впливи через свій менструальний цикл.</w:t>
      </w:r>
    </w:p>
    <w:p w:rsidR="00F467EE" w:rsidRPr="00695814" w:rsidRDefault="00F467EE" w:rsidP="00F467EE">
      <w:pPr>
        <w:pStyle w:val="a3"/>
        <w:spacing w:line="360" w:lineRule="auto"/>
        <w:ind w:firstLine="709"/>
        <w:contextualSpacing/>
        <w:jc w:val="both"/>
        <w:rPr>
          <w:sz w:val="28"/>
          <w:szCs w:val="28"/>
        </w:rPr>
      </w:pPr>
      <w:r w:rsidRPr="00695814">
        <w:rPr>
          <w:sz w:val="28"/>
          <w:szCs w:val="28"/>
        </w:rPr>
        <w:t>Психічне здоров</w:t>
      </w:r>
      <w:r w:rsidR="00571502" w:rsidRPr="00695814">
        <w:rPr>
          <w:sz w:val="28"/>
          <w:szCs w:val="28"/>
        </w:rPr>
        <w:t>’</w:t>
      </w:r>
      <w:r w:rsidRPr="00695814">
        <w:rPr>
          <w:sz w:val="28"/>
          <w:szCs w:val="28"/>
        </w:rPr>
        <w:t>я, яке включає емоційне, психологічне та соціальне благополуччя, також може зазнавати впливу під час менструацій, особливо коли жінки беруть участь у спортивних змаганнях. Це викликає стрес, який може вплинути на результативність спортсменок під час виступів.</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Під час менструацій жінки часто стикаються з низкою фізичних, психологічних та поведінкових симптомів, які є наслідком передменструального синдрому (ПМС). Близько 75% жінок відчувають ПМС, що може супроводжуватися головним болем, спазмами в животі, здуттям, втомою, тривожністю, високим рівнем стресу або їхньою комбінацією. Ступінь прояву цих симптомів варіюється, у деяких випадках вони можуть бути настільки серйозними, що змушують жінок брати перерви в роботі. Ця ситуація є ще складнішою для спортсменок, оскільки вони повинні витримувати інтенсивні тренування та фізичні навантаження навіть під час таких періодів.</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 xml:space="preserve">Зі середини менструального циклу відзначається зниження концентрації </w:t>
      </w:r>
      <w:r w:rsidRPr="00695814">
        <w:rPr>
          <w:sz w:val="28"/>
          <w:szCs w:val="28"/>
        </w:rPr>
        <w:lastRenderedPageBreak/>
        <w:t>еритроцитів, гемоглобіну, лейкоцитів, тромбоцитів і білків у крові, що обумовлено збільшенням об</w:t>
      </w:r>
      <w:r w:rsidR="00571502" w:rsidRPr="00695814">
        <w:rPr>
          <w:sz w:val="28"/>
          <w:szCs w:val="28"/>
        </w:rPr>
        <w:t>’</w:t>
      </w:r>
      <w:r w:rsidRPr="00695814">
        <w:rPr>
          <w:sz w:val="28"/>
          <w:szCs w:val="28"/>
        </w:rPr>
        <w:t>єму плазми крові внаслідок затримки солей та води в організмі. Перед початком менструації ці показники зростають, проте під час самих менструацій вони знижуються, що спричиняє дефіцит кисню в крові. Водночас зменшується згортання крові через зниження активності тромбоцитів і ферментної системи, яка відповідає за розщеплення фібрину. Втрата крові під час менструацій виступає сильним подразником для стимуляції утворення нових еритроцитів.</w:t>
      </w:r>
    </w:p>
    <w:p w:rsidR="00F467EE" w:rsidRPr="00695814" w:rsidRDefault="00F467EE" w:rsidP="00F467EE">
      <w:pPr>
        <w:pStyle w:val="a3"/>
        <w:spacing w:line="360" w:lineRule="auto"/>
        <w:ind w:firstLine="709"/>
        <w:contextualSpacing/>
        <w:jc w:val="both"/>
        <w:rPr>
          <w:sz w:val="28"/>
          <w:szCs w:val="28"/>
        </w:rPr>
      </w:pPr>
      <w:r w:rsidRPr="00695814">
        <w:rPr>
          <w:sz w:val="28"/>
          <w:szCs w:val="28"/>
        </w:rPr>
        <w:t>Передменструальна фаза характеризується зниженням основного обміну та температури тіла, а під час самої менструації процес потовиділення під час фізичної роботи активізується раніше. Це пов</w:t>
      </w:r>
      <w:r w:rsidR="00571502" w:rsidRPr="00695814">
        <w:rPr>
          <w:sz w:val="28"/>
          <w:szCs w:val="28"/>
        </w:rPr>
        <w:t>’</w:t>
      </w:r>
      <w:r w:rsidRPr="00695814">
        <w:rPr>
          <w:sz w:val="28"/>
          <w:szCs w:val="28"/>
        </w:rPr>
        <w:t>язано зі зниженням рівня естрогену, який впливає на терморегуляцію. У цей період м</w:t>
      </w:r>
      <w:r w:rsidR="00571502" w:rsidRPr="00695814">
        <w:rPr>
          <w:sz w:val="28"/>
          <w:szCs w:val="28"/>
        </w:rPr>
        <w:t>’</w:t>
      </w:r>
      <w:r w:rsidRPr="00695814">
        <w:rPr>
          <w:sz w:val="28"/>
          <w:szCs w:val="28"/>
        </w:rPr>
        <w:t>язова працездатність може бути особливо чутливою до підвищення температури навколишнього середовища.</w:t>
      </w:r>
    </w:p>
    <w:p w:rsidR="00F467EE" w:rsidRPr="00695814" w:rsidRDefault="00F467EE" w:rsidP="00F467EE">
      <w:pPr>
        <w:pStyle w:val="a3"/>
        <w:spacing w:line="360" w:lineRule="auto"/>
        <w:ind w:firstLine="709"/>
        <w:contextualSpacing/>
        <w:jc w:val="both"/>
        <w:rPr>
          <w:sz w:val="28"/>
          <w:szCs w:val="28"/>
        </w:rPr>
      </w:pPr>
      <w:r w:rsidRPr="00695814">
        <w:rPr>
          <w:sz w:val="28"/>
          <w:szCs w:val="28"/>
        </w:rPr>
        <w:t>Максимальна м</w:t>
      </w:r>
      <w:r w:rsidR="00571502" w:rsidRPr="00695814">
        <w:rPr>
          <w:sz w:val="28"/>
          <w:szCs w:val="28"/>
        </w:rPr>
        <w:t>’</w:t>
      </w:r>
      <w:r w:rsidRPr="00695814">
        <w:rPr>
          <w:sz w:val="28"/>
          <w:szCs w:val="28"/>
        </w:rPr>
        <w:t>язова сила часто знижується за кілька днів до початку менструації та залишається зниженою протягом цього часу. Крім фізичного дискомфорту, менструація також впливає на психологічний стан жінки. Наприклад, гормони, такі як естроген і прогестерон, можуть викликати стрес або занепокоєння, зокрема з приводу плям на уніформі або можливого зниження результативності через менструальні спазми. Зазвичай менструація не має значного впливу на спортивну працездатність, хоча в різних видах спорту можуть бути індивідуальні варіації. Найменше впливає менструація на спринтерок, у той час як витривалість спортсменок, які тренують аеробні якості, страждає більше</w:t>
      </w:r>
      <w:r w:rsidR="003214FF" w:rsidRPr="00695814">
        <w:rPr>
          <w:sz w:val="28"/>
          <w:szCs w:val="28"/>
        </w:rPr>
        <w:t xml:space="preserve"> [17].</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Важливо також враховувати відмінності між чоловіками і жінками в силових показниках. У жінок ці показники зазвичай на 15-20% нижчі, що пов</w:t>
      </w:r>
      <w:r w:rsidR="00571502" w:rsidRPr="00695814">
        <w:rPr>
          <w:sz w:val="28"/>
          <w:szCs w:val="28"/>
        </w:rPr>
        <w:t>’</w:t>
      </w:r>
      <w:r w:rsidRPr="00695814">
        <w:rPr>
          <w:sz w:val="28"/>
          <w:szCs w:val="28"/>
        </w:rPr>
        <w:t>язано з меншим рівнем тестостерону, відповідального за зростання м</w:t>
      </w:r>
      <w:r w:rsidR="00571502" w:rsidRPr="00695814">
        <w:rPr>
          <w:sz w:val="28"/>
          <w:szCs w:val="28"/>
        </w:rPr>
        <w:t>’</w:t>
      </w:r>
      <w:r w:rsidRPr="00695814">
        <w:rPr>
          <w:sz w:val="28"/>
          <w:szCs w:val="28"/>
        </w:rPr>
        <w:t>язової маси. При цьому, м</w:t>
      </w:r>
      <w:r w:rsidR="00571502" w:rsidRPr="00695814">
        <w:rPr>
          <w:sz w:val="28"/>
          <w:szCs w:val="28"/>
        </w:rPr>
        <w:t>’</w:t>
      </w:r>
      <w:r w:rsidRPr="00695814">
        <w:rPr>
          <w:sz w:val="28"/>
          <w:szCs w:val="28"/>
        </w:rPr>
        <w:t>язи ніг у жінок здатні показувати силові результати, наближені до чоловіків, однак м</w:t>
      </w:r>
      <w:r w:rsidR="00571502" w:rsidRPr="00695814">
        <w:rPr>
          <w:sz w:val="28"/>
          <w:szCs w:val="28"/>
        </w:rPr>
        <w:t>’</w:t>
      </w:r>
      <w:r w:rsidRPr="00695814">
        <w:rPr>
          <w:sz w:val="28"/>
          <w:szCs w:val="28"/>
        </w:rPr>
        <w:t xml:space="preserve">язи рук та плечового поясу розвинені слабше. Жінки схильні до розвитку силової витривалості більше, </w:t>
      </w:r>
      <w:r w:rsidRPr="00695814">
        <w:rPr>
          <w:sz w:val="28"/>
          <w:szCs w:val="28"/>
        </w:rPr>
        <w:lastRenderedPageBreak/>
        <w:t>ніж максимальної сили, тому в тренуваннях варто робити акцент саме на витривалість, а не на максимальну силу.</w:t>
      </w:r>
    </w:p>
    <w:p w:rsidR="00F467EE" w:rsidRPr="00695814" w:rsidRDefault="00F467EE" w:rsidP="00F467EE">
      <w:pPr>
        <w:pStyle w:val="a3"/>
        <w:spacing w:line="360" w:lineRule="auto"/>
        <w:ind w:firstLine="709"/>
        <w:contextualSpacing/>
        <w:jc w:val="both"/>
        <w:rPr>
          <w:sz w:val="28"/>
          <w:szCs w:val="28"/>
        </w:rPr>
      </w:pPr>
      <w:r w:rsidRPr="00695814">
        <w:rPr>
          <w:sz w:val="28"/>
          <w:szCs w:val="28"/>
        </w:rPr>
        <w:t>Фахівці з вікової фізіології зазначають, що у віці 40-45 років в організмі жінки розпочинаються зворотні процеси, які проявляються уповільненням обміну речовин та зниженням функціональної активності багатьох органів і систем. Це підвищує ризик розвитку різних патологій та хронічних захворювань. Зниження рівня гормонів впливає на всі системи організму: зростає артеріальний тиск, підвищується ризик остеопорозу, порушується жировий обмін, що спричиняє накопичення жирової маси. Зайва вага, в свою чергу, стає додатковим фактором, який провокує негативні зміни в організмі</w:t>
      </w:r>
      <w:r w:rsidR="003214FF" w:rsidRPr="00695814">
        <w:rPr>
          <w:sz w:val="28"/>
          <w:szCs w:val="28"/>
        </w:rPr>
        <w:t xml:space="preserve"> [12]</w:t>
      </w:r>
      <w:r w:rsidRPr="00695814">
        <w:rPr>
          <w:sz w:val="28"/>
          <w:szCs w:val="28"/>
        </w:rPr>
        <w:t>.</w:t>
      </w:r>
    </w:p>
    <w:p w:rsidR="00F467EE" w:rsidRPr="00695814" w:rsidRDefault="00F467EE" w:rsidP="00F467EE">
      <w:pPr>
        <w:pStyle w:val="a3"/>
        <w:spacing w:line="360" w:lineRule="auto"/>
        <w:ind w:firstLine="709"/>
        <w:contextualSpacing/>
        <w:jc w:val="both"/>
        <w:rPr>
          <w:sz w:val="28"/>
          <w:szCs w:val="28"/>
        </w:rPr>
      </w:pPr>
      <w:r w:rsidRPr="00695814">
        <w:rPr>
          <w:sz w:val="28"/>
          <w:szCs w:val="28"/>
        </w:rPr>
        <w:t>У дихальній системі відбуваються значні зміни, знижується життєва ємність легень, а рухливість грудної клітки зменшується через окостеніння з</w:t>
      </w:r>
      <w:r w:rsidR="00571502" w:rsidRPr="00695814">
        <w:rPr>
          <w:sz w:val="28"/>
          <w:szCs w:val="28"/>
        </w:rPr>
        <w:t>’</w:t>
      </w:r>
      <w:r w:rsidRPr="00695814">
        <w:rPr>
          <w:sz w:val="28"/>
          <w:szCs w:val="28"/>
        </w:rPr>
        <w:t>єднань між ребрами, хребтом та грудиною. У жінок після 40 років спостерігається помітне зниження м</w:t>
      </w:r>
      <w:r w:rsidR="00571502" w:rsidRPr="00695814">
        <w:rPr>
          <w:sz w:val="28"/>
          <w:szCs w:val="28"/>
        </w:rPr>
        <w:t>’</w:t>
      </w:r>
      <w:r w:rsidRPr="00695814">
        <w:rPr>
          <w:sz w:val="28"/>
          <w:szCs w:val="28"/>
        </w:rPr>
        <w:t>язової сили, а також розвиток дегенеративних процесів в опорно-руховій системі. Це призводить до втрати еластичності м</w:t>
      </w:r>
      <w:r w:rsidR="00571502" w:rsidRPr="00695814">
        <w:rPr>
          <w:sz w:val="28"/>
          <w:szCs w:val="28"/>
        </w:rPr>
        <w:t>’</w:t>
      </w:r>
      <w:r w:rsidRPr="00695814">
        <w:rPr>
          <w:sz w:val="28"/>
          <w:szCs w:val="28"/>
        </w:rPr>
        <w:t>язів і сухожиль та зниження функціональності суглобів, що негативно впливає на поставу: спина стає сутулою, а м</w:t>
      </w:r>
      <w:r w:rsidR="00571502" w:rsidRPr="00695814">
        <w:rPr>
          <w:sz w:val="28"/>
          <w:szCs w:val="28"/>
        </w:rPr>
        <w:t>’</w:t>
      </w:r>
      <w:r w:rsidRPr="00695814">
        <w:rPr>
          <w:sz w:val="28"/>
          <w:szCs w:val="28"/>
        </w:rPr>
        <w:t>язи черевного преса втрачають тонус. Крім того, часто виникають болі в спині різного походження, а опущення органів черевної порожнини може статися через зниження внутрішньочеревного тиску. Порушення перистальтики кишечника призводить до запорів, зниження апетиту та інших розладів травлення.</w:t>
      </w:r>
    </w:p>
    <w:p w:rsidR="00F467EE" w:rsidRPr="00695814" w:rsidRDefault="00F467EE" w:rsidP="00F467EE">
      <w:pPr>
        <w:pStyle w:val="a3"/>
        <w:widowControl w:val="0"/>
        <w:spacing w:line="360" w:lineRule="auto"/>
        <w:ind w:firstLine="709"/>
        <w:contextualSpacing/>
        <w:jc w:val="both"/>
        <w:rPr>
          <w:sz w:val="28"/>
          <w:szCs w:val="28"/>
        </w:rPr>
      </w:pPr>
      <w:r w:rsidRPr="00695814">
        <w:rPr>
          <w:sz w:val="28"/>
          <w:szCs w:val="28"/>
        </w:rPr>
        <w:t xml:space="preserve">Якщо жінка не займалася фізичними вправами у молодому віці, з настанням клімактеричного періоду регулярна фізична активність стає особливо необхідною для підтримки працездатності. Тривалі фізкультурно-оздоровчі тренування сприяють поліпшенню роботи всіх органів та систем організму, підвищують емоційний стан і покращують адаптацію до фізичних та психічних навантажень. Регулярні заняття знижують артеріальний тиск, частоту серцевих скорочень, покращують функції внутрішніх органів, стабілізують діяльність дихальної системи. Дослідження свідчать, що щорічні </w:t>
      </w:r>
      <w:r w:rsidRPr="00695814">
        <w:rPr>
          <w:sz w:val="28"/>
          <w:szCs w:val="28"/>
        </w:rPr>
        <w:lastRenderedPageBreak/>
        <w:t>регулярні заняття фізичними вправами сприяють підвищенню споживання кисню та покращенню загального стану нервово-м</w:t>
      </w:r>
      <w:r w:rsidR="00571502" w:rsidRPr="00695814">
        <w:rPr>
          <w:sz w:val="28"/>
          <w:szCs w:val="28"/>
        </w:rPr>
        <w:t>’</w:t>
      </w:r>
      <w:r w:rsidRPr="00695814">
        <w:rPr>
          <w:sz w:val="28"/>
          <w:szCs w:val="28"/>
        </w:rPr>
        <w:t>язового апарату. Напруга м</w:t>
      </w:r>
      <w:r w:rsidR="00571502" w:rsidRPr="00695814">
        <w:rPr>
          <w:sz w:val="28"/>
          <w:szCs w:val="28"/>
        </w:rPr>
        <w:t>’</w:t>
      </w:r>
      <w:r w:rsidRPr="00695814">
        <w:rPr>
          <w:sz w:val="28"/>
          <w:szCs w:val="28"/>
        </w:rPr>
        <w:t>язів зменшується або навіть збільшується, залежно від вікових динамічних процесів</w:t>
      </w:r>
      <w:r w:rsidR="003214FF" w:rsidRPr="00695814">
        <w:rPr>
          <w:sz w:val="28"/>
          <w:szCs w:val="28"/>
        </w:rPr>
        <w:t xml:space="preserve"> [24; 76].</w:t>
      </w:r>
    </w:p>
    <w:p w:rsidR="006C2926" w:rsidRPr="00695814" w:rsidRDefault="00F467EE" w:rsidP="00F467EE">
      <w:pPr>
        <w:pStyle w:val="a3"/>
        <w:spacing w:line="360" w:lineRule="auto"/>
        <w:ind w:firstLine="709"/>
        <w:contextualSpacing/>
        <w:jc w:val="both"/>
        <w:rPr>
          <w:sz w:val="28"/>
          <w:szCs w:val="28"/>
        </w:rPr>
      </w:pPr>
      <w:r w:rsidRPr="00695814">
        <w:rPr>
          <w:sz w:val="28"/>
          <w:szCs w:val="28"/>
        </w:rPr>
        <w:t>Отже, для жінок зрілого віку фізична активність є важливим чинником підтримки здоров</w:t>
      </w:r>
      <w:r w:rsidR="00571502" w:rsidRPr="00695814">
        <w:rPr>
          <w:sz w:val="28"/>
          <w:szCs w:val="28"/>
        </w:rPr>
        <w:t>’</w:t>
      </w:r>
      <w:r w:rsidRPr="00695814">
        <w:rPr>
          <w:sz w:val="28"/>
          <w:szCs w:val="28"/>
        </w:rPr>
        <w:t>я та фізичної форми. Заняття фізичними вправами повинні мати рекреаційний та реабілітаційний характер, спрямований на підтримку функціональності опорно-рухової системи та стимулювання активної роботи всіх органів і систем організму. Важливо зосереджуватися на загальному оздоровленні та підтримці працездатності, а не на досягненні спортивних рекордів чи максимальному розвитку окремих фізичних якостей. Замість цього, вправи повинні бути орієнтовані на покращення загальної фізичної підготовленості, гнучкості, витривалості та зміцнення м</w:t>
      </w:r>
      <w:r w:rsidR="00571502" w:rsidRPr="00695814">
        <w:rPr>
          <w:sz w:val="28"/>
          <w:szCs w:val="28"/>
        </w:rPr>
        <w:t>’</w:t>
      </w:r>
      <w:r w:rsidRPr="00695814">
        <w:rPr>
          <w:sz w:val="28"/>
          <w:szCs w:val="28"/>
        </w:rPr>
        <w:t>язів, що забезпечить тривале збереження здоров</w:t>
      </w:r>
      <w:r w:rsidR="00571502" w:rsidRPr="00695814">
        <w:rPr>
          <w:sz w:val="28"/>
          <w:szCs w:val="28"/>
        </w:rPr>
        <w:t>’</w:t>
      </w:r>
      <w:r w:rsidRPr="00695814">
        <w:rPr>
          <w:sz w:val="28"/>
          <w:szCs w:val="28"/>
        </w:rPr>
        <w:t>я та активності</w:t>
      </w:r>
    </w:p>
    <w:p w:rsidR="00511A5B" w:rsidRPr="00695814" w:rsidRDefault="00511A5B" w:rsidP="00F467EE">
      <w:pPr>
        <w:pStyle w:val="a3"/>
        <w:spacing w:line="360" w:lineRule="auto"/>
        <w:ind w:firstLine="709"/>
        <w:contextualSpacing/>
        <w:jc w:val="both"/>
        <w:rPr>
          <w:sz w:val="28"/>
          <w:szCs w:val="28"/>
        </w:rPr>
      </w:pPr>
    </w:p>
    <w:p w:rsidR="00511A5B" w:rsidRPr="00695814" w:rsidRDefault="00511A5B" w:rsidP="00511A5B">
      <w:pPr>
        <w:pStyle w:val="a3"/>
        <w:spacing w:line="360" w:lineRule="auto"/>
        <w:ind w:firstLine="709"/>
        <w:contextualSpacing/>
        <w:jc w:val="both"/>
        <w:rPr>
          <w:b/>
          <w:bCs/>
          <w:sz w:val="28"/>
          <w:szCs w:val="28"/>
        </w:rPr>
      </w:pPr>
      <w:r w:rsidRPr="00695814">
        <w:rPr>
          <w:b/>
          <w:bCs/>
          <w:sz w:val="28"/>
          <w:szCs w:val="28"/>
        </w:rPr>
        <w:t>1.2. Вплив фітнес-тренувань на організм та розвиток фізичних якостей у жінок віком 45-55 років</w:t>
      </w:r>
    </w:p>
    <w:p w:rsidR="00511A5B" w:rsidRPr="00695814" w:rsidRDefault="00511A5B" w:rsidP="00511A5B">
      <w:pPr>
        <w:pStyle w:val="a3"/>
        <w:spacing w:line="360" w:lineRule="auto"/>
        <w:ind w:firstLine="709"/>
        <w:contextualSpacing/>
        <w:jc w:val="both"/>
        <w:rPr>
          <w:sz w:val="28"/>
          <w:szCs w:val="28"/>
        </w:rPr>
      </w:pPr>
      <w:r w:rsidRPr="00695814">
        <w:rPr>
          <w:sz w:val="28"/>
          <w:szCs w:val="28"/>
        </w:rPr>
        <w:t>До 2050 року прогнозується, що кількість людей у світі віком 65 років і старше досягне майже 89 мільйонів осіб [12]. Така демографічна тенденція привертає все більше уваги до проблем старіння та його впливу на здоров</w:t>
      </w:r>
      <w:r w:rsidR="00571502" w:rsidRPr="00695814">
        <w:rPr>
          <w:sz w:val="28"/>
          <w:szCs w:val="28"/>
        </w:rPr>
        <w:t>’</w:t>
      </w:r>
      <w:r w:rsidRPr="00695814">
        <w:rPr>
          <w:sz w:val="28"/>
          <w:szCs w:val="28"/>
        </w:rPr>
        <w:t>я. Дослідження як українських, так і закордонних науковців свідчать, що вікові зміни, такі як зниження фізичних можливостей, кардіореспіраторної витривалості та втрата м</w:t>
      </w:r>
      <w:r w:rsidR="00571502" w:rsidRPr="00695814">
        <w:rPr>
          <w:sz w:val="28"/>
          <w:szCs w:val="28"/>
        </w:rPr>
        <w:t>’</w:t>
      </w:r>
      <w:r w:rsidRPr="00695814">
        <w:rPr>
          <w:sz w:val="28"/>
          <w:szCs w:val="28"/>
        </w:rPr>
        <w:t>язової маси, можуть значно прискорювати процеси фізіологічного старіння. Це, в свою чергу, підвищує ризик розвитку хронічних захворювань і збільшує рівень смертності у наступні десятиліття.</w:t>
      </w:r>
    </w:p>
    <w:p w:rsidR="00511A5B" w:rsidRPr="00695814" w:rsidRDefault="00511A5B" w:rsidP="00511A5B">
      <w:pPr>
        <w:pStyle w:val="a3"/>
        <w:widowControl w:val="0"/>
        <w:spacing w:line="360" w:lineRule="auto"/>
        <w:ind w:firstLine="709"/>
        <w:contextualSpacing/>
        <w:jc w:val="both"/>
        <w:rPr>
          <w:sz w:val="28"/>
          <w:szCs w:val="28"/>
        </w:rPr>
      </w:pPr>
      <w:r w:rsidRPr="00695814">
        <w:rPr>
          <w:sz w:val="28"/>
          <w:szCs w:val="28"/>
        </w:rPr>
        <w:t xml:space="preserve">Жінки віком 45-55 років знаходяться в особливо уразливому становищі через гендерні особливості старіння, зокрема наслідки менопаузи. Зниження рівня естрогену під час менопаузи призводить до зменшення мінеральної щільності кісткової тканини (МЩКТ), що підвищує ризик розвитку остеопорозу. Це може спричинити проблеми з рівновагою та ходьбою, </w:t>
      </w:r>
      <w:r w:rsidRPr="00695814">
        <w:rPr>
          <w:sz w:val="28"/>
          <w:szCs w:val="28"/>
        </w:rPr>
        <w:lastRenderedPageBreak/>
        <w:t>підвищений ризик падінь і переломів, додаткові фінансові витрати на лікування та навіть збільшити ризик смертності. Крім того, зменшення м</w:t>
      </w:r>
      <w:r w:rsidR="00571502" w:rsidRPr="00695814">
        <w:rPr>
          <w:sz w:val="28"/>
          <w:szCs w:val="28"/>
        </w:rPr>
        <w:t>’</w:t>
      </w:r>
      <w:r w:rsidRPr="00695814">
        <w:rPr>
          <w:sz w:val="28"/>
          <w:szCs w:val="28"/>
        </w:rPr>
        <w:t>язової сили та маси, відоме як саркопенія, разом зі зниженням МЩКТ ще більше погіршує рівновагу та рухливість, що призводить до обмеження функціональних можливостей [54].</w:t>
      </w:r>
    </w:p>
    <w:p w:rsidR="00511A5B" w:rsidRPr="00695814" w:rsidRDefault="00511A5B" w:rsidP="00511A5B">
      <w:pPr>
        <w:pStyle w:val="a3"/>
        <w:widowControl w:val="0"/>
        <w:spacing w:line="360" w:lineRule="auto"/>
        <w:ind w:firstLine="709"/>
        <w:contextualSpacing/>
        <w:jc w:val="both"/>
        <w:rPr>
          <w:sz w:val="28"/>
          <w:szCs w:val="28"/>
        </w:rPr>
      </w:pPr>
      <w:r w:rsidRPr="00695814">
        <w:rPr>
          <w:sz w:val="28"/>
          <w:szCs w:val="28"/>
        </w:rPr>
        <w:t>Вікові зміни серцево-судинної системи (ССС) можуть додатково погіршити загальний функціональний стан організму. Відомо, що до 75 років може втрачатися понад половина функціональних можливостей ССС, що призводить до значного зниження фізичних показників, недостатніх для виконання багатьох повсякденних завдань. Зниження кардіореспіраторної витривалості не тільки знижує якість життя, але й пов</w:t>
      </w:r>
      <w:r w:rsidR="00571502" w:rsidRPr="00695814">
        <w:rPr>
          <w:sz w:val="28"/>
          <w:szCs w:val="28"/>
        </w:rPr>
        <w:t>’</w:t>
      </w:r>
      <w:r w:rsidRPr="00695814">
        <w:rPr>
          <w:sz w:val="28"/>
          <w:szCs w:val="28"/>
        </w:rPr>
        <w:t>язане з підвищеним ризиком серцево-судинних захворювань та загальною смертністю. Однак серцево-судинна система здатна адаптуватися до фізичних навантажень у будь-якому віці, що відкриває можливості для використання фітнес-тренувань як засобу протидії віковим змінам.</w:t>
      </w:r>
    </w:p>
    <w:p w:rsidR="00511A5B" w:rsidRPr="00695814" w:rsidRDefault="00511A5B" w:rsidP="00511A5B">
      <w:pPr>
        <w:pStyle w:val="a3"/>
        <w:widowControl w:val="0"/>
        <w:spacing w:line="360" w:lineRule="auto"/>
        <w:ind w:firstLine="709"/>
        <w:contextualSpacing/>
        <w:jc w:val="both"/>
        <w:rPr>
          <w:sz w:val="28"/>
          <w:szCs w:val="28"/>
        </w:rPr>
      </w:pPr>
      <w:r w:rsidRPr="00695814">
        <w:rPr>
          <w:sz w:val="28"/>
          <w:szCs w:val="28"/>
        </w:rPr>
        <w:t>При описі фізичної підготовки людей середнього та похилого віку часто використовується термін «функціональна придатність» замість «фізичної підготовки» [15]. Функціональна придатність означає наявність достатнього рівня фізичної підготовленості для безпечного та незалежного виконання повсякденних завдань без надмірної втоми. Модель фізичного старіння припускає, що погана функціональна придатність може бути зумовлена не лише захворюваннями, а й недостатньою фізичною активністю.</w:t>
      </w:r>
    </w:p>
    <w:p w:rsidR="00511A5B" w:rsidRPr="00695814" w:rsidRDefault="00511A5B" w:rsidP="00511A5B">
      <w:pPr>
        <w:pStyle w:val="a3"/>
        <w:widowControl w:val="0"/>
        <w:spacing w:line="360" w:lineRule="auto"/>
        <w:ind w:firstLine="709"/>
        <w:contextualSpacing/>
        <w:jc w:val="both"/>
        <w:rPr>
          <w:sz w:val="28"/>
          <w:szCs w:val="28"/>
        </w:rPr>
      </w:pPr>
      <w:r w:rsidRPr="00695814">
        <w:rPr>
          <w:sz w:val="28"/>
          <w:szCs w:val="28"/>
        </w:rPr>
        <w:t>Зниження функціональних можливостей, таких як сила, витривалість, спритність і гнучкість, яке відбувається з віком, ускладнює виконання щоденних завдань. Окрім того, з віком люди стають менш активними, хоча відомо, що фізична активність є ключовою для підтримки незалежного життя, профілактики хронічних захворювань та підтримання якості життя. Хоча функціональні втрати, такі як труднощі з ходьбою, носінням речей чи підйомом по сходах, є звичними для старіння, Харрісон стверджував, що ці втрати також пов</w:t>
      </w:r>
      <w:r w:rsidR="00571502" w:rsidRPr="00695814">
        <w:rPr>
          <w:sz w:val="28"/>
          <w:szCs w:val="28"/>
        </w:rPr>
        <w:t>’</w:t>
      </w:r>
      <w:r w:rsidRPr="00695814">
        <w:rPr>
          <w:sz w:val="28"/>
          <w:szCs w:val="28"/>
        </w:rPr>
        <w:t xml:space="preserve">язані з браком фізичної активності. Низька активність </w:t>
      </w:r>
      <w:r w:rsidRPr="00695814">
        <w:rPr>
          <w:sz w:val="28"/>
          <w:szCs w:val="28"/>
        </w:rPr>
        <w:lastRenderedPageBreak/>
        <w:t>призводить до погіршення стану серцево-судинної системи, фізичної працездатності, м</w:t>
      </w:r>
      <w:r w:rsidR="00571502" w:rsidRPr="00695814">
        <w:rPr>
          <w:sz w:val="28"/>
          <w:szCs w:val="28"/>
        </w:rPr>
        <w:t>’</w:t>
      </w:r>
      <w:r w:rsidRPr="00695814">
        <w:rPr>
          <w:sz w:val="28"/>
          <w:szCs w:val="28"/>
        </w:rPr>
        <w:t>язової атрофії та, в деяких випадках, до втрати клітин [65].</w:t>
      </w:r>
    </w:p>
    <w:p w:rsidR="00511A5B" w:rsidRPr="00695814" w:rsidRDefault="00511A5B" w:rsidP="00511A5B">
      <w:pPr>
        <w:pStyle w:val="a3"/>
        <w:spacing w:line="360" w:lineRule="auto"/>
        <w:ind w:firstLine="709"/>
        <w:contextualSpacing/>
        <w:jc w:val="both"/>
        <w:rPr>
          <w:sz w:val="28"/>
          <w:szCs w:val="28"/>
        </w:rPr>
      </w:pPr>
      <w:r w:rsidRPr="00695814">
        <w:rPr>
          <w:sz w:val="28"/>
          <w:szCs w:val="28"/>
        </w:rPr>
        <w:t>Заняття фітнесом позитивно впливають на опорно-руховий апарат та вегетативні системи організму. Регулярні фізичні навантаження зміцнюють кісткову тканину, запобігають деформаціям хребців та міжхребцевих дисків. Також відбувається зміцнення скелетних м</w:t>
      </w:r>
      <w:r w:rsidR="00571502" w:rsidRPr="00695814">
        <w:rPr>
          <w:sz w:val="28"/>
          <w:szCs w:val="28"/>
        </w:rPr>
        <w:t>’</w:t>
      </w:r>
      <w:r w:rsidRPr="00695814">
        <w:rPr>
          <w:sz w:val="28"/>
          <w:szCs w:val="28"/>
        </w:rPr>
        <w:t>язів і підвищення еластичності зв</w:t>
      </w:r>
      <w:r w:rsidR="00571502" w:rsidRPr="00695814">
        <w:rPr>
          <w:sz w:val="28"/>
          <w:szCs w:val="28"/>
        </w:rPr>
        <w:t>’</w:t>
      </w:r>
      <w:r w:rsidRPr="00695814">
        <w:rPr>
          <w:sz w:val="28"/>
          <w:szCs w:val="28"/>
        </w:rPr>
        <w:t>язок, що робить м</w:t>
      </w:r>
      <w:r w:rsidR="00571502" w:rsidRPr="00695814">
        <w:rPr>
          <w:sz w:val="28"/>
          <w:szCs w:val="28"/>
        </w:rPr>
        <w:t>’</w:t>
      </w:r>
      <w:r w:rsidRPr="00695814">
        <w:rPr>
          <w:sz w:val="28"/>
          <w:szCs w:val="28"/>
        </w:rPr>
        <w:t>язову активність особливо важливою [27; 32]. Тривалі м</w:t>
      </w:r>
      <w:r w:rsidR="00571502" w:rsidRPr="00695814">
        <w:rPr>
          <w:sz w:val="28"/>
          <w:szCs w:val="28"/>
        </w:rPr>
        <w:t>’</w:t>
      </w:r>
      <w:r w:rsidRPr="00695814">
        <w:rPr>
          <w:sz w:val="28"/>
          <w:szCs w:val="28"/>
        </w:rPr>
        <w:t>язові навантаження запобігають розвитку артритів, артрозів, розривів зв</w:t>
      </w:r>
      <w:r w:rsidR="00571502" w:rsidRPr="00695814">
        <w:rPr>
          <w:sz w:val="28"/>
          <w:szCs w:val="28"/>
        </w:rPr>
        <w:t>’</w:t>
      </w:r>
      <w:r w:rsidRPr="00695814">
        <w:rPr>
          <w:sz w:val="28"/>
          <w:szCs w:val="28"/>
        </w:rPr>
        <w:t>язок, а також таких захворювань, як радикуліт та остеохондроз.</w:t>
      </w:r>
    </w:p>
    <w:p w:rsidR="00511A5B" w:rsidRPr="00695814" w:rsidRDefault="00511A5B" w:rsidP="00511A5B">
      <w:pPr>
        <w:pStyle w:val="a3"/>
        <w:widowControl w:val="0"/>
        <w:spacing w:line="360" w:lineRule="auto"/>
        <w:ind w:firstLine="709"/>
        <w:contextualSpacing/>
        <w:jc w:val="both"/>
        <w:rPr>
          <w:sz w:val="28"/>
          <w:szCs w:val="28"/>
        </w:rPr>
      </w:pPr>
      <w:r w:rsidRPr="00695814">
        <w:rPr>
          <w:sz w:val="28"/>
          <w:szCs w:val="28"/>
        </w:rPr>
        <w:t>У жінок, які регулярно займаються фітнесом, спостерігається збільшення кількості мітохондрій та капілярів у м</w:t>
      </w:r>
      <w:r w:rsidR="00571502" w:rsidRPr="00695814">
        <w:rPr>
          <w:sz w:val="28"/>
          <w:szCs w:val="28"/>
        </w:rPr>
        <w:t>’</w:t>
      </w:r>
      <w:r w:rsidRPr="00695814">
        <w:rPr>
          <w:sz w:val="28"/>
          <w:szCs w:val="28"/>
        </w:rPr>
        <w:t>язових клітинах, підвищується концентрація міоглобіну та запасів глікогену, відбувається гіпертрофія м</w:t>
      </w:r>
      <w:r w:rsidR="00571502" w:rsidRPr="00695814">
        <w:rPr>
          <w:sz w:val="28"/>
          <w:szCs w:val="28"/>
        </w:rPr>
        <w:t>’</w:t>
      </w:r>
      <w:r w:rsidRPr="00695814">
        <w:rPr>
          <w:sz w:val="28"/>
          <w:szCs w:val="28"/>
        </w:rPr>
        <w:t>язових волокон. Це підвищує витривалість м</w:t>
      </w:r>
      <w:r w:rsidR="00571502" w:rsidRPr="00695814">
        <w:rPr>
          <w:sz w:val="28"/>
          <w:szCs w:val="28"/>
        </w:rPr>
        <w:t>’</w:t>
      </w:r>
      <w:r w:rsidRPr="00695814">
        <w:rPr>
          <w:sz w:val="28"/>
          <w:szCs w:val="28"/>
        </w:rPr>
        <w:t>язів під час виконання аеробних вправ [38]. Аеробні вправи сприяють поліпшенню кровопостачання тканин, зокрема скелетних м</w:t>
      </w:r>
      <w:r w:rsidR="00571502" w:rsidRPr="00695814">
        <w:rPr>
          <w:sz w:val="28"/>
          <w:szCs w:val="28"/>
        </w:rPr>
        <w:t>’</w:t>
      </w:r>
      <w:r w:rsidRPr="00695814">
        <w:rPr>
          <w:sz w:val="28"/>
          <w:szCs w:val="28"/>
        </w:rPr>
        <w:t>язів, що зменшує ризик гіпоксії. Це також призводить до збільшення об</w:t>
      </w:r>
      <w:r w:rsidR="00571502" w:rsidRPr="00695814">
        <w:rPr>
          <w:sz w:val="28"/>
          <w:szCs w:val="28"/>
        </w:rPr>
        <w:t>’</w:t>
      </w:r>
      <w:r w:rsidRPr="00695814">
        <w:rPr>
          <w:sz w:val="28"/>
          <w:szCs w:val="28"/>
        </w:rPr>
        <w:t>єму циркулюючої крові, кількості еритроцитів та гемоглобіну, покращуючи кисневотранспортну функцію крові [14].</w:t>
      </w:r>
    </w:p>
    <w:p w:rsidR="00511A5B" w:rsidRPr="00695814" w:rsidRDefault="00511A5B" w:rsidP="00511A5B">
      <w:pPr>
        <w:pStyle w:val="a3"/>
        <w:spacing w:line="360" w:lineRule="auto"/>
        <w:ind w:firstLine="709"/>
        <w:contextualSpacing/>
        <w:jc w:val="both"/>
        <w:rPr>
          <w:sz w:val="28"/>
          <w:szCs w:val="28"/>
        </w:rPr>
      </w:pPr>
      <w:r w:rsidRPr="00695814">
        <w:rPr>
          <w:sz w:val="28"/>
          <w:szCs w:val="28"/>
        </w:rPr>
        <w:t>Регулярні помірні фізичні навантаження сприяють удосконаленню механізмів регуляції роботи органів та систем, а також підвищують економічність функціонування організму. Це проявляється у зниженні частоти серцевих скорочень у спокої, зниженні артеріального тиску, збільшенні діастолічної фази серцевого циклу та покращенні коефіцієнта використання кисню [31]. У жінок віком 45-55 років, які регулярно займаються фітнесом, функціональні показники зовнішнього дихання залишаються на високому рівні. Це проявляється підтримкою належної глибини дихання та вентиляції легень [13].</w:t>
      </w:r>
    </w:p>
    <w:p w:rsidR="00511A5B" w:rsidRPr="00695814" w:rsidRDefault="00511A5B" w:rsidP="00511A5B">
      <w:pPr>
        <w:pStyle w:val="a3"/>
        <w:widowControl w:val="0"/>
        <w:spacing w:line="360" w:lineRule="auto"/>
        <w:ind w:firstLine="709"/>
        <w:contextualSpacing/>
        <w:jc w:val="both"/>
        <w:rPr>
          <w:sz w:val="28"/>
          <w:szCs w:val="28"/>
        </w:rPr>
      </w:pPr>
      <w:r w:rsidRPr="00695814">
        <w:rPr>
          <w:sz w:val="28"/>
          <w:szCs w:val="28"/>
        </w:rPr>
        <w:t xml:space="preserve">Крім того, у жінок, які ведуть активний спосіб життя, стабільними залишаються функції травної та видільної систем. Зокрема, зберігаються секреторна та моторна активність шлунково-кишкового тракту, стабільність </w:t>
      </w:r>
      <w:r w:rsidRPr="00695814">
        <w:rPr>
          <w:sz w:val="28"/>
          <w:szCs w:val="28"/>
        </w:rPr>
        <w:lastRenderedPageBreak/>
        <w:t>фільтраційних процесів у нирках, що запобігає появі набряків, які часто є наслідком ниркової та серцево-судинної недостатності [15]. Помірні регулярні фізичні навантаження підвищують рівень метаболізму, знижують рівень холестерину та ліпопротеїдів низької щільності, а також зменшують ризик розвитку атеросклерозу.</w:t>
      </w:r>
    </w:p>
    <w:p w:rsidR="00511A5B" w:rsidRPr="00695814" w:rsidRDefault="00511A5B" w:rsidP="00511A5B">
      <w:pPr>
        <w:pStyle w:val="a3"/>
        <w:spacing w:line="360" w:lineRule="auto"/>
        <w:ind w:firstLine="709"/>
        <w:contextualSpacing/>
        <w:jc w:val="both"/>
        <w:rPr>
          <w:sz w:val="28"/>
          <w:szCs w:val="28"/>
        </w:rPr>
      </w:pPr>
      <w:r w:rsidRPr="00695814">
        <w:rPr>
          <w:sz w:val="28"/>
          <w:szCs w:val="28"/>
        </w:rPr>
        <w:t>Водночас, епізодичні фізичні навантаження помірної інтенсивності можуть супроводжуватися надмірним утворенням молочної кислоти, зниженням рівня глюкози в крові, зсувом рН у бік ацидозу та збільшенням кількості недоокислених продуктів у крові та сечі. Тому важливо, щоб фізичні навантаження були регулярними та дозованими.</w:t>
      </w:r>
    </w:p>
    <w:p w:rsidR="00511A5B" w:rsidRPr="00695814" w:rsidRDefault="00511A5B" w:rsidP="00511A5B">
      <w:pPr>
        <w:pStyle w:val="a3"/>
        <w:widowControl w:val="0"/>
        <w:spacing w:line="360" w:lineRule="auto"/>
        <w:ind w:firstLine="709"/>
        <w:contextualSpacing/>
        <w:jc w:val="both"/>
        <w:rPr>
          <w:sz w:val="28"/>
          <w:szCs w:val="28"/>
        </w:rPr>
      </w:pPr>
      <w:r w:rsidRPr="00695814">
        <w:rPr>
          <w:sz w:val="28"/>
          <w:szCs w:val="28"/>
        </w:rPr>
        <w:t>Функціональність регуляторних систем організму з віком знижується, але регулярні й помірні фізичні навантаження допомагають уповільнити це зниження, зокрема зберегти функції залоз внутрішньої секреції та центральної нервової системи. Заняття фітнесом активують діяльність центральної нервової системи, тоді як надмірні фізичні навантаження можуть її пригнічувати [14].</w:t>
      </w:r>
    </w:p>
    <w:p w:rsidR="00511A5B" w:rsidRPr="00695814" w:rsidRDefault="00511A5B" w:rsidP="00511A5B">
      <w:pPr>
        <w:pStyle w:val="a3"/>
        <w:spacing w:line="360" w:lineRule="auto"/>
        <w:ind w:firstLine="709"/>
        <w:contextualSpacing/>
        <w:jc w:val="both"/>
        <w:rPr>
          <w:sz w:val="28"/>
          <w:szCs w:val="28"/>
        </w:rPr>
      </w:pPr>
      <w:r w:rsidRPr="00695814">
        <w:rPr>
          <w:sz w:val="28"/>
          <w:szCs w:val="28"/>
        </w:rPr>
        <w:t>Незначне збільшення маси тіла, яке спостерігається внаслідок фізичних тренувань, сприяє підвищенню функціональної потужності деяких залоз. Це допомагає підтримувати тривалу активність залоз, підвищує чутливість тканин до гормонів, що покращує регуляцію функцій та обмінних процесів в організмі. Параметри вищої нервової діяльності та центральної нервової системи залишаються стійкими та менш піддаються віковим змінам. Регулярні заняття фітнесом також сприяють активізації функцій центральної нервової системи.</w:t>
      </w:r>
    </w:p>
    <w:p w:rsidR="00511A5B" w:rsidRPr="00695814" w:rsidRDefault="00511A5B" w:rsidP="00511A5B">
      <w:pPr>
        <w:pStyle w:val="a3"/>
        <w:widowControl w:val="0"/>
        <w:spacing w:line="360" w:lineRule="auto"/>
        <w:ind w:firstLine="709"/>
        <w:contextualSpacing/>
        <w:jc w:val="both"/>
        <w:rPr>
          <w:sz w:val="28"/>
          <w:szCs w:val="28"/>
        </w:rPr>
      </w:pPr>
      <w:r w:rsidRPr="00695814">
        <w:rPr>
          <w:sz w:val="28"/>
          <w:szCs w:val="28"/>
        </w:rPr>
        <w:t>Фізичні вправи є ефективним засобом підтримки функціонального стану організму жінок середнього віку. Роль фітнесу в підтримці здоров</w:t>
      </w:r>
      <w:r w:rsidR="00571502" w:rsidRPr="00695814">
        <w:rPr>
          <w:sz w:val="28"/>
          <w:szCs w:val="28"/>
        </w:rPr>
        <w:t>’</w:t>
      </w:r>
      <w:r w:rsidRPr="00695814">
        <w:rPr>
          <w:sz w:val="28"/>
          <w:szCs w:val="28"/>
        </w:rPr>
        <w:t xml:space="preserve">я, профілактиці передчасного старіння та збереженні жіночого довголіття полягає у фізіологічних змінах, що виникають у жінок, які регулярно виконують рекомендовані фізичні навантаження. У таких жінок відбувається ефективне насичення крові киснем, покращується живлення тканин і органів, </w:t>
      </w:r>
      <w:r w:rsidRPr="00695814">
        <w:rPr>
          <w:sz w:val="28"/>
          <w:szCs w:val="28"/>
        </w:rPr>
        <w:lastRenderedPageBreak/>
        <w:t>попереджується регіонарна гіпоксія, активізується метаболізм.</w:t>
      </w:r>
    </w:p>
    <w:p w:rsidR="00511A5B" w:rsidRPr="00695814" w:rsidRDefault="00511A5B" w:rsidP="00511A5B">
      <w:pPr>
        <w:pStyle w:val="a3"/>
        <w:widowControl w:val="0"/>
        <w:spacing w:line="360" w:lineRule="auto"/>
        <w:ind w:firstLine="709"/>
        <w:contextualSpacing/>
        <w:jc w:val="both"/>
        <w:rPr>
          <w:sz w:val="28"/>
          <w:szCs w:val="28"/>
        </w:rPr>
      </w:pPr>
      <w:r w:rsidRPr="00695814">
        <w:rPr>
          <w:sz w:val="28"/>
          <w:szCs w:val="28"/>
        </w:rPr>
        <w:t>Біосинтез білків, ферментів та гормонів залишається на високому рівні, що суттєво уповільнює процес старіння організму [55]. Профілактика ішемічної хвороби серця, атеросклерозу та ожиріння пов</w:t>
      </w:r>
      <w:r w:rsidR="00571502" w:rsidRPr="00695814">
        <w:rPr>
          <w:sz w:val="28"/>
          <w:szCs w:val="28"/>
        </w:rPr>
        <w:t>’</w:t>
      </w:r>
      <w:r w:rsidRPr="00695814">
        <w:rPr>
          <w:sz w:val="28"/>
          <w:szCs w:val="28"/>
        </w:rPr>
        <w:t>язана зі зниженням рівня холестерину та ліпопротеїдів завдяки адекватним фізичним навантаженням. Зберігаються та покращуються регуляторні та адаптивні механізми, підвищується активність імунної системи, що сприяє стійкості організму до несприятливих чинників навколишнього середовища, знижує ймовірність виникнення багатьох захворювань і зберігає розумову та фізичну працездатність [24].</w:t>
      </w:r>
    </w:p>
    <w:p w:rsidR="00511A5B" w:rsidRPr="00695814" w:rsidRDefault="00511A5B" w:rsidP="00511A5B">
      <w:pPr>
        <w:pStyle w:val="a3"/>
        <w:widowControl w:val="0"/>
        <w:spacing w:line="360" w:lineRule="auto"/>
        <w:ind w:firstLine="709"/>
        <w:contextualSpacing/>
        <w:jc w:val="both"/>
        <w:rPr>
          <w:sz w:val="28"/>
          <w:szCs w:val="28"/>
        </w:rPr>
      </w:pPr>
      <w:r w:rsidRPr="00695814">
        <w:rPr>
          <w:sz w:val="28"/>
          <w:szCs w:val="28"/>
        </w:rPr>
        <w:t>Також варто зазначити, що заняття фітнесом покращують когнітивні функції, такі як пам</w:t>
      </w:r>
      <w:r w:rsidR="00571502" w:rsidRPr="00695814">
        <w:rPr>
          <w:sz w:val="28"/>
          <w:szCs w:val="28"/>
        </w:rPr>
        <w:t>’</w:t>
      </w:r>
      <w:r w:rsidRPr="00695814">
        <w:rPr>
          <w:sz w:val="28"/>
          <w:szCs w:val="28"/>
        </w:rPr>
        <w:t>ять, увага та швидкість реакції, що є важливим для підтримання розумової працездатності та якості життя в цілому. Фізична активність стимулює нейропластичність мозку та сприяє збереженню когнітивних функцій з віком.</w:t>
      </w:r>
    </w:p>
    <w:p w:rsidR="00511A5B" w:rsidRPr="00695814" w:rsidRDefault="00511A5B" w:rsidP="00511A5B">
      <w:pPr>
        <w:pStyle w:val="a3"/>
        <w:widowControl w:val="0"/>
        <w:spacing w:line="360" w:lineRule="auto"/>
        <w:ind w:firstLine="709"/>
        <w:contextualSpacing/>
        <w:jc w:val="both"/>
        <w:rPr>
          <w:sz w:val="28"/>
          <w:szCs w:val="28"/>
        </w:rPr>
      </w:pPr>
      <w:r w:rsidRPr="00695814">
        <w:rPr>
          <w:sz w:val="28"/>
          <w:szCs w:val="28"/>
        </w:rPr>
        <w:t>Соціальний аспект фітнес-тренувань також має значення. Групові заняття сприяють соціалізації, розширенню кола спілкування та підтримці, що особливо важливо для жінок середнього віку, які можуть відчувати соціальну ізоляцію або зміни в соціальних ролях.</w:t>
      </w:r>
    </w:p>
    <w:p w:rsidR="00A41F5B" w:rsidRPr="00695814" w:rsidRDefault="00511A5B" w:rsidP="00A41F5B">
      <w:pPr>
        <w:pStyle w:val="a3"/>
        <w:spacing w:line="360" w:lineRule="auto"/>
        <w:ind w:firstLine="709"/>
        <w:contextualSpacing/>
        <w:jc w:val="both"/>
        <w:rPr>
          <w:sz w:val="28"/>
          <w:szCs w:val="28"/>
        </w:rPr>
      </w:pPr>
      <w:r w:rsidRPr="00695814">
        <w:rPr>
          <w:sz w:val="28"/>
          <w:szCs w:val="28"/>
        </w:rPr>
        <w:t>Враховуючи все вищезазначене, фітнес-тренування мають багатогранний позитивний вплив на організм та розвиток фізичних якостей у жінок віком 45-55 років. Вони сприяють збереженню та покращенню м</w:t>
      </w:r>
      <w:r w:rsidR="00571502" w:rsidRPr="00695814">
        <w:rPr>
          <w:sz w:val="28"/>
          <w:szCs w:val="28"/>
        </w:rPr>
        <w:t>’</w:t>
      </w:r>
      <w:r w:rsidRPr="00695814">
        <w:rPr>
          <w:sz w:val="28"/>
          <w:szCs w:val="28"/>
        </w:rPr>
        <w:t>язової сили, витривалості, гнучкості та рівноваги, що є ключовими компонентами функціональної придатності. Регулярна фізична активність допомагає уповільнити процеси старіння, знизити ризик розвитку хронічних захворювань, покращити психоемоційний стан та підвищити якість життя.</w:t>
      </w:r>
    </w:p>
    <w:p w:rsidR="00A41F5B" w:rsidRPr="00695814" w:rsidRDefault="00A41F5B" w:rsidP="00A41F5B">
      <w:pPr>
        <w:pStyle w:val="a3"/>
        <w:spacing w:line="360" w:lineRule="auto"/>
        <w:ind w:firstLine="709"/>
        <w:contextualSpacing/>
        <w:jc w:val="both"/>
        <w:rPr>
          <w:sz w:val="28"/>
          <w:szCs w:val="28"/>
        </w:rPr>
      </w:pPr>
    </w:p>
    <w:p w:rsidR="00A41F5B" w:rsidRPr="00695814" w:rsidRDefault="00A41F5B" w:rsidP="00A41F5B">
      <w:pPr>
        <w:pStyle w:val="a3"/>
        <w:spacing w:line="360" w:lineRule="auto"/>
        <w:ind w:firstLine="709"/>
        <w:jc w:val="both"/>
        <w:rPr>
          <w:b/>
          <w:bCs/>
          <w:sz w:val="28"/>
          <w:szCs w:val="28"/>
        </w:rPr>
      </w:pPr>
      <w:r w:rsidRPr="00695814">
        <w:rPr>
          <w:b/>
          <w:bCs/>
          <w:sz w:val="28"/>
          <w:szCs w:val="28"/>
        </w:rPr>
        <w:t>1.3. Психологічні аспекти мотивації жінок до фітнес-тренувань у віці 45-55 років</w:t>
      </w:r>
    </w:p>
    <w:p w:rsidR="00A41F5B" w:rsidRPr="00695814" w:rsidRDefault="00A41F5B" w:rsidP="00A41F5B">
      <w:pPr>
        <w:pStyle w:val="a3"/>
        <w:widowControl w:val="0"/>
        <w:spacing w:line="360" w:lineRule="auto"/>
        <w:ind w:firstLine="709"/>
        <w:jc w:val="both"/>
        <w:rPr>
          <w:sz w:val="28"/>
          <w:szCs w:val="28"/>
        </w:rPr>
      </w:pPr>
      <w:r w:rsidRPr="00695814">
        <w:rPr>
          <w:sz w:val="28"/>
          <w:szCs w:val="28"/>
        </w:rPr>
        <w:t xml:space="preserve">Мотивація до фітнес-тренувань серед жінок віком 45-55 років є </w:t>
      </w:r>
      <w:r w:rsidRPr="00695814">
        <w:rPr>
          <w:sz w:val="28"/>
          <w:szCs w:val="28"/>
        </w:rPr>
        <w:lastRenderedPageBreak/>
        <w:t>складним і багатофакторним процесом, що включає психологічні та соціальні аспекти. У цьому життєвому періоді багато жінок переживають значні фізіологічні та психоемоційні зміни, пов</w:t>
      </w:r>
      <w:r w:rsidR="00571502" w:rsidRPr="00695814">
        <w:rPr>
          <w:sz w:val="28"/>
          <w:szCs w:val="28"/>
        </w:rPr>
        <w:t>’</w:t>
      </w:r>
      <w:r w:rsidRPr="00695814">
        <w:rPr>
          <w:sz w:val="28"/>
          <w:szCs w:val="28"/>
        </w:rPr>
        <w:t>язані з гормональними перебудовами під час менопаузи. Наприклад, вони можуть відчувати припливи жару, зміни настрою, порушення сну та інші симптоми, які впливають на якість життя. Це часто спонукає їх шукати способи покращити своє самопочуття, і заняття фітнесом стають привабливим варіантом для збереження здоров</w:t>
      </w:r>
      <w:r w:rsidR="00571502" w:rsidRPr="00695814">
        <w:rPr>
          <w:sz w:val="28"/>
          <w:szCs w:val="28"/>
        </w:rPr>
        <w:t>’</w:t>
      </w:r>
      <w:r w:rsidRPr="00695814">
        <w:rPr>
          <w:sz w:val="28"/>
          <w:szCs w:val="28"/>
        </w:rPr>
        <w:t>я, поліпшення фізичної форми та відновлення психоемоційної рівноваги. Однак, навіть за наявності бажання тренуватися, мотивація може бути нестабільною. Багатьом жінкам важко залучитися до регулярних занять через різні психологічні бар</w:t>
      </w:r>
      <w:r w:rsidR="00571502" w:rsidRPr="00695814">
        <w:rPr>
          <w:sz w:val="28"/>
          <w:szCs w:val="28"/>
        </w:rPr>
        <w:t>’</w:t>
      </w:r>
      <w:r w:rsidRPr="00695814">
        <w:rPr>
          <w:sz w:val="28"/>
          <w:szCs w:val="28"/>
        </w:rPr>
        <w:t>єри, такі як страх невдачі, сумніви у власних силах або негативний досвід минулих спроб.</w:t>
      </w:r>
    </w:p>
    <w:p w:rsidR="00A41F5B" w:rsidRPr="00695814" w:rsidRDefault="00A41F5B" w:rsidP="00A41F5B">
      <w:pPr>
        <w:pStyle w:val="a3"/>
        <w:spacing w:line="360" w:lineRule="auto"/>
        <w:ind w:firstLine="709"/>
        <w:jc w:val="both"/>
        <w:rPr>
          <w:sz w:val="28"/>
          <w:szCs w:val="28"/>
        </w:rPr>
      </w:pPr>
      <w:r w:rsidRPr="00695814">
        <w:rPr>
          <w:sz w:val="28"/>
          <w:szCs w:val="28"/>
        </w:rPr>
        <w:t>Однією з ключових особливостей мотивації є її динамічність, вона постійно змінюється під впливом різноманітних внутрішніх і зовнішніх факторів. Наприклад, сьогодні жінка може відчувати сильне бажання тренуватися, але завтра її мотивація може знизитися через стрес на роботі або сімейні обов</w:t>
      </w:r>
      <w:r w:rsidR="00571502" w:rsidRPr="00695814">
        <w:rPr>
          <w:sz w:val="28"/>
          <w:szCs w:val="28"/>
        </w:rPr>
        <w:t>’</w:t>
      </w:r>
      <w:r w:rsidRPr="00695814">
        <w:rPr>
          <w:sz w:val="28"/>
          <w:szCs w:val="28"/>
        </w:rPr>
        <w:t xml:space="preserve">язки. Мотивація залежить від умов тренування, таких як доступність спортивних залів, зручність розкладу занять, а також від соціальної підтримки з боку родини та друзів. Емоційний стан також відіграє важливу роль: позитивні емоції можуть підвищувати мотивацію, тоді як негативні </w:t>
      </w:r>
      <w:r w:rsidRPr="00695814">
        <w:rPr>
          <w:rFonts w:ascii="Cambria Math" w:hAnsi="Cambria Math"/>
          <w:sz w:val="28"/>
          <w:szCs w:val="28"/>
        </w:rPr>
        <w:t xml:space="preserve">– </w:t>
      </w:r>
      <w:r w:rsidRPr="00695814">
        <w:rPr>
          <w:sz w:val="28"/>
          <w:szCs w:val="28"/>
        </w:rPr>
        <w:t>знижувати. Науковці в даній сфері [29; 53] підкреслюють, що створення сприятливого та підтримуючого середовища, де жінка відчуває себе комфортно і впевнено, значно підвищує її мотивацію до регулярних занять фітнесом. Наприклад, тренування у групі однодумців або з інструктором, який розуміє її потреби, може стати потужним мотиватором.</w:t>
      </w:r>
    </w:p>
    <w:p w:rsidR="00A41F5B" w:rsidRPr="00695814" w:rsidRDefault="00A41F5B" w:rsidP="00A41F5B">
      <w:pPr>
        <w:pStyle w:val="a3"/>
        <w:widowControl w:val="0"/>
        <w:spacing w:line="360" w:lineRule="auto"/>
        <w:ind w:firstLine="709"/>
        <w:jc w:val="both"/>
        <w:rPr>
          <w:sz w:val="28"/>
          <w:szCs w:val="28"/>
        </w:rPr>
      </w:pPr>
      <w:r w:rsidRPr="00695814">
        <w:rPr>
          <w:sz w:val="28"/>
          <w:szCs w:val="28"/>
        </w:rPr>
        <w:t xml:space="preserve">Процес формування мотиву до занять фітнесом є складним психологічним явищем, яке включає усвідомлення своїх потреб, здатність прогнозувати результати та реалістично оцінювати власні можливості. Наприклад, жінка може розуміти, що фізична активність допоможе їй знизити ризик захворювань, але якщо вона не вірить у свою здатність досягти </w:t>
      </w:r>
      <w:r w:rsidRPr="00695814">
        <w:rPr>
          <w:sz w:val="28"/>
          <w:szCs w:val="28"/>
        </w:rPr>
        <w:lastRenderedPageBreak/>
        <w:t xml:space="preserve">результатів, її мотивація буде слабкою. Кожна людина має унікальний набір чинників, які впливають на мотивацію, включаючи характер, попередній досвід, культурні норми та соціальне оточення. Жінки віком 45-55 років часто переживають період переосмислення свого життя </w:t>
      </w:r>
      <w:r w:rsidRPr="00695814">
        <w:rPr>
          <w:rFonts w:ascii="Cambria Math" w:hAnsi="Cambria Math"/>
          <w:sz w:val="28"/>
          <w:szCs w:val="28"/>
        </w:rPr>
        <w:t xml:space="preserve">– </w:t>
      </w:r>
      <w:r w:rsidRPr="00695814">
        <w:rPr>
          <w:sz w:val="28"/>
          <w:szCs w:val="28"/>
        </w:rPr>
        <w:t>діти виросли, кар</w:t>
      </w:r>
      <w:r w:rsidR="00571502" w:rsidRPr="00695814">
        <w:rPr>
          <w:sz w:val="28"/>
          <w:szCs w:val="28"/>
        </w:rPr>
        <w:t>’</w:t>
      </w:r>
      <w:r w:rsidRPr="00695814">
        <w:rPr>
          <w:sz w:val="28"/>
          <w:szCs w:val="28"/>
        </w:rPr>
        <w:t>єра досягла певного рівня, і вони починають шукати нові цілі та смисли. Це може спонукати їх до пошуку шляхів покращення фізичного та емоційного благополуччя, і фітнес стає одним із таких шляхів [19; 59]. Наприклад, участь у групових заняттях може не тільки покращити фізичну форму, але й надати можливість соціалізації та знайомства з новими людьми.</w:t>
      </w:r>
    </w:p>
    <w:p w:rsidR="00A41F5B" w:rsidRPr="00695814" w:rsidRDefault="00A41F5B" w:rsidP="00A41F5B">
      <w:pPr>
        <w:pStyle w:val="a3"/>
        <w:spacing w:line="360" w:lineRule="auto"/>
        <w:ind w:firstLine="709"/>
        <w:jc w:val="both"/>
        <w:rPr>
          <w:sz w:val="28"/>
          <w:szCs w:val="28"/>
        </w:rPr>
      </w:pPr>
      <w:r w:rsidRPr="00695814">
        <w:rPr>
          <w:sz w:val="28"/>
          <w:szCs w:val="28"/>
        </w:rPr>
        <w:t xml:space="preserve">Проте, незважаючи на наявні мотиваційні чинники, багато жінок стикаються з труднощами у підтриманні регулярних занять через нестачу стійкої внутрішньої мотивації. Однією з причин може бути відсутність індивідуального підходу з боку фітнес-інструкторів. Якщо тренер не враховує специфічні потреби та обмеження жінок цього віку </w:t>
      </w:r>
      <w:r w:rsidRPr="00695814">
        <w:rPr>
          <w:rFonts w:ascii="Cambria Math" w:hAnsi="Cambria Math"/>
          <w:sz w:val="28"/>
          <w:szCs w:val="28"/>
        </w:rPr>
        <w:t xml:space="preserve">– </w:t>
      </w:r>
      <w:r w:rsidRPr="00695814">
        <w:rPr>
          <w:sz w:val="28"/>
          <w:szCs w:val="28"/>
        </w:rPr>
        <w:t xml:space="preserve">наприклад, проблеми з суглобами або знижений рівень фізичної підготовки </w:t>
      </w:r>
      <w:r w:rsidRPr="00695814">
        <w:rPr>
          <w:rFonts w:ascii="Cambria Math" w:hAnsi="Cambria Math"/>
          <w:sz w:val="28"/>
          <w:szCs w:val="28"/>
        </w:rPr>
        <w:t xml:space="preserve">– </w:t>
      </w:r>
      <w:r w:rsidRPr="00695814">
        <w:rPr>
          <w:sz w:val="28"/>
          <w:szCs w:val="28"/>
        </w:rPr>
        <w:t>жінки можуть відчувати дискомфорт або навіть біль під час занять. Це може призвести до втрати інтересу та припинення тренувань після кількох відвідувань. Недостатня увага до індивідуальних потреб і особливостей організму призводить до нестабільності мотивації, що стає серйозною проблемою не тільки для самих жінок, але й для фітнес-інструкторів, оскільки ускладнює планування та проведення ефективних тренувань [12]. Наприклад, жінка може відмовитися від занять, якщо після них вона постійно відчуває біль у спині або колінах.</w:t>
      </w:r>
    </w:p>
    <w:p w:rsidR="00A41F5B" w:rsidRPr="00695814" w:rsidRDefault="00A41F5B" w:rsidP="00A41F5B">
      <w:pPr>
        <w:pStyle w:val="a3"/>
        <w:widowControl w:val="0"/>
        <w:spacing w:line="360" w:lineRule="auto"/>
        <w:ind w:firstLine="709"/>
        <w:jc w:val="both"/>
        <w:rPr>
          <w:sz w:val="28"/>
          <w:szCs w:val="28"/>
        </w:rPr>
      </w:pPr>
      <w:r w:rsidRPr="00695814">
        <w:rPr>
          <w:sz w:val="28"/>
          <w:szCs w:val="28"/>
        </w:rPr>
        <w:t>Дослідження свідчать, що вибір жінками певного виду фізичної активності багато в чому залежить від їхніх особистісних характеристик. Жінки, які мали позитивний досвід занять спортом у дитинстві, більш схильні до активного способу життя в дорослому віці. Впевненість у своїх фізичних можливостях і задоволення від виконання вправ також сприяють вибору та підтриманню фізичної активності. Жінки з високим рівнем сили волі та внутрішньою мотивацією можуть долати труднощі, пов</w:t>
      </w:r>
      <w:r w:rsidR="00571502" w:rsidRPr="00695814">
        <w:rPr>
          <w:sz w:val="28"/>
          <w:szCs w:val="28"/>
        </w:rPr>
        <w:t>’</w:t>
      </w:r>
      <w:r w:rsidRPr="00695814">
        <w:rPr>
          <w:sz w:val="28"/>
          <w:szCs w:val="28"/>
        </w:rPr>
        <w:t xml:space="preserve">язані з хворобами, травмами або браком часу, і продовжувати тренування. Однак така </w:t>
      </w:r>
      <w:r w:rsidRPr="00695814">
        <w:rPr>
          <w:sz w:val="28"/>
          <w:szCs w:val="28"/>
        </w:rPr>
        <w:lastRenderedPageBreak/>
        <w:t>впевненість іноді може призводити до переоцінки власних можливостей. Наприклад, жінка може взяти на себе надмірне навантаження, що перевищує її фізичні можливості, і це може призвести до травм або перенапруження. Тому фітнес-інструкторам важливо уважно стежити за інтенсивністю тренувань і своєчасно коригувати їх відповідно до стану клієнтки [21].</w:t>
      </w:r>
    </w:p>
    <w:p w:rsidR="00A41F5B" w:rsidRPr="00695814" w:rsidRDefault="00A41F5B" w:rsidP="00A41F5B">
      <w:pPr>
        <w:pStyle w:val="a3"/>
        <w:spacing w:line="360" w:lineRule="auto"/>
        <w:ind w:firstLine="709"/>
        <w:jc w:val="both"/>
        <w:rPr>
          <w:sz w:val="28"/>
          <w:szCs w:val="28"/>
        </w:rPr>
      </w:pPr>
      <w:r w:rsidRPr="00695814">
        <w:rPr>
          <w:sz w:val="28"/>
          <w:szCs w:val="28"/>
        </w:rPr>
        <w:t>Важливу роль у мотивації до занять фітнесом відіграють соціально-економічні фактори. Жінки з нижчим рівнем доходу можуть не мати фінансової можливості відвідувати платні фітнес-клуби або придбати необхідне обладнання для домашніх занять. Крім того, відсутність підтримки з боку сім</w:t>
      </w:r>
      <w:r w:rsidR="00571502" w:rsidRPr="00695814">
        <w:rPr>
          <w:sz w:val="28"/>
          <w:szCs w:val="28"/>
        </w:rPr>
        <w:t>’</w:t>
      </w:r>
      <w:r w:rsidRPr="00695814">
        <w:rPr>
          <w:sz w:val="28"/>
          <w:szCs w:val="28"/>
        </w:rPr>
        <w:t xml:space="preserve">ї </w:t>
      </w:r>
      <w:r w:rsidRPr="00695814">
        <w:rPr>
          <w:rFonts w:ascii="Cambria Math" w:hAnsi="Cambria Math"/>
          <w:sz w:val="28"/>
          <w:szCs w:val="28"/>
        </w:rPr>
        <w:t xml:space="preserve">– </w:t>
      </w:r>
      <w:r w:rsidRPr="00695814">
        <w:rPr>
          <w:sz w:val="28"/>
          <w:szCs w:val="28"/>
        </w:rPr>
        <w:t>наприклад, якщо домашні обов</w:t>
      </w:r>
      <w:r w:rsidR="00571502" w:rsidRPr="00695814">
        <w:rPr>
          <w:sz w:val="28"/>
          <w:szCs w:val="28"/>
        </w:rPr>
        <w:t>’</w:t>
      </w:r>
      <w:r w:rsidRPr="00695814">
        <w:rPr>
          <w:sz w:val="28"/>
          <w:szCs w:val="28"/>
        </w:rPr>
        <w:t xml:space="preserve">язки повністю лежать на жінці </w:t>
      </w:r>
      <w:r w:rsidRPr="00695814">
        <w:rPr>
          <w:rFonts w:ascii="Cambria Math" w:hAnsi="Cambria Math"/>
          <w:sz w:val="28"/>
          <w:szCs w:val="28"/>
        </w:rPr>
        <w:t xml:space="preserve">– </w:t>
      </w:r>
      <w:r w:rsidRPr="00695814">
        <w:rPr>
          <w:sz w:val="28"/>
          <w:szCs w:val="28"/>
        </w:rPr>
        <w:t>може обмежувати час, доступний для тренувань. Жінки, які працюють далеко від дому або фітнес-клубу, можуть мати обмежений доступ до занять через графік роботи. Фізичний дискомфорт, пов</w:t>
      </w:r>
      <w:r w:rsidR="00571502" w:rsidRPr="00695814">
        <w:rPr>
          <w:sz w:val="28"/>
          <w:szCs w:val="28"/>
        </w:rPr>
        <w:t>’</w:t>
      </w:r>
      <w:r w:rsidRPr="00695814">
        <w:rPr>
          <w:sz w:val="28"/>
          <w:szCs w:val="28"/>
        </w:rPr>
        <w:t>язаний з надмірною вагою або хронічними захворюваннями, також може знижувати мотивацію. Наприклад, жінка з ожирінням може відчувати незручність або сором</w:t>
      </w:r>
      <w:r w:rsidR="00571502" w:rsidRPr="00695814">
        <w:rPr>
          <w:sz w:val="28"/>
          <w:szCs w:val="28"/>
        </w:rPr>
        <w:t>’</w:t>
      </w:r>
      <w:r w:rsidRPr="00695814">
        <w:rPr>
          <w:sz w:val="28"/>
          <w:szCs w:val="28"/>
        </w:rPr>
        <w:t>язливість під час занять у групі, що призводить до уникання тренувань. Негативний досвід, такий як травми або невдалий попередній досвід занять, також можуть стати перешкодою [22; 57].</w:t>
      </w:r>
    </w:p>
    <w:p w:rsidR="00A41F5B" w:rsidRPr="00695814" w:rsidRDefault="00A41F5B" w:rsidP="00A41F5B">
      <w:pPr>
        <w:pStyle w:val="a3"/>
        <w:widowControl w:val="0"/>
        <w:spacing w:line="360" w:lineRule="auto"/>
        <w:ind w:firstLine="709"/>
        <w:jc w:val="both"/>
        <w:rPr>
          <w:sz w:val="28"/>
          <w:szCs w:val="28"/>
        </w:rPr>
      </w:pPr>
      <w:r w:rsidRPr="00695814">
        <w:rPr>
          <w:sz w:val="28"/>
          <w:szCs w:val="28"/>
        </w:rPr>
        <w:t>Психологічні мотиви, які спонукають жінок середнього віку займатися фітнесом, можуть бути дуже різноманітними. Часто вони пов</w:t>
      </w:r>
      <w:r w:rsidR="00571502" w:rsidRPr="00695814">
        <w:rPr>
          <w:sz w:val="28"/>
          <w:szCs w:val="28"/>
        </w:rPr>
        <w:t>’</w:t>
      </w:r>
      <w:r w:rsidRPr="00695814">
        <w:rPr>
          <w:sz w:val="28"/>
          <w:szCs w:val="28"/>
        </w:rPr>
        <w:t>язані з бажанням покращити зовнішній вигляд. Багато жінок прагнуть знизити вагу, підтягнути фігуру або просто виглядати більш привабливо. Опитування показують, що для більшості жінок основною причиною початку занять фітнесом є саме бажання покращити статуру та підвищити самооцінку [51]. Крім естетичних мотивів, важливу роль відіграють психологічні фактори. Заняття фітнесом допомагають зняти стрес, покращити настрій і сприяють виробленню ендорфінів, «гормонів щастя». Для деяких жінок тренування стають способом досягнення психологічного комфорту та емоційної рівноваги [22]. Наприклад, групові заняття можуть слугувати місцем для спілкування та соціальної взаємодії, що також підвищує мотивацію.</w:t>
      </w:r>
    </w:p>
    <w:p w:rsidR="00A41F5B" w:rsidRPr="00695814" w:rsidRDefault="00A41F5B" w:rsidP="00A41F5B">
      <w:pPr>
        <w:pStyle w:val="a3"/>
        <w:widowControl w:val="0"/>
        <w:spacing w:line="360" w:lineRule="auto"/>
        <w:ind w:firstLine="709"/>
        <w:jc w:val="both"/>
        <w:rPr>
          <w:sz w:val="28"/>
          <w:szCs w:val="28"/>
        </w:rPr>
      </w:pPr>
      <w:r w:rsidRPr="00695814">
        <w:rPr>
          <w:sz w:val="28"/>
          <w:szCs w:val="28"/>
        </w:rPr>
        <w:lastRenderedPageBreak/>
        <w:t>Дослідження, проведене В. Мірошниченком, показує, що для багатьох жінок віком 45-55 років головним мотивом для занять фітнесом є зниження ваги. Зокрема, близько 44% опитаних жінок ставлять цей мотив на перше місце. Приблизно 25,2% надають пріоритет корекції певних зон тіла, таких як живіт або стегна, а лише 11,2% вважають поліпшення здоров</w:t>
      </w:r>
      <w:r w:rsidR="00571502" w:rsidRPr="00695814">
        <w:rPr>
          <w:sz w:val="28"/>
          <w:szCs w:val="28"/>
        </w:rPr>
        <w:t>’</w:t>
      </w:r>
      <w:r w:rsidRPr="00695814">
        <w:rPr>
          <w:sz w:val="28"/>
          <w:szCs w:val="28"/>
        </w:rPr>
        <w:t>я своїм основним мотивом [32]. Це свідчить про те, що жінки середнього віку часто сприймають фітнес як засіб досягнення естетичних цілей, а не як спосіб підтримання чи покращення здоров</w:t>
      </w:r>
      <w:r w:rsidR="00571502" w:rsidRPr="00695814">
        <w:rPr>
          <w:sz w:val="28"/>
          <w:szCs w:val="28"/>
        </w:rPr>
        <w:t>’</w:t>
      </w:r>
      <w:r w:rsidRPr="00695814">
        <w:rPr>
          <w:sz w:val="28"/>
          <w:szCs w:val="28"/>
        </w:rPr>
        <w:t>я. Наприклад, жінка може почати відвідувати фітнес-клуб, щоб підготуватися до особливої події або відпустки, прагнучи виглядати краще. Однак, на жаль, такий підхід може призводити до швидкого зниження мотивації після досягнення короткострокової мети.</w:t>
      </w:r>
    </w:p>
    <w:p w:rsidR="00A41F5B" w:rsidRPr="00695814" w:rsidRDefault="00A41F5B" w:rsidP="00A41F5B">
      <w:pPr>
        <w:pStyle w:val="a3"/>
        <w:spacing w:line="360" w:lineRule="auto"/>
        <w:ind w:firstLine="709"/>
        <w:jc w:val="both"/>
        <w:rPr>
          <w:sz w:val="28"/>
          <w:szCs w:val="28"/>
        </w:rPr>
      </w:pPr>
      <w:r w:rsidRPr="00695814">
        <w:rPr>
          <w:sz w:val="28"/>
          <w:szCs w:val="28"/>
        </w:rPr>
        <w:t>Однак існує низка бар</w:t>
      </w:r>
      <w:r w:rsidR="00571502" w:rsidRPr="00695814">
        <w:rPr>
          <w:sz w:val="28"/>
          <w:szCs w:val="28"/>
        </w:rPr>
        <w:t>’</w:t>
      </w:r>
      <w:r w:rsidRPr="00695814">
        <w:rPr>
          <w:sz w:val="28"/>
          <w:szCs w:val="28"/>
        </w:rPr>
        <w:t>єрів, які перешкоджають жінкам систематично займатися фітнесом. Серед них брак часу через роботу та сімейні обов</w:t>
      </w:r>
      <w:r w:rsidR="00571502" w:rsidRPr="00695814">
        <w:rPr>
          <w:sz w:val="28"/>
          <w:szCs w:val="28"/>
        </w:rPr>
        <w:t>’</w:t>
      </w:r>
      <w:r w:rsidRPr="00695814">
        <w:rPr>
          <w:sz w:val="28"/>
          <w:szCs w:val="28"/>
        </w:rPr>
        <w:t>язки, відчуття втоми після напруженого дня, а також психологічні фактори, такі як страх негативної оцінки з боку інших людей. Деякі жінки побоюються, що силові тренування можуть призвести до надмірного збільшення м</w:t>
      </w:r>
      <w:r w:rsidR="00571502" w:rsidRPr="00695814">
        <w:rPr>
          <w:sz w:val="28"/>
          <w:szCs w:val="28"/>
        </w:rPr>
        <w:t>’</w:t>
      </w:r>
      <w:r w:rsidRPr="00695814">
        <w:rPr>
          <w:sz w:val="28"/>
          <w:szCs w:val="28"/>
        </w:rPr>
        <w:t>язової маси і «нежіночного» вигляду, що є поширеним міфом. Інші можуть відчувати дискомфорт при виконанні вправ у переповнених залах або в присутності чоловіків, що може знижувати їхню мотивацію до відвідування фітнес-клубу [58]. Наприклад, жінка може уникати занять у пікові години, коли зал переповнений, або взагалі відмовитися від відвідування клубу. Важливим аспектом є те, що соціальна підтримка з боку родини та друзів може значно підвищити мотивацію. Заохочення, позитивні відгуки та підтримка сприяють продовженню занять, особливо для жінок віком 45-55 років, які цінують думку близьких [62].</w:t>
      </w:r>
    </w:p>
    <w:p w:rsidR="00511A5B" w:rsidRPr="00695814" w:rsidRDefault="00A41F5B" w:rsidP="00B82810">
      <w:pPr>
        <w:pStyle w:val="a3"/>
        <w:widowControl w:val="0"/>
        <w:spacing w:line="360" w:lineRule="auto"/>
        <w:ind w:firstLine="709"/>
        <w:jc w:val="both"/>
        <w:rPr>
          <w:sz w:val="28"/>
          <w:szCs w:val="28"/>
        </w:rPr>
      </w:pPr>
      <w:r w:rsidRPr="00695814">
        <w:rPr>
          <w:sz w:val="28"/>
          <w:szCs w:val="28"/>
        </w:rPr>
        <w:t xml:space="preserve">Таким чином, мотивація до фітнес-тренувань у жінок віком 45-55 років є складним і багатогранним процесом, що охоплює різні психологічні та соціальні фактори. Для підтримання стійкої мотивації важливо не тільки досягнення зовнішніх цілей, як-от покращення зовнішнього вигляду, але й розвиток внутрішньої мотивації. Це включає задоволення від самого процесу </w:t>
      </w:r>
      <w:r w:rsidRPr="00695814">
        <w:rPr>
          <w:sz w:val="28"/>
          <w:szCs w:val="28"/>
        </w:rPr>
        <w:lastRenderedPageBreak/>
        <w:t>руху, отримання емоційного комфорту та відчуття покращення фізичного та психічного стану. Фітнес-інструктори відіграють ключову роль у формуванні та підтримці мотивації, створюючи сприятливі умови для тренувань, забезпечуючи індивідуальний підхід та підтримку. Наприклад, інструктор може адаптувати програму тренувань відповідно до потреб і можливостей клієнтки, надаючи позитивний зворотний зв</w:t>
      </w:r>
      <w:r w:rsidR="00571502" w:rsidRPr="00695814">
        <w:rPr>
          <w:sz w:val="28"/>
          <w:szCs w:val="28"/>
        </w:rPr>
        <w:t>’</w:t>
      </w:r>
      <w:r w:rsidRPr="00695814">
        <w:rPr>
          <w:sz w:val="28"/>
          <w:szCs w:val="28"/>
        </w:rPr>
        <w:t>язок та заохочуючи досягнення нових цілей. Це допомагає жінкам відчувати себе впевненіше та з більшою ймовірністю продовжувати заняття на довгостроковій основі.</w:t>
      </w:r>
    </w:p>
    <w:p w:rsidR="00B82810" w:rsidRPr="00695814" w:rsidRDefault="00B82810" w:rsidP="00B82810">
      <w:pPr>
        <w:pStyle w:val="a3"/>
        <w:widowControl w:val="0"/>
        <w:spacing w:line="360" w:lineRule="auto"/>
        <w:ind w:firstLine="709"/>
        <w:jc w:val="both"/>
        <w:rPr>
          <w:sz w:val="28"/>
          <w:szCs w:val="28"/>
        </w:rPr>
      </w:pPr>
    </w:p>
    <w:p w:rsidR="00B82810" w:rsidRPr="00695814" w:rsidRDefault="00B82810" w:rsidP="00B82810">
      <w:pPr>
        <w:pStyle w:val="a3"/>
        <w:spacing w:line="360" w:lineRule="auto"/>
        <w:ind w:firstLine="709"/>
        <w:jc w:val="both"/>
        <w:rPr>
          <w:b/>
          <w:bCs/>
          <w:sz w:val="28"/>
          <w:szCs w:val="28"/>
        </w:rPr>
      </w:pPr>
      <w:r w:rsidRPr="00695814">
        <w:rPr>
          <w:b/>
          <w:bCs/>
          <w:sz w:val="28"/>
          <w:szCs w:val="28"/>
        </w:rPr>
        <w:t>1.4. Аналіз сучасні системи групових тренувань у фітнесі</w:t>
      </w:r>
    </w:p>
    <w:p w:rsidR="00B82810" w:rsidRPr="00695814" w:rsidRDefault="00B82810" w:rsidP="00B82810">
      <w:pPr>
        <w:pStyle w:val="a3"/>
        <w:spacing w:line="360" w:lineRule="auto"/>
        <w:ind w:firstLine="709"/>
        <w:jc w:val="both"/>
        <w:rPr>
          <w:sz w:val="28"/>
          <w:szCs w:val="28"/>
        </w:rPr>
      </w:pPr>
      <w:r w:rsidRPr="00695814">
        <w:rPr>
          <w:sz w:val="28"/>
          <w:szCs w:val="28"/>
        </w:rPr>
        <w:t>Сучасний фітнес, як ми його знаємо сьогодні, здається відносно новим явищем, яке почало набирати популярність у 1970-х роках із появою бігу підтюпцем та джаз-аеробіки. Однак фізичні вправи мають набагато глибші корені і беруть початок у ті часи, коли люди сприймали їх не як тренування, а як частину повсякденного життя. За століття до нашого часу фізичні вправи не потребували сучасних тренажерів, обтяжень чи спортивних залів, проте люди були у кращій фізичній формі, ніж багато хто з нас сьогодні. Щоб зрозуміти, чому це так, як ми прийшли до нашої сучасної культури фітнесу та що ми втратили на цьому шляху, варто звернутися до історії фізичних вправ.</w:t>
      </w:r>
    </w:p>
    <w:p w:rsidR="00B82810" w:rsidRPr="00695814" w:rsidRDefault="00B82810" w:rsidP="00B82810">
      <w:pPr>
        <w:pStyle w:val="a3"/>
        <w:spacing w:line="360" w:lineRule="auto"/>
        <w:ind w:firstLine="709"/>
        <w:jc w:val="both"/>
        <w:rPr>
          <w:sz w:val="28"/>
          <w:szCs w:val="28"/>
        </w:rPr>
      </w:pPr>
      <w:r w:rsidRPr="00695814">
        <w:rPr>
          <w:sz w:val="28"/>
          <w:szCs w:val="28"/>
        </w:rPr>
        <w:t>Сучасна фітнес-індустрія характеризується швидким зростанням різноманітних форм фізичних занять. Однією з найпоширеніших у наш час є концепція «оздоровчого фітнесу». Сам термін «фітнес» походить від англійського слова «fitness», що означає «придатність» або «відповідність». У цьому контексті фітнес відображає здатність людини вести активне життя без шкоди для здоров</w:t>
      </w:r>
      <w:r w:rsidR="00571502" w:rsidRPr="00695814">
        <w:rPr>
          <w:sz w:val="28"/>
          <w:szCs w:val="28"/>
        </w:rPr>
        <w:t>’</w:t>
      </w:r>
      <w:r w:rsidRPr="00695814">
        <w:rPr>
          <w:sz w:val="28"/>
          <w:szCs w:val="28"/>
        </w:rPr>
        <w:t>я, включаючи виконання побутових і професійних обов</w:t>
      </w:r>
      <w:r w:rsidR="00571502" w:rsidRPr="00695814">
        <w:rPr>
          <w:sz w:val="28"/>
          <w:szCs w:val="28"/>
        </w:rPr>
        <w:t>’</w:t>
      </w:r>
      <w:r w:rsidRPr="00695814">
        <w:rPr>
          <w:sz w:val="28"/>
          <w:szCs w:val="28"/>
        </w:rPr>
        <w:t>язків</w:t>
      </w:r>
      <w:r w:rsidR="00CB5F5C" w:rsidRPr="00695814">
        <w:rPr>
          <w:sz w:val="28"/>
          <w:szCs w:val="28"/>
        </w:rPr>
        <w:t xml:space="preserve"> [38; 64].</w:t>
      </w:r>
    </w:p>
    <w:p w:rsidR="00B82810" w:rsidRPr="00695814" w:rsidRDefault="00B82810" w:rsidP="00B82810">
      <w:pPr>
        <w:pStyle w:val="a3"/>
        <w:widowControl w:val="0"/>
        <w:spacing w:line="360" w:lineRule="auto"/>
        <w:ind w:firstLine="709"/>
        <w:jc w:val="both"/>
        <w:rPr>
          <w:sz w:val="28"/>
          <w:szCs w:val="28"/>
        </w:rPr>
      </w:pPr>
      <w:r w:rsidRPr="00695814">
        <w:rPr>
          <w:sz w:val="28"/>
          <w:szCs w:val="28"/>
        </w:rPr>
        <w:t xml:space="preserve">Між 4000 роком до н. е. та падінням Римської імперії у 476 році н. е. цивілізації виникали й занепадали через війни та завоювання. Ассирійці, вавилоняни, єгиптяни, перси, а пізніше греки й римляни – усі вони заохочували фізичну підготовку серед хлопчиків та юнаків, готуючи їх до </w:t>
      </w:r>
      <w:r w:rsidRPr="00695814">
        <w:rPr>
          <w:sz w:val="28"/>
          <w:szCs w:val="28"/>
        </w:rPr>
        <w:lastRenderedPageBreak/>
        <w:t>війни. Військові тренування тоді нагадували природні рухи наших далеких предків, однак вони були більш структурованими й мали чітко визначену мету. Молодь навчалася таких фундаментальних навичок, як ходьба та біг по пересіченій місцевості, стрибки, лазіння, підняття та перенесення важких предметів, метання та ловля, рукопашний бій, а також володіння зброєю.</w:t>
      </w:r>
    </w:p>
    <w:p w:rsidR="00B82810" w:rsidRPr="00695814" w:rsidRDefault="00B82810" w:rsidP="00B82810">
      <w:pPr>
        <w:pStyle w:val="a3"/>
        <w:spacing w:line="360" w:lineRule="auto"/>
        <w:ind w:firstLine="709"/>
        <w:jc w:val="both"/>
        <w:rPr>
          <w:sz w:val="28"/>
          <w:szCs w:val="28"/>
        </w:rPr>
      </w:pPr>
      <w:r w:rsidRPr="00695814">
        <w:rPr>
          <w:sz w:val="28"/>
          <w:szCs w:val="28"/>
        </w:rPr>
        <w:t>Цивілізації тих часів надавали великого значення фізичній культурі, що також знаходило відображення у розвитку спорту. Записи про спортивні змагання датуються ще Стародавнім Єгиптом, а давні греки увійшли в історію завдяки створенню перших Олімпійських ігор. Не дивно, що всі ранні види спорту ґрунтувалися на практичних навичках, таких як біг, стрибки, метання та бойові дії, які були тісно пов</w:t>
      </w:r>
      <w:r w:rsidR="00571502" w:rsidRPr="00695814">
        <w:rPr>
          <w:sz w:val="28"/>
          <w:szCs w:val="28"/>
        </w:rPr>
        <w:t>’</w:t>
      </w:r>
      <w:r w:rsidRPr="00695814">
        <w:rPr>
          <w:sz w:val="28"/>
          <w:szCs w:val="28"/>
        </w:rPr>
        <w:t>язані з підготовкою до війни.</w:t>
      </w:r>
    </w:p>
    <w:p w:rsidR="00B82810" w:rsidRPr="00695814" w:rsidRDefault="00B82810" w:rsidP="00B82810">
      <w:pPr>
        <w:pStyle w:val="a3"/>
        <w:spacing w:line="360" w:lineRule="auto"/>
        <w:ind w:firstLine="709"/>
        <w:jc w:val="both"/>
        <w:rPr>
          <w:sz w:val="28"/>
          <w:szCs w:val="28"/>
        </w:rPr>
      </w:pPr>
      <w:r w:rsidRPr="00695814">
        <w:rPr>
          <w:sz w:val="28"/>
          <w:szCs w:val="28"/>
        </w:rPr>
        <w:t>У 1810 році важливу роль у розвитку фізичної культури відіграв Фрідріх Ян, відомий як «Батько гімнастики». Він був німецьким викладачем і націоналістом, який після вторгнення Наполеона в Німеччину вважав, що розвиток фізичних та моральних якостей населення – найкращий захист від нових загроз. Ян організовував походи на свіжому повітрі та навчав молодь гімнастики для відновлення фізичної форми. У 1811 році він відкрив першу гімнастичний майданчик просто неба в Берліні, і його ідеї поширилися по всій Європі. Серед його винаходів були такі гімнастичні знаряддя, як кінь, горизонтальні та паралельні бруси, а також кільця</w:t>
      </w:r>
      <w:r w:rsidR="00CB5F5C" w:rsidRPr="00695814">
        <w:rPr>
          <w:sz w:val="28"/>
          <w:szCs w:val="28"/>
        </w:rPr>
        <w:t xml:space="preserve"> [64].</w:t>
      </w:r>
    </w:p>
    <w:p w:rsidR="00B82810" w:rsidRPr="00695814" w:rsidRDefault="00B82810" w:rsidP="00B82810">
      <w:pPr>
        <w:pStyle w:val="a3"/>
        <w:spacing w:line="360" w:lineRule="auto"/>
        <w:ind w:firstLine="709"/>
        <w:jc w:val="both"/>
        <w:rPr>
          <w:sz w:val="28"/>
          <w:szCs w:val="28"/>
        </w:rPr>
      </w:pPr>
      <w:r w:rsidRPr="00695814">
        <w:rPr>
          <w:sz w:val="28"/>
          <w:szCs w:val="28"/>
        </w:rPr>
        <w:t>XX століття стало періодом розквіту змагальних видів спорту та розвитку індустрії фітнесу. На початку століття Жорж Ебер у Франції розробив і популяризував «Природний метод» фізичних вправ, тоді як інший француз, професор Едмон Десбонне, зробив фітнес та силові тренування модними завдяки публікації журналів із фотографіями спортсменів та відкриттю мережі фітнес-клубів. Його методи користувалися популярністю серед вищих класів суспільства, а після Першої світової війни до тренувань долучився й робітничий клас.</w:t>
      </w:r>
    </w:p>
    <w:p w:rsidR="00B82810" w:rsidRPr="00695814" w:rsidRDefault="00B82810" w:rsidP="00B82810">
      <w:pPr>
        <w:pStyle w:val="a3"/>
        <w:widowControl w:val="0"/>
        <w:spacing w:line="360" w:lineRule="auto"/>
        <w:ind w:firstLine="709"/>
        <w:jc w:val="both"/>
        <w:rPr>
          <w:sz w:val="28"/>
          <w:szCs w:val="28"/>
        </w:rPr>
      </w:pPr>
      <w:r w:rsidRPr="00695814">
        <w:rPr>
          <w:sz w:val="28"/>
          <w:szCs w:val="28"/>
        </w:rPr>
        <w:t xml:space="preserve">У той самий час в США Бернар Макфадден став одним із провідних пропагандистів здорового способу життя, заохочуючи людей вести </w:t>
      </w:r>
      <w:r w:rsidRPr="00695814">
        <w:rPr>
          <w:sz w:val="28"/>
          <w:szCs w:val="28"/>
        </w:rPr>
        <w:lastRenderedPageBreak/>
        <w:t>мінімалістичний спосіб життя, приділяючи увагу фізичним вправам і здоровому харчуванню.</w:t>
      </w:r>
    </w:p>
    <w:p w:rsidR="00B82810" w:rsidRPr="00695814" w:rsidRDefault="00B82810" w:rsidP="00B82810">
      <w:pPr>
        <w:pStyle w:val="a3"/>
        <w:spacing w:line="360" w:lineRule="auto"/>
        <w:ind w:firstLine="709"/>
        <w:jc w:val="both"/>
        <w:rPr>
          <w:sz w:val="28"/>
          <w:szCs w:val="28"/>
        </w:rPr>
      </w:pPr>
      <w:r w:rsidRPr="00695814">
        <w:rPr>
          <w:sz w:val="28"/>
          <w:szCs w:val="28"/>
        </w:rPr>
        <w:t>До кінця 1980-х років фітнес почав проникати на терени СРСР, відкриваючи новий етап свого розвитку, який можна назвати радянським, а згодом і пострадянським етапом. На початку цього періоду, в колишньому Радянському Союзі, поняття фітнесу фактично не існувало – основну роль відігравали спорт і фізична культура. Однак саме фізична культура стала прообразом сучасного фітнесу в Україні. За радянських часів широке поширення фізичної культури та доступність занять були основою успіхів радянського спорту та підтримки здоров</w:t>
      </w:r>
      <w:r w:rsidR="00571502" w:rsidRPr="00695814">
        <w:rPr>
          <w:sz w:val="28"/>
          <w:szCs w:val="28"/>
        </w:rPr>
        <w:t>’</w:t>
      </w:r>
      <w:r w:rsidRPr="00695814">
        <w:rPr>
          <w:sz w:val="28"/>
          <w:szCs w:val="28"/>
        </w:rPr>
        <w:t>я населення. Кожен мав можливість безкоштовно займатися в численних секціях при школах, будинках культури та спортивних комплексах, незалежно від віку чи здібностей. Талановиті діти та підлітки отримували можливість займатися спортом на професійному рівні, а решта могли підтримувати фізичну форму для власного задоволення</w:t>
      </w:r>
      <w:r w:rsidR="00CB5F5C" w:rsidRPr="00695814">
        <w:rPr>
          <w:sz w:val="28"/>
          <w:szCs w:val="28"/>
        </w:rPr>
        <w:t xml:space="preserve"> [64].</w:t>
      </w:r>
    </w:p>
    <w:p w:rsidR="00B82810" w:rsidRPr="00695814" w:rsidRDefault="00B82810" w:rsidP="00B82810">
      <w:pPr>
        <w:pStyle w:val="a3"/>
        <w:spacing w:line="360" w:lineRule="auto"/>
        <w:ind w:firstLine="709"/>
        <w:jc w:val="both"/>
        <w:rPr>
          <w:sz w:val="28"/>
          <w:szCs w:val="28"/>
        </w:rPr>
      </w:pPr>
      <w:r w:rsidRPr="00695814">
        <w:rPr>
          <w:sz w:val="28"/>
          <w:szCs w:val="28"/>
        </w:rPr>
        <w:t>З розпадом СРСР та переходом до ринкових відносин, спортивні комплекси та стадіони поступово занепали, багато з них було переобладнано під ринки або інші комерційні об</w:t>
      </w:r>
      <w:r w:rsidR="00571502" w:rsidRPr="00695814">
        <w:rPr>
          <w:sz w:val="28"/>
          <w:szCs w:val="28"/>
        </w:rPr>
        <w:t>’</w:t>
      </w:r>
      <w:r w:rsidRPr="00695814">
        <w:rPr>
          <w:sz w:val="28"/>
          <w:szCs w:val="28"/>
        </w:rPr>
        <w:t>єкти. На початку 1990-х років, в умовах економічних реформ та інфляції, громадяни України стали менше приділяти уваги своєму зовнішньому вигляду та фізичній формі. Проте саме в цей період почали проникати нові західні тенденції, серед яких і фітнес, який акцентував увагу на важливості здорового та привабливого вигляду. Фітнес увійшов у життя українців через відеокасети з записами тренувань, а також через майстер-класи та семінари, які проводили іноземні експерти, зокрема американські гуру фітнесу</w:t>
      </w:r>
      <w:r w:rsidR="00CB5F5C" w:rsidRPr="00695814">
        <w:rPr>
          <w:sz w:val="28"/>
          <w:szCs w:val="28"/>
        </w:rPr>
        <w:t xml:space="preserve"> [38].</w:t>
      </w:r>
    </w:p>
    <w:p w:rsidR="00B82810" w:rsidRPr="00695814" w:rsidRDefault="00B82810" w:rsidP="00B82810">
      <w:pPr>
        <w:pStyle w:val="a3"/>
        <w:widowControl w:val="0"/>
        <w:spacing w:line="360" w:lineRule="auto"/>
        <w:ind w:firstLine="709"/>
        <w:jc w:val="both"/>
        <w:rPr>
          <w:sz w:val="28"/>
          <w:szCs w:val="28"/>
        </w:rPr>
      </w:pPr>
      <w:r w:rsidRPr="00695814">
        <w:rPr>
          <w:sz w:val="28"/>
          <w:szCs w:val="28"/>
        </w:rPr>
        <w:t>На Заході до цього часу вже існували різноманітні фітнес-програми та накопичено значний досвід у цій сфері, яким українці почали користуватися. З</w:t>
      </w:r>
      <w:r w:rsidR="00571502" w:rsidRPr="00695814">
        <w:rPr>
          <w:sz w:val="28"/>
          <w:szCs w:val="28"/>
        </w:rPr>
        <w:t>’</w:t>
      </w:r>
      <w:r w:rsidRPr="00695814">
        <w:rPr>
          <w:sz w:val="28"/>
          <w:szCs w:val="28"/>
        </w:rPr>
        <w:t>явилася інформація про правильне харчування, догляд за тілом, а також про кількість тренувань, необхідних для досягнення певних результатів. Стало відомо про існування спеціальних методик, які враховують фізіологічні особливості чоловіків та жінок, а також підходи до різних вікових груп.</w:t>
      </w:r>
    </w:p>
    <w:p w:rsidR="00B82810" w:rsidRPr="00695814" w:rsidRDefault="00B82810" w:rsidP="00B82810">
      <w:pPr>
        <w:pStyle w:val="a3"/>
        <w:widowControl w:val="0"/>
        <w:spacing w:line="360" w:lineRule="auto"/>
        <w:ind w:firstLine="709"/>
        <w:jc w:val="both"/>
        <w:rPr>
          <w:sz w:val="28"/>
          <w:szCs w:val="28"/>
        </w:rPr>
      </w:pPr>
      <w:r w:rsidRPr="00695814">
        <w:rPr>
          <w:sz w:val="28"/>
          <w:szCs w:val="28"/>
        </w:rPr>
        <w:lastRenderedPageBreak/>
        <w:t>З початку 2000-х років по всій Україні почали масово відкриватися фітнес-клуби. На сьогодні фітнес у нашій країні вирішує цілий комплекс завдань, серед яких: гармонійний фізичний, духовний та інтелектуальний розвиток людини; допомога у самореалізації через фізичну активність; можливість вільного вибору виду занять та їх організаційної форми; вдосконалення життєво важливих рухових навичок; підвищення зацікавленості у регулярних фізичних тренуваннях; формування знань та навичок щодо здорового способу життя; розвиток креативності та естетичних здібностей через взаємодію з мистецтвом (наприклад, танці та музика); створення позитивного емоційного стану через використання музичного супроводу в тренуваннях.</w:t>
      </w:r>
    </w:p>
    <w:p w:rsidR="00B82810" w:rsidRPr="00695814" w:rsidRDefault="00B82810" w:rsidP="00B82810">
      <w:pPr>
        <w:pStyle w:val="a3"/>
        <w:spacing w:line="360" w:lineRule="auto"/>
        <w:ind w:firstLine="709"/>
        <w:jc w:val="both"/>
        <w:rPr>
          <w:sz w:val="28"/>
          <w:szCs w:val="28"/>
        </w:rPr>
      </w:pPr>
      <w:r w:rsidRPr="00695814">
        <w:rPr>
          <w:sz w:val="28"/>
          <w:szCs w:val="28"/>
        </w:rPr>
        <w:t>Більшість вправ можна поділити на чотири основні категорії: витривалість (або аеробні вправи), сила, баланс та гнучкість. Незалежно від того, чи це біг, їзда на велосипеді, плавання, жим лежачи, йога або спроба утримати рівновагу, стоячи на одній нозі, кожен рух має своє місце в цих категоріях. Оволодіння всіма чотирма компонентами фітнесу допоможе досягти збалансованої фізичної підготовки та гармонійної статури. Сконцентрованість лише на одному елементі, наприклад, на силових тренуваннях, може призвести до послаблення в інших сферах, таких як витривалість чи гнучкість</w:t>
      </w:r>
      <w:r w:rsidR="00CB5F5C" w:rsidRPr="00695814">
        <w:rPr>
          <w:sz w:val="28"/>
          <w:szCs w:val="28"/>
        </w:rPr>
        <w:t xml:space="preserve"> [72].</w:t>
      </w:r>
    </w:p>
    <w:p w:rsidR="00B82810" w:rsidRPr="00695814" w:rsidRDefault="00B82810" w:rsidP="00B82810">
      <w:pPr>
        <w:pStyle w:val="a3"/>
        <w:spacing w:line="360" w:lineRule="auto"/>
        <w:ind w:firstLine="709"/>
        <w:jc w:val="both"/>
        <w:rPr>
          <w:sz w:val="28"/>
          <w:szCs w:val="28"/>
        </w:rPr>
      </w:pPr>
      <w:r w:rsidRPr="00695814">
        <w:rPr>
          <w:sz w:val="28"/>
          <w:szCs w:val="28"/>
        </w:rPr>
        <w:t>Хоча в певних випадках людина може приділяти більше уваги одній із категорій, не варто повністю ігнорувати інші аспекти. Наприклад, бігуни, звичайно, мають зосередитися на тренуваннях для покращення витривалості, але також потребують зміцнення м</w:t>
      </w:r>
      <w:r w:rsidR="00571502" w:rsidRPr="00695814">
        <w:rPr>
          <w:sz w:val="28"/>
          <w:szCs w:val="28"/>
        </w:rPr>
        <w:t>’</w:t>
      </w:r>
      <w:r w:rsidRPr="00695814">
        <w:rPr>
          <w:sz w:val="28"/>
          <w:szCs w:val="28"/>
        </w:rPr>
        <w:t>язів ніг, розвитку гнучкості та балансу, щоб зменшити ризик травм. Тому тренування з витривалості повинні бути доповнені іншими елементами, такими як сила та баланс, для підтримки загальної фізичної підготовки.</w:t>
      </w:r>
    </w:p>
    <w:p w:rsidR="00B82810" w:rsidRPr="00695814" w:rsidRDefault="00B82810" w:rsidP="00B82810">
      <w:pPr>
        <w:pStyle w:val="a3"/>
        <w:widowControl w:val="0"/>
        <w:spacing w:line="360" w:lineRule="auto"/>
        <w:ind w:firstLine="709"/>
        <w:jc w:val="both"/>
        <w:rPr>
          <w:sz w:val="28"/>
          <w:szCs w:val="28"/>
        </w:rPr>
      </w:pPr>
      <w:r w:rsidRPr="00695814">
        <w:rPr>
          <w:sz w:val="28"/>
          <w:szCs w:val="28"/>
        </w:rPr>
        <w:t>У той же час бодібілдери, які в основному працюють над розвитком м</w:t>
      </w:r>
      <w:r w:rsidR="00571502" w:rsidRPr="00695814">
        <w:rPr>
          <w:sz w:val="28"/>
          <w:szCs w:val="28"/>
        </w:rPr>
        <w:t>’</w:t>
      </w:r>
      <w:r w:rsidRPr="00695814">
        <w:rPr>
          <w:sz w:val="28"/>
          <w:szCs w:val="28"/>
        </w:rPr>
        <w:t xml:space="preserve">язової сили та гіпертрофією, також не можуть досягати максимальних результатів без відповідного рівня витривалості, балансу та гнучкості. Так </w:t>
      </w:r>
      <w:r w:rsidRPr="00695814">
        <w:rPr>
          <w:sz w:val="28"/>
          <w:szCs w:val="28"/>
        </w:rPr>
        <w:lastRenderedPageBreak/>
        <w:t>само, як і бігунам, культуристам потрібно урізноманітнювати тренувальний процес для запобігання дисбалансу.</w:t>
      </w:r>
    </w:p>
    <w:p w:rsidR="00B82810" w:rsidRPr="00695814" w:rsidRDefault="00B82810" w:rsidP="00B82810">
      <w:pPr>
        <w:pStyle w:val="a3"/>
        <w:spacing w:line="360" w:lineRule="auto"/>
        <w:ind w:firstLine="709"/>
        <w:jc w:val="both"/>
        <w:rPr>
          <w:sz w:val="28"/>
          <w:szCs w:val="28"/>
        </w:rPr>
      </w:pPr>
      <w:r w:rsidRPr="00695814">
        <w:rPr>
          <w:sz w:val="28"/>
          <w:szCs w:val="28"/>
        </w:rPr>
        <w:t>Фітнес-програми класифікуються за різними ознаками, включаючи цільову аудиторію, технічне оснащення та функціональний вплив. За останнім критерієм найбільш інтенсивними є програми, такі як кросфіт, функціональний тренінг, сайкл, слайд, бігові програми на кардіо-тренажерах, степ-аеробіка та фітнес-аеробіка. Ці програми відрізняються інноваційністю, інтегративністю, модифікацією, варіативністю та адаптованістю до різних груп людей. Вони також орієнтовані на естетичний аспект і оздоровчий ефект</w:t>
      </w:r>
      <w:r w:rsidR="00CB5F5C" w:rsidRPr="00695814">
        <w:rPr>
          <w:sz w:val="28"/>
          <w:szCs w:val="28"/>
        </w:rPr>
        <w:t xml:space="preserve"> [38; 72].</w:t>
      </w:r>
    </w:p>
    <w:p w:rsidR="00B82810" w:rsidRPr="00695814" w:rsidRDefault="00B82810" w:rsidP="00B82810">
      <w:pPr>
        <w:pStyle w:val="a3"/>
        <w:spacing w:line="360" w:lineRule="auto"/>
        <w:ind w:firstLine="709"/>
        <w:jc w:val="both"/>
        <w:rPr>
          <w:sz w:val="28"/>
          <w:szCs w:val="28"/>
        </w:rPr>
      </w:pPr>
      <w:r w:rsidRPr="00695814">
        <w:rPr>
          <w:sz w:val="28"/>
          <w:szCs w:val="28"/>
        </w:rPr>
        <w:t>Групові фітнес-програми в Україні поділяються на базові напрямки, такі як загальні види фітнесу, аквафітнес, ментальні види фітнесу, танцювальні напрямки, а також програми на основі бойових мистецтв (MartialArts).</w:t>
      </w:r>
    </w:p>
    <w:p w:rsidR="00B82810" w:rsidRPr="00695814" w:rsidRDefault="00B82810" w:rsidP="00B82810">
      <w:pPr>
        <w:pStyle w:val="a3"/>
        <w:spacing w:line="360" w:lineRule="auto"/>
        <w:ind w:firstLine="709"/>
        <w:jc w:val="both"/>
        <w:rPr>
          <w:sz w:val="28"/>
          <w:szCs w:val="28"/>
        </w:rPr>
      </w:pPr>
      <w:r w:rsidRPr="00695814">
        <w:rPr>
          <w:sz w:val="28"/>
          <w:szCs w:val="28"/>
        </w:rPr>
        <w:t>Однією з найпоширеніших і найбільш визнаних класифікацій групових фітнес-програм є класифікація, запропонована В. І. Григор</w:t>
      </w:r>
      <w:r w:rsidR="00571502" w:rsidRPr="00695814">
        <w:rPr>
          <w:sz w:val="28"/>
          <w:szCs w:val="28"/>
        </w:rPr>
        <w:t>’</w:t>
      </w:r>
      <w:r w:rsidRPr="00695814">
        <w:rPr>
          <w:sz w:val="28"/>
          <w:szCs w:val="28"/>
        </w:rPr>
        <w:t>євим. Вона виділяє кілька ключових напрямків: аеробні, силові, змішані програми, танцювальні заняття, тренування з елементами східних єдиноборств та напрямок «BodyMind» (розумне тіло) [24].</w:t>
      </w:r>
    </w:p>
    <w:p w:rsidR="00B82810" w:rsidRPr="00695814" w:rsidRDefault="00B82810" w:rsidP="00B82810">
      <w:pPr>
        <w:pStyle w:val="a3"/>
        <w:spacing w:line="360" w:lineRule="auto"/>
        <w:ind w:firstLine="709"/>
        <w:jc w:val="both"/>
        <w:rPr>
          <w:b/>
          <w:bCs/>
          <w:sz w:val="28"/>
          <w:szCs w:val="28"/>
        </w:rPr>
      </w:pPr>
      <w:r w:rsidRPr="00695814">
        <w:rPr>
          <w:b/>
          <w:bCs/>
          <w:sz w:val="28"/>
          <w:szCs w:val="28"/>
        </w:rPr>
        <w:t>1. Аеробні напрямки.</w:t>
      </w:r>
    </w:p>
    <w:p w:rsidR="00B82810" w:rsidRPr="00695814" w:rsidRDefault="00B82810" w:rsidP="00B82810">
      <w:pPr>
        <w:pStyle w:val="a3"/>
        <w:widowControl w:val="0"/>
        <w:spacing w:line="360" w:lineRule="auto"/>
        <w:ind w:firstLine="709"/>
        <w:jc w:val="both"/>
        <w:rPr>
          <w:sz w:val="28"/>
          <w:szCs w:val="28"/>
        </w:rPr>
      </w:pPr>
      <w:r w:rsidRPr="00695814">
        <w:rPr>
          <w:b/>
          <w:bCs/>
          <w:i/>
          <w:iCs/>
          <w:sz w:val="28"/>
          <w:szCs w:val="28"/>
        </w:rPr>
        <w:t>Степ-аеробіка (Step).</w:t>
      </w:r>
      <w:r w:rsidRPr="00695814">
        <w:rPr>
          <w:sz w:val="28"/>
          <w:szCs w:val="28"/>
        </w:rPr>
        <w:t xml:space="preserve"> Основою степ-аеробіки є хореографія базової аеробіки, проте вона не обмежується цим і може включати елементи танцювальної та силової аеробіки, а також інших змішаних видів вправ. Тренування виконуються під музичний супровід із використанням спеціальної регульованої платформи – степу. Платформа дозволяє виконувати різні кроки, підскоки та інші рухи у різних напрямках. Висота степ-платформи може регулюватися (15, 20, 25 см), що дає можливість варіювати інтенсивність навантаження, кожне збільшення висоти платформи на 5 см підвищує частоту серцевих скорочень на 10-12 ударів на хвилину, що, в свою чергу, підвищує рівень навантаження. Це дозволяє адаптувати тренування під різні рівні підготовки учасників. Новачки зазвичай починають з нижчих платформ, що </w:t>
      </w:r>
      <w:r w:rsidRPr="00695814">
        <w:rPr>
          <w:sz w:val="28"/>
          <w:szCs w:val="28"/>
        </w:rPr>
        <w:lastRenderedPageBreak/>
        <w:t>забезпечує безпеку та поступовий розвиток витривалості. Рекомендований музичний темп для степ-аеробіки становить 118-130 ударів на хвилину, оскільки занадто швидкий ритм може обмежити амплітуду рухів і знизити ефективність тренування.</w:t>
      </w:r>
    </w:p>
    <w:p w:rsidR="00B82810" w:rsidRPr="00695814" w:rsidRDefault="00B82810" w:rsidP="00B82810">
      <w:pPr>
        <w:pStyle w:val="a3"/>
        <w:spacing w:line="360" w:lineRule="auto"/>
        <w:ind w:firstLine="709"/>
        <w:jc w:val="both"/>
        <w:rPr>
          <w:sz w:val="28"/>
          <w:szCs w:val="28"/>
        </w:rPr>
      </w:pPr>
      <w:r w:rsidRPr="00695814">
        <w:rPr>
          <w:b/>
          <w:bCs/>
          <w:i/>
          <w:iCs/>
          <w:sz w:val="28"/>
          <w:szCs w:val="28"/>
        </w:rPr>
        <w:t>Step and Power.</w:t>
      </w:r>
      <w:r w:rsidRPr="00695814">
        <w:rPr>
          <w:sz w:val="28"/>
          <w:szCs w:val="28"/>
        </w:rPr>
        <w:t xml:space="preserve"> Це тренування середньої інтенсивності, яке комбінує степ-аеробіку з силовими вправами. Заняття поділяється на дві частини: перша частина зосереджена на вивченні базових кроків на степ-платформі, друга на виконанні силових вправ, спрямованих на розвиток м</w:t>
      </w:r>
      <w:r w:rsidR="00571502" w:rsidRPr="00695814">
        <w:rPr>
          <w:sz w:val="28"/>
          <w:szCs w:val="28"/>
        </w:rPr>
        <w:t>’</w:t>
      </w:r>
      <w:r w:rsidRPr="00695814">
        <w:rPr>
          <w:sz w:val="28"/>
          <w:szCs w:val="28"/>
        </w:rPr>
        <w:t>язів преса та спини.</w:t>
      </w:r>
    </w:p>
    <w:p w:rsidR="00B82810" w:rsidRPr="00695814" w:rsidRDefault="00B82810" w:rsidP="00B82810">
      <w:pPr>
        <w:pStyle w:val="a3"/>
        <w:spacing w:line="360" w:lineRule="auto"/>
        <w:ind w:firstLine="709"/>
        <w:jc w:val="both"/>
        <w:rPr>
          <w:b/>
          <w:bCs/>
          <w:sz w:val="28"/>
          <w:szCs w:val="28"/>
        </w:rPr>
      </w:pPr>
      <w:r w:rsidRPr="00695814">
        <w:rPr>
          <w:b/>
          <w:bCs/>
          <w:sz w:val="28"/>
          <w:szCs w:val="28"/>
        </w:rPr>
        <w:t>2. Силові тренування.</w:t>
      </w:r>
    </w:p>
    <w:p w:rsidR="00B82810" w:rsidRPr="00695814" w:rsidRDefault="00B82810" w:rsidP="00B82810">
      <w:pPr>
        <w:pStyle w:val="a3"/>
        <w:spacing w:line="360" w:lineRule="auto"/>
        <w:ind w:firstLine="709"/>
        <w:jc w:val="both"/>
        <w:rPr>
          <w:sz w:val="28"/>
          <w:szCs w:val="28"/>
        </w:rPr>
      </w:pPr>
      <w:r w:rsidRPr="00695814">
        <w:rPr>
          <w:sz w:val="28"/>
          <w:szCs w:val="28"/>
        </w:rPr>
        <w:t>Силові тренування, або тренування з обтяженнями, включають виконання вправ, спрямованих на розвиток сили та витривалості. Ці тренування часто асоціюються з підняттям ваги, але можуть включати й інші техніки, такі як гімнастика, ізометричні та пліометричні вправи [1]. Силові тренування забезпечують значні переваги для здоров</w:t>
      </w:r>
      <w:r w:rsidR="00571502" w:rsidRPr="00695814">
        <w:rPr>
          <w:sz w:val="28"/>
          <w:szCs w:val="28"/>
        </w:rPr>
        <w:t>’</w:t>
      </w:r>
      <w:r w:rsidRPr="00695814">
        <w:rPr>
          <w:sz w:val="28"/>
          <w:szCs w:val="28"/>
        </w:rPr>
        <w:t>я, включаючи збільшення сили м</w:t>
      </w:r>
      <w:r w:rsidR="00571502" w:rsidRPr="00695814">
        <w:rPr>
          <w:sz w:val="28"/>
          <w:szCs w:val="28"/>
        </w:rPr>
        <w:t>’</w:t>
      </w:r>
      <w:r w:rsidRPr="00695814">
        <w:rPr>
          <w:sz w:val="28"/>
          <w:szCs w:val="28"/>
        </w:rPr>
        <w:t>язів, зміцнення зв</w:t>
      </w:r>
      <w:r w:rsidR="00571502" w:rsidRPr="00695814">
        <w:rPr>
          <w:sz w:val="28"/>
          <w:szCs w:val="28"/>
        </w:rPr>
        <w:t>’</w:t>
      </w:r>
      <w:r w:rsidRPr="00695814">
        <w:rPr>
          <w:sz w:val="28"/>
          <w:szCs w:val="28"/>
        </w:rPr>
        <w:t>язок і сухожиль, покращення функції суглобів, підвищення щільності кісткової тканини та прискорення метаболізму. Вони також сприяють покращенню серцевої функції та загальної фізичної форми [3; 18]. У таких тренуваннях застосовується поступове збільшення ваги, що дозволяє адаптувати навантаження під рівень підготовки учасників. Хоча силові тренування переважно є анаеробними, деякі методики, такі як кругові тренування, комбінують аеробні та силові елементи для досягнення комплексних результатів [6].</w:t>
      </w:r>
    </w:p>
    <w:p w:rsidR="00B82810" w:rsidRPr="00695814" w:rsidRDefault="00B82810" w:rsidP="00B82810">
      <w:pPr>
        <w:pStyle w:val="a3"/>
        <w:spacing w:line="360" w:lineRule="auto"/>
        <w:ind w:firstLine="709"/>
        <w:jc w:val="both"/>
        <w:rPr>
          <w:sz w:val="28"/>
          <w:szCs w:val="28"/>
        </w:rPr>
      </w:pPr>
      <w:r w:rsidRPr="00695814">
        <w:rPr>
          <w:b/>
          <w:bCs/>
          <w:i/>
          <w:iCs/>
          <w:sz w:val="28"/>
          <w:szCs w:val="28"/>
        </w:rPr>
        <w:t>Загальне силове тренування (Power class, Total body, Памп тощо).</w:t>
      </w:r>
      <w:r w:rsidRPr="00695814">
        <w:rPr>
          <w:sz w:val="28"/>
          <w:szCs w:val="28"/>
        </w:rPr>
        <w:t xml:space="preserve"> Це тренування спрямоване на розвиток усіх основних груп м</w:t>
      </w:r>
      <w:r w:rsidR="00571502" w:rsidRPr="00695814">
        <w:rPr>
          <w:sz w:val="28"/>
          <w:szCs w:val="28"/>
        </w:rPr>
        <w:t>’</w:t>
      </w:r>
      <w:r w:rsidRPr="00695814">
        <w:rPr>
          <w:sz w:val="28"/>
          <w:szCs w:val="28"/>
        </w:rPr>
        <w:t>язів, підвищення силової витривалості та створення м</w:t>
      </w:r>
      <w:r w:rsidR="00571502" w:rsidRPr="00695814">
        <w:rPr>
          <w:sz w:val="28"/>
          <w:szCs w:val="28"/>
        </w:rPr>
        <w:t>’</w:t>
      </w:r>
      <w:r w:rsidRPr="00695814">
        <w:rPr>
          <w:sz w:val="28"/>
          <w:szCs w:val="28"/>
        </w:rPr>
        <w:t>язового рельєфу. Використовуються різні види обладнання, такі як гантелі, штанги, амортизатори, що дозволяє адаптувати тренування під рівень підготовки учасників [8</w:t>
      </w:r>
      <w:r w:rsidR="00CB5F5C" w:rsidRPr="00695814">
        <w:rPr>
          <w:sz w:val="28"/>
          <w:szCs w:val="28"/>
        </w:rPr>
        <w:t>0</w:t>
      </w:r>
      <w:r w:rsidRPr="00695814">
        <w:rPr>
          <w:sz w:val="28"/>
          <w:szCs w:val="28"/>
        </w:rPr>
        <w:t>].</w:t>
      </w:r>
    </w:p>
    <w:p w:rsidR="00B82810" w:rsidRPr="00695814" w:rsidRDefault="00B82810" w:rsidP="00B82810">
      <w:pPr>
        <w:pStyle w:val="a3"/>
        <w:widowControl w:val="0"/>
        <w:spacing w:line="360" w:lineRule="auto"/>
        <w:ind w:firstLine="709"/>
        <w:jc w:val="both"/>
        <w:rPr>
          <w:sz w:val="28"/>
          <w:szCs w:val="28"/>
        </w:rPr>
      </w:pPr>
      <w:r w:rsidRPr="00695814">
        <w:rPr>
          <w:b/>
          <w:bCs/>
          <w:i/>
          <w:iCs/>
          <w:sz w:val="28"/>
          <w:szCs w:val="28"/>
        </w:rPr>
        <w:t>Тренування для верхньої частини тіла (Upper body).</w:t>
      </w:r>
      <w:r w:rsidRPr="00695814">
        <w:rPr>
          <w:sz w:val="28"/>
          <w:szCs w:val="28"/>
        </w:rPr>
        <w:t xml:space="preserve"> Це заняття спрямоване на тренування м</w:t>
      </w:r>
      <w:r w:rsidR="00571502" w:rsidRPr="00695814">
        <w:rPr>
          <w:sz w:val="28"/>
          <w:szCs w:val="28"/>
        </w:rPr>
        <w:t>’</w:t>
      </w:r>
      <w:r w:rsidRPr="00695814">
        <w:rPr>
          <w:sz w:val="28"/>
          <w:szCs w:val="28"/>
        </w:rPr>
        <w:t>язів спини, біцепсів, трицепсів, грудних м</w:t>
      </w:r>
      <w:r w:rsidR="00571502" w:rsidRPr="00695814">
        <w:rPr>
          <w:sz w:val="28"/>
          <w:szCs w:val="28"/>
        </w:rPr>
        <w:t>’</w:t>
      </w:r>
      <w:r w:rsidRPr="00695814">
        <w:rPr>
          <w:sz w:val="28"/>
          <w:szCs w:val="28"/>
        </w:rPr>
        <w:t xml:space="preserve">язів та преса. Починається тренування з розминки та стретчингу для підготовки </w:t>
      </w:r>
      <w:r w:rsidRPr="00695814">
        <w:rPr>
          <w:sz w:val="28"/>
          <w:szCs w:val="28"/>
        </w:rPr>
        <w:lastRenderedPageBreak/>
        <w:t>м</w:t>
      </w:r>
      <w:r w:rsidR="00571502" w:rsidRPr="00695814">
        <w:rPr>
          <w:sz w:val="28"/>
          <w:szCs w:val="28"/>
        </w:rPr>
        <w:t>’</w:t>
      </w:r>
      <w:r w:rsidRPr="00695814">
        <w:rPr>
          <w:sz w:val="28"/>
          <w:szCs w:val="28"/>
        </w:rPr>
        <w:t>язів до навантаження. Основна частина включає вправи зі спортивним інвентарем для великих м</w:t>
      </w:r>
      <w:r w:rsidR="00571502" w:rsidRPr="00695814">
        <w:rPr>
          <w:sz w:val="28"/>
          <w:szCs w:val="28"/>
        </w:rPr>
        <w:t>’</w:t>
      </w:r>
      <w:r w:rsidRPr="00695814">
        <w:rPr>
          <w:sz w:val="28"/>
          <w:szCs w:val="28"/>
        </w:rPr>
        <w:t>язових груп, після чого тренуються менші м</w:t>
      </w:r>
      <w:r w:rsidR="00571502" w:rsidRPr="00695814">
        <w:rPr>
          <w:sz w:val="28"/>
          <w:szCs w:val="28"/>
        </w:rPr>
        <w:t>’</w:t>
      </w:r>
      <w:r w:rsidRPr="00695814">
        <w:rPr>
          <w:sz w:val="28"/>
          <w:szCs w:val="28"/>
        </w:rPr>
        <w:t>язи. Тривалість заняття становить близько 45 хвилин [2; 13].</w:t>
      </w:r>
    </w:p>
    <w:p w:rsidR="00B82810" w:rsidRPr="00695814" w:rsidRDefault="00B82810" w:rsidP="00B82810">
      <w:pPr>
        <w:pStyle w:val="a3"/>
        <w:spacing w:line="360" w:lineRule="auto"/>
        <w:ind w:firstLine="709"/>
        <w:jc w:val="both"/>
        <w:rPr>
          <w:sz w:val="28"/>
          <w:szCs w:val="28"/>
        </w:rPr>
      </w:pPr>
      <w:r w:rsidRPr="00695814">
        <w:rPr>
          <w:b/>
          <w:bCs/>
          <w:i/>
          <w:iCs/>
          <w:sz w:val="28"/>
          <w:szCs w:val="28"/>
        </w:rPr>
        <w:t>Тренування для нижньої частини тіла (Lower body, Bums Tabs тощо).</w:t>
      </w:r>
      <w:r w:rsidRPr="00695814">
        <w:rPr>
          <w:sz w:val="28"/>
          <w:szCs w:val="28"/>
        </w:rPr>
        <w:t xml:space="preserve"> Це силове тренування спрямоване на розвиток м</w:t>
      </w:r>
      <w:r w:rsidR="00571502" w:rsidRPr="00695814">
        <w:rPr>
          <w:sz w:val="28"/>
          <w:szCs w:val="28"/>
        </w:rPr>
        <w:t>’</w:t>
      </w:r>
      <w:r w:rsidRPr="00695814">
        <w:rPr>
          <w:sz w:val="28"/>
          <w:szCs w:val="28"/>
        </w:rPr>
        <w:t>язів стегон, сідниць та преса. Інтенсивність тренування варіюється від середньої до високої залежно від рівня підготовки. Основні вправи, що використовуються під час тренування, включають присідання, випади, махи ногами, і виконуються з використанням різного спортивного інвентарю, зокрема гантелей, бодібарів та степ-платформи. Під час заняття темп змінюється, що дозволяє рівномірно навантажувати м</w:t>
      </w:r>
      <w:r w:rsidR="00571502" w:rsidRPr="00695814">
        <w:rPr>
          <w:sz w:val="28"/>
          <w:szCs w:val="28"/>
        </w:rPr>
        <w:t>’</w:t>
      </w:r>
      <w:r w:rsidRPr="00695814">
        <w:rPr>
          <w:sz w:val="28"/>
          <w:szCs w:val="28"/>
        </w:rPr>
        <w:t>язи, поступово знижуючи інтенсивність до кінця тренування.</w:t>
      </w:r>
    </w:p>
    <w:p w:rsidR="00B82810" w:rsidRPr="00695814" w:rsidRDefault="00B82810" w:rsidP="00B82810">
      <w:pPr>
        <w:pStyle w:val="a3"/>
        <w:spacing w:line="360" w:lineRule="auto"/>
        <w:ind w:firstLine="709"/>
        <w:jc w:val="both"/>
        <w:rPr>
          <w:sz w:val="28"/>
          <w:szCs w:val="28"/>
        </w:rPr>
      </w:pPr>
      <w:r w:rsidRPr="00695814">
        <w:rPr>
          <w:b/>
          <w:bCs/>
          <w:i/>
          <w:iCs/>
          <w:sz w:val="28"/>
          <w:szCs w:val="28"/>
        </w:rPr>
        <w:t>Кругове тренування.</w:t>
      </w:r>
      <w:r w:rsidRPr="00695814">
        <w:rPr>
          <w:sz w:val="28"/>
          <w:szCs w:val="28"/>
        </w:rPr>
        <w:t xml:space="preserve"> Це вид тренування, що включає комбінацію з шести і більше вправ, які виконуються одна за одною з короткими перервами між ними. Виконання може відбуватися як за певну кількість повторень, так і за встановлений час. Одне коло включає виконання всіх обраних вправ. За одне тренування можна виконати кілька кіл. Зазвичай кругове тренування включає 6-12 вправ і має бути структуроване таким чином, щоб забезпечити ефективну техніку виконання та короткі періоди відпочинку. Цей формат тренувань є гнучким, оскільки дозволяє обирати вправи та спортивний інвентар відповідно до фізичного рівня учасників [</w:t>
      </w:r>
      <w:r w:rsidR="00CB5F5C" w:rsidRPr="00695814">
        <w:rPr>
          <w:sz w:val="28"/>
          <w:szCs w:val="28"/>
        </w:rPr>
        <w:t>79</w:t>
      </w:r>
      <w:r w:rsidRPr="00695814">
        <w:rPr>
          <w:sz w:val="28"/>
          <w:szCs w:val="28"/>
        </w:rPr>
        <w:t>].</w:t>
      </w:r>
    </w:p>
    <w:p w:rsidR="00B82810" w:rsidRPr="00695814" w:rsidRDefault="00B82810" w:rsidP="00B82810">
      <w:pPr>
        <w:pStyle w:val="a3"/>
        <w:spacing w:line="360" w:lineRule="auto"/>
        <w:ind w:firstLine="709"/>
        <w:jc w:val="both"/>
        <w:rPr>
          <w:b/>
          <w:bCs/>
          <w:sz w:val="28"/>
          <w:szCs w:val="28"/>
        </w:rPr>
      </w:pPr>
      <w:r w:rsidRPr="00695814">
        <w:rPr>
          <w:b/>
          <w:bCs/>
          <w:sz w:val="28"/>
          <w:szCs w:val="28"/>
        </w:rPr>
        <w:t>3. Змішані напрямки.</w:t>
      </w:r>
    </w:p>
    <w:p w:rsidR="00B82810" w:rsidRPr="00695814" w:rsidRDefault="00B82810" w:rsidP="00B82810">
      <w:pPr>
        <w:pStyle w:val="a3"/>
        <w:widowControl w:val="0"/>
        <w:spacing w:line="360" w:lineRule="auto"/>
        <w:ind w:firstLine="709"/>
        <w:jc w:val="both"/>
        <w:rPr>
          <w:sz w:val="28"/>
          <w:szCs w:val="28"/>
        </w:rPr>
      </w:pPr>
      <w:r w:rsidRPr="00695814">
        <w:rPr>
          <w:b/>
          <w:bCs/>
          <w:i/>
          <w:iCs/>
          <w:sz w:val="28"/>
          <w:szCs w:val="28"/>
        </w:rPr>
        <w:t>Функціональний тренінг.</w:t>
      </w:r>
      <w:r w:rsidRPr="00695814">
        <w:rPr>
          <w:sz w:val="28"/>
          <w:szCs w:val="28"/>
        </w:rPr>
        <w:t xml:space="preserve"> Це комплекс вправ, спрямований на поліпшення загальної фізичної форми та вдосконалення техніки рухів, які необхідні в повсякденному житті [57]. Основними рухами функціонального тренінгу є рухи в різних площинах, які зазвичай виконуються у стоячому положенні, а не сидячи на тренажері. Важливою особливістю функціонального тренінгу є підвищене аеробне навантаження та висока інтенсивність комплексу вправ. Завдяки цьому, тренінг підходить людям з високим рівнем фізичної підготовленості. Під час тренування чергуються </w:t>
      </w:r>
      <w:r w:rsidRPr="00695814">
        <w:rPr>
          <w:sz w:val="28"/>
          <w:szCs w:val="28"/>
        </w:rPr>
        <w:lastRenderedPageBreak/>
        <w:t>аеробні, стрибкові та силові вправи, а також вправи з використанням ваги власного тіла.</w:t>
      </w:r>
    </w:p>
    <w:p w:rsidR="00B82810" w:rsidRPr="00695814" w:rsidRDefault="00B82810" w:rsidP="00B82810">
      <w:pPr>
        <w:pStyle w:val="a3"/>
        <w:widowControl w:val="0"/>
        <w:spacing w:line="360" w:lineRule="auto"/>
        <w:ind w:firstLine="709"/>
        <w:jc w:val="both"/>
        <w:rPr>
          <w:sz w:val="28"/>
          <w:szCs w:val="28"/>
        </w:rPr>
      </w:pPr>
      <w:r w:rsidRPr="00695814">
        <w:rPr>
          <w:b/>
          <w:bCs/>
          <w:i/>
          <w:iCs/>
          <w:sz w:val="28"/>
          <w:szCs w:val="28"/>
        </w:rPr>
        <w:t>Інтервальне тренування.</w:t>
      </w:r>
      <w:r w:rsidRPr="00695814">
        <w:rPr>
          <w:sz w:val="28"/>
          <w:szCs w:val="28"/>
        </w:rPr>
        <w:t xml:space="preserve"> Це тип тренувальних вправ, що включає чергування серій високоінтенсивних вправ з періодами відпочинку або менш інтенсивного навантаження. Під час інтервальних тренувань періоди високої інтенсивності відповідають анаеробним вправам або близьким до них за навантаженням, тоді як періоди відновлення включають активність нижчої інтенсивності [</w:t>
      </w:r>
      <w:r w:rsidR="00CB5F5C" w:rsidRPr="00695814">
        <w:rPr>
          <w:sz w:val="28"/>
          <w:szCs w:val="28"/>
        </w:rPr>
        <w:t>44</w:t>
      </w:r>
      <w:r w:rsidRPr="00695814">
        <w:rPr>
          <w:sz w:val="28"/>
          <w:szCs w:val="28"/>
        </w:rPr>
        <w:t>]. Таке варіювання навантажень допомагає тренувати серцево-судинну систему, покращує аеробні можливості та дозволяє поступово збільшувати тривалість тренувань та інтенсивність виконання вправ.</w:t>
      </w:r>
    </w:p>
    <w:p w:rsidR="00B82810" w:rsidRPr="00695814" w:rsidRDefault="00B82810" w:rsidP="00B82810">
      <w:pPr>
        <w:pStyle w:val="a3"/>
        <w:spacing w:line="360" w:lineRule="auto"/>
        <w:ind w:firstLine="709"/>
        <w:jc w:val="both"/>
        <w:rPr>
          <w:b/>
          <w:bCs/>
          <w:sz w:val="28"/>
          <w:szCs w:val="28"/>
        </w:rPr>
      </w:pPr>
      <w:r w:rsidRPr="00695814">
        <w:rPr>
          <w:b/>
          <w:bCs/>
          <w:sz w:val="28"/>
          <w:szCs w:val="28"/>
        </w:rPr>
        <w:t>4. Танцювальні напрямки.</w:t>
      </w:r>
    </w:p>
    <w:p w:rsidR="00B82810" w:rsidRPr="00695814" w:rsidRDefault="00B82810" w:rsidP="00B82810">
      <w:pPr>
        <w:pStyle w:val="a3"/>
        <w:spacing w:line="360" w:lineRule="auto"/>
        <w:ind w:firstLine="709"/>
        <w:jc w:val="both"/>
        <w:rPr>
          <w:sz w:val="28"/>
          <w:szCs w:val="28"/>
        </w:rPr>
      </w:pPr>
      <w:r w:rsidRPr="00695814">
        <w:rPr>
          <w:b/>
          <w:bCs/>
          <w:i/>
          <w:iCs/>
          <w:sz w:val="28"/>
          <w:szCs w:val="28"/>
        </w:rPr>
        <w:t>Zumba.</w:t>
      </w:r>
      <w:r w:rsidRPr="00695814">
        <w:rPr>
          <w:sz w:val="28"/>
          <w:szCs w:val="28"/>
        </w:rPr>
        <w:t xml:space="preserve"> Це танцювальна фітнес-програма, заснована на латиноамериканських ритмах. Її розробив Альберто Перес, фітнес-інструктор із Колумбії. На сьогодні Zumba fitness є однією з найвідоміших зареєстрованих торгових марок у фітнес-індустрії з більш ніж 15 мільйонами учасників щотижневих занять у 200 000 залах по всьому світу. Заняття Zumba нагадують фітнес-вечірку, де запальні латиноамериканські ритми поєднуються з простою хореографією, яку легко виконувати, слідуючи за інструктором. Це дозволяє ефективно тренувати всі групи м</w:t>
      </w:r>
      <w:r w:rsidR="00571502" w:rsidRPr="00695814">
        <w:rPr>
          <w:sz w:val="28"/>
          <w:szCs w:val="28"/>
        </w:rPr>
        <w:t>’</w:t>
      </w:r>
      <w:r w:rsidRPr="00695814">
        <w:rPr>
          <w:sz w:val="28"/>
          <w:szCs w:val="28"/>
        </w:rPr>
        <w:t>язів тіла [</w:t>
      </w:r>
      <w:r w:rsidR="00CB5F5C" w:rsidRPr="00695814">
        <w:rPr>
          <w:sz w:val="28"/>
          <w:szCs w:val="28"/>
        </w:rPr>
        <w:t>73</w:t>
      </w:r>
      <w:r w:rsidRPr="00695814">
        <w:rPr>
          <w:sz w:val="28"/>
          <w:szCs w:val="28"/>
        </w:rPr>
        <w:t>].</w:t>
      </w:r>
    </w:p>
    <w:p w:rsidR="00B82810" w:rsidRPr="00695814" w:rsidRDefault="00B82810" w:rsidP="00B82810">
      <w:pPr>
        <w:pStyle w:val="a3"/>
        <w:spacing w:line="360" w:lineRule="auto"/>
        <w:ind w:firstLine="709"/>
        <w:jc w:val="both"/>
        <w:rPr>
          <w:b/>
          <w:bCs/>
          <w:sz w:val="28"/>
          <w:szCs w:val="28"/>
        </w:rPr>
      </w:pPr>
      <w:r w:rsidRPr="00695814">
        <w:rPr>
          <w:b/>
          <w:bCs/>
          <w:sz w:val="28"/>
          <w:szCs w:val="28"/>
        </w:rPr>
        <w:t>5. Заняття з елементами східних єдиноборств.</w:t>
      </w:r>
    </w:p>
    <w:p w:rsidR="00B82810" w:rsidRPr="00695814" w:rsidRDefault="00B82810" w:rsidP="00B82810">
      <w:pPr>
        <w:pStyle w:val="a3"/>
        <w:spacing w:line="360" w:lineRule="auto"/>
        <w:ind w:firstLine="709"/>
        <w:jc w:val="both"/>
        <w:rPr>
          <w:sz w:val="28"/>
          <w:szCs w:val="28"/>
        </w:rPr>
      </w:pPr>
      <w:r w:rsidRPr="00695814">
        <w:rPr>
          <w:b/>
          <w:bCs/>
          <w:i/>
          <w:iCs/>
          <w:sz w:val="28"/>
          <w:szCs w:val="28"/>
        </w:rPr>
        <w:t>Тай-бо.</w:t>
      </w:r>
      <w:r w:rsidRPr="00695814">
        <w:rPr>
          <w:sz w:val="28"/>
          <w:szCs w:val="28"/>
        </w:rPr>
        <w:t xml:space="preserve"> Цей вид фітнесу поєднує елементи східних єдиноборств і є чудовим тренуванням для серцево-судинної системи. Тай-бо також ефективно тонізує м</w:t>
      </w:r>
      <w:r w:rsidR="00571502" w:rsidRPr="00695814">
        <w:rPr>
          <w:sz w:val="28"/>
          <w:szCs w:val="28"/>
        </w:rPr>
        <w:t>’</w:t>
      </w:r>
      <w:r w:rsidRPr="00695814">
        <w:rPr>
          <w:sz w:val="28"/>
          <w:szCs w:val="28"/>
        </w:rPr>
        <w:t>язи, покращує рівновагу, гнучкість і координацію. За словами О. Бланка, корисний ефект для серцево-судинної системи виникає завдяки поєднанню танцювальних рухів з високоінтенсивним тренуванням [9]. Годинне заняття тай-бо дозволяє спалити від 500 до 800 калорій, що значно більше порівняно з традиційними аеробними заняттями, на яких спалюється близько 300-400 калорій.</w:t>
      </w:r>
    </w:p>
    <w:p w:rsidR="00B82810" w:rsidRPr="00695814" w:rsidRDefault="00B82810" w:rsidP="00B82810">
      <w:pPr>
        <w:pStyle w:val="a3"/>
        <w:spacing w:line="360" w:lineRule="auto"/>
        <w:ind w:firstLine="709"/>
        <w:jc w:val="both"/>
        <w:rPr>
          <w:b/>
          <w:bCs/>
          <w:sz w:val="28"/>
          <w:szCs w:val="28"/>
        </w:rPr>
      </w:pPr>
      <w:r w:rsidRPr="00695814">
        <w:rPr>
          <w:b/>
          <w:bCs/>
          <w:sz w:val="28"/>
          <w:szCs w:val="28"/>
        </w:rPr>
        <w:t>6. Програма BodyMind.</w:t>
      </w:r>
    </w:p>
    <w:p w:rsidR="00B82810" w:rsidRPr="00695814" w:rsidRDefault="00B82810" w:rsidP="00B82810">
      <w:pPr>
        <w:pStyle w:val="a3"/>
        <w:widowControl w:val="0"/>
        <w:spacing w:line="360" w:lineRule="auto"/>
        <w:ind w:firstLine="709"/>
        <w:jc w:val="both"/>
        <w:rPr>
          <w:sz w:val="28"/>
          <w:szCs w:val="28"/>
        </w:rPr>
      </w:pPr>
      <w:r w:rsidRPr="00695814">
        <w:rPr>
          <w:b/>
          <w:bCs/>
          <w:i/>
          <w:iCs/>
          <w:sz w:val="28"/>
          <w:szCs w:val="28"/>
        </w:rPr>
        <w:lastRenderedPageBreak/>
        <w:t>Стретчинг.</w:t>
      </w:r>
      <w:r w:rsidRPr="00695814">
        <w:rPr>
          <w:sz w:val="28"/>
          <w:szCs w:val="28"/>
        </w:rPr>
        <w:t xml:space="preserve"> Стретчинг є комплексом вправ, спрямованих на розтягування м</w:t>
      </w:r>
      <w:r w:rsidR="00571502" w:rsidRPr="00695814">
        <w:rPr>
          <w:sz w:val="28"/>
          <w:szCs w:val="28"/>
        </w:rPr>
        <w:t>’</w:t>
      </w:r>
      <w:r w:rsidRPr="00695814">
        <w:rPr>
          <w:sz w:val="28"/>
          <w:szCs w:val="28"/>
        </w:rPr>
        <w:t>язів, сухожиль і зв</w:t>
      </w:r>
      <w:r w:rsidR="00571502" w:rsidRPr="00695814">
        <w:rPr>
          <w:sz w:val="28"/>
          <w:szCs w:val="28"/>
        </w:rPr>
        <w:t>’</w:t>
      </w:r>
      <w:r w:rsidRPr="00695814">
        <w:rPr>
          <w:sz w:val="28"/>
          <w:szCs w:val="28"/>
        </w:rPr>
        <w:t>язок. Регулярні заняття стретчингом сприяють підвищенню еластичності м</w:t>
      </w:r>
      <w:r w:rsidR="00571502" w:rsidRPr="00695814">
        <w:rPr>
          <w:sz w:val="28"/>
          <w:szCs w:val="28"/>
        </w:rPr>
        <w:t>’</w:t>
      </w:r>
      <w:r w:rsidRPr="00695814">
        <w:rPr>
          <w:sz w:val="28"/>
          <w:szCs w:val="28"/>
        </w:rPr>
        <w:t>язів, покращенню гнучкості та рухливості суглобів, а також тонізують м</w:t>
      </w:r>
      <w:r w:rsidR="00571502" w:rsidRPr="00695814">
        <w:rPr>
          <w:sz w:val="28"/>
          <w:szCs w:val="28"/>
        </w:rPr>
        <w:t>’</w:t>
      </w:r>
      <w:r w:rsidRPr="00695814">
        <w:rPr>
          <w:sz w:val="28"/>
          <w:szCs w:val="28"/>
        </w:rPr>
        <w:t>язи. Крім цього, вони допомагають зменшити відкладення солей, поліпшити кровообіг і загальний психофізичний стан. Стретчинг також удосконалює почуття рівноваги та балансу. Практично немає протипоказань до цих занять, за винятком деяких нахилів, які можуть бути небезпечними для людей із грижами або гіпертонією [61].</w:t>
      </w:r>
    </w:p>
    <w:p w:rsidR="00B82810" w:rsidRPr="00695814" w:rsidRDefault="00B82810" w:rsidP="00B82810">
      <w:pPr>
        <w:pStyle w:val="a3"/>
        <w:spacing w:line="360" w:lineRule="auto"/>
        <w:ind w:firstLine="709"/>
        <w:jc w:val="both"/>
        <w:rPr>
          <w:sz w:val="28"/>
          <w:szCs w:val="28"/>
        </w:rPr>
      </w:pPr>
      <w:r w:rsidRPr="00695814">
        <w:rPr>
          <w:b/>
          <w:bCs/>
          <w:i/>
          <w:iCs/>
          <w:sz w:val="28"/>
          <w:szCs w:val="28"/>
        </w:rPr>
        <w:t>Йога.</w:t>
      </w:r>
      <w:r w:rsidRPr="00695814">
        <w:rPr>
          <w:sz w:val="28"/>
          <w:szCs w:val="28"/>
        </w:rPr>
        <w:t xml:space="preserve"> Йога включає безліч різних стилів, таких як віньяса, хатха, відновлювальна йога або гаряча йога, кожен із яких має різний рівень фізичних навантажень. Наприклад, відновлювальні заняття з мінімальною кількістю рухів суттєво відрізняються від динамічних практик, таких як віньяса, де пози змінюються швидко, що може впливати на частоту серцевих скорочень [25]. Як зазначає доктор Ласковський, заняття, які фокусуються на уважності та відновленні, зазвичай не підвищують частоту серцевих скорочень так, як більш інтенсивні заняття, такі як віньяса. Водночас деякі стилі йоги, орієнтовані на динамічні рухи, можуть суттєво збільшити частоту серцевих скорочень, що робить їх схожими на аеробні вправи [26]. Інтенсивність фізичного навантаження під час йоги залежить від типу й практики йоги, а також від індивідуальної підготовки людини. Американська кардіологічна асоціація визначає помірну інтенсивність фізичної активності як навантаження, яке збільшує частоту серцевих скорочень до 50-70% від максимального показника, а високу інтенсивність до 70-85% від цього значення. Наприклад, у людини віком 20 років для помірної активності частота серцевих скорочень повинна складати 100-170 ударів на хвилину, а у 60-річної людини 80-136 ударів на хвилину [60</w:t>
      </w:r>
      <w:r w:rsidR="00CB5F5C" w:rsidRPr="00695814">
        <w:rPr>
          <w:sz w:val="28"/>
          <w:szCs w:val="28"/>
        </w:rPr>
        <w:t>,</w:t>
      </w:r>
      <w:r w:rsidRPr="00695814">
        <w:rPr>
          <w:sz w:val="28"/>
          <w:szCs w:val="28"/>
        </w:rPr>
        <w:t xml:space="preserve"> </w:t>
      </w:r>
      <w:r w:rsidR="00CB5F5C" w:rsidRPr="00695814">
        <w:rPr>
          <w:sz w:val="28"/>
          <w:szCs w:val="28"/>
        </w:rPr>
        <w:t xml:space="preserve">с. </w:t>
      </w:r>
      <w:r w:rsidRPr="00695814">
        <w:rPr>
          <w:sz w:val="28"/>
          <w:szCs w:val="28"/>
        </w:rPr>
        <w:t>67]. Вплив йоги на частоту серцевих скорочень та її класифікація як аеробної активності залежать від конкретного стилю й інтенсивності виконання вправ [42].</w:t>
      </w:r>
    </w:p>
    <w:p w:rsidR="00B82810" w:rsidRPr="00695814" w:rsidRDefault="00B82810" w:rsidP="00B82810">
      <w:pPr>
        <w:pStyle w:val="a3"/>
        <w:widowControl w:val="0"/>
        <w:spacing w:line="360" w:lineRule="auto"/>
        <w:ind w:firstLine="709"/>
        <w:jc w:val="both"/>
        <w:rPr>
          <w:sz w:val="28"/>
          <w:szCs w:val="28"/>
        </w:rPr>
      </w:pPr>
      <w:r w:rsidRPr="00695814">
        <w:rPr>
          <w:b/>
          <w:bCs/>
          <w:i/>
          <w:iCs/>
          <w:sz w:val="28"/>
          <w:szCs w:val="28"/>
        </w:rPr>
        <w:t>Пілатес.</w:t>
      </w:r>
      <w:r w:rsidRPr="00695814">
        <w:rPr>
          <w:sz w:val="28"/>
          <w:szCs w:val="28"/>
        </w:rPr>
        <w:t xml:space="preserve"> Засновником методу пілатесу є Джозеф Пілатес, який створив власну методику фізичних вправ, спочатку зосереджену на реабілітації. Його </w:t>
      </w:r>
      <w:r w:rsidRPr="00695814">
        <w:rPr>
          <w:sz w:val="28"/>
          <w:szCs w:val="28"/>
        </w:rPr>
        <w:lastRenderedPageBreak/>
        <w:t>студія привернула увагу багатьох відомих танцівників, оскільки пілатес допомагав їм покращити техніку виконання рухів і відновитися після травм. Серед його клієнтів були такі знаменитості, як Рут Сент-Дені, Тед Шон, Джером Роббінс, Джордж Баланчин та Марта Грем. Спочатку 60% клієнтури студії складали чоловіки [57]. У 1932 році Джозеф Пілатес опублікував свою першу брошуру під назвою «Ваше здоров</w:t>
      </w:r>
      <w:r w:rsidR="00571502" w:rsidRPr="00695814">
        <w:rPr>
          <w:sz w:val="28"/>
          <w:szCs w:val="28"/>
        </w:rPr>
        <w:t>’</w:t>
      </w:r>
      <w:r w:rsidRPr="00695814">
        <w:rPr>
          <w:sz w:val="28"/>
          <w:szCs w:val="28"/>
        </w:rPr>
        <w:t>я», а у 1945 році книгу «Повернення до життя за допомогою контрології». Протягом його життя метод називався Контрологією, і тільки після його смерті у 1967 році метод став відомим як Пілатес [57].</w:t>
      </w:r>
    </w:p>
    <w:p w:rsidR="00B82810" w:rsidRPr="00695814" w:rsidRDefault="00B82810" w:rsidP="00B82810">
      <w:pPr>
        <w:pStyle w:val="a3"/>
        <w:spacing w:line="360" w:lineRule="auto"/>
        <w:ind w:firstLine="709"/>
        <w:jc w:val="both"/>
        <w:rPr>
          <w:sz w:val="28"/>
          <w:szCs w:val="28"/>
        </w:rPr>
      </w:pPr>
      <w:r w:rsidRPr="00695814">
        <w:rPr>
          <w:sz w:val="28"/>
          <w:szCs w:val="28"/>
        </w:rPr>
        <w:t>Основою методу Пілатеса є три ключові принципи: розум, тіло та дух. Для досягнення глибини роботи необхідно дотримуватися таких принципів:</w:t>
      </w:r>
    </w:p>
    <w:p w:rsidR="00B82810" w:rsidRPr="00695814" w:rsidRDefault="00B82810" w:rsidP="00B82810">
      <w:pPr>
        <w:pStyle w:val="a3"/>
        <w:spacing w:line="360" w:lineRule="auto"/>
        <w:ind w:firstLine="709"/>
        <w:jc w:val="both"/>
        <w:rPr>
          <w:sz w:val="28"/>
          <w:szCs w:val="28"/>
        </w:rPr>
      </w:pPr>
      <w:r w:rsidRPr="00695814">
        <w:rPr>
          <w:sz w:val="28"/>
          <w:szCs w:val="28"/>
        </w:rPr>
        <w:t>- Дихання.</w:t>
      </w:r>
    </w:p>
    <w:p w:rsidR="00B82810" w:rsidRPr="00695814" w:rsidRDefault="00B82810" w:rsidP="00B82810">
      <w:pPr>
        <w:pStyle w:val="a3"/>
        <w:spacing w:line="360" w:lineRule="auto"/>
        <w:ind w:firstLine="709"/>
        <w:jc w:val="both"/>
        <w:rPr>
          <w:sz w:val="28"/>
          <w:szCs w:val="28"/>
        </w:rPr>
      </w:pPr>
      <w:r w:rsidRPr="00695814">
        <w:rPr>
          <w:sz w:val="28"/>
          <w:szCs w:val="28"/>
        </w:rPr>
        <w:t>- Зосередженість.</w:t>
      </w:r>
    </w:p>
    <w:p w:rsidR="00B82810" w:rsidRPr="00695814" w:rsidRDefault="00B82810" w:rsidP="00B82810">
      <w:pPr>
        <w:pStyle w:val="a3"/>
        <w:spacing w:line="360" w:lineRule="auto"/>
        <w:ind w:firstLine="709"/>
        <w:jc w:val="both"/>
        <w:rPr>
          <w:sz w:val="28"/>
          <w:szCs w:val="28"/>
        </w:rPr>
      </w:pPr>
      <w:r w:rsidRPr="00695814">
        <w:rPr>
          <w:sz w:val="28"/>
          <w:szCs w:val="28"/>
        </w:rPr>
        <w:t>- Центрування.</w:t>
      </w:r>
    </w:p>
    <w:p w:rsidR="00B82810" w:rsidRPr="00695814" w:rsidRDefault="00B82810" w:rsidP="00B82810">
      <w:pPr>
        <w:pStyle w:val="a3"/>
        <w:spacing w:line="360" w:lineRule="auto"/>
        <w:ind w:firstLine="709"/>
        <w:jc w:val="both"/>
        <w:rPr>
          <w:sz w:val="28"/>
          <w:szCs w:val="28"/>
        </w:rPr>
      </w:pPr>
      <w:r w:rsidRPr="00695814">
        <w:rPr>
          <w:sz w:val="28"/>
          <w:szCs w:val="28"/>
        </w:rPr>
        <w:t>- Контроль.</w:t>
      </w:r>
    </w:p>
    <w:p w:rsidR="00B82810" w:rsidRPr="00695814" w:rsidRDefault="00B82810" w:rsidP="00B82810">
      <w:pPr>
        <w:pStyle w:val="a3"/>
        <w:spacing w:line="360" w:lineRule="auto"/>
        <w:ind w:firstLine="709"/>
        <w:jc w:val="both"/>
        <w:rPr>
          <w:sz w:val="28"/>
          <w:szCs w:val="28"/>
        </w:rPr>
      </w:pPr>
      <w:r w:rsidRPr="00695814">
        <w:rPr>
          <w:sz w:val="28"/>
          <w:szCs w:val="28"/>
        </w:rPr>
        <w:t>- Точність.</w:t>
      </w:r>
    </w:p>
    <w:p w:rsidR="00B82810" w:rsidRPr="00695814" w:rsidRDefault="00B82810" w:rsidP="00B82810">
      <w:pPr>
        <w:pStyle w:val="a3"/>
        <w:spacing w:line="360" w:lineRule="auto"/>
        <w:ind w:firstLine="709"/>
        <w:jc w:val="both"/>
        <w:rPr>
          <w:sz w:val="28"/>
          <w:szCs w:val="28"/>
        </w:rPr>
      </w:pPr>
      <w:r w:rsidRPr="00695814">
        <w:rPr>
          <w:sz w:val="28"/>
          <w:szCs w:val="28"/>
        </w:rPr>
        <w:t>- Потік [44].</w:t>
      </w:r>
    </w:p>
    <w:p w:rsidR="00B82810" w:rsidRPr="00695814" w:rsidRDefault="00B82810" w:rsidP="00B82810">
      <w:pPr>
        <w:pStyle w:val="a3"/>
        <w:spacing w:line="360" w:lineRule="auto"/>
        <w:ind w:firstLine="709"/>
        <w:jc w:val="both"/>
        <w:rPr>
          <w:sz w:val="28"/>
          <w:szCs w:val="28"/>
        </w:rPr>
      </w:pPr>
      <w:r w:rsidRPr="00695814">
        <w:rPr>
          <w:sz w:val="28"/>
          <w:szCs w:val="28"/>
        </w:rPr>
        <w:t>Протягом багатьох років метод Пілатеса поступово еволюціонував, інтегруючи сучасне біомеханічне мислення та використання новітнього обладнання. Незважаючи на це, його коріння залишаються пов</w:t>
      </w:r>
      <w:r w:rsidR="00571502" w:rsidRPr="00695814">
        <w:rPr>
          <w:sz w:val="28"/>
          <w:szCs w:val="28"/>
        </w:rPr>
        <w:t>’</w:t>
      </w:r>
      <w:r w:rsidRPr="00695814">
        <w:rPr>
          <w:sz w:val="28"/>
          <w:szCs w:val="28"/>
        </w:rPr>
        <w:t>язаними з оригінальною філософією, створеною Джозефом Пілатесом понад 90 років тому. Викладачі, що працюють за його методом, продовжують навчати основних технік пілатесу, але також адаптують його до сучасних потреб із використанням сучасних знань з анатомії та біомеханіки [30]. Популярність методу пілатесу неухильно зростає, і нині його практикують понад 12 мільйонів людей у всьому світі.</w:t>
      </w:r>
    </w:p>
    <w:p w:rsidR="00B82810" w:rsidRPr="00695814" w:rsidRDefault="00B82810" w:rsidP="00251602">
      <w:pPr>
        <w:pStyle w:val="a3"/>
        <w:widowControl w:val="0"/>
        <w:spacing w:line="360" w:lineRule="auto"/>
        <w:ind w:firstLine="709"/>
        <w:jc w:val="both"/>
        <w:rPr>
          <w:sz w:val="28"/>
          <w:szCs w:val="28"/>
        </w:rPr>
      </w:pPr>
      <w:r w:rsidRPr="00695814">
        <w:rPr>
          <w:sz w:val="28"/>
          <w:szCs w:val="28"/>
        </w:rPr>
        <w:t>Таким чином, запропонована Григор</w:t>
      </w:r>
      <w:r w:rsidR="00571502" w:rsidRPr="00695814">
        <w:rPr>
          <w:sz w:val="28"/>
          <w:szCs w:val="28"/>
        </w:rPr>
        <w:t>’</w:t>
      </w:r>
      <w:r w:rsidRPr="00695814">
        <w:rPr>
          <w:sz w:val="28"/>
          <w:szCs w:val="28"/>
        </w:rPr>
        <w:t>євим класифікація охоплює широкий спектр групових програм, які дозволяють урізноманітнити тренувальний процес і врахувати індивідуальні потреби учасників із різним рівнем підготовки.</w:t>
      </w:r>
    </w:p>
    <w:p w:rsidR="00251602" w:rsidRPr="00695814" w:rsidRDefault="00251602" w:rsidP="00251602">
      <w:pPr>
        <w:pStyle w:val="a3"/>
        <w:widowControl w:val="0"/>
        <w:spacing w:line="360" w:lineRule="auto"/>
        <w:ind w:firstLine="709"/>
        <w:jc w:val="both"/>
        <w:rPr>
          <w:b/>
          <w:bCs/>
          <w:sz w:val="28"/>
          <w:szCs w:val="28"/>
        </w:rPr>
      </w:pPr>
      <w:r w:rsidRPr="00695814">
        <w:rPr>
          <w:b/>
          <w:bCs/>
          <w:sz w:val="28"/>
          <w:szCs w:val="28"/>
        </w:rPr>
        <w:lastRenderedPageBreak/>
        <w:t>1.5. Методичні підходи до розробки фітнес-програм для жінок віком 45</w:t>
      </w:r>
      <w:r w:rsidR="005B1426" w:rsidRPr="00695814">
        <w:rPr>
          <w:b/>
          <w:bCs/>
          <w:sz w:val="28"/>
          <w:szCs w:val="28"/>
        </w:rPr>
        <w:t>-</w:t>
      </w:r>
      <w:r w:rsidRPr="00695814">
        <w:rPr>
          <w:b/>
          <w:bCs/>
          <w:sz w:val="28"/>
          <w:szCs w:val="28"/>
        </w:rPr>
        <w:t>55 років</w:t>
      </w:r>
    </w:p>
    <w:p w:rsidR="00251602" w:rsidRPr="00695814" w:rsidRDefault="00251602" w:rsidP="00251602">
      <w:pPr>
        <w:pStyle w:val="a3"/>
        <w:spacing w:line="360" w:lineRule="auto"/>
        <w:ind w:firstLine="709"/>
        <w:jc w:val="both"/>
        <w:rPr>
          <w:sz w:val="28"/>
          <w:szCs w:val="28"/>
        </w:rPr>
      </w:pPr>
      <w:r w:rsidRPr="00695814">
        <w:rPr>
          <w:sz w:val="28"/>
          <w:szCs w:val="28"/>
        </w:rPr>
        <w:t>Розробка фітнес-програм для жінок віком 45-55 років вимагає особливої уваги до фізіологічних, психологічних та соціальних особливостей цієї вікової групи. Різноманітність сучасних фітнес-програм дозволяє створювати індивідуалізовані заняття, проте основні принципи спортивного тренування передбачають використання різних видів рухової активності в кожному напрямі. Незалежно від оригінальності чи новизни фітнес-програми, її структура повинна включати певні базові компоненти, які забезпечують всебічний розвиток фізичних якостей та підтримку здоров</w:t>
      </w:r>
      <w:r w:rsidR="00571502" w:rsidRPr="00695814">
        <w:rPr>
          <w:sz w:val="28"/>
          <w:szCs w:val="28"/>
        </w:rPr>
        <w:t>’</w:t>
      </w:r>
      <w:r w:rsidRPr="00695814">
        <w:rPr>
          <w:sz w:val="28"/>
          <w:szCs w:val="28"/>
        </w:rPr>
        <w:t>я.</w:t>
      </w:r>
    </w:p>
    <w:p w:rsidR="00251602" w:rsidRPr="00695814" w:rsidRDefault="00251602" w:rsidP="00251602">
      <w:pPr>
        <w:pStyle w:val="a3"/>
        <w:spacing w:line="360" w:lineRule="auto"/>
        <w:ind w:firstLine="709"/>
        <w:jc w:val="both"/>
        <w:rPr>
          <w:b/>
          <w:bCs/>
          <w:i/>
          <w:iCs/>
          <w:sz w:val="28"/>
          <w:szCs w:val="28"/>
        </w:rPr>
      </w:pPr>
      <w:r w:rsidRPr="00695814">
        <w:rPr>
          <w:b/>
          <w:bCs/>
          <w:i/>
          <w:iCs/>
          <w:sz w:val="28"/>
          <w:szCs w:val="28"/>
        </w:rPr>
        <w:t>Основні компоненти фітнес-програм:</w:t>
      </w:r>
    </w:p>
    <w:p w:rsidR="00251602" w:rsidRPr="00695814" w:rsidRDefault="00251602" w:rsidP="00251602">
      <w:pPr>
        <w:pStyle w:val="a3"/>
        <w:spacing w:line="360" w:lineRule="auto"/>
        <w:ind w:firstLine="709"/>
        <w:jc w:val="both"/>
        <w:rPr>
          <w:sz w:val="28"/>
          <w:szCs w:val="28"/>
        </w:rPr>
      </w:pPr>
      <w:r w:rsidRPr="00695814">
        <w:rPr>
          <w:sz w:val="28"/>
          <w:szCs w:val="28"/>
        </w:rPr>
        <w:t xml:space="preserve">1. Розминка </w:t>
      </w:r>
      <w:r w:rsidRPr="00695814">
        <w:rPr>
          <w:rFonts w:ascii="Cambria Math" w:hAnsi="Cambria Math"/>
          <w:sz w:val="28"/>
          <w:szCs w:val="28"/>
        </w:rPr>
        <w:t xml:space="preserve">– </w:t>
      </w:r>
      <w:r w:rsidRPr="00695814">
        <w:rPr>
          <w:sz w:val="28"/>
          <w:szCs w:val="28"/>
        </w:rPr>
        <w:t>підготовка організму до фізичних навантажень.</w:t>
      </w:r>
    </w:p>
    <w:p w:rsidR="00251602" w:rsidRPr="00695814" w:rsidRDefault="00251602" w:rsidP="00251602">
      <w:pPr>
        <w:pStyle w:val="a3"/>
        <w:spacing w:line="360" w:lineRule="auto"/>
        <w:ind w:firstLine="709"/>
        <w:jc w:val="both"/>
        <w:rPr>
          <w:sz w:val="28"/>
          <w:szCs w:val="28"/>
        </w:rPr>
      </w:pPr>
      <w:r w:rsidRPr="00695814">
        <w:rPr>
          <w:sz w:val="28"/>
          <w:szCs w:val="28"/>
        </w:rPr>
        <w:t xml:space="preserve">2. Аеробна частина </w:t>
      </w:r>
      <w:r w:rsidRPr="00695814">
        <w:rPr>
          <w:rFonts w:ascii="Cambria Math" w:hAnsi="Cambria Math"/>
          <w:sz w:val="28"/>
          <w:szCs w:val="28"/>
        </w:rPr>
        <w:t xml:space="preserve">– </w:t>
      </w:r>
      <w:r w:rsidRPr="00695814">
        <w:rPr>
          <w:sz w:val="28"/>
          <w:szCs w:val="28"/>
        </w:rPr>
        <w:t>вправи для розвитку серцево-судинної та дихальної систем.</w:t>
      </w:r>
    </w:p>
    <w:p w:rsidR="00251602" w:rsidRPr="00695814" w:rsidRDefault="00251602" w:rsidP="00251602">
      <w:pPr>
        <w:pStyle w:val="a3"/>
        <w:spacing w:line="360" w:lineRule="auto"/>
        <w:ind w:firstLine="709"/>
        <w:jc w:val="both"/>
        <w:rPr>
          <w:sz w:val="28"/>
          <w:szCs w:val="28"/>
        </w:rPr>
      </w:pPr>
      <w:r w:rsidRPr="00695814">
        <w:rPr>
          <w:sz w:val="28"/>
          <w:szCs w:val="28"/>
        </w:rPr>
        <w:t xml:space="preserve">3. Силова частина </w:t>
      </w:r>
      <w:r w:rsidRPr="00695814">
        <w:rPr>
          <w:rFonts w:ascii="Cambria Math" w:hAnsi="Cambria Math"/>
          <w:sz w:val="28"/>
          <w:szCs w:val="28"/>
        </w:rPr>
        <w:t xml:space="preserve">– </w:t>
      </w:r>
      <w:r w:rsidRPr="00695814">
        <w:rPr>
          <w:sz w:val="28"/>
          <w:szCs w:val="28"/>
        </w:rPr>
        <w:t>вправи для зміцнення м</w:t>
      </w:r>
      <w:r w:rsidR="00571502" w:rsidRPr="00695814">
        <w:rPr>
          <w:sz w:val="28"/>
          <w:szCs w:val="28"/>
        </w:rPr>
        <w:t>’</w:t>
      </w:r>
      <w:r w:rsidRPr="00695814">
        <w:rPr>
          <w:sz w:val="28"/>
          <w:szCs w:val="28"/>
        </w:rPr>
        <w:t>язової системи та розвитку м</w:t>
      </w:r>
      <w:r w:rsidR="00571502" w:rsidRPr="00695814">
        <w:rPr>
          <w:sz w:val="28"/>
          <w:szCs w:val="28"/>
        </w:rPr>
        <w:t>’</w:t>
      </w:r>
      <w:r w:rsidRPr="00695814">
        <w:rPr>
          <w:sz w:val="28"/>
          <w:szCs w:val="28"/>
        </w:rPr>
        <w:t>язової сили.</w:t>
      </w:r>
    </w:p>
    <w:p w:rsidR="00251602" w:rsidRPr="00695814" w:rsidRDefault="00251602" w:rsidP="00251602">
      <w:pPr>
        <w:pStyle w:val="a3"/>
        <w:spacing w:line="360" w:lineRule="auto"/>
        <w:ind w:firstLine="709"/>
        <w:jc w:val="both"/>
        <w:rPr>
          <w:sz w:val="28"/>
          <w:szCs w:val="28"/>
        </w:rPr>
      </w:pPr>
      <w:r w:rsidRPr="00695814">
        <w:rPr>
          <w:sz w:val="28"/>
          <w:szCs w:val="28"/>
        </w:rPr>
        <w:t xml:space="preserve">4. Частина розвитку гнучкості (стретчинг) </w:t>
      </w:r>
      <w:r w:rsidRPr="00695814">
        <w:rPr>
          <w:rFonts w:ascii="Cambria Math" w:hAnsi="Cambria Math"/>
          <w:sz w:val="28"/>
          <w:szCs w:val="28"/>
        </w:rPr>
        <w:t xml:space="preserve">– </w:t>
      </w:r>
      <w:r w:rsidRPr="00695814">
        <w:rPr>
          <w:sz w:val="28"/>
          <w:szCs w:val="28"/>
        </w:rPr>
        <w:t>вправи для покращення гнучкості та рухливості суглобів.</w:t>
      </w:r>
    </w:p>
    <w:p w:rsidR="00251602" w:rsidRPr="00695814" w:rsidRDefault="00251602" w:rsidP="00251602">
      <w:pPr>
        <w:pStyle w:val="a3"/>
        <w:spacing w:line="360" w:lineRule="auto"/>
        <w:ind w:firstLine="709"/>
        <w:jc w:val="both"/>
        <w:rPr>
          <w:sz w:val="28"/>
          <w:szCs w:val="28"/>
        </w:rPr>
      </w:pPr>
      <w:r w:rsidRPr="00695814">
        <w:rPr>
          <w:sz w:val="28"/>
          <w:szCs w:val="28"/>
        </w:rPr>
        <w:t xml:space="preserve">5. Відновлювальна (заключна) частина </w:t>
      </w:r>
      <w:r w:rsidRPr="00695814">
        <w:rPr>
          <w:rFonts w:ascii="Cambria Math" w:hAnsi="Cambria Math"/>
          <w:sz w:val="28"/>
          <w:szCs w:val="28"/>
        </w:rPr>
        <w:t xml:space="preserve">– </w:t>
      </w:r>
      <w:r w:rsidRPr="00695814">
        <w:rPr>
          <w:sz w:val="28"/>
          <w:szCs w:val="28"/>
        </w:rPr>
        <w:t>розслаблення та відновлення організму після тренування [</w:t>
      </w:r>
      <w:r w:rsidR="00CB5F5C" w:rsidRPr="00695814">
        <w:rPr>
          <w:sz w:val="28"/>
          <w:szCs w:val="28"/>
        </w:rPr>
        <w:t>6</w:t>
      </w:r>
      <w:r w:rsidRPr="00695814">
        <w:rPr>
          <w:sz w:val="28"/>
          <w:szCs w:val="28"/>
        </w:rPr>
        <w:t>5].</w:t>
      </w:r>
    </w:p>
    <w:p w:rsidR="00251602" w:rsidRPr="00695814" w:rsidRDefault="00251602" w:rsidP="00251602">
      <w:pPr>
        <w:pStyle w:val="a3"/>
        <w:spacing w:line="360" w:lineRule="auto"/>
        <w:ind w:firstLine="709"/>
        <w:jc w:val="both"/>
        <w:rPr>
          <w:sz w:val="28"/>
          <w:szCs w:val="28"/>
        </w:rPr>
      </w:pPr>
      <w:r w:rsidRPr="00695814">
        <w:rPr>
          <w:sz w:val="28"/>
          <w:szCs w:val="28"/>
        </w:rPr>
        <w:t>Ця узагальнена структура може бути змінена залежно від цільової спрямованості тренувань, рівня фізичної підготовленості жінок та інших чинників. Наприклад, у програмах, орієнтованих на оздоровчі цілі, розрізняють вісім цільових блоків:</w:t>
      </w:r>
    </w:p>
    <w:p w:rsidR="00251602" w:rsidRPr="00695814" w:rsidRDefault="00251602" w:rsidP="00251602">
      <w:pPr>
        <w:pStyle w:val="a3"/>
        <w:spacing w:line="360" w:lineRule="auto"/>
        <w:ind w:firstLine="709"/>
        <w:jc w:val="both"/>
        <w:rPr>
          <w:sz w:val="28"/>
          <w:szCs w:val="28"/>
        </w:rPr>
      </w:pPr>
      <w:r w:rsidRPr="00695814">
        <w:rPr>
          <w:sz w:val="28"/>
          <w:szCs w:val="28"/>
        </w:rPr>
        <w:t xml:space="preserve">1. Підготовчий блок </w:t>
      </w:r>
      <w:r w:rsidRPr="00695814">
        <w:rPr>
          <w:rFonts w:ascii="Cambria Math" w:hAnsi="Cambria Math"/>
          <w:sz w:val="28"/>
          <w:szCs w:val="28"/>
        </w:rPr>
        <w:t xml:space="preserve">– </w:t>
      </w:r>
      <w:r w:rsidRPr="00695814">
        <w:rPr>
          <w:sz w:val="28"/>
          <w:szCs w:val="28"/>
        </w:rPr>
        <w:t>підготовка організму до виконання вправ.</w:t>
      </w:r>
    </w:p>
    <w:p w:rsidR="00251602" w:rsidRPr="00695814" w:rsidRDefault="00251602" w:rsidP="00251602">
      <w:pPr>
        <w:pStyle w:val="a3"/>
        <w:spacing w:line="360" w:lineRule="auto"/>
        <w:ind w:firstLine="709"/>
        <w:jc w:val="both"/>
        <w:rPr>
          <w:sz w:val="28"/>
          <w:szCs w:val="28"/>
        </w:rPr>
      </w:pPr>
      <w:r w:rsidRPr="00695814">
        <w:rPr>
          <w:sz w:val="28"/>
          <w:szCs w:val="28"/>
        </w:rPr>
        <w:t xml:space="preserve">2. Танцювально-хореографічний блок </w:t>
      </w:r>
      <w:r w:rsidRPr="00695814">
        <w:rPr>
          <w:rFonts w:ascii="Cambria Math" w:hAnsi="Cambria Math"/>
          <w:sz w:val="28"/>
          <w:szCs w:val="28"/>
        </w:rPr>
        <w:t xml:space="preserve">– </w:t>
      </w:r>
      <w:r w:rsidRPr="00695814">
        <w:rPr>
          <w:sz w:val="28"/>
          <w:szCs w:val="28"/>
        </w:rPr>
        <w:t>реалізація естетичних потреб, розвиток координації та музикальності.</w:t>
      </w:r>
    </w:p>
    <w:p w:rsidR="00251602" w:rsidRPr="00695814" w:rsidRDefault="00251602" w:rsidP="00251602">
      <w:pPr>
        <w:pStyle w:val="a3"/>
        <w:spacing w:line="360" w:lineRule="auto"/>
        <w:ind w:firstLine="709"/>
        <w:jc w:val="both"/>
        <w:rPr>
          <w:sz w:val="28"/>
          <w:szCs w:val="28"/>
        </w:rPr>
      </w:pPr>
      <w:r w:rsidRPr="00695814">
        <w:rPr>
          <w:sz w:val="28"/>
          <w:szCs w:val="28"/>
        </w:rPr>
        <w:t xml:space="preserve">3. Аеробний блок </w:t>
      </w:r>
      <w:r w:rsidRPr="00695814">
        <w:rPr>
          <w:rFonts w:ascii="Cambria Math" w:hAnsi="Cambria Math"/>
          <w:sz w:val="28"/>
          <w:szCs w:val="28"/>
        </w:rPr>
        <w:t xml:space="preserve">– </w:t>
      </w:r>
      <w:r w:rsidRPr="00695814">
        <w:rPr>
          <w:sz w:val="28"/>
          <w:szCs w:val="28"/>
        </w:rPr>
        <w:t>розвиток дихальної та серцево-судинної систем.</w:t>
      </w:r>
    </w:p>
    <w:p w:rsidR="00251602" w:rsidRPr="00695814" w:rsidRDefault="00251602" w:rsidP="00251602">
      <w:pPr>
        <w:pStyle w:val="a3"/>
        <w:spacing w:line="360" w:lineRule="auto"/>
        <w:ind w:firstLine="709"/>
        <w:jc w:val="both"/>
        <w:rPr>
          <w:sz w:val="28"/>
          <w:szCs w:val="28"/>
        </w:rPr>
      </w:pPr>
      <w:r w:rsidRPr="00695814">
        <w:rPr>
          <w:sz w:val="28"/>
          <w:szCs w:val="28"/>
        </w:rPr>
        <w:t xml:space="preserve">4. Коригуючий блок </w:t>
      </w:r>
      <w:r w:rsidRPr="00695814">
        <w:rPr>
          <w:rFonts w:ascii="Cambria Math" w:hAnsi="Cambria Math"/>
          <w:sz w:val="28"/>
          <w:szCs w:val="28"/>
        </w:rPr>
        <w:t xml:space="preserve">– </w:t>
      </w:r>
      <w:r w:rsidRPr="00695814">
        <w:rPr>
          <w:sz w:val="28"/>
          <w:szCs w:val="28"/>
        </w:rPr>
        <w:t>корекція фігури за допомогою силових вправ.</w:t>
      </w:r>
    </w:p>
    <w:p w:rsidR="00251602" w:rsidRPr="00695814" w:rsidRDefault="00251602" w:rsidP="00251602">
      <w:pPr>
        <w:pStyle w:val="a3"/>
        <w:widowControl w:val="0"/>
        <w:spacing w:line="360" w:lineRule="auto"/>
        <w:ind w:firstLine="709"/>
        <w:jc w:val="both"/>
        <w:rPr>
          <w:sz w:val="28"/>
          <w:szCs w:val="28"/>
        </w:rPr>
      </w:pPr>
      <w:r w:rsidRPr="00695814">
        <w:rPr>
          <w:sz w:val="28"/>
          <w:szCs w:val="28"/>
        </w:rPr>
        <w:t xml:space="preserve">5. Додатковий блок </w:t>
      </w:r>
      <w:r w:rsidRPr="00695814">
        <w:rPr>
          <w:rFonts w:ascii="Cambria Math" w:hAnsi="Cambria Math"/>
          <w:sz w:val="28"/>
          <w:szCs w:val="28"/>
        </w:rPr>
        <w:t xml:space="preserve">– </w:t>
      </w:r>
      <w:r w:rsidRPr="00695814">
        <w:rPr>
          <w:sz w:val="28"/>
          <w:szCs w:val="28"/>
        </w:rPr>
        <w:t xml:space="preserve">розвиток гнучкості, спритності та вестибулярної </w:t>
      </w:r>
      <w:r w:rsidRPr="00695814">
        <w:rPr>
          <w:sz w:val="28"/>
          <w:szCs w:val="28"/>
        </w:rPr>
        <w:lastRenderedPageBreak/>
        <w:t>стійкості.</w:t>
      </w:r>
    </w:p>
    <w:p w:rsidR="00251602" w:rsidRPr="00695814" w:rsidRDefault="00251602" w:rsidP="00251602">
      <w:pPr>
        <w:pStyle w:val="a3"/>
        <w:widowControl w:val="0"/>
        <w:spacing w:line="360" w:lineRule="auto"/>
        <w:ind w:firstLine="709"/>
        <w:jc w:val="both"/>
        <w:rPr>
          <w:sz w:val="28"/>
          <w:szCs w:val="28"/>
        </w:rPr>
      </w:pPr>
      <w:r w:rsidRPr="00695814">
        <w:rPr>
          <w:sz w:val="28"/>
          <w:szCs w:val="28"/>
        </w:rPr>
        <w:t xml:space="preserve">6. Профілактичний блок </w:t>
      </w:r>
      <w:r w:rsidRPr="00695814">
        <w:rPr>
          <w:rFonts w:ascii="Cambria Math" w:hAnsi="Cambria Math"/>
          <w:sz w:val="28"/>
          <w:szCs w:val="28"/>
        </w:rPr>
        <w:t xml:space="preserve">– </w:t>
      </w:r>
      <w:r w:rsidRPr="00695814">
        <w:rPr>
          <w:sz w:val="28"/>
          <w:szCs w:val="28"/>
        </w:rPr>
        <w:t>профілактика різних захворювань.</w:t>
      </w:r>
    </w:p>
    <w:p w:rsidR="00251602" w:rsidRPr="00695814" w:rsidRDefault="00251602" w:rsidP="00251602">
      <w:pPr>
        <w:pStyle w:val="a3"/>
        <w:spacing w:line="360" w:lineRule="auto"/>
        <w:ind w:firstLine="709"/>
        <w:jc w:val="both"/>
        <w:rPr>
          <w:sz w:val="28"/>
          <w:szCs w:val="28"/>
        </w:rPr>
      </w:pPr>
      <w:r w:rsidRPr="00695814">
        <w:rPr>
          <w:sz w:val="28"/>
          <w:szCs w:val="28"/>
        </w:rPr>
        <w:t xml:space="preserve">7. Довільний блок </w:t>
      </w:r>
      <w:r w:rsidRPr="00695814">
        <w:rPr>
          <w:rFonts w:ascii="Cambria Math" w:hAnsi="Cambria Math"/>
          <w:sz w:val="28"/>
          <w:szCs w:val="28"/>
        </w:rPr>
        <w:t xml:space="preserve">– </w:t>
      </w:r>
      <w:r w:rsidRPr="00695814">
        <w:rPr>
          <w:sz w:val="28"/>
          <w:szCs w:val="28"/>
        </w:rPr>
        <w:t>розвиток творчих здібностей та самовираження.</w:t>
      </w:r>
    </w:p>
    <w:p w:rsidR="00251602" w:rsidRPr="00695814" w:rsidRDefault="00251602" w:rsidP="00251602">
      <w:pPr>
        <w:pStyle w:val="a3"/>
        <w:spacing w:line="360" w:lineRule="auto"/>
        <w:ind w:firstLine="709"/>
        <w:jc w:val="both"/>
        <w:rPr>
          <w:sz w:val="28"/>
          <w:szCs w:val="28"/>
        </w:rPr>
      </w:pPr>
      <w:r w:rsidRPr="00695814">
        <w:rPr>
          <w:sz w:val="28"/>
          <w:szCs w:val="28"/>
        </w:rPr>
        <w:t xml:space="preserve">8. Релаксаційний блок </w:t>
      </w:r>
      <w:r w:rsidRPr="00695814">
        <w:rPr>
          <w:rFonts w:ascii="Cambria Math" w:hAnsi="Cambria Math"/>
          <w:sz w:val="28"/>
          <w:szCs w:val="28"/>
        </w:rPr>
        <w:t xml:space="preserve">– </w:t>
      </w:r>
      <w:r w:rsidRPr="00695814">
        <w:rPr>
          <w:sz w:val="28"/>
          <w:szCs w:val="28"/>
        </w:rPr>
        <w:t>зняття напруги, відновлення та розслаблення [23].</w:t>
      </w:r>
    </w:p>
    <w:p w:rsidR="00251602" w:rsidRPr="00695814" w:rsidRDefault="00251602" w:rsidP="00251602">
      <w:pPr>
        <w:pStyle w:val="a3"/>
        <w:spacing w:line="360" w:lineRule="auto"/>
        <w:ind w:firstLine="709"/>
        <w:jc w:val="both"/>
        <w:rPr>
          <w:i/>
          <w:iCs/>
          <w:sz w:val="28"/>
          <w:szCs w:val="28"/>
        </w:rPr>
      </w:pPr>
      <w:r w:rsidRPr="00695814">
        <w:rPr>
          <w:i/>
          <w:iCs/>
          <w:sz w:val="28"/>
          <w:szCs w:val="28"/>
        </w:rPr>
        <w:t>Збалансована фітнес-програма повинна включати чотири основні види вправ:</w:t>
      </w:r>
    </w:p>
    <w:p w:rsidR="00251602" w:rsidRPr="00695814" w:rsidRDefault="00251602" w:rsidP="00251602">
      <w:pPr>
        <w:pStyle w:val="a3"/>
        <w:spacing w:line="360" w:lineRule="auto"/>
        <w:ind w:firstLine="709"/>
        <w:jc w:val="both"/>
        <w:rPr>
          <w:sz w:val="28"/>
          <w:szCs w:val="28"/>
        </w:rPr>
      </w:pPr>
      <w:r w:rsidRPr="00695814">
        <w:rPr>
          <w:sz w:val="28"/>
          <w:szCs w:val="28"/>
        </w:rPr>
        <w:t>1. Аеробні вправи для тренування серцево-судинної системи.</w:t>
      </w:r>
    </w:p>
    <w:p w:rsidR="00251602" w:rsidRPr="00695814" w:rsidRDefault="00251602" w:rsidP="00251602">
      <w:pPr>
        <w:pStyle w:val="a3"/>
        <w:spacing w:line="360" w:lineRule="auto"/>
        <w:ind w:firstLine="709"/>
        <w:jc w:val="both"/>
        <w:rPr>
          <w:sz w:val="28"/>
          <w:szCs w:val="28"/>
        </w:rPr>
      </w:pPr>
      <w:r w:rsidRPr="00695814">
        <w:rPr>
          <w:sz w:val="28"/>
          <w:szCs w:val="28"/>
        </w:rPr>
        <w:t>2. Силові вправи для розвитку витривалості та сили м</w:t>
      </w:r>
      <w:r w:rsidR="00571502" w:rsidRPr="00695814">
        <w:rPr>
          <w:sz w:val="28"/>
          <w:szCs w:val="28"/>
        </w:rPr>
        <w:t>’</w:t>
      </w:r>
      <w:r w:rsidRPr="00695814">
        <w:rPr>
          <w:sz w:val="28"/>
          <w:szCs w:val="28"/>
        </w:rPr>
        <w:t>язів.</w:t>
      </w:r>
    </w:p>
    <w:p w:rsidR="00251602" w:rsidRPr="00695814" w:rsidRDefault="00251602" w:rsidP="00251602">
      <w:pPr>
        <w:pStyle w:val="a3"/>
        <w:spacing w:line="360" w:lineRule="auto"/>
        <w:ind w:firstLine="709"/>
        <w:jc w:val="both"/>
        <w:rPr>
          <w:sz w:val="28"/>
          <w:szCs w:val="28"/>
        </w:rPr>
      </w:pPr>
      <w:r w:rsidRPr="00695814">
        <w:rPr>
          <w:sz w:val="28"/>
          <w:szCs w:val="28"/>
        </w:rPr>
        <w:t>3. Вправи на розвиток гнучкості (стретчинг) для підвищення рухливості суглобів.</w:t>
      </w:r>
    </w:p>
    <w:p w:rsidR="00251602" w:rsidRPr="00695814" w:rsidRDefault="00251602" w:rsidP="00251602">
      <w:pPr>
        <w:pStyle w:val="a3"/>
        <w:spacing w:line="360" w:lineRule="auto"/>
        <w:ind w:firstLine="709"/>
        <w:jc w:val="both"/>
        <w:rPr>
          <w:sz w:val="28"/>
          <w:szCs w:val="28"/>
        </w:rPr>
      </w:pPr>
      <w:r w:rsidRPr="00695814">
        <w:rPr>
          <w:sz w:val="28"/>
          <w:szCs w:val="28"/>
        </w:rPr>
        <w:t>4. Вправи на розслаблення для зняття м</w:t>
      </w:r>
      <w:r w:rsidR="00571502" w:rsidRPr="00695814">
        <w:rPr>
          <w:sz w:val="28"/>
          <w:szCs w:val="28"/>
        </w:rPr>
        <w:t>’</w:t>
      </w:r>
      <w:r w:rsidRPr="00695814">
        <w:rPr>
          <w:sz w:val="28"/>
          <w:szCs w:val="28"/>
        </w:rPr>
        <w:t>язової напруги та психоемоційного стресу [</w:t>
      </w:r>
      <w:r w:rsidR="005F3E64" w:rsidRPr="00695814">
        <w:rPr>
          <w:sz w:val="28"/>
          <w:szCs w:val="28"/>
        </w:rPr>
        <w:t>5</w:t>
      </w:r>
      <w:r w:rsidRPr="00695814">
        <w:rPr>
          <w:sz w:val="28"/>
          <w:szCs w:val="28"/>
        </w:rPr>
        <w:t>5].</w:t>
      </w:r>
    </w:p>
    <w:p w:rsidR="00251602" w:rsidRPr="00695814" w:rsidRDefault="00251602" w:rsidP="00251602">
      <w:pPr>
        <w:pStyle w:val="a3"/>
        <w:spacing w:line="360" w:lineRule="auto"/>
        <w:ind w:firstLine="709"/>
        <w:jc w:val="both"/>
        <w:rPr>
          <w:sz w:val="28"/>
          <w:szCs w:val="28"/>
        </w:rPr>
      </w:pPr>
      <w:r w:rsidRPr="00695814">
        <w:rPr>
          <w:i/>
          <w:iCs/>
          <w:sz w:val="28"/>
          <w:szCs w:val="28"/>
        </w:rPr>
        <w:t>Структура заняття з аеробіки</w:t>
      </w:r>
      <w:r w:rsidRPr="00695814">
        <w:rPr>
          <w:sz w:val="28"/>
          <w:szCs w:val="28"/>
        </w:rPr>
        <w:t xml:space="preserve"> складається з розминки, основної та заключної частин. Розминка, у свою чергу, поділяється на загальну та спеціальну [</w:t>
      </w:r>
      <w:r w:rsidR="005F3E64" w:rsidRPr="00695814">
        <w:rPr>
          <w:sz w:val="28"/>
          <w:szCs w:val="28"/>
        </w:rPr>
        <w:t>3</w:t>
      </w:r>
      <w:r w:rsidRPr="00695814">
        <w:rPr>
          <w:sz w:val="28"/>
          <w:szCs w:val="28"/>
        </w:rPr>
        <w:t>4].</w:t>
      </w:r>
    </w:p>
    <w:p w:rsidR="00251602" w:rsidRPr="00695814" w:rsidRDefault="00251602" w:rsidP="00251602">
      <w:pPr>
        <w:pStyle w:val="a3"/>
        <w:spacing w:line="360" w:lineRule="auto"/>
        <w:ind w:firstLine="709"/>
        <w:jc w:val="both"/>
        <w:rPr>
          <w:sz w:val="28"/>
          <w:szCs w:val="28"/>
        </w:rPr>
      </w:pPr>
      <w:r w:rsidRPr="00695814">
        <w:rPr>
          <w:sz w:val="28"/>
          <w:szCs w:val="28"/>
        </w:rPr>
        <w:t>1. Загальна розминка включає вправи для всіх груп м</w:t>
      </w:r>
      <w:r w:rsidR="00571502" w:rsidRPr="00695814">
        <w:rPr>
          <w:sz w:val="28"/>
          <w:szCs w:val="28"/>
        </w:rPr>
        <w:t>’</w:t>
      </w:r>
      <w:r w:rsidRPr="00695814">
        <w:rPr>
          <w:sz w:val="28"/>
          <w:szCs w:val="28"/>
        </w:rPr>
        <w:t>язів, підвищує температуру тіла, покращує кровообіг та готує серцево-судинну систему до майбутніх навантажень.</w:t>
      </w:r>
    </w:p>
    <w:p w:rsidR="00251602" w:rsidRPr="00695814" w:rsidRDefault="00251602" w:rsidP="00251602">
      <w:pPr>
        <w:pStyle w:val="a3"/>
        <w:spacing w:line="360" w:lineRule="auto"/>
        <w:ind w:firstLine="709"/>
        <w:jc w:val="both"/>
        <w:rPr>
          <w:sz w:val="28"/>
          <w:szCs w:val="28"/>
        </w:rPr>
      </w:pPr>
      <w:r w:rsidRPr="00695814">
        <w:rPr>
          <w:sz w:val="28"/>
          <w:szCs w:val="28"/>
        </w:rPr>
        <w:t>2. Спеціальна розминка спрямована на підготовку тих м</w:t>
      </w:r>
      <w:r w:rsidR="00571502" w:rsidRPr="00695814">
        <w:rPr>
          <w:sz w:val="28"/>
          <w:szCs w:val="28"/>
        </w:rPr>
        <w:t>’</w:t>
      </w:r>
      <w:r w:rsidRPr="00695814">
        <w:rPr>
          <w:sz w:val="28"/>
          <w:szCs w:val="28"/>
        </w:rPr>
        <w:t>язів та зв</w:t>
      </w:r>
      <w:r w:rsidR="00571502" w:rsidRPr="00695814">
        <w:rPr>
          <w:sz w:val="28"/>
          <w:szCs w:val="28"/>
        </w:rPr>
        <w:t>’</w:t>
      </w:r>
      <w:r w:rsidRPr="00695814">
        <w:rPr>
          <w:sz w:val="28"/>
          <w:szCs w:val="28"/>
        </w:rPr>
        <w:t>язок, які будуть найбільше задіяні під час основної частини тренування. Це допомагає запобігти травмам та підвищити ефективність вправ [50].</w:t>
      </w:r>
    </w:p>
    <w:p w:rsidR="00251602" w:rsidRPr="00695814" w:rsidRDefault="00251602" w:rsidP="00251602">
      <w:pPr>
        <w:pStyle w:val="a3"/>
        <w:spacing w:line="360" w:lineRule="auto"/>
        <w:ind w:firstLine="709"/>
        <w:jc w:val="both"/>
        <w:rPr>
          <w:sz w:val="28"/>
          <w:szCs w:val="28"/>
        </w:rPr>
      </w:pPr>
      <w:r w:rsidRPr="00695814">
        <w:rPr>
          <w:i/>
          <w:iCs/>
          <w:sz w:val="28"/>
          <w:szCs w:val="28"/>
        </w:rPr>
        <w:t>Підготовча частина</w:t>
      </w:r>
      <w:r w:rsidRPr="00695814">
        <w:rPr>
          <w:sz w:val="28"/>
          <w:szCs w:val="28"/>
        </w:rPr>
        <w:t xml:space="preserve"> складається з нескладних у координаційному плані рухів, що виконуються з низькою амплітудою. До неї входять прості базові рухи, такі як кроки, приставні кроки з різними рухами рук, модифікації кроків. Під час розминки слід використовувати вправи з низьким ударним навантаженням, що особливо важливо для жінок віком 45-55 років, які можуть мати проблеми з суглобами [50].</w:t>
      </w:r>
    </w:p>
    <w:p w:rsidR="00251602" w:rsidRPr="00695814" w:rsidRDefault="00251602" w:rsidP="00251602">
      <w:pPr>
        <w:pStyle w:val="a3"/>
        <w:widowControl w:val="0"/>
        <w:spacing w:line="360" w:lineRule="auto"/>
        <w:ind w:firstLine="709"/>
        <w:jc w:val="both"/>
        <w:rPr>
          <w:sz w:val="28"/>
          <w:szCs w:val="28"/>
        </w:rPr>
      </w:pPr>
      <w:r w:rsidRPr="00695814">
        <w:rPr>
          <w:i/>
          <w:iCs/>
          <w:sz w:val="28"/>
          <w:szCs w:val="28"/>
        </w:rPr>
        <w:t>Важливість стретчингу</w:t>
      </w:r>
      <w:r w:rsidRPr="00695814">
        <w:rPr>
          <w:sz w:val="28"/>
          <w:szCs w:val="28"/>
        </w:rPr>
        <w:t xml:space="preserve"> в підготовчій частині полягає в тому, що вправи на розтягування основних груп м</w:t>
      </w:r>
      <w:r w:rsidR="00571502" w:rsidRPr="00695814">
        <w:rPr>
          <w:sz w:val="28"/>
          <w:szCs w:val="28"/>
        </w:rPr>
        <w:t>’</w:t>
      </w:r>
      <w:r w:rsidRPr="00695814">
        <w:rPr>
          <w:sz w:val="28"/>
          <w:szCs w:val="28"/>
        </w:rPr>
        <w:t>язів допомагають захистити м</w:t>
      </w:r>
      <w:r w:rsidR="00571502" w:rsidRPr="00695814">
        <w:rPr>
          <w:sz w:val="28"/>
          <w:szCs w:val="28"/>
        </w:rPr>
        <w:t>’</w:t>
      </w:r>
      <w:r w:rsidRPr="00695814">
        <w:rPr>
          <w:sz w:val="28"/>
          <w:szCs w:val="28"/>
        </w:rPr>
        <w:t xml:space="preserve">язи та </w:t>
      </w:r>
      <w:r w:rsidRPr="00695814">
        <w:rPr>
          <w:sz w:val="28"/>
          <w:szCs w:val="28"/>
        </w:rPr>
        <w:lastRenderedPageBreak/>
        <w:t>суглоби від можливих травм. При виконанні стретчингу необхідно приділяти увагу технічно правильному виконанню вправ та відчуттю розтягування м</w:t>
      </w:r>
      <w:r w:rsidR="00571502" w:rsidRPr="00695814">
        <w:rPr>
          <w:sz w:val="28"/>
          <w:szCs w:val="28"/>
        </w:rPr>
        <w:t>’</w:t>
      </w:r>
      <w:r w:rsidRPr="00695814">
        <w:rPr>
          <w:sz w:val="28"/>
          <w:szCs w:val="28"/>
        </w:rPr>
        <w:t>язів. Вправи повинні виконуватися плавно, без різких рухів, з невеликою амплітудою. Це запобігає мікротравмам м</w:t>
      </w:r>
      <w:r w:rsidR="00571502" w:rsidRPr="00695814">
        <w:rPr>
          <w:sz w:val="28"/>
          <w:szCs w:val="28"/>
        </w:rPr>
        <w:t>’</w:t>
      </w:r>
      <w:r w:rsidRPr="00695814">
        <w:rPr>
          <w:sz w:val="28"/>
          <w:szCs w:val="28"/>
        </w:rPr>
        <w:t>язових волокон та забезпечує ефективне розігрівання м</w:t>
      </w:r>
      <w:r w:rsidR="00571502" w:rsidRPr="00695814">
        <w:rPr>
          <w:sz w:val="28"/>
          <w:szCs w:val="28"/>
        </w:rPr>
        <w:t>’</w:t>
      </w:r>
      <w:r w:rsidRPr="00695814">
        <w:rPr>
          <w:sz w:val="28"/>
          <w:szCs w:val="28"/>
        </w:rPr>
        <w:t>язів [22].</w:t>
      </w:r>
    </w:p>
    <w:p w:rsidR="00251602" w:rsidRPr="00695814" w:rsidRDefault="00251602" w:rsidP="00251602">
      <w:pPr>
        <w:pStyle w:val="a3"/>
        <w:spacing w:line="360" w:lineRule="auto"/>
        <w:ind w:firstLine="709"/>
        <w:jc w:val="both"/>
        <w:rPr>
          <w:sz w:val="28"/>
          <w:szCs w:val="28"/>
        </w:rPr>
      </w:pPr>
      <w:r w:rsidRPr="00695814">
        <w:rPr>
          <w:sz w:val="28"/>
          <w:szCs w:val="28"/>
        </w:rPr>
        <w:t>Основна частина заняття зазвичай містить два ключові напрямки: аеробне та силове тренування.</w:t>
      </w:r>
    </w:p>
    <w:p w:rsidR="00251602" w:rsidRPr="00695814" w:rsidRDefault="00251602" w:rsidP="00251602">
      <w:pPr>
        <w:pStyle w:val="a3"/>
        <w:spacing w:line="360" w:lineRule="auto"/>
        <w:ind w:firstLine="709"/>
        <w:jc w:val="both"/>
        <w:rPr>
          <w:sz w:val="28"/>
          <w:szCs w:val="28"/>
        </w:rPr>
      </w:pPr>
      <w:r w:rsidRPr="00695814">
        <w:rPr>
          <w:sz w:val="28"/>
          <w:szCs w:val="28"/>
        </w:rPr>
        <w:t>1. Аеробна частина є основною складовою тренування та триває 15-20 хвилин. Її цілі включають підтримку та розвиток витривалості, поліпшення функціонування серцево-судинної та дихальної систем, спалювання калорій, а також розвиток координаційних здібностей.</w:t>
      </w:r>
    </w:p>
    <w:p w:rsidR="00251602" w:rsidRPr="00695814" w:rsidRDefault="00251602" w:rsidP="00251602">
      <w:pPr>
        <w:pStyle w:val="a3"/>
        <w:spacing w:line="360" w:lineRule="auto"/>
        <w:ind w:firstLine="709"/>
        <w:jc w:val="both"/>
        <w:rPr>
          <w:sz w:val="28"/>
          <w:szCs w:val="28"/>
        </w:rPr>
      </w:pPr>
      <w:r w:rsidRPr="00695814">
        <w:rPr>
          <w:sz w:val="28"/>
          <w:szCs w:val="28"/>
        </w:rPr>
        <w:t>2. Силова частина спрямована на зміцнення м</w:t>
      </w:r>
      <w:r w:rsidR="00571502" w:rsidRPr="00695814">
        <w:rPr>
          <w:sz w:val="28"/>
          <w:szCs w:val="28"/>
        </w:rPr>
        <w:t>’</w:t>
      </w:r>
      <w:r w:rsidRPr="00695814">
        <w:rPr>
          <w:sz w:val="28"/>
          <w:szCs w:val="28"/>
        </w:rPr>
        <w:t>язів, підвищення м</w:t>
      </w:r>
      <w:r w:rsidR="00571502" w:rsidRPr="00695814">
        <w:rPr>
          <w:sz w:val="28"/>
          <w:szCs w:val="28"/>
        </w:rPr>
        <w:t>’</w:t>
      </w:r>
      <w:r w:rsidRPr="00695814">
        <w:rPr>
          <w:sz w:val="28"/>
          <w:szCs w:val="28"/>
        </w:rPr>
        <w:t>язової сили та витривалості, корекцію фігури. Вона включає вправи з використанням власної ваги, гантелей, еспандерів та інших обтяжень.</w:t>
      </w:r>
    </w:p>
    <w:p w:rsidR="00251602" w:rsidRPr="00695814" w:rsidRDefault="00251602" w:rsidP="00251602">
      <w:pPr>
        <w:pStyle w:val="a3"/>
        <w:spacing w:line="360" w:lineRule="auto"/>
        <w:ind w:firstLine="709"/>
        <w:jc w:val="both"/>
        <w:rPr>
          <w:sz w:val="28"/>
          <w:szCs w:val="28"/>
        </w:rPr>
      </w:pPr>
      <w:r w:rsidRPr="00695814">
        <w:rPr>
          <w:i/>
          <w:iCs/>
          <w:sz w:val="28"/>
          <w:szCs w:val="28"/>
        </w:rPr>
        <w:t>Інтенсивність основної частини</w:t>
      </w:r>
      <w:r w:rsidRPr="00695814">
        <w:rPr>
          <w:sz w:val="28"/>
          <w:szCs w:val="28"/>
        </w:rPr>
        <w:t xml:space="preserve"> може варіюватися залежно від рівня фізичної підготовленості та цілей тренування:</w:t>
      </w:r>
    </w:p>
    <w:p w:rsidR="00251602" w:rsidRPr="00695814" w:rsidRDefault="00251602" w:rsidP="00251602">
      <w:pPr>
        <w:pStyle w:val="a3"/>
        <w:spacing w:line="360" w:lineRule="auto"/>
        <w:ind w:firstLine="709"/>
        <w:jc w:val="both"/>
        <w:rPr>
          <w:sz w:val="28"/>
          <w:szCs w:val="28"/>
        </w:rPr>
      </w:pPr>
      <w:r w:rsidRPr="00695814">
        <w:rPr>
          <w:sz w:val="28"/>
          <w:szCs w:val="28"/>
        </w:rPr>
        <w:t>1. Низька інтенсивність: рухи з низькою амплітудою та невеликим опором, робоча частота серцевих скорочень (ЧСС) становить 60-75% від максимального, що відповідає 120-148 уд./хв.</w:t>
      </w:r>
    </w:p>
    <w:p w:rsidR="00251602" w:rsidRPr="00695814" w:rsidRDefault="00251602" w:rsidP="00251602">
      <w:pPr>
        <w:pStyle w:val="a3"/>
        <w:spacing w:line="360" w:lineRule="auto"/>
        <w:ind w:firstLine="709"/>
        <w:jc w:val="both"/>
        <w:rPr>
          <w:sz w:val="28"/>
          <w:szCs w:val="28"/>
        </w:rPr>
      </w:pPr>
      <w:r w:rsidRPr="00695814">
        <w:rPr>
          <w:sz w:val="28"/>
          <w:szCs w:val="28"/>
        </w:rPr>
        <w:t>2. Середня інтенсивність: рухи середньої амплітуди з використанням помірного навантаження, ЧСС 65-85% від максимального (136-168 уд./хв).</w:t>
      </w:r>
    </w:p>
    <w:p w:rsidR="00251602" w:rsidRPr="00695814" w:rsidRDefault="00251602" w:rsidP="00251602">
      <w:pPr>
        <w:pStyle w:val="a3"/>
        <w:spacing w:line="360" w:lineRule="auto"/>
        <w:ind w:firstLine="709"/>
        <w:jc w:val="both"/>
        <w:rPr>
          <w:sz w:val="28"/>
          <w:szCs w:val="28"/>
        </w:rPr>
      </w:pPr>
      <w:r w:rsidRPr="00695814">
        <w:rPr>
          <w:sz w:val="28"/>
          <w:szCs w:val="28"/>
        </w:rPr>
        <w:t>3. Висока інтенсивність: рухи з великою амплітудою та опором, ЧСС 75-100% від максимального (136-168 уд./хв) [47].</w:t>
      </w:r>
    </w:p>
    <w:p w:rsidR="00251602" w:rsidRPr="00695814" w:rsidRDefault="00251602" w:rsidP="00251602">
      <w:pPr>
        <w:pStyle w:val="a3"/>
        <w:spacing w:line="360" w:lineRule="auto"/>
        <w:ind w:firstLine="709"/>
        <w:jc w:val="both"/>
        <w:rPr>
          <w:b/>
          <w:bCs/>
          <w:i/>
          <w:iCs/>
          <w:sz w:val="28"/>
          <w:szCs w:val="28"/>
        </w:rPr>
      </w:pPr>
      <w:r w:rsidRPr="00695814">
        <w:rPr>
          <w:b/>
          <w:bCs/>
          <w:i/>
          <w:iCs/>
          <w:sz w:val="28"/>
          <w:szCs w:val="28"/>
        </w:rPr>
        <w:t>Періоди аеробної частини:</w:t>
      </w:r>
    </w:p>
    <w:p w:rsidR="00251602" w:rsidRPr="00695814" w:rsidRDefault="00251602" w:rsidP="00251602">
      <w:pPr>
        <w:pStyle w:val="a3"/>
        <w:spacing w:line="360" w:lineRule="auto"/>
        <w:ind w:firstLine="709"/>
        <w:jc w:val="both"/>
        <w:rPr>
          <w:sz w:val="28"/>
          <w:szCs w:val="28"/>
        </w:rPr>
      </w:pPr>
      <w:r w:rsidRPr="00695814">
        <w:rPr>
          <w:sz w:val="28"/>
          <w:szCs w:val="28"/>
        </w:rPr>
        <w:t>1. Поступове підвищення інтенсивності: протягом 3-7 хвилин інтенсивність рухів поступово зростає до цільових показників.</w:t>
      </w:r>
    </w:p>
    <w:p w:rsidR="00251602" w:rsidRPr="00695814" w:rsidRDefault="00251602" w:rsidP="00251602">
      <w:pPr>
        <w:pStyle w:val="a3"/>
        <w:spacing w:line="360" w:lineRule="auto"/>
        <w:ind w:firstLine="709"/>
        <w:jc w:val="both"/>
        <w:rPr>
          <w:sz w:val="28"/>
          <w:szCs w:val="28"/>
        </w:rPr>
      </w:pPr>
      <w:r w:rsidRPr="00695814">
        <w:rPr>
          <w:sz w:val="28"/>
          <w:szCs w:val="28"/>
        </w:rPr>
        <w:t>2. Утримання цільової інтенсивності: протягом 15-20 хвилин підтримується заданий рівень інтенсивності. Використовуються різні вправи та хореографічні форми для підтримання інтересу та мотивації.</w:t>
      </w:r>
    </w:p>
    <w:p w:rsidR="00251602" w:rsidRPr="00695814" w:rsidRDefault="00251602" w:rsidP="00251602">
      <w:pPr>
        <w:pStyle w:val="a3"/>
        <w:widowControl w:val="0"/>
        <w:spacing w:line="360" w:lineRule="auto"/>
        <w:ind w:firstLine="709"/>
        <w:jc w:val="both"/>
        <w:rPr>
          <w:sz w:val="28"/>
          <w:szCs w:val="28"/>
        </w:rPr>
      </w:pPr>
      <w:r w:rsidRPr="00695814">
        <w:rPr>
          <w:sz w:val="28"/>
          <w:szCs w:val="28"/>
        </w:rPr>
        <w:t xml:space="preserve">3. Поступове зниження інтенсивності: інтенсивність рухів зменшується, </w:t>
      </w:r>
      <w:r w:rsidRPr="00695814">
        <w:rPr>
          <w:sz w:val="28"/>
          <w:szCs w:val="28"/>
        </w:rPr>
        <w:lastRenderedPageBreak/>
        <w:t>готуючи організм до заключної частини тренування [50].</w:t>
      </w:r>
    </w:p>
    <w:p w:rsidR="00251602" w:rsidRPr="00695814" w:rsidRDefault="00251602" w:rsidP="00251602">
      <w:pPr>
        <w:pStyle w:val="a3"/>
        <w:widowControl w:val="0"/>
        <w:spacing w:line="360" w:lineRule="auto"/>
        <w:ind w:firstLine="709"/>
        <w:jc w:val="both"/>
        <w:rPr>
          <w:sz w:val="28"/>
          <w:szCs w:val="28"/>
        </w:rPr>
      </w:pPr>
      <w:r w:rsidRPr="00695814">
        <w:rPr>
          <w:sz w:val="28"/>
          <w:szCs w:val="28"/>
        </w:rPr>
        <w:t>Методи підвищення ефективності аеробної частини включають використання музичного супроводу, різних форм хореографії (блокова, потокова, вільна), зміни темпу та ритму вправ. Це допомагає регулювати інтенсивність та утримувати увагу та інтерес жінок під час заняття [42; 78].</w:t>
      </w:r>
    </w:p>
    <w:p w:rsidR="00251602" w:rsidRPr="00695814" w:rsidRDefault="00251602" w:rsidP="00251602">
      <w:pPr>
        <w:pStyle w:val="a3"/>
        <w:spacing w:line="360" w:lineRule="auto"/>
        <w:ind w:firstLine="709"/>
        <w:jc w:val="both"/>
        <w:rPr>
          <w:sz w:val="28"/>
          <w:szCs w:val="28"/>
        </w:rPr>
      </w:pPr>
      <w:r w:rsidRPr="00695814">
        <w:rPr>
          <w:b/>
          <w:bCs/>
          <w:i/>
          <w:iCs/>
          <w:sz w:val="28"/>
          <w:szCs w:val="28"/>
        </w:rPr>
        <w:t>Заключна частина тренування</w:t>
      </w:r>
      <w:r w:rsidRPr="00695814">
        <w:rPr>
          <w:sz w:val="28"/>
          <w:szCs w:val="28"/>
        </w:rPr>
        <w:t xml:space="preserve"> має відновлювальну функцію. Вона включає вправи на розтягування та розслаблення м</w:t>
      </w:r>
      <w:r w:rsidR="00571502" w:rsidRPr="00695814">
        <w:rPr>
          <w:sz w:val="28"/>
          <w:szCs w:val="28"/>
        </w:rPr>
        <w:t>’</w:t>
      </w:r>
      <w:r w:rsidRPr="00695814">
        <w:rPr>
          <w:sz w:val="28"/>
          <w:szCs w:val="28"/>
        </w:rPr>
        <w:t>язів, які брали участь у тренуванні. Тривалість заключної частини може варіюватися від 5 до 10 хвилин, залежно від ступеня втоми та загальної тривалості заняття. Виконання стретчингу у спокійному темпі під повільну музику сприяє зниженню м</w:t>
      </w:r>
      <w:r w:rsidR="00571502" w:rsidRPr="00695814">
        <w:rPr>
          <w:sz w:val="28"/>
          <w:szCs w:val="28"/>
        </w:rPr>
        <w:t>’</w:t>
      </w:r>
      <w:r w:rsidRPr="00695814">
        <w:rPr>
          <w:sz w:val="28"/>
          <w:szCs w:val="28"/>
        </w:rPr>
        <w:t>язової напруги, покращенню гнучкості та координації рухів, а також сприяє психоемоційному розслабленню [56].</w:t>
      </w:r>
    </w:p>
    <w:p w:rsidR="00251602" w:rsidRPr="00695814" w:rsidRDefault="00251602" w:rsidP="00251602">
      <w:pPr>
        <w:pStyle w:val="a3"/>
        <w:spacing w:line="360" w:lineRule="auto"/>
        <w:ind w:firstLine="709"/>
        <w:jc w:val="both"/>
        <w:rPr>
          <w:sz w:val="28"/>
          <w:szCs w:val="28"/>
        </w:rPr>
      </w:pPr>
      <w:r w:rsidRPr="00695814">
        <w:rPr>
          <w:sz w:val="28"/>
          <w:szCs w:val="28"/>
        </w:rPr>
        <w:t>Музичний супровід відіграє важливу роль у фітнес-програмах. Він допомагає регулювати інтенсивність навантаження, задає ритм вправам, впливає на емоційний стан та мотивацію жінок. Підбір музики повинен відповідати характеру вправ та їх інтенсивності, а також враховувати вподобання учасниць [46; 56].</w:t>
      </w:r>
    </w:p>
    <w:p w:rsidR="00251602" w:rsidRPr="00695814" w:rsidRDefault="00251602" w:rsidP="00251602">
      <w:pPr>
        <w:pStyle w:val="a3"/>
        <w:spacing w:line="360" w:lineRule="auto"/>
        <w:ind w:firstLine="709"/>
        <w:jc w:val="both"/>
        <w:rPr>
          <w:b/>
          <w:bCs/>
          <w:i/>
          <w:iCs/>
          <w:sz w:val="28"/>
          <w:szCs w:val="28"/>
        </w:rPr>
      </w:pPr>
      <w:r w:rsidRPr="00695814">
        <w:rPr>
          <w:b/>
          <w:bCs/>
          <w:i/>
          <w:iCs/>
          <w:sz w:val="28"/>
          <w:szCs w:val="28"/>
        </w:rPr>
        <w:t>Методичні підходи до розробки фітнес-програм для жінок віком 45–55 років повинні враховувати:</w:t>
      </w:r>
    </w:p>
    <w:p w:rsidR="00251602" w:rsidRPr="00695814" w:rsidRDefault="00251602" w:rsidP="00251602">
      <w:pPr>
        <w:pStyle w:val="a3"/>
        <w:spacing w:line="360" w:lineRule="auto"/>
        <w:ind w:firstLine="709"/>
        <w:jc w:val="both"/>
        <w:rPr>
          <w:sz w:val="28"/>
          <w:szCs w:val="28"/>
        </w:rPr>
      </w:pPr>
      <w:r w:rsidRPr="00695814">
        <w:rPr>
          <w:sz w:val="28"/>
          <w:szCs w:val="28"/>
        </w:rPr>
        <w:t>- Фізіологічні особливості вікового періоду: зміни гормонального фону, зниження м</w:t>
      </w:r>
      <w:r w:rsidR="00571502" w:rsidRPr="00695814">
        <w:rPr>
          <w:sz w:val="28"/>
          <w:szCs w:val="28"/>
        </w:rPr>
        <w:t>’</w:t>
      </w:r>
      <w:r w:rsidRPr="00695814">
        <w:rPr>
          <w:sz w:val="28"/>
          <w:szCs w:val="28"/>
        </w:rPr>
        <w:t>язової маси та щільності кісткової тканини, зменшення гнучкості та рухливості суглобів, ризик серцево-судинних захворювань.</w:t>
      </w:r>
    </w:p>
    <w:p w:rsidR="00251602" w:rsidRPr="00695814" w:rsidRDefault="00251602" w:rsidP="00251602">
      <w:pPr>
        <w:pStyle w:val="a3"/>
        <w:spacing w:line="360" w:lineRule="auto"/>
        <w:ind w:firstLine="709"/>
        <w:jc w:val="both"/>
        <w:rPr>
          <w:sz w:val="28"/>
          <w:szCs w:val="28"/>
        </w:rPr>
      </w:pPr>
      <w:r w:rsidRPr="00695814">
        <w:rPr>
          <w:sz w:val="28"/>
          <w:szCs w:val="28"/>
        </w:rPr>
        <w:t>- Індивідуальний підхід: врахування рівня фізичної підготовленості, стану здоров</w:t>
      </w:r>
      <w:r w:rsidR="00571502" w:rsidRPr="00695814">
        <w:rPr>
          <w:sz w:val="28"/>
          <w:szCs w:val="28"/>
        </w:rPr>
        <w:t>’</w:t>
      </w:r>
      <w:r w:rsidRPr="00695814">
        <w:rPr>
          <w:sz w:val="28"/>
          <w:szCs w:val="28"/>
        </w:rPr>
        <w:t>я, наявності хронічних захворювань або обмежень.</w:t>
      </w:r>
    </w:p>
    <w:p w:rsidR="00251602" w:rsidRPr="00695814" w:rsidRDefault="00251602" w:rsidP="00251602">
      <w:pPr>
        <w:pStyle w:val="a3"/>
        <w:spacing w:line="360" w:lineRule="auto"/>
        <w:ind w:firstLine="709"/>
        <w:jc w:val="both"/>
        <w:rPr>
          <w:sz w:val="28"/>
          <w:szCs w:val="28"/>
        </w:rPr>
      </w:pPr>
      <w:r w:rsidRPr="00695814">
        <w:rPr>
          <w:sz w:val="28"/>
          <w:szCs w:val="28"/>
        </w:rPr>
        <w:t>- Поступовість навантажень: збільшення інтенсивності та складності вправ повинно бути поступовим, щоб забезпечити адаптацію організму та запобігти травмам.</w:t>
      </w:r>
    </w:p>
    <w:p w:rsidR="00251602" w:rsidRPr="00695814" w:rsidRDefault="00251602" w:rsidP="00251602">
      <w:pPr>
        <w:pStyle w:val="a3"/>
        <w:widowControl w:val="0"/>
        <w:spacing w:line="360" w:lineRule="auto"/>
        <w:ind w:firstLine="709"/>
        <w:jc w:val="both"/>
        <w:rPr>
          <w:sz w:val="28"/>
          <w:szCs w:val="28"/>
        </w:rPr>
      </w:pPr>
      <w:r w:rsidRPr="00695814">
        <w:rPr>
          <w:sz w:val="28"/>
          <w:szCs w:val="28"/>
        </w:rPr>
        <w:t>- Різноманітність вправ: поєднання аеробних, силових, гнучкісних та релаксаційних вправ для всебічного розвитку фізичних якостей та підтримання інтересу до занять.</w:t>
      </w:r>
    </w:p>
    <w:p w:rsidR="00251602" w:rsidRPr="00695814" w:rsidRDefault="00251602" w:rsidP="00251602">
      <w:pPr>
        <w:pStyle w:val="a3"/>
        <w:widowControl w:val="0"/>
        <w:spacing w:line="360" w:lineRule="auto"/>
        <w:ind w:firstLine="709"/>
        <w:jc w:val="both"/>
        <w:rPr>
          <w:sz w:val="28"/>
          <w:szCs w:val="28"/>
        </w:rPr>
      </w:pPr>
      <w:r w:rsidRPr="00695814">
        <w:rPr>
          <w:sz w:val="28"/>
          <w:szCs w:val="28"/>
        </w:rPr>
        <w:lastRenderedPageBreak/>
        <w:t>- Контроль техніки виконання: особлива увага до правильної техніки виконання вправ для підвищення ефективності та запобігання травмам.</w:t>
      </w:r>
    </w:p>
    <w:p w:rsidR="00251602" w:rsidRPr="00695814" w:rsidRDefault="00251602" w:rsidP="00251602">
      <w:pPr>
        <w:pStyle w:val="a3"/>
        <w:spacing w:line="360" w:lineRule="auto"/>
        <w:ind w:firstLine="709"/>
        <w:jc w:val="both"/>
        <w:rPr>
          <w:sz w:val="28"/>
          <w:szCs w:val="28"/>
        </w:rPr>
      </w:pPr>
      <w:r w:rsidRPr="00695814">
        <w:rPr>
          <w:sz w:val="28"/>
          <w:szCs w:val="28"/>
        </w:rPr>
        <w:t>- Психологічні аспекти: створення позитивної та підтримуючої атмосфери на заняттях, врахування психологічних потреб жінок, стимулювання мотивації та самооцінки.</w:t>
      </w:r>
    </w:p>
    <w:p w:rsidR="00251602" w:rsidRPr="00695814" w:rsidRDefault="00251602" w:rsidP="00251602">
      <w:pPr>
        <w:pStyle w:val="a3"/>
        <w:spacing w:line="360" w:lineRule="auto"/>
        <w:ind w:firstLine="709"/>
        <w:jc w:val="both"/>
        <w:rPr>
          <w:sz w:val="28"/>
          <w:szCs w:val="28"/>
        </w:rPr>
      </w:pPr>
      <w:r w:rsidRPr="00695814">
        <w:rPr>
          <w:sz w:val="28"/>
          <w:szCs w:val="28"/>
        </w:rPr>
        <w:t>- Профілактична спрямованість: включення вправ, спрямованих на профілактику остеопорозу, серцево-судинних та інших захворювань, характерних для цього вікового періоду.</w:t>
      </w:r>
    </w:p>
    <w:p w:rsidR="00251602" w:rsidRPr="00695814" w:rsidRDefault="00251602" w:rsidP="00251602">
      <w:pPr>
        <w:pStyle w:val="a3"/>
        <w:spacing w:line="360" w:lineRule="auto"/>
        <w:ind w:firstLine="709"/>
        <w:jc w:val="both"/>
        <w:rPr>
          <w:sz w:val="28"/>
          <w:szCs w:val="28"/>
        </w:rPr>
      </w:pPr>
      <w:r w:rsidRPr="00695814">
        <w:rPr>
          <w:sz w:val="28"/>
          <w:szCs w:val="28"/>
        </w:rPr>
        <w:t>- Консультації зі спеціалістами: при розробці програм бажано залучати медичних фахівців, фізіотерапевтів та інших експертів для врахування всіх аспектів здоров</w:t>
      </w:r>
      <w:r w:rsidR="00571502" w:rsidRPr="00695814">
        <w:rPr>
          <w:sz w:val="28"/>
          <w:szCs w:val="28"/>
        </w:rPr>
        <w:t>’</w:t>
      </w:r>
      <w:r w:rsidRPr="00695814">
        <w:rPr>
          <w:sz w:val="28"/>
          <w:szCs w:val="28"/>
        </w:rPr>
        <w:t>я та безпеки.</w:t>
      </w:r>
    </w:p>
    <w:p w:rsidR="00251602" w:rsidRPr="00695814" w:rsidRDefault="00251602" w:rsidP="00251602">
      <w:pPr>
        <w:pStyle w:val="a3"/>
        <w:spacing w:line="360" w:lineRule="auto"/>
        <w:ind w:firstLine="709"/>
        <w:jc w:val="both"/>
        <w:rPr>
          <w:b/>
          <w:bCs/>
          <w:i/>
          <w:iCs/>
          <w:sz w:val="28"/>
          <w:szCs w:val="28"/>
        </w:rPr>
      </w:pPr>
      <w:r w:rsidRPr="00695814">
        <w:rPr>
          <w:b/>
          <w:bCs/>
          <w:i/>
          <w:iCs/>
          <w:sz w:val="28"/>
          <w:szCs w:val="28"/>
        </w:rPr>
        <w:t>Приклади застосування методичних підходів:</w:t>
      </w:r>
    </w:p>
    <w:p w:rsidR="00251602" w:rsidRPr="00695814" w:rsidRDefault="00251602" w:rsidP="00251602">
      <w:pPr>
        <w:pStyle w:val="a3"/>
        <w:spacing w:line="360" w:lineRule="auto"/>
        <w:ind w:firstLine="709"/>
        <w:jc w:val="both"/>
        <w:rPr>
          <w:sz w:val="28"/>
          <w:szCs w:val="28"/>
        </w:rPr>
      </w:pPr>
      <w:r w:rsidRPr="00695814">
        <w:rPr>
          <w:sz w:val="28"/>
          <w:szCs w:val="28"/>
        </w:rPr>
        <w:t>- Включення вправ на баланс та координацію для запобігання падінням та травмам, що важливо з огляду на зниження щільності кісткової тканини.</w:t>
      </w:r>
    </w:p>
    <w:p w:rsidR="00251602" w:rsidRPr="00695814" w:rsidRDefault="00251602" w:rsidP="00251602">
      <w:pPr>
        <w:pStyle w:val="a3"/>
        <w:spacing w:line="360" w:lineRule="auto"/>
        <w:ind w:firstLine="709"/>
        <w:jc w:val="both"/>
        <w:rPr>
          <w:sz w:val="28"/>
          <w:szCs w:val="28"/>
        </w:rPr>
      </w:pPr>
      <w:r w:rsidRPr="00695814">
        <w:rPr>
          <w:sz w:val="28"/>
          <w:szCs w:val="28"/>
        </w:rPr>
        <w:t>- Застосування низькоударних аеробних вправ (наприклад, ходьба, плавання, аквааеробіка) для мінімізації навантаження на суглоби та серцево-судинну систему.</w:t>
      </w:r>
    </w:p>
    <w:p w:rsidR="00251602" w:rsidRPr="00695814" w:rsidRDefault="00251602" w:rsidP="00251602">
      <w:pPr>
        <w:pStyle w:val="a3"/>
        <w:spacing w:line="360" w:lineRule="auto"/>
        <w:ind w:firstLine="709"/>
        <w:jc w:val="both"/>
        <w:rPr>
          <w:sz w:val="28"/>
          <w:szCs w:val="28"/>
        </w:rPr>
      </w:pPr>
      <w:r w:rsidRPr="00695814">
        <w:rPr>
          <w:sz w:val="28"/>
          <w:szCs w:val="28"/>
        </w:rPr>
        <w:t>- Використання силових вправ з невеликими обтяженнями для зміцнення м</w:t>
      </w:r>
      <w:r w:rsidR="00571502" w:rsidRPr="00695814">
        <w:rPr>
          <w:sz w:val="28"/>
          <w:szCs w:val="28"/>
        </w:rPr>
        <w:t>’</w:t>
      </w:r>
      <w:r w:rsidRPr="00695814">
        <w:rPr>
          <w:sz w:val="28"/>
          <w:szCs w:val="28"/>
        </w:rPr>
        <w:t>язів та підтримки метаболізму, що сприяє контролю ваги та профілактиці саркопенії.</w:t>
      </w:r>
    </w:p>
    <w:p w:rsidR="00251602" w:rsidRPr="00695814" w:rsidRDefault="00251602" w:rsidP="00251602">
      <w:pPr>
        <w:pStyle w:val="a3"/>
        <w:spacing w:line="360" w:lineRule="auto"/>
        <w:ind w:firstLine="709"/>
        <w:jc w:val="both"/>
        <w:rPr>
          <w:sz w:val="28"/>
          <w:szCs w:val="28"/>
        </w:rPr>
      </w:pPr>
      <w:r w:rsidRPr="00695814">
        <w:rPr>
          <w:sz w:val="28"/>
          <w:szCs w:val="28"/>
        </w:rPr>
        <w:t>- Включення вправ на гнучкість та стретчинг для підтримки рухливості суглобів, зменшення м</w:t>
      </w:r>
      <w:r w:rsidR="00571502" w:rsidRPr="00695814">
        <w:rPr>
          <w:sz w:val="28"/>
          <w:szCs w:val="28"/>
        </w:rPr>
        <w:t>’</w:t>
      </w:r>
      <w:r w:rsidRPr="00695814">
        <w:rPr>
          <w:sz w:val="28"/>
          <w:szCs w:val="28"/>
        </w:rPr>
        <w:t>язової напруги та покращення постави.</w:t>
      </w:r>
    </w:p>
    <w:p w:rsidR="00251602" w:rsidRPr="00695814" w:rsidRDefault="00251602" w:rsidP="00251602">
      <w:pPr>
        <w:pStyle w:val="a3"/>
        <w:spacing w:line="360" w:lineRule="auto"/>
        <w:ind w:firstLine="709"/>
        <w:jc w:val="both"/>
        <w:rPr>
          <w:sz w:val="28"/>
          <w:szCs w:val="28"/>
        </w:rPr>
      </w:pPr>
      <w:r w:rsidRPr="00695814">
        <w:rPr>
          <w:sz w:val="28"/>
          <w:szCs w:val="28"/>
        </w:rPr>
        <w:t>- Психоемоційна підтримка: створення груп підтримки, використання позитивних афірмацій, релаксаційних технік та медитацій для зниження стресу та покращення психічного здоров</w:t>
      </w:r>
      <w:r w:rsidR="00571502" w:rsidRPr="00695814">
        <w:rPr>
          <w:sz w:val="28"/>
          <w:szCs w:val="28"/>
        </w:rPr>
        <w:t>’</w:t>
      </w:r>
      <w:r w:rsidRPr="00695814">
        <w:rPr>
          <w:sz w:val="28"/>
          <w:szCs w:val="28"/>
        </w:rPr>
        <w:t>я</w:t>
      </w:r>
      <w:r w:rsidR="005F3E64" w:rsidRPr="00695814">
        <w:rPr>
          <w:sz w:val="28"/>
          <w:szCs w:val="28"/>
        </w:rPr>
        <w:t xml:space="preserve"> [60].</w:t>
      </w:r>
    </w:p>
    <w:p w:rsidR="007023B2" w:rsidRPr="00695814" w:rsidRDefault="00251602" w:rsidP="007023B2">
      <w:pPr>
        <w:pStyle w:val="a3"/>
        <w:widowControl w:val="0"/>
        <w:spacing w:line="360" w:lineRule="auto"/>
        <w:ind w:firstLine="709"/>
        <w:jc w:val="both"/>
        <w:rPr>
          <w:sz w:val="28"/>
          <w:szCs w:val="28"/>
        </w:rPr>
      </w:pPr>
      <w:r w:rsidRPr="00695814">
        <w:rPr>
          <w:sz w:val="28"/>
          <w:szCs w:val="28"/>
        </w:rPr>
        <w:t xml:space="preserve">Отже, з урахуванням всього вищезазначеного, можна зробити висновок, що розробка фітнес-програм для жінок віком 45-55 років повинна ґрунтуватися на комплексному підході, який враховує фізіологічні, психологічні та соціальні особливості цього вікового етапу. Розумно спланована програма не лише покращує фізичну підготовку, але й сприяє </w:t>
      </w:r>
      <w:r w:rsidRPr="00695814">
        <w:rPr>
          <w:sz w:val="28"/>
          <w:szCs w:val="28"/>
        </w:rPr>
        <w:lastRenderedPageBreak/>
        <w:t>підтримці здоров</w:t>
      </w:r>
      <w:r w:rsidR="00571502" w:rsidRPr="00695814">
        <w:rPr>
          <w:sz w:val="28"/>
          <w:szCs w:val="28"/>
        </w:rPr>
        <w:t>’</w:t>
      </w:r>
      <w:r w:rsidRPr="00695814">
        <w:rPr>
          <w:sz w:val="28"/>
          <w:szCs w:val="28"/>
        </w:rPr>
        <w:t>я, якості життя та профілактиці вікових захворювань, допомагаючи жінкам зберегти активність на тривалий час. Інструкторам і розробникам програм слід орієнтуватися на індивідуалізацію тренувань, забезпечення безпеки та ефективності вправ, а також створення позитивної атмосфери, що сприяє мотивації та задоволенню від занять фітнесом.</w:t>
      </w:r>
    </w:p>
    <w:p w:rsidR="007023B2" w:rsidRPr="00695814" w:rsidRDefault="007023B2" w:rsidP="007023B2">
      <w:pPr>
        <w:pStyle w:val="a3"/>
        <w:widowControl w:val="0"/>
        <w:spacing w:line="360" w:lineRule="auto"/>
        <w:ind w:firstLine="709"/>
        <w:jc w:val="both"/>
        <w:rPr>
          <w:sz w:val="28"/>
          <w:szCs w:val="28"/>
        </w:rPr>
      </w:pPr>
    </w:p>
    <w:p w:rsidR="007023B2" w:rsidRPr="00695814" w:rsidRDefault="007023B2" w:rsidP="007023B2">
      <w:pPr>
        <w:pStyle w:val="a3"/>
        <w:spacing w:line="360" w:lineRule="auto"/>
        <w:ind w:firstLine="709"/>
        <w:jc w:val="both"/>
        <w:rPr>
          <w:b/>
          <w:bCs/>
          <w:sz w:val="28"/>
          <w:szCs w:val="28"/>
        </w:rPr>
      </w:pPr>
      <w:r w:rsidRPr="00695814">
        <w:rPr>
          <w:b/>
          <w:bCs/>
          <w:sz w:val="28"/>
          <w:szCs w:val="28"/>
        </w:rPr>
        <w:t>Висновки до розділу 1</w:t>
      </w:r>
    </w:p>
    <w:p w:rsidR="007023B2" w:rsidRPr="00695814" w:rsidRDefault="007023B2" w:rsidP="007023B2">
      <w:pPr>
        <w:pStyle w:val="a3"/>
        <w:spacing w:line="360" w:lineRule="auto"/>
        <w:ind w:firstLine="709"/>
        <w:jc w:val="both"/>
        <w:rPr>
          <w:sz w:val="28"/>
          <w:szCs w:val="28"/>
        </w:rPr>
      </w:pPr>
      <w:r w:rsidRPr="00695814">
        <w:rPr>
          <w:sz w:val="28"/>
          <w:szCs w:val="28"/>
        </w:rPr>
        <w:t>У процесі вивчення та аналізу науково-методичної літератури було встановлено, що фізична підготовленість жінок віком 45-55 років залежить від низки вікових змін, які відбуваються в їхньому організмі. Зокрема, менопауза та гормональні зміни, такі як зниження рівня естрогену, суттєво впливають на загальний фізичний стан жінок цього вікового періоду. Це проявляється в погіршенні таких фізичних характеристик, як сила, гнучкість, витривалість і координація рухів. Також підвищується ризик розвитку остеопорозу, серцево-судинних захворювань, порушень обміну речовин і накопичення надмірної ваги.</w:t>
      </w:r>
    </w:p>
    <w:p w:rsidR="007023B2" w:rsidRPr="00695814" w:rsidRDefault="007023B2" w:rsidP="007023B2">
      <w:pPr>
        <w:pStyle w:val="a3"/>
        <w:spacing w:line="360" w:lineRule="auto"/>
        <w:ind w:firstLine="709"/>
        <w:jc w:val="both"/>
        <w:rPr>
          <w:sz w:val="28"/>
          <w:szCs w:val="28"/>
        </w:rPr>
      </w:pPr>
      <w:r w:rsidRPr="00695814">
        <w:rPr>
          <w:sz w:val="28"/>
          <w:szCs w:val="28"/>
        </w:rPr>
        <w:t>Проте літературні джерела підтверджують, що регулярні фізичні навантаження, адаптовані під вікові особливості, можуть значно покращити фізичну підготовленість жінок цього віку. Фітнес-програми, які поєднують аеробні, силові, гнучкісні та координаційні вправи, є ефективними засобами для покращення загального фізичного стану, профілактики вікових захворювань та збереження активного способу життя. Важливою умовою ефективності таких програм є їхня поступовість та індивідуалізація, врахування рівня підготовленості жінок, їхнього стану здоров</w:t>
      </w:r>
      <w:r w:rsidR="00571502" w:rsidRPr="00695814">
        <w:rPr>
          <w:sz w:val="28"/>
          <w:szCs w:val="28"/>
        </w:rPr>
        <w:t>’</w:t>
      </w:r>
      <w:r w:rsidRPr="00695814">
        <w:rPr>
          <w:sz w:val="28"/>
          <w:szCs w:val="28"/>
        </w:rPr>
        <w:t>я та можливих обмежень.</w:t>
      </w:r>
    </w:p>
    <w:p w:rsidR="007023B2" w:rsidRPr="00695814" w:rsidRDefault="007023B2" w:rsidP="007023B2">
      <w:pPr>
        <w:pStyle w:val="a3"/>
        <w:widowControl w:val="0"/>
        <w:spacing w:line="360" w:lineRule="auto"/>
        <w:ind w:firstLine="709"/>
        <w:jc w:val="both"/>
        <w:rPr>
          <w:sz w:val="28"/>
          <w:szCs w:val="28"/>
        </w:rPr>
      </w:pPr>
      <w:r w:rsidRPr="00695814">
        <w:rPr>
          <w:sz w:val="28"/>
          <w:szCs w:val="28"/>
        </w:rPr>
        <w:t>Дослідження фізіологічних змін, які відбуваються у жінок віком 45-55 років, показало, що ці зміни значно впливають на їх здатність до фізичних навантажень. Вікове зниження сили, витривалості, гнучкості та координації є природним процесом, проте регулярні фізичні тренування можуть допомогти уповільнити ці процеси та навіть покращити фізичні показники. Фітнес-</w:t>
      </w:r>
      <w:r w:rsidRPr="00695814">
        <w:rPr>
          <w:sz w:val="28"/>
          <w:szCs w:val="28"/>
        </w:rPr>
        <w:lastRenderedPageBreak/>
        <w:t>програми для жінок цього віку повинні передбачати як аеробні вправи для підтримки серцево-судинної системи, так і силові тренування для зміцнення м</w:t>
      </w:r>
      <w:r w:rsidR="00571502" w:rsidRPr="00695814">
        <w:rPr>
          <w:sz w:val="28"/>
          <w:szCs w:val="28"/>
        </w:rPr>
        <w:t>’</w:t>
      </w:r>
      <w:r w:rsidRPr="00695814">
        <w:rPr>
          <w:sz w:val="28"/>
          <w:szCs w:val="28"/>
        </w:rPr>
        <w:t>язів та профілактики саркопенії.</w:t>
      </w:r>
    </w:p>
    <w:p w:rsidR="0083207C" w:rsidRPr="00695814" w:rsidRDefault="007023B2" w:rsidP="007023B2">
      <w:pPr>
        <w:pStyle w:val="a3"/>
        <w:spacing w:line="360" w:lineRule="auto"/>
        <w:ind w:firstLine="709"/>
        <w:jc w:val="both"/>
        <w:rPr>
          <w:sz w:val="28"/>
          <w:szCs w:val="28"/>
        </w:rPr>
      </w:pPr>
      <w:r w:rsidRPr="00695814">
        <w:rPr>
          <w:sz w:val="28"/>
          <w:szCs w:val="28"/>
        </w:rPr>
        <w:t>Таким чином, розробка фітнес-програм для жінок віком 45-55 років має базуватися на комплексному підході, який враховує фізіологічні, психологічні та соціальні особливості цього вікового періоду. Правильно спланована та індивідуалізована програма може значно покращити фізичну підготовленість, сприяти підтримці здоров</w:t>
      </w:r>
      <w:r w:rsidR="00571502" w:rsidRPr="00695814">
        <w:rPr>
          <w:sz w:val="28"/>
          <w:szCs w:val="28"/>
        </w:rPr>
        <w:t>’</w:t>
      </w:r>
      <w:r w:rsidRPr="00695814">
        <w:rPr>
          <w:sz w:val="28"/>
          <w:szCs w:val="28"/>
        </w:rPr>
        <w:t xml:space="preserve">я та підвищити якість життя. Фітнес-програми повинні бути адаптовані до потреб кожної жінки, враховуючи можливі обмеження, та включати різноманітні види фізичної активності для розвитку сили, витривалості, гнучкості та координації. </w:t>
      </w:r>
    </w:p>
    <w:p w:rsidR="0083207C" w:rsidRPr="00695814" w:rsidRDefault="0083207C">
      <w:pPr>
        <w:spacing w:after="160" w:line="259" w:lineRule="auto"/>
        <w:rPr>
          <w:sz w:val="28"/>
          <w:szCs w:val="28"/>
        </w:rPr>
      </w:pPr>
      <w:r w:rsidRPr="00695814">
        <w:rPr>
          <w:sz w:val="28"/>
          <w:szCs w:val="28"/>
        </w:rPr>
        <w:br w:type="page"/>
      </w:r>
    </w:p>
    <w:p w:rsidR="0083207C" w:rsidRPr="00695814" w:rsidRDefault="0083207C" w:rsidP="0083207C">
      <w:pPr>
        <w:pStyle w:val="a3"/>
        <w:spacing w:line="360" w:lineRule="auto"/>
        <w:contextualSpacing/>
        <w:jc w:val="center"/>
        <w:rPr>
          <w:b/>
          <w:bCs/>
          <w:sz w:val="28"/>
          <w:szCs w:val="28"/>
        </w:rPr>
      </w:pPr>
      <w:r w:rsidRPr="00695814">
        <w:rPr>
          <w:b/>
          <w:bCs/>
          <w:sz w:val="28"/>
          <w:szCs w:val="28"/>
        </w:rPr>
        <w:lastRenderedPageBreak/>
        <w:t>РОЗДІЛ 2</w:t>
      </w:r>
    </w:p>
    <w:p w:rsidR="0083207C" w:rsidRPr="00695814" w:rsidRDefault="0083207C" w:rsidP="0083207C">
      <w:pPr>
        <w:pStyle w:val="a3"/>
        <w:spacing w:line="360" w:lineRule="auto"/>
        <w:contextualSpacing/>
        <w:jc w:val="center"/>
        <w:rPr>
          <w:b/>
          <w:bCs/>
          <w:sz w:val="28"/>
          <w:szCs w:val="28"/>
        </w:rPr>
      </w:pPr>
    </w:p>
    <w:p w:rsidR="0083207C" w:rsidRPr="00695814" w:rsidRDefault="0083207C" w:rsidP="0083207C">
      <w:pPr>
        <w:pStyle w:val="a3"/>
        <w:spacing w:line="360" w:lineRule="auto"/>
        <w:ind w:firstLine="709"/>
        <w:contextualSpacing/>
        <w:jc w:val="center"/>
        <w:rPr>
          <w:b/>
          <w:bCs/>
          <w:sz w:val="28"/>
          <w:szCs w:val="28"/>
        </w:rPr>
      </w:pPr>
      <w:r w:rsidRPr="00695814">
        <w:rPr>
          <w:b/>
          <w:bCs/>
          <w:sz w:val="28"/>
          <w:szCs w:val="28"/>
        </w:rPr>
        <w:t>МЕТОДИЧНІ ОСНОВИ ВИВЧЕННЯ ВПЛИВУ СУЧАСНИХ ФІТНЕС-ПРОГРАМ НА ЗДОРОВ</w:t>
      </w:r>
      <w:r w:rsidR="00571502" w:rsidRPr="00695814">
        <w:rPr>
          <w:b/>
          <w:bCs/>
          <w:sz w:val="28"/>
          <w:szCs w:val="28"/>
        </w:rPr>
        <w:t>’</w:t>
      </w:r>
      <w:r w:rsidRPr="00695814">
        <w:rPr>
          <w:b/>
          <w:bCs/>
          <w:sz w:val="28"/>
          <w:szCs w:val="28"/>
        </w:rPr>
        <w:t>Я ТА ФІЗИЧНУ ПІДГОТОВЛЕНІСТЬ ЖІНОК 45-55 РОКІВ</w:t>
      </w:r>
    </w:p>
    <w:p w:rsidR="0083207C" w:rsidRPr="00695814" w:rsidRDefault="0083207C" w:rsidP="0083207C">
      <w:pPr>
        <w:pStyle w:val="a3"/>
        <w:spacing w:line="360" w:lineRule="auto"/>
        <w:ind w:firstLine="709"/>
        <w:contextualSpacing/>
        <w:jc w:val="center"/>
        <w:rPr>
          <w:b/>
          <w:bCs/>
          <w:sz w:val="28"/>
          <w:szCs w:val="28"/>
        </w:rPr>
      </w:pPr>
    </w:p>
    <w:p w:rsidR="0083207C" w:rsidRPr="00695814" w:rsidRDefault="0083207C" w:rsidP="0083207C">
      <w:pPr>
        <w:pStyle w:val="a3"/>
        <w:spacing w:line="360" w:lineRule="auto"/>
        <w:ind w:firstLine="709"/>
        <w:jc w:val="both"/>
        <w:rPr>
          <w:b/>
          <w:bCs/>
          <w:sz w:val="28"/>
          <w:szCs w:val="28"/>
        </w:rPr>
      </w:pPr>
      <w:r w:rsidRPr="00695814">
        <w:rPr>
          <w:b/>
          <w:bCs/>
          <w:sz w:val="28"/>
          <w:szCs w:val="28"/>
        </w:rPr>
        <w:t>2.1. Методи дослідження</w:t>
      </w:r>
    </w:p>
    <w:p w:rsidR="0083207C" w:rsidRPr="00695814" w:rsidRDefault="0083207C" w:rsidP="0083207C">
      <w:pPr>
        <w:pStyle w:val="a3"/>
        <w:spacing w:line="360" w:lineRule="auto"/>
        <w:ind w:firstLine="709"/>
        <w:jc w:val="both"/>
        <w:rPr>
          <w:sz w:val="28"/>
          <w:szCs w:val="28"/>
        </w:rPr>
      </w:pPr>
      <w:r w:rsidRPr="00695814">
        <w:rPr>
          <w:sz w:val="28"/>
          <w:szCs w:val="28"/>
        </w:rPr>
        <w:t>Для досягнення поставленої мети та вирішення завдань нами використовувалися такі методи дослідження [</w:t>
      </w:r>
      <w:r w:rsidR="00077BFE" w:rsidRPr="00695814">
        <w:rPr>
          <w:sz w:val="28"/>
          <w:szCs w:val="28"/>
        </w:rPr>
        <w:t>51; 52; 70</w:t>
      </w:r>
      <w:r w:rsidRPr="00695814">
        <w:rPr>
          <w:sz w:val="28"/>
          <w:szCs w:val="28"/>
        </w:rPr>
        <w:t>]:</w:t>
      </w:r>
    </w:p>
    <w:p w:rsidR="0083207C" w:rsidRPr="00695814" w:rsidRDefault="0083207C" w:rsidP="0083207C">
      <w:pPr>
        <w:pStyle w:val="a3"/>
        <w:spacing w:line="360" w:lineRule="auto"/>
        <w:ind w:firstLine="709"/>
        <w:jc w:val="both"/>
        <w:rPr>
          <w:sz w:val="28"/>
          <w:szCs w:val="28"/>
        </w:rPr>
      </w:pPr>
      <w:r w:rsidRPr="00695814">
        <w:rPr>
          <w:sz w:val="28"/>
          <w:szCs w:val="28"/>
        </w:rPr>
        <w:t xml:space="preserve">1. Аналіз наукової й навчально-методичної літератури. </w:t>
      </w:r>
    </w:p>
    <w:p w:rsidR="0083207C" w:rsidRPr="00695814" w:rsidRDefault="0083207C" w:rsidP="0083207C">
      <w:pPr>
        <w:pStyle w:val="a3"/>
        <w:spacing w:line="360" w:lineRule="auto"/>
        <w:ind w:firstLine="709"/>
        <w:jc w:val="both"/>
        <w:rPr>
          <w:sz w:val="28"/>
          <w:szCs w:val="28"/>
        </w:rPr>
      </w:pPr>
      <w:r w:rsidRPr="00695814">
        <w:rPr>
          <w:sz w:val="28"/>
          <w:szCs w:val="28"/>
        </w:rPr>
        <w:t xml:space="preserve">2. Метод анкетування. </w:t>
      </w:r>
    </w:p>
    <w:p w:rsidR="0083207C" w:rsidRPr="00695814" w:rsidRDefault="0083207C" w:rsidP="0083207C">
      <w:pPr>
        <w:pStyle w:val="a3"/>
        <w:spacing w:line="360" w:lineRule="auto"/>
        <w:ind w:firstLine="709"/>
        <w:jc w:val="both"/>
        <w:rPr>
          <w:sz w:val="28"/>
          <w:szCs w:val="28"/>
        </w:rPr>
      </w:pPr>
      <w:r w:rsidRPr="00695814">
        <w:rPr>
          <w:sz w:val="28"/>
          <w:szCs w:val="28"/>
        </w:rPr>
        <w:t>3. Педагогічне тестування.</w:t>
      </w:r>
    </w:p>
    <w:p w:rsidR="0083207C" w:rsidRPr="00695814" w:rsidRDefault="0083207C" w:rsidP="0083207C">
      <w:pPr>
        <w:pStyle w:val="a3"/>
        <w:spacing w:line="360" w:lineRule="auto"/>
        <w:ind w:firstLine="709"/>
        <w:jc w:val="both"/>
        <w:rPr>
          <w:sz w:val="28"/>
          <w:szCs w:val="28"/>
        </w:rPr>
      </w:pPr>
      <w:r w:rsidRPr="00695814">
        <w:rPr>
          <w:sz w:val="28"/>
          <w:szCs w:val="28"/>
        </w:rPr>
        <w:t xml:space="preserve">4. Методи функціональної діагностики. </w:t>
      </w:r>
    </w:p>
    <w:p w:rsidR="0083207C" w:rsidRPr="00695814" w:rsidRDefault="0083207C" w:rsidP="0083207C">
      <w:pPr>
        <w:pStyle w:val="a3"/>
        <w:spacing w:line="360" w:lineRule="auto"/>
        <w:ind w:firstLine="709"/>
        <w:jc w:val="both"/>
        <w:rPr>
          <w:sz w:val="28"/>
          <w:szCs w:val="28"/>
        </w:rPr>
      </w:pPr>
      <w:r w:rsidRPr="00695814">
        <w:rPr>
          <w:sz w:val="28"/>
          <w:szCs w:val="28"/>
        </w:rPr>
        <w:t>5. Педагогічний експеримент.</w:t>
      </w:r>
    </w:p>
    <w:p w:rsidR="0083207C" w:rsidRPr="00695814" w:rsidRDefault="0083207C" w:rsidP="0083207C">
      <w:pPr>
        <w:pStyle w:val="a3"/>
        <w:spacing w:line="360" w:lineRule="auto"/>
        <w:ind w:firstLine="709"/>
        <w:jc w:val="both"/>
        <w:rPr>
          <w:sz w:val="28"/>
          <w:szCs w:val="28"/>
        </w:rPr>
      </w:pPr>
      <w:r w:rsidRPr="00695814">
        <w:rPr>
          <w:sz w:val="28"/>
          <w:szCs w:val="28"/>
        </w:rPr>
        <w:t>6. Методи математичної обробки даних.</w:t>
      </w:r>
    </w:p>
    <w:p w:rsidR="0083207C" w:rsidRPr="00695814" w:rsidRDefault="0083207C" w:rsidP="0083207C">
      <w:pPr>
        <w:pStyle w:val="a3"/>
        <w:spacing w:line="360" w:lineRule="auto"/>
        <w:ind w:firstLine="709"/>
        <w:jc w:val="both"/>
        <w:rPr>
          <w:sz w:val="28"/>
          <w:szCs w:val="28"/>
        </w:rPr>
      </w:pPr>
      <w:r w:rsidRPr="00695814">
        <w:rPr>
          <w:b/>
          <w:bCs/>
          <w:i/>
          <w:iCs/>
          <w:sz w:val="28"/>
          <w:szCs w:val="28"/>
        </w:rPr>
        <w:t>1. Аналіз науково-методичної літератури.</w:t>
      </w:r>
      <w:r w:rsidRPr="00695814">
        <w:rPr>
          <w:sz w:val="28"/>
          <w:szCs w:val="28"/>
        </w:rPr>
        <w:t xml:space="preserve"> Аналіз наукової й навчально-методичної літератури був спрямований на дослідження ключових аспектів, пов</w:t>
      </w:r>
      <w:r w:rsidR="00571502" w:rsidRPr="00695814">
        <w:rPr>
          <w:sz w:val="28"/>
          <w:szCs w:val="28"/>
        </w:rPr>
        <w:t>’</w:t>
      </w:r>
      <w:r w:rsidRPr="00695814">
        <w:rPr>
          <w:sz w:val="28"/>
          <w:szCs w:val="28"/>
        </w:rPr>
        <w:t>язаних з впливом сучасних фітнес-програм на здоров</w:t>
      </w:r>
      <w:r w:rsidR="00571502" w:rsidRPr="00695814">
        <w:rPr>
          <w:sz w:val="28"/>
          <w:szCs w:val="28"/>
        </w:rPr>
        <w:t>’</w:t>
      </w:r>
      <w:r w:rsidRPr="00695814">
        <w:rPr>
          <w:sz w:val="28"/>
          <w:szCs w:val="28"/>
        </w:rPr>
        <w:t>я та фізичну підготовленість жінок віком 45-55 років, з урахуванням їхніх вікових фізіологічних особливостей. Під час дослідження були розглянуті наукові джерела, які висвітлюють питання вікових змін жіночого організму, фізіологічних особливостей цього періоду та методик підтримки і розвитку фізичних якостей. Особлива увага була приділена працям, що стосуються впливу фізичних навантажень на фізичну підготовленість жінок зазначеного віку, а також науковим дослідженням в галузі сучасного фітнесу, які розкривають питання комплексного підходу до тренувальних програм.</w:t>
      </w:r>
    </w:p>
    <w:p w:rsidR="0083207C" w:rsidRPr="00695814" w:rsidRDefault="0083207C" w:rsidP="0083207C">
      <w:pPr>
        <w:pStyle w:val="a3"/>
        <w:spacing w:line="360" w:lineRule="auto"/>
        <w:ind w:firstLine="709"/>
        <w:jc w:val="both"/>
        <w:rPr>
          <w:sz w:val="28"/>
          <w:szCs w:val="28"/>
        </w:rPr>
      </w:pPr>
      <w:r w:rsidRPr="00695814">
        <w:rPr>
          <w:sz w:val="28"/>
          <w:szCs w:val="28"/>
        </w:rPr>
        <w:t>Аналіз наукової й навчально-методичної літератури дозволив визначити найефективніші методики, які спрямовані на підтримку фізичної активності та здоров</w:t>
      </w:r>
      <w:r w:rsidR="00571502" w:rsidRPr="00695814">
        <w:rPr>
          <w:sz w:val="28"/>
          <w:szCs w:val="28"/>
        </w:rPr>
        <w:t>’</w:t>
      </w:r>
      <w:r w:rsidRPr="00695814">
        <w:rPr>
          <w:sz w:val="28"/>
          <w:szCs w:val="28"/>
        </w:rPr>
        <w:t>я жінок цього віку, а також сформулювати основні завдання дослідження, мету, об</w:t>
      </w:r>
      <w:r w:rsidR="00571502" w:rsidRPr="00695814">
        <w:rPr>
          <w:sz w:val="28"/>
          <w:szCs w:val="28"/>
        </w:rPr>
        <w:t>’</w:t>
      </w:r>
      <w:r w:rsidRPr="00695814">
        <w:rPr>
          <w:sz w:val="28"/>
          <w:szCs w:val="28"/>
        </w:rPr>
        <w:t xml:space="preserve">єкт, предмет дослідження. Особливу увагу було </w:t>
      </w:r>
      <w:r w:rsidRPr="00695814">
        <w:rPr>
          <w:sz w:val="28"/>
          <w:szCs w:val="28"/>
        </w:rPr>
        <w:lastRenderedPageBreak/>
        <w:t>приділено працям провідних українських та зарубіжних фахівців у галузі фізичної культури і спорту, що стало важливим теоретичним підґрунтям для проведення подальших практичних досліджень.</w:t>
      </w:r>
    </w:p>
    <w:p w:rsidR="0083207C" w:rsidRPr="00695814" w:rsidRDefault="0083207C" w:rsidP="0083207C">
      <w:pPr>
        <w:pStyle w:val="a3"/>
        <w:spacing w:line="360" w:lineRule="auto"/>
        <w:ind w:firstLine="709"/>
        <w:jc w:val="both"/>
        <w:rPr>
          <w:sz w:val="28"/>
          <w:szCs w:val="28"/>
        </w:rPr>
      </w:pPr>
      <w:r w:rsidRPr="00695814">
        <w:rPr>
          <w:b/>
          <w:bCs/>
          <w:i/>
          <w:iCs/>
          <w:sz w:val="28"/>
          <w:szCs w:val="28"/>
        </w:rPr>
        <w:t xml:space="preserve"> 2. Метод анкетування.</w:t>
      </w:r>
      <w:r w:rsidRPr="00695814">
        <w:rPr>
          <w:sz w:val="28"/>
          <w:szCs w:val="28"/>
        </w:rPr>
        <w:t xml:space="preserve"> У рамках нашого дослідження, спрямованого на теоретичне обґрунтування та експериментальну перевірку впливу сучасних фітнес-програм на здоров</w:t>
      </w:r>
      <w:r w:rsidR="00571502" w:rsidRPr="00695814">
        <w:rPr>
          <w:sz w:val="28"/>
          <w:szCs w:val="28"/>
        </w:rPr>
        <w:t>’</w:t>
      </w:r>
      <w:r w:rsidRPr="00695814">
        <w:rPr>
          <w:sz w:val="28"/>
          <w:szCs w:val="28"/>
        </w:rPr>
        <w:t>я та фізичну підготовленість жінок віком 45</w:t>
      </w:r>
      <w:r w:rsidR="00682835" w:rsidRPr="00695814">
        <w:rPr>
          <w:sz w:val="28"/>
          <w:szCs w:val="28"/>
        </w:rPr>
        <w:t>-</w:t>
      </w:r>
      <w:r w:rsidRPr="00695814">
        <w:rPr>
          <w:sz w:val="28"/>
          <w:szCs w:val="28"/>
        </w:rPr>
        <w:t>55 років, метод анкетування відіграє важливу роль. Анкетування проводилося серед жінок, які брали участь в експерименті</w:t>
      </w:r>
      <w:r w:rsidR="00077BFE" w:rsidRPr="00695814">
        <w:rPr>
          <w:sz w:val="28"/>
          <w:szCs w:val="28"/>
        </w:rPr>
        <w:t xml:space="preserve"> [2;</w:t>
      </w:r>
      <w:r w:rsidR="009C3CE5" w:rsidRPr="00695814">
        <w:rPr>
          <w:sz w:val="28"/>
          <w:szCs w:val="28"/>
        </w:rPr>
        <w:t xml:space="preserve"> 60</w:t>
      </w:r>
      <w:r w:rsidR="00077BFE" w:rsidRPr="00695814">
        <w:rPr>
          <w:sz w:val="28"/>
          <w:szCs w:val="28"/>
        </w:rPr>
        <w:t xml:space="preserve">].  </w:t>
      </w:r>
    </w:p>
    <w:p w:rsidR="00204E7B" w:rsidRPr="00695814" w:rsidRDefault="00204E7B" w:rsidP="00204E7B">
      <w:pPr>
        <w:pStyle w:val="a3"/>
        <w:spacing w:line="360" w:lineRule="auto"/>
        <w:ind w:firstLine="709"/>
        <w:jc w:val="both"/>
        <w:rPr>
          <w:sz w:val="28"/>
          <w:szCs w:val="28"/>
        </w:rPr>
      </w:pPr>
      <w:r w:rsidRPr="00695814">
        <w:rPr>
          <w:sz w:val="28"/>
          <w:szCs w:val="28"/>
        </w:rPr>
        <w:t>Опитування проводилося за допомогою анкети, розробленої Е. А. Андреєвою. Кожному респонденту було надано анонімну анкету, що складалася з 30 запитань. Ці запитання дозволяли оцінити мотивацію респондентів до занять фітнесом. В анкеті було представлено перелік тверджень, де респондент мав оцінити, наскільки кожне з них відповідає його думці та способу життя. Наприклад, в анкеті були такі твердження:</w:t>
      </w:r>
    </w:p>
    <w:p w:rsidR="00204E7B" w:rsidRPr="00695814" w:rsidRDefault="00204E7B" w:rsidP="00204E7B">
      <w:pPr>
        <w:pStyle w:val="a3"/>
        <w:spacing w:line="360" w:lineRule="auto"/>
        <w:ind w:firstLine="709"/>
        <w:jc w:val="both"/>
        <w:rPr>
          <w:sz w:val="28"/>
          <w:szCs w:val="28"/>
        </w:rPr>
      </w:pPr>
      <w:r w:rsidRPr="00695814">
        <w:rPr>
          <w:sz w:val="28"/>
          <w:szCs w:val="28"/>
        </w:rPr>
        <w:t>1. Завдяки заняттям я почуваюся краще фізично (зникають болі в м</w:t>
      </w:r>
      <w:r w:rsidR="00571502" w:rsidRPr="00695814">
        <w:rPr>
          <w:sz w:val="28"/>
          <w:szCs w:val="28"/>
        </w:rPr>
        <w:t>’</w:t>
      </w:r>
      <w:r w:rsidRPr="00695814">
        <w:rPr>
          <w:sz w:val="28"/>
          <w:szCs w:val="28"/>
        </w:rPr>
        <w:t>язах та суглобах, легше виконую статичні навантаження протягом дня, відчуваю себе здоровішим).</w:t>
      </w:r>
    </w:p>
    <w:p w:rsidR="00204E7B" w:rsidRPr="00695814" w:rsidRDefault="00204E7B" w:rsidP="00204E7B">
      <w:pPr>
        <w:pStyle w:val="a3"/>
        <w:spacing w:line="360" w:lineRule="auto"/>
        <w:ind w:firstLine="709"/>
        <w:jc w:val="both"/>
        <w:rPr>
          <w:sz w:val="28"/>
          <w:szCs w:val="28"/>
        </w:rPr>
      </w:pPr>
      <w:r w:rsidRPr="00695814">
        <w:rPr>
          <w:sz w:val="28"/>
          <w:szCs w:val="28"/>
        </w:rPr>
        <w:t>2. Мені подобаються зміни в моєму тілі завдяки заняттям, я стаю красивішим, привабливішим, і мені подобається моє відображення у дзеркалі.</w:t>
      </w:r>
    </w:p>
    <w:p w:rsidR="00204E7B" w:rsidRPr="00695814" w:rsidRDefault="00204E7B" w:rsidP="00204E7B">
      <w:pPr>
        <w:pStyle w:val="a3"/>
        <w:spacing w:line="360" w:lineRule="auto"/>
        <w:ind w:firstLine="709"/>
        <w:jc w:val="both"/>
        <w:rPr>
          <w:sz w:val="28"/>
          <w:szCs w:val="28"/>
        </w:rPr>
      </w:pPr>
      <w:r w:rsidRPr="00695814">
        <w:rPr>
          <w:sz w:val="28"/>
          <w:szCs w:val="28"/>
        </w:rPr>
        <w:t>3. Мені подобається, як покращується мій настрій, я отримую позитивні емоції від занять.</w:t>
      </w:r>
    </w:p>
    <w:p w:rsidR="00204E7B" w:rsidRPr="00695814" w:rsidRDefault="00204E7B" w:rsidP="00204E7B">
      <w:pPr>
        <w:pStyle w:val="a3"/>
        <w:spacing w:line="360" w:lineRule="auto"/>
        <w:ind w:firstLine="709"/>
        <w:jc w:val="both"/>
        <w:rPr>
          <w:sz w:val="28"/>
          <w:szCs w:val="28"/>
        </w:rPr>
      </w:pPr>
      <w:r w:rsidRPr="00695814">
        <w:rPr>
          <w:sz w:val="28"/>
          <w:szCs w:val="28"/>
        </w:rPr>
        <w:t>4. Мені подобається вивчати нові навички, досліджувати та долати можливості свого тіла, розвиватися у конкретному виді діяльності.</w:t>
      </w:r>
    </w:p>
    <w:p w:rsidR="00204E7B" w:rsidRPr="00695814" w:rsidRDefault="00204E7B" w:rsidP="00204E7B">
      <w:pPr>
        <w:pStyle w:val="a3"/>
        <w:spacing w:line="360" w:lineRule="auto"/>
        <w:ind w:firstLine="709"/>
        <w:jc w:val="both"/>
        <w:rPr>
          <w:sz w:val="28"/>
          <w:szCs w:val="28"/>
        </w:rPr>
      </w:pPr>
      <w:r w:rsidRPr="00695814">
        <w:rPr>
          <w:sz w:val="28"/>
          <w:szCs w:val="28"/>
        </w:rPr>
        <w:t xml:space="preserve">5. Мені приємно спілкуватися з однодумцями </w:t>
      </w:r>
      <w:r w:rsidRPr="00695814">
        <w:rPr>
          <w:rFonts w:ascii="Cambria Math" w:hAnsi="Cambria Math"/>
          <w:sz w:val="28"/>
          <w:szCs w:val="28"/>
        </w:rPr>
        <w:t>–</w:t>
      </w:r>
      <w:r w:rsidRPr="00695814">
        <w:rPr>
          <w:sz w:val="28"/>
          <w:szCs w:val="28"/>
        </w:rPr>
        <w:t xml:space="preserve"> людьми, які мене оточують під час занять.</w:t>
      </w:r>
    </w:p>
    <w:p w:rsidR="00204E7B" w:rsidRPr="00695814" w:rsidRDefault="00204E7B" w:rsidP="00204E7B">
      <w:pPr>
        <w:pStyle w:val="a3"/>
        <w:spacing w:line="360" w:lineRule="auto"/>
        <w:ind w:firstLine="709"/>
        <w:jc w:val="both"/>
        <w:rPr>
          <w:sz w:val="28"/>
          <w:szCs w:val="28"/>
        </w:rPr>
      </w:pPr>
      <w:r w:rsidRPr="00695814">
        <w:rPr>
          <w:sz w:val="28"/>
          <w:szCs w:val="28"/>
        </w:rPr>
        <w:t>У результаті дослідження були визначені твердження, що відображали основні мотиви респондентів. Більшість учасників погоджувалися з цими твердженнями, що свідчить про їхню мотивацію до занять фітнесом.</w:t>
      </w:r>
    </w:p>
    <w:p w:rsidR="00204E7B" w:rsidRPr="00695814" w:rsidRDefault="00204E7B" w:rsidP="00204E7B">
      <w:pPr>
        <w:pStyle w:val="a3"/>
        <w:spacing w:line="360" w:lineRule="auto"/>
        <w:ind w:firstLine="709"/>
        <w:jc w:val="both"/>
        <w:rPr>
          <w:sz w:val="28"/>
          <w:szCs w:val="28"/>
        </w:rPr>
      </w:pPr>
      <w:r w:rsidRPr="00695814">
        <w:rPr>
          <w:sz w:val="28"/>
          <w:szCs w:val="28"/>
        </w:rPr>
        <w:t xml:space="preserve">Для оцінки валеологічної компетенції використовувалося анкетування за методикою Т. І. Леван, яке включало 51 твердження, поділені на блоки. </w:t>
      </w:r>
      <w:r w:rsidRPr="00695814">
        <w:rPr>
          <w:sz w:val="28"/>
          <w:szCs w:val="28"/>
        </w:rPr>
        <w:lastRenderedPageBreak/>
        <w:t>Перший блок стосувався дотримання правил здорового способу життя, другий – зовнішніх факторів (домашнє середовище, сім</w:t>
      </w:r>
      <w:r w:rsidR="00571502" w:rsidRPr="00695814">
        <w:rPr>
          <w:sz w:val="28"/>
          <w:szCs w:val="28"/>
        </w:rPr>
        <w:t>’</w:t>
      </w:r>
      <w:r w:rsidRPr="00695814">
        <w:rPr>
          <w:sz w:val="28"/>
          <w:szCs w:val="28"/>
        </w:rPr>
        <w:t>я, робота, харчування), а третій – рівня компетентності у сфері здорового способу життя.</w:t>
      </w:r>
    </w:p>
    <w:p w:rsidR="0083207C" w:rsidRPr="00695814" w:rsidRDefault="0083207C" w:rsidP="0083207C">
      <w:pPr>
        <w:pStyle w:val="a3"/>
        <w:spacing w:line="360" w:lineRule="auto"/>
        <w:ind w:firstLine="709"/>
        <w:jc w:val="both"/>
        <w:rPr>
          <w:sz w:val="28"/>
          <w:szCs w:val="28"/>
        </w:rPr>
      </w:pPr>
      <w:r w:rsidRPr="00695814">
        <w:rPr>
          <w:b/>
          <w:bCs/>
          <w:i/>
          <w:iCs/>
          <w:sz w:val="28"/>
          <w:szCs w:val="28"/>
        </w:rPr>
        <w:t>3. Педагогічне тестування.</w:t>
      </w:r>
      <w:r w:rsidRPr="00695814">
        <w:rPr>
          <w:sz w:val="28"/>
          <w:szCs w:val="28"/>
        </w:rPr>
        <w:t xml:space="preserve"> Педагогічне тестування у рамках нашого дослідження, спрямованого на вивчення впливу сучасних фітнес-програм на здоров</w:t>
      </w:r>
      <w:r w:rsidR="00571502" w:rsidRPr="00695814">
        <w:rPr>
          <w:sz w:val="28"/>
          <w:szCs w:val="28"/>
        </w:rPr>
        <w:t>’</w:t>
      </w:r>
      <w:r w:rsidRPr="00695814">
        <w:rPr>
          <w:sz w:val="28"/>
          <w:szCs w:val="28"/>
        </w:rPr>
        <w:t>я та фізичну підготовленість жінок віком 45-55 років, використовувалося для об</w:t>
      </w:r>
      <w:r w:rsidR="00571502" w:rsidRPr="00695814">
        <w:rPr>
          <w:sz w:val="28"/>
          <w:szCs w:val="28"/>
        </w:rPr>
        <w:t>’</w:t>
      </w:r>
      <w:r w:rsidRPr="00695814">
        <w:rPr>
          <w:sz w:val="28"/>
          <w:szCs w:val="28"/>
        </w:rPr>
        <w:t>єктивної оцінки фізичних показників учасниць. Основна мета педагогічного тестування полягала в тому, щоб визначити початковий рівень фізичної підготовленості жінок та простежити зміни в їх фізичному стані після участі у експерименті.</w:t>
      </w:r>
    </w:p>
    <w:p w:rsidR="0083207C" w:rsidRPr="00695814" w:rsidRDefault="0083207C" w:rsidP="0083207C">
      <w:pPr>
        <w:pStyle w:val="a3"/>
        <w:spacing w:line="360" w:lineRule="auto"/>
        <w:ind w:firstLine="709"/>
        <w:jc w:val="both"/>
        <w:rPr>
          <w:sz w:val="28"/>
          <w:szCs w:val="28"/>
        </w:rPr>
      </w:pPr>
      <w:r w:rsidRPr="00695814">
        <w:rPr>
          <w:sz w:val="28"/>
          <w:szCs w:val="28"/>
        </w:rPr>
        <w:t>Тестування проводилося на початку та після завершення експерименту для оцінки динаміки фізичних показників. Було використано серію фізичних тестів, що оцінювали ключові компоненти фізичної підготовленості (сила, гнучкість та координація)</w:t>
      </w:r>
      <w:r w:rsidR="009C3CE5" w:rsidRPr="00695814">
        <w:rPr>
          <w:sz w:val="28"/>
          <w:szCs w:val="28"/>
        </w:rPr>
        <w:t xml:space="preserve"> [52]</w:t>
      </w:r>
      <w:r w:rsidRPr="00695814">
        <w:rPr>
          <w:sz w:val="28"/>
          <w:szCs w:val="28"/>
        </w:rPr>
        <w:t>:</w:t>
      </w:r>
    </w:p>
    <w:p w:rsidR="0083207C" w:rsidRPr="00695814" w:rsidRDefault="0083207C" w:rsidP="0083207C">
      <w:pPr>
        <w:pStyle w:val="a3"/>
        <w:spacing w:line="360" w:lineRule="auto"/>
        <w:ind w:firstLine="709"/>
        <w:jc w:val="both"/>
        <w:rPr>
          <w:b/>
          <w:bCs/>
          <w:sz w:val="28"/>
          <w:szCs w:val="28"/>
        </w:rPr>
      </w:pPr>
      <w:r w:rsidRPr="00695814">
        <w:rPr>
          <w:b/>
          <w:bCs/>
          <w:sz w:val="28"/>
          <w:szCs w:val="28"/>
        </w:rPr>
        <w:t xml:space="preserve">1. Згинання і розгинання рук в упорі лежачи. </w:t>
      </w:r>
    </w:p>
    <w:p w:rsidR="0083207C" w:rsidRPr="00695814" w:rsidRDefault="0083207C" w:rsidP="0083207C">
      <w:pPr>
        <w:pStyle w:val="a3"/>
        <w:spacing w:line="360" w:lineRule="auto"/>
        <w:ind w:firstLine="709"/>
        <w:jc w:val="both"/>
        <w:rPr>
          <w:sz w:val="28"/>
          <w:szCs w:val="28"/>
        </w:rPr>
      </w:pPr>
      <w:r w:rsidRPr="00695814">
        <w:rPr>
          <w:i/>
          <w:iCs/>
          <w:sz w:val="28"/>
          <w:szCs w:val="28"/>
        </w:rPr>
        <w:t>Обладнання:</w:t>
      </w:r>
      <w:r w:rsidRPr="00695814">
        <w:rPr>
          <w:sz w:val="28"/>
          <w:szCs w:val="28"/>
        </w:rPr>
        <w:t xml:space="preserve"> Плоска поверхня, дерев</w:t>
      </w:r>
      <w:r w:rsidR="00571502" w:rsidRPr="00695814">
        <w:rPr>
          <w:sz w:val="28"/>
          <w:szCs w:val="28"/>
        </w:rPr>
        <w:t>’</w:t>
      </w:r>
      <w:r w:rsidRPr="00695814">
        <w:rPr>
          <w:sz w:val="28"/>
          <w:szCs w:val="28"/>
        </w:rPr>
        <w:t>яний або земляний майданчик.</w:t>
      </w:r>
    </w:p>
    <w:p w:rsidR="0083207C" w:rsidRPr="00695814" w:rsidRDefault="0083207C" w:rsidP="0083207C">
      <w:pPr>
        <w:pStyle w:val="a3"/>
        <w:spacing w:line="360" w:lineRule="auto"/>
        <w:ind w:firstLine="709"/>
        <w:jc w:val="both"/>
        <w:rPr>
          <w:sz w:val="28"/>
          <w:szCs w:val="28"/>
        </w:rPr>
      </w:pPr>
      <w:r w:rsidRPr="00695814">
        <w:rPr>
          <w:i/>
          <w:iCs/>
          <w:sz w:val="28"/>
          <w:szCs w:val="28"/>
        </w:rPr>
        <w:t>Проведення тесту:</w:t>
      </w:r>
      <w:r w:rsidRPr="00695814">
        <w:rPr>
          <w:sz w:val="28"/>
          <w:szCs w:val="28"/>
        </w:rPr>
        <w:t xml:space="preserve"> Учасниця приймає положення упору лежачи: руки випрямлені, розставлені на ширині плечей, пальці спрямовані вперед, тулуб і ноги утворюють пряму лінію, а пальці ніг спираються на підлогу. За командою «Можна!» учасниця починає ритмічно виконувати згинання і розгинання рук з повною амплітудою.</w:t>
      </w:r>
    </w:p>
    <w:p w:rsidR="0083207C" w:rsidRPr="00695814" w:rsidRDefault="0083207C" w:rsidP="0083207C">
      <w:pPr>
        <w:pStyle w:val="a3"/>
        <w:spacing w:line="360" w:lineRule="auto"/>
        <w:ind w:firstLine="709"/>
        <w:jc w:val="both"/>
        <w:rPr>
          <w:sz w:val="28"/>
          <w:szCs w:val="28"/>
        </w:rPr>
      </w:pPr>
      <w:r w:rsidRPr="00695814">
        <w:rPr>
          <w:i/>
          <w:iCs/>
          <w:sz w:val="28"/>
          <w:szCs w:val="28"/>
        </w:rPr>
        <w:t>Результат:</w:t>
      </w:r>
      <w:r w:rsidRPr="00695814">
        <w:rPr>
          <w:sz w:val="28"/>
          <w:szCs w:val="28"/>
        </w:rPr>
        <w:t xml:space="preserve"> Фіксується кількість правильних згинань і розгинань рук, виконаних за одну спробу без помилок.</w:t>
      </w:r>
    </w:p>
    <w:p w:rsidR="0083207C" w:rsidRPr="00695814" w:rsidRDefault="0083207C" w:rsidP="0083207C">
      <w:pPr>
        <w:pStyle w:val="a3"/>
        <w:spacing w:line="360" w:lineRule="auto"/>
        <w:ind w:firstLine="709"/>
        <w:jc w:val="both"/>
        <w:rPr>
          <w:sz w:val="28"/>
          <w:szCs w:val="28"/>
        </w:rPr>
      </w:pPr>
      <w:r w:rsidRPr="00695814">
        <w:rPr>
          <w:i/>
          <w:iCs/>
          <w:sz w:val="28"/>
          <w:szCs w:val="28"/>
        </w:rPr>
        <w:t>Загальні вказівки та зауваження:</w:t>
      </w:r>
      <w:r w:rsidRPr="00695814">
        <w:rPr>
          <w:sz w:val="28"/>
          <w:szCs w:val="28"/>
        </w:rPr>
        <w:t xml:space="preserve"> Під час згинання рук учасниця повинна торкатися грудьми поверхні. Забороняється торкатися опори стегнами, згинати тіло або ноги, перебувати у вихідному положенні зі зігнутими руками понад 3 секунди, лягати на підлогу, розгинати руки почергово або виконувати рухи з неповною амплітудою. Помилки під час виконання не зараховуються.</w:t>
      </w:r>
    </w:p>
    <w:p w:rsidR="0083207C" w:rsidRPr="00695814" w:rsidRDefault="0083207C" w:rsidP="0083207C">
      <w:pPr>
        <w:pStyle w:val="a3"/>
        <w:spacing w:line="360" w:lineRule="auto"/>
        <w:ind w:firstLine="709"/>
        <w:jc w:val="both"/>
        <w:rPr>
          <w:b/>
          <w:bCs/>
          <w:sz w:val="28"/>
          <w:szCs w:val="28"/>
        </w:rPr>
      </w:pPr>
      <w:r w:rsidRPr="00695814">
        <w:rPr>
          <w:b/>
          <w:bCs/>
          <w:sz w:val="28"/>
          <w:szCs w:val="28"/>
        </w:rPr>
        <w:t>2. Піднімання тулуба в сід</w:t>
      </w:r>
      <w:r w:rsidR="00513DE5" w:rsidRPr="00695814">
        <w:rPr>
          <w:b/>
          <w:bCs/>
          <w:sz w:val="28"/>
          <w:szCs w:val="28"/>
          <w:lang w:val="ru-RU"/>
        </w:rPr>
        <w:t xml:space="preserve"> </w:t>
      </w:r>
      <w:r w:rsidR="00B5159E" w:rsidRPr="00695814">
        <w:rPr>
          <w:b/>
          <w:bCs/>
          <w:sz w:val="28"/>
          <w:szCs w:val="28"/>
          <w:lang w:val="ru-RU"/>
        </w:rPr>
        <w:t>за 30 с</w:t>
      </w:r>
      <w:r w:rsidRPr="00695814">
        <w:rPr>
          <w:b/>
          <w:bCs/>
          <w:sz w:val="28"/>
          <w:szCs w:val="28"/>
        </w:rPr>
        <w:t>.</w:t>
      </w:r>
    </w:p>
    <w:p w:rsidR="0083207C" w:rsidRPr="00695814" w:rsidRDefault="0083207C" w:rsidP="0083207C">
      <w:pPr>
        <w:pStyle w:val="a3"/>
        <w:spacing w:line="360" w:lineRule="auto"/>
        <w:ind w:firstLine="709"/>
        <w:jc w:val="both"/>
        <w:rPr>
          <w:sz w:val="28"/>
          <w:szCs w:val="28"/>
        </w:rPr>
      </w:pPr>
      <w:r w:rsidRPr="00695814">
        <w:rPr>
          <w:i/>
          <w:iCs/>
          <w:sz w:val="28"/>
          <w:szCs w:val="28"/>
        </w:rPr>
        <w:lastRenderedPageBreak/>
        <w:t>Обладнання:</w:t>
      </w:r>
      <w:r w:rsidRPr="00695814">
        <w:rPr>
          <w:sz w:val="28"/>
          <w:szCs w:val="28"/>
        </w:rPr>
        <w:t xml:space="preserve"> Рівна поверхня, придатна для виконання вправ (мат, каримат або інша відповідна поверхня).</w:t>
      </w:r>
    </w:p>
    <w:p w:rsidR="0083207C" w:rsidRPr="00695814" w:rsidRDefault="0083207C" w:rsidP="0083207C">
      <w:pPr>
        <w:pStyle w:val="a3"/>
        <w:spacing w:line="360" w:lineRule="auto"/>
        <w:ind w:firstLine="709"/>
        <w:jc w:val="both"/>
        <w:rPr>
          <w:sz w:val="28"/>
          <w:szCs w:val="28"/>
        </w:rPr>
      </w:pPr>
      <w:r w:rsidRPr="00695814">
        <w:rPr>
          <w:i/>
          <w:iCs/>
          <w:sz w:val="28"/>
          <w:szCs w:val="28"/>
        </w:rPr>
        <w:t>Проведення тесту:</w:t>
      </w:r>
      <w:r w:rsidRPr="00695814">
        <w:rPr>
          <w:sz w:val="28"/>
          <w:szCs w:val="28"/>
        </w:rPr>
        <w:t xml:space="preserve"> Учасниця лягає на спину, ноги зігнуті в колінах, ступні стоять на підлозі. Руки знаходяться за головою, пальці переплетені в замок на потилиці. За командою учасниця починає виконувати підйом тулуба, піднімаючись до торкання колін, після чого повертається у вихідне положення, не відриваючи ноги від підлоги. Вправа виконується протягом </w:t>
      </w:r>
      <w:r w:rsidR="00B5159E" w:rsidRPr="00695814">
        <w:rPr>
          <w:sz w:val="28"/>
          <w:szCs w:val="28"/>
        </w:rPr>
        <w:t>30</w:t>
      </w:r>
      <w:r w:rsidRPr="00695814">
        <w:rPr>
          <w:sz w:val="28"/>
          <w:szCs w:val="28"/>
        </w:rPr>
        <w:t xml:space="preserve"> </w:t>
      </w:r>
      <w:r w:rsidR="00B5159E" w:rsidRPr="00695814">
        <w:rPr>
          <w:sz w:val="28"/>
          <w:szCs w:val="28"/>
        </w:rPr>
        <w:t>секунд</w:t>
      </w:r>
      <w:r w:rsidRPr="00695814">
        <w:rPr>
          <w:sz w:val="28"/>
          <w:szCs w:val="28"/>
        </w:rPr>
        <w:t>, рахується максимальна кількість повторень.</w:t>
      </w:r>
    </w:p>
    <w:p w:rsidR="0083207C" w:rsidRPr="00695814" w:rsidRDefault="0083207C" w:rsidP="0083207C">
      <w:pPr>
        <w:pStyle w:val="a3"/>
        <w:spacing w:line="360" w:lineRule="auto"/>
        <w:ind w:firstLine="709"/>
        <w:jc w:val="both"/>
        <w:rPr>
          <w:sz w:val="28"/>
          <w:szCs w:val="28"/>
        </w:rPr>
      </w:pPr>
      <w:r w:rsidRPr="00695814">
        <w:rPr>
          <w:i/>
          <w:iCs/>
          <w:sz w:val="28"/>
          <w:szCs w:val="28"/>
        </w:rPr>
        <w:t>Результат:</w:t>
      </w:r>
      <w:r w:rsidRPr="00695814">
        <w:rPr>
          <w:sz w:val="28"/>
          <w:szCs w:val="28"/>
        </w:rPr>
        <w:t xml:space="preserve"> Фіксується кількість правильних підйомів тулуба, виконаних за 30 секунд.</w:t>
      </w:r>
    </w:p>
    <w:p w:rsidR="0083207C" w:rsidRPr="00695814" w:rsidRDefault="0083207C" w:rsidP="0083207C">
      <w:pPr>
        <w:pStyle w:val="a3"/>
        <w:spacing w:line="360" w:lineRule="auto"/>
        <w:ind w:firstLine="709"/>
        <w:jc w:val="both"/>
        <w:rPr>
          <w:sz w:val="28"/>
          <w:szCs w:val="28"/>
        </w:rPr>
      </w:pPr>
      <w:r w:rsidRPr="00695814">
        <w:rPr>
          <w:i/>
          <w:iCs/>
          <w:sz w:val="28"/>
          <w:szCs w:val="28"/>
        </w:rPr>
        <w:t>Загальні вказівки та зауваження:</w:t>
      </w:r>
      <w:r w:rsidRPr="00695814">
        <w:rPr>
          <w:sz w:val="28"/>
          <w:szCs w:val="28"/>
        </w:rPr>
        <w:t xml:space="preserve"> Учасниці заборонено допомагати собі ривками або відривати ноги від підлоги під час підйому тулуба. Під час кожного підйому тулуб повинен досягати рівня, при якому лікті торкаються колін, інакше повторення не зараховується.</w:t>
      </w:r>
    </w:p>
    <w:p w:rsidR="0083207C" w:rsidRPr="00695814" w:rsidRDefault="0083207C" w:rsidP="0083207C">
      <w:pPr>
        <w:pStyle w:val="a3"/>
        <w:spacing w:line="360" w:lineRule="auto"/>
        <w:ind w:firstLine="709"/>
        <w:jc w:val="both"/>
        <w:rPr>
          <w:b/>
          <w:bCs/>
          <w:sz w:val="28"/>
          <w:szCs w:val="28"/>
        </w:rPr>
      </w:pPr>
      <w:r w:rsidRPr="00695814">
        <w:rPr>
          <w:b/>
          <w:bCs/>
          <w:sz w:val="28"/>
          <w:szCs w:val="28"/>
        </w:rPr>
        <w:t>3. Стрибок у довжину з місця.</w:t>
      </w:r>
    </w:p>
    <w:p w:rsidR="0083207C" w:rsidRPr="00695814" w:rsidRDefault="0083207C" w:rsidP="0083207C">
      <w:pPr>
        <w:pStyle w:val="a3"/>
        <w:spacing w:line="360" w:lineRule="auto"/>
        <w:ind w:firstLine="709"/>
        <w:jc w:val="both"/>
        <w:rPr>
          <w:sz w:val="28"/>
          <w:szCs w:val="28"/>
        </w:rPr>
      </w:pPr>
      <w:r w:rsidRPr="00695814">
        <w:rPr>
          <w:i/>
          <w:iCs/>
          <w:sz w:val="28"/>
          <w:szCs w:val="28"/>
        </w:rPr>
        <w:t>Обладнання:</w:t>
      </w:r>
      <w:r w:rsidRPr="00695814">
        <w:rPr>
          <w:sz w:val="28"/>
          <w:szCs w:val="28"/>
        </w:rPr>
        <w:t xml:space="preserve"> Неслизька поверхня з нанесеною лінією відштовхування і розміткою в сантиметрах для вимірювання результатів.</w:t>
      </w:r>
    </w:p>
    <w:p w:rsidR="0083207C" w:rsidRPr="00695814" w:rsidRDefault="0083207C" w:rsidP="0083207C">
      <w:pPr>
        <w:pStyle w:val="a3"/>
        <w:spacing w:line="360" w:lineRule="auto"/>
        <w:ind w:firstLine="709"/>
        <w:jc w:val="both"/>
        <w:rPr>
          <w:sz w:val="28"/>
          <w:szCs w:val="28"/>
        </w:rPr>
      </w:pPr>
      <w:r w:rsidRPr="00695814">
        <w:rPr>
          <w:i/>
          <w:iCs/>
          <w:sz w:val="28"/>
          <w:szCs w:val="28"/>
        </w:rPr>
        <w:t>Проведення тесту:</w:t>
      </w:r>
      <w:r w:rsidRPr="00695814">
        <w:rPr>
          <w:sz w:val="28"/>
          <w:szCs w:val="28"/>
        </w:rPr>
        <w:t xml:space="preserve"> Учасниця стає біля лінії відштовхування, розташувавши пальці ніг безпосередньо перед нею. За допомогою поштовху ніг і змаху рук вона стрибає вперед, намагаючись досягти максимальної відстані. Учасниці надається три спроби для виконання стрибка.</w:t>
      </w:r>
    </w:p>
    <w:p w:rsidR="0083207C" w:rsidRPr="00695814" w:rsidRDefault="0083207C" w:rsidP="0083207C">
      <w:pPr>
        <w:pStyle w:val="a3"/>
        <w:spacing w:line="360" w:lineRule="auto"/>
        <w:ind w:firstLine="709"/>
        <w:jc w:val="both"/>
        <w:rPr>
          <w:sz w:val="28"/>
          <w:szCs w:val="28"/>
        </w:rPr>
      </w:pPr>
      <w:r w:rsidRPr="00695814">
        <w:rPr>
          <w:i/>
          <w:iCs/>
          <w:sz w:val="28"/>
          <w:szCs w:val="28"/>
        </w:rPr>
        <w:t>Результат:</w:t>
      </w:r>
      <w:r w:rsidRPr="00695814">
        <w:rPr>
          <w:sz w:val="28"/>
          <w:szCs w:val="28"/>
        </w:rPr>
        <w:t xml:space="preserve"> Фіксується дальність стрибка в сантиметрах за кращою з двох спроб.</w:t>
      </w:r>
    </w:p>
    <w:p w:rsidR="0083207C" w:rsidRPr="00695814" w:rsidRDefault="0083207C" w:rsidP="0083207C">
      <w:pPr>
        <w:pStyle w:val="a3"/>
        <w:spacing w:line="360" w:lineRule="auto"/>
        <w:ind w:firstLine="709"/>
        <w:jc w:val="both"/>
        <w:rPr>
          <w:sz w:val="28"/>
          <w:szCs w:val="28"/>
        </w:rPr>
      </w:pPr>
      <w:r w:rsidRPr="00695814">
        <w:rPr>
          <w:i/>
          <w:iCs/>
          <w:sz w:val="28"/>
          <w:szCs w:val="28"/>
        </w:rPr>
        <w:t>Загальні вказівки та зауваження:</w:t>
      </w:r>
      <w:r w:rsidRPr="00695814">
        <w:rPr>
          <w:sz w:val="28"/>
          <w:szCs w:val="28"/>
        </w:rPr>
        <w:t xml:space="preserve"> Тестування проводиться згідно з правилами стрибків у довжину. Лінії відштовхування і приземлення повинні знаходитися на одному рівні.</w:t>
      </w:r>
    </w:p>
    <w:p w:rsidR="0083207C" w:rsidRPr="00695814" w:rsidRDefault="0083207C" w:rsidP="0083207C">
      <w:pPr>
        <w:pStyle w:val="a3"/>
        <w:spacing w:line="360" w:lineRule="auto"/>
        <w:ind w:firstLine="709"/>
        <w:jc w:val="both"/>
        <w:rPr>
          <w:b/>
          <w:bCs/>
          <w:sz w:val="28"/>
          <w:szCs w:val="28"/>
        </w:rPr>
      </w:pPr>
      <w:r w:rsidRPr="00695814">
        <w:rPr>
          <w:sz w:val="28"/>
          <w:szCs w:val="28"/>
        </w:rPr>
        <w:t xml:space="preserve"> </w:t>
      </w:r>
      <w:r w:rsidRPr="00695814">
        <w:rPr>
          <w:b/>
          <w:bCs/>
          <w:sz w:val="28"/>
          <w:szCs w:val="28"/>
        </w:rPr>
        <w:t>4. Нахил тулуба вперед із положення сидячи.</w:t>
      </w:r>
    </w:p>
    <w:p w:rsidR="0083207C" w:rsidRPr="00695814" w:rsidRDefault="0083207C" w:rsidP="00335B4F">
      <w:pPr>
        <w:pStyle w:val="a3"/>
        <w:widowControl w:val="0"/>
        <w:spacing w:line="360" w:lineRule="auto"/>
        <w:ind w:firstLine="709"/>
        <w:jc w:val="both"/>
        <w:rPr>
          <w:sz w:val="28"/>
          <w:szCs w:val="28"/>
        </w:rPr>
      </w:pPr>
      <w:r w:rsidRPr="00695814">
        <w:rPr>
          <w:i/>
          <w:iCs/>
          <w:sz w:val="28"/>
          <w:szCs w:val="28"/>
        </w:rPr>
        <w:t xml:space="preserve">Обладнання: </w:t>
      </w:r>
      <w:r w:rsidRPr="00695814">
        <w:rPr>
          <w:sz w:val="28"/>
          <w:szCs w:val="28"/>
        </w:rPr>
        <w:t>На підлозі має бути накреслена лінія АБ і перпендикулярна до неї розмітка в сантиметрах (від 0 до 50 см).</w:t>
      </w:r>
    </w:p>
    <w:p w:rsidR="0083207C" w:rsidRPr="00695814" w:rsidRDefault="0083207C" w:rsidP="00335B4F">
      <w:pPr>
        <w:pStyle w:val="a3"/>
        <w:widowControl w:val="0"/>
        <w:spacing w:line="360" w:lineRule="auto"/>
        <w:ind w:firstLine="709"/>
        <w:jc w:val="both"/>
        <w:rPr>
          <w:sz w:val="28"/>
          <w:szCs w:val="28"/>
        </w:rPr>
      </w:pPr>
      <w:r w:rsidRPr="00695814">
        <w:rPr>
          <w:i/>
          <w:iCs/>
          <w:sz w:val="28"/>
          <w:szCs w:val="28"/>
        </w:rPr>
        <w:t>Проведення тесту:</w:t>
      </w:r>
      <w:r w:rsidRPr="00695814">
        <w:rPr>
          <w:sz w:val="28"/>
          <w:szCs w:val="28"/>
        </w:rPr>
        <w:t xml:space="preserve"> Учасниця сидить на підлозі босоніж так, щоб її п</w:t>
      </w:r>
      <w:r w:rsidR="00571502" w:rsidRPr="00695814">
        <w:rPr>
          <w:sz w:val="28"/>
          <w:szCs w:val="28"/>
        </w:rPr>
        <w:t>’</w:t>
      </w:r>
      <w:r w:rsidRPr="00695814">
        <w:rPr>
          <w:sz w:val="28"/>
          <w:szCs w:val="28"/>
        </w:rPr>
        <w:t xml:space="preserve">яти </w:t>
      </w:r>
      <w:r w:rsidRPr="00695814">
        <w:rPr>
          <w:sz w:val="28"/>
          <w:szCs w:val="28"/>
        </w:rPr>
        <w:lastRenderedPageBreak/>
        <w:t>торкалися лінії АБ, з відстанню між ними 20-30 сантиметрів. Ступні повинні бути вертикально до підлоги, а руки лежати на підлозі між колінами, долонями донизу. Партнер фіксує ноги на рівні колін, щоб уникнути їх згинання. За командою «Можна!» учасниця плавно нахиляється вперед, намагаючись дотягнутися руками якомога далі, не згинаючи ніг. Максимальне положення нахилу слід утримувати 2 секунди, фіксуючи пальці на розмітці. Вправа виконується двічі.</w:t>
      </w:r>
    </w:p>
    <w:p w:rsidR="0083207C" w:rsidRPr="00695814" w:rsidRDefault="0083207C" w:rsidP="0083207C">
      <w:pPr>
        <w:pStyle w:val="a3"/>
        <w:spacing w:line="360" w:lineRule="auto"/>
        <w:ind w:firstLine="709"/>
        <w:jc w:val="both"/>
        <w:rPr>
          <w:sz w:val="28"/>
          <w:szCs w:val="28"/>
        </w:rPr>
      </w:pPr>
      <w:r w:rsidRPr="00695814">
        <w:rPr>
          <w:i/>
          <w:iCs/>
          <w:sz w:val="28"/>
          <w:szCs w:val="28"/>
        </w:rPr>
        <w:t>Результат:</w:t>
      </w:r>
      <w:r w:rsidRPr="00695814">
        <w:rPr>
          <w:sz w:val="28"/>
          <w:szCs w:val="28"/>
        </w:rPr>
        <w:t xml:space="preserve"> Результат визначається за позначкою на перпендикулярній розмітці в сантиметрах, до якої учасниця дотягнулася кінчиками пальців у кращій із двох спроб.</w:t>
      </w:r>
    </w:p>
    <w:p w:rsidR="0083207C" w:rsidRPr="00695814" w:rsidRDefault="0083207C" w:rsidP="0083207C">
      <w:pPr>
        <w:pStyle w:val="a3"/>
        <w:spacing w:line="360" w:lineRule="auto"/>
        <w:ind w:firstLine="709"/>
        <w:jc w:val="both"/>
        <w:rPr>
          <w:sz w:val="28"/>
          <w:szCs w:val="28"/>
        </w:rPr>
      </w:pPr>
      <w:r w:rsidRPr="00695814">
        <w:rPr>
          <w:i/>
          <w:iCs/>
          <w:sz w:val="28"/>
          <w:szCs w:val="28"/>
        </w:rPr>
        <w:t>Загальні вказівки та зауваження:</w:t>
      </w:r>
      <w:r w:rsidRPr="00695814">
        <w:rPr>
          <w:sz w:val="28"/>
          <w:szCs w:val="28"/>
        </w:rPr>
        <w:t xml:space="preserve"> Вправу необхідно виконувати плавно. Якщо учасниця згинає ноги в колінах, спроба не зараховується, і тестування припиняється.</w:t>
      </w:r>
    </w:p>
    <w:p w:rsidR="0083207C" w:rsidRPr="00695814" w:rsidRDefault="0083207C" w:rsidP="0083207C">
      <w:pPr>
        <w:pStyle w:val="a3"/>
        <w:spacing w:line="360" w:lineRule="auto"/>
        <w:ind w:firstLine="709"/>
        <w:jc w:val="both"/>
        <w:rPr>
          <w:b/>
          <w:bCs/>
          <w:sz w:val="28"/>
          <w:szCs w:val="28"/>
        </w:rPr>
      </w:pPr>
      <w:r w:rsidRPr="00695814">
        <w:rPr>
          <w:b/>
          <w:bCs/>
          <w:sz w:val="28"/>
          <w:szCs w:val="28"/>
        </w:rPr>
        <w:t>5. Поперечний шпагат.</w:t>
      </w:r>
    </w:p>
    <w:p w:rsidR="0083207C" w:rsidRPr="00695814" w:rsidRDefault="0083207C" w:rsidP="0083207C">
      <w:pPr>
        <w:pStyle w:val="a3"/>
        <w:spacing w:line="360" w:lineRule="auto"/>
        <w:ind w:firstLine="709"/>
        <w:jc w:val="both"/>
        <w:rPr>
          <w:sz w:val="28"/>
          <w:szCs w:val="28"/>
        </w:rPr>
      </w:pPr>
      <w:r w:rsidRPr="00695814">
        <w:rPr>
          <w:i/>
          <w:iCs/>
          <w:sz w:val="28"/>
          <w:szCs w:val="28"/>
        </w:rPr>
        <w:t>Обладнання:</w:t>
      </w:r>
      <w:r w:rsidRPr="00695814">
        <w:rPr>
          <w:sz w:val="28"/>
          <w:szCs w:val="28"/>
        </w:rPr>
        <w:t xml:space="preserve"> Неслизька, рівна поверхня для виконання вправи.</w:t>
      </w:r>
    </w:p>
    <w:p w:rsidR="0083207C" w:rsidRPr="00695814" w:rsidRDefault="0083207C" w:rsidP="0083207C">
      <w:pPr>
        <w:pStyle w:val="a3"/>
        <w:spacing w:line="360" w:lineRule="auto"/>
        <w:ind w:firstLine="709"/>
        <w:jc w:val="both"/>
        <w:rPr>
          <w:sz w:val="28"/>
          <w:szCs w:val="28"/>
        </w:rPr>
      </w:pPr>
      <w:r w:rsidRPr="00695814">
        <w:rPr>
          <w:i/>
          <w:iCs/>
          <w:sz w:val="28"/>
          <w:szCs w:val="28"/>
        </w:rPr>
        <w:t>Проведення тесту:</w:t>
      </w:r>
      <w:r w:rsidRPr="00695814">
        <w:rPr>
          <w:sz w:val="28"/>
          <w:szCs w:val="28"/>
        </w:rPr>
        <w:t xml:space="preserve"> Учасниця виконує поперечний шпагат, намагаючись розвести ноги в сторони якомога ширше. Важливо, щоб учасниця прагнула досягти максимальної гнучкості, опускаючись якомога ближче до підлоги.</w:t>
      </w:r>
    </w:p>
    <w:p w:rsidR="0083207C" w:rsidRPr="00695814" w:rsidRDefault="0083207C" w:rsidP="0083207C">
      <w:pPr>
        <w:pStyle w:val="a3"/>
        <w:spacing w:line="360" w:lineRule="auto"/>
        <w:ind w:firstLine="709"/>
        <w:jc w:val="both"/>
        <w:rPr>
          <w:sz w:val="28"/>
          <w:szCs w:val="28"/>
        </w:rPr>
      </w:pPr>
      <w:r w:rsidRPr="00695814">
        <w:rPr>
          <w:i/>
          <w:iCs/>
          <w:sz w:val="28"/>
          <w:szCs w:val="28"/>
        </w:rPr>
        <w:t>Результат:</w:t>
      </w:r>
      <w:r w:rsidRPr="00695814">
        <w:rPr>
          <w:sz w:val="28"/>
          <w:szCs w:val="28"/>
        </w:rPr>
        <w:t xml:space="preserve"> Вимірюється відстань від тазу до підлоги в сантиметрах. Чим менша відстань, тим кращий показник гнучкості.</w:t>
      </w:r>
    </w:p>
    <w:p w:rsidR="0083207C" w:rsidRPr="00695814" w:rsidRDefault="0083207C" w:rsidP="0083207C">
      <w:pPr>
        <w:pStyle w:val="a3"/>
        <w:spacing w:line="360" w:lineRule="auto"/>
        <w:ind w:firstLine="709"/>
        <w:jc w:val="both"/>
        <w:rPr>
          <w:sz w:val="28"/>
          <w:szCs w:val="28"/>
        </w:rPr>
      </w:pPr>
      <w:r w:rsidRPr="00695814">
        <w:rPr>
          <w:i/>
          <w:iCs/>
          <w:sz w:val="28"/>
          <w:szCs w:val="28"/>
        </w:rPr>
        <w:t>Загальні вказівки та зауваження:</w:t>
      </w:r>
      <w:r w:rsidRPr="00695814">
        <w:rPr>
          <w:sz w:val="28"/>
          <w:szCs w:val="28"/>
        </w:rPr>
        <w:t xml:space="preserve"> Учасниці слід виконувати вправу плавно, без різких рухів, щоб уникнути травм. Тестування припиняється, якщо учасниця відчуває дискомфорт або біль.</w:t>
      </w:r>
    </w:p>
    <w:p w:rsidR="0083207C" w:rsidRPr="00695814" w:rsidRDefault="0083207C" w:rsidP="0083207C">
      <w:pPr>
        <w:pStyle w:val="a3"/>
        <w:spacing w:line="360" w:lineRule="auto"/>
        <w:ind w:firstLine="709"/>
        <w:jc w:val="both"/>
        <w:rPr>
          <w:b/>
          <w:bCs/>
          <w:sz w:val="28"/>
          <w:szCs w:val="28"/>
        </w:rPr>
      </w:pPr>
      <w:r w:rsidRPr="00695814">
        <w:rPr>
          <w:b/>
          <w:bCs/>
          <w:sz w:val="28"/>
          <w:szCs w:val="28"/>
        </w:rPr>
        <w:t>6. Вивертання в плечових суглобах з гімнастичним ременем.</w:t>
      </w:r>
    </w:p>
    <w:p w:rsidR="0083207C" w:rsidRPr="00695814" w:rsidRDefault="0083207C" w:rsidP="0083207C">
      <w:pPr>
        <w:pStyle w:val="a3"/>
        <w:spacing w:line="360" w:lineRule="auto"/>
        <w:ind w:firstLine="709"/>
        <w:jc w:val="both"/>
        <w:rPr>
          <w:sz w:val="28"/>
          <w:szCs w:val="28"/>
        </w:rPr>
      </w:pPr>
      <w:r w:rsidRPr="00695814">
        <w:rPr>
          <w:i/>
          <w:iCs/>
          <w:sz w:val="28"/>
          <w:szCs w:val="28"/>
        </w:rPr>
        <w:t>Обладнання:</w:t>
      </w:r>
      <w:r w:rsidRPr="00695814">
        <w:rPr>
          <w:sz w:val="28"/>
          <w:szCs w:val="28"/>
        </w:rPr>
        <w:t xml:space="preserve"> Гімнастичний ремінь або стрічка.</w:t>
      </w:r>
    </w:p>
    <w:p w:rsidR="0083207C" w:rsidRPr="00695814" w:rsidRDefault="0083207C" w:rsidP="00335B4F">
      <w:pPr>
        <w:pStyle w:val="a3"/>
        <w:widowControl w:val="0"/>
        <w:spacing w:line="360" w:lineRule="auto"/>
        <w:ind w:firstLine="709"/>
        <w:jc w:val="both"/>
        <w:rPr>
          <w:sz w:val="28"/>
          <w:szCs w:val="28"/>
        </w:rPr>
      </w:pPr>
      <w:r w:rsidRPr="00695814">
        <w:rPr>
          <w:i/>
          <w:iCs/>
          <w:sz w:val="28"/>
          <w:szCs w:val="28"/>
        </w:rPr>
        <w:t>Проведення тесту:</w:t>
      </w:r>
      <w:r w:rsidRPr="00695814">
        <w:rPr>
          <w:sz w:val="28"/>
          <w:szCs w:val="28"/>
        </w:rPr>
        <w:t xml:space="preserve"> Учасниця стоїть прямо, тримаючи гімнастичний ремінь у горизонтальному положенні перед собою. Ремінь тримається обома руками, руки випрямлені. Учасниця виконує рух руками через голову назад, зберігаючи їх прямими, і повертає ремінь у вихідне положення. Завдання полягає в тому, щоб поступово зменшувати відстань між руками, виконуючи </w:t>
      </w:r>
      <w:r w:rsidRPr="00695814">
        <w:rPr>
          <w:sz w:val="28"/>
          <w:szCs w:val="28"/>
        </w:rPr>
        <w:lastRenderedPageBreak/>
        <w:t>вправу при більш вузькому хваті.</w:t>
      </w:r>
    </w:p>
    <w:p w:rsidR="0083207C" w:rsidRPr="00695814" w:rsidRDefault="0083207C" w:rsidP="0083207C">
      <w:pPr>
        <w:pStyle w:val="a3"/>
        <w:spacing w:line="360" w:lineRule="auto"/>
        <w:ind w:firstLine="709"/>
        <w:jc w:val="both"/>
        <w:rPr>
          <w:sz w:val="28"/>
          <w:szCs w:val="28"/>
        </w:rPr>
      </w:pPr>
      <w:r w:rsidRPr="00695814">
        <w:rPr>
          <w:i/>
          <w:iCs/>
          <w:sz w:val="28"/>
          <w:szCs w:val="28"/>
        </w:rPr>
        <w:t>Результат:</w:t>
      </w:r>
      <w:r w:rsidRPr="00695814">
        <w:rPr>
          <w:sz w:val="28"/>
          <w:szCs w:val="28"/>
        </w:rPr>
        <w:t xml:space="preserve"> Вимірюється відстань між кистями в сантиметрах. Чим менша відстань між кистями, тим кращий показник гнучкості плечових суглобів.</w:t>
      </w:r>
    </w:p>
    <w:p w:rsidR="0083207C" w:rsidRPr="00695814" w:rsidRDefault="0083207C" w:rsidP="0083207C">
      <w:pPr>
        <w:pStyle w:val="a3"/>
        <w:spacing w:line="360" w:lineRule="auto"/>
        <w:ind w:firstLine="709"/>
        <w:jc w:val="both"/>
        <w:rPr>
          <w:sz w:val="28"/>
          <w:szCs w:val="28"/>
        </w:rPr>
      </w:pPr>
      <w:r w:rsidRPr="00695814">
        <w:rPr>
          <w:i/>
          <w:iCs/>
          <w:sz w:val="28"/>
          <w:szCs w:val="28"/>
        </w:rPr>
        <w:t xml:space="preserve">Загальні вказівки та зауваження: </w:t>
      </w:r>
      <w:r w:rsidRPr="00695814">
        <w:rPr>
          <w:sz w:val="28"/>
          <w:szCs w:val="28"/>
        </w:rPr>
        <w:t>Рухи повинні бути плавними, без різких ривків. Важливо, щоб руки залишалися прямими протягом усього виконання вправи. Якщо учасниця згинає руки або виконує рухи з порушенням техніки, спроба не зараховується.</w:t>
      </w:r>
    </w:p>
    <w:p w:rsidR="0083207C" w:rsidRPr="00695814" w:rsidRDefault="0083207C" w:rsidP="0083207C">
      <w:pPr>
        <w:pStyle w:val="a3"/>
        <w:spacing w:line="360" w:lineRule="auto"/>
        <w:ind w:firstLine="709"/>
        <w:jc w:val="both"/>
        <w:rPr>
          <w:b/>
          <w:bCs/>
          <w:sz w:val="28"/>
          <w:szCs w:val="28"/>
        </w:rPr>
      </w:pPr>
      <w:r w:rsidRPr="00695814">
        <w:rPr>
          <w:b/>
          <w:bCs/>
          <w:sz w:val="28"/>
          <w:szCs w:val="28"/>
        </w:rPr>
        <w:t>7. Човниковий біг 3×10.</w:t>
      </w:r>
    </w:p>
    <w:p w:rsidR="0083207C" w:rsidRPr="00695814" w:rsidRDefault="0083207C" w:rsidP="0083207C">
      <w:pPr>
        <w:pStyle w:val="a3"/>
        <w:spacing w:line="360" w:lineRule="auto"/>
        <w:ind w:firstLine="709"/>
        <w:jc w:val="both"/>
        <w:rPr>
          <w:sz w:val="28"/>
          <w:szCs w:val="28"/>
        </w:rPr>
      </w:pPr>
      <w:r w:rsidRPr="00695814">
        <w:rPr>
          <w:i/>
          <w:iCs/>
          <w:sz w:val="28"/>
          <w:szCs w:val="28"/>
        </w:rPr>
        <w:t>Обладнання:</w:t>
      </w:r>
      <w:r w:rsidRPr="00695814">
        <w:rPr>
          <w:sz w:val="28"/>
          <w:szCs w:val="28"/>
        </w:rPr>
        <w:t xml:space="preserve"> Рівна поверхня з розміченими відрізками по 10 метрів.</w:t>
      </w:r>
    </w:p>
    <w:p w:rsidR="0083207C" w:rsidRPr="00695814" w:rsidRDefault="0083207C" w:rsidP="0083207C">
      <w:pPr>
        <w:pStyle w:val="a3"/>
        <w:spacing w:line="360" w:lineRule="auto"/>
        <w:ind w:firstLine="709"/>
        <w:jc w:val="both"/>
        <w:rPr>
          <w:sz w:val="28"/>
          <w:szCs w:val="28"/>
        </w:rPr>
      </w:pPr>
      <w:r w:rsidRPr="00695814">
        <w:rPr>
          <w:i/>
          <w:iCs/>
          <w:sz w:val="28"/>
          <w:szCs w:val="28"/>
        </w:rPr>
        <w:t>Проведення тесту:</w:t>
      </w:r>
      <w:r w:rsidRPr="00695814">
        <w:rPr>
          <w:sz w:val="28"/>
          <w:szCs w:val="28"/>
        </w:rPr>
        <w:t xml:space="preserve"> За командою «Марш» учасниця починає бігти на відстань 10 метрів до лінії повороту. Досягнувши лінії, вона повинна торкнутися майданчика будь-якою частиною тіла, виконати розворот і повернутися, пробігши ще два відрізки по 10 метрів. Загальна дистанція складається з трьох відрізків по 10 метрів.</w:t>
      </w:r>
    </w:p>
    <w:p w:rsidR="0083207C" w:rsidRPr="00695814" w:rsidRDefault="0083207C" w:rsidP="0083207C">
      <w:pPr>
        <w:pStyle w:val="a3"/>
        <w:spacing w:line="360" w:lineRule="auto"/>
        <w:ind w:firstLine="709"/>
        <w:jc w:val="both"/>
        <w:rPr>
          <w:sz w:val="28"/>
          <w:szCs w:val="28"/>
        </w:rPr>
      </w:pPr>
      <w:r w:rsidRPr="00695814">
        <w:rPr>
          <w:i/>
          <w:iCs/>
          <w:sz w:val="28"/>
          <w:szCs w:val="28"/>
        </w:rPr>
        <w:t>Результат:</w:t>
      </w:r>
      <w:r w:rsidRPr="00695814">
        <w:rPr>
          <w:sz w:val="28"/>
          <w:szCs w:val="28"/>
        </w:rPr>
        <w:t xml:space="preserve"> Фіксується час, за який учасниця подолала відстань.</w:t>
      </w:r>
    </w:p>
    <w:p w:rsidR="0083207C" w:rsidRPr="00695814" w:rsidRDefault="0083207C" w:rsidP="0083207C">
      <w:pPr>
        <w:pStyle w:val="a3"/>
        <w:spacing w:line="360" w:lineRule="auto"/>
        <w:ind w:firstLine="709"/>
        <w:jc w:val="both"/>
        <w:rPr>
          <w:sz w:val="28"/>
          <w:szCs w:val="28"/>
        </w:rPr>
      </w:pPr>
      <w:r w:rsidRPr="00695814">
        <w:rPr>
          <w:i/>
          <w:iCs/>
          <w:sz w:val="28"/>
          <w:szCs w:val="28"/>
        </w:rPr>
        <w:t>Загальні вказівки та зауваження:</w:t>
      </w:r>
      <w:r w:rsidRPr="00695814">
        <w:rPr>
          <w:sz w:val="28"/>
          <w:szCs w:val="28"/>
        </w:rPr>
        <w:t xml:space="preserve"> Рекомендується проводити тестування у змагальному форматі, коли одночасно стартують дві або більше учасниць для підвищення мотивації та динамічності. Учасниці мають чітко виконувати торкання майданчика на лінії повороту та не порушувати техніку бігу.</w:t>
      </w:r>
    </w:p>
    <w:p w:rsidR="0083207C" w:rsidRPr="00695814" w:rsidRDefault="0083207C" w:rsidP="0083207C">
      <w:pPr>
        <w:pStyle w:val="a3"/>
        <w:spacing w:line="360" w:lineRule="auto"/>
        <w:ind w:firstLine="709"/>
        <w:jc w:val="both"/>
        <w:rPr>
          <w:sz w:val="28"/>
          <w:szCs w:val="28"/>
        </w:rPr>
      </w:pPr>
      <w:r w:rsidRPr="00695814">
        <w:rPr>
          <w:b/>
          <w:bCs/>
          <w:i/>
          <w:iCs/>
          <w:sz w:val="28"/>
          <w:szCs w:val="28"/>
        </w:rPr>
        <w:t>4. Педагогічне спостереження.</w:t>
      </w:r>
      <w:r w:rsidRPr="00695814">
        <w:rPr>
          <w:sz w:val="28"/>
          <w:szCs w:val="28"/>
        </w:rPr>
        <w:t xml:space="preserve"> Педагогічне спостереження в рамках даного дослідження здійснювалося протягом усього періоду експерименту з метою моніторингу ефективності нової методики тренувань, спрямованої на поліпшення фізичної підготовленості та загального стану здоров</w:t>
      </w:r>
      <w:r w:rsidR="00571502" w:rsidRPr="00695814">
        <w:rPr>
          <w:sz w:val="28"/>
          <w:szCs w:val="28"/>
        </w:rPr>
        <w:t>’</w:t>
      </w:r>
      <w:r w:rsidRPr="00695814">
        <w:rPr>
          <w:sz w:val="28"/>
          <w:szCs w:val="28"/>
        </w:rPr>
        <w:t>я жінок віком 45-55 років. Спостереження охоплювало кілька важливих аспектів: реакції учасниць на різні типи фізичних навантажень, їхній фізіологічний стан, мотиваційний рівень, емоційний стан, а також виявлення труднощів, з якими вони стикалися під час виконання вправ.</w:t>
      </w:r>
    </w:p>
    <w:p w:rsidR="0083207C" w:rsidRPr="00695814" w:rsidRDefault="0083207C" w:rsidP="00335B4F">
      <w:pPr>
        <w:pStyle w:val="a3"/>
        <w:widowControl w:val="0"/>
        <w:spacing w:line="360" w:lineRule="auto"/>
        <w:ind w:firstLine="709"/>
        <w:jc w:val="both"/>
        <w:rPr>
          <w:sz w:val="28"/>
          <w:szCs w:val="28"/>
        </w:rPr>
      </w:pPr>
      <w:r w:rsidRPr="00695814">
        <w:rPr>
          <w:sz w:val="28"/>
          <w:szCs w:val="28"/>
        </w:rPr>
        <w:t xml:space="preserve">В ході спостереження особлива увага приділялася правильності техніки виконання вправ, як у контрольній, так і в експериментальній групах. Це </w:t>
      </w:r>
      <w:r w:rsidRPr="00695814">
        <w:rPr>
          <w:sz w:val="28"/>
          <w:szCs w:val="28"/>
        </w:rPr>
        <w:lastRenderedPageBreak/>
        <w:t>дозволило оцінити, наскільки учасниці слідували рекомендаціям тренерів та інструкторам, а також ефективність проведених занять з точки зору поступового підвищення фізичних показників, таких як гнучкість, сила, витривалість і координація.</w:t>
      </w:r>
    </w:p>
    <w:p w:rsidR="0083207C" w:rsidRPr="00695814" w:rsidRDefault="0083207C" w:rsidP="0083207C">
      <w:pPr>
        <w:pStyle w:val="a3"/>
        <w:spacing w:line="360" w:lineRule="auto"/>
        <w:ind w:firstLine="709"/>
        <w:jc w:val="both"/>
      </w:pPr>
      <w:r w:rsidRPr="00695814">
        <w:rPr>
          <w:sz w:val="28"/>
          <w:szCs w:val="28"/>
        </w:rPr>
        <w:t>Педагогічне спостереження також дозволило відстежувати, як зміни фізичної підготовленості впливали на загальний стан здоров</w:t>
      </w:r>
      <w:r w:rsidR="00571502" w:rsidRPr="00695814">
        <w:rPr>
          <w:sz w:val="28"/>
          <w:szCs w:val="28"/>
        </w:rPr>
        <w:t>’</w:t>
      </w:r>
      <w:r w:rsidRPr="00695814">
        <w:rPr>
          <w:sz w:val="28"/>
          <w:szCs w:val="28"/>
        </w:rPr>
        <w:t>я учасниць, зокрема на їхню працездатність, самопочуття після тренувань і мотивацію до подальших занять. Крім того, через безпосереднє спостереження було зафіксовано відгуки учасниць щодо різних аспектів тренувальної програми, що допомогло швидко коригувати навантаження в експериментальній групі для оптимізації результатів</w:t>
      </w:r>
    </w:p>
    <w:p w:rsidR="0083207C" w:rsidRPr="00695814" w:rsidRDefault="0083207C" w:rsidP="0083207C">
      <w:pPr>
        <w:pStyle w:val="a3"/>
        <w:spacing w:line="360" w:lineRule="auto"/>
        <w:ind w:firstLine="709"/>
        <w:contextualSpacing/>
        <w:jc w:val="both"/>
        <w:rPr>
          <w:sz w:val="28"/>
          <w:szCs w:val="28"/>
        </w:rPr>
      </w:pPr>
      <w:r w:rsidRPr="00695814">
        <w:rPr>
          <w:b/>
          <w:bCs/>
          <w:i/>
          <w:iCs/>
          <w:sz w:val="28"/>
          <w:szCs w:val="28"/>
        </w:rPr>
        <w:t>5. Методи функціональної діагностики.</w:t>
      </w:r>
      <w:r w:rsidRPr="00695814">
        <w:rPr>
          <w:sz w:val="28"/>
          <w:szCs w:val="28"/>
        </w:rPr>
        <w:t xml:space="preserve"> </w:t>
      </w:r>
      <w:bookmarkStart w:id="13" w:name="_Hlk180534115"/>
      <w:r w:rsidRPr="00695814">
        <w:rPr>
          <w:sz w:val="28"/>
          <w:szCs w:val="28"/>
        </w:rPr>
        <w:t>Для оцінки стану здоров</w:t>
      </w:r>
      <w:r w:rsidR="00571502" w:rsidRPr="00695814">
        <w:rPr>
          <w:sz w:val="28"/>
          <w:szCs w:val="28"/>
        </w:rPr>
        <w:t>’</w:t>
      </w:r>
      <w:r w:rsidRPr="00695814">
        <w:rPr>
          <w:sz w:val="28"/>
          <w:szCs w:val="28"/>
        </w:rPr>
        <w:t>я жінок зрілого віку використовувалися наступні проби</w:t>
      </w:r>
      <w:r w:rsidR="009C3CE5" w:rsidRPr="00695814">
        <w:rPr>
          <w:sz w:val="28"/>
          <w:szCs w:val="28"/>
        </w:rPr>
        <w:t xml:space="preserve"> [43]</w:t>
      </w:r>
      <w:r w:rsidRPr="00695814">
        <w:rPr>
          <w:sz w:val="28"/>
          <w:szCs w:val="28"/>
        </w:rPr>
        <w:t>:</w:t>
      </w:r>
      <w:bookmarkEnd w:id="13"/>
    </w:p>
    <w:p w:rsidR="0083207C" w:rsidRPr="00695814" w:rsidRDefault="0083207C" w:rsidP="0083207C">
      <w:pPr>
        <w:pStyle w:val="a3"/>
        <w:spacing w:line="360" w:lineRule="auto"/>
        <w:ind w:firstLine="709"/>
        <w:jc w:val="both"/>
        <w:rPr>
          <w:b/>
          <w:bCs/>
          <w:sz w:val="28"/>
          <w:szCs w:val="28"/>
        </w:rPr>
      </w:pPr>
      <w:bookmarkStart w:id="14" w:name="_Hlk180534155"/>
      <w:r w:rsidRPr="00695814">
        <w:rPr>
          <w:b/>
          <w:bCs/>
          <w:sz w:val="28"/>
          <w:szCs w:val="28"/>
        </w:rPr>
        <w:t>1. Проба Ромберга.</w:t>
      </w:r>
      <w:bookmarkEnd w:id="14"/>
    </w:p>
    <w:p w:rsidR="0083207C" w:rsidRPr="00695814" w:rsidRDefault="0083207C" w:rsidP="0083207C">
      <w:pPr>
        <w:pStyle w:val="a3"/>
        <w:spacing w:line="360" w:lineRule="auto"/>
        <w:ind w:firstLine="709"/>
        <w:jc w:val="both"/>
        <w:rPr>
          <w:sz w:val="28"/>
          <w:szCs w:val="28"/>
        </w:rPr>
      </w:pPr>
      <w:r w:rsidRPr="00695814">
        <w:rPr>
          <w:i/>
          <w:iCs/>
          <w:sz w:val="28"/>
          <w:szCs w:val="28"/>
        </w:rPr>
        <w:t>Обладнання:</w:t>
      </w:r>
      <w:r w:rsidRPr="00695814">
        <w:rPr>
          <w:sz w:val="28"/>
          <w:szCs w:val="28"/>
        </w:rPr>
        <w:t xml:space="preserve"> Рівна поверхня без перешкод.</w:t>
      </w:r>
    </w:p>
    <w:p w:rsidR="0083207C" w:rsidRPr="00695814" w:rsidRDefault="0083207C" w:rsidP="0083207C">
      <w:pPr>
        <w:pStyle w:val="a3"/>
        <w:spacing w:line="360" w:lineRule="auto"/>
        <w:ind w:firstLine="709"/>
        <w:jc w:val="both"/>
        <w:rPr>
          <w:sz w:val="28"/>
          <w:szCs w:val="28"/>
        </w:rPr>
      </w:pPr>
      <w:r w:rsidRPr="00695814">
        <w:rPr>
          <w:i/>
          <w:iCs/>
          <w:sz w:val="28"/>
          <w:szCs w:val="28"/>
        </w:rPr>
        <w:t>Проведення тесту:</w:t>
      </w:r>
      <w:r w:rsidRPr="00695814">
        <w:rPr>
          <w:sz w:val="28"/>
          <w:szCs w:val="28"/>
        </w:rPr>
        <w:t xml:space="preserve"> Учасниця стає на рівну поверхню, стопи зрушені разом, руки витягнуті вперед, пальці розслаблені. Після того, як вона закриває очі, оцінюється її здатність зберігати рівновагу протягом визначеного часу.</w:t>
      </w:r>
    </w:p>
    <w:p w:rsidR="0083207C" w:rsidRPr="00695814" w:rsidRDefault="0083207C" w:rsidP="0083207C">
      <w:pPr>
        <w:pStyle w:val="a3"/>
        <w:spacing w:line="360" w:lineRule="auto"/>
        <w:ind w:firstLine="709"/>
        <w:jc w:val="both"/>
        <w:rPr>
          <w:sz w:val="28"/>
          <w:szCs w:val="28"/>
        </w:rPr>
      </w:pPr>
      <w:r w:rsidRPr="00695814">
        <w:rPr>
          <w:i/>
          <w:iCs/>
          <w:sz w:val="28"/>
          <w:szCs w:val="28"/>
        </w:rPr>
        <w:t>Результат:</w:t>
      </w:r>
      <w:r w:rsidRPr="00695814">
        <w:rPr>
          <w:sz w:val="28"/>
          <w:szCs w:val="28"/>
        </w:rPr>
        <w:t xml:space="preserve"> Фіксується ступінь стійкості учасниці: чи змогла вона зберегти рівновагу та на скільки часу.</w:t>
      </w:r>
    </w:p>
    <w:p w:rsidR="0083207C" w:rsidRPr="00695814" w:rsidRDefault="0083207C" w:rsidP="0083207C">
      <w:pPr>
        <w:pStyle w:val="a3"/>
        <w:spacing w:line="360" w:lineRule="auto"/>
        <w:ind w:firstLine="709"/>
        <w:jc w:val="both"/>
        <w:rPr>
          <w:sz w:val="28"/>
          <w:szCs w:val="28"/>
        </w:rPr>
      </w:pPr>
      <w:r w:rsidRPr="00695814">
        <w:rPr>
          <w:i/>
          <w:iCs/>
          <w:sz w:val="28"/>
          <w:szCs w:val="28"/>
        </w:rPr>
        <w:t>Загальні вказівки та зауваження:</w:t>
      </w:r>
      <w:r w:rsidRPr="00695814">
        <w:rPr>
          <w:sz w:val="28"/>
          <w:szCs w:val="28"/>
        </w:rPr>
        <w:t xml:space="preserve"> Важливо, щоб учасниця стояла нерухомо, без зайвих рухів. У разі втрати рівноваги тест припиняється. Це випробування дозволяє оцінити координацію рухів і функцію вестибулярного апарату.</w:t>
      </w:r>
    </w:p>
    <w:p w:rsidR="0083207C" w:rsidRPr="00695814" w:rsidRDefault="0083207C" w:rsidP="0083207C">
      <w:pPr>
        <w:pStyle w:val="a3"/>
        <w:spacing w:line="360" w:lineRule="auto"/>
        <w:ind w:firstLine="709"/>
        <w:jc w:val="both"/>
        <w:rPr>
          <w:b/>
          <w:bCs/>
          <w:sz w:val="28"/>
          <w:szCs w:val="28"/>
        </w:rPr>
      </w:pPr>
      <w:bookmarkStart w:id="15" w:name="_Hlk180534171"/>
      <w:r w:rsidRPr="00695814">
        <w:rPr>
          <w:b/>
          <w:bCs/>
          <w:sz w:val="28"/>
          <w:szCs w:val="28"/>
        </w:rPr>
        <w:t>2. Проба Штанґе.</w:t>
      </w:r>
      <w:bookmarkEnd w:id="15"/>
    </w:p>
    <w:p w:rsidR="0083207C" w:rsidRPr="00695814" w:rsidRDefault="0083207C" w:rsidP="0083207C">
      <w:pPr>
        <w:pStyle w:val="a3"/>
        <w:spacing w:line="360" w:lineRule="auto"/>
        <w:ind w:firstLine="709"/>
        <w:jc w:val="both"/>
        <w:rPr>
          <w:sz w:val="28"/>
          <w:szCs w:val="28"/>
        </w:rPr>
      </w:pPr>
      <w:r w:rsidRPr="00695814">
        <w:rPr>
          <w:i/>
          <w:iCs/>
          <w:sz w:val="28"/>
          <w:szCs w:val="28"/>
        </w:rPr>
        <w:t>Обладнання:</w:t>
      </w:r>
      <w:r w:rsidRPr="00695814">
        <w:rPr>
          <w:sz w:val="28"/>
          <w:szCs w:val="28"/>
        </w:rPr>
        <w:t xml:space="preserve"> Секундомір.</w:t>
      </w:r>
    </w:p>
    <w:p w:rsidR="0083207C" w:rsidRPr="00695814" w:rsidRDefault="0083207C" w:rsidP="00335B4F">
      <w:pPr>
        <w:pStyle w:val="a3"/>
        <w:widowControl w:val="0"/>
        <w:spacing w:line="360" w:lineRule="auto"/>
        <w:ind w:firstLine="709"/>
        <w:jc w:val="both"/>
        <w:rPr>
          <w:sz w:val="28"/>
          <w:szCs w:val="28"/>
        </w:rPr>
      </w:pPr>
      <w:r w:rsidRPr="00695814">
        <w:rPr>
          <w:i/>
          <w:iCs/>
          <w:sz w:val="28"/>
          <w:szCs w:val="28"/>
        </w:rPr>
        <w:t>Проведення тесту:</w:t>
      </w:r>
      <w:r w:rsidRPr="00695814">
        <w:rPr>
          <w:sz w:val="28"/>
          <w:szCs w:val="28"/>
        </w:rPr>
        <w:t xml:space="preserve"> Учасниця спочатку відпочиває 5 хвилин, робить 2-3 глибокі вдихи і видихи для підготовки, потім робить вдих на 80-90% від максимальної можливості. Після цього вона затискає ніс пальцями та затримує дихання, одночасно включається секундомір.</w:t>
      </w:r>
    </w:p>
    <w:p w:rsidR="0083207C" w:rsidRPr="00695814" w:rsidRDefault="0083207C" w:rsidP="00335B4F">
      <w:pPr>
        <w:pStyle w:val="a3"/>
        <w:widowControl w:val="0"/>
        <w:spacing w:line="360" w:lineRule="auto"/>
        <w:ind w:firstLine="709"/>
        <w:jc w:val="both"/>
        <w:rPr>
          <w:sz w:val="28"/>
          <w:szCs w:val="28"/>
        </w:rPr>
      </w:pPr>
      <w:r w:rsidRPr="00695814">
        <w:rPr>
          <w:i/>
          <w:iCs/>
          <w:sz w:val="28"/>
          <w:szCs w:val="28"/>
        </w:rPr>
        <w:lastRenderedPageBreak/>
        <w:t>Результат:</w:t>
      </w:r>
      <w:r w:rsidRPr="00695814">
        <w:rPr>
          <w:sz w:val="28"/>
          <w:szCs w:val="28"/>
        </w:rPr>
        <w:t xml:space="preserve"> Час затримки дихання фіксується секундоміром.</w:t>
      </w:r>
    </w:p>
    <w:p w:rsidR="0083207C" w:rsidRPr="00695814" w:rsidRDefault="0083207C" w:rsidP="0083207C">
      <w:pPr>
        <w:pStyle w:val="a3"/>
        <w:spacing w:line="360" w:lineRule="auto"/>
        <w:ind w:firstLine="709"/>
        <w:jc w:val="both"/>
        <w:rPr>
          <w:sz w:val="28"/>
          <w:szCs w:val="28"/>
        </w:rPr>
      </w:pPr>
      <w:r w:rsidRPr="00695814">
        <w:rPr>
          <w:i/>
          <w:iCs/>
          <w:sz w:val="28"/>
          <w:szCs w:val="28"/>
        </w:rPr>
        <w:t>Загальні вказівки та зауваження:</w:t>
      </w:r>
      <w:r w:rsidRPr="00695814">
        <w:rPr>
          <w:sz w:val="28"/>
          <w:szCs w:val="28"/>
        </w:rPr>
        <w:t xml:space="preserve"> Учасниця повинна бути розслабленою перед тестом і виконувати його без зусиль. Результати вказують на рівень адаптації дихальної системи до навантажень.</w:t>
      </w:r>
    </w:p>
    <w:p w:rsidR="0083207C" w:rsidRPr="00695814" w:rsidRDefault="0083207C" w:rsidP="0083207C">
      <w:pPr>
        <w:pStyle w:val="a3"/>
        <w:spacing w:line="360" w:lineRule="auto"/>
        <w:ind w:firstLine="709"/>
        <w:jc w:val="both"/>
        <w:rPr>
          <w:b/>
          <w:bCs/>
          <w:sz w:val="28"/>
          <w:szCs w:val="28"/>
        </w:rPr>
      </w:pPr>
      <w:bookmarkStart w:id="16" w:name="_Hlk180534188"/>
      <w:r w:rsidRPr="00695814">
        <w:rPr>
          <w:b/>
          <w:bCs/>
          <w:sz w:val="28"/>
          <w:szCs w:val="28"/>
        </w:rPr>
        <w:t>3. Проба Генчі.</w:t>
      </w:r>
      <w:bookmarkEnd w:id="16"/>
    </w:p>
    <w:p w:rsidR="0083207C" w:rsidRPr="00695814" w:rsidRDefault="0083207C" w:rsidP="0083207C">
      <w:pPr>
        <w:pStyle w:val="a3"/>
        <w:spacing w:line="360" w:lineRule="auto"/>
        <w:ind w:firstLine="709"/>
        <w:jc w:val="both"/>
        <w:rPr>
          <w:sz w:val="28"/>
          <w:szCs w:val="28"/>
        </w:rPr>
      </w:pPr>
      <w:r w:rsidRPr="00695814">
        <w:rPr>
          <w:i/>
          <w:iCs/>
          <w:sz w:val="28"/>
          <w:szCs w:val="28"/>
        </w:rPr>
        <w:t>Обладнання:</w:t>
      </w:r>
      <w:r w:rsidRPr="00695814">
        <w:rPr>
          <w:sz w:val="28"/>
          <w:szCs w:val="28"/>
        </w:rPr>
        <w:t xml:space="preserve"> Секундомір.</w:t>
      </w:r>
    </w:p>
    <w:p w:rsidR="0083207C" w:rsidRPr="00695814" w:rsidRDefault="0083207C" w:rsidP="0083207C">
      <w:pPr>
        <w:pStyle w:val="a3"/>
        <w:spacing w:line="360" w:lineRule="auto"/>
        <w:ind w:firstLine="709"/>
        <w:jc w:val="both"/>
        <w:rPr>
          <w:sz w:val="28"/>
          <w:szCs w:val="28"/>
        </w:rPr>
      </w:pPr>
      <w:r w:rsidRPr="00695814">
        <w:rPr>
          <w:i/>
          <w:iCs/>
          <w:sz w:val="28"/>
          <w:szCs w:val="28"/>
        </w:rPr>
        <w:t>Проведення тесту:</w:t>
      </w:r>
      <w:r w:rsidRPr="00695814">
        <w:rPr>
          <w:sz w:val="28"/>
          <w:szCs w:val="28"/>
        </w:rPr>
        <w:t xml:space="preserve"> Учасниця відпочиває 5 хвилин, потім робить повний видих і затискає ніс за допомогою спеціального затискача або пальцями, після чого затримує дихання. В цей момент секундомір фіксує час.</w:t>
      </w:r>
    </w:p>
    <w:p w:rsidR="0083207C" w:rsidRPr="00695814" w:rsidRDefault="0083207C" w:rsidP="0083207C">
      <w:pPr>
        <w:pStyle w:val="a3"/>
        <w:spacing w:line="360" w:lineRule="auto"/>
        <w:ind w:firstLine="709"/>
        <w:jc w:val="both"/>
        <w:rPr>
          <w:sz w:val="28"/>
          <w:szCs w:val="28"/>
        </w:rPr>
      </w:pPr>
      <w:r w:rsidRPr="00695814">
        <w:rPr>
          <w:i/>
          <w:iCs/>
          <w:sz w:val="28"/>
          <w:szCs w:val="28"/>
        </w:rPr>
        <w:t>Результат:</w:t>
      </w:r>
      <w:r w:rsidRPr="00695814">
        <w:rPr>
          <w:sz w:val="28"/>
          <w:szCs w:val="28"/>
        </w:rPr>
        <w:t xml:space="preserve"> Час затримки дихання фіксується секундоміром.</w:t>
      </w:r>
    </w:p>
    <w:p w:rsidR="0083207C" w:rsidRPr="00695814" w:rsidRDefault="0083207C" w:rsidP="0083207C">
      <w:pPr>
        <w:pStyle w:val="a3"/>
        <w:spacing w:line="360" w:lineRule="auto"/>
        <w:ind w:firstLine="709"/>
        <w:jc w:val="both"/>
        <w:rPr>
          <w:sz w:val="28"/>
          <w:szCs w:val="28"/>
        </w:rPr>
      </w:pPr>
      <w:r w:rsidRPr="00695814">
        <w:rPr>
          <w:i/>
          <w:iCs/>
          <w:sz w:val="28"/>
          <w:szCs w:val="28"/>
        </w:rPr>
        <w:t>Загальні вказівки та зауваження:</w:t>
      </w:r>
      <w:r w:rsidRPr="00695814">
        <w:rPr>
          <w:sz w:val="28"/>
          <w:szCs w:val="28"/>
        </w:rPr>
        <w:t xml:space="preserve"> Під час тесту учасниця не повинна робити різких рухів. Ця проба оцінює здатність організму утримувати кисень після видиху.</w:t>
      </w:r>
    </w:p>
    <w:p w:rsidR="0083207C" w:rsidRPr="00695814" w:rsidRDefault="0083207C" w:rsidP="0083207C">
      <w:pPr>
        <w:pStyle w:val="a3"/>
        <w:spacing w:line="360" w:lineRule="auto"/>
        <w:ind w:firstLine="709"/>
        <w:jc w:val="both"/>
        <w:rPr>
          <w:b/>
          <w:bCs/>
          <w:sz w:val="28"/>
          <w:szCs w:val="28"/>
        </w:rPr>
      </w:pPr>
      <w:bookmarkStart w:id="17" w:name="_Hlk180534197"/>
      <w:r w:rsidRPr="00695814">
        <w:rPr>
          <w:b/>
          <w:bCs/>
          <w:sz w:val="28"/>
          <w:szCs w:val="28"/>
        </w:rPr>
        <w:t>4. Ортостатична проба.</w:t>
      </w:r>
      <w:bookmarkEnd w:id="17"/>
    </w:p>
    <w:p w:rsidR="0083207C" w:rsidRPr="00695814" w:rsidRDefault="0083207C" w:rsidP="0083207C">
      <w:pPr>
        <w:pStyle w:val="a3"/>
        <w:spacing w:line="360" w:lineRule="auto"/>
        <w:ind w:firstLine="709"/>
        <w:jc w:val="both"/>
        <w:rPr>
          <w:sz w:val="28"/>
          <w:szCs w:val="28"/>
        </w:rPr>
      </w:pPr>
      <w:r w:rsidRPr="00695814">
        <w:rPr>
          <w:i/>
          <w:iCs/>
          <w:sz w:val="28"/>
          <w:szCs w:val="28"/>
        </w:rPr>
        <w:t>Обладнання:</w:t>
      </w:r>
      <w:r w:rsidRPr="00695814">
        <w:rPr>
          <w:sz w:val="28"/>
          <w:szCs w:val="28"/>
        </w:rPr>
        <w:t xml:space="preserve"> Секундомір, кушетка для відпочинку.</w:t>
      </w:r>
    </w:p>
    <w:p w:rsidR="0083207C" w:rsidRPr="00695814" w:rsidRDefault="0083207C" w:rsidP="0083207C">
      <w:pPr>
        <w:pStyle w:val="a3"/>
        <w:spacing w:line="360" w:lineRule="auto"/>
        <w:ind w:firstLine="709"/>
        <w:jc w:val="both"/>
        <w:rPr>
          <w:sz w:val="28"/>
          <w:szCs w:val="28"/>
        </w:rPr>
      </w:pPr>
      <w:r w:rsidRPr="00695814">
        <w:rPr>
          <w:i/>
          <w:iCs/>
          <w:sz w:val="28"/>
          <w:szCs w:val="28"/>
        </w:rPr>
        <w:t>Проведення тесту:</w:t>
      </w:r>
      <w:r w:rsidRPr="00695814">
        <w:rPr>
          <w:sz w:val="28"/>
          <w:szCs w:val="28"/>
        </w:rPr>
        <w:t xml:space="preserve"> Учасниця спочатку лягає на кушетку і відпочиває протягом 3-5 хвилин. Після цього вимірюється частота серцевих скорочень (ЧСС) за 15 секунд, і результат множиться на 4, що дозволяє визначити вихідну ЧСС за 1 хвилину. Потім учасниця повільно піднімається в положення стоячи протягом 2-3 секунд. Відразу після цього знову вимірюється ЧСС, а через 3 хвилини стояння, коли ЧСС стабілізується, її повторно вимірюють (за 15 секунд, множачи результат на 4).</w:t>
      </w:r>
    </w:p>
    <w:p w:rsidR="0083207C" w:rsidRPr="00695814" w:rsidRDefault="0083207C" w:rsidP="0083207C">
      <w:pPr>
        <w:pStyle w:val="a3"/>
        <w:spacing w:line="360" w:lineRule="auto"/>
        <w:ind w:firstLine="709"/>
        <w:jc w:val="both"/>
        <w:rPr>
          <w:sz w:val="28"/>
          <w:szCs w:val="28"/>
        </w:rPr>
      </w:pPr>
      <w:r w:rsidRPr="00695814">
        <w:rPr>
          <w:i/>
          <w:iCs/>
          <w:sz w:val="28"/>
          <w:szCs w:val="28"/>
        </w:rPr>
        <w:t>Результат:</w:t>
      </w:r>
      <w:r w:rsidRPr="00695814">
        <w:rPr>
          <w:sz w:val="28"/>
          <w:szCs w:val="28"/>
        </w:rPr>
        <w:t xml:space="preserve"> Фіксується зміна ЧСС між горизонтальним положенням і стоянням, а також після стабілізації показника через 3 хвилини.</w:t>
      </w:r>
    </w:p>
    <w:p w:rsidR="0083207C" w:rsidRPr="00695814" w:rsidRDefault="0083207C" w:rsidP="00335B4F">
      <w:pPr>
        <w:pStyle w:val="a3"/>
        <w:widowControl w:val="0"/>
        <w:spacing w:line="360" w:lineRule="auto"/>
        <w:ind w:firstLine="709"/>
        <w:jc w:val="both"/>
        <w:rPr>
          <w:sz w:val="28"/>
          <w:szCs w:val="28"/>
        </w:rPr>
      </w:pPr>
      <w:r w:rsidRPr="00695814">
        <w:rPr>
          <w:i/>
          <w:iCs/>
          <w:sz w:val="28"/>
          <w:szCs w:val="28"/>
        </w:rPr>
        <w:t>Загальні вказівки та зауваження:</w:t>
      </w:r>
      <w:r w:rsidRPr="00695814">
        <w:rPr>
          <w:sz w:val="28"/>
          <w:szCs w:val="28"/>
        </w:rPr>
        <w:t xml:space="preserve"> Нормальна реакція – це збільшення ЧСС на 10-16 ударів за хвилину після підйому і деяке зменшення через 3 хвилини, але все ще на 6-10 ударів вище, ніж у положенні лежачи. Підвищена реактивність симпатичної нервової системи може свідчити про недостатню тренованість, тоді як слабша реакція характерна для тренованих людей і відображає збільшений тонус парасимпатичної нервової системи.</w:t>
      </w:r>
    </w:p>
    <w:p w:rsidR="0083207C" w:rsidRPr="00695814" w:rsidRDefault="0083207C" w:rsidP="00335B4F">
      <w:pPr>
        <w:pStyle w:val="a3"/>
        <w:widowControl w:val="0"/>
        <w:spacing w:line="360" w:lineRule="auto"/>
        <w:ind w:firstLine="709"/>
        <w:jc w:val="both"/>
        <w:rPr>
          <w:sz w:val="28"/>
          <w:szCs w:val="28"/>
        </w:rPr>
      </w:pPr>
      <w:r w:rsidRPr="00695814">
        <w:rPr>
          <w:b/>
          <w:bCs/>
          <w:sz w:val="28"/>
          <w:szCs w:val="28"/>
        </w:rPr>
        <w:lastRenderedPageBreak/>
        <w:t>6. Педагогічний експеримент.</w:t>
      </w:r>
      <w:r w:rsidRPr="00695814">
        <w:rPr>
          <w:sz w:val="28"/>
          <w:szCs w:val="28"/>
        </w:rPr>
        <w:t xml:space="preserve"> Педагогічний експеримент був ключовим етапом нашого дослідження, метою якого було вивчити вплив сучасних фітнес-програм на здоров</w:t>
      </w:r>
      <w:r w:rsidR="00571502" w:rsidRPr="00695814">
        <w:rPr>
          <w:sz w:val="28"/>
          <w:szCs w:val="28"/>
        </w:rPr>
        <w:t>’</w:t>
      </w:r>
      <w:r w:rsidRPr="00695814">
        <w:rPr>
          <w:sz w:val="28"/>
          <w:szCs w:val="28"/>
        </w:rPr>
        <w:t>я та фізичну підготовленість жінок віком 45-55 років. У ході експерименту учасниці брали участь у фітнес-програмах, а їх фізичні та функціональні показники оцінювалися до та після проходження тренувань. Основною метою експерименту було теоретично обґрунтувати та експериментально перевірити ефективність розробленої програми, що включала силовий тренінг, стретчинг і степ-аеробіку. Для дослідження залучили жінок віком 45-55 років, які не мали протипоказань до фізичних навантажень і пройшли попереднє медичне обстеження. Учасниць розподілили на дві групи: контрольну та експериментальну щоб порівняти різні підходи до тренувань та їх ефективність.</w:t>
      </w:r>
    </w:p>
    <w:p w:rsidR="0083207C" w:rsidRPr="00695814" w:rsidRDefault="0083207C" w:rsidP="0083207C">
      <w:pPr>
        <w:pStyle w:val="a3"/>
        <w:spacing w:line="360" w:lineRule="auto"/>
        <w:ind w:firstLine="709"/>
        <w:jc w:val="both"/>
        <w:rPr>
          <w:sz w:val="28"/>
          <w:szCs w:val="28"/>
        </w:rPr>
      </w:pPr>
      <w:r w:rsidRPr="00695814">
        <w:rPr>
          <w:b/>
          <w:bCs/>
          <w:sz w:val="28"/>
          <w:szCs w:val="28"/>
        </w:rPr>
        <w:t>7. Методи математичної обробки даних.</w:t>
      </w:r>
      <w:r w:rsidRPr="00695814">
        <w:rPr>
          <w:sz w:val="28"/>
          <w:szCs w:val="28"/>
        </w:rPr>
        <w:t xml:space="preserve"> Обробка результатів здійснювалася із застосуванням загальноприйнятих методів математичної статистики [</w:t>
      </w:r>
      <w:r w:rsidR="009C3CE5" w:rsidRPr="00695814">
        <w:rPr>
          <w:sz w:val="28"/>
          <w:szCs w:val="28"/>
        </w:rPr>
        <w:t>70</w:t>
      </w:r>
      <w:r w:rsidRPr="00695814">
        <w:rPr>
          <w:sz w:val="28"/>
          <w:szCs w:val="28"/>
        </w:rPr>
        <w:t>]. Статистичний аналіз отриманих даних було проведено за допомогою електронних таблиць «Excel 2003» (Microsoft, США), що дозволило виконати аналіз вимірювань та розрахунок основних показників.</w:t>
      </w:r>
    </w:p>
    <w:p w:rsidR="0083207C" w:rsidRPr="00695814" w:rsidRDefault="0083207C" w:rsidP="0083207C">
      <w:pPr>
        <w:pStyle w:val="a3"/>
        <w:spacing w:line="360" w:lineRule="auto"/>
        <w:ind w:firstLine="709"/>
        <w:jc w:val="both"/>
        <w:rPr>
          <w:sz w:val="28"/>
          <w:szCs w:val="28"/>
        </w:rPr>
      </w:pPr>
    </w:p>
    <w:p w:rsidR="0083207C" w:rsidRPr="00695814" w:rsidRDefault="0083207C" w:rsidP="0083207C">
      <w:pPr>
        <w:pStyle w:val="a3"/>
        <w:spacing w:line="360" w:lineRule="auto"/>
        <w:ind w:firstLine="709"/>
        <w:jc w:val="both"/>
        <w:rPr>
          <w:b/>
          <w:bCs/>
          <w:sz w:val="28"/>
          <w:szCs w:val="28"/>
        </w:rPr>
      </w:pPr>
      <w:r w:rsidRPr="00695814">
        <w:rPr>
          <w:b/>
          <w:bCs/>
          <w:sz w:val="28"/>
          <w:szCs w:val="28"/>
        </w:rPr>
        <w:t>2.2. Організація дослідження</w:t>
      </w:r>
    </w:p>
    <w:p w:rsidR="0083207C" w:rsidRPr="00695814" w:rsidRDefault="0083207C" w:rsidP="0083207C">
      <w:pPr>
        <w:pStyle w:val="a3"/>
        <w:spacing w:line="360" w:lineRule="auto"/>
        <w:ind w:firstLine="709"/>
        <w:jc w:val="both"/>
        <w:rPr>
          <w:sz w:val="28"/>
          <w:szCs w:val="28"/>
        </w:rPr>
      </w:pPr>
      <w:bookmarkStart w:id="18" w:name="_Hlk180433493"/>
      <w:r w:rsidRPr="00695814">
        <w:rPr>
          <w:sz w:val="28"/>
          <w:szCs w:val="28"/>
        </w:rPr>
        <w:t>Педагогічний експеримент був організований з метою дослідити вплив різних фітнес-програм на фізичну підготовленість та загальний стан здоров</w:t>
      </w:r>
      <w:r w:rsidR="00571502" w:rsidRPr="00695814">
        <w:rPr>
          <w:sz w:val="28"/>
          <w:szCs w:val="28"/>
        </w:rPr>
        <w:t>’</w:t>
      </w:r>
      <w:r w:rsidRPr="00695814">
        <w:rPr>
          <w:sz w:val="28"/>
          <w:szCs w:val="28"/>
        </w:rPr>
        <w:t>я жінок віком 45-55 років, зокрема шляхом порівняння двох підходів до тренувань. Основна мета полягала у визначенні ефективності послідовного використання різних фітнес-технологій, таких як силовий тренінг, стретчинг і степ-аеробіка.</w:t>
      </w:r>
    </w:p>
    <w:p w:rsidR="0083207C" w:rsidRPr="00695814" w:rsidRDefault="0083207C" w:rsidP="00335B4F">
      <w:pPr>
        <w:pStyle w:val="a3"/>
        <w:widowControl w:val="0"/>
        <w:spacing w:line="360" w:lineRule="auto"/>
        <w:ind w:firstLine="709"/>
        <w:jc w:val="both"/>
        <w:rPr>
          <w:sz w:val="28"/>
          <w:szCs w:val="28"/>
        </w:rPr>
      </w:pPr>
      <w:r w:rsidRPr="00695814">
        <w:rPr>
          <w:sz w:val="28"/>
          <w:szCs w:val="28"/>
        </w:rPr>
        <w:t>Дослідження проводилося з листопада 2023 року по грудень 2024 року на базі фітнес-центру «Prime» у місті Дніпро, який має сучасне обладнання для групових та індивідуальних тренувань, включаючи зони для силових вправ, кардіотренувань, стретчингу та аеробіки. Таке середовище забезпечувало відповідні умови для ефективного проведення експерименту.</w:t>
      </w:r>
    </w:p>
    <w:p w:rsidR="0083207C" w:rsidRPr="00695814" w:rsidRDefault="0083207C" w:rsidP="00335B4F">
      <w:pPr>
        <w:pStyle w:val="a3"/>
        <w:widowControl w:val="0"/>
        <w:spacing w:line="360" w:lineRule="auto"/>
        <w:ind w:firstLine="709"/>
        <w:jc w:val="both"/>
        <w:rPr>
          <w:sz w:val="28"/>
          <w:szCs w:val="28"/>
        </w:rPr>
      </w:pPr>
      <w:r w:rsidRPr="00695814">
        <w:rPr>
          <w:sz w:val="28"/>
          <w:szCs w:val="28"/>
        </w:rPr>
        <w:lastRenderedPageBreak/>
        <w:t>У дослідженні взяли участь 20 жінок віком 45-55 років, які мали однаковий рівень фізичної підготовленості та досвід занять фітнесом від 1 до 2 років. Випробувані були поділені на дві групи: експериментальну (ЕГ) та контрольну (КГ), по 10 осіб у кожній.</w:t>
      </w:r>
    </w:p>
    <w:p w:rsidR="0083207C" w:rsidRPr="00695814" w:rsidRDefault="0083207C" w:rsidP="0083207C">
      <w:pPr>
        <w:pStyle w:val="a3"/>
        <w:spacing w:line="360" w:lineRule="auto"/>
        <w:ind w:firstLine="709"/>
        <w:jc w:val="both"/>
        <w:rPr>
          <w:sz w:val="28"/>
          <w:szCs w:val="28"/>
        </w:rPr>
      </w:pPr>
      <w:r w:rsidRPr="00695814">
        <w:rPr>
          <w:sz w:val="28"/>
          <w:szCs w:val="28"/>
        </w:rPr>
        <w:t>Контрольна група тренувалася за стандартною методикою, де кожен місяць присвячувався одному виду фітнесу – розтяжці, силовому тренінгу або степ-аеробіці. Це дозволяло учасницям зосередитися на розвитку однієї фізичної якості протягом місяця і поступово змінювати вид фізичних навантажень.</w:t>
      </w:r>
    </w:p>
    <w:p w:rsidR="0083207C" w:rsidRPr="00695814" w:rsidRDefault="0083207C" w:rsidP="0083207C">
      <w:pPr>
        <w:pStyle w:val="a3"/>
        <w:spacing w:line="360" w:lineRule="auto"/>
        <w:ind w:firstLine="709"/>
        <w:jc w:val="both"/>
        <w:rPr>
          <w:sz w:val="28"/>
          <w:szCs w:val="28"/>
        </w:rPr>
      </w:pPr>
      <w:r w:rsidRPr="00695814">
        <w:rPr>
          <w:sz w:val="28"/>
          <w:szCs w:val="28"/>
        </w:rPr>
        <w:t>Експериментальна група, натомість, тренувалася за авторською методикою, яка передбачала щотижневе виконання комплексних тренувань, що включали розтяжку, силовий тренінг та степ-аеробіку. Такий підхід сприяв одночасному розвитку гнучкості, сили та координації протягом одного тренувального циклу.</w:t>
      </w:r>
    </w:p>
    <w:p w:rsidR="0083207C" w:rsidRPr="00695814" w:rsidRDefault="0083207C" w:rsidP="0083207C">
      <w:pPr>
        <w:pStyle w:val="a3"/>
        <w:spacing w:line="360" w:lineRule="auto"/>
        <w:ind w:firstLine="709"/>
        <w:jc w:val="both"/>
        <w:rPr>
          <w:sz w:val="28"/>
          <w:szCs w:val="28"/>
        </w:rPr>
      </w:pPr>
      <w:r w:rsidRPr="00695814">
        <w:rPr>
          <w:sz w:val="28"/>
          <w:szCs w:val="28"/>
        </w:rPr>
        <w:t>Ключова відмінність між групами полягала в тому, що експериментальна група виконувала всі три види тренувань щотижня, що забезпечувало комплексний підхід до фізичної підготовленості, тоді як контрольна група тренувалася з акцентом на одному виді вправ щомісяця.</w:t>
      </w:r>
    </w:p>
    <w:p w:rsidR="0083207C" w:rsidRPr="00695814" w:rsidRDefault="0083207C" w:rsidP="0083207C">
      <w:pPr>
        <w:pStyle w:val="a3"/>
        <w:spacing w:line="360" w:lineRule="auto"/>
        <w:ind w:firstLine="709"/>
        <w:jc w:val="both"/>
        <w:rPr>
          <w:sz w:val="28"/>
          <w:szCs w:val="28"/>
        </w:rPr>
      </w:pPr>
      <w:r w:rsidRPr="00695814">
        <w:rPr>
          <w:sz w:val="28"/>
          <w:szCs w:val="28"/>
        </w:rPr>
        <w:t>Тестування учасниць проводилося на початку та в кінці експерименту для оцінки змін у показниках сили, гнучкості, координації та витривалості. Це дозволило проаналізувати динаміку змін фізичної підготовленості та загального стану здоров</w:t>
      </w:r>
      <w:r w:rsidR="00571502" w:rsidRPr="00695814">
        <w:rPr>
          <w:sz w:val="28"/>
          <w:szCs w:val="28"/>
        </w:rPr>
        <w:t>’</w:t>
      </w:r>
      <w:r w:rsidRPr="00695814">
        <w:rPr>
          <w:sz w:val="28"/>
          <w:szCs w:val="28"/>
        </w:rPr>
        <w:t>я жінок.</w:t>
      </w:r>
    </w:p>
    <w:p w:rsidR="0083207C" w:rsidRPr="00695814" w:rsidRDefault="0083207C" w:rsidP="00335B4F">
      <w:pPr>
        <w:pStyle w:val="a3"/>
        <w:widowControl w:val="0"/>
        <w:spacing w:line="360" w:lineRule="auto"/>
        <w:ind w:firstLine="709"/>
        <w:jc w:val="both"/>
        <w:rPr>
          <w:sz w:val="28"/>
          <w:szCs w:val="28"/>
        </w:rPr>
      </w:pPr>
      <w:r w:rsidRPr="00695814">
        <w:rPr>
          <w:sz w:val="28"/>
          <w:szCs w:val="28"/>
        </w:rPr>
        <w:t>Анкетування, яке проводилося на початку та в кінці дослідження, дозволило зібрати необхідні дані щодо рівня фізичної активності учасниць, їхнього самопочуття та загального стану здоров</w:t>
      </w:r>
      <w:r w:rsidR="00571502" w:rsidRPr="00695814">
        <w:rPr>
          <w:sz w:val="28"/>
          <w:szCs w:val="28"/>
        </w:rPr>
        <w:t>’</w:t>
      </w:r>
      <w:r w:rsidRPr="00695814">
        <w:rPr>
          <w:sz w:val="28"/>
          <w:szCs w:val="28"/>
        </w:rPr>
        <w:t>я. Результати експерименту продемонстрували позитивний вплив обох фітнес-програм, проте авторська методика, яка передбачала щотижневе поєднання різних тренувань, виявилася більш ефективною для покращення загальних фізичних показників учасниць та їхнього самопочуття.</w:t>
      </w:r>
      <w:bookmarkEnd w:id="18"/>
    </w:p>
    <w:p w:rsidR="0083207C" w:rsidRPr="00695814" w:rsidRDefault="0083207C" w:rsidP="00335B4F">
      <w:pPr>
        <w:pStyle w:val="a3"/>
        <w:widowControl w:val="0"/>
        <w:spacing w:line="360" w:lineRule="auto"/>
        <w:ind w:firstLine="709"/>
        <w:jc w:val="both"/>
        <w:rPr>
          <w:sz w:val="28"/>
          <w:szCs w:val="28"/>
        </w:rPr>
      </w:pPr>
      <w:r w:rsidRPr="00695814">
        <w:rPr>
          <w:sz w:val="28"/>
          <w:szCs w:val="28"/>
        </w:rPr>
        <w:t xml:space="preserve">Експеримент проводився у чотири етапи, кожен з яких мав чітко </w:t>
      </w:r>
      <w:r w:rsidRPr="00695814">
        <w:rPr>
          <w:sz w:val="28"/>
          <w:szCs w:val="28"/>
        </w:rPr>
        <w:lastRenderedPageBreak/>
        <w:t>визначену методологію і включав детальне планування, реалізацію тренувань, аналіз результатів тестування та анкетування.</w:t>
      </w:r>
    </w:p>
    <w:p w:rsidR="0083207C" w:rsidRPr="00695814" w:rsidRDefault="0083207C" w:rsidP="0083207C">
      <w:pPr>
        <w:pStyle w:val="a3"/>
        <w:spacing w:line="360" w:lineRule="auto"/>
        <w:ind w:firstLine="709"/>
        <w:jc w:val="both"/>
        <w:rPr>
          <w:sz w:val="28"/>
          <w:szCs w:val="28"/>
        </w:rPr>
      </w:pPr>
      <w:r w:rsidRPr="00695814">
        <w:rPr>
          <w:b/>
          <w:bCs/>
          <w:i/>
          <w:iCs/>
          <w:sz w:val="28"/>
          <w:szCs w:val="28"/>
        </w:rPr>
        <w:t>На першому етапі дослідження</w:t>
      </w:r>
      <w:r w:rsidRPr="00695814">
        <w:rPr>
          <w:sz w:val="28"/>
          <w:szCs w:val="28"/>
        </w:rPr>
        <w:t xml:space="preserve"> (листопад 2023 року – лютий 2024 року) основна увага була зосереджена на теоретичній підготовці та аналізі науково-методичної літератури, що стосується впливу фітнес-програм на здоров</w:t>
      </w:r>
      <w:r w:rsidR="00571502" w:rsidRPr="00695814">
        <w:rPr>
          <w:sz w:val="28"/>
          <w:szCs w:val="28"/>
        </w:rPr>
        <w:t>’</w:t>
      </w:r>
      <w:r w:rsidRPr="00695814">
        <w:rPr>
          <w:sz w:val="28"/>
          <w:szCs w:val="28"/>
        </w:rPr>
        <w:t>я та фізичну підготовленість жінок віком 45-55 років. Було детально вивчено сучасні підходи до організації фітнес-тренувань для жінок цієї вікової категорії, враховуючи фізіологічні зміни, пов</w:t>
      </w:r>
      <w:r w:rsidR="00571502" w:rsidRPr="00695814">
        <w:rPr>
          <w:sz w:val="28"/>
          <w:szCs w:val="28"/>
        </w:rPr>
        <w:t>’</w:t>
      </w:r>
      <w:r w:rsidRPr="00695814">
        <w:rPr>
          <w:sz w:val="28"/>
          <w:szCs w:val="28"/>
        </w:rPr>
        <w:t>язані з віком, такі як зниження м</w:t>
      </w:r>
      <w:r w:rsidR="00571502" w:rsidRPr="00695814">
        <w:rPr>
          <w:sz w:val="28"/>
          <w:szCs w:val="28"/>
        </w:rPr>
        <w:t>’</w:t>
      </w:r>
      <w:r w:rsidRPr="00695814">
        <w:rPr>
          <w:sz w:val="28"/>
          <w:szCs w:val="28"/>
        </w:rPr>
        <w:t>язової маси, гнучкості та метаболічні зміни. Проводився глибокий аналіз наукових джерел, що охоплювали методи поліпшення фізичної підготовленості та збереження здоров</w:t>
      </w:r>
      <w:r w:rsidR="00571502" w:rsidRPr="00695814">
        <w:rPr>
          <w:sz w:val="28"/>
          <w:szCs w:val="28"/>
        </w:rPr>
        <w:t>’</w:t>
      </w:r>
      <w:r w:rsidRPr="00695814">
        <w:rPr>
          <w:sz w:val="28"/>
          <w:szCs w:val="28"/>
        </w:rPr>
        <w:t>я за допомогою фітнес-технологій, таких як силовий тренінг, стретчинг і степ-аеробіка. На основі цих даних були сформульовані мета та завдання дослідження, визначено методологічні підходи, а також розроблено тести для оцінки фізичної підготовленості учасниць. Паралельно проводився відбір учасниць експерименту, які мали подібний рівень фізичної підготовленості та досвід у фітнес-тренуваннях.</w:t>
      </w:r>
    </w:p>
    <w:p w:rsidR="0083207C" w:rsidRPr="00695814" w:rsidRDefault="0083207C" w:rsidP="00335B4F">
      <w:pPr>
        <w:pStyle w:val="a3"/>
        <w:widowControl w:val="0"/>
        <w:spacing w:line="360" w:lineRule="auto"/>
        <w:ind w:firstLine="709"/>
        <w:jc w:val="both"/>
        <w:rPr>
          <w:sz w:val="28"/>
          <w:szCs w:val="28"/>
        </w:rPr>
      </w:pPr>
      <w:r w:rsidRPr="00695814">
        <w:rPr>
          <w:b/>
          <w:bCs/>
          <w:i/>
          <w:iCs/>
          <w:sz w:val="28"/>
          <w:szCs w:val="28"/>
        </w:rPr>
        <w:t>Другий етап дослідження</w:t>
      </w:r>
      <w:r w:rsidRPr="00695814">
        <w:rPr>
          <w:sz w:val="28"/>
          <w:szCs w:val="28"/>
        </w:rPr>
        <w:t xml:space="preserve"> (березень – травень 2024 року) був спрямований на підготовку та початкове тестування учасниць експерименту. На цьому етапі проводилося анкетування учасниць для збору інформації про їхній фізичний стан, мотивацію до занять фітнесом та загальний рівень активності. Після анкетування учасниці пройшли попереднє тестування, яке включало комплекс вправ для оцінки їхньої фізичної підготовленості: гнучкість, сила та координація. Це дозволило отримати вихідні показники фізичної форми, які стали основою для подальшого порівняння результатів. На основі отриманих даних було проведено розподіл учасниць на контрольну та експериментальну групи. Жінки з контрольної групи продовжували тренуватися за стандартною методикою, зосереджуючись на одному виді фітнесу кожного місяця. Учасниці експериментальної групи працювали за новою комплексною методикою, що включала щотижневі тренування з поєднанням силового тренінгу, стретчингу та степ-аеробіки.</w:t>
      </w:r>
    </w:p>
    <w:p w:rsidR="0083207C" w:rsidRPr="00695814" w:rsidRDefault="0083207C" w:rsidP="00335B4F">
      <w:pPr>
        <w:pStyle w:val="a3"/>
        <w:widowControl w:val="0"/>
        <w:spacing w:line="360" w:lineRule="auto"/>
        <w:ind w:firstLine="709"/>
        <w:jc w:val="both"/>
        <w:rPr>
          <w:sz w:val="28"/>
          <w:szCs w:val="28"/>
        </w:rPr>
      </w:pPr>
      <w:bookmarkStart w:id="19" w:name="_Hlk180359109"/>
      <w:r w:rsidRPr="00695814">
        <w:rPr>
          <w:b/>
          <w:bCs/>
          <w:i/>
          <w:iCs/>
          <w:sz w:val="28"/>
          <w:szCs w:val="28"/>
        </w:rPr>
        <w:lastRenderedPageBreak/>
        <w:t>На третьому етапі</w:t>
      </w:r>
      <w:bookmarkEnd w:id="19"/>
      <w:r w:rsidRPr="00695814">
        <w:rPr>
          <w:sz w:val="28"/>
          <w:szCs w:val="28"/>
        </w:rPr>
        <w:t xml:space="preserve"> (червень – жовтень 2024 року) проводився основний педагогічний експеримент, який полягав у систематичному застосуванні нової фітнес-програми для учасниць експериментальної групи. Тренування проходили з використанням комплексних вправ, що поєднували елементи силового тренінгу, стретчингу та степ-аеробіки, адаптованих до потреб жінок віком 45-55 років. Особлива увага приділялася розвитку загальної фізичної підготовленості, гнучкості, сили та координації. Експериментальна методика передбачала регулярні тренування з акцентом на різноманітність вправ, що дозволяло учасницям розвивати декілька фізичних якостей одночасно, зберігаючи мотивацію до занять.</w:t>
      </w:r>
    </w:p>
    <w:p w:rsidR="0083207C" w:rsidRPr="00695814" w:rsidRDefault="0083207C" w:rsidP="0083207C">
      <w:pPr>
        <w:pStyle w:val="a3"/>
        <w:spacing w:line="360" w:lineRule="auto"/>
        <w:ind w:firstLine="709"/>
        <w:jc w:val="both"/>
        <w:rPr>
          <w:sz w:val="28"/>
          <w:szCs w:val="28"/>
        </w:rPr>
      </w:pPr>
      <w:r w:rsidRPr="00695814">
        <w:rPr>
          <w:sz w:val="28"/>
          <w:szCs w:val="28"/>
        </w:rPr>
        <w:t>Протягом усього періоду дослідження проводилося педагогічне спостереження за тренувальним процесом обох груп. Це спостереження допомагало фіксувати реакції учасниць на різні види навантажень, їхній фізичний та емоційний стан, а також труднощі, з якими вони стикалися під час виконання вправ. Окрема увага приділялася тому, як жінки адаптувалися до запропонованої методики та які фізіологічні зміни відбувалися. Це дозволило виявити сильні й слабкі сторони обох тренувальних програм та вчасно коригувати плани для досягнення кращих результатів.</w:t>
      </w:r>
    </w:p>
    <w:p w:rsidR="0083207C" w:rsidRPr="00695814" w:rsidRDefault="0083207C" w:rsidP="0083207C">
      <w:pPr>
        <w:pStyle w:val="a3"/>
        <w:spacing w:line="360" w:lineRule="auto"/>
        <w:ind w:firstLine="709"/>
        <w:jc w:val="both"/>
        <w:rPr>
          <w:sz w:val="28"/>
          <w:szCs w:val="28"/>
        </w:rPr>
      </w:pPr>
      <w:r w:rsidRPr="00695814">
        <w:rPr>
          <w:b/>
          <w:bCs/>
          <w:i/>
          <w:iCs/>
          <w:sz w:val="28"/>
          <w:szCs w:val="28"/>
        </w:rPr>
        <w:t>Завершальний, четвертий етап</w:t>
      </w:r>
      <w:r w:rsidRPr="00695814">
        <w:rPr>
          <w:sz w:val="28"/>
          <w:szCs w:val="28"/>
        </w:rPr>
        <w:t xml:space="preserve"> (листопад – грудень 2024 року) полягав у повторному тестуванні учасниць для оцінки результатів впровадження сучасних фітнес-програм. Тести, аналогічні до первинних, включали комплекс вправ для оцінки фізичної підготовленості, гнучкості, сили, витривалості та координації, що дозволило визначити ефективність розробленої програми в порівнянні зі стандартними тренуваннями. Крім того, проводилося повторне анкетування учасниць для оцінки їхнього загального самопочуття, мотивації до тренувань та впливу програми на їхній психоемоційний стан.</w:t>
      </w:r>
    </w:p>
    <w:p w:rsidR="00D61B47" w:rsidRPr="00695814" w:rsidRDefault="0083207C" w:rsidP="00335B4F">
      <w:pPr>
        <w:pStyle w:val="a3"/>
        <w:widowControl w:val="0"/>
        <w:spacing w:line="360" w:lineRule="auto"/>
        <w:ind w:firstLine="709"/>
        <w:jc w:val="both"/>
        <w:rPr>
          <w:sz w:val="28"/>
          <w:szCs w:val="28"/>
        </w:rPr>
      </w:pPr>
      <w:r w:rsidRPr="00695814">
        <w:rPr>
          <w:sz w:val="28"/>
          <w:szCs w:val="28"/>
        </w:rPr>
        <w:t>Після завершення тестування отримані результати були піддані детальному статистичному аналізу, що дозволило зробити об</w:t>
      </w:r>
      <w:r w:rsidR="00571502" w:rsidRPr="00695814">
        <w:rPr>
          <w:sz w:val="28"/>
          <w:szCs w:val="28"/>
        </w:rPr>
        <w:t>’</w:t>
      </w:r>
      <w:r w:rsidRPr="00695814">
        <w:rPr>
          <w:sz w:val="28"/>
          <w:szCs w:val="28"/>
        </w:rPr>
        <w:t xml:space="preserve">єктивні висновки про ефективність експериментальної програми. Аналіз показав, </w:t>
      </w:r>
      <w:r w:rsidRPr="00695814">
        <w:rPr>
          <w:sz w:val="28"/>
          <w:szCs w:val="28"/>
        </w:rPr>
        <w:lastRenderedPageBreak/>
        <w:t>наскільки позитивно вплинула нова методика на загальний стан здоров</w:t>
      </w:r>
      <w:r w:rsidR="00571502" w:rsidRPr="00695814">
        <w:rPr>
          <w:sz w:val="28"/>
          <w:szCs w:val="28"/>
        </w:rPr>
        <w:t>’</w:t>
      </w:r>
      <w:r w:rsidRPr="00695814">
        <w:rPr>
          <w:sz w:val="28"/>
          <w:szCs w:val="28"/>
        </w:rPr>
        <w:t>я та фізичну підготовленість жінок віком 45-55 років, порівняно з традиційними підходами. На основі отриманих даних були сформульовані висновки, що підтвердили переваги нової методики для цієї вікової групи.</w:t>
      </w:r>
    </w:p>
    <w:p w:rsidR="00D61B47" w:rsidRPr="00695814" w:rsidRDefault="00D61B47" w:rsidP="00D61B47">
      <w:pPr>
        <w:pStyle w:val="a3"/>
        <w:spacing w:line="360" w:lineRule="auto"/>
        <w:ind w:firstLine="709"/>
        <w:jc w:val="both"/>
        <w:rPr>
          <w:sz w:val="28"/>
          <w:szCs w:val="28"/>
        </w:rPr>
      </w:pPr>
    </w:p>
    <w:p w:rsidR="00D61B47" w:rsidRPr="00695814" w:rsidRDefault="00D61B47" w:rsidP="00D61B47">
      <w:pPr>
        <w:pStyle w:val="a3"/>
        <w:spacing w:line="360" w:lineRule="auto"/>
        <w:ind w:firstLine="709"/>
        <w:jc w:val="both"/>
        <w:rPr>
          <w:b/>
          <w:bCs/>
          <w:sz w:val="28"/>
          <w:szCs w:val="28"/>
        </w:rPr>
      </w:pPr>
      <w:r w:rsidRPr="00695814">
        <w:rPr>
          <w:b/>
          <w:bCs/>
          <w:sz w:val="28"/>
          <w:szCs w:val="28"/>
        </w:rPr>
        <w:t>2.3. Характеристика розробленої фітнес-програми для жінок віком 45-55 років, спрямовану на поліпшення фізичної підготовленості та загального стану здоров</w:t>
      </w:r>
      <w:r w:rsidR="00571502" w:rsidRPr="00695814">
        <w:rPr>
          <w:b/>
          <w:bCs/>
          <w:sz w:val="28"/>
          <w:szCs w:val="28"/>
        </w:rPr>
        <w:t>’</w:t>
      </w:r>
      <w:r w:rsidRPr="00695814">
        <w:rPr>
          <w:b/>
          <w:bCs/>
          <w:sz w:val="28"/>
          <w:szCs w:val="28"/>
        </w:rPr>
        <w:t>я, з урахуванням послідовного використання різних фітнес-технологій, таких як силовий тренінг, стретчинг та степ-аеробіка</w:t>
      </w:r>
    </w:p>
    <w:p w:rsidR="00D61B47" w:rsidRPr="00695814" w:rsidRDefault="00D61B47" w:rsidP="00D61B47">
      <w:pPr>
        <w:pStyle w:val="a3"/>
        <w:spacing w:line="360" w:lineRule="auto"/>
        <w:ind w:firstLine="709"/>
        <w:jc w:val="both"/>
        <w:rPr>
          <w:sz w:val="28"/>
          <w:szCs w:val="28"/>
        </w:rPr>
      </w:pPr>
      <w:r w:rsidRPr="00695814">
        <w:rPr>
          <w:sz w:val="28"/>
          <w:szCs w:val="28"/>
        </w:rPr>
        <w:t>Розробка ефективних фітнес-програм для жінок віком 45-55 років вимагає врахування специфічних фізіологічних, психологічних та соціальних особливостей цього вікового періоду. У цей час жінки стикаються з гормональними змінами, зниженням метаболізму, зменшенням м</w:t>
      </w:r>
      <w:r w:rsidR="00571502" w:rsidRPr="00695814">
        <w:rPr>
          <w:sz w:val="28"/>
          <w:szCs w:val="28"/>
        </w:rPr>
        <w:t>’</w:t>
      </w:r>
      <w:r w:rsidRPr="00695814">
        <w:rPr>
          <w:sz w:val="28"/>
          <w:szCs w:val="28"/>
        </w:rPr>
        <w:t>язової маси та гнучкості, що може призводити до погіршення фізичної підготовленості та загального стану здоров</w:t>
      </w:r>
      <w:r w:rsidR="00571502" w:rsidRPr="00695814">
        <w:rPr>
          <w:sz w:val="28"/>
          <w:szCs w:val="28"/>
        </w:rPr>
        <w:t>’</w:t>
      </w:r>
      <w:r w:rsidRPr="00695814">
        <w:rPr>
          <w:sz w:val="28"/>
          <w:szCs w:val="28"/>
        </w:rPr>
        <w:t>я [17; 33; 55].</w:t>
      </w:r>
    </w:p>
    <w:p w:rsidR="00D61B47" w:rsidRPr="00695814" w:rsidRDefault="00D61B47" w:rsidP="00517AB9">
      <w:pPr>
        <w:pStyle w:val="a3"/>
        <w:widowControl w:val="0"/>
        <w:spacing w:line="360" w:lineRule="auto"/>
        <w:ind w:firstLine="709"/>
        <w:jc w:val="both"/>
        <w:rPr>
          <w:sz w:val="28"/>
          <w:szCs w:val="28"/>
        </w:rPr>
      </w:pPr>
      <w:r w:rsidRPr="00695814">
        <w:rPr>
          <w:sz w:val="28"/>
          <w:szCs w:val="28"/>
        </w:rPr>
        <w:t>Метою розробленої фітнес-програми є покращення фізичної підготовленості та загального стану здоров</w:t>
      </w:r>
      <w:r w:rsidR="00571502" w:rsidRPr="00695814">
        <w:rPr>
          <w:sz w:val="28"/>
          <w:szCs w:val="28"/>
        </w:rPr>
        <w:t>’</w:t>
      </w:r>
      <w:r w:rsidRPr="00695814">
        <w:rPr>
          <w:sz w:val="28"/>
          <w:szCs w:val="28"/>
        </w:rPr>
        <w:t>я жінок віком 45-55 років через послідовне застосування таких фітнес-технологій, як силовий тренінг, стретчинг і степ-аеробіка. Програма спрямована на покращення м</w:t>
      </w:r>
      <w:r w:rsidR="00571502" w:rsidRPr="00695814">
        <w:rPr>
          <w:sz w:val="28"/>
          <w:szCs w:val="28"/>
        </w:rPr>
        <w:t>’</w:t>
      </w:r>
      <w:r w:rsidRPr="00695814">
        <w:rPr>
          <w:sz w:val="28"/>
          <w:szCs w:val="28"/>
        </w:rPr>
        <w:t>язової сили та витривалості за допомогою силових тренувань, збільшення гнучкості та рухливості суглобів через стретчинг, а розвиток серцево-судинної витривалості й координації досягається завдяки степ-аеробіці. Основними принципами програми є комплексний підхід, поступове збільшення навантажень, адаптація до індивідуальних потреб кожної жінки, безпека виконання вправ і створення позитивної атмосфери для підтримки мотивації. Крім того, програма сприяє загальному зміцненню здоров</w:t>
      </w:r>
      <w:r w:rsidR="00571502" w:rsidRPr="00695814">
        <w:rPr>
          <w:sz w:val="28"/>
          <w:szCs w:val="28"/>
        </w:rPr>
        <w:t>’</w:t>
      </w:r>
      <w:r w:rsidRPr="00695814">
        <w:rPr>
          <w:sz w:val="28"/>
          <w:szCs w:val="28"/>
        </w:rPr>
        <w:t>я, зниженню ризику серцево-судинних захворювань і остеопорозу, а також покращенню психоемоційного стану та якості життя жінок [31; 54; 63].</w:t>
      </w:r>
    </w:p>
    <w:p w:rsidR="00D61B47" w:rsidRPr="00695814" w:rsidRDefault="00D61B47" w:rsidP="00D61B47">
      <w:pPr>
        <w:pStyle w:val="a3"/>
        <w:spacing w:line="360" w:lineRule="auto"/>
        <w:ind w:firstLine="709"/>
        <w:jc w:val="both"/>
        <w:rPr>
          <w:sz w:val="28"/>
          <w:szCs w:val="28"/>
        </w:rPr>
      </w:pPr>
      <w:r w:rsidRPr="00695814">
        <w:rPr>
          <w:sz w:val="28"/>
          <w:szCs w:val="28"/>
        </w:rPr>
        <w:lastRenderedPageBreak/>
        <w:t>Розроблена фітнес-програма тривалістю 22 тижні складалася з трьох етапів, кожен з яких мав свою специфіку, що дозволяло поступово розвивати фізичні якості учасниць. Протягом усього періоду тренувальний процес включав три основні компоненти, які виконувалися щотижня: силовий тренінг, стретчинг та степ-аеробіка. Така структура забезпечувала рівномірне навантаження на всі системи організму, сприяючи комплексному розвитку сили, витривалості, гнучкості та координації. Заняття проводилися п</w:t>
      </w:r>
      <w:r w:rsidR="00571502" w:rsidRPr="00695814">
        <w:rPr>
          <w:sz w:val="28"/>
          <w:szCs w:val="28"/>
        </w:rPr>
        <w:t>’</w:t>
      </w:r>
      <w:r w:rsidRPr="00695814">
        <w:rPr>
          <w:sz w:val="28"/>
          <w:szCs w:val="28"/>
        </w:rPr>
        <w:t>ять разів на тиждень із двома днями відпочинку, що забезпечувало достатній час для відновлення організму.</w:t>
      </w:r>
    </w:p>
    <w:p w:rsidR="00D61B47" w:rsidRPr="00695814" w:rsidRDefault="00D61B47" w:rsidP="00D61B47">
      <w:pPr>
        <w:pStyle w:val="a3"/>
        <w:spacing w:line="360" w:lineRule="auto"/>
        <w:ind w:firstLine="709"/>
        <w:jc w:val="both"/>
        <w:rPr>
          <w:sz w:val="28"/>
          <w:szCs w:val="28"/>
        </w:rPr>
      </w:pPr>
      <w:r w:rsidRPr="00695814">
        <w:rPr>
          <w:sz w:val="28"/>
          <w:szCs w:val="28"/>
        </w:rPr>
        <w:t xml:space="preserve">Програма складалася з трьох етапів: </w:t>
      </w:r>
    </w:p>
    <w:p w:rsidR="00D61B47" w:rsidRPr="00695814" w:rsidRDefault="00D61B47" w:rsidP="00D61B47">
      <w:pPr>
        <w:pStyle w:val="a3"/>
        <w:spacing w:line="360" w:lineRule="auto"/>
        <w:ind w:firstLine="709"/>
        <w:jc w:val="both"/>
        <w:rPr>
          <w:sz w:val="28"/>
          <w:szCs w:val="28"/>
        </w:rPr>
      </w:pPr>
      <w:r w:rsidRPr="00695814">
        <w:rPr>
          <w:b/>
          <w:bCs/>
          <w:sz w:val="28"/>
          <w:szCs w:val="28"/>
        </w:rPr>
        <w:t>1. Початковий етап</w:t>
      </w:r>
      <w:r w:rsidRPr="00695814">
        <w:rPr>
          <w:sz w:val="28"/>
          <w:szCs w:val="28"/>
        </w:rPr>
        <w:t xml:space="preserve"> (1-6 тижні) був зосереджений на адаптації організму до фізичних навантажень, освоєнні техніки виконання вправ і розвитку базових фізичних якостей. </w:t>
      </w:r>
    </w:p>
    <w:p w:rsidR="00D61B47" w:rsidRPr="00695814" w:rsidRDefault="00D61B47" w:rsidP="00D61B47">
      <w:pPr>
        <w:pStyle w:val="a3"/>
        <w:spacing w:line="360" w:lineRule="auto"/>
        <w:ind w:firstLine="709"/>
        <w:jc w:val="both"/>
        <w:rPr>
          <w:sz w:val="28"/>
          <w:szCs w:val="28"/>
        </w:rPr>
      </w:pPr>
      <w:r w:rsidRPr="00695814">
        <w:rPr>
          <w:b/>
          <w:bCs/>
          <w:sz w:val="28"/>
          <w:szCs w:val="28"/>
        </w:rPr>
        <w:t>2. Основний етап</w:t>
      </w:r>
      <w:r w:rsidRPr="00695814">
        <w:rPr>
          <w:sz w:val="28"/>
          <w:szCs w:val="28"/>
        </w:rPr>
        <w:t xml:space="preserve"> (7-16 тижні) передбачав поступове збільшення навантажень з акцентом на розвиток сили, витривалості, гнучкості та координації. </w:t>
      </w:r>
    </w:p>
    <w:p w:rsidR="00D61B47" w:rsidRPr="00695814" w:rsidRDefault="00D61B47" w:rsidP="00D61B47">
      <w:pPr>
        <w:pStyle w:val="a3"/>
        <w:spacing w:line="360" w:lineRule="auto"/>
        <w:ind w:firstLine="709"/>
        <w:jc w:val="both"/>
        <w:rPr>
          <w:sz w:val="28"/>
          <w:szCs w:val="28"/>
        </w:rPr>
      </w:pPr>
      <w:r w:rsidRPr="00695814">
        <w:rPr>
          <w:b/>
          <w:bCs/>
          <w:sz w:val="28"/>
          <w:szCs w:val="28"/>
        </w:rPr>
        <w:t>3. Заключний етап</w:t>
      </w:r>
      <w:r w:rsidRPr="00695814">
        <w:rPr>
          <w:sz w:val="28"/>
          <w:szCs w:val="28"/>
        </w:rPr>
        <w:t xml:space="preserve"> (17-22 тижні) був спрямований на закріплення досягнутих результатів, підвищення інтенсивності тренувань і підготовку учасниць до самостійних занять після завершення програми.</w:t>
      </w:r>
    </w:p>
    <w:p w:rsidR="00D61B47" w:rsidRPr="00695814" w:rsidRDefault="00D61B47" w:rsidP="00D61B47">
      <w:pPr>
        <w:pStyle w:val="a3"/>
        <w:spacing w:line="360" w:lineRule="auto"/>
        <w:ind w:firstLine="709"/>
        <w:jc w:val="both"/>
        <w:rPr>
          <w:b/>
          <w:bCs/>
          <w:sz w:val="28"/>
          <w:szCs w:val="28"/>
        </w:rPr>
      </w:pPr>
      <w:r w:rsidRPr="00695814">
        <w:rPr>
          <w:b/>
          <w:bCs/>
          <w:sz w:val="28"/>
          <w:szCs w:val="28"/>
        </w:rPr>
        <w:t xml:space="preserve">Структура  змісту програми </w:t>
      </w:r>
    </w:p>
    <w:p w:rsidR="00D61B47" w:rsidRPr="00695814" w:rsidRDefault="00D61B47" w:rsidP="00517AB9">
      <w:pPr>
        <w:pStyle w:val="a3"/>
        <w:widowControl w:val="0"/>
        <w:spacing w:line="360" w:lineRule="auto"/>
        <w:ind w:firstLine="709"/>
        <w:jc w:val="both"/>
        <w:rPr>
          <w:sz w:val="28"/>
          <w:szCs w:val="28"/>
        </w:rPr>
      </w:pPr>
      <w:r w:rsidRPr="00695814">
        <w:rPr>
          <w:b/>
          <w:bCs/>
          <w:i/>
          <w:iCs/>
          <w:sz w:val="28"/>
          <w:szCs w:val="28"/>
        </w:rPr>
        <w:t>1. Силовий тренінг.</w:t>
      </w:r>
      <w:r w:rsidRPr="00695814">
        <w:rPr>
          <w:sz w:val="28"/>
          <w:szCs w:val="28"/>
        </w:rPr>
        <w:t xml:space="preserve"> Силовий тренінг спрямований на зміцнення м</w:t>
      </w:r>
      <w:r w:rsidR="00571502" w:rsidRPr="00695814">
        <w:rPr>
          <w:sz w:val="28"/>
          <w:szCs w:val="28"/>
        </w:rPr>
        <w:t>’</w:t>
      </w:r>
      <w:r w:rsidRPr="00695814">
        <w:rPr>
          <w:sz w:val="28"/>
          <w:szCs w:val="28"/>
        </w:rPr>
        <w:t>язової системи, підвищення сили та витривалості, а також профілактику саркопенії та остеопорозу. Він передбачає використання власної ваги тіла та легких обтяжень, таких як гантелі вагою від 1 до 5 кг або еспандери. Вправи охоплюють всі основні м</w:t>
      </w:r>
      <w:r w:rsidR="00571502" w:rsidRPr="00695814">
        <w:rPr>
          <w:sz w:val="28"/>
          <w:szCs w:val="28"/>
        </w:rPr>
        <w:t>’</w:t>
      </w:r>
      <w:r w:rsidRPr="00695814">
        <w:rPr>
          <w:sz w:val="28"/>
          <w:szCs w:val="28"/>
        </w:rPr>
        <w:t>язові групи, включаючи ноги, сідниці, спину, груди, руки і прес. Навантаження збільшується поступово, починаючи з меншої кількості повторень і підходів, з подальшим зростанням інтенсивності. Особлива увага приділяється правильній техніці виконання вправ, щоб уникнути травм і забезпечити ефективну роботу м</w:t>
      </w:r>
      <w:r w:rsidR="00571502" w:rsidRPr="00695814">
        <w:rPr>
          <w:sz w:val="28"/>
          <w:szCs w:val="28"/>
        </w:rPr>
        <w:t>’</w:t>
      </w:r>
      <w:r w:rsidRPr="00695814">
        <w:rPr>
          <w:sz w:val="28"/>
          <w:szCs w:val="28"/>
        </w:rPr>
        <w:t>язів.</w:t>
      </w:r>
    </w:p>
    <w:p w:rsidR="00D61B47" w:rsidRPr="00695814" w:rsidRDefault="00D61B47" w:rsidP="00D61B47">
      <w:pPr>
        <w:pStyle w:val="a3"/>
        <w:spacing w:line="360" w:lineRule="auto"/>
        <w:ind w:firstLine="709"/>
        <w:jc w:val="both"/>
        <w:rPr>
          <w:sz w:val="28"/>
          <w:szCs w:val="28"/>
        </w:rPr>
      </w:pPr>
      <w:r w:rsidRPr="00695814">
        <w:rPr>
          <w:sz w:val="28"/>
          <w:szCs w:val="28"/>
        </w:rPr>
        <w:lastRenderedPageBreak/>
        <w:t>Розминка триває 10 хвилин і включає легкі кардіо вправи, такі як ходьба на місці та махи руками, а також динамічний стретчинг для підготовки м</w:t>
      </w:r>
      <w:r w:rsidR="00571502" w:rsidRPr="00695814">
        <w:rPr>
          <w:sz w:val="28"/>
          <w:szCs w:val="28"/>
        </w:rPr>
        <w:t>’</w:t>
      </w:r>
      <w:r w:rsidRPr="00695814">
        <w:rPr>
          <w:sz w:val="28"/>
          <w:szCs w:val="28"/>
        </w:rPr>
        <w:t>язів до основного тренування. Основна частина, що триває 40 хвилин, розподілена на три етапи залежно від тижнів тренування. Протягом перших шести тижнів виконуються присідання з власною вагою (2 підходи по 10 повторень), випади назад (2×10), віджимання від стіни (2×8), тяга еспандера для спини (2×10), згинання рук з гантелями 1 кг (2×10) та планка на колінах (2 підходи по 20 секунд). У період з 7-го по 16-й тиждень інтенсивність зростає: додаються присідання з гантелями 2 кг (3×12), випади вперед (3×12), віджимання від лави (3×10), тяга гантелей в нахилі (3×12), розгинання рук з гантелями за головою (3×12) та планка на 30 секунд (3 підходи). З 17-го до 22-го тижня виконуються присідання пліє з гантелями 3 кг (3×15), болгарські випади (3×12), віджимання від підлоги на колінах (3×12), тяга верхнього блоку (3×15), махи руками з гантелями в сторони (3×15) та планка з підйомом ноги (3 підходи по 40 секунд). Заключна частина тренування триває 10 хвилин і складається зі стретчингу м</w:t>
      </w:r>
      <w:r w:rsidR="00571502" w:rsidRPr="00695814">
        <w:rPr>
          <w:sz w:val="28"/>
          <w:szCs w:val="28"/>
        </w:rPr>
        <w:t>’</w:t>
      </w:r>
      <w:r w:rsidRPr="00695814">
        <w:rPr>
          <w:sz w:val="28"/>
          <w:szCs w:val="28"/>
        </w:rPr>
        <w:t>язів, які брали участь у тренуванні, для їх розслаблення та відновлення.</w:t>
      </w:r>
    </w:p>
    <w:p w:rsidR="00D61B47" w:rsidRPr="00695814" w:rsidRDefault="00D61B47" w:rsidP="00517AB9">
      <w:pPr>
        <w:pStyle w:val="a3"/>
        <w:widowControl w:val="0"/>
        <w:spacing w:line="360" w:lineRule="auto"/>
        <w:ind w:firstLine="709"/>
        <w:jc w:val="both"/>
        <w:rPr>
          <w:sz w:val="28"/>
          <w:szCs w:val="28"/>
        </w:rPr>
      </w:pPr>
      <w:r w:rsidRPr="00695814">
        <w:rPr>
          <w:b/>
          <w:bCs/>
          <w:i/>
          <w:iCs/>
          <w:sz w:val="28"/>
          <w:szCs w:val="28"/>
        </w:rPr>
        <w:t>2. Стретчинг.</w:t>
      </w:r>
      <w:r w:rsidRPr="00695814">
        <w:rPr>
          <w:sz w:val="28"/>
          <w:szCs w:val="28"/>
        </w:rPr>
        <w:t xml:space="preserve"> Стретчинг спрямований на підвищення гнучкості, покращення рухливості суглобів, зняття м</w:t>
      </w:r>
      <w:r w:rsidR="00571502" w:rsidRPr="00695814">
        <w:rPr>
          <w:sz w:val="28"/>
          <w:szCs w:val="28"/>
        </w:rPr>
        <w:t>’</w:t>
      </w:r>
      <w:r w:rsidRPr="00695814">
        <w:rPr>
          <w:sz w:val="28"/>
          <w:szCs w:val="28"/>
        </w:rPr>
        <w:t>язового напруження та профілактику травм. Основна увага приділяється плавним і повільним рухам, що розтягують м</w:t>
      </w:r>
      <w:r w:rsidR="00571502" w:rsidRPr="00695814">
        <w:rPr>
          <w:sz w:val="28"/>
          <w:szCs w:val="28"/>
        </w:rPr>
        <w:t>’</w:t>
      </w:r>
      <w:r w:rsidRPr="00695814">
        <w:rPr>
          <w:sz w:val="28"/>
          <w:szCs w:val="28"/>
        </w:rPr>
        <w:t>язи та сухожилля. Позиції утримуються протягом 15-30 секунд, що забезпечує ефективне розтягування. Глибоке дихання під час вправ сприяє кращій оксигенації тканин і релаксації.</w:t>
      </w:r>
    </w:p>
    <w:p w:rsidR="00D61B47" w:rsidRPr="00695814" w:rsidRDefault="00D61B47" w:rsidP="00517AB9">
      <w:pPr>
        <w:pStyle w:val="a3"/>
        <w:widowControl w:val="0"/>
        <w:spacing w:line="360" w:lineRule="auto"/>
        <w:ind w:firstLine="709"/>
        <w:jc w:val="both"/>
        <w:rPr>
          <w:sz w:val="28"/>
          <w:szCs w:val="28"/>
        </w:rPr>
      </w:pPr>
      <w:r w:rsidRPr="00695814">
        <w:rPr>
          <w:sz w:val="28"/>
          <w:szCs w:val="28"/>
        </w:rPr>
        <w:t>Заняття починається з 10-хвилинної розминки для розігріву м</w:t>
      </w:r>
      <w:r w:rsidR="00571502" w:rsidRPr="00695814">
        <w:rPr>
          <w:sz w:val="28"/>
          <w:szCs w:val="28"/>
        </w:rPr>
        <w:t>’</w:t>
      </w:r>
      <w:r w:rsidRPr="00695814">
        <w:rPr>
          <w:sz w:val="28"/>
          <w:szCs w:val="28"/>
        </w:rPr>
        <w:t>язів через легку кардіоактивність. Основна частина триває 40 хвилин і поділена на три етапи: у перші 6 тижнів виконується розтягування м</w:t>
      </w:r>
      <w:r w:rsidR="00571502" w:rsidRPr="00695814">
        <w:rPr>
          <w:sz w:val="28"/>
          <w:szCs w:val="28"/>
        </w:rPr>
        <w:t>’</w:t>
      </w:r>
      <w:r w:rsidRPr="00695814">
        <w:rPr>
          <w:sz w:val="28"/>
          <w:szCs w:val="28"/>
        </w:rPr>
        <w:t xml:space="preserve">язів шиї, плечей, спини, ніг та вправи для тазостегнових суглобів. Протягом 7-16 тижнів поглиблюється розтягування спини, плечей, грудної клітки та підколінних сухожиль, а також додаються вправи для гнучкості хребта. З 17-го по 22-й тиждень використовуються додаткові засоби, такі як ремені чи еспандери, і </w:t>
      </w:r>
      <w:r w:rsidRPr="00695814">
        <w:rPr>
          <w:sz w:val="28"/>
          <w:szCs w:val="28"/>
        </w:rPr>
        <w:lastRenderedPageBreak/>
        <w:t>вводяться складніші пози йоги з утриманням до 45 секунд, а також релаксаційні техніки й медитація. Заняття завершується 10 хвилинами дихальних вправ і релаксації для повного відновлення.</w:t>
      </w:r>
    </w:p>
    <w:p w:rsidR="00D61B47" w:rsidRPr="00695814" w:rsidRDefault="00D61B47" w:rsidP="00D61B47">
      <w:pPr>
        <w:pStyle w:val="a3"/>
        <w:spacing w:line="360" w:lineRule="auto"/>
        <w:ind w:firstLine="709"/>
        <w:jc w:val="both"/>
        <w:rPr>
          <w:sz w:val="28"/>
          <w:szCs w:val="28"/>
        </w:rPr>
      </w:pPr>
      <w:r w:rsidRPr="00695814">
        <w:rPr>
          <w:b/>
          <w:bCs/>
          <w:i/>
          <w:iCs/>
          <w:sz w:val="28"/>
          <w:szCs w:val="28"/>
        </w:rPr>
        <w:t>3. Степ-аеробіка.</w:t>
      </w:r>
      <w:r w:rsidRPr="00695814">
        <w:rPr>
          <w:sz w:val="28"/>
          <w:szCs w:val="28"/>
        </w:rPr>
        <w:t xml:space="preserve"> Степ-аеробіка спрямована на покращення серцево-судинної витривалості, координації, балансу та спалювання зайвих калорій. Заняття проводяться із використанням степ-платформи з регульованою висотою (15-20 см), що дозволяє варіювати рівень інтенсивності. Вправи виконуються на середній інтенсивності з особливим акцентом на безпеку суглобів. Музичний супровід допомагає підтримувати мотивацію і ритм рухів, а прості кроки полегшують засвоєння комбінацій без перевантаження пам</w:t>
      </w:r>
      <w:r w:rsidR="00571502" w:rsidRPr="00695814">
        <w:rPr>
          <w:sz w:val="28"/>
          <w:szCs w:val="28"/>
        </w:rPr>
        <w:t>’</w:t>
      </w:r>
      <w:r w:rsidRPr="00695814">
        <w:rPr>
          <w:sz w:val="28"/>
          <w:szCs w:val="28"/>
        </w:rPr>
        <w:t>яті.</w:t>
      </w:r>
    </w:p>
    <w:p w:rsidR="00D61B47" w:rsidRPr="00695814" w:rsidRDefault="00D61B47" w:rsidP="00D61B47">
      <w:pPr>
        <w:pStyle w:val="a3"/>
        <w:spacing w:line="360" w:lineRule="auto"/>
        <w:ind w:firstLine="709"/>
        <w:jc w:val="both"/>
        <w:rPr>
          <w:b/>
          <w:bCs/>
          <w:sz w:val="24"/>
          <w:szCs w:val="24"/>
        </w:rPr>
      </w:pPr>
      <w:r w:rsidRPr="00695814">
        <w:rPr>
          <w:sz w:val="28"/>
          <w:szCs w:val="28"/>
        </w:rPr>
        <w:t>Структура заняття починається з 10-хвилинної розминки, яка включає ходьбу на місці, легкі кроки на платформу і динамічні рухи руками. Основна частина тривалістю 40 хвилин поділена на три етапи: у перші 6 тижнів використовуються базові кроки («Basic Step», «V-Step», «Corner Knee») з інтенсивністю 118-120 ударів на хвилину. З 7-го до 16-го тижня додаються нові кроки («Over the Top», «Turn Step»), а комбінації ускладнюються рухами рук, з підвищенням інтенсивності до 120–125 ударів на хвилину. На заключному етапі, з 17-го до 22-го тижня, вводяться складніші комбінації з акцентом на координацію та баланс, а інтенсивність підвищується до 125-130 ударів на хвилину. Заняття завершуються 10-хвилинним поступовим зниженням інтенсивності та стретчингом основних м</w:t>
      </w:r>
      <w:r w:rsidR="00571502" w:rsidRPr="00695814">
        <w:rPr>
          <w:sz w:val="28"/>
          <w:szCs w:val="28"/>
        </w:rPr>
        <w:t>’</w:t>
      </w:r>
      <w:r w:rsidRPr="00695814">
        <w:rPr>
          <w:sz w:val="28"/>
          <w:szCs w:val="28"/>
        </w:rPr>
        <w:t>язових груп.</w:t>
      </w:r>
    </w:p>
    <w:p w:rsidR="00D61B47" w:rsidRPr="00695814" w:rsidRDefault="00D61B47" w:rsidP="00D61B47">
      <w:pPr>
        <w:pStyle w:val="a3"/>
        <w:spacing w:line="360" w:lineRule="auto"/>
        <w:ind w:firstLine="709"/>
        <w:jc w:val="both"/>
        <w:rPr>
          <w:b/>
          <w:bCs/>
          <w:sz w:val="28"/>
          <w:szCs w:val="28"/>
        </w:rPr>
      </w:pPr>
      <w:r w:rsidRPr="00695814">
        <w:rPr>
          <w:b/>
          <w:bCs/>
          <w:sz w:val="28"/>
          <w:szCs w:val="28"/>
        </w:rPr>
        <w:t>Методичні рекомендації</w:t>
      </w:r>
    </w:p>
    <w:p w:rsidR="00D61B47" w:rsidRPr="00695814" w:rsidRDefault="00D61B47" w:rsidP="00335B4F">
      <w:pPr>
        <w:pStyle w:val="a3"/>
        <w:widowControl w:val="0"/>
        <w:spacing w:line="360" w:lineRule="auto"/>
        <w:ind w:firstLine="709"/>
        <w:jc w:val="both"/>
        <w:rPr>
          <w:sz w:val="28"/>
          <w:szCs w:val="28"/>
        </w:rPr>
      </w:pPr>
      <w:r w:rsidRPr="00695814">
        <w:rPr>
          <w:sz w:val="28"/>
          <w:szCs w:val="28"/>
        </w:rPr>
        <w:t>Методичні підходи та рекомендації до фітнес-програми включають поступове збільшення фізичних навантажень, що забезпечує безпечний та ефективний прогрес. Кожні 2-3 тижні рекомендується збільшувати кількість повторень, підходів або тривалість вправ на 10-15%, що дозволяє поступово покращувати фізичну форму без ризику перенавантаження. ФТакож важливим є постійний моніторинг стану здоров</w:t>
      </w:r>
      <w:r w:rsidR="00571502" w:rsidRPr="00695814">
        <w:rPr>
          <w:sz w:val="28"/>
          <w:szCs w:val="28"/>
        </w:rPr>
        <w:t>’</w:t>
      </w:r>
      <w:r w:rsidRPr="00695814">
        <w:rPr>
          <w:sz w:val="28"/>
          <w:szCs w:val="28"/>
        </w:rPr>
        <w:t>я учасниць, зокрема регулярне вимірювання частоти серцевих скорочень до та після тренувань, а також контроль загального самопочуття, щоб уникнути перевтоми.</w:t>
      </w:r>
    </w:p>
    <w:p w:rsidR="00D61B47" w:rsidRPr="00695814" w:rsidRDefault="00D61B47" w:rsidP="00335B4F">
      <w:pPr>
        <w:pStyle w:val="a3"/>
        <w:widowControl w:val="0"/>
        <w:spacing w:line="360" w:lineRule="auto"/>
        <w:ind w:firstLine="709"/>
        <w:jc w:val="both"/>
        <w:rPr>
          <w:sz w:val="28"/>
          <w:szCs w:val="28"/>
        </w:rPr>
      </w:pPr>
      <w:r w:rsidRPr="00695814">
        <w:rPr>
          <w:sz w:val="28"/>
          <w:szCs w:val="28"/>
        </w:rPr>
        <w:lastRenderedPageBreak/>
        <w:t>Індивідуалізація тренувань є ключовим підходом, який дозволяє адаптувати вправи до рівня фізичної підготовленості та можливостей кожної учасниці. Це включає модифікацію вправ для різних рівнів складності, щоб кожна жінка могла виконувати програму відповідно до свого фізичного стану. Навчання правильної техніки є важливим аспектом програми, що включає детальні пояснення та демонстрацію вправ. Учасниці отримують корекцію помилок під час виконання вправ для запобігання травм і забезпечення максимальної ефективності тренувань.</w:t>
      </w:r>
    </w:p>
    <w:p w:rsidR="00D61B47" w:rsidRPr="00695814" w:rsidRDefault="00D61B47" w:rsidP="00D61B47">
      <w:pPr>
        <w:pStyle w:val="a3"/>
        <w:spacing w:line="360" w:lineRule="auto"/>
        <w:ind w:firstLine="709"/>
        <w:jc w:val="both"/>
        <w:rPr>
          <w:sz w:val="28"/>
          <w:szCs w:val="28"/>
        </w:rPr>
      </w:pPr>
      <w:r w:rsidRPr="00695814">
        <w:rPr>
          <w:sz w:val="28"/>
          <w:szCs w:val="28"/>
        </w:rPr>
        <w:t>Не менш важливою є психологічна підтримка під час тренувань. Створення доброзичливої атмосфери, заохочення та позитивний зворотний зв</w:t>
      </w:r>
      <w:r w:rsidR="00571502" w:rsidRPr="00695814">
        <w:rPr>
          <w:sz w:val="28"/>
          <w:szCs w:val="28"/>
        </w:rPr>
        <w:t>’</w:t>
      </w:r>
      <w:r w:rsidRPr="00695814">
        <w:rPr>
          <w:sz w:val="28"/>
          <w:szCs w:val="28"/>
        </w:rPr>
        <w:t>язок сприяють мотивації та підвищують задоволення від занять. Окрім цього, учасницям надаються рекомендації щодо раціонального харчування для підтримання енергії під час тренувань та сприяння відновленню після них. Правильне харчування допомагає зберігати баланс між витратою енергії та її поповненням, що є важливим аспектом досягнення результатів.</w:t>
      </w:r>
    </w:p>
    <w:p w:rsidR="00D61B47" w:rsidRPr="00695814" w:rsidRDefault="00D61B47" w:rsidP="00D61B47">
      <w:pPr>
        <w:pStyle w:val="a3"/>
        <w:spacing w:line="360" w:lineRule="auto"/>
        <w:ind w:firstLine="709"/>
        <w:jc w:val="both"/>
        <w:rPr>
          <w:sz w:val="28"/>
          <w:szCs w:val="28"/>
        </w:rPr>
      </w:pPr>
      <w:r w:rsidRPr="00695814">
        <w:rPr>
          <w:sz w:val="28"/>
          <w:szCs w:val="28"/>
        </w:rPr>
        <w:t>Важливим елементом програми є відновлення, яке забезпечується достатнім відпочинком між тренуваннями. Це необхідно для регенерації м</w:t>
      </w:r>
      <w:r w:rsidR="00571502" w:rsidRPr="00695814">
        <w:rPr>
          <w:sz w:val="28"/>
          <w:szCs w:val="28"/>
        </w:rPr>
        <w:t>’</w:t>
      </w:r>
      <w:r w:rsidRPr="00695814">
        <w:rPr>
          <w:sz w:val="28"/>
          <w:szCs w:val="28"/>
        </w:rPr>
        <w:t>язів і запобігання перенапруженню організму. Одним із ключових аспектів безпеки під час тренувань є уникнення перенавантаження. Учасниці повинні прислухатися до свого організму і не перевищувати рекомендовану інтенсивність навантажень.</w:t>
      </w:r>
    </w:p>
    <w:p w:rsidR="00251602" w:rsidRPr="00695814" w:rsidRDefault="00D61B47" w:rsidP="00CF2D02">
      <w:pPr>
        <w:pStyle w:val="a3"/>
        <w:widowControl w:val="0"/>
        <w:spacing w:line="360" w:lineRule="auto"/>
        <w:ind w:firstLine="709"/>
        <w:jc w:val="both"/>
        <w:rPr>
          <w:sz w:val="28"/>
          <w:szCs w:val="28"/>
        </w:rPr>
      </w:pPr>
      <w:r w:rsidRPr="00695814">
        <w:rPr>
          <w:sz w:val="28"/>
          <w:szCs w:val="28"/>
        </w:rPr>
        <w:t>Забезпечення правильної техніки виконання вправ є необхідним для запобігання травмам, тому особлива увага приділяється коректному виконанню рухів. Гідратація також відіграє важливу роль: учасниці повинні пити достатню кількість води до, під час і після тренувань для підтримання водного балансу в організмі. Нарешті, зручний спортивний одяг і взуття є обов</w:t>
      </w:r>
      <w:r w:rsidR="00571502" w:rsidRPr="00695814">
        <w:rPr>
          <w:sz w:val="28"/>
          <w:szCs w:val="28"/>
        </w:rPr>
        <w:t>’</w:t>
      </w:r>
      <w:r w:rsidRPr="00695814">
        <w:rPr>
          <w:sz w:val="28"/>
          <w:szCs w:val="28"/>
        </w:rPr>
        <w:t>язковими для комфорту та підтримки під час тренувань, оскільки вони допомагають уникнути дискомфорту і забезпечують свободу рухів під час виконання вправ.</w:t>
      </w:r>
      <w:r w:rsidR="00762DB4" w:rsidRPr="00695814">
        <w:rPr>
          <w:sz w:val="28"/>
          <w:szCs w:val="28"/>
        </w:rPr>
        <w:t xml:space="preserve"> </w:t>
      </w:r>
    </w:p>
    <w:p w:rsidR="00CF2D02" w:rsidRPr="00695814" w:rsidRDefault="00CF2D02" w:rsidP="00335B4F">
      <w:pPr>
        <w:pStyle w:val="a3"/>
        <w:widowControl w:val="0"/>
        <w:spacing w:line="360" w:lineRule="auto"/>
        <w:ind w:firstLine="709"/>
        <w:jc w:val="both"/>
        <w:rPr>
          <w:b/>
          <w:bCs/>
          <w:sz w:val="28"/>
          <w:szCs w:val="28"/>
        </w:rPr>
      </w:pPr>
      <w:bookmarkStart w:id="20" w:name="_Hlk180616166"/>
      <w:r w:rsidRPr="00695814">
        <w:rPr>
          <w:b/>
          <w:bCs/>
          <w:sz w:val="28"/>
          <w:szCs w:val="28"/>
        </w:rPr>
        <w:t>2.4. Аналіз отриманих результатів дослідження та їх обговорення</w:t>
      </w:r>
    </w:p>
    <w:p w:rsidR="00CF2D02" w:rsidRPr="00695814" w:rsidRDefault="00CF2D02" w:rsidP="00335B4F">
      <w:pPr>
        <w:pStyle w:val="a3"/>
        <w:widowControl w:val="0"/>
        <w:spacing w:line="360" w:lineRule="auto"/>
        <w:ind w:firstLine="709"/>
        <w:jc w:val="both"/>
        <w:rPr>
          <w:sz w:val="28"/>
          <w:szCs w:val="28"/>
        </w:rPr>
      </w:pPr>
      <w:r w:rsidRPr="00695814">
        <w:rPr>
          <w:sz w:val="28"/>
          <w:szCs w:val="28"/>
        </w:rPr>
        <w:lastRenderedPageBreak/>
        <w:t>Дослідження було проведено на базі фітнес-центру «Prime» у місті Дніпро, який обладнаний сучасними зонами для індивідуальних та групових тренувань, включаючи зони для силових вправ, кардіотренувань, стретчингу та аеробіки. Таке обладнання створило оптимальні умови для ефективного проведення експерименту.</w:t>
      </w:r>
    </w:p>
    <w:p w:rsidR="00CF2D02" w:rsidRPr="00695814" w:rsidRDefault="00CF2D02" w:rsidP="00CF2D02">
      <w:pPr>
        <w:pStyle w:val="a3"/>
        <w:spacing w:line="360" w:lineRule="auto"/>
        <w:ind w:firstLine="709"/>
        <w:jc w:val="both"/>
        <w:rPr>
          <w:sz w:val="28"/>
          <w:szCs w:val="28"/>
        </w:rPr>
      </w:pPr>
      <w:r w:rsidRPr="00695814">
        <w:rPr>
          <w:sz w:val="28"/>
          <w:szCs w:val="28"/>
        </w:rPr>
        <w:t>У дослідженні взяли участь 20 жінок віком 45-55 років, які мали схожий рівень фізичної підготовки та досвід занять фітнесом від 1 до 2 років. Учасниць було поділено на дві групи: експериментальну (ЕГ) і контрольну (КГ), по 10 осіб у кожній.</w:t>
      </w:r>
    </w:p>
    <w:p w:rsidR="00CF2D02" w:rsidRPr="00695814" w:rsidRDefault="00CF2D02" w:rsidP="00CF2D02">
      <w:pPr>
        <w:pStyle w:val="a3"/>
        <w:spacing w:line="360" w:lineRule="auto"/>
        <w:ind w:firstLine="709"/>
        <w:jc w:val="both"/>
        <w:rPr>
          <w:sz w:val="28"/>
          <w:szCs w:val="28"/>
        </w:rPr>
      </w:pPr>
      <w:r w:rsidRPr="00695814">
        <w:rPr>
          <w:sz w:val="28"/>
          <w:szCs w:val="28"/>
        </w:rPr>
        <w:t>Для оцінки початкового рівня фізичної підготовки та загального стану здоров</w:t>
      </w:r>
      <w:r w:rsidR="00571502" w:rsidRPr="00695814">
        <w:rPr>
          <w:sz w:val="28"/>
          <w:szCs w:val="28"/>
        </w:rPr>
        <w:t>’</w:t>
      </w:r>
      <w:r w:rsidRPr="00695814">
        <w:rPr>
          <w:sz w:val="28"/>
          <w:szCs w:val="28"/>
        </w:rPr>
        <w:t xml:space="preserve">я учасниць обох груп було проведено первинне тестування та анкетування. </w:t>
      </w:r>
    </w:p>
    <w:p w:rsidR="00CF2D02" w:rsidRPr="00695814" w:rsidRDefault="00CF2D02" w:rsidP="00CF2D02">
      <w:pPr>
        <w:pStyle w:val="a3"/>
        <w:spacing w:line="360" w:lineRule="auto"/>
        <w:ind w:firstLine="709"/>
        <w:jc w:val="both"/>
        <w:rPr>
          <w:sz w:val="28"/>
          <w:szCs w:val="28"/>
        </w:rPr>
      </w:pPr>
      <w:r w:rsidRPr="00695814">
        <w:rPr>
          <w:sz w:val="28"/>
          <w:szCs w:val="28"/>
        </w:rPr>
        <w:t xml:space="preserve">Середні значення результатів первинного тестування для обох груп були систематизовані та представлені у таблицях 2.1-2.3. </w:t>
      </w:r>
    </w:p>
    <w:p w:rsidR="00CF2D02" w:rsidRPr="00695814" w:rsidRDefault="00CF2D02" w:rsidP="00CF2D02">
      <w:pPr>
        <w:pStyle w:val="a3"/>
        <w:spacing w:line="360" w:lineRule="auto"/>
        <w:jc w:val="right"/>
        <w:rPr>
          <w:i/>
          <w:iCs/>
          <w:sz w:val="28"/>
          <w:szCs w:val="28"/>
        </w:rPr>
      </w:pPr>
      <w:r w:rsidRPr="00695814">
        <w:rPr>
          <w:i/>
          <w:iCs/>
          <w:sz w:val="28"/>
          <w:szCs w:val="28"/>
        </w:rPr>
        <w:t xml:space="preserve">Таблиця 2.1 </w:t>
      </w:r>
    </w:p>
    <w:p w:rsidR="00CF2D02" w:rsidRPr="00695814" w:rsidRDefault="00CF2D02" w:rsidP="00CF2D02">
      <w:pPr>
        <w:pStyle w:val="a3"/>
        <w:spacing w:line="360" w:lineRule="auto"/>
        <w:jc w:val="center"/>
        <w:rPr>
          <w:b/>
          <w:bCs/>
          <w:sz w:val="28"/>
          <w:szCs w:val="28"/>
        </w:rPr>
      </w:pPr>
      <w:r w:rsidRPr="00695814">
        <w:rPr>
          <w:b/>
          <w:bCs/>
          <w:sz w:val="28"/>
          <w:szCs w:val="28"/>
        </w:rPr>
        <w:t>Результати первинного тестування фізичної підготовки контрольної групи</w:t>
      </w:r>
    </w:p>
    <w:tbl>
      <w:tblPr>
        <w:tblStyle w:val="a4"/>
        <w:tblW w:w="0" w:type="auto"/>
        <w:tblLook w:val="04A0" w:firstRow="1" w:lastRow="0" w:firstColumn="1" w:lastColumn="0" w:noHBand="0" w:noVBand="1"/>
      </w:tblPr>
      <w:tblGrid>
        <w:gridCol w:w="585"/>
        <w:gridCol w:w="1231"/>
        <w:gridCol w:w="1248"/>
        <w:gridCol w:w="1000"/>
        <w:gridCol w:w="1200"/>
        <w:gridCol w:w="1316"/>
        <w:gridCol w:w="1456"/>
        <w:gridCol w:w="1309"/>
      </w:tblGrid>
      <w:tr w:rsidR="00695814" w:rsidRPr="00695814" w:rsidTr="00CF2D02">
        <w:trPr>
          <w:trHeight w:val="1523"/>
        </w:trPr>
        <w:tc>
          <w:tcPr>
            <w:tcW w:w="585" w:type="dxa"/>
          </w:tcPr>
          <w:p w:rsidR="00CF2D02" w:rsidRPr="00695814" w:rsidRDefault="00CF2D02" w:rsidP="00CF2D02">
            <w:pPr>
              <w:spacing w:line="276" w:lineRule="auto"/>
              <w:jc w:val="center"/>
              <w:rPr>
                <w:sz w:val="24"/>
                <w:szCs w:val="24"/>
              </w:rPr>
            </w:pPr>
            <w:r w:rsidRPr="00695814">
              <w:rPr>
                <w:sz w:val="24"/>
                <w:szCs w:val="24"/>
              </w:rPr>
              <w:t>№</w:t>
            </w:r>
          </w:p>
          <w:p w:rsidR="00CF2D02" w:rsidRPr="00695814" w:rsidRDefault="00CF2D02" w:rsidP="00CF2D02">
            <w:pPr>
              <w:spacing w:line="276" w:lineRule="auto"/>
              <w:jc w:val="center"/>
              <w:rPr>
                <w:sz w:val="24"/>
                <w:szCs w:val="24"/>
              </w:rPr>
            </w:pPr>
            <w:r w:rsidRPr="00695814">
              <w:rPr>
                <w:sz w:val="24"/>
                <w:szCs w:val="24"/>
              </w:rPr>
              <w:t>Під.</w:t>
            </w:r>
          </w:p>
        </w:tc>
        <w:tc>
          <w:tcPr>
            <w:tcW w:w="1231" w:type="dxa"/>
          </w:tcPr>
          <w:p w:rsidR="00CF2D02" w:rsidRPr="00695814" w:rsidRDefault="00CF2D02" w:rsidP="00CF2D02">
            <w:pPr>
              <w:spacing w:line="276" w:lineRule="auto"/>
              <w:jc w:val="center"/>
              <w:rPr>
                <w:sz w:val="24"/>
                <w:szCs w:val="24"/>
              </w:rPr>
            </w:pPr>
            <w:r w:rsidRPr="00695814">
              <w:rPr>
                <w:sz w:val="24"/>
                <w:szCs w:val="24"/>
              </w:rPr>
              <w:t>Згинання і розгинання рук в упорі лежачи</w:t>
            </w:r>
          </w:p>
        </w:tc>
        <w:tc>
          <w:tcPr>
            <w:tcW w:w="1248" w:type="dxa"/>
          </w:tcPr>
          <w:p w:rsidR="00CF2D02" w:rsidRPr="00695814" w:rsidRDefault="00CF2D02" w:rsidP="00CF2D02">
            <w:pPr>
              <w:spacing w:line="276" w:lineRule="auto"/>
              <w:jc w:val="center"/>
              <w:rPr>
                <w:sz w:val="24"/>
                <w:szCs w:val="24"/>
              </w:rPr>
            </w:pPr>
            <w:r w:rsidRPr="00695814">
              <w:rPr>
                <w:sz w:val="24"/>
                <w:szCs w:val="24"/>
              </w:rPr>
              <w:t>Піднімання тулуба в сід за 30 с.</w:t>
            </w:r>
          </w:p>
        </w:tc>
        <w:tc>
          <w:tcPr>
            <w:tcW w:w="1000" w:type="dxa"/>
          </w:tcPr>
          <w:p w:rsidR="00CF2D02" w:rsidRPr="00695814" w:rsidRDefault="00CF2D02" w:rsidP="00CF2D02">
            <w:pPr>
              <w:spacing w:line="276" w:lineRule="auto"/>
              <w:jc w:val="center"/>
              <w:rPr>
                <w:sz w:val="24"/>
                <w:szCs w:val="24"/>
              </w:rPr>
            </w:pPr>
            <w:r w:rsidRPr="00695814">
              <w:rPr>
                <w:sz w:val="24"/>
                <w:szCs w:val="24"/>
              </w:rPr>
              <w:t>Стрибок у довжину з місця</w:t>
            </w:r>
          </w:p>
        </w:tc>
        <w:tc>
          <w:tcPr>
            <w:tcW w:w="1200" w:type="dxa"/>
          </w:tcPr>
          <w:p w:rsidR="00CF2D02" w:rsidRPr="00695814" w:rsidRDefault="00CF2D02" w:rsidP="00CF2D02">
            <w:pPr>
              <w:spacing w:line="276" w:lineRule="auto"/>
              <w:jc w:val="center"/>
              <w:rPr>
                <w:sz w:val="24"/>
                <w:szCs w:val="24"/>
              </w:rPr>
            </w:pPr>
            <w:r w:rsidRPr="00695814">
              <w:rPr>
                <w:sz w:val="24"/>
                <w:szCs w:val="24"/>
              </w:rPr>
              <w:t>Нахил тулуба вперед із положення сидячи</w:t>
            </w:r>
          </w:p>
        </w:tc>
        <w:tc>
          <w:tcPr>
            <w:tcW w:w="1316" w:type="dxa"/>
          </w:tcPr>
          <w:p w:rsidR="00CF2D02" w:rsidRPr="00695814" w:rsidRDefault="00CF2D02" w:rsidP="00CF2D02">
            <w:pPr>
              <w:spacing w:line="276" w:lineRule="auto"/>
              <w:jc w:val="center"/>
              <w:rPr>
                <w:sz w:val="24"/>
                <w:szCs w:val="24"/>
              </w:rPr>
            </w:pPr>
            <w:r w:rsidRPr="00695814">
              <w:rPr>
                <w:sz w:val="24"/>
                <w:szCs w:val="24"/>
              </w:rPr>
              <w:t>Поперечний шпагат</w:t>
            </w:r>
          </w:p>
        </w:tc>
        <w:tc>
          <w:tcPr>
            <w:tcW w:w="1456" w:type="dxa"/>
          </w:tcPr>
          <w:p w:rsidR="00CF2D02" w:rsidRPr="00695814" w:rsidRDefault="00CF2D02" w:rsidP="00CF2D02">
            <w:pPr>
              <w:spacing w:line="276" w:lineRule="auto"/>
              <w:jc w:val="center"/>
              <w:rPr>
                <w:sz w:val="24"/>
                <w:szCs w:val="24"/>
              </w:rPr>
            </w:pPr>
            <w:r w:rsidRPr="00695814">
              <w:rPr>
                <w:sz w:val="24"/>
                <w:szCs w:val="24"/>
              </w:rPr>
              <w:t>Вивертання в плечових суглобах з гімнастичним ременем</w:t>
            </w:r>
          </w:p>
        </w:tc>
        <w:tc>
          <w:tcPr>
            <w:tcW w:w="1309" w:type="dxa"/>
          </w:tcPr>
          <w:p w:rsidR="00CF2D02" w:rsidRPr="00695814" w:rsidRDefault="00CF2D02" w:rsidP="00CF2D02">
            <w:pPr>
              <w:spacing w:line="276" w:lineRule="auto"/>
              <w:jc w:val="center"/>
              <w:rPr>
                <w:sz w:val="24"/>
                <w:szCs w:val="24"/>
              </w:rPr>
            </w:pPr>
            <w:r w:rsidRPr="00695814">
              <w:rPr>
                <w:sz w:val="24"/>
                <w:szCs w:val="24"/>
              </w:rPr>
              <w:t>Човниковий біг 3×10</w:t>
            </w:r>
          </w:p>
        </w:tc>
      </w:tr>
      <w:tr w:rsidR="00695814" w:rsidRPr="00695814" w:rsidTr="00CF2D02">
        <w:trPr>
          <w:trHeight w:val="377"/>
        </w:trPr>
        <w:tc>
          <w:tcPr>
            <w:tcW w:w="585" w:type="dxa"/>
            <w:vAlign w:val="center"/>
          </w:tcPr>
          <w:p w:rsidR="00CF2D02" w:rsidRPr="00695814" w:rsidRDefault="00CF2D02" w:rsidP="00CF2D02">
            <w:pPr>
              <w:pStyle w:val="a3"/>
              <w:jc w:val="center"/>
              <w:rPr>
                <w:sz w:val="24"/>
                <w:szCs w:val="24"/>
              </w:rPr>
            </w:pPr>
            <w:r w:rsidRPr="00695814">
              <w:rPr>
                <w:sz w:val="24"/>
                <w:szCs w:val="24"/>
              </w:rPr>
              <w:t>1.</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130</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2</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69</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117</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23,5</w:t>
            </w:r>
          </w:p>
        </w:tc>
      </w:tr>
      <w:tr w:rsidR="00695814" w:rsidRPr="00695814" w:rsidTr="00CF2D02">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2.</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128</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70</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116</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24,6</w:t>
            </w:r>
          </w:p>
        </w:tc>
      </w:tr>
      <w:tr w:rsidR="00695814" w:rsidRPr="00695814" w:rsidTr="00CF2D02">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3.</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133</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2</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68</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116</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24,3</w:t>
            </w:r>
          </w:p>
        </w:tc>
      </w:tr>
      <w:tr w:rsidR="00695814" w:rsidRPr="00695814" w:rsidTr="00CF2D02">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4.</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129</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1</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69</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117</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23,8</w:t>
            </w:r>
          </w:p>
        </w:tc>
      </w:tr>
      <w:tr w:rsidR="00695814" w:rsidRPr="00695814" w:rsidTr="00CF2D02">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5.</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130</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2</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70</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116</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24,7</w:t>
            </w:r>
          </w:p>
        </w:tc>
      </w:tr>
      <w:tr w:rsidR="00695814" w:rsidRPr="00695814" w:rsidTr="00CF2D02">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6.</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131</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1</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69</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117</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23,9</w:t>
            </w:r>
          </w:p>
        </w:tc>
      </w:tr>
      <w:tr w:rsidR="00695814" w:rsidRPr="00695814" w:rsidTr="00CF2D02">
        <w:trPr>
          <w:trHeight w:val="377"/>
        </w:trPr>
        <w:tc>
          <w:tcPr>
            <w:tcW w:w="585" w:type="dxa"/>
            <w:vAlign w:val="center"/>
          </w:tcPr>
          <w:p w:rsidR="00CF2D02" w:rsidRPr="00695814" w:rsidRDefault="00CF2D02" w:rsidP="00CF2D02">
            <w:pPr>
              <w:pStyle w:val="a3"/>
              <w:jc w:val="center"/>
              <w:rPr>
                <w:sz w:val="24"/>
                <w:szCs w:val="24"/>
              </w:rPr>
            </w:pPr>
            <w:r w:rsidRPr="00695814">
              <w:rPr>
                <w:sz w:val="24"/>
                <w:szCs w:val="24"/>
              </w:rPr>
              <w:t>7.</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130</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68</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118</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23,8</w:t>
            </w:r>
          </w:p>
        </w:tc>
      </w:tr>
      <w:tr w:rsidR="00695814" w:rsidRPr="00695814" w:rsidTr="00CF2D02">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8.</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132</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2</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67</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118</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23,5</w:t>
            </w:r>
          </w:p>
        </w:tc>
      </w:tr>
      <w:tr w:rsidR="00695814" w:rsidRPr="00695814" w:rsidTr="00CF2D02">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9.</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248" w:type="dxa"/>
            <w:vAlign w:val="center"/>
          </w:tcPr>
          <w:p w:rsidR="00CF2D02" w:rsidRPr="00695814" w:rsidRDefault="00CF2D02" w:rsidP="00C944E7">
            <w:pPr>
              <w:pStyle w:val="a3"/>
              <w:widowControl w:val="0"/>
              <w:spacing w:line="276" w:lineRule="auto"/>
              <w:jc w:val="center"/>
              <w:rPr>
                <w:sz w:val="24"/>
                <w:szCs w:val="24"/>
              </w:rPr>
            </w:pPr>
            <w:r w:rsidRPr="00695814">
              <w:rPr>
                <w:sz w:val="24"/>
                <w:szCs w:val="24"/>
              </w:rPr>
              <w:t>12</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135</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1</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70</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116</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w:t>
            </w:r>
          </w:p>
        </w:tc>
      </w:tr>
      <w:tr w:rsidR="00695814" w:rsidRPr="00695814" w:rsidTr="00CF2D02">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10.</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248" w:type="dxa"/>
            <w:vAlign w:val="center"/>
          </w:tcPr>
          <w:p w:rsidR="00CF2D02" w:rsidRPr="00695814" w:rsidRDefault="00CF2D02" w:rsidP="00C944E7">
            <w:pPr>
              <w:pStyle w:val="a3"/>
              <w:widowControl w:val="0"/>
              <w:spacing w:line="276" w:lineRule="auto"/>
              <w:jc w:val="center"/>
              <w:rPr>
                <w:sz w:val="24"/>
                <w:szCs w:val="24"/>
              </w:rPr>
            </w:pPr>
            <w:r w:rsidRPr="00695814">
              <w:rPr>
                <w:sz w:val="24"/>
                <w:szCs w:val="24"/>
              </w:rPr>
              <w:t>10</w:t>
            </w:r>
          </w:p>
        </w:tc>
        <w:tc>
          <w:tcPr>
            <w:tcW w:w="1000" w:type="dxa"/>
            <w:vAlign w:val="center"/>
          </w:tcPr>
          <w:p w:rsidR="00CF2D02" w:rsidRPr="00695814" w:rsidRDefault="00CF2D02" w:rsidP="00335B4F">
            <w:pPr>
              <w:pStyle w:val="a3"/>
              <w:widowControl w:val="0"/>
              <w:spacing w:line="276" w:lineRule="auto"/>
              <w:jc w:val="center"/>
              <w:rPr>
                <w:sz w:val="24"/>
                <w:szCs w:val="24"/>
              </w:rPr>
            </w:pPr>
            <w:r w:rsidRPr="00695814">
              <w:rPr>
                <w:sz w:val="24"/>
                <w:szCs w:val="24"/>
              </w:rPr>
              <w:t>132</w:t>
            </w:r>
          </w:p>
        </w:tc>
        <w:tc>
          <w:tcPr>
            <w:tcW w:w="1200" w:type="dxa"/>
            <w:vAlign w:val="center"/>
          </w:tcPr>
          <w:p w:rsidR="00CF2D02" w:rsidRPr="00695814" w:rsidRDefault="00CF2D02" w:rsidP="00335B4F">
            <w:pPr>
              <w:pStyle w:val="a3"/>
              <w:widowControl w:val="0"/>
              <w:spacing w:line="276" w:lineRule="auto"/>
              <w:jc w:val="center"/>
              <w:rPr>
                <w:sz w:val="24"/>
                <w:szCs w:val="24"/>
              </w:rPr>
            </w:pPr>
            <w:r w:rsidRPr="00695814">
              <w:rPr>
                <w:sz w:val="24"/>
                <w:szCs w:val="24"/>
              </w:rPr>
              <w:t>2</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70</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117</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23,9</w:t>
            </w:r>
          </w:p>
        </w:tc>
      </w:tr>
      <w:tr w:rsidR="00CF2D02" w:rsidRPr="00695814" w:rsidTr="00CF2D02">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lastRenderedPageBreak/>
              <w:t>С.р</w:t>
            </w:r>
          </w:p>
        </w:tc>
        <w:tc>
          <w:tcPr>
            <w:tcW w:w="1231" w:type="dxa"/>
            <w:vAlign w:val="bottom"/>
          </w:tcPr>
          <w:p w:rsidR="00CF2D02" w:rsidRPr="00695814" w:rsidRDefault="00CF2D02" w:rsidP="00CF2D02">
            <w:pPr>
              <w:pStyle w:val="a3"/>
              <w:spacing w:line="276" w:lineRule="auto"/>
              <w:jc w:val="center"/>
              <w:rPr>
                <w:sz w:val="24"/>
                <w:szCs w:val="24"/>
              </w:rPr>
            </w:pPr>
            <w:r w:rsidRPr="00695814">
              <w:rPr>
                <w:sz w:val="24"/>
                <w:szCs w:val="24"/>
              </w:rPr>
              <w:t>11</w:t>
            </w:r>
          </w:p>
        </w:tc>
        <w:tc>
          <w:tcPr>
            <w:tcW w:w="1248" w:type="dxa"/>
            <w:vAlign w:val="bottom"/>
          </w:tcPr>
          <w:p w:rsidR="00CF2D02" w:rsidRPr="00695814" w:rsidRDefault="00CF2D02" w:rsidP="00CF2D02">
            <w:pPr>
              <w:pStyle w:val="a3"/>
              <w:spacing w:line="276" w:lineRule="auto"/>
              <w:jc w:val="center"/>
              <w:rPr>
                <w:sz w:val="24"/>
                <w:szCs w:val="24"/>
              </w:rPr>
            </w:pPr>
            <w:r w:rsidRPr="00695814">
              <w:rPr>
                <w:sz w:val="24"/>
                <w:szCs w:val="24"/>
              </w:rPr>
              <w:t>11</w:t>
            </w:r>
          </w:p>
        </w:tc>
        <w:tc>
          <w:tcPr>
            <w:tcW w:w="1000" w:type="dxa"/>
            <w:vAlign w:val="bottom"/>
          </w:tcPr>
          <w:p w:rsidR="00CF2D02" w:rsidRPr="00695814" w:rsidRDefault="00CF2D02" w:rsidP="00335B4F">
            <w:pPr>
              <w:pStyle w:val="a3"/>
              <w:widowControl w:val="0"/>
              <w:spacing w:line="276" w:lineRule="auto"/>
              <w:jc w:val="center"/>
              <w:rPr>
                <w:sz w:val="24"/>
                <w:szCs w:val="24"/>
              </w:rPr>
            </w:pPr>
            <w:r w:rsidRPr="00695814">
              <w:rPr>
                <w:sz w:val="24"/>
                <w:szCs w:val="24"/>
              </w:rPr>
              <w:t>131</w:t>
            </w:r>
          </w:p>
        </w:tc>
        <w:tc>
          <w:tcPr>
            <w:tcW w:w="1200" w:type="dxa"/>
            <w:vAlign w:val="bottom"/>
          </w:tcPr>
          <w:p w:rsidR="00CF2D02" w:rsidRPr="00695814" w:rsidRDefault="00CF2D02" w:rsidP="00335B4F">
            <w:pPr>
              <w:pStyle w:val="a3"/>
              <w:widowControl w:val="0"/>
              <w:spacing w:line="276" w:lineRule="auto"/>
              <w:jc w:val="center"/>
              <w:rPr>
                <w:sz w:val="24"/>
                <w:szCs w:val="24"/>
              </w:rPr>
            </w:pPr>
            <w:r w:rsidRPr="00695814">
              <w:rPr>
                <w:sz w:val="24"/>
                <w:szCs w:val="24"/>
              </w:rPr>
              <w:t>2</w:t>
            </w:r>
          </w:p>
        </w:tc>
        <w:tc>
          <w:tcPr>
            <w:tcW w:w="1316" w:type="dxa"/>
            <w:vAlign w:val="bottom"/>
          </w:tcPr>
          <w:p w:rsidR="00CF2D02" w:rsidRPr="00695814" w:rsidRDefault="00CF2D02" w:rsidP="00CF2D02">
            <w:pPr>
              <w:pStyle w:val="a3"/>
              <w:spacing w:line="276" w:lineRule="auto"/>
              <w:jc w:val="center"/>
              <w:rPr>
                <w:sz w:val="24"/>
                <w:szCs w:val="24"/>
              </w:rPr>
            </w:pPr>
            <w:r w:rsidRPr="00695814">
              <w:rPr>
                <w:sz w:val="24"/>
                <w:szCs w:val="24"/>
              </w:rPr>
              <w:t>69</w:t>
            </w:r>
          </w:p>
        </w:tc>
        <w:tc>
          <w:tcPr>
            <w:tcW w:w="1456" w:type="dxa"/>
            <w:vAlign w:val="bottom"/>
          </w:tcPr>
          <w:p w:rsidR="00CF2D02" w:rsidRPr="00695814" w:rsidRDefault="00CF2D02" w:rsidP="00CF2D02">
            <w:pPr>
              <w:pStyle w:val="a3"/>
              <w:spacing w:line="276" w:lineRule="auto"/>
              <w:jc w:val="center"/>
              <w:rPr>
                <w:sz w:val="24"/>
                <w:szCs w:val="24"/>
              </w:rPr>
            </w:pPr>
            <w:r w:rsidRPr="00695814">
              <w:rPr>
                <w:sz w:val="24"/>
                <w:szCs w:val="24"/>
              </w:rPr>
              <w:t>116,8</w:t>
            </w:r>
          </w:p>
        </w:tc>
        <w:tc>
          <w:tcPr>
            <w:tcW w:w="1309" w:type="dxa"/>
            <w:vAlign w:val="bottom"/>
          </w:tcPr>
          <w:p w:rsidR="00CF2D02" w:rsidRPr="00695814" w:rsidRDefault="00CF2D02" w:rsidP="00CF2D02">
            <w:pPr>
              <w:pStyle w:val="a3"/>
              <w:spacing w:line="276" w:lineRule="auto"/>
              <w:jc w:val="center"/>
              <w:rPr>
                <w:sz w:val="24"/>
                <w:szCs w:val="24"/>
              </w:rPr>
            </w:pPr>
            <w:r w:rsidRPr="00695814">
              <w:rPr>
                <w:sz w:val="24"/>
                <w:szCs w:val="24"/>
              </w:rPr>
              <w:t>24</w:t>
            </w:r>
          </w:p>
        </w:tc>
      </w:tr>
    </w:tbl>
    <w:p w:rsidR="00CF2D02" w:rsidRPr="00695814" w:rsidRDefault="00CF2D02" w:rsidP="00CF2D02">
      <w:pPr>
        <w:pStyle w:val="a3"/>
        <w:spacing w:line="360" w:lineRule="auto"/>
        <w:ind w:firstLine="709"/>
        <w:jc w:val="both"/>
        <w:rPr>
          <w:sz w:val="28"/>
          <w:szCs w:val="28"/>
        </w:rPr>
      </w:pPr>
    </w:p>
    <w:p w:rsidR="00CF2D02" w:rsidRPr="00695814" w:rsidRDefault="00CF2D02" w:rsidP="00CF2D02">
      <w:pPr>
        <w:pStyle w:val="a3"/>
        <w:spacing w:line="360" w:lineRule="auto"/>
        <w:jc w:val="right"/>
        <w:rPr>
          <w:i/>
          <w:iCs/>
          <w:sz w:val="28"/>
          <w:szCs w:val="28"/>
        </w:rPr>
      </w:pPr>
      <w:r w:rsidRPr="00695814">
        <w:rPr>
          <w:i/>
          <w:iCs/>
          <w:sz w:val="28"/>
          <w:szCs w:val="28"/>
        </w:rPr>
        <w:t>Таблиця 2.2</w:t>
      </w:r>
    </w:p>
    <w:p w:rsidR="00CF2D02" w:rsidRPr="00695814" w:rsidRDefault="00CF2D02" w:rsidP="00CF2D02">
      <w:pPr>
        <w:pStyle w:val="a3"/>
        <w:spacing w:line="360" w:lineRule="auto"/>
        <w:ind w:firstLine="709"/>
        <w:jc w:val="center"/>
        <w:rPr>
          <w:b/>
          <w:bCs/>
          <w:sz w:val="28"/>
          <w:szCs w:val="28"/>
        </w:rPr>
      </w:pPr>
      <w:r w:rsidRPr="00695814">
        <w:rPr>
          <w:b/>
          <w:bCs/>
          <w:sz w:val="28"/>
          <w:szCs w:val="28"/>
        </w:rPr>
        <w:t>Результати первинного тестування фізичної підготовки експериментальної групи</w:t>
      </w:r>
    </w:p>
    <w:tbl>
      <w:tblPr>
        <w:tblStyle w:val="a4"/>
        <w:tblW w:w="0" w:type="auto"/>
        <w:tblLook w:val="04A0" w:firstRow="1" w:lastRow="0" w:firstColumn="1" w:lastColumn="0" w:noHBand="0" w:noVBand="1"/>
      </w:tblPr>
      <w:tblGrid>
        <w:gridCol w:w="585"/>
        <w:gridCol w:w="1231"/>
        <w:gridCol w:w="1248"/>
        <w:gridCol w:w="1000"/>
        <w:gridCol w:w="1200"/>
        <w:gridCol w:w="1316"/>
        <w:gridCol w:w="1456"/>
        <w:gridCol w:w="1309"/>
      </w:tblGrid>
      <w:tr w:rsidR="00695814" w:rsidRPr="00695814" w:rsidTr="00CF2D02">
        <w:trPr>
          <w:trHeight w:val="1523"/>
        </w:trPr>
        <w:tc>
          <w:tcPr>
            <w:tcW w:w="585" w:type="dxa"/>
          </w:tcPr>
          <w:p w:rsidR="00CF2D02" w:rsidRPr="00695814" w:rsidRDefault="00CF2D02" w:rsidP="00CF2D02">
            <w:pPr>
              <w:spacing w:line="276" w:lineRule="auto"/>
              <w:jc w:val="center"/>
              <w:rPr>
                <w:sz w:val="24"/>
                <w:szCs w:val="24"/>
              </w:rPr>
            </w:pPr>
            <w:r w:rsidRPr="00695814">
              <w:rPr>
                <w:sz w:val="24"/>
                <w:szCs w:val="24"/>
              </w:rPr>
              <w:t>№</w:t>
            </w:r>
          </w:p>
          <w:p w:rsidR="00CF2D02" w:rsidRPr="00695814" w:rsidRDefault="00CF2D02" w:rsidP="00CF2D02">
            <w:pPr>
              <w:spacing w:line="276" w:lineRule="auto"/>
              <w:jc w:val="center"/>
              <w:rPr>
                <w:sz w:val="24"/>
                <w:szCs w:val="24"/>
              </w:rPr>
            </w:pPr>
            <w:r w:rsidRPr="00695814">
              <w:rPr>
                <w:sz w:val="24"/>
                <w:szCs w:val="24"/>
              </w:rPr>
              <w:t>Під.</w:t>
            </w:r>
          </w:p>
        </w:tc>
        <w:tc>
          <w:tcPr>
            <w:tcW w:w="1231" w:type="dxa"/>
          </w:tcPr>
          <w:p w:rsidR="00CF2D02" w:rsidRPr="00695814" w:rsidRDefault="00CF2D02" w:rsidP="00CF2D02">
            <w:pPr>
              <w:spacing w:line="276" w:lineRule="auto"/>
              <w:jc w:val="center"/>
              <w:rPr>
                <w:sz w:val="24"/>
                <w:szCs w:val="24"/>
              </w:rPr>
            </w:pPr>
            <w:r w:rsidRPr="00695814">
              <w:rPr>
                <w:sz w:val="24"/>
                <w:szCs w:val="24"/>
              </w:rPr>
              <w:t>Згинання і розгинання рук в упорі лежачи</w:t>
            </w:r>
          </w:p>
        </w:tc>
        <w:tc>
          <w:tcPr>
            <w:tcW w:w="1248" w:type="dxa"/>
          </w:tcPr>
          <w:p w:rsidR="00CF2D02" w:rsidRPr="00695814" w:rsidRDefault="00CF2D02" w:rsidP="00CF2D02">
            <w:pPr>
              <w:spacing w:line="276" w:lineRule="auto"/>
              <w:jc w:val="center"/>
              <w:rPr>
                <w:sz w:val="24"/>
                <w:szCs w:val="24"/>
              </w:rPr>
            </w:pPr>
            <w:r w:rsidRPr="00695814">
              <w:rPr>
                <w:sz w:val="24"/>
                <w:szCs w:val="24"/>
              </w:rPr>
              <w:t>Піднімання тулуба в сід за 30 с.</w:t>
            </w:r>
          </w:p>
        </w:tc>
        <w:tc>
          <w:tcPr>
            <w:tcW w:w="1000" w:type="dxa"/>
          </w:tcPr>
          <w:p w:rsidR="00CF2D02" w:rsidRPr="00695814" w:rsidRDefault="00CF2D02" w:rsidP="00CF2D02">
            <w:pPr>
              <w:spacing w:line="276" w:lineRule="auto"/>
              <w:jc w:val="center"/>
              <w:rPr>
                <w:sz w:val="24"/>
                <w:szCs w:val="24"/>
              </w:rPr>
            </w:pPr>
            <w:r w:rsidRPr="00695814">
              <w:rPr>
                <w:sz w:val="24"/>
                <w:szCs w:val="24"/>
              </w:rPr>
              <w:t>Стрибок у довжину з місця</w:t>
            </w:r>
          </w:p>
        </w:tc>
        <w:tc>
          <w:tcPr>
            <w:tcW w:w="1200" w:type="dxa"/>
          </w:tcPr>
          <w:p w:rsidR="00CF2D02" w:rsidRPr="00695814" w:rsidRDefault="00CF2D02" w:rsidP="00CF2D02">
            <w:pPr>
              <w:spacing w:line="276" w:lineRule="auto"/>
              <w:jc w:val="center"/>
              <w:rPr>
                <w:sz w:val="24"/>
                <w:szCs w:val="24"/>
              </w:rPr>
            </w:pPr>
            <w:r w:rsidRPr="00695814">
              <w:rPr>
                <w:sz w:val="24"/>
                <w:szCs w:val="24"/>
              </w:rPr>
              <w:t>Нахил тулуба вперед із положення сидячи</w:t>
            </w:r>
          </w:p>
        </w:tc>
        <w:tc>
          <w:tcPr>
            <w:tcW w:w="1316" w:type="dxa"/>
          </w:tcPr>
          <w:p w:rsidR="00CF2D02" w:rsidRPr="00695814" w:rsidRDefault="00CF2D02" w:rsidP="00CF2D02">
            <w:pPr>
              <w:spacing w:line="276" w:lineRule="auto"/>
              <w:jc w:val="center"/>
              <w:rPr>
                <w:sz w:val="24"/>
                <w:szCs w:val="24"/>
              </w:rPr>
            </w:pPr>
            <w:r w:rsidRPr="00695814">
              <w:rPr>
                <w:sz w:val="24"/>
                <w:szCs w:val="24"/>
              </w:rPr>
              <w:t>Поперечний шпагат</w:t>
            </w:r>
          </w:p>
        </w:tc>
        <w:tc>
          <w:tcPr>
            <w:tcW w:w="1456" w:type="dxa"/>
          </w:tcPr>
          <w:p w:rsidR="00CF2D02" w:rsidRPr="00695814" w:rsidRDefault="00CF2D02" w:rsidP="00CF2D02">
            <w:pPr>
              <w:spacing w:line="276" w:lineRule="auto"/>
              <w:jc w:val="center"/>
              <w:rPr>
                <w:sz w:val="24"/>
                <w:szCs w:val="24"/>
              </w:rPr>
            </w:pPr>
            <w:r w:rsidRPr="00695814">
              <w:rPr>
                <w:sz w:val="24"/>
                <w:szCs w:val="24"/>
              </w:rPr>
              <w:t>Вивертання в плечових суглобах з гімнастичним ременем</w:t>
            </w:r>
          </w:p>
        </w:tc>
        <w:tc>
          <w:tcPr>
            <w:tcW w:w="1309" w:type="dxa"/>
          </w:tcPr>
          <w:p w:rsidR="00CF2D02" w:rsidRPr="00695814" w:rsidRDefault="00CF2D02" w:rsidP="00CF2D02">
            <w:pPr>
              <w:spacing w:line="276" w:lineRule="auto"/>
              <w:jc w:val="center"/>
              <w:rPr>
                <w:sz w:val="24"/>
                <w:szCs w:val="24"/>
              </w:rPr>
            </w:pPr>
            <w:r w:rsidRPr="00695814">
              <w:rPr>
                <w:sz w:val="24"/>
                <w:szCs w:val="24"/>
              </w:rPr>
              <w:t>Човниковий біг 3×10</w:t>
            </w:r>
          </w:p>
        </w:tc>
      </w:tr>
      <w:tr w:rsidR="00695814" w:rsidRPr="00695814" w:rsidTr="00CF2D02">
        <w:trPr>
          <w:trHeight w:val="377"/>
        </w:trPr>
        <w:tc>
          <w:tcPr>
            <w:tcW w:w="585" w:type="dxa"/>
            <w:vAlign w:val="center"/>
          </w:tcPr>
          <w:p w:rsidR="00CF2D02" w:rsidRPr="00695814" w:rsidRDefault="00CF2D02" w:rsidP="00CF2D02">
            <w:pPr>
              <w:spacing w:line="276" w:lineRule="auto"/>
              <w:rPr>
                <w:sz w:val="24"/>
                <w:szCs w:val="24"/>
              </w:rPr>
            </w:pPr>
            <w:r w:rsidRPr="00695814">
              <w:rPr>
                <w:sz w:val="24"/>
                <w:szCs w:val="24"/>
              </w:rPr>
              <w:t>1.</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135</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69</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118</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24,7</w:t>
            </w:r>
          </w:p>
        </w:tc>
      </w:tr>
      <w:tr w:rsidR="00695814" w:rsidRPr="00695814" w:rsidTr="00CF2D02">
        <w:trPr>
          <w:trHeight w:val="397"/>
        </w:trPr>
        <w:tc>
          <w:tcPr>
            <w:tcW w:w="585" w:type="dxa"/>
            <w:vAlign w:val="center"/>
          </w:tcPr>
          <w:p w:rsidR="00CF2D02" w:rsidRPr="00695814" w:rsidRDefault="00CF2D02" w:rsidP="00CF2D02">
            <w:pPr>
              <w:spacing w:line="276" w:lineRule="auto"/>
              <w:rPr>
                <w:sz w:val="24"/>
                <w:szCs w:val="24"/>
              </w:rPr>
            </w:pPr>
            <w:r w:rsidRPr="00695814">
              <w:rPr>
                <w:sz w:val="24"/>
                <w:szCs w:val="24"/>
              </w:rPr>
              <w:t>2.</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136</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1</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65</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116</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24,8</w:t>
            </w:r>
          </w:p>
        </w:tc>
      </w:tr>
      <w:tr w:rsidR="00695814" w:rsidRPr="00695814" w:rsidTr="00CF2D02">
        <w:trPr>
          <w:trHeight w:val="397"/>
        </w:trPr>
        <w:tc>
          <w:tcPr>
            <w:tcW w:w="585" w:type="dxa"/>
            <w:vAlign w:val="center"/>
          </w:tcPr>
          <w:p w:rsidR="00CF2D02" w:rsidRPr="00695814" w:rsidRDefault="00CF2D02" w:rsidP="00CF2D02">
            <w:pPr>
              <w:spacing w:line="276" w:lineRule="auto"/>
              <w:rPr>
                <w:sz w:val="24"/>
                <w:szCs w:val="24"/>
              </w:rPr>
            </w:pPr>
            <w:r w:rsidRPr="00695814">
              <w:rPr>
                <w:sz w:val="24"/>
                <w:szCs w:val="24"/>
              </w:rPr>
              <w:t>3.</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135,5</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64</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117</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24,2</w:t>
            </w:r>
          </w:p>
        </w:tc>
      </w:tr>
      <w:tr w:rsidR="00695814" w:rsidRPr="00695814" w:rsidTr="00CF2D02">
        <w:trPr>
          <w:trHeight w:val="397"/>
        </w:trPr>
        <w:tc>
          <w:tcPr>
            <w:tcW w:w="585" w:type="dxa"/>
            <w:vAlign w:val="center"/>
          </w:tcPr>
          <w:p w:rsidR="00CF2D02" w:rsidRPr="00695814" w:rsidRDefault="00CF2D02" w:rsidP="00CF2D02">
            <w:pPr>
              <w:spacing w:line="276" w:lineRule="auto"/>
              <w:rPr>
                <w:sz w:val="24"/>
                <w:szCs w:val="24"/>
              </w:rPr>
            </w:pPr>
            <w:r w:rsidRPr="00695814">
              <w:rPr>
                <w:sz w:val="24"/>
                <w:szCs w:val="24"/>
              </w:rPr>
              <w:t>4.</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134</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69</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118</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23,9</w:t>
            </w:r>
          </w:p>
        </w:tc>
      </w:tr>
      <w:tr w:rsidR="00695814" w:rsidRPr="00695814" w:rsidTr="00CF2D02">
        <w:trPr>
          <w:trHeight w:val="397"/>
        </w:trPr>
        <w:tc>
          <w:tcPr>
            <w:tcW w:w="585" w:type="dxa"/>
            <w:vAlign w:val="center"/>
          </w:tcPr>
          <w:p w:rsidR="00CF2D02" w:rsidRPr="00695814" w:rsidRDefault="00CF2D02" w:rsidP="00CF2D02">
            <w:pPr>
              <w:spacing w:line="276" w:lineRule="auto"/>
              <w:rPr>
                <w:sz w:val="24"/>
                <w:szCs w:val="24"/>
              </w:rPr>
            </w:pPr>
            <w:r w:rsidRPr="00695814">
              <w:rPr>
                <w:sz w:val="24"/>
                <w:szCs w:val="24"/>
              </w:rPr>
              <w:t>5.</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136</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63</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116</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24,7</w:t>
            </w:r>
          </w:p>
        </w:tc>
      </w:tr>
      <w:tr w:rsidR="00695814" w:rsidRPr="00695814" w:rsidTr="00CF2D02">
        <w:trPr>
          <w:trHeight w:val="397"/>
        </w:trPr>
        <w:tc>
          <w:tcPr>
            <w:tcW w:w="585" w:type="dxa"/>
            <w:vAlign w:val="center"/>
          </w:tcPr>
          <w:p w:rsidR="00CF2D02" w:rsidRPr="00695814" w:rsidRDefault="00CF2D02" w:rsidP="00CF2D02">
            <w:pPr>
              <w:spacing w:line="276" w:lineRule="auto"/>
              <w:rPr>
                <w:sz w:val="24"/>
                <w:szCs w:val="24"/>
              </w:rPr>
            </w:pPr>
            <w:r w:rsidRPr="00695814">
              <w:rPr>
                <w:sz w:val="24"/>
                <w:szCs w:val="24"/>
              </w:rPr>
              <w:t>6.</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133</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67</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118</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24,4</w:t>
            </w:r>
          </w:p>
        </w:tc>
      </w:tr>
      <w:tr w:rsidR="00695814" w:rsidRPr="00695814" w:rsidTr="00CF2D02">
        <w:trPr>
          <w:trHeight w:val="377"/>
        </w:trPr>
        <w:tc>
          <w:tcPr>
            <w:tcW w:w="585" w:type="dxa"/>
            <w:vAlign w:val="center"/>
          </w:tcPr>
          <w:p w:rsidR="00CF2D02" w:rsidRPr="00695814" w:rsidRDefault="00CF2D02" w:rsidP="00CF2D02">
            <w:pPr>
              <w:spacing w:line="276" w:lineRule="auto"/>
              <w:rPr>
                <w:sz w:val="24"/>
                <w:szCs w:val="24"/>
              </w:rPr>
            </w:pPr>
            <w:r w:rsidRPr="00695814">
              <w:rPr>
                <w:sz w:val="24"/>
                <w:szCs w:val="24"/>
              </w:rPr>
              <w:t>7.</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137</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2</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68</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117</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24,9</w:t>
            </w:r>
          </w:p>
        </w:tc>
      </w:tr>
      <w:tr w:rsidR="00695814" w:rsidRPr="00695814" w:rsidTr="00CF2D02">
        <w:trPr>
          <w:trHeight w:val="397"/>
        </w:trPr>
        <w:tc>
          <w:tcPr>
            <w:tcW w:w="585" w:type="dxa"/>
            <w:vAlign w:val="center"/>
          </w:tcPr>
          <w:p w:rsidR="00CF2D02" w:rsidRPr="00695814" w:rsidRDefault="00CF2D02" w:rsidP="00CF2D02">
            <w:pPr>
              <w:spacing w:line="276" w:lineRule="auto"/>
              <w:rPr>
                <w:sz w:val="24"/>
                <w:szCs w:val="24"/>
              </w:rPr>
            </w:pPr>
            <w:r w:rsidRPr="00695814">
              <w:rPr>
                <w:sz w:val="24"/>
                <w:szCs w:val="24"/>
              </w:rPr>
              <w:t>8.</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133</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67</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118</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24,6</w:t>
            </w:r>
          </w:p>
        </w:tc>
      </w:tr>
      <w:tr w:rsidR="00695814" w:rsidRPr="00695814" w:rsidTr="00CF2D02">
        <w:trPr>
          <w:trHeight w:val="397"/>
        </w:trPr>
        <w:tc>
          <w:tcPr>
            <w:tcW w:w="585" w:type="dxa"/>
            <w:vAlign w:val="center"/>
          </w:tcPr>
          <w:p w:rsidR="00CF2D02" w:rsidRPr="00695814" w:rsidRDefault="00CF2D02" w:rsidP="00CF2D02">
            <w:pPr>
              <w:spacing w:line="276" w:lineRule="auto"/>
              <w:rPr>
                <w:sz w:val="24"/>
                <w:szCs w:val="24"/>
              </w:rPr>
            </w:pPr>
            <w:r w:rsidRPr="00695814">
              <w:rPr>
                <w:sz w:val="24"/>
                <w:szCs w:val="24"/>
              </w:rPr>
              <w:t>9.</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134,5</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0</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68</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116</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24,5</w:t>
            </w:r>
          </w:p>
        </w:tc>
      </w:tr>
      <w:tr w:rsidR="00695814" w:rsidRPr="00695814" w:rsidTr="00CF2D02">
        <w:trPr>
          <w:trHeight w:val="397"/>
        </w:trPr>
        <w:tc>
          <w:tcPr>
            <w:tcW w:w="585" w:type="dxa"/>
            <w:vAlign w:val="center"/>
          </w:tcPr>
          <w:p w:rsidR="00CF2D02" w:rsidRPr="00695814" w:rsidRDefault="00CF2D02" w:rsidP="00CF2D02">
            <w:pPr>
              <w:spacing w:line="276" w:lineRule="auto"/>
              <w:rPr>
                <w:sz w:val="24"/>
                <w:szCs w:val="24"/>
              </w:rPr>
            </w:pPr>
            <w:r w:rsidRPr="00695814">
              <w:rPr>
                <w:sz w:val="24"/>
                <w:szCs w:val="24"/>
              </w:rPr>
              <w:t>10.</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135</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2</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70</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117</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24,4</w:t>
            </w:r>
          </w:p>
        </w:tc>
      </w:tr>
      <w:tr w:rsidR="00CF2D02" w:rsidRPr="00695814" w:rsidTr="00CF2D02">
        <w:trPr>
          <w:trHeight w:val="397"/>
        </w:trPr>
        <w:tc>
          <w:tcPr>
            <w:tcW w:w="585" w:type="dxa"/>
            <w:vAlign w:val="center"/>
          </w:tcPr>
          <w:p w:rsidR="00CF2D02" w:rsidRPr="00695814" w:rsidRDefault="00CF2D02" w:rsidP="00CF2D02">
            <w:pPr>
              <w:spacing w:line="276" w:lineRule="auto"/>
              <w:rPr>
                <w:sz w:val="24"/>
                <w:szCs w:val="24"/>
              </w:rPr>
            </w:pPr>
            <w:r w:rsidRPr="00695814">
              <w:rPr>
                <w:sz w:val="24"/>
                <w:szCs w:val="24"/>
              </w:rPr>
              <w:t>С.р</w:t>
            </w:r>
          </w:p>
        </w:tc>
        <w:tc>
          <w:tcPr>
            <w:tcW w:w="1231" w:type="dxa"/>
            <w:vAlign w:val="bottom"/>
          </w:tcPr>
          <w:p w:rsidR="00CF2D02" w:rsidRPr="00695814" w:rsidRDefault="00CF2D02" w:rsidP="00CF2D02">
            <w:pPr>
              <w:pStyle w:val="a3"/>
              <w:spacing w:line="276" w:lineRule="auto"/>
              <w:jc w:val="center"/>
              <w:rPr>
                <w:sz w:val="24"/>
                <w:szCs w:val="24"/>
              </w:rPr>
            </w:pPr>
            <w:r w:rsidRPr="00695814">
              <w:rPr>
                <w:sz w:val="24"/>
                <w:szCs w:val="24"/>
              </w:rPr>
              <w:t>11</w:t>
            </w:r>
          </w:p>
        </w:tc>
        <w:tc>
          <w:tcPr>
            <w:tcW w:w="1248" w:type="dxa"/>
            <w:vAlign w:val="bottom"/>
          </w:tcPr>
          <w:p w:rsidR="00CF2D02" w:rsidRPr="00695814" w:rsidRDefault="00CF2D02" w:rsidP="00CF2D02">
            <w:pPr>
              <w:pStyle w:val="a3"/>
              <w:spacing w:line="276" w:lineRule="auto"/>
              <w:jc w:val="center"/>
              <w:rPr>
                <w:sz w:val="24"/>
                <w:szCs w:val="24"/>
              </w:rPr>
            </w:pPr>
            <w:r w:rsidRPr="00695814">
              <w:rPr>
                <w:sz w:val="24"/>
                <w:szCs w:val="24"/>
              </w:rPr>
              <w:t>11,1</w:t>
            </w:r>
          </w:p>
        </w:tc>
        <w:tc>
          <w:tcPr>
            <w:tcW w:w="1000" w:type="dxa"/>
            <w:vAlign w:val="bottom"/>
          </w:tcPr>
          <w:p w:rsidR="00CF2D02" w:rsidRPr="00695814" w:rsidRDefault="00CF2D02" w:rsidP="00CF2D02">
            <w:pPr>
              <w:pStyle w:val="a3"/>
              <w:spacing w:line="276" w:lineRule="auto"/>
              <w:jc w:val="center"/>
              <w:rPr>
                <w:sz w:val="24"/>
                <w:szCs w:val="24"/>
              </w:rPr>
            </w:pPr>
            <w:r w:rsidRPr="00695814">
              <w:rPr>
                <w:sz w:val="24"/>
                <w:szCs w:val="24"/>
              </w:rPr>
              <w:t>134,9</w:t>
            </w:r>
          </w:p>
        </w:tc>
        <w:tc>
          <w:tcPr>
            <w:tcW w:w="1200" w:type="dxa"/>
            <w:vAlign w:val="bottom"/>
          </w:tcPr>
          <w:p w:rsidR="00CF2D02" w:rsidRPr="00695814" w:rsidRDefault="00CF2D02" w:rsidP="00CF2D02">
            <w:pPr>
              <w:pStyle w:val="a3"/>
              <w:spacing w:line="276" w:lineRule="auto"/>
              <w:jc w:val="center"/>
              <w:rPr>
                <w:sz w:val="24"/>
                <w:szCs w:val="24"/>
              </w:rPr>
            </w:pPr>
            <w:r w:rsidRPr="00695814">
              <w:rPr>
                <w:sz w:val="24"/>
                <w:szCs w:val="24"/>
              </w:rPr>
              <w:t>2,5</w:t>
            </w:r>
          </w:p>
        </w:tc>
        <w:tc>
          <w:tcPr>
            <w:tcW w:w="1316" w:type="dxa"/>
            <w:vAlign w:val="bottom"/>
          </w:tcPr>
          <w:p w:rsidR="00CF2D02" w:rsidRPr="00695814" w:rsidRDefault="00CF2D02" w:rsidP="00CF2D02">
            <w:pPr>
              <w:pStyle w:val="a3"/>
              <w:spacing w:line="276" w:lineRule="auto"/>
              <w:jc w:val="center"/>
              <w:rPr>
                <w:sz w:val="24"/>
                <w:szCs w:val="24"/>
              </w:rPr>
            </w:pPr>
            <w:r w:rsidRPr="00695814">
              <w:rPr>
                <w:sz w:val="24"/>
                <w:szCs w:val="24"/>
              </w:rPr>
              <w:t>67</w:t>
            </w:r>
          </w:p>
        </w:tc>
        <w:tc>
          <w:tcPr>
            <w:tcW w:w="1456" w:type="dxa"/>
            <w:vAlign w:val="bottom"/>
          </w:tcPr>
          <w:p w:rsidR="00CF2D02" w:rsidRPr="00695814" w:rsidRDefault="00CF2D02" w:rsidP="00CF2D02">
            <w:pPr>
              <w:pStyle w:val="a3"/>
              <w:spacing w:line="276" w:lineRule="auto"/>
              <w:jc w:val="center"/>
              <w:rPr>
                <w:sz w:val="24"/>
                <w:szCs w:val="24"/>
              </w:rPr>
            </w:pPr>
            <w:r w:rsidRPr="00695814">
              <w:rPr>
                <w:sz w:val="24"/>
                <w:szCs w:val="24"/>
              </w:rPr>
              <w:t>117,1</w:t>
            </w:r>
          </w:p>
        </w:tc>
        <w:tc>
          <w:tcPr>
            <w:tcW w:w="1309" w:type="dxa"/>
            <w:vAlign w:val="bottom"/>
          </w:tcPr>
          <w:p w:rsidR="00CF2D02" w:rsidRPr="00695814" w:rsidRDefault="00CF2D02" w:rsidP="00CF2D02">
            <w:pPr>
              <w:pStyle w:val="a3"/>
              <w:spacing w:line="276" w:lineRule="auto"/>
              <w:jc w:val="center"/>
              <w:rPr>
                <w:sz w:val="24"/>
                <w:szCs w:val="24"/>
              </w:rPr>
            </w:pPr>
            <w:r w:rsidRPr="00695814">
              <w:rPr>
                <w:sz w:val="24"/>
                <w:szCs w:val="24"/>
              </w:rPr>
              <w:t>24,51</w:t>
            </w:r>
          </w:p>
        </w:tc>
      </w:tr>
    </w:tbl>
    <w:p w:rsidR="00CF2D02" w:rsidRPr="00695814" w:rsidRDefault="00CF2D02" w:rsidP="00CF2D02">
      <w:pPr>
        <w:pStyle w:val="a3"/>
        <w:spacing w:line="360" w:lineRule="auto"/>
        <w:ind w:firstLine="709"/>
        <w:jc w:val="both"/>
        <w:rPr>
          <w:sz w:val="28"/>
          <w:szCs w:val="28"/>
        </w:rPr>
      </w:pPr>
    </w:p>
    <w:p w:rsidR="00CF2D02" w:rsidRPr="00695814" w:rsidRDefault="00CF2D02" w:rsidP="00CF2D02">
      <w:pPr>
        <w:pStyle w:val="a3"/>
        <w:spacing w:line="360" w:lineRule="auto"/>
        <w:jc w:val="right"/>
        <w:rPr>
          <w:i/>
          <w:iCs/>
          <w:sz w:val="28"/>
          <w:szCs w:val="28"/>
        </w:rPr>
      </w:pPr>
      <w:r w:rsidRPr="00695814">
        <w:rPr>
          <w:i/>
          <w:iCs/>
          <w:sz w:val="28"/>
          <w:szCs w:val="28"/>
        </w:rPr>
        <w:t xml:space="preserve">Таблиця 2.3 </w:t>
      </w:r>
    </w:p>
    <w:p w:rsidR="00CF2D02" w:rsidRPr="00695814" w:rsidRDefault="00CF2D02" w:rsidP="00CF2D02">
      <w:pPr>
        <w:pStyle w:val="a3"/>
        <w:spacing w:line="360" w:lineRule="auto"/>
        <w:jc w:val="center"/>
        <w:rPr>
          <w:b/>
          <w:bCs/>
          <w:sz w:val="28"/>
          <w:szCs w:val="28"/>
        </w:rPr>
      </w:pPr>
      <w:r w:rsidRPr="00695814">
        <w:rPr>
          <w:b/>
          <w:bCs/>
          <w:sz w:val="28"/>
          <w:szCs w:val="28"/>
        </w:rPr>
        <w:t xml:space="preserve">Порівняльний аналіз результатів </w:t>
      </w:r>
      <w:bookmarkStart w:id="21" w:name="_Hlk180586718"/>
      <w:r w:rsidRPr="00695814">
        <w:rPr>
          <w:b/>
          <w:bCs/>
          <w:sz w:val="28"/>
          <w:szCs w:val="28"/>
        </w:rPr>
        <w:t>первинного тестування фізичної підготовки</w:t>
      </w:r>
      <w:bookmarkEnd w:id="21"/>
      <w:r w:rsidRPr="00695814">
        <w:rPr>
          <w:b/>
          <w:bCs/>
          <w:sz w:val="28"/>
          <w:szCs w:val="28"/>
        </w:rPr>
        <w:t xml:space="preserve"> контрольної та експериментальної групи до початку експерименту</w:t>
      </w:r>
    </w:p>
    <w:tbl>
      <w:tblPr>
        <w:tblStyle w:val="a4"/>
        <w:tblW w:w="0" w:type="auto"/>
        <w:tblLook w:val="04A0" w:firstRow="1" w:lastRow="0" w:firstColumn="1" w:lastColumn="0" w:noHBand="0" w:noVBand="1"/>
      </w:tblPr>
      <w:tblGrid>
        <w:gridCol w:w="1902"/>
        <w:gridCol w:w="1536"/>
        <w:gridCol w:w="2132"/>
        <w:gridCol w:w="1938"/>
        <w:gridCol w:w="1837"/>
      </w:tblGrid>
      <w:tr w:rsidR="00695814" w:rsidRPr="00695814" w:rsidTr="00CF2D02">
        <w:trPr>
          <w:trHeight w:val="503"/>
        </w:trPr>
        <w:tc>
          <w:tcPr>
            <w:tcW w:w="1902" w:type="dxa"/>
            <w:vMerge w:val="restart"/>
            <w:vAlign w:val="center"/>
          </w:tcPr>
          <w:p w:rsidR="00CF2D02" w:rsidRPr="00695814" w:rsidRDefault="00CF2D02" w:rsidP="00CF2D02">
            <w:pPr>
              <w:spacing w:line="276" w:lineRule="auto"/>
              <w:jc w:val="center"/>
              <w:rPr>
                <w:sz w:val="24"/>
                <w:szCs w:val="24"/>
              </w:rPr>
            </w:pPr>
            <w:r w:rsidRPr="00695814">
              <w:rPr>
                <w:sz w:val="24"/>
                <w:szCs w:val="24"/>
              </w:rPr>
              <w:t>Тести</w:t>
            </w:r>
          </w:p>
        </w:tc>
        <w:tc>
          <w:tcPr>
            <w:tcW w:w="1536" w:type="dxa"/>
            <w:vMerge w:val="restart"/>
            <w:vAlign w:val="center"/>
          </w:tcPr>
          <w:p w:rsidR="00CF2D02" w:rsidRPr="00695814" w:rsidRDefault="00CF2D02" w:rsidP="00CF2D02">
            <w:pPr>
              <w:spacing w:line="276" w:lineRule="auto"/>
              <w:jc w:val="center"/>
              <w:rPr>
                <w:sz w:val="24"/>
                <w:szCs w:val="24"/>
              </w:rPr>
            </w:pPr>
            <w:r w:rsidRPr="00695814">
              <w:rPr>
                <w:sz w:val="24"/>
                <w:szCs w:val="24"/>
              </w:rPr>
              <w:t>Контрольна група Х±m</w:t>
            </w:r>
          </w:p>
        </w:tc>
        <w:tc>
          <w:tcPr>
            <w:tcW w:w="2132" w:type="dxa"/>
            <w:vMerge w:val="restart"/>
            <w:vAlign w:val="center"/>
          </w:tcPr>
          <w:p w:rsidR="00CF2D02" w:rsidRPr="00695814" w:rsidRDefault="00CF2D02" w:rsidP="00CF2D02">
            <w:pPr>
              <w:spacing w:line="276" w:lineRule="auto"/>
              <w:jc w:val="center"/>
              <w:rPr>
                <w:sz w:val="24"/>
                <w:szCs w:val="24"/>
              </w:rPr>
            </w:pPr>
            <w:r w:rsidRPr="00695814">
              <w:rPr>
                <w:sz w:val="24"/>
                <w:szCs w:val="24"/>
              </w:rPr>
              <w:t>Експериментальна група Х±m</w:t>
            </w:r>
          </w:p>
        </w:tc>
        <w:tc>
          <w:tcPr>
            <w:tcW w:w="3775" w:type="dxa"/>
            <w:gridSpan w:val="2"/>
            <w:vAlign w:val="center"/>
          </w:tcPr>
          <w:p w:rsidR="00CF2D02" w:rsidRPr="00695814" w:rsidRDefault="00CF2D02" w:rsidP="00CF2D02">
            <w:pPr>
              <w:rPr>
                <w:sz w:val="24"/>
                <w:szCs w:val="24"/>
              </w:rPr>
            </w:pPr>
            <w:r w:rsidRPr="00695814">
              <w:rPr>
                <w:sz w:val="24"/>
                <w:szCs w:val="24"/>
              </w:rPr>
              <w:t>Достовірність відмінностей</w:t>
            </w:r>
          </w:p>
          <w:p w:rsidR="00CF2D02" w:rsidRPr="00695814" w:rsidRDefault="00CF2D02" w:rsidP="00CF2D02">
            <w:pPr>
              <w:rPr>
                <w:sz w:val="24"/>
                <w:szCs w:val="24"/>
              </w:rPr>
            </w:pPr>
          </w:p>
        </w:tc>
      </w:tr>
      <w:tr w:rsidR="00695814" w:rsidRPr="00695814" w:rsidTr="00CF2D02">
        <w:trPr>
          <w:trHeight w:val="503"/>
        </w:trPr>
        <w:tc>
          <w:tcPr>
            <w:tcW w:w="1902" w:type="dxa"/>
            <w:vMerge/>
            <w:vAlign w:val="center"/>
          </w:tcPr>
          <w:p w:rsidR="00CF2D02" w:rsidRPr="00695814" w:rsidRDefault="00CF2D02" w:rsidP="00CF2D02">
            <w:pPr>
              <w:rPr>
                <w:sz w:val="24"/>
                <w:szCs w:val="24"/>
              </w:rPr>
            </w:pPr>
          </w:p>
        </w:tc>
        <w:tc>
          <w:tcPr>
            <w:tcW w:w="1536" w:type="dxa"/>
            <w:vMerge/>
            <w:vAlign w:val="center"/>
          </w:tcPr>
          <w:p w:rsidR="00CF2D02" w:rsidRPr="00695814" w:rsidRDefault="00CF2D02" w:rsidP="00CF2D02">
            <w:pPr>
              <w:pStyle w:val="a3"/>
              <w:spacing w:line="276" w:lineRule="auto"/>
              <w:jc w:val="center"/>
              <w:rPr>
                <w:sz w:val="24"/>
                <w:szCs w:val="24"/>
              </w:rPr>
            </w:pPr>
          </w:p>
        </w:tc>
        <w:tc>
          <w:tcPr>
            <w:tcW w:w="2132" w:type="dxa"/>
            <w:vMerge/>
            <w:vAlign w:val="center"/>
          </w:tcPr>
          <w:p w:rsidR="00CF2D02" w:rsidRPr="00695814" w:rsidRDefault="00CF2D02" w:rsidP="00CF2D02">
            <w:pPr>
              <w:pStyle w:val="a3"/>
              <w:spacing w:line="276" w:lineRule="auto"/>
              <w:jc w:val="center"/>
              <w:rPr>
                <w:sz w:val="24"/>
                <w:szCs w:val="24"/>
              </w:rPr>
            </w:pPr>
          </w:p>
        </w:tc>
        <w:tc>
          <w:tcPr>
            <w:tcW w:w="1938" w:type="dxa"/>
            <w:vAlign w:val="center"/>
          </w:tcPr>
          <w:p w:rsidR="00CF2D02" w:rsidRPr="00695814" w:rsidRDefault="00CF2D02" w:rsidP="00CF2D02">
            <w:pPr>
              <w:pStyle w:val="a3"/>
              <w:jc w:val="center"/>
              <w:rPr>
                <w:sz w:val="24"/>
                <w:szCs w:val="24"/>
              </w:rPr>
            </w:pPr>
            <w:r w:rsidRPr="00695814">
              <w:rPr>
                <w:sz w:val="24"/>
                <w:szCs w:val="24"/>
              </w:rPr>
              <w:t>t</w:t>
            </w:r>
          </w:p>
        </w:tc>
        <w:tc>
          <w:tcPr>
            <w:tcW w:w="1837" w:type="dxa"/>
            <w:vAlign w:val="center"/>
          </w:tcPr>
          <w:p w:rsidR="00CF2D02" w:rsidRPr="00695814" w:rsidRDefault="00CF2D02" w:rsidP="00CF2D02">
            <w:pPr>
              <w:pStyle w:val="a3"/>
              <w:jc w:val="center"/>
              <w:rPr>
                <w:sz w:val="24"/>
                <w:szCs w:val="24"/>
              </w:rPr>
            </w:pPr>
            <w:r w:rsidRPr="00695814">
              <w:rPr>
                <w:sz w:val="24"/>
                <w:szCs w:val="24"/>
              </w:rPr>
              <w:t>P</w:t>
            </w:r>
          </w:p>
        </w:tc>
      </w:tr>
      <w:tr w:rsidR="00695814" w:rsidRPr="00695814" w:rsidTr="00CF2D02">
        <w:tc>
          <w:tcPr>
            <w:tcW w:w="1902" w:type="dxa"/>
            <w:vAlign w:val="center"/>
          </w:tcPr>
          <w:p w:rsidR="00CF2D02" w:rsidRPr="00695814" w:rsidRDefault="00CF2D02" w:rsidP="00CF2D02">
            <w:pPr>
              <w:rPr>
                <w:sz w:val="24"/>
                <w:szCs w:val="24"/>
              </w:rPr>
            </w:pPr>
            <w:bookmarkStart w:id="22" w:name="_Hlk180575894"/>
            <w:r w:rsidRPr="00695814">
              <w:rPr>
                <w:sz w:val="24"/>
                <w:szCs w:val="24"/>
              </w:rPr>
              <w:t>1. Згинання і розгинання рук в упорі лежачи</w:t>
            </w:r>
          </w:p>
        </w:tc>
        <w:tc>
          <w:tcPr>
            <w:tcW w:w="1536" w:type="dxa"/>
            <w:vAlign w:val="center"/>
          </w:tcPr>
          <w:p w:rsidR="00CF2D02" w:rsidRPr="00695814" w:rsidRDefault="00CF2D02" w:rsidP="00CF2D02">
            <w:pPr>
              <w:jc w:val="center"/>
              <w:rPr>
                <w:sz w:val="24"/>
                <w:szCs w:val="24"/>
              </w:rPr>
            </w:pPr>
            <w:r w:rsidRPr="00695814">
              <w:rPr>
                <w:sz w:val="24"/>
                <w:szCs w:val="24"/>
              </w:rPr>
              <w:t>11±0,26</w:t>
            </w:r>
          </w:p>
        </w:tc>
        <w:tc>
          <w:tcPr>
            <w:tcW w:w="2132" w:type="dxa"/>
            <w:vAlign w:val="center"/>
          </w:tcPr>
          <w:p w:rsidR="00CF2D02" w:rsidRPr="00695814" w:rsidRDefault="00CF2D02" w:rsidP="00CF2D02">
            <w:pPr>
              <w:jc w:val="center"/>
              <w:rPr>
                <w:sz w:val="24"/>
                <w:szCs w:val="24"/>
              </w:rPr>
            </w:pPr>
            <w:r w:rsidRPr="00695814">
              <w:rPr>
                <w:sz w:val="24"/>
                <w:szCs w:val="24"/>
              </w:rPr>
              <w:t>11±0,26</w:t>
            </w:r>
          </w:p>
        </w:tc>
        <w:tc>
          <w:tcPr>
            <w:tcW w:w="1938" w:type="dxa"/>
            <w:vAlign w:val="center"/>
          </w:tcPr>
          <w:p w:rsidR="00CF2D02" w:rsidRPr="00695814" w:rsidRDefault="00CF2D02" w:rsidP="00CF2D02">
            <w:pPr>
              <w:jc w:val="center"/>
              <w:rPr>
                <w:sz w:val="24"/>
                <w:szCs w:val="24"/>
              </w:rPr>
            </w:pPr>
            <w:r w:rsidRPr="00695814">
              <w:rPr>
                <w:sz w:val="24"/>
                <w:szCs w:val="24"/>
              </w:rPr>
              <w:t>0</w:t>
            </w:r>
          </w:p>
        </w:tc>
        <w:tc>
          <w:tcPr>
            <w:tcW w:w="1837"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CF2D02">
        <w:tc>
          <w:tcPr>
            <w:tcW w:w="1902" w:type="dxa"/>
            <w:vAlign w:val="center"/>
          </w:tcPr>
          <w:p w:rsidR="00CF2D02" w:rsidRPr="00695814" w:rsidRDefault="00CF2D02" w:rsidP="00CF2D02">
            <w:pPr>
              <w:rPr>
                <w:sz w:val="24"/>
                <w:szCs w:val="24"/>
              </w:rPr>
            </w:pPr>
            <w:r w:rsidRPr="00695814">
              <w:rPr>
                <w:sz w:val="24"/>
                <w:szCs w:val="24"/>
              </w:rPr>
              <w:t>2. Піднімання тулуба в сід за 30 с.</w:t>
            </w:r>
          </w:p>
        </w:tc>
        <w:tc>
          <w:tcPr>
            <w:tcW w:w="1536" w:type="dxa"/>
            <w:vAlign w:val="center"/>
          </w:tcPr>
          <w:p w:rsidR="00CF2D02" w:rsidRPr="00695814" w:rsidRDefault="00CF2D02" w:rsidP="00CF2D02">
            <w:pPr>
              <w:jc w:val="center"/>
              <w:rPr>
                <w:sz w:val="24"/>
                <w:szCs w:val="24"/>
              </w:rPr>
            </w:pPr>
            <w:r w:rsidRPr="00695814">
              <w:rPr>
                <w:sz w:val="24"/>
                <w:szCs w:val="24"/>
              </w:rPr>
              <w:t>11±0,26</w:t>
            </w:r>
          </w:p>
        </w:tc>
        <w:tc>
          <w:tcPr>
            <w:tcW w:w="2132" w:type="dxa"/>
            <w:vAlign w:val="center"/>
          </w:tcPr>
          <w:p w:rsidR="00CF2D02" w:rsidRPr="00695814" w:rsidRDefault="00CF2D02" w:rsidP="00C944E7">
            <w:pPr>
              <w:widowControl w:val="0"/>
              <w:jc w:val="center"/>
              <w:rPr>
                <w:sz w:val="24"/>
                <w:szCs w:val="24"/>
              </w:rPr>
            </w:pPr>
            <w:r w:rsidRPr="00695814">
              <w:rPr>
                <w:sz w:val="24"/>
                <w:szCs w:val="24"/>
              </w:rPr>
              <w:t>11,1±0,26</w:t>
            </w:r>
          </w:p>
        </w:tc>
        <w:tc>
          <w:tcPr>
            <w:tcW w:w="1938" w:type="dxa"/>
            <w:vAlign w:val="center"/>
          </w:tcPr>
          <w:p w:rsidR="00CF2D02" w:rsidRPr="00695814" w:rsidRDefault="00CF2D02" w:rsidP="00CF2D02">
            <w:pPr>
              <w:jc w:val="center"/>
              <w:rPr>
                <w:sz w:val="24"/>
                <w:szCs w:val="24"/>
              </w:rPr>
            </w:pPr>
            <w:r w:rsidRPr="00695814">
              <w:rPr>
                <w:sz w:val="24"/>
                <w:szCs w:val="24"/>
              </w:rPr>
              <w:t>0,27</w:t>
            </w:r>
          </w:p>
        </w:tc>
        <w:tc>
          <w:tcPr>
            <w:tcW w:w="1837"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CF2D02">
        <w:tc>
          <w:tcPr>
            <w:tcW w:w="1902" w:type="dxa"/>
            <w:vAlign w:val="center"/>
          </w:tcPr>
          <w:p w:rsidR="00CF2D02" w:rsidRPr="00695814" w:rsidRDefault="00CF2D02" w:rsidP="00CF2D02">
            <w:pPr>
              <w:rPr>
                <w:sz w:val="24"/>
                <w:szCs w:val="24"/>
              </w:rPr>
            </w:pPr>
            <w:r w:rsidRPr="00695814">
              <w:rPr>
                <w:sz w:val="24"/>
                <w:szCs w:val="24"/>
              </w:rPr>
              <w:lastRenderedPageBreak/>
              <w:t>3. Стрибок у довжину з місця</w:t>
            </w:r>
          </w:p>
        </w:tc>
        <w:tc>
          <w:tcPr>
            <w:tcW w:w="1536" w:type="dxa"/>
            <w:vAlign w:val="center"/>
          </w:tcPr>
          <w:p w:rsidR="00CF2D02" w:rsidRPr="00695814" w:rsidRDefault="00CF2D02" w:rsidP="00CF2D02">
            <w:pPr>
              <w:jc w:val="center"/>
              <w:rPr>
                <w:sz w:val="24"/>
                <w:szCs w:val="24"/>
              </w:rPr>
            </w:pPr>
            <w:r w:rsidRPr="00695814">
              <w:rPr>
                <w:sz w:val="24"/>
                <w:szCs w:val="24"/>
              </w:rPr>
              <w:t>131±0,65</w:t>
            </w:r>
          </w:p>
        </w:tc>
        <w:tc>
          <w:tcPr>
            <w:tcW w:w="2132" w:type="dxa"/>
            <w:vAlign w:val="center"/>
          </w:tcPr>
          <w:p w:rsidR="00CF2D02" w:rsidRPr="00695814" w:rsidRDefault="00CF2D02" w:rsidP="00C944E7">
            <w:pPr>
              <w:widowControl w:val="0"/>
              <w:jc w:val="center"/>
              <w:rPr>
                <w:sz w:val="24"/>
                <w:szCs w:val="24"/>
              </w:rPr>
            </w:pPr>
            <w:r w:rsidRPr="00695814">
              <w:rPr>
                <w:sz w:val="24"/>
                <w:szCs w:val="24"/>
              </w:rPr>
              <w:t>134,9±0,41</w:t>
            </w:r>
          </w:p>
        </w:tc>
        <w:tc>
          <w:tcPr>
            <w:tcW w:w="1938" w:type="dxa"/>
            <w:vAlign w:val="center"/>
          </w:tcPr>
          <w:p w:rsidR="00CF2D02" w:rsidRPr="00695814" w:rsidRDefault="00CF2D02" w:rsidP="00CF2D02">
            <w:pPr>
              <w:jc w:val="center"/>
              <w:rPr>
                <w:sz w:val="24"/>
                <w:szCs w:val="24"/>
              </w:rPr>
            </w:pPr>
            <w:r w:rsidRPr="00695814">
              <w:rPr>
                <w:sz w:val="24"/>
                <w:szCs w:val="24"/>
              </w:rPr>
              <w:t>5,08</w:t>
            </w:r>
          </w:p>
        </w:tc>
        <w:tc>
          <w:tcPr>
            <w:tcW w:w="1837" w:type="dxa"/>
            <w:vAlign w:val="center"/>
          </w:tcPr>
          <w:p w:rsidR="00CF2D02" w:rsidRPr="00695814" w:rsidRDefault="00695814" w:rsidP="00CF2D02">
            <w:pPr>
              <w:jc w:val="center"/>
              <w:rPr>
                <w:sz w:val="24"/>
                <w:szCs w:val="24"/>
              </w:rPr>
            </w:pPr>
            <w:r w:rsidRPr="00695814">
              <w:rPr>
                <w:sz w:val="24"/>
                <w:szCs w:val="24"/>
              </w:rPr>
              <w:t>≥</w:t>
            </w:r>
            <w:r w:rsidR="00CF2D02" w:rsidRPr="00695814">
              <w:rPr>
                <w:sz w:val="24"/>
                <w:szCs w:val="24"/>
              </w:rPr>
              <w:t>0,05</w:t>
            </w:r>
          </w:p>
        </w:tc>
      </w:tr>
      <w:tr w:rsidR="00695814" w:rsidRPr="00695814" w:rsidTr="00CF2D02">
        <w:tc>
          <w:tcPr>
            <w:tcW w:w="1902" w:type="dxa"/>
            <w:vAlign w:val="center"/>
          </w:tcPr>
          <w:p w:rsidR="00CF2D02" w:rsidRPr="00695814" w:rsidRDefault="00CF2D02" w:rsidP="00CF2D02">
            <w:pPr>
              <w:rPr>
                <w:sz w:val="24"/>
                <w:szCs w:val="24"/>
              </w:rPr>
            </w:pPr>
            <w:r w:rsidRPr="00695814">
              <w:rPr>
                <w:sz w:val="24"/>
                <w:szCs w:val="24"/>
              </w:rPr>
              <w:t>4. Нахил тулуба вперед із положення сидячи</w:t>
            </w:r>
          </w:p>
        </w:tc>
        <w:tc>
          <w:tcPr>
            <w:tcW w:w="1536" w:type="dxa"/>
            <w:vAlign w:val="center"/>
          </w:tcPr>
          <w:p w:rsidR="00CF2D02" w:rsidRPr="00695814" w:rsidRDefault="00CF2D02" w:rsidP="00CF2D02">
            <w:pPr>
              <w:jc w:val="center"/>
              <w:rPr>
                <w:sz w:val="24"/>
                <w:szCs w:val="24"/>
              </w:rPr>
            </w:pPr>
            <w:r w:rsidRPr="00695814">
              <w:rPr>
                <w:sz w:val="24"/>
                <w:szCs w:val="24"/>
              </w:rPr>
              <w:t>2±0,30</w:t>
            </w:r>
          </w:p>
        </w:tc>
        <w:tc>
          <w:tcPr>
            <w:tcW w:w="2132" w:type="dxa"/>
            <w:vAlign w:val="center"/>
          </w:tcPr>
          <w:p w:rsidR="00CF2D02" w:rsidRPr="00695814" w:rsidRDefault="00CF2D02" w:rsidP="00CF2D02">
            <w:pPr>
              <w:jc w:val="center"/>
              <w:rPr>
                <w:sz w:val="24"/>
                <w:szCs w:val="24"/>
              </w:rPr>
            </w:pPr>
            <w:r w:rsidRPr="00695814">
              <w:rPr>
                <w:sz w:val="24"/>
                <w:szCs w:val="24"/>
              </w:rPr>
              <w:t>2,5±0,40</w:t>
            </w:r>
          </w:p>
        </w:tc>
        <w:tc>
          <w:tcPr>
            <w:tcW w:w="1938" w:type="dxa"/>
            <w:vAlign w:val="center"/>
          </w:tcPr>
          <w:p w:rsidR="00CF2D02" w:rsidRPr="00695814" w:rsidRDefault="00CF2D02" w:rsidP="00CF2D02">
            <w:pPr>
              <w:jc w:val="center"/>
              <w:rPr>
                <w:sz w:val="24"/>
                <w:szCs w:val="24"/>
              </w:rPr>
            </w:pPr>
            <w:r w:rsidRPr="00695814">
              <w:rPr>
                <w:sz w:val="24"/>
                <w:szCs w:val="24"/>
              </w:rPr>
              <w:t>1</w:t>
            </w:r>
          </w:p>
        </w:tc>
        <w:tc>
          <w:tcPr>
            <w:tcW w:w="1837"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CF2D02">
        <w:tc>
          <w:tcPr>
            <w:tcW w:w="1902" w:type="dxa"/>
            <w:vAlign w:val="center"/>
          </w:tcPr>
          <w:p w:rsidR="00CF2D02" w:rsidRPr="00695814" w:rsidRDefault="00CF2D02" w:rsidP="00CF2D02">
            <w:pPr>
              <w:rPr>
                <w:sz w:val="24"/>
                <w:szCs w:val="24"/>
              </w:rPr>
            </w:pPr>
            <w:r w:rsidRPr="00695814">
              <w:rPr>
                <w:sz w:val="24"/>
                <w:szCs w:val="24"/>
              </w:rPr>
              <w:t>5. Поперечний шпагат</w:t>
            </w:r>
          </w:p>
        </w:tc>
        <w:tc>
          <w:tcPr>
            <w:tcW w:w="1536" w:type="dxa"/>
            <w:vAlign w:val="center"/>
          </w:tcPr>
          <w:p w:rsidR="00CF2D02" w:rsidRPr="00695814" w:rsidRDefault="00CF2D02" w:rsidP="00CF2D02">
            <w:pPr>
              <w:jc w:val="center"/>
              <w:rPr>
                <w:sz w:val="24"/>
                <w:szCs w:val="24"/>
              </w:rPr>
            </w:pPr>
            <w:r w:rsidRPr="00695814">
              <w:rPr>
                <w:sz w:val="24"/>
                <w:szCs w:val="24"/>
              </w:rPr>
              <w:t>69±0,33</w:t>
            </w:r>
          </w:p>
        </w:tc>
        <w:tc>
          <w:tcPr>
            <w:tcW w:w="2132" w:type="dxa"/>
            <w:vAlign w:val="center"/>
          </w:tcPr>
          <w:p w:rsidR="00CF2D02" w:rsidRPr="00695814" w:rsidRDefault="00CF2D02" w:rsidP="00CF2D02">
            <w:pPr>
              <w:jc w:val="center"/>
              <w:rPr>
                <w:sz w:val="24"/>
                <w:szCs w:val="24"/>
              </w:rPr>
            </w:pPr>
            <w:r w:rsidRPr="00695814">
              <w:rPr>
                <w:sz w:val="24"/>
                <w:szCs w:val="24"/>
              </w:rPr>
              <w:t>67±0,73</w:t>
            </w:r>
          </w:p>
        </w:tc>
        <w:tc>
          <w:tcPr>
            <w:tcW w:w="1938" w:type="dxa"/>
            <w:vAlign w:val="center"/>
          </w:tcPr>
          <w:p w:rsidR="00CF2D02" w:rsidRPr="00695814" w:rsidRDefault="00CF2D02" w:rsidP="00CF2D02">
            <w:pPr>
              <w:jc w:val="center"/>
              <w:rPr>
                <w:sz w:val="24"/>
                <w:szCs w:val="24"/>
              </w:rPr>
            </w:pPr>
            <w:r w:rsidRPr="00695814">
              <w:rPr>
                <w:sz w:val="24"/>
                <w:szCs w:val="24"/>
              </w:rPr>
              <w:t>2,5</w:t>
            </w:r>
          </w:p>
        </w:tc>
        <w:tc>
          <w:tcPr>
            <w:tcW w:w="1837"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CF2D02">
        <w:tc>
          <w:tcPr>
            <w:tcW w:w="1902" w:type="dxa"/>
            <w:vAlign w:val="center"/>
          </w:tcPr>
          <w:p w:rsidR="00CF2D02" w:rsidRPr="00695814" w:rsidRDefault="00CF2D02" w:rsidP="00CF2D02">
            <w:pPr>
              <w:rPr>
                <w:sz w:val="24"/>
                <w:szCs w:val="24"/>
              </w:rPr>
            </w:pPr>
            <w:r w:rsidRPr="00695814">
              <w:rPr>
                <w:sz w:val="24"/>
                <w:szCs w:val="24"/>
              </w:rPr>
              <w:t>6. Вивертання в плечових суглобах з гімнастичним ременем</w:t>
            </w:r>
          </w:p>
        </w:tc>
        <w:tc>
          <w:tcPr>
            <w:tcW w:w="1536" w:type="dxa"/>
            <w:vAlign w:val="center"/>
          </w:tcPr>
          <w:p w:rsidR="00CF2D02" w:rsidRPr="00695814" w:rsidRDefault="00CF2D02" w:rsidP="00CF2D02">
            <w:pPr>
              <w:jc w:val="center"/>
              <w:rPr>
                <w:sz w:val="24"/>
                <w:szCs w:val="24"/>
              </w:rPr>
            </w:pPr>
            <w:r w:rsidRPr="00695814">
              <w:rPr>
                <w:sz w:val="24"/>
                <w:szCs w:val="24"/>
              </w:rPr>
              <w:t>116,8±0,25</w:t>
            </w:r>
          </w:p>
        </w:tc>
        <w:tc>
          <w:tcPr>
            <w:tcW w:w="2132" w:type="dxa"/>
            <w:vAlign w:val="center"/>
          </w:tcPr>
          <w:p w:rsidR="00CF2D02" w:rsidRPr="00695814" w:rsidRDefault="00CF2D02" w:rsidP="00CF2D02">
            <w:pPr>
              <w:jc w:val="center"/>
              <w:rPr>
                <w:sz w:val="24"/>
                <w:szCs w:val="24"/>
              </w:rPr>
            </w:pPr>
            <w:r w:rsidRPr="00695814">
              <w:rPr>
                <w:sz w:val="24"/>
                <w:szCs w:val="24"/>
              </w:rPr>
              <w:t>117,1±028</w:t>
            </w:r>
          </w:p>
        </w:tc>
        <w:tc>
          <w:tcPr>
            <w:tcW w:w="1938" w:type="dxa"/>
            <w:vAlign w:val="center"/>
          </w:tcPr>
          <w:p w:rsidR="00CF2D02" w:rsidRPr="00695814" w:rsidRDefault="00CF2D02" w:rsidP="00CF2D02">
            <w:pPr>
              <w:jc w:val="center"/>
              <w:rPr>
                <w:sz w:val="24"/>
                <w:szCs w:val="24"/>
              </w:rPr>
            </w:pPr>
            <w:r w:rsidRPr="00695814">
              <w:rPr>
                <w:sz w:val="24"/>
                <w:szCs w:val="24"/>
              </w:rPr>
              <w:t>0,81</w:t>
            </w:r>
          </w:p>
        </w:tc>
        <w:tc>
          <w:tcPr>
            <w:tcW w:w="1837" w:type="dxa"/>
            <w:vAlign w:val="center"/>
          </w:tcPr>
          <w:p w:rsidR="00CF2D02" w:rsidRPr="00695814" w:rsidRDefault="00CF2D02" w:rsidP="00CF2D02">
            <w:pPr>
              <w:jc w:val="center"/>
              <w:rPr>
                <w:sz w:val="24"/>
                <w:szCs w:val="24"/>
              </w:rPr>
            </w:pPr>
            <w:r w:rsidRPr="00695814">
              <w:rPr>
                <w:sz w:val="24"/>
                <w:szCs w:val="24"/>
              </w:rPr>
              <w:t>≤0,05</w:t>
            </w:r>
          </w:p>
        </w:tc>
      </w:tr>
      <w:tr w:rsidR="00CF2D02" w:rsidRPr="00695814" w:rsidTr="00CF2D02">
        <w:tc>
          <w:tcPr>
            <w:tcW w:w="1902" w:type="dxa"/>
            <w:vAlign w:val="center"/>
          </w:tcPr>
          <w:p w:rsidR="00CF2D02" w:rsidRPr="00695814" w:rsidRDefault="00CF2D02" w:rsidP="00CF2D02">
            <w:pPr>
              <w:rPr>
                <w:sz w:val="24"/>
                <w:szCs w:val="24"/>
              </w:rPr>
            </w:pPr>
            <w:r w:rsidRPr="00695814">
              <w:rPr>
                <w:sz w:val="24"/>
                <w:szCs w:val="24"/>
              </w:rPr>
              <w:t>7. Човниковий біг 3×10</w:t>
            </w:r>
          </w:p>
        </w:tc>
        <w:tc>
          <w:tcPr>
            <w:tcW w:w="1536" w:type="dxa"/>
            <w:vAlign w:val="center"/>
          </w:tcPr>
          <w:p w:rsidR="00CF2D02" w:rsidRPr="00695814" w:rsidRDefault="00CF2D02" w:rsidP="00CF2D02">
            <w:pPr>
              <w:jc w:val="center"/>
              <w:rPr>
                <w:sz w:val="24"/>
                <w:szCs w:val="24"/>
              </w:rPr>
            </w:pPr>
            <w:r w:rsidRPr="00695814">
              <w:rPr>
                <w:sz w:val="24"/>
                <w:szCs w:val="24"/>
              </w:rPr>
              <w:t>24±0,13</w:t>
            </w:r>
          </w:p>
        </w:tc>
        <w:tc>
          <w:tcPr>
            <w:tcW w:w="2132" w:type="dxa"/>
            <w:vAlign w:val="center"/>
          </w:tcPr>
          <w:p w:rsidR="00CF2D02" w:rsidRPr="00695814" w:rsidRDefault="00CF2D02" w:rsidP="00CF2D02">
            <w:pPr>
              <w:jc w:val="center"/>
              <w:rPr>
                <w:sz w:val="24"/>
                <w:szCs w:val="24"/>
              </w:rPr>
            </w:pPr>
            <w:r w:rsidRPr="00695814">
              <w:rPr>
                <w:sz w:val="24"/>
                <w:szCs w:val="24"/>
              </w:rPr>
              <w:t>24,51±0,09</w:t>
            </w:r>
          </w:p>
        </w:tc>
        <w:tc>
          <w:tcPr>
            <w:tcW w:w="1938" w:type="dxa"/>
            <w:vAlign w:val="center"/>
          </w:tcPr>
          <w:p w:rsidR="00CF2D02" w:rsidRPr="00695814" w:rsidRDefault="00CF2D02" w:rsidP="00CF2D02">
            <w:pPr>
              <w:jc w:val="center"/>
              <w:rPr>
                <w:sz w:val="24"/>
                <w:szCs w:val="24"/>
              </w:rPr>
            </w:pPr>
            <w:r w:rsidRPr="00695814">
              <w:rPr>
                <w:sz w:val="24"/>
                <w:szCs w:val="24"/>
              </w:rPr>
              <w:t>3</w:t>
            </w:r>
          </w:p>
        </w:tc>
        <w:tc>
          <w:tcPr>
            <w:tcW w:w="1837" w:type="dxa"/>
            <w:vAlign w:val="center"/>
          </w:tcPr>
          <w:p w:rsidR="00CF2D02" w:rsidRPr="00695814" w:rsidRDefault="00695814" w:rsidP="00CF2D02">
            <w:pPr>
              <w:jc w:val="center"/>
              <w:rPr>
                <w:sz w:val="24"/>
                <w:szCs w:val="24"/>
              </w:rPr>
            </w:pPr>
            <w:r w:rsidRPr="00695814">
              <w:rPr>
                <w:sz w:val="24"/>
                <w:szCs w:val="24"/>
              </w:rPr>
              <w:t>≥</w:t>
            </w:r>
            <w:r w:rsidR="00CF2D02" w:rsidRPr="00695814">
              <w:rPr>
                <w:sz w:val="24"/>
                <w:szCs w:val="24"/>
              </w:rPr>
              <w:t>0,05</w:t>
            </w:r>
          </w:p>
        </w:tc>
      </w:tr>
      <w:bookmarkEnd w:id="22"/>
    </w:tbl>
    <w:p w:rsidR="00CF2D02" w:rsidRPr="00695814" w:rsidRDefault="00CF2D02" w:rsidP="00CF2D02">
      <w:pPr>
        <w:pStyle w:val="a3"/>
        <w:spacing w:line="360" w:lineRule="auto"/>
        <w:ind w:firstLine="709"/>
        <w:jc w:val="both"/>
        <w:rPr>
          <w:sz w:val="28"/>
          <w:szCs w:val="28"/>
        </w:rPr>
      </w:pPr>
    </w:p>
    <w:p w:rsidR="00CF2D02" w:rsidRPr="00695814" w:rsidRDefault="00CF2D02" w:rsidP="00CF2D02">
      <w:pPr>
        <w:pStyle w:val="a3"/>
        <w:spacing w:line="360" w:lineRule="auto"/>
        <w:ind w:firstLine="709"/>
        <w:jc w:val="both"/>
        <w:rPr>
          <w:sz w:val="28"/>
          <w:szCs w:val="28"/>
        </w:rPr>
      </w:pPr>
      <w:r w:rsidRPr="00695814">
        <w:rPr>
          <w:sz w:val="28"/>
          <w:szCs w:val="28"/>
        </w:rPr>
        <w:t xml:space="preserve">Після проведення первинного тестування фізичної підготовки учасниць контрольної та експериментальної груп виявлено, що між ними не спостерігається статистично значущих відмінностей за більшістю показників. </w:t>
      </w:r>
    </w:p>
    <w:p w:rsidR="00104495" w:rsidRPr="00104495" w:rsidRDefault="00104495" w:rsidP="00104495">
      <w:pPr>
        <w:pStyle w:val="a3"/>
        <w:spacing w:line="360" w:lineRule="auto"/>
        <w:ind w:firstLine="709"/>
        <w:jc w:val="both"/>
        <w:rPr>
          <w:sz w:val="28"/>
          <w:szCs w:val="28"/>
        </w:rPr>
      </w:pPr>
      <w:r w:rsidRPr="00104495">
        <w:rPr>
          <w:sz w:val="28"/>
          <w:szCs w:val="28"/>
        </w:rPr>
        <w:t>У тесті на згинання і розгинання рук в упорі лежачи середній результат у контрольній групі склав 11±0,26 повторень, і такий самий результат отримала експериментальна група. Значення критерію t дорівнювало 0 при рівні значущості p≤0,05, що вказує на відсутність статистично значущих відмінностей, підтверджуючи однаковий рівень сили м’язів верхнього плечового поясу в обох групах.</w:t>
      </w:r>
    </w:p>
    <w:p w:rsidR="00104495" w:rsidRPr="00104495" w:rsidRDefault="00104495" w:rsidP="00104495">
      <w:pPr>
        <w:pStyle w:val="a3"/>
        <w:spacing w:line="360" w:lineRule="auto"/>
        <w:ind w:firstLine="709"/>
        <w:jc w:val="both"/>
        <w:rPr>
          <w:sz w:val="28"/>
          <w:szCs w:val="28"/>
        </w:rPr>
      </w:pPr>
      <w:r w:rsidRPr="00104495">
        <w:rPr>
          <w:sz w:val="28"/>
          <w:szCs w:val="28"/>
        </w:rPr>
        <w:t>Під час виконання піднімань тулуба в сід за 30 секунд контрольна група продемонструвала середній результат 11±0,26 повторень, а експериментальна – 11,1±0,26 повторень. Різниця в 0,1 повторення є незначною і не впливає на рівень м’язової витривалості черевного преса. Значення t склало 0,27 при p≤0,05, що підтверджує відсутність статистично значущих відмінностей між групами.</w:t>
      </w:r>
    </w:p>
    <w:p w:rsidR="00104495" w:rsidRPr="00104495" w:rsidRDefault="00104495" w:rsidP="00104495">
      <w:pPr>
        <w:pStyle w:val="a3"/>
        <w:spacing w:line="360" w:lineRule="auto"/>
        <w:ind w:firstLine="709"/>
        <w:jc w:val="both"/>
        <w:rPr>
          <w:sz w:val="28"/>
          <w:szCs w:val="28"/>
        </w:rPr>
      </w:pPr>
      <w:r w:rsidRPr="00104495">
        <w:rPr>
          <w:sz w:val="28"/>
          <w:szCs w:val="28"/>
        </w:rPr>
        <w:t xml:space="preserve">У стрибку в довжину з місця середній результат контрольної групи становив 131±0,65 см, а експериментальної – 134,9±0,41 см. Різниця в 3,9 см може свідчити про дещо вищий рівень вибухової сили нижніх кінцівок в експериментальній групі. Однак значення t=5,08 при рівні значущості p≥0,05 </w:t>
      </w:r>
      <w:r w:rsidRPr="00104495">
        <w:rPr>
          <w:sz w:val="28"/>
          <w:szCs w:val="28"/>
        </w:rPr>
        <w:lastRenderedPageBreak/>
        <w:t>вказує, що ця різниця не є статистично значущою, і тому обидві групи мають подібний рівень фізичної підготовки за цим показником.</w:t>
      </w:r>
    </w:p>
    <w:p w:rsidR="00104495" w:rsidRPr="00104495" w:rsidRDefault="00104495" w:rsidP="00104495">
      <w:pPr>
        <w:pStyle w:val="a3"/>
        <w:spacing w:line="360" w:lineRule="auto"/>
        <w:ind w:firstLine="709"/>
        <w:jc w:val="both"/>
        <w:rPr>
          <w:sz w:val="28"/>
          <w:szCs w:val="28"/>
        </w:rPr>
      </w:pPr>
      <w:r w:rsidRPr="00104495">
        <w:rPr>
          <w:sz w:val="28"/>
          <w:szCs w:val="28"/>
        </w:rPr>
        <w:t>Тест на нахил тулуба вперед із положення сидячи показав середній результат 2±0,30 см у контрольній групі та 2,5±0,40 см у експериментальній. Різниця в 0,5 см не є значущою, про що свідчить значення t=1 при p≤0,05, що вказує на схожий рівень гнучкості задньої поверхні стегон та поперекового відділу хребта у обох групах.</w:t>
      </w:r>
    </w:p>
    <w:p w:rsidR="00104495" w:rsidRPr="00104495" w:rsidRDefault="00104495" w:rsidP="00104495">
      <w:pPr>
        <w:pStyle w:val="a3"/>
        <w:spacing w:line="360" w:lineRule="auto"/>
        <w:ind w:firstLine="709"/>
        <w:jc w:val="both"/>
        <w:rPr>
          <w:sz w:val="28"/>
          <w:szCs w:val="28"/>
        </w:rPr>
      </w:pPr>
      <w:r w:rsidRPr="00104495">
        <w:rPr>
          <w:sz w:val="28"/>
          <w:szCs w:val="28"/>
        </w:rPr>
        <w:t>У тесті на поперечний шпагат експериментальна група показала середній результат 67±0,73 см, а контрольна група – 69±0,33 см. Різниця в 2 см є статистично значущою, значення t=2,5 при p≥0,05 свідчить про кращу гнучкість у тазостегнових суглобах учасниць експериментальної групи. Цей факт буде враховано при подальшому аналізі ефективності тренувальної методики.</w:t>
      </w:r>
    </w:p>
    <w:p w:rsidR="00104495" w:rsidRPr="00104495" w:rsidRDefault="00104495" w:rsidP="00104495">
      <w:pPr>
        <w:pStyle w:val="a3"/>
        <w:spacing w:line="360" w:lineRule="auto"/>
        <w:ind w:firstLine="709"/>
        <w:jc w:val="both"/>
        <w:rPr>
          <w:sz w:val="28"/>
          <w:szCs w:val="28"/>
        </w:rPr>
      </w:pPr>
      <w:r w:rsidRPr="00104495">
        <w:rPr>
          <w:sz w:val="28"/>
          <w:szCs w:val="28"/>
        </w:rPr>
        <w:t>Для вправи на вивертання в плечових суглобах з гімнастичним ременем середній результат контрольної групи склав 116,8±0,25 см, а експериментальної – 117,1±0,28 см. Різниця в 0,3 см є незначною та не впливає на загальний рівень гнучкості плечових суглобів. Значення t=0,81 при p≤0,05 підтверджує відсутність статистично значущих відмінностей.</w:t>
      </w:r>
    </w:p>
    <w:p w:rsidR="00104495" w:rsidRPr="00104495" w:rsidRDefault="00104495" w:rsidP="00104495">
      <w:pPr>
        <w:pStyle w:val="a3"/>
        <w:spacing w:line="360" w:lineRule="auto"/>
        <w:ind w:firstLine="709"/>
        <w:jc w:val="both"/>
        <w:rPr>
          <w:sz w:val="28"/>
          <w:szCs w:val="28"/>
        </w:rPr>
      </w:pPr>
      <w:r w:rsidRPr="00104495">
        <w:rPr>
          <w:sz w:val="28"/>
          <w:szCs w:val="28"/>
        </w:rPr>
        <w:t>У тесті на човниковий біг 3×10 метрів середній час контрольної групи становив 24±0,13 секунди, тоді як у експериментальній групі – 24,51±0,09 секунди. Різниця в 0,51 секунди не є статистично значущою, значення t=3 при p≥0,05 вказує на подібний рівень швидкісно-силової витривалості та координації.</w:t>
      </w:r>
    </w:p>
    <w:p w:rsidR="00104495" w:rsidRPr="00104495" w:rsidRDefault="00104495" w:rsidP="00104495">
      <w:pPr>
        <w:pStyle w:val="a3"/>
        <w:spacing w:line="360" w:lineRule="auto"/>
        <w:ind w:firstLine="709"/>
        <w:jc w:val="both"/>
        <w:rPr>
          <w:sz w:val="28"/>
          <w:szCs w:val="28"/>
        </w:rPr>
      </w:pPr>
      <w:r w:rsidRPr="00104495">
        <w:rPr>
          <w:sz w:val="28"/>
          <w:szCs w:val="28"/>
        </w:rPr>
        <w:t>Єдина статистично значуща різниця спостерігається в тесті на поперечний шпагат, що свідчить про дещо вищий рівень гнучкості в експериментальній групі. Цей факт може бути врахований при подальшому плануванні тренувальної програми та аналізі її ефективності.</w:t>
      </w:r>
    </w:p>
    <w:p w:rsidR="00CF2D02" w:rsidRPr="00695814" w:rsidRDefault="00CF2D02" w:rsidP="00CF2D02">
      <w:pPr>
        <w:pStyle w:val="a3"/>
        <w:spacing w:line="360" w:lineRule="auto"/>
        <w:ind w:firstLine="709"/>
        <w:jc w:val="both"/>
        <w:rPr>
          <w:sz w:val="28"/>
          <w:szCs w:val="28"/>
        </w:rPr>
      </w:pPr>
      <w:r w:rsidRPr="00695814">
        <w:rPr>
          <w:sz w:val="28"/>
          <w:szCs w:val="28"/>
        </w:rPr>
        <w:t xml:space="preserve">Відсутність значущих відмінностей за іншими показниками дозволяє вважати, що обидві групи знаходяться в рівних умовах для подальшого </w:t>
      </w:r>
      <w:r w:rsidRPr="00695814">
        <w:rPr>
          <w:sz w:val="28"/>
          <w:szCs w:val="28"/>
        </w:rPr>
        <w:lastRenderedPageBreak/>
        <w:t>дослідження, створюючи сприятливі умови для об</w:t>
      </w:r>
      <w:r w:rsidR="00571502" w:rsidRPr="00695814">
        <w:rPr>
          <w:sz w:val="28"/>
          <w:szCs w:val="28"/>
        </w:rPr>
        <w:t>’</w:t>
      </w:r>
      <w:r w:rsidRPr="00695814">
        <w:rPr>
          <w:sz w:val="28"/>
          <w:szCs w:val="28"/>
        </w:rPr>
        <w:t>єктивної оцінки впливу різних тренувальних методик.</w:t>
      </w:r>
    </w:p>
    <w:p w:rsidR="00CF2D02" w:rsidRPr="00695814" w:rsidRDefault="00CF2D02" w:rsidP="00C944E7">
      <w:pPr>
        <w:pStyle w:val="a3"/>
        <w:widowControl w:val="0"/>
        <w:spacing w:line="360" w:lineRule="auto"/>
        <w:ind w:firstLine="709"/>
        <w:jc w:val="both"/>
        <w:rPr>
          <w:sz w:val="28"/>
          <w:szCs w:val="28"/>
        </w:rPr>
      </w:pPr>
      <w:r w:rsidRPr="00695814">
        <w:rPr>
          <w:sz w:val="28"/>
          <w:szCs w:val="28"/>
        </w:rPr>
        <w:t>Для більш наочного представлення цих результатів було створено графічні діаграми (рис. 2.1 та 2.2), що допомогло поглибити розуміння отриманих даних та підтвердити рівність початкових умов для подальшого аналізу ефективності методики.</w:t>
      </w:r>
    </w:p>
    <w:p w:rsidR="00CF2D02" w:rsidRPr="00695814" w:rsidRDefault="00CF2D02" w:rsidP="00CF2D02">
      <w:pPr>
        <w:pStyle w:val="a3"/>
        <w:spacing w:line="360" w:lineRule="auto"/>
        <w:jc w:val="both"/>
        <w:rPr>
          <w:sz w:val="28"/>
          <w:szCs w:val="28"/>
        </w:rPr>
      </w:pPr>
      <w:r w:rsidRPr="00695814">
        <w:rPr>
          <w:noProof/>
          <w:sz w:val="28"/>
          <w:szCs w:val="28"/>
        </w:rPr>
        <w:drawing>
          <wp:inline distT="0" distB="0" distL="0" distR="0" wp14:anchorId="2C063405" wp14:editId="050671F8">
            <wp:extent cx="5895975" cy="2813539"/>
            <wp:effectExtent l="0" t="0" r="9525" b="635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F2D02" w:rsidRPr="00695814" w:rsidRDefault="00CF2D02" w:rsidP="00CF2D02">
      <w:pPr>
        <w:pStyle w:val="a3"/>
        <w:spacing w:line="360" w:lineRule="auto"/>
        <w:ind w:firstLine="709"/>
        <w:jc w:val="both"/>
        <w:rPr>
          <w:b/>
          <w:bCs/>
          <w:sz w:val="28"/>
          <w:szCs w:val="28"/>
        </w:rPr>
      </w:pPr>
      <w:r w:rsidRPr="00695814">
        <w:rPr>
          <w:b/>
          <w:bCs/>
          <w:sz w:val="28"/>
          <w:szCs w:val="28"/>
        </w:rPr>
        <w:t>Рис. 2.1. Порівняльний аналіз результатів первинного тестування фізичної підготовки контрольної та експериментальної групи до початку експерименту</w:t>
      </w:r>
    </w:p>
    <w:p w:rsidR="00C944E7" w:rsidRPr="00695814" w:rsidRDefault="00C944E7" w:rsidP="00CF2D02">
      <w:pPr>
        <w:pStyle w:val="a3"/>
        <w:spacing w:line="360" w:lineRule="auto"/>
        <w:ind w:firstLine="709"/>
        <w:jc w:val="both"/>
        <w:rPr>
          <w:b/>
          <w:bCs/>
          <w:sz w:val="28"/>
          <w:szCs w:val="28"/>
        </w:rPr>
      </w:pPr>
    </w:p>
    <w:p w:rsidR="00CF2D02" w:rsidRPr="00695814" w:rsidRDefault="00CF2D02" w:rsidP="00C944E7">
      <w:pPr>
        <w:pStyle w:val="a3"/>
        <w:widowControl w:val="0"/>
        <w:spacing w:line="360" w:lineRule="auto"/>
        <w:jc w:val="both"/>
        <w:rPr>
          <w:b/>
          <w:bCs/>
          <w:sz w:val="28"/>
          <w:szCs w:val="28"/>
        </w:rPr>
      </w:pPr>
      <w:r w:rsidRPr="00695814">
        <w:rPr>
          <w:b/>
          <w:bCs/>
          <w:noProof/>
          <w:sz w:val="28"/>
          <w:szCs w:val="28"/>
        </w:rPr>
        <w:drawing>
          <wp:inline distT="0" distB="0" distL="0" distR="0" wp14:anchorId="634EFBE0" wp14:editId="6821B6D6">
            <wp:extent cx="5876925" cy="3086100"/>
            <wp:effectExtent l="0" t="0" r="9525"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F2D02" w:rsidRPr="00695814" w:rsidRDefault="00CF2D02" w:rsidP="00C944E7">
      <w:pPr>
        <w:pStyle w:val="a3"/>
        <w:widowControl w:val="0"/>
        <w:spacing w:line="360" w:lineRule="auto"/>
        <w:ind w:firstLine="709"/>
        <w:jc w:val="both"/>
        <w:rPr>
          <w:sz w:val="28"/>
          <w:szCs w:val="28"/>
        </w:rPr>
      </w:pPr>
      <w:r w:rsidRPr="00695814">
        <w:rPr>
          <w:b/>
          <w:bCs/>
          <w:sz w:val="28"/>
          <w:szCs w:val="28"/>
        </w:rPr>
        <w:lastRenderedPageBreak/>
        <w:t>Рис. 2.2. Порівняльний аналіз результатів первинного тестування фізичної підготовки контрольної та експериментальної групи до початку експерименту</w:t>
      </w:r>
    </w:p>
    <w:p w:rsidR="00CF2D02" w:rsidRPr="00695814" w:rsidRDefault="00CF2D02" w:rsidP="00CF2D02">
      <w:pPr>
        <w:pStyle w:val="a3"/>
        <w:spacing w:line="360" w:lineRule="auto"/>
        <w:ind w:firstLine="709"/>
        <w:jc w:val="both"/>
        <w:rPr>
          <w:sz w:val="28"/>
          <w:szCs w:val="28"/>
        </w:rPr>
      </w:pPr>
      <w:r w:rsidRPr="00695814">
        <w:rPr>
          <w:sz w:val="28"/>
          <w:szCs w:val="28"/>
        </w:rPr>
        <w:t>Для оцінки стану здоров</w:t>
      </w:r>
      <w:r w:rsidR="00571502" w:rsidRPr="00695814">
        <w:rPr>
          <w:sz w:val="28"/>
          <w:szCs w:val="28"/>
        </w:rPr>
        <w:t>’</w:t>
      </w:r>
      <w:r w:rsidRPr="00695814">
        <w:rPr>
          <w:sz w:val="28"/>
          <w:szCs w:val="28"/>
        </w:rPr>
        <w:t>я жінок 45-55 років під час дослідження використовувалися кілька медичних проб, зокрема: проба Ромберга, проба Штанґе, проба Генчі та ортостатична проба. Ці проби дозволили оцінити функціональний стан організму учасниць, зокрема їхню рівновагу, дихальну функцію та реакцію серцево-судинної системи на зміну положення тіла.</w:t>
      </w:r>
    </w:p>
    <w:p w:rsidR="00CF2D02" w:rsidRPr="00695814" w:rsidRDefault="00CF2D02" w:rsidP="00CF2D02">
      <w:pPr>
        <w:pStyle w:val="a3"/>
        <w:spacing w:line="360" w:lineRule="auto"/>
        <w:ind w:firstLine="709"/>
        <w:jc w:val="both"/>
        <w:rPr>
          <w:sz w:val="28"/>
          <w:szCs w:val="28"/>
        </w:rPr>
      </w:pPr>
      <w:r w:rsidRPr="00695814">
        <w:rPr>
          <w:sz w:val="28"/>
          <w:szCs w:val="28"/>
        </w:rPr>
        <w:t xml:space="preserve">Результати </w:t>
      </w:r>
      <w:bookmarkStart w:id="23" w:name="_Hlk180586766"/>
      <w:r w:rsidRPr="00695814">
        <w:rPr>
          <w:sz w:val="28"/>
          <w:szCs w:val="28"/>
        </w:rPr>
        <w:t>оцінки стану здоров</w:t>
      </w:r>
      <w:r w:rsidR="00571502" w:rsidRPr="00695814">
        <w:rPr>
          <w:sz w:val="28"/>
          <w:szCs w:val="28"/>
        </w:rPr>
        <w:t>’</w:t>
      </w:r>
      <w:r w:rsidRPr="00695814">
        <w:rPr>
          <w:sz w:val="28"/>
          <w:szCs w:val="28"/>
        </w:rPr>
        <w:t>я учасниць дослідження</w:t>
      </w:r>
      <w:bookmarkEnd w:id="23"/>
      <w:r w:rsidRPr="00695814">
        <w:rPr>
          <w:sz w:val="28"/>
          <w:szCs w:val="28"/>
        </w:rPr>
        <w:t xml:space="preserve"> обох груп до початку експерименту були систематизовані в таблицях 2.4-2.6</w:t>
      </w:r>
    </w:p>
    <w:p w:rsidR="00CF2D02" w:rsidRPr="00695814" w:rsidRDefault="00CF2D02" w:rsidP="00CF2D02">
      <w:pPr>
        <w:pStyle w:val="a3"/>
        <w:spacing w:line="360" w:lineRule="auto"/>
        <w:ind w:firstLine="709"/>
        <w:jc w:val="right"/>
        <w:rPr>
          <w:i/>
          <w:iCs/>
          <w:sz w:val="28"/>
          <w:szCs w:val="28"/>
        </w:rPr>
      </w:pPr>
      <w:r w:rsidRPr="00695814">
        <w:rPr>
          <w:i/>
          <w:iCs/>
          <w:sz w:val="28"/>
          <w:szCs w:val="28"/>
        </w:rPr>
        <w:t>Таблиця 2.4</w:t>
      </w:r>
    </w:p>
    <w:p w:rsidR="00CF2D02" w:rsidRPr="00695814" w:rsidRDefault="00CF2D02" w:rsidP="00CF2D02">
      <w:pPr>
        <w:pStyle w:val="a3"/>
        <w:spacing w:line="360" w:lineRule="auto"/>
        <w:ind w:firstLine="709"/>
        <w:jc w:val="center"/>
        <w:rPr>
          <w:b/>
          <w:bCs/>
          <w:sz w:val="28"/>
          <w:szCs w:val="28"/>
        </w:rPr>
      </w:pPr>
      <w:r w:rsidRPr="00695814">
        <w:rPr>
          <w:b/>
          <w:bCs/>
          <w:sz w:val="28"/>
          <w:szCs w:val="28"/>
        </w:rPr>
        <w:t>Результати оцінки стану здоров</w:t>
      </w:r>
      <w:r w:rsidR="00571502" w:rsidRPr="00695814">
        <w:rPr>
          <w:b/>
          <w:bCs/>
          <w:sz w:val="28"/>
          <w:szCs w:val="28"/>
        </w:rPr>
        <w:t>’</w:t>
      </w:r>
      <w:r w:rsidRPr="00695814">
        <w:rPr>
          <w:b/>
          <w:bCs/>
          <w:sz w:val="28"/>
          <w:szCs w:val="28"/>
        </w:rPr>
        <w:t>я учасниць дослідження контрольної групи до початку експерименту</w:t>
      </w:r>
    </w:p>
    <w:tbl>
      <w:tblPr>
        <w:tblStyle w:val="a4"/>
        <w:tblW w:w="0" w:type="auto"/>
        <w:tblLook w:val="04A0" w:firstRow="1" w:lastRow="0" w:firstColumn="1" w:lastColumn="0" w:noHBand="0" w:noVBand="1"/>
      </w:tblPr>
      <w:tblGrid>
        <w:gridCol w:w="704"/>
        <w:gridCol w:w="2399"/>
        <w:gridCol w:w="2137"/>
        <w:gridCol w:w="2268"/>
        <w:gridCol w:w="1837"/>
      </w:tblGrid>
      <w:tr w:rsidR="00695814" w:rsidRPr="00695814" w:rsidTr="00CF2D02">
        <w:trPr>
          <w:trHeight w:val="705"/>
        </w:trPr>
        <w:tc>
          <w:tcPr>
            <w:tcW w:w="704" w:type="dxa"/>
          </w:tcPr>
          <w:p w:rsidR="00CF2D02" w:rsidRPr="00695814" w:rsidRDefault="00CF2D02" w:rsidP="00CF2D02">
            <w:pPr>
              <w:spacing w:line="276" w:lineRule="auto"/>
              <w:jc w:val="center"/>
              <w:rPr>
                <w:sz w:val="24"/>
                <w:szCs w:val="24"/>
              </w:rPr>
            </w:pPr>
            <w:r w:rsidRPr="00695814">
              <w:rPr>
                <w:sz w:val="24"/>
                <w:szCs w:val="24"/>
              </w:rPr>
              <w:t>№</w:t>
            </w:r>
          </w:p>
          <w:p w:rsidR="00CF2D02" w:rsidRPr="00695814" w:rsidRDefault="00CF2D02" w:rsidP="00CF2D02">
            <w:pPr>
              <w:spacing w:line="276" w:lineRule="auto"/>
              <w:jc w:val="center"/>
              <w:rPr>
                <w:sz w:val="24"/>
                <w:szCs w:val="24"/>
              </w:rPr>
            </w:pPr>
            <w:r w:rsidRPr="00695814">
              <w:rPr>
                <w:sz w:val="24"/>
                <w:szCs w:val="24"/>
              </w:rPr>
              <w:t>Під.</w:t>
            </w:r>
          </w:p>
        </w:tc>
        <w:tc>
          <w:tcPr>
            <w:tcW w:w="2399" w:type="dxa"/>
          </w:tcPr>
          <w:p w:rsidR="00CF2D02" w:rsidRPr="00695814" w:rsidRDefault="00CF2D02" w:rsidP="00CF2D02">
            <w:pPr>
              <w:spacing w:line="276" w:lineRule="auto"/>
              <w:jc w:val="center"/>
              <w:rPr>
                <w:sz w:val="24"/>
                <w:szCs w:val="24"/>
              </w:rPr>
            </w:pPr>
            <w:r w:rsidRPr="00695814">
              <w:rPr>
                <w:sz w:val="24"/>
                <w:szCs w:val="24"/>
              </w:rPr>
              <w:t>Проба Ромберга</w:t>
            </w:r>
          </w:p>
        </w:tc>
        <w:tc>
          <w:tcPr>
            <w:tcW w:w="2137" w:type="dxa"/>
          </w:tcPr>
          <w:p w:rsidR="00CF2D02" w:rsidRPr="00695814" w:rsidRDefault="00CF2D02" w:rsidP="00CF2D02">
            <w:pPr>
              <w:spacing w:line="276" w:lineRule="auto"/>
              <w:jc w:val="center"/>
              <w:rPr>
                <w:sz w:val="24"/>
                <w:szCs w:val="24"/>
              </w:rPr>
            </w:pPr>
            <w:r w:rsidRPr="00695814">
              <w:rPr>
                <w:sz w:val="24"/>
                <w:szCs w:val="24"/>
              </w:rPr>
              <w:t>Ортостатична проба</w:t>
            </w:r>
          </w:p>
        </w:tc>
        <w:tc>
          <w:tcPr>
            <w:tcW w:w="2268" w:type="dxa"/>
          </w:tcPr>
          <w:p w:rsidR="00CF2D02" w:rsidRPr="00695814" w:rsidRDefault="00CF2D02" w:rsidP="00CF2D02">
            <w:pPr>
              <w:spacing w:line="276" w:lineRule="auto"/>
              <w:jc w:val="center"/>
              <w:rPr>
                <w:sz w:val="24"/>
                <w:szCs w:val="24"/>
              </w:rPr>
            </w:pPr>
            <w:r w:rsidRPr="00695814">
              <w:rPr>
                <w:sz w:val="24"/>
                <w:szCs w:val="24"/>
              </w:rPr>
              <w:t>Проба Штанґе</w:t>
            </w:r>
          </w:p>
        </w:tc>
        <w:tc>
          <w:tcPr>
            <w:tcW w:w="1837" w:type="dxa"/>
          </w:tcPr>
          <w:p w:rsidR="00CF2D02" w:rsidRPr="00695814" w:rsidRDefault="00CF2D02" w:rsidP="00CF2D02">
            <w:pPr>
              <w:spacing w:line="276" w:lineRule="auto"/>
              <w:jc w:val="center"/>
              <w:rPr>
                <w:sz w:val="24"/>
                <w:szCs w:val="24"/>
              </w:rPr>
            </w:pPr>
            <w:r w:rsidRPr="00695814">
              <w:rPr>
                <w:sz w:val="24"/>
                <w:szCs w:val="24"/>
              </w:rPr>
              <w:t>Проба Генчі</w:t>
            </w:r>
          </w:p>
        </w:tc>
      </w:tr>
      <w:tr w:rsidR="00695814" w:rsidRPr="00695814" w:rsidTr="00CF2D02">
        <w:trPr>
          <w:trHeight w:val="377"/>
        </w:trPr>
        <w:tc>
          <w:tcPr>
            <w:tcW w:w="704" w:type="dxa"/>
            <w:vAlign w:val="center"/>
          </w:tcPr>
          <w:p w:rsidR="00CF2D02" w:rsidRPr="00695814" w:rsidRDefault="00CF2D02" w:rsidP="00CF2D02">
            <w:pPr>
              <w:spacing w:line="276" w:lineRule="auto"/>
              <w:rPr>
                <w:sz w:val="24"/>
                <w:szCs w:val="24"/>
              </w:rPr>
            </w:pPr>
            <w:r w:rsidRPr="00695814">
              <w:rPr>
                <w:sz w:val="24"/>
                <w:szCs w:val="24"/>
              </w:rPr>
              <w:t>1.</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23,3</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18,2</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2.</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27,3</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20,3</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3.</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5</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25,2</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19,1</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4.</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32,4</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21,3</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5.</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29,4</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21,5</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6.</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5</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32,1</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23,3</w:t>
            </w:r>
          </w:p>
        </w:tc>
      </w:tr>
      <w:tr w:rsidR="00695814" w:rsidRPr="00695814" w:rsidTr="00CF2D02">
        <w:trPr>
          <w:trHeight w:val="377"/>
        </w:trPr>
        <w:tc>
          <w:tcPr>
            <w:tcW w:w="704" w:type="dxa"/>
            <w:vAlign w:val="center"/>
          </w:tcPr>
          <w:p w:rsidR="00CF2D02" w:rsidRPr="00695814" w:rsidRDefault="00CF2D02" w:rsidP="00CF2D02">
            <w:pPr>
              <w:spacing w:line="276" w:lineRule="auto"/>
              <w:rPr>
                <w:sz w:val="24"/>
                <w:szCs w:val="24"/>
              </w:rPr>
            </w:pPr>
            <w:r w:rsidRPr="00695814">
              <w:rPr>
                <w:sz w:val="24"/>
                <w:szCs w:val="24"/>
              </w:rPr>
              <w:t>7.</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25,6</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19,7</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8.</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26,5</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18,3</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9.</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32,9</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21,2</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10.</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28,9</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18,9</w:t>
            </w:r>
          </w:p>
        </w:tc>
      </w:tr>
      <w:tr w:rsidR="00CF2D02"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С.р</w:t>
            </w:r>
          </w:p>
        </w:tc>
        <w:tc>
          <w:tcPr>
            <w:tcW w:w="2399" w:type="dxa"/>
            <w:vAlign w:val="bottom"/>
          </w:tcPr>
          <w:p w:rsidR="00CF2D02" w:rsidRPr="00695814" w:rsidRDefault="00CF2D02" w:rsidP="00CF2D02">
            <w:pPr>
              <w:pStyle w:val="a3"/>
              <w:spacing w:line="276" w:lineRule="auto"/>
              <w:jc w:val="center"/>
              <w:rPr>
                <w:sz w:val="24"/>
                <w:szCs w:val="24"/>
              </w:rPr>
            </w:pPr>
            <w:r w:rsidRPr="00695814">
              <w:rPr>
                <w:sz w:val="24"/>
                <w:szCs w:val="24"/>
              </w:rPr>
              <w:t>5,3</w:t>
            </w:r>
          </w:p>
        </w:tc>
        <w:tc>
          <w:tcPr>
            <w:tcW w:w="2137" w:type="dxa"/>
            <w:vAlign w:val="bottom"/>
          </w:tcPr>
          <w:p w:rsidR="00CF2D02" w:rsidRPr="00695814" w:rsidRDefault="00CF2D02" w:rsidP="00CF2D02">
            <w:pPr>
              <w:pStyle w:val="a3"/>
              <w:spacing w:line="276" w:lineRule="auto"/>
              <w:jc w:val="center"/>
              <w:rPr>
                <w:sz w:val="24"/>
                <w:szCs w:val="24"/>
              </w:rPr>
            </w:pPr>
            <w:r w:rsidRPr="00695814">
              <w:rPr>
                <w:sz w:val="24"/>
                <w:szCs w:val="24"/>
              </w:rPr>
              <w:t>11,1</w:t>
            </w:r>
          </w:p>
        </w:tc>
        <w:tc>
          <w:tcPr>
            <w:tcW w:w="2268" w:type="dxa"/>
            <w:vAlign w:val="bottom"/>
          </w:tcPr>
          <w:p w:rsidR="00CF2D02" w:rsidRPr="00695814" w:rsidRDefault="00CF2D02" w:rsidP="00CF2D02">
            <w:pPr>
              <w:pStyle w:val="a3"/>
              <w:spacing w:line="276" w:lineRule="auto"/>
              <w:jc w:val="center"/>
              <w:rPr>
                <w:sz w:val="24"/>
                <w:szCs w:val="24"/>
              </w:rPr>
            </w:pPr>
            <w:r w:rsidRPr="00695814">
              <w:rPr>
                <w:sz w:val="24"/>
                <w:szCs w:val="24"/>
              </w:rPr>
              <w:t>28,36</w:t>
            </w:r>
          </w:p>
        </w:tc>
        <w:tc>
          <w:tcPr>
            <w:tcW w:w="1837" w:type="dxa"/>
            <w:vAlign w:val="bottom"/>
          </w:tcPr>
          <w:p w:rsidR="00CF2D02" w:rsidRPr="00695814" w:rsidRDefault="00CF2D02" w:rsidP="00CF2D02">
            <w:pPr>
              <w:pStyle w:val="a3"/>
              <w:spacing w:line="276" w:lineRule="auto"/>
              <w:jc w:val="center"/>
              <w:rPr>
                <w:sz w:val="24"/>
                <w:szCs w:val="24"/>
              </w:rPr>
            </w:pPr>
            <w:r w:rsidRPr="00695814">
              <w:rPr>
                <w:sz w:val="24"/>
                <w:szCs w:val="24"/>
              </w:rPr>
              <w:t>20,18</w:t>
            </w:r>
          </w:p>
        </w:tc>
      </w:tr>
    </w:tbl>
    <w:p w:rsidR="00CF2D02" w:rsidRPr="00695814" w:rsidRDefault="00CF2D02" w:rsidP="00CF2D02">
      <w:pPr>
        <w:pStyle w:val="a3"/>
        <w:spacing w:line="360" w:lineRule="auto"/>
        <w:ind w:firstLine="709"/>
        <w:jc w:val="center"/>
        <w:rPr>
          <w:sz w:val="28"/>
          <w:szCs w:val="28"/>
        </w:rPr>
      </w:pPr>
    </w:p>
    <w:p w:rsidR="00CF2D02" w:rsidRPr="00695814" w:rsidRDefault="00CF2D02" w:rsidP="00CF2D02">
      <w:pPr>
        <w:pStyle w:val="a3"/>
        <w:spacing w:line="360" w:lineRule="auto"/>
        <w:ind w:firstLine="709"/>
        <w:jc w:val="right"/>
        <w:rPr>
          <w:i/>
          <w:iCs/>
          <w:sz w:val="28"/>
          <w:szCs w:val="28"/>
        </w:rPr>
      </w:pPr>
      <w:r w:rsidRPr="00695814">
        <w:rPr>
          <w:i/>
          <w:iCs/>
          <w:sz w:val="28"/>
          <w:szCs w:val="28"/>
        </w:rPr>
        <w:t>Таблиця 2.5</w:t>
      </w:r>
    </w:p>
    <w:p w:rsidR="00CF2D02" w:rsidRPr="00695814" w:rsidRDefault="00CF2D02" w:rsidP="00CF2D02">
      <w:pPr>
        <w:pStyle w:val="a3"/>
        <w:spacing w:line="360" w:lineRule="auto"/>
        <w:ind w:firstLine="709"/>
        <w:jc w:val="center"/>
        <w:rPr>
          <w:b/>
          <w:bCs/>
          <w:sz w:val="28"/>
          <w:szCs w:val="28"/>
        </w:rPr>
      </w:pPr>
      <w:r w:rsidRPr="00695814">
        <w:rPr>
          <w:b/>
          <w:bCs/>
          <w:sz w:val="28"/>
          <w:szCs w:val="28"/>
        </w:rPr>
        <w:t>Результати оцінки стану здоров</w:t>
      </w:r>
      <w:r w:rsidR="00571502" w:rsidRPr="00695814">
        <w:rPr>
          <w:b/>
          <w:bCs/>
          <w:sz w:val="28"/>
          <w:szCs w:val="28"/>
        </w:rPr>
        <w:t>’</w:t>
      </w:r>
      <w:r w:rsidRPr="00695814">
        <w:rPr>
          <w:b/>
          <w:bCs/>
          <w:sz w:val="28"/>
          <w:szCs w:val="28"/>
        </w:rPr>
        <w:t>я учасниць дослідження експериментальної групи до початку експерименту</w:t>
      </w:r>
    </w:p>
    <w:tbl>
      <w:tblPr>
        <w:tblStyle w:val="a4"/>
        <w:tblW w:w="0" w:type="auto"/>
        <w:tblLook w:val="04A0" w:firstRow="1" w:lastRow="0" w:firstColumn="1" w:lastColumn="0" w:noHBand="0" w:noVBand="1"/>
      </w:tblPr>
      <w:tblGrid>
        <w:gridCol w:w="704"/>
        <w:gridCol w:w="2399"/>
        <w:gridCol w:w="2137"/>
        <w:gridCol w:w="2268"/>
        <w:gridCol w:w="1837"/>
      </w:tblGrid>
      <w:tr w:rsidR="00695814" w:rsidRPr="00695814" w:rsidTr="00CF2D02">
        <w:trPr>
          <w:trHeight w:val="717"/>
        </w:trPr>
        <w:tc>
          <w:tcPr>
            <w:tcW w:w="704" w:type="dxa"/>
          </w:tcPr>
          <w:p w:rsidR="00CF2D02" w:rsidRPr="00695814" w:rsidRDefault="00CF2D02" w:rsidP="00CF2D02">
            <w:pPr>
              <w:spacing w:line="276" w:lineRule="auto"/>
              <w:jc w:val="center"/>
              <w:rPr>
                <w:sz w:val="24"/>
                <w:szCs w:val="24"/>
              </w:rPr>
            </w:pPr>
            <w:r w:rsidRPr="00695814">
              <w:rPr>
                <w:sz w:val="24"/>
                <w:szCs w:val="24"/>
              </w:rPr>
              <w:t>№</w:t>
            </w:r>
          </w:p>
          <w:p w:rsidR="00CF2D02" w:rsidRPr="00695814" w:rsidRDefault="00CF2D02" w:rsidP="00CF2D02">
            <w:pPr>
              <w:spacing w:line="276" w:lineRule="auto"/>
              <w:jc w:val="center"/>
              <w:rPr>
                <w:sz w:val="24"/>
                <w:szCs w:val="24"/>
              </w:rPr>
            </w:pPr>
            <w:r w:rsidRPr="00695814">
              <w:rPr>
                <w:sz w:val="24"/>
                <w:szCs w:val="24"/>
              </w:rPr>
              <w:t>Під.</w:t>
            </w:r>
          </w:p>
        </w:tc>
        <w:tc>
          <w:tcPr>
            <w:tcW w:w="2399" w:type="dxa"/>
          </w:tcPr>
          <w:p w:rsidR="00CF2D02" w:rsidRPr="00695814" w:rsidRDefault="00CF2D02" w:rsidP="00CF2D02">
            <w:pPr>
              <w:spacing w:line="276" w:lineRule="auto"/>
              <w:jc w:val="center"/>
              <w:rPr>
                <w:sz w:val="24"/>
                <w:szCs w:val="24"/>
              </w:rPr>
            </w:pPr>
            <w:r w:rsidRPr="00695814">
              <w:rPr>
                <w:sz w:val="24"/>
                <w:szCs w:val="24"/>
              </w:rPr>
              <w:t>Проба Ромберга</w:t>
            </w:r>
          </w:p>
        </w:tc>
        <w:tc>
          <w:tcPr>
            <w:tcW w:w="2137" w:type="dxa"/>
          </w:tcPr>
          <w:p w:rsidR="00CF2D02" w:rsidRPr="00695814" w:rsidRDefault="00CF2D02" w:rsidP="00CF2D02">
            <w:pPr>
              <w:spacing w:line="276" w:lineRule="auto"/>
              <w:jc w:val="center"/>
              <w:rPr>
                <w:sz w:val="24"/>
                <w:szCs w:val="24"/>
              </w:rPr>
            </w:pPr>
            <w:r w:rsidRPr="00695814">
              <w:rPr>
                <w:sz w:val="24"/>
                <w:szCs w:val="24"/>
              </w:rPr>
              <w:t>Ортостатична проба</w:t>
            </w:r>
          </w:p>
        </w:tc>
        <w:tc>
          <w:tcPr>
            <w:tcW w:w="2268" w:type="dxa"/>
          </w:tcPr>
          <w:p w:rsidR="00CF2D02" w:rsidRPr="00695814" w:rsidRDefault="00CF2D02" w:rsidP="00CF2D02">
            <w:pPr>
              <w:spacing w:line="276" w:lineRule="auto"/>
              <w:jc w:val="center"/>
              <w:rPr>
                <w:sz w:val="24"/>
                <w:szCs w:val="24"/>
              </w:rPr>
            </w:pPr>
            <w:r w:rsidRPr="00695814">
              <w:rPr>
                <w:sz w:val="24"/>
                <w:szCs w:val="24"/>
              </w:rPr>
              <w:t>Проба Штанґе</w:t>
            </w:r>
          </w:p>
        </w:tc>
        <w:tc>
          <w:tcPr>
            <w:tcW w:w="1837" w:type="dxa"/>
          </w:tcPr>
          <w:p w:rsidR="00CF2D02" w:rsidRPr="00695814" w:rsidRDefault="00CF2D02" w:rsidP="00CF2D02">
            <w:pPr>
              <w:spacing w:line="276" w:lineRule="auto"/>
              <w:jc w:val="center"/>
              <w:rPr>
                <w:sz w:val="24"/>
                <w:szCs w:val="24"/>
              </w:rPr>
            </w:pPr>
            <w:r w:rsidRPr="00695814">
              <w:rPr>
                <w:sz w:val="24"/>
                <w:szCs w:val="24"/>
              </w:rPr>
              <w:t>Проба Генчі</w:t>
            </w:r>
          </w:p>
        </w:tc>
      </w:tr>
      <w:tr w:rsidR="00695814" w:rsidRPr="00695814" w:rsidTr="00CF2D02">
        <w:trPr>
          <w:trHeight w:val="377"/>
        </w:trPr>
        <w:tc>
          <w:tcPr>
            <w:tcW w:w="704" w:type="dxa"/>
            <w:vAlign w:val="center"/>
          </w:tcPr>
          <w:p w:rsidR="00CF2D02" w:rsidRPr="00695814" w:rsidRDefault="00CF2D02" w:rsidP="00CF2D02">
            <w:pPr>
              <w:spacing w:line="276" w:lineRule="auto"/>
              <w:rPr>
                <w:sz w:val="24"/>
                <w:szCs w:val="24"/>
              </w:rPr>
            </w:pPr>
            <w:r w:rsidRPr="00695814">
              <w:rPr>
                <w:sz w:val="24"/>
                <w:szCs w:val="24"/>
              </w:rPr>
              <w:lastRenderedPageBreak/>
              <w:t>1.</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5</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23,3</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18,2</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2.</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5</w:t>
            </w:r>
          </w:p>
        </w:tc>
        <w:tc>
          <w:tcPr>
            <w:tcW w:w="2137" w:type="dxa"/>
            <w:vAlign w:val="center"/>
          </w:tcPr>
          <w:p w:rsidR="00CF2D02" w:rsidRPr="00695814" w:rsidRDefault="00CF2D02" w:rsidP="00603BA9">
            <w:pPr>
              <w:pStyle w:val="a3"/>
              <w:widowControl w:val="0"/>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27,4</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20,3</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3.</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137" w:type="dxa"/>
            <w:vAlign w:val="center"/>
          </w:tcPr>
          <w:p w:rsidR="00CF2D02" w:rsidRPr="00695814" w:rsidRDefault="00CF2D02" w:rsidP="00603BA9">
            <w:pPr>
              <w:pStyle w:val="a3"/>
              <w:widowControl w:val="0"/>
              <w:spacing w:line="276" w:lineRule="auto"/>
              <w:jc w:val="center"/>
              <w:rPr>
                <w:sz w:val="24"/>
                <w:szCs w:val="24"/>
              </w:rPr>
            </w:pPr>
            <w:r w:rsidRPr="00695814">
              <w:rPr>
                <w:sz w:val="24"/>
                <w:szCs w:val="24"/>
              </w:rPr>
              <w:t>9</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24,2</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20,1</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4.</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32,4</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23,7</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5.</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5</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14</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30,3</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21,5</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6.</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13</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32,1</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25,3</w:t>
            </w:r>
          </w:p>
        </w:tc>
      </w:tr>
      <w:tr w:rsidR="00695814" w:rsidRPr="00695814" w:rsidTr="00CF2D02">
        <w:trPr>
          <w:trHeight w:val="377"/>
        </w:trPr>
        <w:tc>
          <w:tcPr>
            <w:tcW w:w="704" w:type="dxa"/>
            <w:vAlign w:val="center"/>
          </w:tcPr>
          <w:p w:rsidR="00CF2D02" w:rsidRPr="00695814" w:rsidRDefault="00CF2D02" w:rsidP="00CF2D02">
            <w:pPr>
              <w:spacing w:line="276" w:lineRule="auto"/>
              <w:rPr>
                <w:sz w:val="24"/>
                <w:szCs w:val="24"/>
              </w:rPr>
            </w:pPr>
            <w:r w:rsidRPr="00695814">
              <w:rPr>
                <w:sz w:val="24"/>
                <w:szCs w:val="24"/>
              </w:rPr>
              <w:t>7.</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16</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25,6</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19,7</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8.</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26,5</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17,3</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9.</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5</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11</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33,7</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22,2</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10.</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28,9</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18,4</w:t>
            </w:r>
          </w:p>
        </w:tc>
      </w:tr>
      <w:tr w:rsidR="00CF2D02"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С.р</w:t>
            </w:r>
          </w:p>
        </w:tc>
        <w:tc>
          <w:tcPr>
            <w:tcW w:w="2399" w:type="dxa"/>
            <w:vAlign w:val="bottom"/>
          </w:tcPr>
          <w:p w:rsidR="00CF2D02" w:rsidRPr="00695814" w:rsidRDefault="00CF2D02" w:rsidP="00CF2D02">
            <w:pPr>
              <w:pStyle w:val="a3"/>
              <w:spacing w:line="276" w:lineRule="auto"/>
              <w:jc w:val="center"/>
              <w:rPr>
                <w:sz w:val="24"/>
                <w:szCs w:val="24"/>
              </w:rPr>
            </w:pPr>
            <w:r w:rsidRPr="00695814">
              <w:rPr>
                <w:sz w:val="24"/>
                <w:szCs w:val="24"/>
              </w:rPr>
              <w:t>5,2</w:t>
            </w:r>
          </w:p>
        </w:tc>
        <w:tc>
          <w:tcPr>
            <w:tcW w:w="2137" w:type="dxa"/>
            <w:vAlign w:val="bottom"/>
          </w:tcPr>
          <w:p w:rsidR="00CF2D02" w:rsidRPr="00695814" w:rsidRDefault="00CF2D02" w:rsidP="00CF2D02">
            <w:pPr>
              <w:pStyle w:val="a3"/>
              <w:spacing w:line="276" w:lineRule="auto"/>
              <w:jc w:val="center"/>
              <w:rPr>
                <w:sz w:val="24"/>
                <w:szCs w:val="24"/>
              </w:rPr>
            </w:pPr>
            <w:r w:rsidRPr="00695814">
              <w:rPr>
                <w:sz w:val="24"/>
                <w:szCs w:val="24"/>
              </w:rPr>
              <w:t>11,3</w:t>
            </w:r>
          </w:p>
        </w:tc>
        <w:tc>
          <w:tcPr>
            <w:tcW w:w="2268" w:type="dxa"/>
            <w:vAlign w:val="bottom"/>
          </w:tcPr>
          <w:p w:rsidR="00CF2D02" w:rsidRPr="00695814" w:rsidRDefault="00CF2D02" w:rsidP="00CF2D02">
            <w:pPr>
              <w:pStyle w:val="a3"/>
              <w:spacing w:line="276" w:lineRule="auto"/>
              <w:jc w:val="center"/>
              <w:rPr>
                <w:sz w:val="24"/>
                <w:szCs w:val="24"/>
              </w:rPr>
            </w:pPr>
            <w:r w:rsidRPr="00695814">
              <w:rPr>
                <w:sz w:val="24"/>
                <w:szCs w:val="24"/>
              </w:rPr>
              <w:t>28,44</w:t>
            </w:r>
          </w:p>
        </w:tc>
        <w:tc>
          <w:tcPr>
            <w:tcW w:w="1837" w:type="dxa"/>
            <w:vAlign w:val="bottom"/>
          </w:tcPr>
          <w:p w:rsidR="00CF2D02" w:rsidRPr="00695814" w:rsidRDefault="00CF2D02" w:rsidP="00CF2D02">
            <w:pPr>
              <w:pStyle w:val="a3"/>
              <w:spacing w:line="276" w:lineRule="auto"/>
              <w:jc w:val="center"/>
              <w:rPr>
                <w:sz w:val="24"/>
                <w:szCs w:val="24"/>
              </w:rPr>
            </w:pPr>
            <w:r w:rsidRPr="00695814">
              <w:rPr>
                <w:sz w:val="24"/>
                <w:szCs w:val="24"/>
              </w:rPr>
              <w:t>20,67</w:t>
            </w:r>
          </w:p>
        </w:tc>
      </w:tr>
    </w:tbl>
    <w:p w:rsidR="00CF2D02" w:rsidRPr="00695814" w:rsidRDefault="00CF2D02" w:rsidP="00CF2D02">
      <w:pPr>
        <w:pStyle w:val="a3"/>
        <w:spacing w:line="360" w:lineRule="auto"/>
        <w:ind w:firstLine="709"/>
        <w:jc w:val="center"/>
        <w:rPr>
          <w:sz w:val="28"/>
          <w:szCs w:val="28"/>
        </w:rPr>
      </w:pPr>
    </w:p>
    <w:p w:rsidR="00CF2D02" w:rsidRPr="00695814" w:rsidRDefault="00CF2D02" w:rsidP="00CF2D02">
      <w:pPr>
        <w:pStyle w:val="a3"/>
        <w:spacing w:line="360" w:lineRule="auto"/>
        <w:jc w:val="right"/>
        <w:rPr>
          <w:i/>
          <w:iCs/>
          <w:sz w:val="28"/>
          <w:szCs w:val="28"/>
        </w:rPr>
      </w:pPr>
      <w:r w:rsidRPr="00695814">
        <w:rPr>
          <w:i/>
          <w:iCs/>
          <w:sz w:val="28"/>
          <w:szCs w:val="28"/>
        </w:rPr>
        <w:t xml:space="preserve">Таблиця 2.6 </w:t>
      </w:r>
    </w:p>
    <w:p w:rsidR="00CF2D02" w:rsidRPr="00695814" w:rsidRDefault="00CF2D02" w:rsidP="00CF2D02">
      <w:pPr>
        <w:pStyle w:val="a3"/>
        <w:spacing w:line="360" w:lineRule="auto"/>
        <w:jc w:val="center"/>
        <w:rPr>
          <w:b/>
          <w:bCs/>
          <w:sz w:val="28"/>
          <w:szCs w:val="28"/>
        </w:rPr>
      </w:pPr>
      <w:r w:rsidRPr="00695814">
        <w:rPr>
          <w:b/>
          <w:bCs/>
          <w:sz w:val="28"/>
          <w:szCs w:val="28"/>
        </w:rPr>
        <w:t>Порівняльний аналіз результатів оцінки стану здоров</w:t>
      </w:r>
      <w:r w:rsidR="00571502" w:rsidRPr="00695814">
        <w:rPr>
          <w:b/>
          <w:bCs/>
          <w:sz w:val="28"/>
          <w:szCs w:val="28"/>
        </w:rPr>
        <w:t>’</w:t>
      </w:r>
      <w:r w:rsidRPr="00695814">
        <w:rPr>
          <w:b/>
          <w:bCs/>
          <w:sz w:val="28"/>
          <w:szCs w:val="28"/>
        </w:rPr>
        <w:t>я учасниць дослідження контрольної та експериментальної групи до початку експерименту</w:t>
      </w:r>
    </w:p>
    <w:tbl>
      <w:tblPr>
        <w:tblStyle w:val="a4"/>
        <w:tblW w:w="0" w:type="auto"/>
        <w:tblLook w:val="04A0" w:firstRow="1" w:lastRow="0" w:firstColumn="1" w:lastColumn="0" w:noHBand="0" w:noVBand="1"/>
      </w:tblPr>
      <w:tblGrid>
        <w:gridCol w:w="2300"/>
        <w:gridCol w:w="1434"/>
        <w:gridCol w:w="2132"/>
        <w:gridCol w:w="1778"/>
        <w:gridCol w:w="1701"/>
      </w:tblGrid>
      <w:tr w:rsidR="00695814" w:rsidRPr="00695814" w:rsidTr="00603BA9">
        <w:trPr>
          <w:trHeight w:val="503"/>
        </w:trPr>
        <w:tc>
          <w:tcPr>
            <w:tcW w:w="2405" w:type="dxa"/>
            <w:vMerge w:val="restart"/>
            <w:vAlign w:val="center"/>
          </w:tcPr>
          <w:p w:rsidR="00CF2D02" w:rsidRPr="00695814" w:rsidRDefault="00CF2D02" w:rsidP="00CF2D02">
            <w:pPr>
              <w:spacing w:line="276" w:lineRule="auto"/>
              <w:jc w:val="center"/>
              <w:rPr>
                <w:sz w:val="24"/>
                <w:szCs w:val="24"/>
              </w:rPr>
            </w:pPr>
            <w:r w:rsidRPr="00695814">
              <w:rPr>
                <w:sz w:val="24"/>
                <w:szCs w:val="24"/>
              </w:rPr>
              <w:t>Тести</w:t>
            </w:r>
          </w:p>
        </w:tc>
        <w:tc>
          <w:tcPr>
            <w:tcW w:w="1033" w:type="dxa"/>
            <w:vMerge w:val="restart"/>
            <w:vAlign w:val="center"/>
          </w:tcPr>
          <w:p w:rsidR="00CF2D02" w:rsidRPr="00695814" w:rsidRDefault="00CF2D02" w:rsidP="00CF2D02">
            <w:pPr>
              <w:spacing w:line="276" w:lineRule="auto"/>
              <w:jc w:val="center"/>
              <w:rPr>
                <w:sz w:val="24"/>
                <w:szCs w:val="24"/>
              </w:rPr>
            </w:pPr>
            <w:r w:rsidRPr="00695814">
              <w:rPr>
                <w:sz w:val="24"/>
                <w:szCs w:val="24"/>
              </w:rPr>
              <w:t>Контрольна група Х±m</w:t>
            </w:r>
          </w:p>
        </w:tc>
        <w:tc>
          <w:tcPr>
            <w:tcW w:w="2132" w:type="dxa"/>
            <w:vMerge w:val="restart"/>
            <w:vAlign w:val="center"/>
          </w:tcPr>
          <w:p w:rsidR="00CF2D02" w:rsidRPr="00695814" w:rsidRDefault="00CF2D02" w:rsidP="00CF2D02">
            <w:pPr>
              <w:spacing w:line="276" w:lineRule="auto"/>
              <w:jc w:val="center"/>
              <w:rPr>
                <w:sz w:val="24"/>
                <w:szCs w:val="24"/>
              </w:rPr>
            </w:pPr>
            <w:r w:rsidRPr="00695814">
              <w:rPr>
                <w:sz w:val="24"/>
                <w:szCs w:val="24"/>
              </w:rPr>
              <w:t>Експериментальна група Х±m</w:t>
            </w:r>
          </w:p>
        </w:tc>
        <w:tc>
          <w:tcPr>
            <w:tcW w:w="3775" w:type="dxa"/>
            <w:gridSpan w:val="2"/>
            <w:vAlign w:val="center"/>
          </w:tcPr>
          <w:p w:rsidR="00CF2D02" w:rsidRPr="00695814" w:rsidRDefault="00CF2D02" w:rsidP="00CF2D02">
            <w:pPr>
              <w:rPr>
                <w:sz w:val="24"/>
                <w:szCs w:val="24"/>
              </w:rPr>
            </w:pPr>
            <w:r w:rsidRPr="00695814">
              <w:rPr>
                <w:sz w:val="24"/>
                <w:szCs w:val="24"/>
              </w:rPr>
              <w:t>Достовірність відмінностей</w:t>
            </w:r>
          </w:p>
          <w:p w:rsidR="00CF2D02" w:rsidRPr="00695814" w:rsidRDefault="00CF2D02" w:rsidP="00CF2D02">
            <w:pPr>
              <w:rPr>
                <w:sz w:val="24"/>
                <w:szCs w:val="24"/>
              </w:rPr>
            </w:pPr>
          </w:p>
        </w:tc>
      </w:tr>
      <w:tr w:rsidR="00695814" w:rsidRPr="00695814" w:rsidTr="00603BA9">
        <w:trPr>
          <w:trHeight w:val="503"/>
        </w:trPr>
        <w:tc>
          <w:tcPr>
            <w:tcW w:w="2405" w:type="dxa"/>
            <w:vMerge/>
            <w:vAlign w:val="center"/>
          </w:tcPr>
          <w:p w:rsidR="00CF2D02" w:rsidRPr="00695814" w:rsidRDefault="00CF2D02" w:rsidP="00CF2D02">
            <w:pPr>
              <w:rPr>
                <w:sz w:val="24"/>
                <w:szCs w:val="24"/>
              </w:rPr>
            </w:pPr>
          </w:p>
        </w:tc>
        <w:tc>
          <w:tcPr>
            <w:tcW w:w="1033" w:type="dxa"/>
            <w:vMerge/>
            <w:vAlign w:val="center"/>
          </w:tcPr>
          <w:p w:rsidR="00CF2D02" w:rsidRPr="00695814" w:rsidRDefault="00CF2D02" w:rsidP="00CF2D02">
            <w:pPr>
              <w:pStyle w:val="a3"/>
              <w:spacing w:line="276" w:lineRule="auto"/>
              <w:jc w:val="center"/>
              <w:rPr>
                <w:sz w:val="24"/>
                <w:szCs w:val="24"/>
              </w:rPr>
            </w:pPr>
          </w:p>
        </w:tc>
        <w:tc>
          <w:tcPr>
            <w:tcW w:w="2132" w:type="dxa"/>
            <w:vMerge/>
            <w:vAlign w:val="center"/>
          </w:tcPr>
          <w:p w:rsidR="00CF2D02" w:rsidRPr="00695814" w:rsidRDefault="00CF2D02" w:rsidP="00CF2D02">
            <w:pPr>
              <w:pStyle w:val="a3"/>
              <w:spacing w:line="276" w:lineRule="auto"/>
              <w:jc w:val="center"/>
              <w:rPr>
                <w:sz w:val="24"/>
                <w:szCs w:val="24"/>
              </w:rPr>
            </w:pPr>
          </w:p>
        </w:tc>
        <w:tc>
          <w:tcPr>
            <w:tcW w:w="1938" w:type="dxa"/>
            <w:vAlign w:val="center"/>
          </w:tcPr>
          <w:p w:rsidR="00CF2D02" w:rsidRPr="00695814" w:rsidRDefault="00CF2D02" w:rsidP="00CF2D02">
            <w:pPr>
              <w:pStyle w:val="a3"/>
              <w:jc w:val="center"/>
              <w:rPr>
                <w:sz w:val="24"/>
                <w:szCs w:val="24"/>
              </w:rPr>
            </w:pPr>
            <w:r w:rsidRPr="00695814">
              <w:rPr>
                <w:sz w:val="24"/>
                <w:szCs w:val="24"/>
              </w:rPr>
              <w:t>t</w:t>
            </w:r>
          </w:p>
        </w:tc>
        <w:tc>
          <w:tcPr>
            <w:tcW w:w="1837" w:type="dxa"/>
            <w:vAlign w:val="center"/>
          </w:tcPr>
          <w:p w:rsidR="00CF2D02" w:rsidRPr="00695814" w:rsidRDefault="00CF2D02" w:rsidP="00CF2D02">
            <w:pPr>
              <w:pStyle w:val="a3"/>
              <w:jc w:val="center"/>
              <w:rPr>
                <w:sz w:val="24"/>
                <w:szCs w:val="24"/>
              </w:rPr>
            </w:pPr>
            <w:r w:rsidRPr="00695814">
              <w:rPr>
                <w:sz w:val="24"/>
                <w:szCs w:val="24"/>
              </w:rPr>
              <w:t>P</w:t>
            </w:r>
          </w:p>
        </w:tc>
      </w:tr>
      <w:tr w:rsidR="00695814" w:rsidRPr="00695814" w:rsidTr="00603BA9">
        <w:tc>
          <w:tcPr>
            <w:tcW w:w="2405" w:type="dxa"/>
            <w:vAlign w:val="center"/>
          </w:tcPr>
          <w:p w:rsidR="00CF2D02" w:rsidRPr="00695814" w:rsidRDefault="00CF2D02" w:rsidP="00CF2D02">
            <w:pPr>
              <w:jc w:val="center"/>
              <w:rPr>
                <w:sz w:val="24"/>
                <w:szCs w:val="24"/>
              </w:rPr>
            </w:pPr>
            <w:r w:rsidRPr="00695814">
              <w:rPr>
                <w:sz w:val="24"/>
                <w:szCs w:val="24"/>
              </w:rPr>
              <w:t>Проба Ромберга</w:t>
            </w:r>
          </w:p>
        </w:tc>
        <w:tc>
          <w:tcPr>
            <w:tcW w:w="1033" w:type="dxa"/>
            <w:vAlign w:val="center"/>
          </w:tcPr>
          <w:p w:rsidR="00CF2D02" w:rsidRPr="00695814" w:rsidRDefault="00CF2D02" w:rsidP="00CF2D02">
            <w:pPr>
              <w:jc w:val="center"/>
              <w:rPr>
                <w:sz w:val="24"/>
                <w:szCs w:val="24"/>
              </w:rPr>
            </w:pPr>
            <w:r w:rsidRPr="00695814">
              <w:rPr>
                <w:sz w:val="24"/>
                <w:szCs w:val="24"/>
              </w:rPr>
              <w:t>5,3±0,42</w:t>
            </w:r>
          </w:p>
        </w:tc>
        <w:tc>
          <w:tcPr>
            <w:tcW w:w="2132" w:type="dxa"/>
            <w:vAlign w:val="center"/>
          </w:tcPr>
          <w:p w:rsidR="00CF2D02" w:rsidRPr="00695814" w:rsidRDefault="00CF2D02" w:rsidP="00CF2D02">
            <w:pPr>
              <w:jc w:val="center"/>
              <w:rPr>
                <w:sz w:val="24"/>
                <w:szCs w:val="24"/>
              </w:rPr>
            </w:pPr>
            <w:r w:rsidRPr="00695814">
              <w:rPr>
                <w:sz w:val="24"/>
                <w:szCs w:val="24"/>
              </w:rPr>
              <w:t>5,2±0,42</w:t>
            </w:r>
          </w:p>
        </w:tc>
        <w:tc>
          <w:tcPr>
            <w:tcW w:w="1938" w:type="dxa"/>
            <w:vAlign w:val="center"/>
          </w:tcPr>
          <w:p w:rsidR="00CF2D02" w:rsidRPr="00695814" w:rsidRDefault="00CF2D02" w:rsidP="00CF2D02">
            <w:pPr>
              <w:jc w:val="center"/>
              <w:rPr>
                <w:sz w:val="24"/>
                <w:szCs w:val="24"/>
              </w:rPr>
            </w:pPr>
            <w:r w:rsidRPr="00695814">
              <w:rPr>
                <w:sz w:val="24"/>
                <w:szCs w:val="24"/>
              </w:rPr>
              <w:t>0,17</w:t>
            </w:r>
          </w:p>
        </w:tc>
        <w:tc>
          <w:tcPr>
            <w:tcW w:w="1837" w:type="dxa"/>
            <w:vAlign w:val="center"/>
          </w:tcPr>
          <w:p w:rsidR="00CF2D02" w:rsidRPr="00695814" w:rsidRDefault="00CF2D02" w:rsidP="00CF2D02">
            <w:pPr>
              <w:jc w:val="center"/>
            </w:pPr>
            <w:r w:rsidRPr="00695814">
              <w:rPr>
                <w:sz w:val="24"/>
                <w:szCs w:val="24"/>
              </w:rPr>
              <w:t>≤0,05</w:t>
            </w:r>
          </w:p>
        </w:tc>
      </w:tr>
      <w:tr w:rsidR="00695814" w:rsidRPr="00695814" w:rsidTr="00603BA9">
        <w:tc>
          <w:tcPr>
            <w:tcW w:w="2405" w:type="dxa"/>
            <w:vAlign w:val="center"/>
          </w:tcPr>
          <w:p w:rsidR="00CF2D02" w:rsidRPr="00695814" w:rsidRDefault="00CF2D02" w:rsidP="00CF2D02">
            <w:pPr>
              <w:jc w:val="center"/>
              <w:rPr>
                <w:sz w:val="24"/>
                <w:szCs w:val="24"/>
              </w:rPr>
            </w:pPr>
            <w:r w:rsidRPr="00695814">
              <w:rPr>
                <w:sz w:val="24"/>
                <w:szCs w:val="24"/>
              </w:rPr>
              <w:t>Ортостатична проба</w:t>
            </w:r>
          </w:p>
        </w:tc>
        <w:tc>
          <w:tcPr>
            <w:tcW w:w="1033" w:type="dxa"/>
            <w:vAlign w:val="center"/>
          </w:tcPr>
          <w:p w:rsidR="00CF2D02" w:rsidRPr="00695814" w:rsidRDefault="00CF2D02" w:rsidP="00CF2D02">
            <w:pPr>
              <w:jc w:val="center"/>
              <w:rPr>
                <w:sz w:val="24"/>
                <w:szCs w:val="24"/>
              </w:rPr>
            </w:pPr>
            <w:r w:rsidRPr="00695814">
              <w:rPr>
                <w:sz w:val="24"/>
                <w:szCs w:val="24"/>
              </w:rPr>
              <w:t>11,1±0,28</w:t>
            </w:r>
          </w:p>
        </w:tc>
        <w:tc>
          <w:tcPr>
            <w:tcW w:w="2132" w:type="dxa"/>
            <w:vAlign w:val="center"/>
          </w:tcPr>
          <w:p w:rsidR="00CF2D02" w:rsidRPr="00695814" w:rsidRDefault="00CF2D02" w:rsidP="00CF2D02">
            <w:pPr>
              <w:jc w:val="center"/>
              <w:rPr>
                <w:sz w:val="24"/>
                <w:szCs w:val="24"/>
              </w:rPr>
            </w:pPr>
            <w:r w:rsidRPr="00695814">
              <w:rPr>
                <w:sz w:val="24"/>
                <w:szCs w:val="24"/>
              </w:rPr>
              <w:t>11,3±0,94</w:t>
            </w:r>
          </w:p>
        </w:tc>
        <w:tc>
          <w:tcPr>
            <w:tcW w:w="1938" w:type="dxa"/>
            <w:vAlign w:val="center"/>
          </w:tcPr>
          <w:p w:rsidR="00CF2D02" w:rsidRPr="00695814" w:rsidRDefault="00CF2D02" w:rsidP="00CF2D02">
            <w:pPr>
              <w:jc w:val="center"/>
              <w:rPr>
                <w:sz w:val="24"/>
                <w:szCs w:val="24"/>
              </w:rPr>
            </w:pPr>
            <w:r w:rsidRPr="00695814">
              <w:rPr>
                <w:sz w:val="24"/>
                <w:szCs w:val="24"/>
              </w:rPr>
              <w:t>0,20</w:t>
            </w:r>
          </w:p>
        </w:tc>
        <w:tc>
          <w:tcPr>
            <w:tcW w:w="1837" w:type="dxa"/>
            <w:vAlign w:val="center"/>
          </w:tcPr>
          <w:p w:rsidR="00CF2D02" w:rsidRPr="00695814" w:rsidRDefault="00CF2D02" w:rsidP="00CF2D02">
            <w:pPr>
              <w:jc w:val="center"/>
            </w:pPr>
            <w:r w:rsidRPr="00695814">
              <w:rPr>
                <w:sz w:val="24"/>
                <w:szCs w:val="24"/>
              </w:rPr>
              <w:t>≤0,05</w:t>
            </w:r>
          </w:p>
        </w:tc>
      </w:tr>
      <w:tr w:rsidR="00695814" w:rsidRPr="00695814" w:rsidTr="00603BA9">
        <w:tc>
          <w:tcPr>
            <w:tcW w:w="2405" w:type="dxa"/>
            <w:vAlign w:val="center"/>
          </w:tcPr>
          <w:p w:rsidR="00CF2D02" w:rsidRPr="00695814" w:rsidRDefault="00CF2D02" w:rsidP="00CF2D02">
            <w:pPr>
              <w:jc w:val="center"/>
              <w:rPr>
                <w:sz w:val="24"/>
                <w:szCs w:val="24"/>
              </w:rPr>
            </w:pPr>
            <w:r w:rsidRPr="00695814">
              <w:rPr>
                <w:sz w:val="24"/>
                <w:szCs w:val="24"/>
              </w:rPr>
              <w:t>Проба Штанґе</w:t>
            </w:r>
          </w:p>
        </w:tc>
        <w:tc>
          <w:tcPr>
            <w:tcW w:w="1033" w:type="dxa"/>
            <w:vAlign w:val="center"/>
          </w:tcPr>
          <w:p w:rsidR="00CF2D02" w:rsidRPr="00695814" w:rsidRDefault="00CF2D02" w:rsidP="00CF2D02">
            <w:pPr>
              <w:jc w:val="center"/>
              <w:rPr>
                <w:sz w:val="24"/>
                <w:szCs w:val="24"/>
              </w:rPr>
            </w:pPr>
            <w:r w:rsidRPr="00695814">
              <w:rPr>
                <w:sz w:val="24"/>
                <w:szCs w:val="24"/>
              </w:rPr>
              <w:t>28,36±1,06</w:t>
            </w:r>
          </w:p>
        </w:tc>
        <w:tc>
          <w:tcPr>
            <w:tcW w:w="2132" w:type="dxa"/>
            <w:vAlign w:val="center"/>
          </w:tcPr>
          <w:p w:rsidR="00CF2D02" w:rsidRPr="00695814" w:rsidRDefault="00CF2D02" w:rsidP="00CF2D02">
            <w:pPr>
              <w:jc w:val="center"/>
              <w:rPr>
                <w:sz w:val="24"/>
                <w:szCs w:val="24"/>
              </w:rPr>
            </w:pPr>
            <w:r w:rsidRPr="00695814">
              <w:rPr>
                <w:sz w:val="24"/>
                <w:szCs w:val="24"/>
              </w:rPr>
              <w:t>28,44±1,14</w:t>
            </w:r>
          </w:p>
        </w:tc>
        <w:tc>
          <w:tcPr>
            <w:tcW w:w="1938" w:type="dxa"/>
            <w:vAlign w:val="center"/>
          </w:tcPr>
          <w:p w:rsidR="00CF2D02" w:rsidRPr="00695814" w:rsidRDefault="00CF2D02" w:rsidP="00CF2D02">
            <w:pPr>
              <w:jc w:val="center"/>
              <w:rPr>
                <w:sz w:val="24"/>
                <w:szCs w:val="24"/>
              </w:rPr>
            </w:pPr>
            <w:r w:rsidRPr="00695814">
              <w:rPr>
                <w:sz w:val="24"/>
                <w:szCs w:val="24"/>
              </w:rPr>
              <w:t>0,51</w:t>
            </w:r>
          </w:p>
        </w:tc>
        <w:tc>
          <w:tcPr>
            <w:tcW w:w="1837" w:type="dxa"/>
            <w:vAlign w:val="center"/>
          </w:tcPr>
          <w:p w:rsidR="00CF2D02" w:rsidRPr="00695814" w:rsidRDefault="00CF2D02" w:rsidP="00CF2D02">
            <w:pPr>
              <w:jc w:val="center"/>
            </w:pPr>
            <w:r w:rsidRPr="00695814">
              <w:rPr>
                <w:sz w:val="24"/>
                <w:szCs w:val="24"/>
              </w:rPr>
              <w:t>≤0,05</w:t>
            </w:r>
          </w:p>
        </w:tc>
      </w:tr>
      <w:tr w:rsidR="00CF2D02" w:rsidRPr="00695814" w:rsidTr="00603BA9">
        <w:tc>
          <w:tcPr>
            <w:tcW w:w="2405" w:type="dxa"/>
            <w:vAlign w:val="center"/>
          </w:tcPr>
          <w:p w:rsidR="00CF2D02" w:rsidRPr="00695814" w:rsidRDefault="00CF2D02" w:rsidP="00CF2D02">
            <w:pPr>
              <w:jc w:val="center"/>
              <w:rPr>
                <w:sz w:val="24"/>
                <w:szCs w:val="24"/>
              </w:rPr>
            </w:pPr>
            <w:r w:rsidRPr="00695814">
              <w:rPr>
                <w:sz w:val="24"/>
                <w:szCs w:val="24"/>
              </w:rPr>
              <w:t>Проба Генчі</w:t>
            </w:r>
          </w:p>
        </w:tc>
        <w:tc>
          <w:tcPr>
            <w:tcW w:w="1033" w:type="dxa"/>
            <w:vAlign w:val="center"/>
          </w:tcPr>
          <w:p w:rsidR="00CF2D02" w:rsidRPr="00695814" w:rsidRDefault="00CF2D02" w:rsidP="00CF2D02">
            <w:pPr>
              <w:jc w:val="center"/>
              <w:rPr>
                <w:sz w:val="24"/>
                <w:szCs w:val="24"/>
              </w:rPr>
            </w:pPr>
            <w:r w:rsidRPr="00695814">
              <w:rPr>
                <w:sz w:val="24"/>
                <w:szCs w:val="24"/>
              </w:rPr>
              <w:t>20,18±0,52</w:t>
            </w:r>
          </w:p>
        </w:tc>
        <w:tc>
          <w:tcPr>
            <w:tcW w:w="2132" w:type="dxa"/>
            <w:vAlign w:val="center"/>
          </w:tcPr>
          <w:p w:rsidR="00CF2D02" w:rsidRPr="00695814" w:rsidRDefault="00CF2D02" w:rsidP="00CF2D02">
            <w:pPr>
              <w:jc w:val="center"/>
              <w:rPr>
                <w:sz w:val="24"/>
                <w:szCs w:val="24"/>
              </w:rPr>
            </w:pPr>
            <w:r w:rsidRPr="00695814">
              <w:rPr>
                <w:sz w:val="24"/>
                <w:szCs w:val="24"/>
              </w:rPr>
              <w:t>20,67±0,80</w:t>
            </w:r>
          </w:p>
        </w:tc>
        <w:tc>
          <w:tcPr>
            <w:tcW w:w="1938" w:type="dxa"/>
            <w:vAlign w:val="center"/>
          </w:tcPr>
          <w:p w:rsidR="00CF2D02" w:rsidRPr="00695814" w:rsidRDefault="00CF2D02" w:rsidP="00CF2D02">
            <w:pPr>
              <w:jc w:val="center"/>
              <w:rPr>
                <w:sz w:val="24"/>
                <w:szCs w:val="24"/>
              </w:rPr>
            </w:pPr>
            <w:r w:rsidRPr="00695814">
              <w:rPr>
                <w:sz w:val="24"/>
                <w:szCs w:val="24"/>
              </w:rPr>
              <w:t>0,52</w:t>
            </w:r>
          </w:p>
        </w:tc>
        <w:tc>
          <w:tcPr>
            <w:tcW w:w="1837" w:type="dxa"/>
            <w:vAlign w:val="center"/>
          </w:tcPr>
          <w:p w:rsidR="00CF2D02" w:rsidRPr="00695814" w:rsidRDefault="00CF2D02" w:rsidP="00CF2D02">
            <w:pPr>
              <w:jc w:val="center"/>
            </w:pPr>
            <w:r w:rsidRPr="00695814">
              <w:rPr>
                <w:sz w:val="24"/>
                <w:szCs w:val="24"/>
              </w:rPr>
              <w:t>≤0,05</w:t>
            </w:r>
          </w:p>
        </w:tc>
      </w:tr>
    </w:tbl>
    <w:p w:rsidR="00CF2D02" w:rsidRPr="00695814" w:rsidRDefault="00CF2D02" w:rsidP="00CF2D02">
      <w:pPr>
        <w:pStyle w:val="a3"/>
        <w:spacing w:line="360" w:lineRule="auto"/>
        <w:ind w:firstLine="709"/>
        <w:jc w:val="both"/>
        <w:rPr>
          <w:sz w:val="28"/>
          <w:szCs w:val="28"/>
        </w:rPr>
      </w:pPr>
    </w:p>
    <w:p w:rsidR="00CF2D02" w:rsidRPr="00695814" w:rsidRDefault="00CF2D02" w:rsidP="00CF2D02">
      <w:pPr>
        <w:pStyle w:val="a3"/>
        <w:spacing w:line="360" w:lineRule="auto"/>
        <w:ind w:firstLine="709"/>
        <w:jc w:val="both"/>
        <w:rPr>
          <w:sz w:val="28"/>
          <w:szCs w:val="28"/>
        </w:rPr>
      </w:pPr>
      <w:r w:rsidRPr="00695814">
        <w:rPr>
          <w:sz w:val="28"/>
          <w:szCs w:val="28"/>
        </w:rPr>
        <w:t>Після аналізу результатів тестування стану здоров</w:t>
      </w:r>
      <w:r w:rsidR="00571502" w:rsidRPr="00695814">
        <w:rPr>
          <w:sz w:val="28"/>
          <w:szCs w:val="28"/>
        </w:rPr>
        <w:t>’</w:t>
      </w:r>
      <w:r w:rsidRPr="00695814">
        <w:rPr>
          <w:sz w:val="28"/>
          <w:szCs w:val="28"/>
        </w:rPr>
        <w:t>я учасниць контрольної та експериментальної груп було виявлено наступне:</w:t>
      </w:r>
    </w:p>
    <w:p w:rsidR="00CF2D02" w:rsidRPr="00695814" w:rsidRDefault="00CF2D02" w:rsidP="00CF2D02">
      <w:pPr>
        <w:pStyle w:val="a3"/>
        <w:spacing w:line="360" w:lineRule="auto"/>
        <w:ind w:firstLine="709"/>
        <w:jc w:val="both"/>
        <w:rPr>
          <w:sz w:val="28"/>
          <w:szCs w:val="28"/>
        </w:rPr>
      </w:pPr>
      <w:r w:rsidRPr="00695814">
        <w:rPr>
          <w:sz w:val="28"/>
          <w:szCs w:val="28"/>
        </w:rPr>
        <w:t>Проба Ромберга показала середній результат 5,3±0,42 у контрольній групі та 5,2±0,42 в експериментальній групі. Значення t=0,17 при p≤0,05 свідчить про відсутність статистично значущих відмінностей між групами, що дозволяє зробити висновок про подібний рівень рівноваги та координації у всіх учасниць.</w:t>
      </w:r>
    </w:p>
    <w:p w:rsidR="00CF2D02" w:rsidRPr="00695814" w:rsidRDefault="00CF2D02" w:rsidP="00603BA9">
      <w:pPr>
        <w:pStyle w:val="a3"/>
        <w:widowControl w:val="0"/>
        <w:spacing w:line="360" w:lineRule="auto"/>
        <w:ind w:firstLine="709"/>
        <w:jc w:val="both"/>
        <w:rPr>
          <w:sz w:val="28"/>
          <w:szCs w:val="28"/>
        </w:rPr>
      </w:pPr>
      <w:r w:rsidRPr="00695814">
        <w:rPr>
          <w:sz w:val="28"/>
          <w:szCs w:val="28"/>
        </w:rPr>
        <w:t xml:space="preserve">Ортостатична проба дала результати 11,1±0,28 у контрольній групі та 11,3±0,94 в експериментальній групі. Значення t=0,20 при p≤0,05 також свідчить про відсутність статистично значущих відмінностей між групами, що </w:t>
      </w:r>
      <w:r w:rsidRPr="00695814">
        <w:rPr>
          <w:sz w:val="28"/>
          <w:szCs w:val="28"/>
        </w:rPr>
        <w:lastRenderedPageBreak/>
        <w:t>вказує на подібний стан серцево-судинної системи.</w:t>
      </w:r>
    </w:p>
    <w:p w:rsidR="00CF2D02" w:rsidRPr="00695814" w:rsidRDefault="00CF2D02" w:rsidP="00603BA9">
      <w:pPr>
        <w:pStyle w:val="a3"/>
        <w:widowControl w:val="0"/>
        <w:spacing w:line="360" w:lineRule="auto"/>
        <w:ind w:firstLine="709"/>
        <w:jc w:val="both"/>
        <w:rPr>
          <w:sz w:val="28"/>
          <w:szCs w:val="28"/>
        </w:rPr>
      </w:pPr>
      <w:r w:rsidRPr="00695814">
        <w:rPr>
          <w:sz w:val="28"/>
          <w:szCs w:val="28"/>
        </w:rPr>
        <w:t>Проба Штанґе мала середні значення 28,36±1,06 у контрольній групі та 28,44±1,14 в експериментальній. Значення t=0,51 при p≤0,05 вказує на відсутність статистично значущих відмінностей, що свідчить про подібну функціональну активність дихальної системи в обох групах.</w:t>
      </w:r>
    </w:p>
    <w:p w:rsidR="00CF2D02" w:rsidRPr="00695814" w:rsidRDefault="00CF2D02" w:rsidP="00CF2D02">
      <w:pPr>
        <w:pStyle w:val="a3"/>
        <w:spacing w:line="360" w:lineRule="auto"/>
        <w:ind w:firstLine="709"/>
        <w:jc w:val="both"/>
        <w:rPr>
          <w:sz w:val="28"/>
          <w:szCs w:val="28"/>
        </w:rPr>
      </w:pPr>
      <w:r w:rsidRPr="00695814">
        <w:rPr>
          <w:sz w:val="28"/>
          <w:szCs w:val="28"/>
        </w:rPr>
        <w:t>Проба Генчі також не виявила значущих відмінностей: контрольна група показала результат 20,18±0,52, а експериментальна  20,67±0,80. Значення t=0,52 при p≤0,05 вказує на подібний рівень витривалості дихальної системи у всіх учасниць.</w:t>
      </w:r>
    </w:p>
    <w:p w:rsidR="00CF2D02" w:rsidRPr="00695814" w:rsidRDefault="00CF2D02" w:rsidP="00CF2D02">
      <w:pPr>
        <w:pStyle w:val="a3"/>
        <w:spacing w:line="360" w:lineRule="auto"/>
        <w:ind w:firstLine="709"/>
        <w:jc w:val="both"/>
        <w:rPr>
          <w:sz w:val="28"/>
          <w:szCs w:val="28"/>
        </w:rPr>
      </w:pPr>
      <w:r w:rsidRPr="00695814">
        <w:rPr>
          <w:sz w:val="28"/>
          <w:szCs w:val="28"/>
        </w:rPr>
        <w:t>Отже, результати свідчать, що на початку експерименту обидві групи мали однаковий фізичний стан, що є важливою передумовою для об</w:t>
      </w:r>
      <w:r w:rsidR="00571502" w:rsidRPr="00695814">
        <w:rPr>
          <w:sz w:val="28"/>
          <w:szCs w:val="28"/>
        </w:rPr>
        <w:t>’</w:t>
      </w:r>
      <w:r w:rsidRPr="00695814">
        <w:rPr>
          <w:sz w:val="28"/>
          <w:szCs w:val="28"/>
        </w:rPr>
        <w:t>єктивності подальшого дослідження.</w:t>
      </w:r>
    </w:p>
    <w:p w:rsidR="00CF2D02" w:rsidRPr="00695814" w:rsidRDefault="00CF2D02" w:rsidP="00CF2D02">
      <w:pPr>
        <w:pStyle w:val="a3"/>
        <w:spacing w:line="360" w:lineRule="auto"/>
        <w:ind w:firstLine="709"/>
        <w:jc w:val="both"/>
        <w:rPr>
          <w:sz w:val="28"/>
          <w:szCs w:val="28"/>
        </w:rPr>
      </w:pPr>
      <w:r w:rsidRPr="00695814">
        <w:rPr>
          <w:sz w:val="28"/>
          <w:szCs w:val="28"/>
        </w:rPr>
        <w:t>Таким чином, аналіз результатів тестування стану здоров</w:t>
      </w:r>
      <w:r w:rsidR="00571502" w:rsidRPr="00695814">
        <w:rPr>
          <w:sz w:val="28"/>
          <w:szCs w:val="28"/>
        </w:rPr>
        <w:t>’</w:t>
      </w:r>
      <w:r w:rsidRPr="00695814">
        <w:rPr>
          <w:sz w:val="28"/>
          <w:szCs w:val="28"/>
        </w:rPr>
        <w:t>я учасниць підтверджує, що на початку експерименту між групами не було статистично значущих відмінностей за жодним із показників. Це забезпечує об</w:t>
      </w:r>
      <w:r w:rsidR="00571502" w:rsidRPr="00695814">
        <w:rPr>
          <w:sz w:val="28"/>
          <w:szCs w:val="28"/>
        </w:rPr>
        <w:t>’</w:t>
      </w:r>
      <w:r w:rsidRPr="00695814">
        <w:rPr>
          <w:sz w:val="28"/>
          <w:szCs w:val="28"/>
        </w:rPr>
        <w:t>єктивність подальшого дослідження та дозволяє точно оцінити вплив експериментальної методики на фізичний стан учасниць. Наочне підтвердження цих результатів представлено на діаграмі (див. рис. 2.3).</w:t>
      </w:r>
    </w:p>
    <w:p w:rsidR="00CF2D02" w:rsidRPr="00695814" w:rsidRDefault="00CF2D02" w:rsidP="00CF2D02">
      <w:pPr>
        <w:pStyle w:val="a3"/>
        <w:spacing w:line="360" w:lineRule="auto"/>
        <w:jc w:val="both"/>
        <w:rPr>
          <w:sz w:val="28"/>
          <w:szCs w:val="28"/>
        </w:rPr>
      </w:pPr>
      <w:r w:rsidRPr="00695814">
        <w:rPr>
          <w:noProof/>
          <w:sz w:val="28"/>
          <w:szCs w:val="28"/>
        </w:rPr>
        <w:drawing>
          <wp:inline distT="0" distB="0" distL="0" distR="0" wp14:anchorId="7070103F" wp14:editId="162C3F4B">
            <wp:extent cx="5905500" cy="3267075"/>
            <wp:effectExtent l="0" t="0" r="0" b="9525"/>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F2D02" w:rsidRPr="00695814" w:rsidRDefault="00CF2D02" w:rsidP="00CF2D02">
      <w:pPr>
        <w:pStyle w:val="a3"/>
        <w:spacing w:line="360" w:lineRule="auto"/>
        <w:ind w:firstLine="709"/>
        <w:jc w:val="both"/>
        <w:rPr>
          <w:sz w:val="28"/>
          <w:szCs w:val="28"/>
        </w:rPr>
      </w:pPr>
      <w:r w:rsidRPr="00695814">
        <w:rPr>
          <w:b/>
          <w:bCs/>
          <w:sz w:val="28"/>
          <w:szCs w:val="28"/>
        </w:rPr>
        <w:lastRenderedPageBreak/>
        <w:t>Рис. 2.3.</w:t>
      </w:r>
      <w:r w:rsidRPr="00695814">
        <w:rPr>
          <w:sz w:val="28"/>
          <w:szCs w:val="28"/>
        </w:rPr>
        <w:t xml:space="preserve"> </w:t>
      </w:r>
      <w:r w:rsidRPr="00695814">
        <w:rPr>
          <w:b/>
          <w:bCs/>
          <w:sz w:val="28"/>
          <w:szCs w:val="28"/>
        </w:rPr>
        <w:t>Порівняльний аналіз результатів оцінки стану здоров</w:t>
      </w:r>
      <w:r w:rsidR="00571502" w:rsidRPr="00695814">
        <w:rPr>
          <w:b/>
          <w:bCs/>
          <w:sz w:val="28"/>
          <w:szCs w:val="28"/>
        </w:rPr>
        <w:t>’</w:t>
      </w:r>
      <w:r w:rsidRPr="00695814">
        <w:rPr>
          <w:b/>
          <w:bCs/>
          <w:sz w:val="28"/>
          <w:szCs w:val="28"/>
        </w:rPr>
        <w:t>я учасниць дослідження контрольної та експериментальної групи до початку експерименту</w:t>
      </w:r>
    </w:p>
    <w:p w:rsidR="00CF2D02" w:rsidRPr="00695814" w:rsidRDefault="00CF2D02" w:rsidP="00CF2D02">
      <w:pPr>
        <w:pStyle w:val="a3"/>
        <w:spacing w:line="360" w:lineRule="auto"/>
        <w:ind w:firstLine="709"/>
        <w:jc w:val="both"/>
        <w:rPr>
          <w:sz w:val="28"/>
          <w:szCs w:val="28"/>
        </w:rPr>
      </w:pPr>
      <w:r w:rsidRPr="00695814">
        <w:rPr>
          <w:sz w:val="28"/>
          <w:szCs w:val="28"/>
        </w:rPr>
        <w:t>Також на початку експерименту було проведено анкетування для оцінки валеологічних компетенцій жінок віком 45-55 років. Результати першого блоку анкетування показали, що 5% жінок курять, 24% регулярно споживають смажену та солону їжу, 35% вживають алкогольні напої, 13% займаються фізичною активністю несистематично, 75% мають хронічні захворювання, а 68% не роблять ранкову зарядку. Хоча деякі показники свідчать про порушення принципів здорового способу життя, в цілому жінки, які відвідують фітнес-зал, зацікавлені у тренуваннях і прагнуть покращити свій фізичний стан.</w:t>
      </w:r>
    </w:p>
    <w:p w:rsidR="00CF2D02" w:rsidRPr="00695814" w:rsidRDefault="00CF2D02" w:rsidP="00CF2D02">
      <w:pPr>
        <w:pStyle w:val="a3"/>
        <w:spacing w:line="360" w:lineRule="auto"/>
        <w:ind w:firstLine="709"/>
        <w:jc w:val="both"/>
        <w:rPr>
          <w:sz w:val="28"/>
          <w:szCs w:val="28"/>
        </w:rPr>
      </w:pPr>
      <w:r w:rsidRPr="00695814">
        <w:rPr>
          <w:sz w:val="28"/>
          <w:szCs w:val="28"/>
        </w:rPr>
        <w:t>Другий блок анкетування показав, що 95% респонденток вважають оптимальним тренуватися чотири рази на тиждень, 3% – тричі, а 2% – двічі на тиждень. Більшість жінок усвідомлюють важливість регулярних тренувань і віддають перевагу груповим заняттям, адже їм подобається командний дух та різноманітність вправ під музичний супровід.</w:t>
      </w:r>
    </w:p>
    <w:p w:rsidR="00CF2D02" w:rsidRPr="00695814" w:rsidRDefault="00CF2D02" w:rsidP="00CF2D02">
      <w:pPr>
        <w:pStyle w:val="a3"/>
        <w:spacing w:line="360" w:lineRule="auto"/>
        <w:ind w:firstLine="709"/>
        <w:jc w:val="both"/>
        <w:rPr>
          <w:sz w:val="28"/>
          <w:szCs w:val="28"/>
        </w:rPr>
      </w:pPr>
      <w:r w:rsidRPr="00695814">
        <w:rPr>
          <w:sz w:val="28"/>
          <w:szCs w:val="28"/>
        </w:rPr>
        <w:t>Щодо професійної діяльності як зовнішнього фактора, 68% жінок вказали на незадоволення соціально-психологічним кліматом на роботі, 53% працюють не за покликанням, а 42% мають незадовільні стосунки з колегами. Це свідчить про негативний вплив роботи на їхній стан здоров</w:t>
      </w:r>
      <w:r w:rsidR="00571502" w:rsidRPr="00695814">
        <w:rPr>
          <w:sz w:val="28"/>
          <w:szCs w:val="28"/>
        </w:rPr>
        <w:t>’</w:t>
      </w:r>
      <w:r w:rsidRPr="00695814">
        <w:rPr>
          <w:sz w:val="28"/>
          <w:szCs w:val="28"/>
        </w:rPr>
        <w:t>я. Водночас, 87% респонденток позитивно оцінили свої взаємини в родині та емоційний стан.</w:t>
      </w:r>
    </w:p>
    <w:p w:rsidR="00CF2D02" w:rsidRPr="00695814" w:rsidRDefault="00CF2D02" w:rsidP="00CF2D02">
      <w:pPr>
        <w:pStyle w:val="a3"/>
        <w:spacing w:line="360" w:lineRule="auto"/>
        <w:ind w:firstLine="709"/>
        <w:jc w:val="both"/>
        <w:rPr>
          <w:sz w:val="28"/>
          <w:szCs w:val="28"/>
        </w:rPr>
      </w:pPr>
      <w:r w:rsidRPr="00695814">
        <w:rPr>
          <w:sz w:val="28"/>
          <w:szCs w:val="28"/>
        </w:rPr>
        <w:t>Аналіз відповідей на питання про здоровий спосіб життя показав, що найбільш важливими складовими для жінок є: рухова активність (93%), відмова від шкідливих звичок (77%) та раціональне харчування (53%). Менш важливими аспектами виявилися дотримання режиму дня (38%), отримання позитивних емоцій (28%) та загартовування (17%). Лише 10% згадали про прогулянки на свіжому повітрі та особисту гігієну, а екологічну ситуацію, регулярні медичні обстеження та вплив стресу відзначили лише 5%.</w:t>
      </w:r>
    </w:p>
    <w:p w:rsidR="00CF2D02" w:rsidRPr="00695814" w:rsidRDefault="00CF2D02" w:rsidP="00603BA9">
      <w:pPr>
        <w:pStyle w:val="a3"/>
        <w:widowControl w:val="0"/>
        <w:spacing w:line="360" w:lineRule="auto"/>
        <w:ind w:firstLine="709"/>
        <w:jc w:val="both"/>
        <w:rPr>
          <w:sz w:val="28"/>
          <w:szCs w:val="28"/>
        </w:rPr>
      </w:pPr>
      <w:r w:rsidRPr="00695814">
        <w:rPr>
          <w:sz w:val="28"/>
          <w:szCs w:val="28"/>
        </w:rPr>
        <w:lastRenderedPageBreak/>
        <w:t>Щодо заходів для зміцнення здоров</w:t>
      </w:r>
      <w:r w:rsidR="00571502" w:rsidRPr="00695814">
        <w:rPr>
          <w:sz w:val="28"/>
          <w:szCs w:val="28"/>
        </w:rPr>
        <w:t>’</w:t>
      </w:r>
      <w:r w:rsidRPr="00695814">
        <w:rPr>
          <w:sz w:val="28"/>
          <w:szCs w:val="28"/>
        </w:rPr>
        <w:t>я, лише 8% жінок дотримуються повноцінного здорового способу життя, 58% частково орієнтовані на нього, тоді як 34% не слідують принципам здорового способу життя через брак мотивації та шкідливі звички.</w:t>
      </w:r>
    </w:p>
    <w:p w:rsidR="00CF2D02" w:rsidRPr="00695814" w:rsidRDefault="00CF2D02" w:rsidP="00CF2D02">
      <w:pPr>
        <w:pStyle w:val="a3"/>
        <w:spacing w:line="360" w:lineRule="auto"/>
        <w:ind w:firstLine="709"/>
        <w:jc w:val="both"/>
        <w:rPr>
          <w:sz w:val="28"/>
          <w:szCs w:val="28"/>
        </w:rPr>
      </w:pPr>
      <w:r w:rsidRPr="00695814">
        <w:rPr>
          <w:sz w:val="28"/>
          <w:szCs w:val="28"/>
        </w:rPr>
        <w:t>Загальний аналіз валеологічної компетенції жінок показав, що вони мають обмежені знання щодо здоров</w:t>
      </w:r>
      <w:r w:rsidR="00571502" w:rsidRPr="00695814">
        <w:rPr>
          <w:sz w:val="28"/>
          <w:szCs w:val="28"/>
        </w:rPr>
        <w:t>’</w:t>
      </w:r>
      <w:r w:rsidRPr="00695814">
        <w:rPr>
          <w:sz w:val="28"/>
          <w:szCs w:val="28"/>
        </w:rPr>
        <w:t>язберігаючих методик і в більшості випадків не вміють використовувати фізичну активність для подолання стресу. Їхні знання про здоровий спосіб життя є частковими та потребують структуризації.</w:t>
      </w:r>
    </w:p>
    <w:p w:rsidR="00CF2D02" w:rsidRPr="00695814" w:rsidRDefault="00CF2D02" w:rsidP="00CF2D02">
      <w:pPr>
        <w:pStyle w:val="a3"/>
        <w:spacing w:line="360" w:lineRule="auto"/>
        <w:ind w:firstLine="709"/>
        <w:jc w:val="both"/>
        <w:rPr>
          <w:sz w:val="28"/>
          <w:szCs w:val="28"/>
        </w:rPr>
      </w:pPr>
      <w:r w:rsidRPr="00695814">
        <w:rPr>
          <w:sz w:val="28"/>
          <w:szCs w:val="28"/>
        </w:rPr>
        <w:t>Другий етап анкетування за методикою Е. А. Андреєвої виявив важливі мотиви до занять фітнесом. Переважна більшість респонденток підтримали такі твердження, як «фізичне навантаження – це правильно» (99,4%), «фітнес допомагає мені почуватися краще» (98,2%) та «покращується мій настрій від занять» (97,5%).</w:t>
      </w:r>
    </w:p>
    <w:p w:rsidR="00CF2D02" w:rsidRPr="00695814" w:rsidRDefault="00CF2D02" w:rsidP="00CF2D02">
      <w:pPr>
        <w:pStyle w:val="a3"/>
        <w:spacing w:line="360" w:lineRule="auto"/>
        <w:ind w:firstLine="709"/>
        <w:jc w:val="both"/>
        <w:rPr>
          <w:sz w:val="28"/>
          <w:szCs w:val="28"/>
        </w:rPr>
      </w:pPr>
      <w:r w:rsidRPr="00695814">
        <w:rPr>
          <w:sz w:val="28"/>
          <w:szCs w:val="28"/>
        </w:rPr>
        <w:t>Отже, отримані дані свідчать про високий рівень зацікавленості жінок у фітнес-тренуваннях та необхідність розробки програм, спрямованих не лише на поліпшення фізичної форми, але й на підвищення валеологічної освіти та мотивації до здорового способу життя.</w:t>
      </w:r>
    </w:p>
    <w:p w:rsidR="00CF2D02" w:rsidRPr="00695814" w:rsidRDefault="00CF2D02" w:rsidP="00CF2D02">
      <w:pPr>
        <w:pStyle w:val="a3"/>
        <w:spacing w:line="360" w:lineRule="auto"/>
        <w:ind w:firstLine="709"/>
        <w:jc w:val="both"/>
        <w:rPr>
          <w:sz w:val="28"/>
          <w:szCs w:val="28"/>
        </w:rPr>
      </w:pPr>
      <w:r w:rsidRPr="00695814">
        <w:rPr>
          <w:sz w:val="28"/>
          <w:szCs w:val="28"/>
        </w:rPr>
        <w:t xml:space="preserve"> Після проведення первинного тестування фізичної підготовки, оцінки стану здоров</w:t>
      </w:r>
      <w:r w:rsidR="00571502" w:rsidRPr="00695814">
        <w:rPr>
          <w:sz w:val="28"/>
          <w:szCs w:val="28"/>
        </w:rPr>
        <w:t>’</w:t>
      </w:r>
      <w:r w:rsidRPr="00695814">
        <w:rPr>
          <w:sz w:val="28"/>
          <w:szCs w:val="28"/>
        </w:rPr>
        <w:t>я та анкетування учасниць дослідження, було встановлено, що початкові показники між групами не мали статистично значущих відмінностей. Це підтвердило доцільність подальшого проведення експерименту.</w:t>
      </w:r>
    </w:p>
    <w:p w:rsidR="00CF2D02" w:rsidRPr="00695814" w:rsidRDefault="00CF2D02" w:rsidP="00CF2D02">
      <w:pPr>
        <w:pStyle w:val="a3"/>
        <w:spacing w:line="360" w:lineRule="auto"/>
        <w:ind w:firstLine="709"/>
        <w:jc w:val="both"/>
        <w:rPr>
          <w:sz w:val="28"/>
          <w:szCs w:val="28"/>
        </w:rPr>
      </w:pPr>
      <w:r w:rsidRPr="00695814">
        <w:rPr>
          <w:sz w:val="28"/>
          <w:szCs w:val="28"/>
        </w:rPr>
        <w:t>Середні значення показників тестування після завершення експерименту для контрольної та експериментальної груп представлені у відповідних таблицях (див. табл. 2.7-2.14).</w:t>
      </w:r>
    </w:p>
    <w:p w:rsidR="00CF2D02" w:rsidRPr="00695814" w:rsidRDefault="00CF2D02" w:rsidP="00CF2D02">
      <w:pPr>
        <w:pStyle w:val="a3"/>
        <w:spacing w:line="360" w:lineRule="auto"/>
        <w:jc w:val="right"/>
        <w:rPr>
          <w:i/>
          <w:iCs/>
          <w:sz w:val="28"/>
          <w:szCs w:val="28"/>
        </w:rPr>
      </w:pPr>
      <w:r w:rsidRPr="00695814">
        <w:rPr>
          <w:i/>
          <w:iCs/>
          <w:sz w:val="28"/>
          <w:szCs w:val="28"/>
        </w:rPr>
        <w:t>Таблиця 2.7</w:t>
      </w:r>
    </w:p>
    <w:p w:rsidR="00CF2D02" w:rsidRPr="00695814" w:rsidRDefault="00CF2D02" w:rsidP="00CF2D02">
      <w:pPr>
        <w:pStyle w:val="a3"/>
        <w:spacing w:line="360" w:lineRule="auto"/>
        <w:jc w:val="center"/>
        <w:rPr>
          <w:b/>
          <w:bCs/>
          <w:sz w:val="28"/>
          <w:szCs w:val="28"/>
        </w:rPr>
      </w:pPr>
      <w:r w:rsidRPr="00695814">
        <w:rPr>
          <w:b/>
          <w:bCs/>
          <w:sz w:val="28"/>
          <w:szCs w:val="28"/>
        </w:rPr>
        <w:t>Результати тестування фізичної підготовки контрольної групи після проведення експерименту</w:t>
      </w:r>
    </w:p>
    <w:tbl>
      <w:tblPr>
        <w:tblStyle w:val="a4"/>
        <w:tblW w:w="0" w:type="auto"/>
        <w:tblLook w:val="04A0" w:firstRow="1" w:lastRow="0" w:firstColumn="1" w:lastColumn="0" w:noHBand="0" w:noVBand="1"/>
      </w:tblPr>
      <w:tblGrid>
        <w:gridCol w:w="585"/>
        <w:gridCol w:w="1231"/>
        <w:gridCol w:w="1248"/>
        <w:gridCol w:w="1000"/>
        <w:gridCol w:w="1200"/>
        <w:gridCol w:w="1316"/>
        <w:gridCol w:w="1456"/>
        <w:gridCol w:w="1309"/>
      </w:tblGrid>
      <w:tr w:rsidR="00695814" w:rsidRPr="00695814" w:rsidTr="00603BA9">
        <w:trPr>
          <w:trHeight w:val="1523"/>
        </w:trPr>
        <w:tc>
          <w:tcPr>
            <w:tcW w:w="585" w:type="dxa"/>
          </w:tcPr>
          <w:p w:rsidR="00CF2D02" w:rsidRPr="00695814" w:rsidRDefault="00CF2D02" w:rsidP="00CF2D02">
            <w:pPr>
              <w:spacing w:line="276" w:lineRule="auto"/>
              <w:jc w:val="center"/>
              <w:rPr>
                <w:sz w:val="24"/>
                <w:szCs w:val="24"/>
              </w:rPr>
            </w:pPr>
            <w:r w:rsidRPr="00695814">
              <w:rPr>
                <w:sz w:val="24"/>
                <w:szCs w:val="24"/>
              </w:rPr>
              <w:lastRenderedPageBreak/>
              <w:t>№</w:t>
            </w:r>
          </w:p>
          <w:p w:rsidR="00CF2D02" w:rsidRPr="00695814" w:rsidRDefault="00CF2D02" w:rsidP="00CF2D02">
            <w:pPr>
              <w:spacing w:line="276" w:lineRule="auto"/>
              <w:jc w:val="center"/>
              <w:rPr>
                <w:sz w:val="24"/>
                <w:szCs w:val="24"/>
              </w:rPr>
            </w:pPr>
            <w:r w:rsidRPr="00695814">
              <w:rPr>
                <w:sz w:val="24"/>
                <w:szCs w:val="24"/>
              </w:rPr>
              <w:t>Під.</w:t>
            </w:r>
          </w:p>
        </w:tc>
        <w:tc>
          <w:tcPr>
            <w:tcW w:w="1231" w:type="dxa"/>
          </w:tcPr>
          <w:p w:rsidR="00CF2D02" w:rsidRPr="00695814" w:rsidRDefault="00CF2D02" w:rsidP="00603BA9">
            <w:pPr>
              <w:widowControl w:val="0"/>
              <w:spacing w:line="276" w:lineRule="auto"/>
              <w:jc w:val="center"/>
              <w:rPr>
                <w:sz w:val="24"/>
                <w:szCs w:val="24"/>
              </w:rPr>
            </w:pPr>
            <w:r w:rsidRPr="00695814">
              <w:rPr>
                <w:sz w:val="24"/>
                <w:szCs w:val="24"/>
              </w:rPr>
              <w:t>Згинання і розгинання рук в упорі лежачи</w:t>
            </w:r>
          </w:p>
        </w:tc>
        <w:tc>
          <w:tcPr>
            <w:tcW w:w="1248" w:type="dxa"/>
          </w:tcPr>
          <w:p w:rsidR="00CF2D02" w:rsidRPr="00695814" w:rsidRDefault="00CF2D02" w:rsidP="00603BA9">
            <w:pPr>
              <w:widowControl w:val="0"/>
              <w:spacing w:line="276" w:lineRule="auto"/>
              <w:jc w:val="center"/>
              <w:rPr>
                <w:sz w:val="24"/>
                <w:szCs w:val="24"/>
              </w:rPr>
            </w:pPr>
            <w:r w:rsidRPr="00695814">
              <w:rPr>
                <w:sz w:val="24"/>
                <w:szCs w:val="24"/>
              </w:rPr>
              <w:t>Піднімання тулуба в сід за 30 с.</w:t>
            </w:r>
          </w:p>
        </w:tc>
        <w:tc>
          <w:tcPr>
            <w:tcW w:w="1000" w:type="dxa"/>
          </w:tcPr>
          <w:p w:rsidR="00CF2D02" w:rsidRPr="00695814" w:rsidRDefault="00CF2D02" w:rsidP="00CF2D02">
            <w:pPr>
              <w:spacing w:line="276" w:lineRule="auto"/>
              <w:jc w:val="center"/>
              <w:rPr>
                <w:sz w:val="24"/>
                <w:szCs w:val="24"/>
              </w:rPr>
            </w:pPr>
            <w:r w:rsidRPr="00695814">
              <w:rPr>
                <w:sz w:val="24"/>
                <w:szCs w:val="24"/>
              </w:rPr>
              <w:t>Стрибок у довжину з місця</w:t>
            </w:r>
          </w:p>
        </w:tc>
        <w:tc>
          <w:tcPr>
            <w:tcW w:w="1200" w:type="dxa"/>
          </w:tcPr>
          <w:p w:rsidR="00CF2D02" w:rsidRPr="00695814" w:rsidRDefault="00CF2D02" w:rsidP="00CF2D02">
            <w:pPr>
              <w:spacing w:line="276" w:lineRule="auto"/>
              <w:jc w:val="center"/>
              <w:rPr>
                <w:sz w:val="24"/>
                <w:szCs w:val="24"/>
              </w:rPr>
            </w:pPr>
            <w:r w:rsidRPr="00695814">
              <w:rPr>
                <w:sz w:val="24"/>
                <w:szCs w:val="24"/>
              </w:rPr>
              <w:t>Нахил тулуба вперед із положення сидячи</w:t>
            </w:r>
          </w:p>
        </w:tc>
        <w:tc>
          <w:tcPr>
            <w:tcW w:w="1316" w:type="dxa"/>
          </w:tcPr>
          <w:p w:rsidR="00CF2D02" w:rsidRPr="00695814" w:rsidRDefault="00CF2D02" w:rsidP="00CF2D02">
            <w:pPr>
              <w:spacing w:line="276" w:lineRule="auto"/>
              <w:jc w:val="center"/>
              <w:rPr>
                <w:sz w:val="24"/>
                <w:szCs w:val="24"/>
              </w:rPr>
            </w:pPr>
            <w:r w:rsidRPr="00695814">
              <w:rPr>
                <w:sz w:val="24"/>
                <w:szCs w:val="24"/>
              </w:rPr>
              <w:t>Поперечний шпагат</w:t>
            </w:r>
          </w:p>
        </w:tc>
        <w:tc>
          <w:tcPr>
            <w:tcW w:w="1456" w:type="dxa"/>
          </w:tcPr>
          <w:p w:rsidR="00CF2D02" w:rsidRPr="00695814" w:rsidRDefault="00CF2D02" w:rsidP="00CF2D02">
            <w:pPr>
              <w:spacing w:line="276" w:lineRule="auto"/>
              <w:jc w:val="center"/>
              <w:rPr>
                <w:sz w:val="24"/>
                <w:szCs w:val="24"/>
              </w:rPr>
            </w:pPr>
            <w:r w:rsidRPr="00695814">
              <w:rPr>
                <w:sz w:val="24"/>
                <w:szCs w:val="24"/>
              </w:rPr>
              <w:t>Вивертання в плечових суглобах з гімнастичним ременем</w:t>
            </w:r>
          </w:p>
        </w:tc>
        <w:tc>
          <w:tcPr>
            <w:tcW w:w="1309" w:type="dxa"/>
          </w:tcPr>
          <w:p w:rsidR="00CF2D02" w:rsidRPr="00695814" w:rsidRDefault="00CF2D02" w:rsidP="00CF2D02">
            <w:pPr>
              <w:spacing w:line="276" w:lineRule="auto"/>
              <w:jc w:val="center"/>
              <w:rPr>
                <w:sz w:val="24"/>
                <w:szCs w:val="24"/>
              </w:rPr>
            </w:pPr>
            <w:r w:rsidRPr="00695814">
              <w:rPr>
                <w:sz w:val="24"/>
                <w:szCs w:val="24"/>
              </w:rPr>
              <w:t>Човниковий біг 3×10</w:t>
            </w:r>
          </w:p>
        </w:tc>
      </w:tr>
      <w:tr w:rsidR="00695814" w:rsidRPr="00695814" w:rsidTr="00603BA9">
        <w:trPr>
          <w:trHeight w:val="377"/>
        </w:trPr>
        <w:tc>
          <w:tcPr>
            <w:tcW w:w="585" w:type="dxa"/>
            <w:vAlign w:val="center"/>
          </w:tcPr>
          <w:p w:rsidR="00CF2D02" w:rsidRPr="00695814" w:rsidRDefault="00CF2D02" w:rsidP="00CF2D02">
            <w:pPr>
              <w:pStyle w:val="a3"/>
              <w:jc w:val="center"/>
              <w:rPr>
                <w:sz w:val="24"/>
                <w:szCs w:val="24"/>
              </w:rPr>
            </w:pPr>
            <w:r w:rsidRPr="00695814">
              <w:rPr>
                <w:sz w:val="24"/>
                <w:szCs w:val="24"/>
              </w:rPr>
              <w:t>1.</w:t>
            </w:r>
          </w:p>
        </w:tc>
        <w:tc>
          <w:tcPr>
            <w:tcW w:w="1231" w:type="dxa"/>
            <w:vAlign w:val="center"/>
          </w:tcPr>
          <w:p w:rsidR="00CF2D02" w:rsidRPr="00695814" w:rsidRDefault="00CF2D02" w:rsidP="00CF2D02">
            <w:pPr>
              <w:pStyle w:val="a3"/>
              <w:jc w:val="center"/>
              <w:rPr>
                <w:sz w:val="24"/>
                <w:szCs w:val="24"/>
              </w:rPr>
            </w:pPr>
            <w:r w:rsidRPr="00695814">
              <w:rPr>
                <w:sz w:val="24"/>
                <w:szCs w:val="24"/>
              </w:rPr>
              <w:t>13</w:t>
            </w:r>
          </w:p>
        </w:tc>
        <w:tc>
          <w:tcPr>
            <w:tcW w:w="1248" w:type="dxa"/>
            <w:vAlign w:val="center"/>
          </w:tcPr>
          <w:p w:rsidR="00CF2D02" w:rsidRPr="00695814" w:rsidRDefault="00CF2D02" w:rsidP="00CF2D02">
            <w:pPr>
              <w:pStyle w:val="a3"/>
              <w:jc w:val="center"/>
              <w:rPr>
                <w:sz w:val="24"/>
                <w:szCs w:val="24"/>
              </w:rPr>
            </w:pPr>
            <w:r w:rsidRPr="00695814">
              <w:rPr>
                <w:sz w:val="24"/>
                <w:szCs w:val="24"/>
              </w:rPr>
              <w:t>14</w:t>
            </w:r>
          </w:p>
        </w:tc>
        <w:tc>
          <w:tcPr>
            <w:tcW w:w="1000" w:type="dxa"/>
            <w:vAlign w:val="center"/>
          </w:tcPr>
          <w:p w:rsidR="00CF2D02" w:rsidRPr="00695814" w:rsidRDefault="00CF2D02" w:rsidP="00CF2D02">
            <w:pPr>
              <w:pStyle w:val="a3"/>
              <w:jc w:val="center"/>
              <w:rPr>
                <w:sz w:val="24"/>
                <w:szCs w:val="24"/>
              </w:rPr>
            </w:pPr>
            <w:r w:rsidRPr="00695814">
              <w:rPr>
                <w:sz w:val="24"/>
                <w:szCs w:val="24"/>
              </w:rPr>
              <w:t>149</w:t>
            </w:r>
          </w:p>
        </w:tc>
        <w:tc>
          <w:tcPr>
            <w:tcW w:w="1200" w:type="dxa"/>
            <w:vAlign w:val="center"/>
          </w:tcPr>
          <w:p w:rsidR="00CF2D02" w:rsidRPr="00695814" w:rsidRDefault="00CF2D02" w:rsidP="00CF2D02">
            <w:pPr>
              <w:pStyle w:val="a3"/>
              <w:jc w:val="center"/>
              <w:rPr>
                <w:sz w:val="24"/>
                <w:szCs w:val="24"/>
              </w:rPr>
            </w:pPr>
            <w:r w:rsidRPr="00695814">
              <w:rPr>
                <w:sz w:val="24"/>
                <w:szCs w:val="24"/>
              </w:rPr>
              <w:t>3</w:t>
            </w:r>
          </w:p>
        </w:tc>
        <w:tc>
          <w:tcPr>
            <w:tcW w:w="1316" w:type="dxa"/>
            <w:vAlign w:val="center"/>
          </w:tcPr>
          <w:p w:rsidR="00CF2D02" w:rsidRPr="00695814" w:rsidRDefault="00CF2D02" w:rsidP="00CF2D02">
            <w:pPr>
              <w:pStyle w:val="a3"/>
              <w:jc w:val="center"/>
              <w:rPr>
                <w:sz w:val="24"/>
                <w:szCs w:val="24"/>
              </w:rPr>
            </w:pPr>
            <w:r w:rsidRPr="00695814">
              <w:rPr>
                <w:sz w:val="24"/>
                <w:szCs w:val="24"/>
              </w:rPr>
              <w:t>65</w:t>
            </w:r>
          </w:p>
        </w:tc>
        <w:tc>
          <w:tcPr>
            <w:tcW w:w="1456" w:type="dxa"/>
            <w:vAlign w:val="center"/>
          </w:tcPr>
          <w:p w:rsidR="00CF2D02" w:rsidRPr="00695814" w:rsidRDefault="00CF2D02" w:rsidP="00CF2D02">
            <w:pPr>
              <w:pStyle w:val="a3"/>
              <w:jc w:val="center"/>
              <w:rPr>
                <w:sz w:val="24"/>
                <w:szCs w:val="24"/>
              </w:rPr>
            </w:pPr>
            <w:r w:rsidRPr="00695814">
              <w:rPr>
                <w:sz w:val="24"/>
                <w:szCs w:val="24"/>
              </w:rPr>
              <w:t>114,2</w:t>
            </w:r>
          </w:p>
        </w:tc>
        <w:tc>
          <w:tcPr>
            <w:tcW w:w="1309" w:type="dxa"/>
            <w:vAlign w:val="center"/>
          </w:tcPr>
          <w:p w:rsidR="00CF2D02" w:rsidRPr="00695814" w:rsidRDefault="00CF2D02" w:rsidP="00CF2D02">
            <w:pPr>
              <w:pStyle w:val="a3"/>
              <w:jc w:val="center"/>
              <w:rPr>
                <w:sz w:val="24"/>
                <w:szCs w:val="24"/>
              </w:rPr>
            </w:pPr>
            <w:r w:rsidRPr="00695814">
              <w:rPr>
                <w:sz w:val="24"/>
                <w:szCs w:val="24"/>
              </w:rPr>
              <w:t>22,8</w:t>
            </w:r>
          </w:p>
        </w:tc>
      </w:tr>
      <w:tr w:rsidR="00695814" w:rsidRPr="00695814" w:rsidTr="00603BA9">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2.</w:t>
            </w:r>
          </w:p>
        </w:tc>
        <w:tc>
          <w:tcPr>
            <w:tcW w:w="1231" w:type="dxa"/>
            <w:vAlign w:val="center"/>
          </w:tcPr>
          <w:p w:rsidR="00CF2D02" w:rsidRPr="00695814" w:rsidRDefault="00CF2D02" w:rsidP="00CF2D02">
            <w:pPr>
              <w:pStyle w:val="a3"/>
              <w:jc w:val="center"/>
              <w:rPr>
                <w:sz w:val="24"/>
                <w:szCs w:val="24"/>
              </w:rPr>
            </w:pPr>
            <w:r w:rsidRPr="00695814">
              <w:rPr>
                <w:sz w:val="24"/>
                <w:szCs w:val="24"/>
              </w:rPr>
              <w:t>12</w:t>
            </w:r>
          </w:p>
        </w:tc>
        <w:tc>
          <w:tcPr>
            <w:tcW w:w="1248" w:type="dxa"/>
            <w:vAlign w:val="center"/>
          </w:tcPr>
          <w:p w:rsidR="00CF2D02" w:rsidRPr="00695814" w:rsidRDefault="00CF2D02" w:rsidP="00CF2D02">
            <w:pPr>
              <w:pStyle w:val="a3"/>
              <w:jc w:val="center"/>
              <w:rPr>
                <w:sz w:val="24"/>
                <w:szCs w:val="24"/>
              </w:rPr>
            </w:pPr>
            <w:r w:rsidRPr="00695814">
              <w:rPr>
                <w:sz w:val="24"/>
                <w:szCs w:val="24"/>
              </w:rPr>
              <w:t>15</w:t>
            </w:r>
          </w:p>
        </w:tc>
        <w:tc>
          <w:tcPr>
            <w:tcW w:w="1000" w:type="dxa"/>
            <w:vAlign w:val="center"/>
          </w:tcPr>
          <w:p w:rsidR="00CF2D02" w:rsidRPr="00695814" w:rsidRDefault="00CF2D02" w:rsidP="00CF2D02">
            <w:pPr>
              <w:pStyle w:val="a3"/>
              <w:jc w:val="center"/>
              <w:rPr>
                <w:sz w:val="24"/>
                <w:szCs w:val="24"/>
              </w:rPr>
            </w:pPr>
            <w:r w:rsidRPr="00695814">
              <w:rPr>
                <w:sz w:val="24"/>
                <w:szCs w:val="24"/>
              </w:rPr>
              <w:t>151</w:t>
            </w:r>
          </w:p>
        </w:tc>
        <w:tc>
          <w:tcPr>
            <w:tcW w:w="1200" w:type="dxa"/>
            <w:vAlign w:val="center"/>
          </w:tcPr>
          <w:p w:rsidR="00CF2D02" w:rsidRPr="00695814" w:rsidRDefault="00CF2D02" w:rsidP="00CF2D02">
            <w:pPr>
              <w:pStyle w:val="a3"/>
              <w:jc w:val="center"/>
              <w:rPr>
                <w:sz w:val="24"/>
                <w:szCs w:val="24"/>
              </w:rPr>
            </w:pPr>
            <w:r w:rsidRPr="00695814">
              <w:rPr>
                <w:sz w:val="24"/>
                <w:szCs w:val="24"/>
              </w:rPr>
              <w:t>3</w:t>
            </w:r>
          </w:p>
        </w:tc>
        <w:tc>
          <w:tcPr>
            <w:tcW w:w="1316" w:type="dxa"/>
            <w:vAlign w:val="center"/>
          </w:tcPr>
          <w:p w:rsidR="00CF2D02" w:rsidRPr="00695814" w:rsidRDefault="00CF2D02" w:rsidP="00CF2D02">
            <w:pPr>
              <w:pStyle w:val="a3"/>
              <w:jc w:val="center"/>
              <w:rPr>
                <w:sz w:val="24"/>
                <w:szCs w:val="24"/>
              </w:rPr>
            </w:pPr>
            <w:r w:rsidRPr="00695814">
              <w:rPr>
                <w:sz w:val="24"/>
                <w:szCs w:val="24"/>
              </w:rPr>
              <w:t>67</w:t>
            </w:r>
          </w:p>
        </w:tc>
        <w:tc>
          <w:tcPr>
            <w:tcW w:w="1456" w:type="dxa"/>
            <w:vAlign w:val="center"/>
          </w:tcPr>
          <w:p w:rsidR="00CF2D02" w:rsidRPr="00695814" w:rsidRDefault="00CF2D02" w:rsidP="00CF2D02">
            <w:pPr>
              <w:pStyle w:val="a3"/>
              <w:jc w:val="center"/>
              <w:rPr>
                <w:sz w:val="24"/>
                <w:szCs w:val="24"/>
              </w:rPr>
            </w:pPr>
            <w:r w:rsidRPr="00695814">
              <w:rPr>
                <w:sz w:val="24"/>
                <w:szCs w:val="24"/>
              </w:rPr>
              <w:t>113</w:t>
            </w:r>
          </w:p>
        </w:tc>
        <w:tc>
          <w:tcPr>
            <w:tcW w:w="1309" w:type="dxa"/>
            <w:vAlign w:val="center"/>
          </w:tcPr>
          <w:p w:rsidR="00CF2D02" w:rsidRPr="00695814" w:rsidRDefault="00CF2D02" w:rsidP="00CF2D02">
            <w:pPr>
              <w:pStyle w:val="a3"/>
              <w:jc w:val="center"/>
              <w:rPr>
                <w:sz w:val="24"/>
                <w:szCs w:val="24"/>
              </w:rPr>
            </w:pPr>
            <w:r w:rsidRPr="00695814">
              <w:rPr>
                <w:sz w:val="24"/>
                <w:szCs w:val="24"/>
              </w:rPr>
              <w:t>23,1</w:t>
            </w:r>
          </w:p>
        </w:tc>
      </w:tr>
      <w:tr w:rsidR="00695814" w:rsidRPr="00695814" w:rsidTr="00603BA9">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3.</w:t>
            </w:r>
          </w:p>
        </w:tc>
        <w:tc>
          <w:tcPr>
            <w:tcW w:w="1231" w:type="dxa"/>
            <w:vAlign w:val="center"/>
          </w:tcPr>
          <w:p w:rsidR="00CF2D02" w:rsidRPr="00695814" w:rsidRDefault="00CF2D02" w:rsidP="00CF2D02">
            <w:pPr>
              <w:pStyle w:val="a3"/>
              <w:jc w:val="center"/>
              <w:rPr>
                <w:sz w:val="24"/>
                <w:szCs w:val="24"/>
              </w:rPr>
            </w:pPr>
            <w:r w:rsidRPr="00695814">
              <w:rPr>
                <w:sz w:val="24"/>
                <w:szCs w:val="24"/>
              </w:rPr>
              <w:t>14</w:t>
            </w:r>
          </w:p>
        </w:tc>
        <w:tc>
          <w:tcPr>
            <w:tcW w:w="1248" w:type="dxa"/>
            <w:vAlign w:val="center"/>
          </w:tcPr>
          <w:p w:rsidR="00CF2D02" w:rsidRPr="00695814" w:rsidRDefault="00CF2D02" w:rsidP="00CF2D02">
            <w:pPr>
              <w:pStyle w:val="a3"/>
              <w:jc w:val="center"/>
              <w:rPr>
                <w:sz w:val="24"/>
                <w:szCs w:val="24"/>
              </w:rPr>
            </w:pPr>
            <w:r w:rsidRPr="00695814">
              <w:rPr>
                <w:sz w:val="24"/>
                <w:szCs w:val="24"/>
              </w:rPr>
              <w:t>15</w:t>
            </w:r>
          </w:p>
        </w:tc>
        <w:tc>
          <w:tcPr>
            <w:tcW w:w="1000" w:type="dxa"/>
            <w:vAlign w:val="center"/>
          </w:tcPr>
          <w:p w:rsidR="00CF2D02" w:rsidRPr="00695814" w:rsidRDefault="00CF2D02" w:rsidP="00CF2D02">
            <w:pPr>
              <w:pStyle w:val="a3"/>
              <w:jc w:val="center"/>
              <w:rPr>
                <w:sz w:val="24"/>
                <w:szCs w:val="24"/>
              </w:rPr>
            </w:pPr>
            <w:r w:rsidRPr="00695814">
              <w:rPr>
                <w:sz w:val="24"/>
                <w:szCs w:val="24"/>
              </w:rPr>
              <w:t>152</w:t>
            </w:r>
          </w:p>
        </w:tc>
        <w:tc>
          <w:tcPr>
            <w:tcW w:w="1200" w:type="dxa"/>
            <w:vAlign w:val="center"/>
          </w:tcPr>
          <w:p w:rsidR="00CF2D02" w:rsidRPr="00695814" w:rsidRDefault="00CF2D02" w:rsidP="00CF2D02">
            <w:pPr>
              <w:pStyle w:val="a3"/>
              <w:jc w:val="center"/>
              <w:rPr>
                <w:sz w:val="24"/>
                <w:szCs w:val="24"/>
              </w:rPr>
            </w:pPr>
            <w:r w:rsidRPr="00695814">
              <w:rPr>
                <w:sz w:val="24"/>
                <w:szCs w:val="24"/>
              </w:rPr>
              <w:t>3</w:t>
            </w:r>
          </w:p>
        </w:tc>
        <w:tc>
          <w:tcPr>
            <w:tcW w:w="1316" w:type="dxa"/>
            <w:vAlign w:val="center"/>
          </w:tcPr>
          <w:p w:rsidR="00CF2D02" w:rsidRPr="00695814" w:rsidRDefault="00CF2D02" w:rsidP="00CF2D02">
            <w:pPr>
              <w:pStyle w:val="a3"/>
              <w:jc w:val="center"/>
              <w:rPr>
                <w:sz w:val="24"/>
                <w:szCs w:val="24"/>
              </w:rPr>
            </w:pPr>
            <w:r w:rsidRPr="00695814">
              <w:rPr>
                <w:sz w:val="24"/>
                <w:szCs w:val="24"/>
              </w:rPr>
              <w:t>65</w:t>
            </w:r>
          </w:p>
        </w:tc>
        <w:tc>
          <w:tcPr>
            <w:tcW w:w="1456" w:type="dxa"/>
            <w:vAlign w:val="center"/>
          </w:tcPr>
          <w:p w:rsidR="00CF2D02" w:rsidRPr="00695814" w:rsidRDefault="00CF2D02" w:rsidP="00CF2D02">
            <w:pPr>
              <w:pStyle w:val="a3"/>
              <w:jc w:val="center"/>
              <w:rPr>
                <w:sz w:val="24"/>
                <w:szCs w:val="24"/>
              </w:rPr>
            </w:pPr>
            <w:r w:rsidRPr="00695814">
              <w:rPr>
                <w:sz w:val="24"/>
                <w:szCs w:val="24"/>
              </w:rPr>
              <w:t>113,5</w:t>
            </w:r>
          </w:p>
        </w:tc>
        <w:tc>
          <w:tcPr>
            <w:tcW w:w="1309" w:type="dxa"/>
            <w:vAlign w:val="center"/>
          </w:tcPr>
          <w:p w:rsidR="00CF2D02" w:rsidRPr="00695814" w:rsidRDefault="00CF2D02" w:rsidP="00CF2D02">
            <w:pPr>
              <w:pStyle w:val="a3"/>
              <w:jc w:val="center"/>
              <w:rPr>
                <w:sz w:val="24"/>
                <w:szCs w:val="24"/>
              </w:rPr>
            </w:pPr>
            <w:r w:rsidRPr="00695814">
              <w:rPr>
                <w:sz w:val="24"/>
                <w:szCs w:val="24"/>
              </w:rPr>
              <w:t>22,9</w:t>
            </w:r>
          </w:p>
        </w:tc>
      </w:tr>
      <w:tr w:rsidR="00695814" w:rsidRPr="00695814" w:rsidTr="00603BA9">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4.</w:t>
            </w:r>
          </w:p>
        </w:tc>
        <w:tc>
          <w:tcPr>
            <w:tcW w:w="1231" w:type="dxa"/>
            <w:vAlign w:val="center"/>
          </w:tcPr>
          <w:p w:rsidR="00CF2D02" w:rsidRPr="00695814" w:rsidRDefault="00CF2D02" w:rsidP="00CF2D02">
            <w:pPr>
              <w:pStyle w:val="a3"/>
              <w:jc w:val="center"/>
              <w:rPr>
                <w:sz w:val="24"/>
                <w:szCs w:val="24"/>
              </w:rPr>
            </w:pPr>
            <w:r w:rsidRPr="00695814">
              <w:rPr>
                <w:sz w:val="24"/>
                <w:szCs w:val="24"/>
              </w:rPr>
              <w:t>15</w:t>
            </w:r>
          </w:p>
        </w:tc>
        <w:tc>
          <w:tcPr>
            <w:tcW w:w="1248" w:type="dxa"/>
            <w:vAlign w:val="center"/>
          </w:tcPr>
          <w:p w:rsidR="00CF2D02" w:rsidRPr="00695814" w:rsidRDefault="00CF2D02" w:rsidP="00CF2D02">
            <w:pPr>
              <w:pStyle w:val="a3"/>
              <w:jc w:val="center"/>
              <w:rPr>
                <w:sz w:val="24"/>
                <w:szCs w:val="24"/>
              </w:rPr>
            </w:pPr>
            <w:r w:rsidRPr="00695814">
              <w:rPr>
                <w:sz w:val="24"/>
                <w:szCs w:val="24"/>
              </w:rPr>
              <w:t>13</w:t>
            </w:r>
          </w:p>
        </w:tc>
        <w:tc>
          <w:tcPr>
            <w:tcW w:w="1000" w:type="dxa"/>
            <w:vAlign w:val="center"/>
          </w:tcPr>
          <w:p w:rsidR="00CF2D02" w:rsidRPr="00695814" w:rsidRDefault="00CF2D02" w:rsidP="00CF2D02">
            <w:pPr>
              <w:pStyle w:val="a3"/>
              <w:jc w:val="center"/>
              <w:rPr>
                <w:sz w:val="24"/>
                <w:szCs w:val="24"/>
              </w:rPr>
            </w:pPr>
            <w:r w:rsidRPr="00695814">
              <w:rPr>
                <w:sz w:val="24"/>
                <w:szCs w:val="24"/>
              </w:rPr>
              <w:t>150</w:t>
            </w:r>
          </w:p>
        </w:tc>
        <w:tc>
          <w:tcPr>
            <w:tcW w:w="1200" w:type="dxa"/>
            <w:vAlign w:val="center"/>
          </w:tcPr>
          <w:p w:rsidR="00CF2D02" w:rsidRPr="00695814" w:rsidRDefault="00CF2D02" w:rsidP="00CF2D02">
            <w:pPr>
              <w:pStyle w:val="a3"/>
              <w:jc w:val="center"/>
              <w:rPr>
                <w:sz w:val="24"/>
                <w:szCs w:val="24"/>
              </w:rPr>
            </w:pPr>
            <w:r w:rsidRPr="00695814">
              <w:rPr>
                <w:sz w:val="24"/>
                <w:szCs w:val="24"/>
              </w:rPr>
              <w:t>3</w:t>
            </w:r>
          </w:p>
        </w:tc>
        <w:tc>
          <w:tcPr>
            <w:tcW w:w="1316" w:type="dxa"/>
            <w:vAlign w:val="center"/>
          </w:tcPr>
          <w:p w:rsidR="00CF2D02" w:rsidRPr="00695814" w:rsidRDefault="00CF2D02" w:rsidP="00CF2D02">
            <w:pPr>
              <w:pStyle w:val="a3"/>
              <w:jc w:val="center"/>
              <w:rPr>
                <w:sz w:val="24"/>
                <w:szCs w:val="24"/>
              </w:rPr>
            </w:pPr>
            <w:r w:rsidRPr="00695814">
              <w:rPr>
                <w:sz w:val="24"/>
                <w:szCs w:val="24"/>
              </w:rPr>
              <w:t>67</w:t>
            </w:r>
          </w:p>
        </w:tc>
        <w:tc>
          <w:tcPr>
            <w:tcW w:w="1456" w:type="dxa"/>
            <w:vAlign w:val="center"/>
          </w:tcPr>
          <w:p w:rsidR="00CF2D02" w:rsidRPr="00695814" w:rsidRDefault="00CF2D02" w:rsidP="00CF2D02">
            <w:pPr>
              <w:pStyle w:val="a3"/>
              <w:jc w:val="center"/>
              <w:rPr>
                <w:sz w:val="24"/>
                <w:szCs w:val="24"/>
              </w:rPr>
            </w:pPr>
            <w:r w:rsidRPr="00695814">
              <w:rPr>
                <w:sz w:val="24"/>
                <w:szCs w:val="24"/>
              </w:rPr>
              <w:t>114,2</w:t>
            </w:r>
          </w:p>
        </w:tc>
        <w:tc>
          <w:tcPr>
            <w:tcW w:w="1309" w:type="dxa"/>
            <w:vAlign w:val="center"/>
          </w:tcPr>
          <w:p w:rsidR="00CF2D02" w:rsidRPr="00695814" w:rsidRDefault="00CF2D02" w:rsidP="00CF2D02">
            <w:pPr>
              <w:pStyle w:val="a3"/>
              <w:jc w:val="center"/>
              <w:rPr>
                <w:sz w:val="24"/>
                <w:szCs w:val="24"/>
              </w:rPr>
            </w:pPr>
            <w:r w:rsidRPr="00695814">
              <w:rPr>
                <w:sz w:val="24"/>
                <w:szCs w:val="24"/>
              </w:rPr>
              <w:t>23,1</w:t>
            </w:r>
          </w:p>
        </w:tc>
      </w:tr>
      <w:tr w:rsidR="00695814" w:rsidRPr="00695814" w:rsidTr="00603BA9">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5.</w:t>
            </w:r>
          </w:p>
        </w:tc>
        <w:tc>
          <w:tcPr>
            <w:tcW w:w="1231" w:type="dxa"/>
            <w:vAlign w:val="center"/>
          </w:tcPr>
          <w:p w:rsidR="00CF2D02" w:rsidRPr="00695814" w:rsidRDefault="00CF2D02" w:rsidP="00CF2D02">
            <w:pPr>
              <w:pStyle w:val="a3"/>
              <w:jc w:val="center"/>
              <w:rPr>
                <w:sz w:val="24"/>
                <w:szCs w:val="24"/>
              </w:rPr>
            </w:pPr>
            <w:r w:rsidRPr="00695814">
              <w:rPr>
                <w:sz w:val="24"/>
                <w:szCs w:val="24"/>
              </w:rPr>
              <w:t>12</w:t>
            </w:r>
          </w:p>
        </w:tc>
        <w:tc>
          <w:tcPr>
            <w:tcW w:w="1248" w:type="dxa"/>
            <w:vAlign w:val="center"/>
          </w:tcPr>
          <w:p w:rsidR="00CF2D02" w:rsidRPr="00695814" w:rsidRDefault="00CF2D02" w:rsidP="00CF2D02">
            <w:pPr>
              <w:pStyle w:val="a3"/>
              <w:jc w:val="center"/>
              <w:rPr>
                <w:sz w:val="24"/>
                <w:szCs w:val="24"/>
              </w:rPr>
            </w:pPr>
            <w:r w:rsidRPr="00695814">
              <w:rPr>
                <w:sz w:val="24"/>
                <w:szCs w:val="24"/>
              </w:rPr>
              <w:t>14</w:t>
            </w:r>
          </w:p>
        </w:tc>
        <w:tc>
          <w:tcPr>
            <w:tcW w:w="1000" w:type="dxa"/>
            <w:vAlign w:val="center"/>
          </w:tcPr>
          <w:p w:rsidR="00CF2D02" w:rsidRPr="00695814" w:rsidRDefault="00CF2D02" w:rsidP="00CF2D02">
            <w:pPr>
              <w:pStyle w:val="a3"/>
              <w:jc w:val="center"/>
              <w:rPr>
                <w:sz w:val="24"/>
                <w:szCs w:val="24"/>
              </w:rPr>
            </w:pPr>
            <w:r w:rsidRPr="00695814">
              <w:rPr>
                <w:sz w:val="24"/>
                <w:szCs w:val="24"/>
              </w:rPr>
              <w:t>151</w:t>
            </w:r>
          </w:p>
        </w:tc>
        <w:tc>
          <w:tcPr>
            <w:tcW w:w="1200" w:type="dxa"/>
            <w:vAlign w:val="center"/>
          </w:tcPr>
          <w:p w:rsidR="00CF2D02" w:rsidRPr="00695814" w:rsidRDefault="00CF2D02" w:rsidP="00CF2D02">
            <w:pPr>
              <w:pStyle w:val="a3"/>
              <w:jc w:val="center"/>
              <w:rPr>
                <w:sz w:val="24"/>
                <w:szCs w:val="24"/>
              </w:rPr>
            </w:pPr>
            <w:r w:rsidRPr="00695814">
              <w:rPr>
                <w:sz w:val="24"/>
                <w:szCs w:val="24"/>
              </w:rPr>
              <w:t>3</w:t>
            </w:r>
          </w:p>
        </w:tc>
        <w:tc>
          <w:tcPr>
            <w:tcW w:w="1316" w:type="dxa"/>
            <w:vAlign w:val="center"/>
          </w:tcPr>
          <w:p w:rsidR="00CF2D02" w:rsidRPr="00695814" w:rsidRDefault="00CF2D02" w:rsidP="00CF2D02">
            <w:pPr>
              <w:pStyle w:val="a3"/>
              <w:jc w:val="center"/>
              <w:rPr>
                <w:sz w:val="24"/>
                <w:szCs w:val="24"/>
              </w:rPr>
            </w:pPr>
            <w:r w:rsidRPr="00695814">
              <w:rPr>
                <w:sz w:val="24"/>
                <w:szCs w:val="24"/>
              </w:rPr>
              <w:t>67</w:t>
            </w:r>
          </w:p>
        </w:tc>
        <w:tc>
          <w:tcPr>
            <w:tcW w:w="1456" w:type="dxa"/>
            <w:vAlign w:val="center"/>
          </w:tcPr>
          <w:p w:rsidR="00CF2D02" w:rsidRPr="00695814" w:rsidRDefault="00CF2D02" w:rsidP="00CF2D02">
            <w:pPr>
              <w:pStyle w:val="a3"/>
              <w:jc w:val="center"/>
              <w:rPr>
                <w:sz w:val="24"/>
                <w:szCs w:val="24"/>
              </w:rPr>
            </w:pPr>
            <w:r w:rsidRPr="00695814">
              <w:rPr>
                <w:sz w:val="24"/>
                <w:szCs w:val="24"/>
              </w:rPr>
              <w:t>113,2</w:t>
            </w:r>
          </w:p>
        </w:tc>
        <w:tc>
          <w:tcPr>
            <w:tcW w:w="1309" w:type="dxa"/>
            <w:vAlign w:val="center"/>
          </w:tcPr>
          <w:p w:rsidR="00CF2D02" w:rsidRPr="00695814" w:rsidRDefault="00CF2D02" w:rsidP="00CF2D02">
            <w:pPr>
              <w:pStyle w:val="a3"/>
              <w:jc w:val="center"/>
              <w:rPr>
                <w:sz w:val="24"/>
                <w:szCs w:val="24"/>
              </w:rPr>
            </w:pPr>
            <w:r w:rsidRPr="00695814">
              <w:rPr>
                <w:sz w:val="24"/>
                <w:szCs w:val="24"/>
              </w:rPr>
              <w:t>23,1</w:t>
            </w:r>
          </w:p>
        </w:tc>
      </w:tr>
      <w:tr w:rsidR="00695814" w:rsidRPr="00695814" w:rsidTr="00603BA9">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6.</w:t>
            </w:r>
          </w:p>
        </w:tc>
        <w:tc>
          <w:tcPr>
            <w:tcW w:w="1231" w:type="dxa"/>
            <w:vAlign w:val="center"/>
          </w:tcPr>
          <w:p w:rsidR="00CF2D02" w:rsidRPr="00695814" w:rsidRDefault="00CF2D02" w:rsidP="00CF2D02">
            <w:pPr>
              <w:pStyle w:val="a3"/>
              <w:jc w:val="center"/>
              <w:rPr>
                <w:sz w:val="24"/>
                <w:szCs w:val="24"/>
              </w:rPr>
            </w:pPr>
            <w:r w:rsidRPr="00695814">
              <w:rPr>
                <w:sz w:val="24"/>
                <w:szCs w:val="24"/>
              </w:rPr>
              <w:t>13</w:t>
            </w:r>
          </w:p>
        </w:tc>
        <w:tc>
          <w:tcPr>
            <w:tcW w:w="1248" w:type="dxa"/>
            <w:vAlign w:val="center"/>
          </w:tcPr>
          <w:p w:rsidR="00CF2D02" w:rsidRPr="00695814" w:rsidRDefault="00CF2D02" w:rsidP="00CF2D02">
            <w:pPr>
              <w:pStyle w:val="a3"/>
              <w:jc w:val="center"/>
              <w:rPr>
                <w:sz w:val="24"/>
                <w:szCs w:val="24"/>
              </w:rPr>
            </w:pPr>
            <w:r w:rsidRPr="00695814">
              <w:rPr>
                <w:sz w:val="24"/>
                <w:szCs w:val="24"/>
              </w:rPr>
              <w:t>15</w:t>
            </w:r>
          </w:p>
        </w:tc>
        <w:tc>
          <w:tcPr>
            <w:tcW w:w="1000" w:type="dxa"/>
            <w:vAlign w:val="center"/>
          </w:tcPr>
          <w:p w:rsidR="00CF2D02" w:rsidRPr="00695814" w:rsidRDefault="00CF2D02" w:rsidP="00CF2D02">
            <w:pPr>
              <w:pStyle w:val="a3"/>
              <w:jc w:val="center"/>
              <w:rPr>
                <w:sz w:val="24"/>
                <w:szCs w:val="24"/>
              </w:rPr>
            </w:pPr>
            <w:r w:rsidRPr="00695814">
              <w:rPr>
                <w:sz w:val="24"/>
                <w:szCs w:val="24"/>
              </w:rPr>
              <w:t>151</w:t>
            </w:r>
          </w:p>
        </w:tc>
        <w:tc>
          <w:tcPr>
            <w:tcW w:w="1200" w:type="dxa"/>
            <w:vAlign w:val="center"/>
          </w:tcPr>
          <w:p w:rsidR="00CF2D02" w:rsidRPr="00695814" w:rsidRDefault="00CF2D02" w:rsidP="00CF2D02">
            <w:pPr>
              <w:pStyle w:val="a3"/>
              <w:jc w:val="center"/>
              <w:rPr>
                <w:sz w:val="24"/>
                <w:szCs w:val="24"/>
              </w:rPr>
            </w:pPr>
            <w:r w:rsidRPr="00695814">
              <w:rPr>
                <w:sz w:val="24"/>
                <w:szCs w:val="24"/>
              </w:rPr>
              <w:t>2</w:t>
            </w:r>
          </w:p>
        </w:tc>
        <w:tc>
          <w:tcPr>
            <w:tcW w:w="1316" w:type="dxa"/>
            <w:vAlign w:val="center"/>
          </w:tcPr>
          <w:p w:rsidR="00CF2D02" w:rsidRPr="00695814" w:rsidRDefault="00CF2D02" w:rsidP="00CF2D02">
            <w:pPr>
              <w:pStyle w:val="a3"/>
              <w:jc w:val="center"/>
              <w:rPr>
                <w:sz w:val="24"/>
                <w:szCs w:val="24"/>
              </w:rPr>
            </w:pPr>
            <w:r w:rsidRPr="00695814">
              <w:rPr>
                <w:sz w:val="24"/>
                <w:szCs w:val="24"/>
              </w:rPr>
              <w:t>65</w:t>
            </w:r>
          </w:p>
        </w:tc>
        <w:tc>
          <w:tcPr>
            <w:tcW w:w="1456" w:type="dxa"/>
            <w:vAlign w:val="center"/>
          </w:tcPr>
          <w:p w:rsidR="00CF2D02" w:rsidRPr="00695814" w:rsidRDefault="00CF2D02" w:rsidP="00CF2D02">
            <w:pPr>
              <w:pStyle w:val="a3"/>
              <w:jc w:val="center"/>
              <w:rPr>
                <w:sz w:val="24"/>
                <w:szCs w:val="24"/>
              </w:rPr>
            </w:pPr>
            <w:r w:rsidRPr="00695814">
              <w:rPr>
                <w:sz w:val="24"/>
                <w:szCs w:val="24"/>
              </w:rPr>
              <w:t>113</w:t>
            </w:r>
          </w:p>
        </w:tc>
        <w:tc>
          <w:tcPr>
            <w:tcW w:w="1309" w:type="dxa"/>
            <w:vAlign w:val="center"/>
          </w:tcPr>
          <w:p w:rsidR="00CF2D02" w:rsidRPr="00695814" w:rsidRDefault="00CF2D02" w:rsidP="00CF2D02">
            <w:pPr>
              <w:pStyle w:val="a3"/>
              <w:jc w:val="center"/>
              <w:rPr>
                <w:sz w:val="24"/>
                <w:szCs w:val="24"/>
              </w:rPr>
            </w:pPr>
            <w:r w:rsidRPr="00695814">
              <w:rPr>
                <w:sz w:val="24"/>
                <w:szCs w:val="24"/>
              </w:rPr>
              <w:t>22,8</w:t>
            </w:r>
          </w:p>
        </w:tc>
      </w:tr>
      <w:tr w:rsidR="00695814" w:rsidRPr="00695814" w:rsidTr="00603BA9">
        <w:trPr>
          <w:trHeight w:val="377"/>
        </w:trPr>
        <w:tc>
          <w:tcPr>
            <w:tcW w:w="585" w:type="dxa"/>
            <w:vAlign w:val="center"/>
          </w:tcPr>
          <w:p w:rsidR="00CF2D02" w:rsidRPr="00695814" w:rsidRDefault="00CF2D02" w:rsidP="00CF2D02">
            <w:pPr>
              <w:pStyle w:val="a3"/>
              <w:jc w:val="center"/>
              <w:rPr>
                <w:sz w:val="24"/>
                <w:szCs w:val="24"/>
              </w:rPr>
            </w:pPr>
            <w:r w:rsidRPr="00695814">
              <w:rPr>
                <w:sz w:val="24"/>
                <w:szCs w:val="24"/>
              </w:rPr>
              <w:t>7.</w:t>
            </w:r>
          </w:p>
        </w:tc>
        <w:tc>
          <w:tcPr>
            <w:tcW w:w="1231" w:type="dxa"/>
            <w:vAlign w:val="center"/>
          </w:tcPr>
          <w:p w:rsidR="00CF2D02" w:rsidRPr="00695814" w:rsidRDefault="00CF2D02" w:rsidP="00CF2D02">
            <w:pPr>
              <w:pStyle w:val="a3"/>
              <w:jc w:val="center"/>
              <w:rPr>
                <w:sz w:val="24"/>
                <w:szCs w:val="24"/>
              </w:rPr>
            </w:pPr>
            <w:r w:rsidRPr="00695814">
              <w:rPr>
                <w:sz w:val="24"/>
                <w:szCs w:val="24"/>
              </w:rPr>
              <w:t>14</w:t>
            </w:r>
          </w:p>
        </w:tc>
        <w:tc>
          <w:tcPr>
            <w:tcW w:w="1248" w:type="dxa"/>
            <w:vAlign w:val="center"/>
          </w:tcPr>
          <w:p w:rsidR="00CF2D02" w:rsidRPr="00695814" w:rsidRDefault="00CF2D02" w:rsidP="00CF2D02">
            <w:pPr>
              <w:pStyle w:val="a3"/>
              <w:jc w:val="center"/>
              <w:rPr>
                <w:sz w:val="24"/>
                <w:szCs w:val="24"/>
              </w:rPr>
            </w:pPr>
            <w:r w:rsidRPr="00695814">
              <w:rPr>
                <w:sz w:val="24"/>
                <w:szCs w:val="24"/>
              </w:rPr>
              <w:t>14</w:t>
            </w:r>
          </w:p>
        </w:tc>
        <w:tc>
          <w:tcPr>
            <w:tcW w:w="1000" w:type="dxa"/>
            <w:vAlign w:val="center"/>
          </w:tcPr>
          <w:p w:rsidR="00CF2D02" w:rsidRPr="00695814" w:rsidRDefault="00CF2D02" w:rsidP="00CF2D02">
            <w:pPr>
              <w:pStyle w:val="a3"/>
              <w:jc w:val="center"/>
              <w:rPr>
                <w:sz w:val="24"/>
                <w:szCs w:val="24"/>
              </w:rPr>
            </w:pPr>
            <w:r w:rsidRPr="00695814">
              <w:rPr>
                <w:sz w:val="24"/>
                <w:szCs w:val="24"/>
              </w:rPr>
              <w:t>149</w:t>
            </w:r>
          </w:p>
        </w:tc>
        <w:tc>
          <w:tcPr>
            <w:tcW w:w="1200" w:type="dxa"/>
            <w:vAlign w:val="center"/>
          </w:tcPr>
          <w:p w:rsidR="00CF2D02" w:rsidRPr="00695814" w:rsidRDefault="00CF2D02" w:rsidP="00CF2D02">
            <w:pPr>
              <w:pStyle w:val="a3"/>
              <w:jc w:val="center"/>
              <w:rPr>
                <w:sz w:val="24"/>
                <w:szCs w:val="24"/>
              </w:rPr>
            </w:pPr>
            <w:r w:rsidRPr="00695814">
              <w:rPr>
                <w:sz w:val="24"/>
                <w:szCs w:val="24"/>
              </w:rPr>
              <w:t>3</w:t>
            </w:r>
          </w:p>
        </w:tc>
        <w:tc>
          <w:tcPr>
            <w:tcW w:w="1316" w:type="dxa"/>
            <w:vAlign w:val="center"/>
          </w:tcPr>
          <w:p w:rsidR="00CF2D02" w:rsidRPr="00695814" w:rsidRDefault="00CF2D02" w:rsidP="00CF2D02">
            <w:pPr>
              <w:pStyle w:val="a3"/>
              <w:jc w:val="center"/>
              <w:rPr>
                <w:sz w:val="24"/>
                <w:szCs w:val="24"/>
              </w:rPr>
            </w:pPr>
            <w:r w:rsidRPr="00695814">
              <w:rPr>
                <w:sz w:val="24"/>
                <w:szCs w:val="24"/>
              </w:rPr>
              <w:t>67</w:t>
            </w:r>
          </w:p>
        </w:tc>
        <w:tc>
          <w:tcPr>
            <w:tcW w:w="1456" w:type="dxa"/>
            <w:vAlign w:val="center"/>
          </w:tcPr>
          <w:p w:rsidR="00CF2D02" w:rsidRPr="00695814" w:rsidRDefault="00CF2D02" w:rsidP="00CF2D02">
            <w:pPr>
              <w:pStyle w:val="a3"/>
              <w:jc w:val="center"/>
              <w:rPr>
                <w:sz w:val="24"/>
                <w:szCs w:val="24"/>
              </w:rPr>
            </w:pPr>
            <w:r w:rsidRPr="00695814">
              <w:rPr>
                <w:sz w:val="24"/>
                <w:szCs w:val="24"/>
              </w:rPr>
              <w:t>114</w:t>
            </w:r>
          </w:p>
        </w:tc>
        <w:tc>
          <w:tcPr>
            <w:tcW w:w="1309" w:type="dxa"/>
            <w:vAlign w:val="center"/>
          </w:tcPr>
          <w:p w:rsidR="00CF2D02" w:rsidRPr="00695814" w:rsidRDefault="00CF2D02" w:rsidP="00CF2D02">
            <w:pPr>
              <w:pStyle w:val="a3"/>
              <w:jc w:val="center"/>
              <w:rPr>
                <w:sz w:val="24"/>
                <w:szCs w:val="24"/>
              </w:rPr>
            </w:pPr>
            <w:r w:rsidRPr="00695814">
              <w:rPr>
                <w:sz w:val="24"/>
                <w:szCs w:val="24"/>
              </w:rPr>
              <w:t>22,9</w:t>
            </w:r>
          </w:p>
        </w:tc>
      </w:tr>
      <w:tr w:rsidR="00695814" w:rsidRPr="00695814" w:rsidTr="00603BA9">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8.</w:t>
            </w:r>
          </w:p>
        </w:tc>
        <w:tc>
          <w:tcPr>
            <w:tcW w:w="1231" w:type="dxa"/>
            <w:vAlign w:val="center"/>
          </w:tcPr>
          <w:p w:rsidR="00CF2D02" w:rsidRPr="00695814" w:rsidRDefault="00CF2D02" w:rsidP="00CF2D02">
            <w:pPr>
              <w:pStyle w:val="a3"/>
              <w:jc w:val="center"/>
              <w:rPr>
                <w:sz w:val="24"/>
                <w:szCs w:val="24"/>
              </w:rPr>
            </w:pPr>
            <w:r w:rsidRPr="00695814">
              <w:rPr>
                <w:sz w:val="24"/>
                <w:szCs w:val="24"/>
              </w:rPr>
              <w:t>13</w:t>
            </w:r>
          </w:p>
        </w:tc>
        <w:tc>
          <w:tcPr>
            <w:tcW w:w="1248" w:type="dxa"/>
            <w:vAlign w:val="center"/>
          </w:tcPr>
          <w:p w:rsidR="00CF2D02" w:rsidRPr="00695814" w:rsidRDefault="00CF2D02" w:rsidP="00CF2D02">
            <w:pPr>
              <w:pStyle w:val="a3"/>
              <w:jc w:val="center"/>
              <w:rPr>
                <w:sz w:val="24"/>
                <w:szCs w:val="24"/>
              </w:rPr>
            </w:pPr>
            <w:r w:rsidRPr="00695814">
              <w:rPr>
                <w:sz w:val="24"/>
                <w:szCs w:val="24"/>
              </w:rPr>
              <w:t>13</w:t>
            </w:r>
          </w:p>
        </w:tc>
        <w:tc>
          <w:tcPr>
            <w:tcW w:w="1000" w:type="dxa"/>
            <w:vAlign w:val="center"/>
          </w:tcPr>
          <w:p w:rsidR="00CF2D02" w:rsidRPr="00695814" w:rsidRDefault="00CF2D02" w:rsidP="00CF2D02">
            <w:pPr>
              <w:pStyle w:val="a3"/>
              <w:jc w:val="center"/>
              <w:rPr>
                <w:sz w:val="24"/>
                <w:szCs w:val="24"/>
              </w:rPr>
            </w:pPr>
            <w:r w:rsidRPr="00695814">
              <w:rPr>
                <w:sz w:val="24"/>
                <w:szCs w:val="24"/>
              </w:rPr>
              <w:t>153</w:t>
            </w:r>
          </w:p>
        </w:tc>
        <w:tc>
          <w:tcPr>
            <w:tcW w:w="1200" w:type="dxa"/>
            <w:vAlign w:val="center"/>
          </w:tcPr>
          <w:p w:rsidR="00CF2D02" w:rsidRPr="00695814" w:rsidRDefault="00CF2D02" w:rsidP="00CF2D02">
            <w:pPr>
              <w:pStyle w:val="a3"/>
              <w:jc w:val="center"/>
              <w:rPr>
                <w:sz w:val="24"/>
                <w:szCs w:val="24"/>
              </w:rPr>
            </w:pPr>
            <w:r w:rsidRPr="00695814">
              <w:rPr>
                <w:sz w:val="24"/>
                <w:szCs w:val="24"/>
              </w:rPr>
              <w:t>3</w:t>
            </w:r>
          </w:p>
        </w:tc>
        <w:tc>
          <w:tcPr>
            <w:tcW w:w="1316" w:type="dxa"/>
            <w:vAlign w:val="center"/>
          </w:tcPr>
          <w:p w:rsidR="00CF2D02" w:rsidRPr="00695814" w:rsidRDefault="00CF2D02" w:rsidP="00CF2D02">
            <w:pPr>
              <w:pStyle w:val="a3"/>
              <w:jc w:val="center"/>
              <w:rPr>
                <w:sz w:val="24"/>
                <w:szCs w:val="24"/>
              </w:rPr>
            </w:pPr>
            <w:r w:rsidRPr="00695814">
              <w:rPr>
                <w:sz w:val="24"/>
                <w:szCs w:val="24"/>
              </w:rPr>
              <w:t>66</w:t>
            </w:r>
          </w:p>
        </w:tc>
        <w:tc>
          <w:tcPr>
            <w:tcW w:w="1456" w:type="dxa"/>
            <w:vAlign w:val="center"/>
          </w:tcPr>
          <w:p w:rsidR="00CF2D02" w:rsidRPr="00695814" w:rsidRDefault="00CF2D02" w:rsidP="00CF2D02">
            <w:pPr>
              <w:pStyle w:val="a3"/>
              <w:jc w:val="center"/>
              <w:rPr>
                <w:sz w:val="24"/>
                <w:szCs w:val="24"/>
              </w:rPr>
            </w:pPr>
            <w:r w:rsidRPr="00695814">
              <w:rPr>
                <w:sz w:val="24"/>
                <w:szCs w:val="24"/>
              </w:rPr>
              <w:t>115</w:t>
            </w:r>
          </w:p>
        </w:tc>
        <w:tc>
          <w:tcPr>
            <w:tcW w:w="1309" w:type="dxa"/>
            <w:vAlign w:val="center"/>
          </w:tcPr>
          <w:p w:rsidR="00CF2D02" w:rsidRPr="00695814" w:rsidRDefault="00CF2D02" w:rsidP="00CF2D02">
            <w:pPr>
              <w:pStyle w:val="a3"/>
              <w:jc w:val="center"/>
              <w:rPr>
                <w:sz w:val="24"/>
                <w:szCs w:val="24"/>
              </w:rPr>
            </w:pPr>
            <w:r w:rsidRPr="00695814">
              <w:rPr>
                <w:sz w:val="24"/>
                <w:szCs w:val="24"/>
              </w:rPr>
              <w:t>23,2</w:t>
            </w:r>
          </w:p>
        </w:tc>
      </w:tr>
      <w:tr w:rsidR="00695814" w:rsidRPr="00695814" w:rsidTr="00603BA9">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9.</w:t>
            </w:r>
          </w:p>
        </w:tc>
        <w:tc>
          <w:tcPr>
            <w:tcW w:w="1231" w:type="dxa"/>
            <w:vAlign w:val="center"/>
          </w:tcPr>
          <w:p w:rsidR="00CF2D02" w:rsidRPr="00695814" w:rsidRDefault="00CF2D02" w:rsidP="00CF2D02">
            <w:pPr>
              <w:pStyle w:val="a3"/>
              <w:jc w:val="center"/>
              <w:rPr>
                <w:sz w:val="24"/>
                <w:szCs w:val="24"/>
              </w:rPr>
            </w:pPr>
            <w:r w:rsidRPr="00695814">
              <w:rPr>
                <w:sz w:val="24"/>
                <w:szCs w:val="24"/>
              </w:rPr>
              <w:t>13</w:t>
            </w:r>
          </w:p>
        </w:tc>
        <w:tc>
          <w:tcPr>
            <w:tcW w:w="1248" w:type="dxa"/>
            <w:vAlign w:val="center"/>
          </w:tcPr>
          <w:p w:rsidR="00CF2D02" w:rsidRPr="00695814" w:rsidRDefault="00CF2D02" w:rsidP="00CF2D02">
            <w:pPr>
              <w:pStyle w:val="a3"/>
              <w:jc w:val="center"/>
              <w:rPr>
                <w:sz w:val="24"/>
                <w:szCs w:val="24"/>
              </w:rPr>
            </w:pPr>
            <w:r w:rsidRPr="00695814">
              <w:rPr>
                <w:sz w:val="24"/>
                <w:szCs w:val="24"/>
              </w:rPr>
              <w:t>14</w:t>
            </w:r>
          </w:p>
        </w:tc>
        <w:tc>
          <w:tcPr>
            <w:tcW w:w="1000" w:type="dxa"/>
            <w:vAlign w:val="center"/>
          </w:tcPr>
          <w:p w:rsidR="00CF2D02" w:rsidRPr="00695814" w:rsidRDefault="00CF2D02" w:rsidP="00CF2D02">
            <w:pPr>
              <w:pStyle w:val="a3"/>
              <w:jc w:val="center"/>
              <w:rPr>
                <w:sz w:val="24"/>
                <w:szCs w:val="24"/>
              </w:rPr>
            </w:pPr>
            <w:r w:rsidRPr="00695814">
              <w:rPr>
                <w:sz w:val="24"/>
                <w:szCs w:val="24"/>
              </w:rPr>
              <w:t>151</w:t>
            </w:r>
          </w:p>
        </w:tc>
        <w:tc>
          <w:tcPr>
            <w:tcW w:w="1200" w:type="dxa"/>
            <w:vAlign w:val="center"/>
          </w:tcPr>
          <w:p w:rsidR="00CF2D02" w:rsidRPr="00695814" w:rsidRDefault="00CF2D02" w:rsidP="00CF2D02">
            <w:pPr>
              <w:pStyle w:val="a3"/>
              <w:jc w:val="center"/>
              <w:rPr>
                <w:sz w:val="24"/>
                <w:szCs w:val="24"/>
              </w:rPr>
            </w:pPr>
            <w:r w:rsidRPr="00695814">
              <w:rPr>
                <w:sz w:val="24"/>
                <w:szCs w:val="24"/>
              </w:rPr>
              <w:t>2</w:t>
            </w:r>
          </w:p>
        </w:tc>
        <w:tc>
          <w:tcPr>
            <w:tcW w:w="1316" w:type="dxa"/>
            <w:vAlign w:val="center"/>
          </w:tcPr>
          <w:p w:rsidR="00CF2D02" w:rsidRPr="00695814" w:rsidRDefault="00CF2D02" w:rsidP="00CF2D02">
            <w:pPr>
              <w:pStyle w:val="a3"/>
              <w:jc w:val="center"/>
              <w:rPr>
                <w:sz w:val="24"/>
                <w:szCs w:val="24"/>
              </w:rPr>
            </w:pPr>
            <w:r w:rsidRPr="00695814">
              <w:rPr>
                <w:sz w:val="24"/>
                <w:szCs w:val="24"/>
              </w:rPr>
              <w:t>65</w:t>
            </w:r>
          </w:p>
        </w:tc>
        <w:tc>
          <w:tcPr>
            <w:tcW w:w="1456" w:type="dxa"/>
            <w:vAlign w:val="center"/>
          </w:tcPr>
          <w:p w:rsidR="00CF2D02" w:rsidRPr="00695814" w:rsidRDefault="00CF2D02" w:rsidP="00CF2D02">
            <w:pPr>
              <w:pStyle w:val="a3"/>
              <w:jc w:val="center"/>
              <w:rPr>
                <w:sz w:val="24"/>
                <w:szCs w:val="24"/>
              </w:rPr>
            </w:pPr>
            <w:r w:rsidRPr="00695814">
              <w:rPr>
                <w:sz w:val="24"/>
                <w:szCs w:val="24"/>
              </w:rPr>
              <w:t>114</w:t>
            </w:r>
          </w:p>
        </w:tc>
        <w:tc>
          <w:tcPr>
            <w:tcW w:w="1309" w:type="dxa"/>
            <w:vAlign w:val="center"/>
          </w:tcPr>
          <w:p w:rsidR="00CF2D02" w:rsidRPr="00695814" w:rsidRDefault="00CF2D02" w:rsidP="00CF2D02">
            <w:pPr>
              <w:pStyle w:val="a3"/>
              <w:jc w:val="center"/>
              <w:rPr>
                <w:sz w:val="24"/>
                <w:szCs w:val="24"/>
              </w:rPr>
            </w:pPr>
            <w:r w:rsidRPr="00695814">
              <w:rPr>
                <w:sz w:val="24"/>
                <w:szCs w:val="24"/>
              </w:rPr>
              <w:t>22,8</w:t>
            </w:r>
          </w:p>
        </w:tc>
      </w:tr>
      <w:tr w:rsidR="00695814" w:rsidRPr="00695814" w:rsidTr="00603BA9">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10.</w:t>
            </w:r>
          </w:p>
        </w:tc>
        <w:tc>
          <w:tcPr>
            <w:tcW w:w="1231" w:type="dxa"/>
            <w:vAlign w:val="center"/>
          </w:tcPr>
          <w:p w:rsidR="00CF2D02" w:rsidRPr="00695814" w:rsidRDefault="00CF2D02" w:rsidP="00CF2D02">
            <w:pPr>
              <w:pStyle w:val="a3"/>
              <w:jc w:val="center"/>
              <w:rPr>
                <w:sz w:val="24"/>
                <w:szCs w:val="24"/>
              </w:rPr>
            </w:pPr>
            <w:r w:rsidRPr="00695814">
              <w:rPr>
                <w:sz w:val="24"/>
                <w:szCs w:val="24"/>
              </w:rPr>
              <w:t>12</w:t>
            </w:r>
          </w:p>
        </w:tc>
        <w:tc>
          <w:tcPr>
            <w:tcW w:w="1248" w:type="dxa"/>
            <w:vAlign w:val="center"/>
          </w:tcPr>
          <w:p w:rsidR="00CF2D02" w:rsidRPr="00695814" w:rsidRDefault="00CF2D02" w:rsidP="00CF2D02">
            <w:pPr>
              <w:pStyle w:val="a3"/>
              <w:jc w:val="center"/>
              <w:rPr>
                <w:sz w:val="24"/>
                <w:szCs w:val="24"/>
              </w:rPr>
            </w:pPr>
            <w:r w:rsidRPr="00695814">
              <w:rPr>
                <w:sz w:val="24"/>
                <w:szCs w:val="24"/>
              </w:rPr>
              <w:t>13</w:t>
            </w:r>
          </w:p>
        </w:tc>
        <w:tc>
          <w:tcPr>
            <w:tcW w:w="1000" w:type="dxa"/>
            <w:vAlign w:val="center"/>
          </w:tcPr>
          <w:p w:rsidR="00CF2D02" w:rsidRPr="00695814" w:rsidRDefault="00CF2D02" w:rsidP="00CF2D02">
            <w:pPr>
              <w:pStyle w:val="a3"/>
              <w:jc w:val="center"/>
              <w:rPr>
                <w:sz w:val="24"/>
                <w:szCs w:val="24"/>
              </w:rPr>
            </w:pPr>
            <w:r w:rsidRPr="00695814">
              <w:rPr>
                <w:sz w:val="24"/>
                <w:szCs w:val="24"/>
              </w:rPr>
              <w:t>152</w:t>
            </w:r>
          </w:p>
        </w:tc>
        <w:tc>
          <w:tcPr>
            <w:tcW w:w="1200" w:type="dxa"/>
            <w:vAlign w:val="center"/>
          </w:tcPr>
          <w:p w:rsidR="00CF2D02" w:rsidRPr="00695814" w:rsidRDefault="00CF2D02" w:rsidP="00CF2D02">
            <w:pPr>
              <w:pStyle w:val="a3"/>
              <w:jc w:val="center"/>
              <w:rPr>
                <w:sz w:val="24"/>
                <w:szCs w:val="24"/>
              </w:rPr>
            </w:pPr>
            <w:r w:rsidRPr="00695814">
              <w:rPr>
                <w:sz w:val="24"/>
                <w:szCs w:val="24"/>
              </w:rPr>
              <w:t>3</w:t>
            </w:r>
          </w:p>
        </w:tc>
        <w:tc>
          <w:tcPr>
            <w:tcW w:w="1316" w:type="dxa"/>
            <w:vAlign w:val="center"/>
          </w:tcPr>
          <w:p w:rsidR="00CF2D02" w:rsidRPr="00695814" w:rsidRDefault="00CF2D02" w:rsidP="00CF2D02">
            <w:pPr>
              <w:pStyle w:val="a3"/>
              <w:jc w:val="center"/>
              <w:rPr>
                <w:sz w:val="24"/>
                <w:szCs w:val="24"/>
              </w:rPr>
            </w:pPr>
            <w:r w:rsidRPr="00695814">
              <w:rPr>
                <w:sz w:val="24"/>
                <w:szCs w:val="24"/>
              </w:rPr>
              <w:t>66</w:t>
            </w:r>
          </w:p>
        </w:tc>
        <w:tc>
          <w:tcPr>
            <w:tcW w:w="1456" w:type="dxa"/>
            <w:vAlign w:val="center"/>
          </w:tcPr>
          <w:p w:rsidR="00CF2D02" w:rsidRPr="00695814" w:rsidRDefault="00CF2D02" w:rsidP="00CF2D02">
            <w:pPr>
              <w:pStyle w:val="a3"/>
              <w:jc w:val="center"/>
              <w:rPr>
                <w:sz w:val="24"/>
                <w:szCs w:val="24"/>
              </w:rPr>
            </w:pPr>
            <w:r w:rsidRPr="00695814">
              <w:rPr>
                <w:sz w:val="24"/>
                <w:szCs w:val="24"/>
              </w:rPr>
              <w:t>113</w:t>
            </w:r>
          </w:p>
        </w:tc>
        <w:tc>
          <w:tcPr>
            <w:tcW w:w="1309" w:type="dxa"/>
            <w:vAlign w:val="center"/>
          </w:tcPr>
          <w:p w:rsidR="00CF2D02" w:rsidRPr="00695814" w:rsidRDefault="00CF2D02" w:rsidP="00CF2D02">
            <w:pPr>
              <w:pStyle w:val="a3"/>
              <w:jc w:val="center"/>
              <w:rPr>
                <w:sz w:val="24"/>
                <w:szCs w:val="24"/>
              </w:rPr>
            </w:pPr>
            <w:r w:rsidRPr="00695814">
              <w:rPr>
                <w:sz w:val="24"/>
                <w:szCs w:val="24"/>
              </w:rPr>
              <w:t>22,7</w:t>
            </w:r>
          </w:p>
        </w:tc>
      </w:tr>
      <w:tr w:rsidR="00CF2D02" w:rsidRPr="00695814" w:rsidTr="00603BA9">
        <w:trPr>
          <w:trHeight w:val="397"/>
        </w:trPr>
        <w:tc>
          <w:tcPr>
            <w:tcW w:w="585" w:type="dxa"/>
            <w:vAlign w:val="center"/>
          </w:tcPr>
          <w:p w:rsidR="00CF2D02" w:rsidRPr="00695814" w:rsidRDefault="00CF2D02" w:rsidP="00CF2D02">
            <w:pPr>
              <w:pStyle w:val="a3"/>
              <w:jc w:val="center"/>
              <w:rPr>
                <w:sz w:val="24"/>
                <w:szCs w:val="24"/>
              </w:rPr>
            </w:pPr>
            <w:r w:rsidRPr="00695814">
              <w:rPr>
                <w:sz w:val="24"/>
                <w:szCs w:val="24"/>
              </w:rPr>
              <w:t>С.р</w:t>
            </w:r>
          </w:p>
        </w:tc>
        <w:tc>
          <w:tcPr>
            <w:tcW w:w="1231" w:type="dxa"/>
            <w:vAlign w:val="bottom"/>
          </w:tcPr>
          <w:p w:rsidR="00CF2D02" w:rsidRPr="00695814" w:rsidRDefault="00CF2D02" w:rsidP="00CF2D02">
            <w:pPr>
              <w:pStyle w:val="a3"/>
              <w:jc w:val="center"/>
              <w:rPr>
                <w:sz w:val="24"/>
                <w:szCs w:val="24"/>
              </w:rPr>
            </w:pPr>
            <w:r w:rsidRPr="00695814">
              <w:rPr>
                <w:sz w:val="24"/>
                <w:szCs w:val="24"/>
              </w:rPr>
              <w:t>13,1</w:t>
            </w:r>
          </w:p>
        </w:tc>
        <w:tc>
          <w:tcPr>
            <w:tcW w:w="1248" w:type="dxa"/>
            <w:vAlign w:val="bottom"/>
          </w:tcPr>
          <w:p w:rsidR="00CF2D02" w:rsidRPr="00695814" w:rsidRDefault="00CF2D02" w:rsidP="00CF2D02">
            <w:pPr>
              <w:pStyle w:val="a3"/>
              <w:jc w:val="center"/>
              <w:rPr>
                <w:sz w:val="24"/>
                <w:szCs w:val="24"/>
              </w:rPr>
            </w:pPr>
            <w:r w:rsidRPr="00695814">
              <w:rPr>
                <w:sz w:val="24"/>
                <w:szCs w:val="24"/>
              </w:rPr>
              <w:t>14</w:t>
            </w:r>
          </w:p>
        </w:tc>
        <w:tc>
          <w:tcPr>
            <w:tcW w:w="1000" w:type="dxa"/>
            <w:vAlign w:val="bottom"/>
          </w:tcPr>
          <w:p w:rsidR="00CF2D02" w:rsidRPr="00695814" w:rsidRDefault="00CF2D02" w:rsidP="00CF2D02">
            <w:pPr>
              <w:pStyle w:val="a3"/>
              <w:jc w:val="center"/>
              <w:rPr>
                <w:sz w:val="24"/>
                <w:szCs w:val="24"/>
              </w:rPr>
            </w:pPr>
            <w:r w:rsidRPr="00695814">
              <w:rPr>
                <w:sz w:val="24"/>
                <w:szCs w:val="24"/>
              </w:rPr>
              <w:t>150,9</w:t>
            </w:r>
          </w:p>
        </w:tc>
        <w:tc>
          <w:tcPr>
            <w:tcW w:w="1200" w:type="dxa"/>
            <w:vAlign w:val="bottom"/>
          </w:tcPr>
          <w:p w:rsidR="00CF2D02" w:rsidRPr="00695814" w:rsidRDefault="00CF2D02" w:rsidP="00CF2D02">
            <w:pPr>
              <w:pStyle w:val="a3"/>
              <w:jc w:val="center"/>
              <w:rPr>
                <w:sz w:val="24"/>
                <w:szCs w:val="24"/>
              </w:rPr>
            </w:pPr>
            <w:r w:rsidRPr="00695814">
              <w:rPr>
                <w:sz w:val="24"/>
                <w:szCs w:val="24"/>
              </w:rPr>
              <w:t>2,8</w:t>
            </w:r>
          </w:p>
        </w:tc>
        <w:tc>
          <w:tcPr>
            <w:tcW w:w="1316" w:type="dxa"/>
            <w:vAlign w:val="bottom"/>
          </w:tcPr>
          <w:p w:rsidR="00CF2D02" w:rsidRPr="00695814" w:rsidRDefault="00CF2D02" w:rsidP="00CF2D02">
            <w:pPr>
              <w:pStyle w:val="a3"/>
              <w:jc w:val="center"/>
              <w:rPr>
                <w:sz w:val="24"/>
                <w:szCs w:val="24"/>
              </w:rPr>
            </w:pPr>
            <w:r w:rsidRPr="00695814">
              <w:rPr>
                <w:sz w:val="24"/>
                <w:szCs w:val="24"/>
              </w:rPr>
              <w:t>66</w:t>
            </w:r>
          </w:p>
        </w:tc>
        <w:tc>
          <w:tcPr>
            <w:tcW w:w="1456" w:type="dxa"/>
            <w:vAlign w:val="bottom"/>
          </w:tcPr>
          <w:p w:rsidR="00CF2D02" w:rsidRPr="00695814" w:rsidRDefault="00CF2D02" w:rsidP="00CF2D02">
            <w:pPr>
              <w:pStyle w:val="a3"/>
              <w:jc w:val="center"/>
              <w:rPr>
                <w:sz w:val="24"/>
                <w:szCs w:val="24"/>
              </w:rPr>
            </w:pPr>
            <w:r w:rsidRPr="00695814">
              <w:rPr>
                <w:sz w:val="24"/>
                <w:szCs w:val="24"/>
              </w:rPr>
              <w:t>113,71</w:t>
            </w:r>
          </w:p>
        </w:tc>
        <w:tc>
          <w:tcPr>
            <w:tcW w:w="1309" w:type="dxa"/>
            <w:vAlign w:val="bottom"/>
          </w:tcPr>
          <w:p w:rsidR="00CF2D02" w:rsidRPr="00695814" w:rsidRDefault="00CF2D02" w:rsidP="00CF2D02">
            <w:pPr>
              <w:pStyle w:val="a3"/>
              <w:jc w:val="center"/>
              <w:rPr>
                <w:sz w:val="24"/>
                <w:szCs w:val="24"/>
              </w:rPr>
            </w:pPr>
            <w:r w:rsidRPr="00695814">
              <w:rPr>
                <w:sz w:val="24"/>
                <w:szCs w:val="24"/>
              </w:rPr>
              <w:t>22,94</w:t>
            </w:r>
          </w:p>
        </w:tc>
      </w:tr>
    </w:tbl>
    <w:p w:rsidR="00CF2D02" w:rsidRPr="00695814" w:rsidRDefault="00CF2D02" w:rsidP="00CF2D02">
      <w:pPr>
        <w:pStyle w:val="a3"/>
        <w:spacing w:line="360" w:lineRule="auto"/>
        <w:ind w:firstLine="709"/>
        <w:jc w:val="both"/>
        <w:rPr>
          <w:sz w:val="28"/>
          <w:szCs w:val="28"/>
        </w:rPr>
      </w:pPr>
    </w:p>
    <w:p w:rsidR="00CF2D02" w:rsidRPr="00695814" w:rsidRDefault="00CF2D02" w:rsidP="00CF2D02">
      <w:pPr>
        <w:pStyle w:val="a3"/>
        <w:spacing w:line="360" w:lineRule="auto"/>
        <w:jc w:val="right"/>
        <w:rPr>
          <w:i/>
          <w:iCs/>
          <w:sz w:val="28"/>
          <w:szCs w:val="28"/>
        </w:rPr>
      </w:pPr>
      <w:r w:rsidRPr="00695814">
        <w:rPr>
          <w:i/>
          <w:iCs/>
          <w:sz w:val="28"/>
          <w:szCs w:val="28"/>
        </w:rPr>
        <w:t xml:space="preserve">Таблиця 2.8 </w:t>
      </w:r>
    </w:p>
    <w:p w:rsidR="00CF2D02" w:rsidRPr="00695814" w:rsidRDefault="00CF2D02" w:rsidP="00CF2D02">
      <w:pPr>
        <w:pStyle w:val="a3"/>
        <w:spacing w:line="360" w:lineRule="auto"/>
        <w:jc w:val="center"/>
        <w:rPr>
          <w:b/>
          <w:bCs/>
          <w:sz w:val="28"/>
          <w:szCs w:val="28"/>
        </w:rPr>
      </w:pPr>
      <w:r w:rsidRPr="00695814">
        <w:rPr>
          <w:b/>
          <w:bCs/>
          <w:sz w:val="28"/>
          <w:szCs w:val="28"/>
        </w:rPr>
        <w:t>Порівняльний аналіз результатів тестування фізичної підготовки контрольної групи до та після проведення експерименту</w:t>
      </w:r>
    </w:p>
    <w:tbl>
      <w:tblPr>
        <w:tblStyle w:val="a4"/>
        <w:tblW w:w="0" w:type="auto"/>
        <w:tblLook w:val="04A0" w:firstRow="1" w:lastRow="0" w:firstColumn="1" w:lastColumn="0" w:noHBand="0" w:noVBand="1"/>
      </w:tblPr>
      <w:tblGrid>
        <w:gridCol w:w="2528"/>
        <w:gridCol w:w="1641"/>
        <w:gridCol w:w="1995"/>
        <w:gridCol w:w="1630"/>
        <w:gridCol w:w="1551"/>
      </w:tblGrid>
      <w:tr w:rsidR="00695814" w:rsidRPr="00695814" w:rsidTr="00603BA9">
        <w:trPr>
          <w:trHeight w:val="503"/>
        </w:trPr>
        <w:tc>
          <w:tcPr>
            <w:tcW w:w="2830" w:type="dxa"/>
            <w:vMerge w:val="restart"/>
            <w:vAlign w:val="center"/>
          </w:tcPr>
          <w:p w:rsidR="00CF2D02" w:rsidRPr="00695814" w:rsidRDefault="00CF2D02" w:rsidP="00CF2D02">
            <w:pPr>
              <w:spacing w:line="276" w:lineRule="auto"/>
              <w:jc w:val="center"/>
              <w:rPr>
                <w:sz w:val="24"/>
                <w:szCs w:val="24"/>
              </w:rPr>
            </w:pPr>
            <w:r w:rsidRPr="00695814">
              <w:rPr>
                <w:sz w:val="24"/>
                <w:szCs w:val="24"/>
              </w:rPr>
              <w:t>Тести</w:t>
            </w:r>
          </w:p>
        </w:tc>
        <w:tc>
          <w:tcPr>
            <w:tcW w:w="703" w:type="dxa"/>
            <w:vMerge w:val="restart"/>
            <w:vAlign w:val="center"/>
          </w:tcPr>
          <w:p w:rsidR="00CF2D02" w:rsidRPr="00695814" w:rsidRDefault="00CF2D02" w:rsidP="00CF2D02">
            <w:pPr>
              <w:spacing w:line="276" w:lineRule="auto"/>
              <w:jc w:val="center"/>
              <w:rPr>
                <w:sz w:val="24"/>
                <w:szCs w:val="24"/>
              </w:rPr>
            </w:pPr>
            <w:r w:rsidRPr="00695814">
              <w:rPr>
                <w:sz w:val="24"/>
                <w:szCs w:val="24"/>
              </w:rPr>
              <w:t>До проведення експерименту Х±m</w:t>
            </w:r>
          </w:p>
        </w:tc>
        <w:tc>
          <w:tcPr>
            <w:tcW w:w="2114" w:type="dxa"/>
            <w:vMerge w:val="restart"/>
            <w:vAlign w:val="center"/>
          </w:tcPr>
          <w:p w:rsidR="00603BA9" w:rsidRPr="00695814" w:rsidRDefault="00CF2D02" w:rsidP="00CF2D02">
            <w:pPr>
              <w:spacing w:line="276" w:lineRule="auto"/>
              <w:jc w:val="center"/>
              <w:rPr>
                <w:sz w:val="24"/>
                <w:szCs w:val="24"/>
              </w:rPr>
            </w:pPr>
            <w:r w:rsidRPr="00695814">
              <w:rPr>
                <w:sz w:val="24"/>
                <w:szCs w:val="24"/>
              </w:rPr>
              <w:t xml:space="preserve">Після </w:t>
            </w:r>
          </w:p>
          <w:p w:rsidR="00CF2D02" w:rsidRPr="00695814" w:rsidRDefault="00CF2D02" w:rsidP="00CF2D02">
            <w:pPr>
              <w:spacing w:line="276" w:lineRule="auto"/>
              <w:jc w:val="center"/>
              <w:rPr>
                <w:sz w:val="24"/>
                <w:szCs w:val="24"/>
              </w:rPr>
            </w:pPr>
            <w:r w:rsidRPr="00695814">
              <w:rPr>
                <w:sz w:val="24"/>
                <w:szCs w:val="24"/>
              </w:rPr>
              <w:t>проведення експерименту Х±m</w:t>
            </w:r>
          </w:p>
        </w:tc>
        <w:tc>
          <w:tcPr>
            <w:tcW w:w="3698" w:type="dxa"/>
            <w:gridSpan w:val="2"/>
            <w:vAlign w:val="center"/>
          </w:tcPr>
          <w:p w:rsidR="00CF2D02" w:rsidRPr="00695814" w:rsidRDefault="00CF2D02" w:rsidP="00CF2D02">
            <w:pPr>
              <w:rPr>
                <w:sz w:val="24"/>
                <w:szCs w:val="24"/>
              </w:rPr>
            </w:pPr>
            <w:r w:rsidRPr="00695814">
              <w:rPr>
                <w:sz w:val="24"/>
                <w:szCs w:val="24"/>
              </w:rPr>
              <w:t>Достовірність відмінностей</w:t>
            </w:r>
          </w:p>
          <w:p w:rsidR="00CF2D02" w:rsidRPr="00695814" w:rsidRDefault="00CF2D02" w:rsidP="00CF2D02">
            <w:pPr>
              <w:rPr>
                <w:sz w:val="24"/>
                <w:szCs w:val="24"/>
              </w:rPr>
            </w:pPr>
          </w:p>
        </w:tc>
      </w:tr>
      <w:tr w:rsidR="00695814" w:rsidRPr="00695814" w:rsidTr="00603BA9">
        <w:trPr>
          <w:trHeight w:val="503"/>
        </w:trPr>
        <w:tc>
          <w:tcPr>
            <w:tcW w:w="2830" w:type="dxa"/>
            <w:vMerge/>
            <w:vAlign w:val="center"/>
          </w:tcPr>
          <w:p w:rsidR="00CF2D02" w:rsidRPr="00695814" w:rsidRDefault="00CF2D02" w:rsidP="00CF2D02">
            <w:pPr>
              <w:rPr>
                <w:sz w:val="24"/>
                <w:szCs w:val="24"/>
              </w:rPr>
            </w:pPr>
          </w:p>
        </w:tc>
        <w:tc>
          <w:tcPr>
            <w:tcW w:w="703" w:type="dxa"/>
            <w:vMerge/>
            <w:vAlign w:val="center"/>
          </w:tcPr>
          <w:p w:rsidR="00CF2D02" w:rsidRPr="00695814" w:rsidRDefault="00CF2D02" w:rsidP="00CF2D02">
            <w:pPr>
              <w:pStyle w:val="a3"/>
              <w:spacing w:line="276" w:lineRule="auto"/>
              <w:jc w:val="center"/>
              <w:rPr>
                <w:sz w:val="24"/>
                <w:szCs w:val="24"/>
              </w:rPr>
            </w:pPr>
          </w:p>
        </w:tc>
        <w:tc>
          <w:tcPr>
            <w:tcW w:w="2114" w:type="dxa"/>
            <w:vMerge/>
            <w:vAlign w:val="center"/>
          </w:tcPr>
          <w:p w:rsidR="00CF2D02" w:rsidRPr="00695814" w:rsidRDefault="00CF2D02" w:rsidP="00CF2D02">
            <w:pPr>
              <w:pStyle w:val="a3"/>
              <w:spacing w:line="276" w:lineRule="auto"/>
              <w:jc w:val="center"/>
              <w:rPr>
                <w:sz w:val="24"/>
                <w:szCs w:val="24"/>
              </w:rPr>
            </w:pPr>
          </w:p>
        </w:tc>
        <w:tc>
          <w:tcPr>
            <w:tcW w:w="1898" w:type="dxa"/>
            <w:vAlign w:val="center"/>
          </w:tcPr>
          <w:p w:rsidR="00CF2D02" w:rsidRPr="00695814" w:rsidRDefault="00CF2D02" w:rsidP="00CF2D02">
            <w:pPr>
              <w:pStyle w:val="a3"/>
              <w:jc w:val="center"/>
              <w:rPr>
                <w:sz w:val="24"/>
                <w:szCs w:val="24"/>
              </w:rPr>
            </w:pPr>
            <w:r w:rsidRPr="00695814">
              <w:rPr>
                <w:sz w:val="24"/>
                <w:szCs w:val="24"/>
              </w:rPr>
              <w:t>t</w:t>
            </w:r>
          </w:p>
        </w:tc>
        <w:tc>
          <w:tcPr>
            <w:tcW w:w="1800" w:type="dxa"/>
            <w:vAlign w:val="center"/>
          </w:tcPr>
          <w:p w:rsidR="00CF2D02" w:rsidRPr="00695814" w:rsidRDefault="00CF2D02" w:rsidP="00CF2D02">
            <w:pPr>
              <w:pStyle w:val="a3"/>
              <w:jc w:val="center"/>
              <w:rPr>
                <w:sz w:val="24"/>
                <w:szCs w:val="24"/>
              </w:rPr>
            </w:pPr>
            <w:r w:rsidRPr="00695814">
              <w:rPr>
                <w:sz w:val="24"/>
                <w:szCs w:val="24"/>
              </w:rPr>
              <w:t>P</w:t>
            </w:r>
          </w:p>
        </w:tc>
      </w:tr>
      <w:tr w:rsidR="00695814" w:rsidRPr="00695814" w:rsidTr="00603BA9">
        <w:tc>
          <w:tcPr>
            <w:tcW w:w="2830" w:type="dxa"/>
            <w:vAlign w:val="center"/>
          </w:tcPr>
          <w:p w:rsidR="00CF2D02" w:rsidRPr="00695814" w:rsidRDefault="00CF2D02" w:rsidP="00CF2D02">
            <w:pPr>
              <w:rPr>
                <w:sz w:val="24"/>
                <w:szCs w:val="24"/>
              </w:rPr>
            </w:pPr>
            <w:r w:rsidRPr="00695814">
              <w:rPr>
                <w:sz w:val="24"/>
                <w:szCs w:val="24"/>
              </w:rPr>
              <w:t>1. Згинання і розгинання рук в упорі лежачи</w:t>
            </w:r>
          </w:p>
        </w:tc>
        <w:tc>
          <w:tcPr>
            <w:tcW w:w="703" w:type="dxa"/>
            <w:vAlign w:val="center"/>
          </w:tcPr>
          <w:p w:rsidR="00CF2D02" w:rsidRPr="00695814" w:rsidRDefault="00CF2D02" w:rsidP="00CF2D02">
            <w:pPr>
              <w:jc w:val="center"/>
              <w:rPr>
                <w:sz w:val="24"/>
                <w:szCs w:val="24"/>
              </w:rPr>
            </w:pPr>
            <w:r w:rsidRPr="00695814">
              <w:rPr>
                <w:sz w:val="24"/>
                <w:szCs w:val="24"/>
              </w:rPr>
              <w:t>11±0,26</w:t>
            </w:r>
          </w:p>
        </w:tc>
        <w:tc>
          <w:tcPr>
            <w:tcW w:w="2114" w:type="dxa"/>
            <w:vAlign w:val="center"/>
          </w:tcPr>
          <w:p w:rsidR="00CF2D02" w:rsidRPr="00695814" w:rsidRDefault="00CF2D02" w:rsidP="00CF2D02">
            <w:pPr>
              <w:jc w:val="center"/>
              <w:rPr>
                <w:sz w:val="24"/>
                <w:szCs w:val="24"/>
              </w:rPr>
            </w:pPr>
            <w:r w:rsidRPr="00695814">
              <w:rPr>
                <w:sz w:val="24"/>
                <w:szCs w:val="24"/>
              </w:rPr>
              <w:t>13,1±0,31</w:t>
            </w:r>
          </w:p>
        </w:tc>
        <w:tc>
          <w:tcPr>
            <w:tcW w:w="1898" w:type="dxa"/>
            <w:vAlign w:val="center"/>
          </w:tcPr>
          <w:p w:rsidR="00CF2D02" w:rsidRPr="00695814" w:rsidRDefault="00CF2D02" w:rsidP="00CF2D02">
            <w:pPr>
              <w:jc w:val="center"/>
              <w:rPr>
                <w:sz w:val="24"/>
                <w:szCs w:val="24"/>
              </w:rPr>
            </w:pPr>
            <w:r w:rsidRPr="00695814">
              <w:rPr>
                <w:sz w:val="24"/>
                <w:szCs w:val="24"/>
              </w:rPr>
              <w:t>5,25</w:t>
            </w:r>
          </w:p>
        </w:tc>
        <w:tc>
          <w:tcPr>
            <w:tcW w:w="1800"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603BA9">
        <w:tc>
          <w:tcPr>
            <w:tcW w:w="2830" w:type="dxa"/>
            <w:vAlign w:val="center"/>
          </w:tcPr>
          <w:p w:rsidR="00CF2D02" w:rsidRPr="00695814" w:rsidRDefault="00CF2D02" w:rsidP="00CF2D02">
            <w:pPr>
              <w:rPr>
                <w:sz w:val="24"/>
                <w:szCs w:val="24"/>
              </w:rPr>
            </w:pPr>
            <w:r w:rsidRPr="00695814">
              <w:rPr>
                <w:sz w:val="24"/>
                <w:szCs w:val="24"/>
              </w:rPr>
              <w:t>2. Піднімання тулуба в сід за 30 с.</w:t>
            </w:r>
          </w:p>
        </w:tc>
        <w:tc>
          <w:tcPr>
            <w:tcW w:w="703" w:type="dxa"/>
            <w:vAlign w:val="center"/>
          </w:tcPr>
          <w:p w:rsidR="00CF2D02" w:rsidRPr="00695814" w:rsidRDefault="00CF2D02" w:rsidP="00CF2D02">
            <w:pPr>
              <w:jc w:val="center"/>
              <w:rPr>
                <w:sz w:val="24"/>
                <w:szCs w:val="24"/>
              </w:rPr>
            </w:pPr>
            <w:r w:rsidRPr="00695814">
              <w:rPr>
                <w:sz w:val="24"/>
                <w:szCs w:val="24"/>
              </w:rPr>
              <w:t>11±0,26</w:t>
            </w:r>
          </w:p>
        </w:tc>
        <w:tc>
          <w:tcPr>
            <w:tcW w:w="2114" w:type="dxa"/>
            <w:vAlign w:val="center"/>
          </w:tcPr>
          <w:p w:rsidR="00CF2D02" w:rsidRPr="00695814" w:rsidRDefault="00CF2D02" w:rsidP="00CF2D02">
            <w:pPr>
              <w:jc w:val="center"/>
              <w:rPr>
                <w:sz w:val="24"/>
                <w:szCs w:val="24"/>
              </w:rPr>
            </w:pPr>
            <w:r w:rsidRPr="00695814">
              <w:rPr>
                <w:sz w:val="24"/>
                <w:szCs w:val="24"/>
              </w:rPr>
              <w:t>14±0,26</w:t>
            </w:r>
          </w:p>
        </w:tc>
        <w:tc>
          <w:tcPr>
            <w:tcW w:w="1898" w:type="dxa"/>
            <w:vAlign w:val="center"/>
          </w:tcPr>
          <w:p w:rsidR="00CF2D02" w:rsidRPr="00695814" w:rsidRDefault="00CF2D02" w:rsidP="00CF2D02">
            <w:pPr>
              <w:jc w:val="center"/>
              <w:rPr>
                <w:sz w:val="24"/>
                <w:szCs w:val="24"/>
              </w:rPr>
            </w:pPr>
            <w:r w:rsidRPr="00695814">
              <w:rPr>
                <w:sz w:val="24"/>
                <w:szCs w:val="24"/>
              </w:rPr>
              <w:t>8,11</w:t>
            </w:r>
          </w:p>
        </w:tc>
        <w:tc>
          <w:tcPr>
            <w:tcW w:w="1800"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603BA9">
        <w:tc>
          <w:tcPr>
            <w:tcW w:w="2830" w:type="dxa"/>
            <w:vAlign w:val="center"/>
          </w:tcPr>
          <w:p w:rsidR="00CF2D02" w:rsidRPr="00695814" w:rsidRDefault="00CF2D02" w:rsidP="00CF2D02">
            <w:pPr>
              <w:rPr>
                <w:sz w:val="24"/>
                <w:szCs w:val="24"/>
              </w:rPr>
            </w:pPr>
            <w:r w:rsidRPr="00695814">
              <w:rPr>
                <w:sz w:val="24"/>
                <w:szCs w:val="24"/>
              </w:rPr>
              <w:t>3. Стрибок у довжину з місця</w:t>
            </w:r>
          </w:p>
        </w:tc>
        <w:tc>
          <w:tcPr>
            <w:tcW w:w="703" w:type="dxa"/>
            <w:vAlign w:val="center"/>
          </w:tcPr>
          <w:p w:rsidR="00CF2D02" w:rsidRPr="00695814" w:rsidRDefault="00CF2D02" w:rsidP="00CF2D02">
            <w:pPr>
              <w:jc w:val="center"/>
              <w:rPr>
                <w:sz w:val="24"/>
                <w:szCs w:val="24"/>
              </w:rPr>
            </w:pPr>
            <w:r w:rsidRPr="00695814">
              <w:rPr>
                <w:sz w:val="24"/>
                <w:szCs w:val="24"/>
              </w:rPr>
              <w:t>131±0,65</w:t>
            </w:r>
          </w:p>
        </w:tc>
        <w:tc>
          <w:tcPr>
            <w:tcW w:w="2114" w:type="dxa"/>
            <w:vAlign w:val="center"/>
          </w:tcPr>
          <w:p w:rsidR="00CF2D02" w:rsidRPr="00695814" w:rsidRDefault="00CF2D02" w:rsidP="00CF2D02">
            <w:pPr>
              <w:jc w:val="center"/>
              <w:rPr>
                <w:sz w:val="24"/>
                <w:szCs w:val="24"/>
              </w:rPr>
            </w:pPr>
            <w:r w:rsidRPr="00695814">
              <w:rPr>
                <w:sz w:val="24"/>
                <w:szCs w:val="24"/>
              </w:rPr>
              <w:t>150,9±0,41</w:t>
            </w:r>
          </w:p>
        </w:tc>
        <w:tc>
          <w:tcPr>
            <w:tcW w:w="1898" w:type="dxa"/>
            <w:vAlign w:val="center"/>
          </w:tcPr>
          <w:p w:rsidR="00CF2D02" w:rsidRPr="00695814" w:rsidRDefault="00CF2D02" w:rsidP="00CF2D02">
            <w:pPr>
              <w:jc w:val="center"/>
              <w:rPr>
                <w:sz w:val="24"/>
                <w:szCs w:val="24"/>
              </w:rPr>
            </w:pPr>
            <w:r w:rsidRPr="00695814">
              <w:rPr>
                <w:sz w:val="24"/>
                <w:szCs w:val="24"/>
              </w:rPr>
              <w:t>28,03</w:t>
            </w:r>
          </w:p>
        </w:tc>
        <w:tc>
          <w:tcPr>
            <w:tcW w:w="1800"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603BA9">
        <w:tc>
          <w:tcPr>
            <w:tcW w:w="2830" w:type="dxa"/>
            <w:vAlign w:val="center"/>
          </w:tcPr>
          <w:p w:rsidR="00CF2D02" w:rsidRPr="00695814" w:rsidRDefault="00CF2D02" w:rsidP="00CF2D02">
            <w:pPr>
              <w:rPr>
                <w:sz w:val="24"/>
                <w:szCs w:val="24"/>
              </w:rPr>
            </w:pPr>
            <w:r w:rsidRPr="00695814">
              <w:rPr>
                <w:sz w:val="24"/>
                <w:szCs w:val="24"/>
              </w:rPr>
              <w:t>4. Нахил тулуба вперед із положення сидячи</w:t>
            </w:r>
          </w:p>
        </w:tc>
        <w:tc>
          <w:tcPr>
            <w:tcW w:w="703" w:type="dxa"/>
            <w:vAlign w:val="center"/>
          </w:tcPr>
          <w:p w:rsidR="00CF2D02" w:rsidRPr="00695814" w:rsidRDefault="00CF2D02" w:rsidP="00CF2D02">
            <w:pPr>
              <w:jc w:val="center"/>
              <w:rPr>
                <w:sz w:val="24"/>
                <w:szCs w:val="24"/>
              </w:rPr>
            </w:pPr>
            <w:r w:rsidRPr="00695814">
              <w:rPr>
                <w:sz w:val="24"/>
                <w:szCs w:val="24"/>
              </w:rPr>
              <w:t>2±0,30</w:t>
            </w:r>
          </w:p>
        </w:tc>
        <w:tc>
          <w:tcPr>
            <w:tcW w:w="2114" w:type="dxa"/>
            <w:vAlign w:val="center"/>
          </w:tcPr>
          <w:p w:rsidR="00CF2D02" w:rsidRPr="00695814" w:rsidRDefault="00CF2D02" w:rsidP="00CF2D02">
            <w:pPr>
              <w:jc w:val="center"/>
              <w:rPr>
                <w:sz w:val="24"/>
                <w:szCs w:val="24"/>
              </w:rPr>
            </w:pPr>
            <w:r w:rsidRPr="00695814">
              <w:rPr>
                <w:sz w:val="24"/>
                <w:szCs w:val="24"/>
              </w:rPr>
              <w:t>2,8±0,13</w:t>
            </w:r>
          </w:p>
        </w:tc>
        <w:tc>
          <w:tcPr>
            <w:tcW w:w="1898" w:type="dxa"/>
            <w:vAlign w:val="center"/>
          </w:tcPr>
          <w:p w:rsidR="00CF2D02" w:rsidRPr="00695814" w:rsidRDefault="00CF2D02" w:rsidP="00CF2D02">
            <w:pPr>
              <w:jc w:val="center"/>
              <w:rPr>
                <w:sz w:val="24"/>
                <w:szCs w:val="24"/>
              </w:rPr>
            </w:pPr>
            <w:r w:rsidRPr="00695814">
              <w:rPr>
                <w:sz w:val="24"/>
                <w:szCs w:val="24"/>
              </w:rPr>
              <w:t>2,42</w:t>
            </w:r>
          </w:p>
        </w:tc>
        <w:tc>
          <w:tcPr>
            <w:tcW w:w="1800"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603BA9">
        <w:tc>
          <w:tcPr>
            <w:tcW w:w="2830" w:type="dxa"/>
            <w:vAlign w:val="center"/>
          </w:tcPr>
          <w:p w:rsidR="00CF2D02" w:rsidRPr="00695814" w:rsidRDefault="00CF2D02" w:rsidP="00CF2D02">
            <w:pPr>
              <w:rPr>
                <w:sz w:val="24"/>
                <w:szCs w:val="24"/>
              </w:rPr>
            </w:pPr>
            <w:r w:rsidRPr="00695814">
              <w:rPr>
                <w:sz w:val="24"/>
                <w:szCs w:val="24"/>
              </w:rPr>
              <w:t>5. Поперечний шпагат</w:t>
            </w:r>
          </w:p>
        </w:tc>
        <w:tc>
          <w:tcPr>
            <w:tcW w:w="703" w:type="dxa"/>
            <w:vAlign w:val="center"/>
          </w:tcPr>
          <w:p w:rsidR="00CF2D02" w:rsidRPr="00695814" w:rsidRDefault="00CF2D02" w:rsidP="00CF2D02">
            <w:pPr>
              <w:jc w:val="center"/>
              <w:rPr>
                <w:sz w:val="24"/>
                <w:szCs w:val="24"/>
              </w:rPr>
            </w:pPr>
            <w:r w:rsidRPr="00695814">
              <w:rPr>
                <w:sz w:val="24"/>
                <w:szCs w:val="24"/>
              </w:rPr>
              <w:t>69±0,33</w:t>
            </w:r>
          </w:p>
        </w:tc>
        <w:tc>
          <w:tcPr>
            <w:tcW w:w="2114" w:type="dxa"/>
            <w:vAlign w:val="center"/>
          </w:tcPr>
          <w:p w:rsidR="00CF2D02" w:rsidRPr="00695814" w:rsidRDefault="00CF2D02" w:rsidP="00CF2D02">
            <w:pPr>
              <w:jc w:val="center"/>
              <w:rPr>
                <w:sz w:val="24"/>
                <w:szCs w:val="24"/>
              </w:rPr>
            </w:pPr>
            <w:r w:rsidRPr="00695814">
              <w:rPr>
                <w:sz w:val="24"/>
                <w:szCs w:val="24"/>
              </w:rPr>
              <w:t>66±0,30</w:t>
            </w:r>
          </w:p>
        </w:tc>
        <w:tc>
          <w:tcPr>
            <w:tcW w:w="1898" w:type="dxa"/>
            <w:vAlign w:val="center"/>
          </w:tcPr>
          <w:p w:rsidR="00CF2D02" w:rsidRPr="00695814" w:rsidRDefault="00CF2D02" w:rsidP="00CF2D02">
            <w:pPr>
              <w:jc w:val="center"/>
              <w:rPr>
                <w:sz w:val="24"/>
                <w:szCs w:val="24"/>
              </w:rPr>
            </w:pPr>
            <w:r w:rsidRPr="00695814">
              <w:rPr>
                <w:sz w:val="24"/>
                <w:szCs w:val="24"/>
              </w:rPr>
              <w:t>6,67</w:t>
            </w:r>
          </w:p>
        </w:tc>
        <w:tc>
          <w:tcPr>
            <w:tcW w:w="1800"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603BA9">
        <w:tc>
          <w:tcPr>
            <w:tcW w:w="2830" w:type="dxa"/>
            <w:vAlign w:val="center"/>
          </w:tcPr>
          <w:p w:rsidR="00CF2D02" w:rsidRPr="00695814" w:rsidRDefault="00CF2D02" w:rsidP="00CF2D02">
            <w:pPr>
              <w:rPr>
                <w:sz w:val="24"/>
                <w:szCs w:val="24"/>
              </w:rPr>
            </w:pPr>
            <w:r w:rsidRPr="00695814">
              <w:rPr>
                <w:sz w:val="24"/>
                <w:szCs w:val="24"/>
              </w:rPr>
              <w:t>6. Вивертання в плечових суглобах з гімнастичним ременем</w:t>
            </w:r>
          </w:p>
        </w:tc>
        <w:tc>
          <w:tcPr>
            <w:tcW w:w="703" w:type="dxa"/>
            <w:vAlign w:val="center"/>
          </w:tcPr>
          <w:p w:rsidR="00CF2D02" w:rsidRPr="00695814" w:rsidRDefault="00CF2D02" w:rsidP="00CF2D02">
            <w:pPr>
              <w:jc w:val="center"/>
              <w:rPr>
                <w:sz w:val="24"/>
                <w:szCs w:val="24"/>
              </w:rPr>
            </w:pPr>
            <w:r w:rsidRPr="00695814">
              <w:rPr>
                <w:sz w:val="24"/>
                <w:szCs w:val="24"/>
              </w:rPr>
              <w:t>116,8±0,25</w:t>
            </w:r>
          </w:p>
        </w:tc>
        <w:tc>
          <w:tcPr>
            <w:tcW w:w="2114" w:type="dxa"/>
            <w:vAlign w:val="center"/>
          </w:tcPr>
          <w:p w:rsidR="00CF2D02" w:rsidRPr="00695814" w:rsidRDefault="00CF2D02" w:rsidP="00CF2D02">
            <w:pPr>
              <w:jc w:val="center"/>
              <w:rPr>
                <w:sz w:val="24"/>
                <w:szCs w:val="24"/>
              </w:rPr>
            </w:pPr>
            <w:r w:rsidRPr="00695814">
              <w:rPr>
                <w:sz w:val="24"/>
                <w:szCs w:val="24"/>
              </w:rPr>
              <w:t>113,71±0,21</w:t>
            </w:r>
          </w:p>
        </w:tc>
        <w:tc>
          <w:tcPr>
            <w:tcW w:w="1898" w:type="dxa"/>
            <w:vAlign w:val="center"/>
          </w:tcPr>
          <w:p w:rsidR="00CF2D02" w:rsidRPr="00695814" w:rsidRDefault="00CF2D02" w:rsidP="00CF2D02">
            <w:pPr>
              <w:jc w:val="center"/>
              <w:rPr>
                <w:sz w:val="24"/>
                <w:szCs w:val="24"/>
              </w:rPr>
            </w:pPr>
            <w:r w:rsidRPr="00695814">
              <w:rPr>
                <w:sz w:val="24"/>
                <w:szCs w:val="24"/>
              </w:rPr>
              <w:t>9,36</w:t>
            </w:r>
          </w:p>
        </w:tc>
        <w:tc>
          <w:tcPr>
            <w:tcW w:w="1800" w:type="dxa"/>
            <w:vAlign w:val="center"/>
          </w:tcPr>
          <w:p w:rsidR="00CF2D02" w:rsidRPr="00695814" w:rsidRDefault="00CF2D02" w:rsidP="00CF2D02">
            <w:pPr>
              <w:jc w:val="center"/>
              <w:rPr>
                <w:sz w:val="24"/>
                <w:szCs w:val="24"/>
              </w:rPr>
            </w:pPr>
            <w:r w:rsidRPr="00695814">
              <w:rPr>
                <w:sz w:val="24"/>
                <w:szCs w:val="24"/>
              </w:rPr>
              <w:t>≥0,05</w:t>
            </w:r>
          </w:p>
        </w:tc>
      </w:tr>
      <w:tr w:rsidR="00CF2D02" w:rsidRPr="00695814" w:rsidTr="00603BA9">
        <w:trPr>
          <w:trHeight w:val="639"/>
        </w:trPr>
        <w:tc>
          <w:tcPr>
            <w:tcW w:w="2830" w:type="dxa"/>
            <w:vAlign w:val="center"/>
          </w:tcPr>
          <w:p w:rsidR="00CF2D02" w:rsidRPr="00695814" w:rsidRDefault="00CF2D02" w:rsidP="00603BA9">
            <w:pPr>
              <w:widowControl w:val="0"/>
              <w:rPr>
                <w:sz w:val="24"/>
                <w:szCs w:val="24"/>
              </w:rPr>
            </w:pPr>
            <w:r w:rsidRPr="00695814">
              <w:rPr>
                <w:sz w:val="24"/>
                <w:szCs w:val="24"/>
              </w:rPr>
              <w:t>7. Човниковий біг 3×10</w:t>
            </w:r>
          </w:p>
        </w:tc>
        <w:tc>
          <w:tcPr>
            <w:tcW w:w="703" w:type="dxa"/>
            <w:vAlign w:val="center"/>
          </w:tcPr>
          <w:p w:rsidR="00CF2D02" w:rsidRPr="00695814" w:rsidRDefault="00CF2D02" w:rsidP="00603BA9">
            <w:pPr>
              <w:widowControl w:val="0"/>
              <w:jc w:val="center"/>
              <w:rPr>
                <w:sz w:val="24"/>
                <w:szCs w:val="24"/>
              </w:rPr>
            </w:pPr>
            <w:r w:rsidRPr="00695814">
              <w:rPr>
                <w:sz w:val="24"/>
                <w:szCs w:val="24"/>
              </w:rPr>
              <w:t>24±0,13</w:t>
            </w:r>
          </w:p>
        </w:tc>
        <w:tc>
          <w:tcPr>
            <w:tcW w:w="2114" w:type="dxa"/>
            <w:vAlign w:val="center"/>
          </w:tcPr>
          <w:p w:rsidR="00CF2D02" w:rsidRPr="00695814" w:rsidRDefault="00CF2D02" w:rsidP="00603BA9">
            <w:pPr>
              <w:widowControl w:val="0"/>
              <w:jc w:val="center"/>
              <w:rPr>
                <w:sz w:val="24"/>
                <w:szCs w:val="24"/>
              </w:rPr>
            </w:pPr>
            <w:r w:rsidRPr="00695814">
              <w:rPr>
                <w:sz w:val="24"/>
                <w:szCs w:val="24"/>
              </w:rPr>
              <w:t>22,94±0,05</w:t>
            </w:r>
          </w:p>
        </w:tc>
        <w:tc>
          <w:tcPr>
            <w:tcW w:w="1898" w:type="dxa"/>
            <w:vAlign w:val="center"/>
          </w:tcPr>
          <w:p w:rsidR="00CF2D02" w:rsidRPr="00695814" w:rsidRDefault="00CF2D02" w:rsidP="00603BA9">
            <w:pPr>
              <w:widowControl w:val="0"/>
              <w:jc w:val="center"/>
              <w:rPr>
                <w:sz w:val="24"/>
                <w:szCs w:val="24"/>
              </w:rPr>
            </w:pPr>
            <w:r w:rsidRPr="00695814">
              <w:rPr>
                <w:sz w:val="24"/>
                <w:szCs w:val="24"/>
              </w:rPr>
              <w:t>7,57</w:t>
            </w:r>
          </w:p>
        </w:tc>
        <w:tc>
          <w:tcPr>
            <w:tcW w:w="1800" w:type="dxa"/>
            <w:vAlign w:val="center"/>
          </w:tcPr>
          <w:p w:rsidR="00CF2D02" w:rsidRPr="00695814" w:rsidRDefault="00CF2D02" w:rsidP="00603BA9">
            <w:pPr>
              <w:widowControl w:val="0"/>
              <w:jc w:val="center"/>
              <w:rPr>
                <w:sz w:val="24"/>
                <w:szCs w:val="24"/>
              </w:rPr>
            </w:pPr>
            <w:r w:rsidRPr="00695814">
              <w:rPr>
                <w:sz w:val="24"/>
                <w:szCs w:val="24"/>
              </w:rPr>
              <w:t>≥0,05</w:t>
            </w:r>
          </w:p>
        </w:tc>
      </w:tr>
    </w:tbl>
    <w:p w:rsidR="00CF2D02" w:rsidRPr="00695814" w:rsidRDefault="00CF2D02" w:rsidP="00603BA9">
      <w:pPr>
        <w:pStyle w:val="a3"/>
        <w:widowControl w:val="0"/>
        <w:spacing w:line="360" w:lineRule="auto"/>
        <w:ind w:firstLine="709"/>
        <w:jc w:val="right"/>
        <w:rPr>
          <w:i/>
          <w:iCs/>
          <w:sz w:val="28"/>
          <w:szCs w:val="28"/>
        </w:rPr>
      </w:pPr>
      <w:r w:rsidRPr="00695814">
        <w:rPr>
          <w:i/>
          <w:iCs/>
          <w:sz w:val="28"/>
          <w:szCs w:val="28"/>
        </w:rPr>
        <w:lastRenderedPageBreak/>
        <w:t>Таблиця 2.9</w:t>
      </w:r>
    </w:p>
    <w:p w:rsidR="00CF2D02" w:rsidRPr="00695814" w:rsidRDefault="00CF2D02" w:rsidP="00CF2D02">
      <w:pPr>
        <w:pStyle w:val="a3"/>
        <w:spacing w:line="360" w:lineRule="auto"/>
        <w:ind w:firstLine="709"/>
        <w:jc w:val="center"/>
        <w:rPr>
          <w:b/>
          <w:bCs/>
          <w:sz w:val="28"/>
          <w:szCs w:val="28"/>
        </w:rPr>
      </w:pPr>
      <w:r w:rsidRPr="00695814">
        <w:rPr>
          <w:b/>
          <w:bCs/>
          <w:sz w:val="28"/>
          <w:szCs w:val="28"/>
        </w:rPr>
        <w:t>Результати оцінки стану здоров</w:t>
      </w:r>
      <w:r w:rsidR="00571502" w:rsidRPr="00695814">
        <w:rPr>
          <w:b/>
          <w:bCs/>
          <w:sz w:val="28"/>
          <w:szCs w:val="28"/>
        </w:rPr>
        <w:t>’</w:t>
      </w:r>
      <w:r w:rsidRPr="00695814">
        <w:rPr>
          <w:b/>
          <w:bCs/>
          <w:sz w:val="28"/>
          <w:szCs w:val="28"/>
        </w:rPr>
        <w:t>я учасниць дослідження контрольної групи після проведення експерименту</w:t>
      </w:r>
    </w:p>
    <w:tbl>
      <w:tblPr>
        <w:tblStyle w:val="a4"/>
        <w:tblW w:w="0" w:type="auto"/>
        <w:tblLook w:val="04A0" w:firstRow="1" w:lastRow="0" w:firstColumn="1" w:lastColumn="0" w:noHBand="0" w:noVBand="1"/>
      </w:tblPr>
      <w:tblGrid>
        <w:gridCol w:w="704"/>
        <w:gridCol w:w="2399"/>
        <w:gridCol w:w="2137"/>
        <w:gridCol w:w="2268"/>
        <w:gridCol w:w="1837"/>
      </w:tblGrid>
      <w:tr w:rsidR="00695814" w:rsidRPr="00695814" w:rsidTr="00CF2D02">
        <w:trPr>
          <w:trHeight w:val="605"/>
        </w:trPr>
        <w:tc>
          <w:tcPr>
            <w:tcW w:w="704" w:type="dxa"/>
          </w:tcPr>
          <w:p w:rsidR="00CF2D02" w:rsidRPr="00695814" w:rsidRDefault="00CF2D02" w:rsidP="00CF2D02">
            <w:pPr>
              <w:spacing w:line="276" w:lineRule="auto"/>
              <w:jc w:val="center"/>
              <w:rPr>
                <w:sz w:val="24"/>
                <w:szCs w:val="24"/>
              </w:rPr>
            </w:pPr>
            <w:r w:rsidRPr="00695814">
              <w:rPr>
                <w:sz w:val="24"/>
                <w:szCs w:val="24"/>
              </w:rPr>
              <w:t>№</w:t>
            </w:r>
          </w:p>
          <w:p w:rsidR="00CF2D02" w:rsidRPr="00695814" w:rsidRDefault="00CF2D02" w:rsidP="00CF2D02">
            <w:pPr>
              <w:spacing w:line="276" w:lineRule="auto"/>
              <w:jc w:val="center"/>
              <w:rPr>
                <w:sz w:val="24"/>
                <w:szCs w:val="24"/>
              </w:rPr>
            </w:pPr>
            <w:r w:rsidRPr="00695814">
              <w:rPr>
                <w:sz w:val="24"/>
                <w:szCs w:val="24"/>
              </w:rPr>
              <w:t>Під.</w:t>
            </w:r>
          </w:p>
        </w:tc>
        <w:tc>
          <w:tcPr>
            <w:tcW w:w="2399" w:type="dxa"/>
          </w:tcPr>
          <w:p w:rsidR="00CF2D02" w:rsidRPr="00695814" w:rsidRDefault="00CF2D02" w:rsidP="00CF2D02">
            <w:pPr>
              <w:spacing w:line="276" w:lineRule="auto"/>
              <w:jc w:val="center"/>
              <w:rPr>
                <w:sz w:val="24"/>
                <w:szCs w:val="24"/>
              </w:rPr>
            </w:pPr>
            <w:r w:rsidRPr="00695814">
              <w:rPr>
                <w:sz w:val="24"/>
                <w:szCs w:val="24"/>
              </w:rPr>
              <w:t>Проба Ромберга</w:t>
            </w:r>
          </w:p>
        </w:tc>
        <w:tc>
          <w:tcPr>
            <w:tcW w:w="2137" w:type="dxa"/>
          </w:tcPr>
          <w:p w:rsidR="00CF2D02" w:rsidRPr="00695814" w:rsidRDefault="00CF2D02" w:rsidP="00CF2D02">
            <w:pPr>
              <w:spacing w:line="276" w:lineRule="auto"/>
              <w:jc w:val="center"/>
              <w:rPr>
                <w:sz w:val="24"/>
                <w:szCs w:val="24"/>
              </w:rPr>
            </w:pPr>
            <w:r w:rsidRPr="00695814">
              <w:rPr>
                <w:sz w:val="24"/>
                <w:szCs w:val="24"/>
              </w:rPr>
              <w:t>Ортостатична проба</w:t>
            </w:r>
          </w:p>
        </w:tc>
        <w:tc>
          <w:tcPr>
            <w:tcW w:w="2268" w:type="dxa"/>
          </w:tcPr>
          <w:p w:rsidR="00CF2D02" w:rsidRPr="00695814" w:rsidRDefault="00CF2D02" w:rsidP="00CF2D02">
            <w:pPr>
              <w:spacing w:line="276" w:lineRule="auto"/>
              <w:jc w:val="center"/>
              <w:rPr>
                <w:sz w:val="24"/>
                <w:szCs w:val="24"/>
              </w:rPr>
            </w:pPr>
            <w:r w:rsidRPr="00695814">
              <w:rPr>
                <w:sz w:val="24"/>
                <w:szCs w:val="24"/>
              </w:rPr>
              <w:t>Проба Штанґе</w:t>
            </w:r>
          </w:p>
        </w:tc>
        <w:tc>
          <w:tcPr>
            <w:tcW w:w="1837" w:type="dxa"/>
          </w:tcPr>
          <w:p w:rsidR="00CF2D02" w:rsidRPr="00695814" w:rsidRDefault="00CF2D02" w:rsidP="00CF2D02">
            <w:pPr>
              <w:spacing w:line="276" w:lineRule="auto"/>
              <w:jc w:val="center"/>
              <w:rPr>
                <w:sz w:val="24"/>
                <w:szCs w:val="24"/>
              </w:rPr>
            </w:pPr>
            <w:r w:rsidRPr="00695814">
              <w:rPr>
                <w:sz w:val="24"/>
                <w:szCs w:val="24"/>
              </w:rPr>
              <w:t>Проба Генчі</w:t>
            </w:r>
          </w:p>
        </w:tc>
      </w:tr>
      <w:tr w:rsidR="00695814" w:rsidRPr="00695814" w:rsidTr="00CF2D02">
        <w:trPr>
          <w:trHeight w:val="231"/>
        </w:trPr>
        <w:tc>
          <w:tcPr>
            <w:tcW w:w="704" w:type="dxa"/>
            <w:vAlign w:val="center"/>
          </w:tcPr>
          <w:p w:rsidR="00CF2D02" w:rsidRPr="00695814" w:rsidRDefault="00CF2D02" w:rsidP="00CF2D02">
            <w:pPr>
              <w:spacing w:line="276" w:lineRule="auto"/>
              <w:rPr>
                <w:sz w:val="24"/>
                <w:szCs w:val="24"/>
              </w:rPr>
            </w:pPr>
            <w:r w:rsidRPr="00695814">
              <w:rPr>
                <w:sz w:val="24"/>
                <w:szCs w:val="24"/>
              </w:rPr>
              <w:t>1.</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13</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35</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25,3</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2.</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5</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35,8</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26,1</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3.</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13</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31,2</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26,2</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4.</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43,4</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25,7</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5.</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14</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42,8</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26,1</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6.</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6,5</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36,1</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26,6</w:t>
            </w:r>
          </w:p>
        </w:tc>
      </w:tr>
      <w:tr w:rsidR="00695814" w:rsidRPr="00695814" w:rsidTr="00CF2D02">
        <w:trPr>
          <w:trHeight w:val="377"/>
        </w:trPr>
        <w:tc>
          <w:tcPr>
            <w:tcW w:w="704" w:type="dxa"/>
            <w:vAlign w:val="center"/>
          </w:tcPr>
          <w:p w:rsidR="00CF2D02" w:rsidRPr="00695814" w:rsidRDefault="00CF2D02" w:rsidP="00CF2D02">
            <w:pPr>
              <w:spacing w:line="276" w:lineRule="auto"/>
              <w:rPr>
                <w:sz w:val="24"/>
                <w:szCs w:val="24"/>
              </w:rPr>
            </w:pPr>
            <w:r w:rsidRPr="00695814">
              <w:rPr>
                <w:sz w:val="24"/>
                <w:szCs w:val="24"/>
              </w:rPr>
              <w:t>7.</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8</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13</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39,7</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25,1</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8.</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32,6</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26,2</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9.</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13</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41,4</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26,2</w:t>
            </w:r>
          </w:p>
        </w:tc>
      </w:tr>
      <w:tr w:rsidR="00695814"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10.</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6,5</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13</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34,1</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25,5</w:t>
            </w:r>
          </w:p>
        </w:tc>
      </w:tr>
      <w:tr w:rsidR="00CF2D02" w:rsidRPr="00695814" w:rsidTr="00CF2D02">
        <w:trPr>
          <w:trHeight w:val="397"/>
        </w:trPr>
        <w:tc>
          <w:tcPr>
            <w:tcW w:w="704" w:type="dxa"/>
            <w:vAlign w:val="center"/>
          </w:tcPr>
          <w:p w:rsidR="00CF2D02" w:rsidRPr="00695814" w:rsidRDefault="00CF2D02" w:rsidP="00CF2D02">
            <w:pPr>
              <w:spacing w:line="276" w:lineRule="auto"/>
              <w:rPr>
                <w:sz w:val="24"/>
                <w:szCs w:val="24"/>
              </w:rPr>
            </w:pPr>
            <w:r w:rsidRPr="00695814">
              <w:rPr>
                <w:sz w:val="24"/>
                <w:szCs w:val="24"/>
              </w:rPr>
              <w:t>С.р</w:t>
            </w:r>
          </w:p>
        </w:tc>
        <w:tc>
          <w:tcPr>
            <w:tcW w:w="2399" w:type="dxa"/>
            <w:vAlign w:val="bottom"/>
          </w:tcPr>
          <w:p w:rsidR="00CF2D02" w:rsidRPr="00695814" w:rsidRDefault="00CF2D02" w:rsidP="00CF2D02">
            <w:pPr>
              <w:pStyle w:val="a3"/>
              <w:spacing w:line="276" w:lineRule="auto"/>
              <w:jc w:val="center"/>
              <w:rPr>
                <w:sz w:val="24"/>
                <w:szCs w:val="24"/>
              </w:rPr>
            </w:pPr>
            <w:r w:rsidRPr="00695814">
              <w:rPr>
                <w:sz w:val="24"/>
                <w:szCs w:val="24"/>
              </w:rPr>
              <w:t>6,5</w:t>
            </w:r>
          </w:p>
        </w:tc>
        <w:tc>
          <w:tcPr>
            <w:tcW w:w="2137" w:type="dxa"/>
            <w:vAlign w:val="bottom"/>
          </w:tcPr>
          <w:p w:rsidR="00CF2D02" w:rsidRPr="00695814" w:rsidRDefault="00CF2D02" w:rsidP="00CF2D02">
            <w:pPr>
              <w:pStyle w:val="a3"/>
              <w:spacing w:line="276" w:lineRule="auto"/>
              <w:jc w:val="center"/>
              <w:rPr>
                <w:sz w:val="24"/>
                <w:szCs w:val="24"/>
              </w:rPr>
            </w:pPr>
            <w:r w:rsidRPr="00695814">
              <w:rPr>
                <w:sz w:val="24"/>
                <w:szCs w:val="24"/>
              </w:rPr>
              <w:t>12,7</w:t>
            </w:r>
          </w:p>
        </w:tc>
        <w:tc>
          <w:tcPr>
            <w:tcW w:w="2268" w:type="dxa"/>
            <w:vAlign w:val="bottom"/>
          </w:tcPr>
          <w:p w:rsidR="00CF2D02" w:rsidRPr="00695814" w:rsidRDefault="00CF2D02" w:rsidP="00CF2D02">
            <w:pPr>
              <w:pStyle w:val="a3"/>
              <w:spacing w:line="276" w:lineRule="auto"/>
              <w:jc w:val="center"/>
              <w:rPr>
                <w:sz w:val="24"/>
                <w:szCs w:val="24"/>
              </w:rPr>
            </w:pPr>
            <w:r w:rsidRPr="00695814">
              <w:rPr>
                <w:sz w:val="24"/>
                <w:szCs w:val="24"/>
              </w:rPr>
              <w:t>37,21</w:t>
            </w:r>
          </w:p>
        </w:tc>
        <w:tc>
          <w:tcPr>
            <w:tcW w:w="1837" w:type="dxa"/>
            <w:vAlign w:val="bottom"/>
          </w:tcPr>
          <w:p w:rsidR="00CF2D02" w:rsidRPr="00695814" w:rsidRDefault="00CF2D02" w:rsidP="00CF2D02">
            <w:pPr>
              <w:pStyle w:val="a3"/>
              <w:spacing w:line="276" w:lineRule="auto"/>
              <w:jc w:val="center"/>
              <w:rPr>
                <w:sz w:val="24"/>
                <w:szCs w:val="24"/>
              </w:rPr>
            </w:pPr>
            <w:r w:rsidRPr="00695814">
              <w:rPr>
                <w:sz w:val="24"/>
                <w:szCs w:val="24"/>
              </w:rPr>
              <w:t>25,9</w:t>
            </w:r>
          </w:p>
        </w:tc>
      </w:tr>
    </w:tbl>
    <w:p w:rsidR="00CF2D02" w:rsidRPr="00695814" w:rsidRDefault="00CF2D02" w:rsidP="00CF2D02">
      <w:pPr>
        <w:pStyle w:val="a3"/>
        <w:spacing w:line="360" w:lineRule="auto"/>
        <w:jc w:val="right"/>
        <w:rPr>
          <w:i/>
          <w:iCs/>
          <w:sz w:val="28"/>
          <w:szCs w:val="28"/>
        </w:rPr>
      </w:pPr>
    </w:p>
    <w:p w:rsidR="00CF2D02" w:rsidRPr="00695814" w:rsidRDefault="00CF2D02" w:rsidP="00CF2D02">
      <w:pPr>
        <w:pStyle w:val="a3"/>
        <w:spacing w:line="360" w:lineRule="auto"/>
        <w:jc w:val="right"/>
        <w:rPr>
          <w:i/>
          <w:iCs/>
          <w:sz w:val="28"/>
          <w:szCs w:val="28"/>
        </w:rPr>
      </w:pPr>
      <w:r w:rsidRPr="00695814">
        <w:rPr>
          <w:i/>
          <w:iCs/>
          <w:sz w:val="28"/>
          <w:szCs w:val="28"/>
        </w:rPr>
        <w:t xml:space="preserve">Таблиця 2.10 </w:t>
      </w:r>
    </w:p>
    <w:p w:rsidR="00CF2D02" w:rsidRPr="00695814" w:rsidRDefault="00CF2D02" w:rsidP="00CF2D02">
      <w:pPr>
        <w:pStyle w:val="a3"/>
        <w:spacing w:line="360" w:lineRule="auto"/>
        <w:jc w:val="center"/>
        <w:rPr>
          <w:b/>
          <w:bCs/>
          <w:sz w:val="28"/>
          <w:szCs w:val="28"/>
        </w:rPr>
      </w:pPr>
      <w:r w:rsidRPr="00695814">
        <w:rPr>
          <w:b/>
          <w:bCs/>
          <w:sz w:val="28"/>
          <w:szCs w:val="28"/>
        </w:rPr>
        <w:t>Порівняльний аналіз результатів оцінки стану здоров</w:t>
      </w:r>
      <w:r w:rsidR="00571502" w:rsidRPr="00695814">
        <w:rPr>
          <w:b/>
          <w:bCs/>
          <w:sz w:val="28"/>
          <w:szCs w:val="28"/>
        </w:rPr>
        <w:t>’</w:t>
      </w:r>
      <w:r w:rsidRPr="00695814">
        <w:rPr>
          <w:b/>
          <w:bCs/>
          <w:sz w:val="28"/>
          <w:szCs w:val="28"/>
        </w:rPr>
        <w:t>я учасниць дослідження контрольної групи до та після проведення експерименту</w:t>
      </w:r>
    </w:p>
    <w:tbl>
      <w:tblPr>
        <w:tblStyle w:val="a4"/>
        <w:tblW w:w="0" w:type="auto"/>
        <w:tblLook w:val="04A0" w:firstRow="1" w:lastRow="0" w:firstColumn="1" w:lastColumn="0" w:noHBand="0" w:noVBand="1"/>
      </w:tblPr>
      <w:tblGrid>
        <w:gridCol w:w="2368"/>
        <w:gridCol w:w="1641"/>
        <w:gridCol w:w="2049"/>
        <w:gridCol w:w="1685"/>
        <w:gridCol w:w="1602"/>
      </w:tblGrid>
      <w:tr w:rsidR="00695814" w:rsidRPr="00695814" w:rsidTr="00CF2D02">
        <w:trPr>
          <w:trHeight w:val="503"/>
        </w:trPr>
        <w:tc>
          <w:tcPr>
            <w:tcW w:w="2547" w:type="dxa"/>
            <w:vMerge w:val="restart"/>
            <w:vAlign w:val="center"/>
          </w:tcPr>
          <w:p w:rsidR="00CF2D02" w:rsidRPr="00695814" w:rsidRDefault="00CF2D02" w:rsidP="00CF2D02">
            <w:pPr>
              <w:pStyle w:val="a3"/>
              <w:spacing w:line="276" w:lineRule="auto"/>
              <w:rPr>
                <w:sz w:val="24"/>
                <w:szCs w:val="24"/>
              </w:rPr>
            </w:pPr>
            <w:r w:rsidRPr="00695814">
              <w:rPr>
                <w:sz w:val="24"/>
                <w:szCs w:val="24"/>
              </w:rPr>
              <w:t>Тести</w:t>
            </w:r>
          </w:p>
        </w:tc>
        <w:tc>
          <w:tcPr>
            <w:tcW w:w="986" w:type="dxa"/>
            <w:vMerge w:val="restart"/>
            <w:vAlign w:val="center"/>
          </w:tcPr>
          <w:p w:rsidR="00CF2D02" w:rsidRPr="00695814" w:rsidRDefault="00CF2D02" w:rsidP="00CF2D02">
            <w:pPr>
              <w:pStyle w:val="a3"/>
              <w:spacing w:line="276" w:lineRule="auto"/>
              <w:jc w:val="center"/>
              <w:rPr>
                <w:sz w:val="24"/>
                <w:szCs w:val="24"/>
              </w:rPr>
            </w:pPr>
            <w:r w:rsidRPr="00695814">
              <w:rPr>
                <w:sz w:val="24"/>
                <w:szCs w:val="24"/>
              </w:rPr>
              <w:t>До початку експерименту Х±m</w:t>
            </w:r>
          </w:p>
        </w:tc>
        <w:tc>
          <w:tcPr>
            <w:tcW w:w="2118" w:type="dxa"/>
            <w:vMerge w:val="restart"/>
            <w:vAlign w:val="center"/>
          </w:tcPr>
          <w:p w:rsidR="00CF2D02" w:rsidRPr="00695814" w:rsidRDefault="00CF2D02" w:rsidP="00CF2D02">
            <w:pPr>
              <w:pStyle w:val="a3"/>
              <w:spacing w:line="276" w:lineRule="auto"/>
              <w:jc w:val="center"/>
              <w:rPr>
                <w:sz w:val="24"/>
                <w:szCs w:val="24"/>
              </w:rPr>
            </w:pPr>
            <w:r w:rsidRPr="00695814">
              <w:rPr>
                <w:sz w:val="24"/>
                <w:szCs w:val="24"/>
              </w:rPr>
              <w:t>Після проведення експериментуй Х±m</w:t>
            </w:r>
          </w:p>
        </w:tc>
        <w:tc>
          <w:tcPr>
            <w:tcW w:w="3694" w:type="dxa"/>
            <w:gridSpan w:val="2"/>
            <w:vAlign w:val="center"/>
          </w:tcPr>
          <w:p w:rsidR="00CF2D02" w:rsidRPr="00695814" w:rsidRDefault="00CF2D02" w:rsidP="00CF2D02">
            <w:pPr>
              <w:pStyle w:val="a3"/>
              <w:spacing w:line="276" w:lineRule="auto"/>
              <w:jc w:val="center"/>
              <w:rPr>
                <w:sz w:val="24"/>
                <w:szCs w:val="24"/>
              </w:rPr>
            </w:pPr>
            <w:r w:rsidRPr="00695814">
              <w:rPr>
                <w:sz w:val="24"/>
                <w:szCs w:val="24"/>
              </w:rPr>
              <w:t>Достовірність відмінностей</w:t>
            </w:r>
          </w:p>
          <w:p w:rsidR="00CF2D02" w:rsidRPr="00695814" w:rsidRDefault="00CF2D02" w:rsidP="00CF2D02">
            <w:pPr>
              <w:pStyle w:val="a3"/>
              <w:spacing w:line="276" w:lineRule="auto"/>
              <w:jc w:val="center"/>
              <w:rPr>
                <w:sz w:val="24"/>
                <w:szCs w:val="24"/>
              </w:rPr>
            </w:pPr>
          </w:p>
        </w:tc>
      </w:tr>
      <w:tr w:rsidR="00695814" w:rsidRPr="00695814" w:rsidTr="00CF2D02">
        <w:trPr>
          <w:trHeight w:val="503"/>
        </w:trPr>
        <w:tc>
          <w:tcPr>
            <w:tcW w:w="2547" w:type="dxa"/>
            <w:vMerge/>
            <w:vAlign w:val="center"/>
          </w:tcPr>
          <w:p w:rsidR="00CF2D02" w:rsidRPr="00695814" w:rsidRDefault="00CF2D02" w:rsidP="00CF2D02">
            <w:pPr>
              <w:pStyle w:val="a3"/>
              <w:spacing w:line="276" w:lineRule="auto"/>
              <w:rPr>
                <w:sz w:val="24"/>
                <w:szCs w:val="24"/>
              </w:rPr>
            </w:pPr>
          </w:p>
        </w:tc>
        <w:tc>
          <w:tcPr>
            <w:tcW w:w="986" w:type="dxa"/>
            <w:vMerge/>
            <w:vAlign w:val="center"/>
          </w:tcPr>
          <w:p w:rsidR="00CF2D02" w:rsidRPr="00695814" w:rsidRDefault="00CF2D02" w:rsidP="00CF2D02">
            <w:pPr>
              <w:pStyle w:val="a3"/>
              <w:spacing w:line="276" w:lineRule="auto"/>
              <w:jc w:val="center"/>
              <w:rPr>
                <w:sz w:val="24"/>
                <w:szCs w:val="24"/>
              </w:rPr>
            </w:pPr>
          </w:p>
        </w:tc>
        <w:tc>
          <w:tcPr>
            <w:tcW w:w="2118" w:type="dxa"/>
            <w:vMerge/>
            <w:vAlign w:val="center"/>
          </w:tcPr>
          <w:p w:rsidR="00CF2D02" w:rsidRPr="00695814" w:rsidRDefault="00CF2D02" w:rsidP="00CF2D02">
            <w:pPr>
              <w:pStyle w:val="a3"/>
              <w:spacing w:line="276" w:lineRule="auto"/>
              <w:jc w:val="center"/>
              <w:rPr>
                <w:sz w:val="24"/>
                <w:szCs w:val="24"/>
              </w:rPr>
            </w:pPr>
          </w:p>
        </w:tc>
        <w:tc>
          <w:tcPr>
            <w:tcW w:w="1896" w:type="dxa"/>
            <w:vAlign w:val="center"/>
          </w:tcPr>
          <w:p w:rsidR="00CF2D02" w:rsidRPr="00695814" w:rsidRDefault="00CF2D02" w:rsidP="00CF2D02">
            <w:pPr>
              <w:pStyle w:val="a3"/>
              <w:spacing w:line="276" w:lineRule="auto"/>
              <w:jc w:val="center"/>
              <w:rPr>
                <w:sz w:val="24"/>
                <w:szCs w:val="24"/>
              </w:rPr>
            </w:pPr>
            <w:r w:rsidRPr="00695814">
              <w:rPr>
                <w:sz w:val="24"/>
                <w:szCs w:val="24"/>
              </w:rPr>
              <w:t>t</w:t>
            </w:r>
          </w:p>
        </w:tc>
        <w:tc>
          <w:tcPr>
            <w:tcW w:w="1798" w:type="dxa"/>
            <w:vAlign w:val="center"/>
          </w:tcPr>
          <w:p w:rsidR="00CF2D02" w:rsidRPr="00695814" w:rsidRDefault="00CF2D02" w:rsidP="00CF2D02">
            <w:pPr>
              <w:pStyle w:val="a3"/>
              <w:spacing w:line="276" w:lineRule="auto"/>
              <w:jc w:val="center"/>
              <w:rPr>
                <w:sz w:val="24"/>
                <w:szCs w:val="24"/>
              </w:rPr>
            </w:pPr>
            <w:r w:rsidRPr="00695814">
              <w:rPr>
                <w:sz w:val="24"/>
                <w:szCs w:val="24"/>
              </w:rPr>
              <w:t>P</w:t>
            </w:r>
          </w:p>
        </w:tc>
      </w:tr>
      <w:tr w:rsidR="00695814" w:rsidRPr="00695814" w:rsidTr="00CF2D02">
        <w:tc>
          <w:tcPr>
            <w:tcW w:w="2547" w:type="dxa"/>
            <w:vAlign w:val="center"/>
          </w:tcPr>
          <w:p w:rsidR="00CF2D02" w:rsidRPr="00695814" w:rsidRDefault="00CF2D02" w:rsidP="00CF2D02">
            <w:pPr>
              <w:pStyle w:val="a3"/>
              <w:spacing w:line="276" w:lineRule="auto"/>
              <w:rPr>
                <w:sz w:val="24"/>
                <w:szCs w:val="24"/>
              </w:rPr>
            </w:pPr>
            <w:r w:rsidRPr="00695814">
              <w:rPr>
                <w:sz w:val="24"/>
                <w:szCs w:val="24"/>
              </w:rPr>
              <w:t>Проба Ромберга</w:t>
            </w:r>
          </w:p>
        </w:tc>
        <w:tc>
          <w:tcPr>
            <w:tcW w:w="986" w:type="dxa"/>
            <w:vAlign w:val="center"/>
          </w:tcPr>
          <w:p w:rsidR="00CF2D02" w:rsidRPr="00695814" w:rsidRDefault="00CF2D02" w:rsidP="00CF2D02">
            <w:pPr>
              <w:pStyle w:val="a3"/>
              <w:spacing w:line="276" w:lineRule="auto"/>
              <w:jc w:val="center"/>
              <w:rPr>
                <w:sz w:val="24"/>
                <w:szCs w:val="24"/>
              </w:rPr>
            </w:pPr>
            <w:r w:rsidRPr="00695814">
              <w:rPr>
                <w:sz w:val="24"/>
                <w:szCs w:val="24"/>
              </w:rPr>
              <w:t>5,3±0,42</w:t>
            </w:r>
          </w:p>
        </w:tc>
        <w:tc>
          <w:tcPr>
            <w:tcW w:w="2118" w:type="dxa"/>
            <w:vAlign w:val="center"/>
          </w:tcPr>
          <w:p w:rsidR="00CF2D02" w:rsidRPr="00695814" w:rsidRDefault="00CF2D02" w:rsidP="00CF2D02">
            <w:pPr>
              <w:pStyle w:val="a3"/>
              <w:spacing w:line="276" w:lineRule="auto"/>
              <w:jc w:val="center"/>
              <w:rPr>
                <w:sz w:val="24"/>
                <w:szCs w:val="24"/>
              </w:rPr>
            </w:pPr>
            <w:r w:rsidRPr="00695814">
              <w:rPr>
                <w:sz w:val="24"/>
                <w:szCs w:val="24"/>
              </w:rPr>
              <w:t>6,5±0,26</w:t>
            </w:r>
          </w:p>
        </w:tc>
        <w:tc>
          <w:tcPr>
            <w:tcW w:w="1896" w:type="dxa"/>
            <w:vAlign w:val="center"/>
          </w:tcPr>
          <w:p w:rsidR="00CF2D02" w:rsidRPr="00695814" w:rsidRDefault="00CF2D02" w:rsidP="00CF2D02">
            <w:pPr>
              <w:pStyle w:val="a3"/>
              <w:spacing w:line="276" w:lineRule="auto"/>
              <w:jc w:val="center"/>
              <w:rPr>
                <w:sz w:val="24"/>
                <w:szCs w:val="24"/>
              </w:rPr>
            </w:pPr>
            <w:r w:rsidRPr="00695814">
              <w:rPr>
                <w:sz w:val="24"/>
                <w:szCs w:val="24"/>
              </w:rPr>
              <w:t>2,45</w:t>
            </w:r>
          </w:p>
        </w:tc>
        <w:tc>
          <w:tcPr>
            <w:tcW w:w="1798" w:type="dxa"/>
            <w:vAlign w:val="center"/>
          </w:tcPr>
          <w:p w:rsidR="00CF2D02" w:rsidRPr="00695814" w:rsidRDefault="00CF2D02" w:rsidP="00CF2D02">
            <w:pPr>
              <w:pStyle w:val="a3"/>
              <w:spacing w:line="276" w:lineRule="auto"/>
              <w:jc w:val="center"/>
              <w:rPr>
                <w:sz w:val="24"/>
                <w:szCs w:val="24"/>
              </w:rPr>
            </w:pPr>
            <w:r w:rsidRPr="00695814">
              <w:rPr>
                <w:sz w:val="24"/>
                <w:szCs w:val="24"/>
              </w:rPr>
              <w:t>≤0,05</w:t>
            </w:r>
          </w:p>
        </w:tc>
      </w:tr>
      <w:tr w:rsidR="00695814" w:rsidRPr="00695814" w:rsidTr="00CF2D02">
        <w:tc>
          <w:tcPr>
            <w:tcW w:w="2547" w:type="dxa"/>
            <w:vAlign w:val="center"/>
          </w:tcPr>
          <w:p w:rsidR="00CF2D02" w:rsidRPr="00695814" w:rsidRDefault="00CF2D02" w:rsidP="00CF2D02">
            <w:pPr>
              <w:pStyle w:val="a3"/>
              <w:spacing w:line="276" w:lineRule="auto"/>
              <w:rPr>
                <w:sz w:val="24"/>
                <w:szCs w:val="24"/>
              </w:rPr>
            </w:pPr>
            <w:r w:rsidRPr="00695814">
              <w:rPr>
                <w:sz w:val="24"/>
                <w:szCs w:val="24"/>
              </w:rPr>
              <w:t>Ортостатична проба</w:t>
            </w:r>
          </w:p>
        </w:tc>
        <w:tc>
          <w:tcPr>
            <w:tcW w:w="986" w:type="dxa"/>
            <w:vAlign w:val="center"/>
          </w:tcPr>
          <w:p w:rsidR="00CF2D02" w:rsidRPr="00695814" w:rsidRDefault="00CF2D02" w:rsidP="00CF2D02">
            <w:pPr>
              <w:pStyle w:val="a3"/>
              <w:spacing w:line="276" w:lineRule="auto"/>
              <w:jc w:val="center"/>
              <w:rPr>
                <w:sz w:val="24"/>
                <w:szCs w:val="24"/>
              </w:rPr>
            </w:pPr>
            <w:r w:rsidRPr="00695814">
              <w:rPr>
                <w:sz w:val="24"/>
                <w:szCs w:val="24"/>
              </w:rPr>
              <w:t>11,1±0,28</w:t>
            </w:r>
          </w:p>
        </w:tc>
        <w:tc>
          <w:tcPr>
            <w:tcW w:w="2118" w:type="dxa"/>
            <w:vAlign w:val="center"/>
          </w:tcPr>
          <w:p w:rsidR="00CF2D02" w:rsidRPr="00695814" w:rsidRDefault="00CF2D02" w:rsidP="00CF2D02">
            <w:pPr>
              <w:pStyle w:val="a3"/>
              <w:spacing w:line="276" w:lineRule="auto"/>
              <w:jc w:val="center"/>
              <w:rPr>
                <w:sz w:val="24"/>
                <w:szCs w:val="24"/>
              </w:rPr>
            </w:pPr>
            <w:r w:rsidRPr="00695814">
              <w:rPr>
                <w:sz w:val="24"/>
                <w:szCs w:val="24"/>
              </w:rPr>
              <w:t>12,7±0,21</w:t>
            </w:r>
          </w:p>
        </w:tc>
        <w:tc>
          <w:tcPr>
            <w:tcW w:w="1896" w:type="dxa"/>
            <w:vAlign w:val="center"/>
          </w:tcPr>
          <w:p w:rsidR="00CF2D02" w:rsidRPr="00695814" w:rsidRDefault="00CF2D02" w:rsidP="00CF2D02">
            <w:pPr>
              <w:pStyle w:val="a3"/>
              <w:spacing w:line="276" w:lineRule="auto"/>
              <w:jc w:val="center"/>
              <w:rPr>
                <w:sz w:val="24"/>
                <w:szCs w:val="24"/>
              </w:rPr>
            </w:pPr>
            <w:r w:rsidRPr="00695814">
              <w:rPr>
                <w:sz w:val="24"/>
                <w:szCs w:val="24"/>
              </w:rPr>
              <w:t>4,57</w:t>
            </w:r>
          </w:p>
        </w:tc>
        <w:tc>
          <w:tcPr>
            <w:tcW w:w="1798" w:type="dxa"/>
            <w:vAlign w:val="center"/>
          </w:tcPr>
          <w:p w:rsidR="00CF2D02" w:rsidRPr="00695814" w:rsidRDefault="00CF2D02" w:rsidP="00CF2D02">
            <w:pPr>
              <w:pStyle w:val="a3"/>
              <w:spacing w:line="276" w:lineRule="auto"/>
              <w:jc w:val="center"/>
              <w:rPr>
                <w:sz w:val="24"/>
                <w:szCs w:val="24"/>
              </w:rPr>
            </w:pPr>
            <w:r w:rsidRPr="00695814">
              <w:rPr>
                <w:sz w:val="24"/>
                <w:szCs w:val="24"/>
              </w:rPr>
              <w:t>≤0,05</w:t>
            </w:r>
          </w:p>
        </w:tc>
      </w:tr>
      <w:tr w:rsidR="00695814" w:rsidRPr="00695814" w:rsidTr="00CF2D02">
        <w:tc>
          <w:tcPr>
            <w:tcW w:w="2547" w:type="dxa"/>
            <w:vAlign w:val="center"/>
          </w:tcPr>
          <w:p w:rsidR="00CF2D02" w:rsidRPr="00695814" w:rsidRDefault="00CF2D02" w:rsidP="00CF2D02">
            <w:pPr>
              <w:pStyle w:val="a3"/>
              <w:spacing w:line="276" w:lineRule="auto"/>
              <w:rPr>
                <w:sz w:val="24"/>
                <w:szCs w:val="24"/>
              </w:rPr>
            </w:pPr>
            <w:r w:rsidRPr="00695814">
              <w:rPr>
                <w:sz w:val="24"/>
                <w:szCs w:val="24"/>
              </w:rPr>
              <w:t>Проба Штанґе</w:t>
            </w:r>
          </w:p>
        </w:tc>
        <w:tc>
          <w:tcPr>
            <w:tcW w:w="986" w:type="dxa"/>
            <w:vAlign w:val="center"/>
          </w:tcPr>
          <w:p w:rsidR="00CF2D02" w:rsidRPr="00695814" w:rsidRDefault="00CF2D02" w:rsidP="00CF2D02">
            <w:pPr>
              <w:pStyle w:val="a3"/>
              <w:spacing w:line="276" w:lineRule="auto"/>
              <w:jc w:val="center"/>
              <w:rPr>
                <w:sz w:val="24"/>
                <w:szCs w:val="24"/>
              </w:rPr>
            </w:pPr>
            <w:r w:rsidRPr="00695814">
              <w:rPr>
                <w:sz w:val="24"/>
                <w:szCs w:val="24"/>
              </w:rPr>
              <w:t>28,36±1,06</w:t>
            </w:r>
          </w:p>
        </w:tc>
        <w:tc>
          <w:tcPr>
            <w:tcW w:w="2118" w:type="dxa"/>
            <w:vAlign w:val="center"/>
          </w:tcPr>
          <w:p w:rsidR="00CF2D02" w:rsidRPr="00695814" w:rsidRDefault="00CF2D02" w:rsidP="00CF2D02">
            <w:pPr>
              <w:pStyle w:val="a3"/>
              <w:spacing w:line="276" w:lineRule="auto"/>
              <w:jc w:val="center"/>
              <w:rPr>
                <w:sz w:val="24"/>
                <w:szCs w:val="24"/>
              </w:rPr>
            </w:pPr>
            <w:r w:rsidRPr="00695814">
              <w:rPr>
                <w:sz w:val="24"/>
                <w:szCs w:val="24"/>
              </w:rPr>
              <w:t>37,21±1,37</w:t>
            </w:r>
          </w:p>
        </w:tc>
        <w:tc>
          <w:tcPr>
            <w:tcW w:w="1896" w:type="dxa"/>
            <w:vAlign w:val="center"/>
          </w:tcPr>
          <w:p w:rsidR="00CF2D02" w:rsidRPr="00695814" w:rsidRDefault="00CF2D02" w:rsidP="00CF2D02">
            <w:pPr>
              <w:pStyle w:val="a3"/>
              <w:spacing w:line="276" w:lineRule="auto"/>
              <w:jc w:val="center"/>
              <w:rPr>
                <w:sz w:val="24"/>
                <w:szCs w:val="24"/>
              </w:rPr>
            </w:pPr>
            <w:r w:rsidRPr="00695814">
              <w:rPr>
                <w:sz w:val="24"/>
                <w:szCs w:val="24"/>
              </w:rPr>
              <w:t>5,12</w:t>
            </w:r>
          </w:p>
        </w:tc>
        <w:tc>
          <w:tcPr>
            <w:tcW w:w="1798" w:type="dxa"/>
            <w:vAlign w:val="center"/>
          </w:tcPr>
          <w:p w:rsidR="00CF2D02" w:rsidRPr="00695814" w:rsidRDefault="00CF2D02" w:rsidP="00CF2D02">
            <w:pPr>
              <w:pStyle w:val="a3"/>
              <w:spacing w:line="276" w:lineRule="auto"/>
              <w:jc w:val="center"/>
              <w:rPr>
                <w:sz w:val="24"/>
                <w:szCs w:val="24"/>
              </w:rPr>
            </w:pPr>
            <w:r w:rsidRPr="00695814">
              <w:rPr>
                <w:sz w:val="24"/>
                <w:szCs w:val="24"/>
              </w:rPr>
              <w:t>≤0,05</w:t>
            </w:r>
          </w:p>
        </w:tc>
      </w:tr>
      <w:tr w:rsidR="00CF2D02" w:rsidRPr="00695814" w:rsidTr="00CF2D02">
        <w:tc>
          <w:tcPr>
            <w:tcW w:w="2547" w:type="dxa"/>
            <w:vAlign w:val="center"/>
          </w:tcPr>
          <w:p w:rsidR="00CF2D02" w:rsidRPr="00695814" w:rsidRDefault="00CF2D02" w:rsidP="00CF2D02">
            <w:pPr>
              <w:pStyle w:val="a3"/>
              <w:spacing w:line="276" w:lineRule="auto"/>
              <w:rPr>
                <w:sz w:val="24"/>
                <w:szCs w:val="24"/>
              </w:rPr>
            </w:pPr>
            <w:r w:rsidRPr="00695814">
              <w:rPr>
                <w:sz w:val="24"/>
                <w:szCs w:val="24"/>
              </w:rPr>
              <w:t>Проба Генчі</w:t>
            </w:r>
          </w:p>
        </w:tc>
        <w:tc>
          <w:tcPr>
            <w:tcW w:w="986" w:type="dxa"/>
            <w:vAlign w:val="center"/>
          </w:tcPr>
          <w:p w:rsidR="00CF2D02" w:rsidRPr="00695814" w:rsidRDefault="00CF2D02" w:rsidP="00CF2D02">
            <w:pPr>
              <w:pStyle w:val="a3"/>
              <w:spacing w:line="276" w:lineRule="auto"/>
              <w:jc w:val="center"/>
              <w:rPr>
                <w:sz w:val="24"/>
                <w:szCs w:val="24"/>
              </w:rPr>
            </w:pPr>
            <w:r w:rsidRPr="00695814">
              <w:rPr>
                <w:sz w:val="24"/>
                <w:szCs w:val="24"/>
              </w:rPr>
              <w:t>20,18±0,52</w:t>
            </w:r>
          </w:p>
        </w:tc>
        <w:tc>
          <w:tcPr>
            <w:tcW w:w="2118" w:type="dxa"/>
            <w:vAlign w:val="center"/>
          </w:tcPr>
          <w:p w:rsidR="00CF2D02" w:rsidRPr="00695814" w:rsidRDefault="00CF2D02" w:rsidP="00CF2D02">
            <w:pPr>
              <w:pStyle w:val="a3"/>
              <w:spacing w:line="276" w:lineRule="auto"/>
              <w:jc w:val="center"/>
              <w:rPr>
                <w:sz w:val="24"/>
                <w:szCs w:val="24"/>
              </w:rPr>
            </w:pPr>
            <w:r w:rsidRPr="00695814">
              <w:rPr>
                <w:sz w:val="24"/>
                <w:szCs w:val="24"/>
              </w:rPr>
              <w:t>25,9±0,15</w:t>
            </w:r>
          </w:p>
        </w:tc>
        <w:tc>
          <w:tcPr>
            <w:tcW w:w="1896" w:type="dxa"/>
            <w:vAlign w:val="center"/>
          </w:tcPr>
          <w:p w:rsidR="00CF2D02" w:rsidRPr="00695814" w:rsidRDefault="00CF2D02" w:rsidP="00CF2D02">
            <w:pPr>
              <w:pStyle w:val="a3"/>
              <w:spacing w:line="276" w:lineRule="auto"/>
              <w:jc w:val="center"/>
              <w:rPr>
                <w:sz w:val="24"/>
                <w:szCs w:val="24"/>
              </w:rPr>
            </w:pPr>
            <w:r w:rsidRPr="00695814">
              <w:rPr>
                <w:sz w:val="24"/>
                <w:szCs w:val="24"/>
              </w:rPr>
              <w:t>10,59</w:t>
            </w:r>
          </w:p>
        </w:tc>
        <w:tc>
          <w:tcPr>
            <w:tcW w:w="1798" w:type="dxa"/>
            <w:vAlign w:val="center"/>
          </w:tcPr>
          <w:p w:rsidR="00CF2D02" w:rsidRPr="00695814" w:rsidRDefault="00CF2D02" w:rsidP="00CF2D02">
            <w:pPr>
              <w:pStyle w:val="a3"/>
              <w:spacing w:line="276" w:lineRule="auto"/>
              <w:jc w:val="center"/>
              <w:rPr>
                <w:sz w:val="24"/>
                <w:szCs w:val="24"/>
              </w:rPr>
            </w:pPr>
            <w:r w:rsidRPr="00695814">
              <w:rPr>
                <w:sz w:val="24"/>
                <w:szCs w:val="24"/>
              </w:rPr>
              <w:t>≤0,05</w:t>
            </w:r>
          </w:p>
        </w:tc>
      </w:tr>
    </w:tbl>
    <w:p w:rsidR="00CF2D02" w:rsidRPr="00695814" w:rsidRDefault="00CF2D02" w:rsidP="00CF2D02">
      <w:pPr>
        <w:pStyle w:val="a3"/>
        <w:spacing w:line="360" w:lineRule="auto"/>
        <w:ind w:firstLine="709"/>
        <w:jc w:val="center"/>
        <w:rPr>
          <w:sz w:val="28"/>
          <w:szCs w:val="28"/>
        </w:rPr>
      </w:pPr>
    </w:p>
    <w:p w:rsidR="00CF2D02" w:rsidRPr="00695814" w:rsidRDefault="00CF2D02" w:rsidP="00CF2D02">
      <w:pPr>
        <w:pStyle w:val="a3"/>
        <w:spacing w:line="360" w:lineRule="auto"/>
        <w:ind w:firstLine="709"/>
        <w:jc w:val="both"/>
        <w:rPr>
          <w:sz w:val="28"/>
          <w:szCs w:val="28"/>
        </w:rPr>
      </w:pPr>
      <w:r w:rsidRPr="00695814">
        <w:rPr>
          <w:sz w:val="28"/>
          <w:szCs w:val="28"/>
        </w:rPr>
        <w:t>Проаналізувавши результати тестування контрольної групи після проведення експерименту, яка тренувалася за загальноприйнятою методикою, було виявлено значні покращення у фізичній підготовці жінок віком 45-55 років.</w:t>
      </w:r>
    </w:p>
    <w:p w:rsidR="00104495" w:rsidRPr="00104495" w:rsidRDefault="00104495" w:rsidP="00104495">
      <w:pPr>
        <w:pStyle w:val="a3"/>
        <w:spacing w:line="360" w:lineRule="auto"/>
        <w:ind w:firstLine="709"/>
        <w:contextualSpacing/>
        <w:jc w:val="both"/>
        <w:rPr>
          <w:sz w:val="28"/>
          <w:szCs w:val="28"/>
        </w:rPr>
      </w:pPr>
      <w:r w:rsidRPr="00104495">
        <w:rPr>
          <w:sz w:val="28"/>
          <w:szCs w:val="28"/>
        </w:rPr>
        <w:t xml:space="preserve">У тесті на згинання і розгинання рук в упорі лежачи середній результат зріс із 11±0,26 до 13,1±0,31 повторень, що демонструє покращення сили м’язів </w:t>
      </w:r>
      <w:r w:rsidRPr="00104495">
        <w:rPr>
          <w:sz w:val="28"/>
          <w:szCs w:val="28"/>
        </w:rPr>
        <w:lastRenderedPageBreak/>
        <w:t>верхнього плечового поясу. Ця різниця є статистично значущою (t=5,25, *p≤0,05).</w:t>
      </w:r>
    </w:p>
    <w:p w:rsidR="00104495" w:rsidRPr="00104495" w:rsidRDefault="00104495" w:rsidP="00104495">
      <w:pPr>
        <w:pStyle w:val="a3"/>
        <w:spacing w:line="360" w:lineRule="auto"/>
        <w:ind w:firstLine="709"/>
        <w:contextualSpacing/>
        <w:jc w:val="both"/>
        <w:rPr>
          <w:sz w:val="28"/>
          <w:szCs w:val="28"/>
        </w:rPr>
      </w:pPr>
      <w:r w:rsidRPr="00104495">
        <w:rPr>
          <w:sz w:val="28"/>
          <w:szCs w:val="28"/>
        </w:rPr>
        <w:t>У вправі на піднімання тулуба в сід за 30 секунд середній результат покращився з 11±0,26 до 14±0,26 повторень, що свідчить про збільшення м’язової витривалості черевного преса. Зміна також є статистично значущою (t=8,11, *p≤0,05).</w:t>
      </w:r>
    </w:p>
    <w:p w:rsidR="00104495" w:rsidRPr="00104495" w:rsidRDefault="00104495" w:rsidP="00104495">
      <w:pPr>
        <w:pStyle w:val="a3"/>
        <w:spacing w:line="360" w:lineRule="auto"/>
        <w:ind w:firstLine="709"/>
        <w:contextualSpacing/>
        <w:jc w:val="both"/>
        <w:rPr>
          <w:sz w:val="28"/>
          <w:szCs w:val="28"/>
        </w:rPr>
      </w:pPr>
      <w:r w:rsidRPr="00104495">
        <w:rPr>
          <w:sz w:val="28"/>
          <w:szCs w:val="28"/>
        </w:rPr>
        <w:t>Стрибок у довжину з місця показав значне зростання – середній результат підвищився з 131±0,65 см до 150,9±0,41 см, що вказує на покращення вибухової сили нижніх кінцівок. Це підтверджується статистично значущими відмінностями (t=28,03, *p≤0,05).</w:t>
      </w:r>
    </w:p>
    <w:p w:rsidR="00104495" w:rsidRPr="00104495" w:rsidRDefault="00104495" w:rsidP="00104495">
      <w:pPr>
        <w:pStyle w:val="a3"/>
        <w:spacing w:line="360" w:lineRule="auto"/>
        <w:ind w:firstLine="709"/>
        <w:contextualSpacing/>
        <w:jc w:val="both"/>
        <w:rPr>
          <w:sz w:val="28"/>
          <w:szCs w:val="28"/>
        </w:rPr>
      </w:pPr>
      <w:r w:rsidRPr="00104495">
        <w:rPr>
          <w:sz w:val="28"/>
          <w:szCs w:val="28"/>
        </w:rPr>
        <w:t>Тест на нахил тулуба вперед із положення сидячи продемонстрував зростання середнього результату з 2±0,30 до 2,8±0,13 см, що свідчить про підвищення рівня гнучкості. Різниця є статистично значущою (t=2,42, *p≤0,05).</w:t>
      </w:r>
    </w:p>
    <w:p w:rsidR="00104495" w:rsidRPr="00104495" w:rsidRDefault="00104495" w:rsidP="00104495">
      <w:pPr>
        <w:pStyle w:val="a3"/>
        <w:spacing w:line="360" w:lineRule="auto"/>
        <w:ind w:firstLine="709"/>
        <w:contextualSpacing/>
        <w:jc w:val="both"/>
        <w:rPr>
          <w:sz w:val="28"/>
          <w:szCs w:val="28"/>
        </w:rPr>
      </w:pPr>
      <w:r w:rsidRPr="00104495">
        <w:rPr>
          <w:sz w:val="28"/>
          <w:szCs w:val="28"/>
        </w:rPr>
        <w:t>У тесті на поперечний шпагат спостерігалося незначне покращення показників з 69±0,33 см до 66±0,30 см. Однак ця зміна не є статистично значущою (t=6,67, *p≥0,05), що вказує на відсутність суттєвих змін у гнучкості тазостегнових суглобів.</w:t>
      </w:r>
    </w:p>
    <w:p w:rsidR="00104495" w:rsidRPr="00104495" w:rsidRDefault="00104495" w:rsidP="00104495">
      <w:pPr>
        <w:pStyle w:val="a3"/>
        <w:spacing w:line="360" w:lineRule="auto"/>
        <w:ind w:firstLine="709"/>
        <w:contextualSpacing/>
        <w:jc w:val="both"/>
        <w:rPr>
          <w:sz w:val="28"/>
          <w:szCs w:val="28"/>
        </w:rPr>
      </w:pPr>
      <w:r w:rsidRPr="00104495">
        <w:rPr>
          <w:sz w:val="28"/>
          <w:szCs w:val="28"/>
        </w:rPr>
        <w:t>У тесті на вивертання в плечових суглобах з гімнастичним ременем середній результат знизився з 116,8±0,25 см до 113,71±0,21 см. Ця зміна також не є статистично значущою (t=9,36, *p≥0,05), що свідчить про стабільний рівень гнучкості плечових суглобів.</w:t>
      </w:r>
    </w:p>
    <w:p w:rsidR="00104495" w:rsidRPr="00104495" w:rsidRDefault="00104495" w:rsidP="00104495">
      <w:pPr>
        <w:pStyle w:val="a3"/>
        <w:spacing w:line="360" w:lineRule="auto"/>
        <w:ind w:firstLine="709"/>
        <w:contextualSpacing/>
        <w:jc w:val="both"/>
        <w:rPr>
          <w:sz w:val="28"/>
          <w:szCs w:val="28"/>
        </w:rPr>
      </w:pPr>
      <w:r w:rsidRPr="00104495">
        <w:rPr>
          <w:sz w:val="28"/>
          <w:szCs w:val="28"/>
        </w:rPr>
        <w:t>У тесті на човниковий біг 3×10 метрів середній результат покращився з 24±0,13 до 22,94±0,05 секунд, однак ця різниця не є статистично значущою (t=7,57, *p≥0,05), що вказує на стабільність швидкісно-силової витривалості та координації.</w:t>
      </w:r>
    </w:p>
    <w:p w:rsidR="00104495" w:rsidRPr="00104495" w:rsidRDefault="00104495" w:rsidP="00104495">
      <w:pPr>
        <w:pStyle w:val="a3"/>
        <w:spacing w:line="360" w:lineRule="auto"/>
        <w:ind w:firstLine="709"/>
        <w:contextualSpacing/>
        <w:jc w:val="both"/>
        <w:rPr>
          <w:sz w:val="28"/>
          <w:szCs w:val="28"/>
        </w:rPr>
      </w:pPr>
      <w:r w:rsidRPr="00104495">
        <w:rPr>
          <w:sz w:val="28"/>
          <w:szCs w:val="28"/>
        </w:rPr>
        <w:t>Щодо оцінки стану здоров’я, показники також продемонстрували позитивні зміни. Проба Ромберга покращилася з 5,3±0,42 до 6,5±0,26 секунд, що свідчить про покращення рівноваги та координації (t=2,45, *p≤0,05).</w:t>
      </w:r>
    </w:p>
    <w:p w:rsidR="00104495" w:rsidRPr="00104495" w:rsidRDefault="00104495" w:rsidP="00104495">
      <w:pPr>
        <w:pStyle w:val="a3"/>
        <w:spacing w:line="360" w:lineRule="auto"/>
        <w:ind w:firstLine="709"/>
        <w:contextualSpacing/>
        <w:jc w:val="both"/>
        <w:rPr>
          <w:sz w:val="28"/>
          <w:szCs w:val="28"/>
        </w:rPr>
      </w:pPr>
      <w:r w:rsidRPr="00104495">
        <w:rPr>
          <w:sz w:val="28"/>
          <w:szCs w:val="28"/>
        </w:rPr>
        <w:lastRenderedPageBreak/>
        <w:t>Ортостатична проба показала збільшення з 11,1±0,28 до 12,7±0,21 ударів за хвилину, що вказує на покращення реакції серцево-судинної системи на зміну положення тіла (t=4,57, *p≤0,05).</w:t>
      </w:r>
    </w:p>
    <w:p w:rsidR="00104495" w:rsidRPr="00104495" w:rsidRDefault="00104495" w:rsidP="00104495">
      <w:pPr>
        <w:pStyle w:val="a3"/>
        <w:spacing w:line="360" w:lineRule="auto"/>
        <w:ind w:firstLine="709"/>
        <w:contextualSpacing/>
        <w:jc w:val="both"/>
        <w:rPr>
          <w:sz w:val="28"/>
          <w:szCs w:val="28"/>
        </w:rPr>
      </w:pPr>
      <w:r w:rsidRPr="00104495">
        <w:rPr>
          <w:sz w:val="28"/>
          <w:szCs w:val="28"/>
        </w:rPr>
        <w:t>Проба Штанґе також продемонструвала значне покращення з 28,36±1,06 до 37,21±1,37 секунд (t=5,12, *p≤0,05), що свідчить про підвищення витривалості дихальної системи.</w:t>
      </w:r>
    </w:p>
    <w:p w:rsidR="00104495" w:rsidRPr="00104495" w:rsidRDefault="00104495" w:rsidP="00104495">
      <w:pPr>
        <w:pStyle w:val="a3"/>
        <w:spacing w:line="360" w:lineRule="auto"/>
        <w:ind w:firstLine="709"/>
        <w:contextualSpacing/>
        <w:jc w:val="both"/>
        <w:rPr>
          <w:sz w:val="28"/>
          <w:szCs w:val="28"/>
        </w:rPr>
      </w:pPr>
      <w:r w:rsidRPr="00104495">
        <w:rPr>
          <w:sz w:val="28"/>
          <w:szCs w:val="28"/>
        </w:rPr>
        <w:t>Проба Генчі показала збільшення з 20,18±0,52 до 25,9±0,15 секунд (t=10,59, *p≤0,05), що також вказує на покращення витривалості.</w:t>
      </w:r>
    </w:p>
    <w:p w:rsidR="00CF2D02" w:rsidRPr="00695814" w:rsidRDefault="00CF2D02" w:rsidP="00603BA9">
      <w:pPr>
        <w:pStyle w:val="a3"/>
        <w:widowControl w:val="0"/>
        <w:spacing w:line="360" w:lineRule="auto"/>
        <w:ind w:firstLine="709"/>
        <w:jc w:val="both"/>
        <w:rPr>
          <w:sz w:val="28"/>
          <w:szCs w:val="28"/>
        </w:rPr>
      </w:pPr>
      <w:r w:rsidRPr="00695814">
        <w:rPr>
          <w:sz w:val="28"/>
          <w:szCs w:val="28"/>
        </w:rPr>
        <w:t xml:space="preserve">Таким чином, аналіз отриманих результатів </w:t>
      </w:r>
      <w:r w:rsidR="00104495">
        <w:rPr>
          <w:sz w:val="28"/>
          <w:szCs w:val="28"/>
        </w:rPr>
        <w:t>демонструє позитивний вплив</w:t>
      </w:r>
      <w:r w:rsidRPr="00695814">
        <w:rPr>
          <w:sz w:val="28"/>
          <w:szCs w:val="28"/>
        </w:rPr>
        <w:t xml:space="preserve"> загальноприйнятої методики тренувань, яка сприяла </w:t>
      </w:r>
      <w:r w:rsidR="00104495" w:rsidRPr="00695814">
        <w:rPr>
          <w:sz w:val="28"/>
          <w:szCs w:val="28"/>
        </w:rPr>
        <w:t>покращенню</w:t>
      </w:r>
      <w:r w:rsidRPr="00695814">
        <w:rPr>
          <w:sz w:val="28"/>
          <w:szCs w:val="28"/>
        </w:rPr>
        <w:t xml:space="preserve"> фізичної підготовки та стану здоров</w:t>
      </w:r>
      <w:r w:rsidR="00571502" w:rsidRPr="00695814">
        <w:rPr>
          <w:sz w:val="28"/>
          <w:szCs w:val="28"/>
        </w:rPr>
        <w:t>’</w:t>
      </w:r>
      <w:r w:rsidRPr="00695814">
        <w:rPr>
          <w:sz w:val="28"/>
          <w:szCs w:val="28"/>
        </w:rPr>
        <w:t>я учасниць контрольної групи.</w:t>
      </w:r>
    </w:p>
    <w:p w:rsidR="00CF2D02" w:rsidRPr="00695814" w:rsidRDefault="00CF2D02" w:rsidP="00CF2D02">
      <w:pPr>
        <w:pStyle w:val="a3"/>
        <w:spacing w:line="360" w:lineRule="auto"/>
        <w:ind w:firstLine="709"/>
        <w:jc w:val="both"/>
        <w:rPr>
          <w:sz w:val="28"/>
          <w:szCs w:val="28"/>
        </w:rPr>
      </w:pPr>
      <w:r w:rsidRPr="00695814">
        <w:rPr>
          <w:sz w:val="28"/>
          <w:szCs w:val="28"/>
        </w:rPr>
        <w:t xml:space="preserve">Після аналізу результатів контрольної групи, перейдемо до розгляду показників експериментальної групи, щоб оцінити ефективність розробленої нами програми. </w:t>
      </w:r>
    </w:p>
    <w:p w:rsidR="00CF2D02" w:rsidRPr="00695814" w:rsidRDefault="00CF2D02" w:rsidP="00CF2D02">
      <w:pPr>
        <w:pStyle w:val="a3"/>
        <w:spacing w:line="360" w:lineRule="auto"/>
        <w:jc w:val="right"/>
        <w:rPr>
          <w:i/>
          <w:iCs/>
          <w:sz w:val="28"/>
          <w:szCs w:val="28"/>
        </w:rPr>
      </w:pPr>
      <w:r w:rsidRPr="00695814">
        <w:rPr>
          <w:i/>
          <w:iCs/>
          <w:sz w:val="28"/>
          <w:szCs w:val="28"/>
        </w:rPr>
        <w:t xml:space="preserve">Таблиця 2.11 </w:t>
      </w:r>
    </w:p>
    <w:p w:rsidR="00CF2D02" w:rsidRPr="00695814" w:rsidRDefault="00CF2D02" w:rsidP="00CF2D02">
      <w:pPr>
        <w:pStyle w:val="a3"/>
        <w:spacing w:line="360" w:lineRule="auto"/>
        <w:ind w:firstLine="709"/>
        <w:jc w:val="center"/>
        <w:rPr>
          <w:b/>
          <w:bCs/>
          <w:sz w:val="28"/>
          <w:szCs w:val="28"/>
        </w:rPr>
      </w:pPr>
      <w:r w:rsidRPr="00695814">
        <w:rPr>
          <w:b/>
          <w:bCs/>
          <w:sz w:val="28"/>
          <w:szCs w:val="28"/>
        </w:rPr>
        <w:t>Результати тестування фізичної підготовки експериментальної групи після проведення експерименту</w:t>
      </w:r>
    </w:p>
    <w:tbl>
      <w:tblPr>
        <w:tblStyle w:val="a4"/>
        <w:tblW w:w="0" w:type="auto"/>
        <w:tblLook w:val="04A0" w:firstRow="1" w:lastRow="0" w:firstColumn="1" w:lastColumn="0" w:noHBand="0" w:noVBand="1"/>
      </w:tblPr>
      <w:tblGrid>
        <w:gridCol w:w="585"/>
        <w:gridCol w:w="1231"/>
        <w:gridCol w:w="1248"/>
        <w:gridCol w:w="1000"/>
        <w:gridCol w:w="1200"/>
        <w:gridCol w:w="1316"/>
        <w:gridCol w:w="1456"/>
        <w:gridCol w:w="1309"/>
      </w:tblGrid>
      <w:tr w:rsidR="00695814" w:rsidRPr="00695814" w:rsidTr="00CF2D02">
        <w:trPr>
          <w:trHeight w:val="1523"/>
        </w:trPr>
        <w:tc>
          <w:tcPr>
            <w:tcW w:w="585" w:type="dxa"/>
          </w:tcPr>
          <w:p w:rsidR="00CF2D02" w:rsidRPr="00695814" w:rsidRDefault="00CF2D02" w:rsidP="00CF2D02">
            <w:pPr>
              <w:pStyle w:val="a3"/>
              <w:spacing w:line="276" w:lineRule="auto"/>
              <w:jc w:val="center"/>
              <w:rPr>
                <w:sz w:val="24"/>
                <w:szCs w:val="24"/>
              </w:rPr>
            </w:pPr>
            <w:r w:rsidRPr="00695814">
              <w:rPr>
                <w:sz w:val="24"/>
                <w:szCs w:val="24"/>
              </w:rPr>
              <w:t>№</w:t>
            </w:r>
          </w:p>
          <w:p w:rsidR="00CF2D02" w:rsidRPr="00695814" w:rsidRDefault="00CF2D02" w:rsidP="00CF2D02">
            <w:pPr>
              <w:pStyle w:val="a3"/>
              <w:spacing w:line="276" w:lineRule="auto"/>
              <w:jc w:val="center"/>
              <w:rPr>
                <w:sz w:val="24"/>
                <w:szCs w:val="24"/>
              </w:rPr>
            </w:pPr>
            <w:r w:rsidRPr="00695814">
              <w:rPr>
                <w:sz w:val="24"/>
                <w:szCs w:val="24"/>
              </w:rPr>
              <w:t>Під.</w:t>
            </w:r>
          </w:p>
        </w:tc>
        <w:tc>
          <w:tcPr>
            <w:tcW w:w="1231" w:type="dxa"/>
          </w:tcPr>
          <w:p w:rsidR="00CF2D02" w:rsidRPr="00695814" w:rsidRDefault="00CF2D02" w:rsidP="00CF2D02">
            <w:pPr>
              <w:pStyle w:val="a3"/>
              <w:spacing w:line="276" w:lineRule="auto"/>
              <w:jc w:val="center"/>
              <w:rPr>
                <w:sz w:val="24"/>
                <w:szCs w:val="24"/>
              </w:rPr>
            </w:pPr>
            <w:r w:rsidRPr="00695814">
              <w:rPr>
                <w:sz w:val="24"/>
                <w:szCs w:val="24"/>
              </w:rPr>
              <w:t>Згинання і розгинання рук в упорі лежачи</w:t>
            </w:r>
          </w:p>
        </w:tc>
        <w:tc>
          <w:tcPr>
            <w:tcW w:w="1248" w:type="dxa"/>
          </w:tcPr>
          <w:p w:rsidR="00CF2D02" w:rsidRPr="00695814" w:rsidRDefault="00CF2D02" w:rsidP="00CF2D02">
            <w:pPr>
              <w:pStyle w:val="a3"/>
              <w:spacing w:line="276" w:lineRule="auto"/>
              <w:jc w:val="center"/>
              <w:rPr>
                <w:sz w:val="24"/>
                <w:szCs w:val="24"/>
              </w:rPr>
            </w:pPr>
            <w:r w:rsidRPr="00695814">
              <w:rPr>
                <w:sz w:val="24"/>
                <w:szCs w:val="24"/>
              </w:rPr>
              <w:t>Піднімання тулуба в сід за 30 с.</w:t>
            </w:r>
          </w:p>
        </w:tc>
        <w:tc>
          <w:tcPr>
            <w:tcW w:w="1000" w:type="dxa"/>
          </w:tcPr>
          <w:p w:rsidR="00CF2D02" w:rsidRPr="00695814" w:rsidRDefault="00CF2D02" w:rsidP="00CF2D02">
            <w:pPr>
              <w:pStyle w:val="a3"/>
              <w:spacing w:line="276" w:lineRule="auto"/>
              <w:jc w:val="center"/>
              <w:rPr>
                <w:sz w:val="24"/>
                <w:szCs w:val="24"/>
              </w:rPr>
            </w:pPr>
            <w:r w:rsidRPr="00695814">
              <w:rPr>
                <w:sz w:val="24"/>
                <w:szCs w:val="24"/>
              </w:rPr>
              <w:t>Стрибок у довжину з місця</w:t>
            </w:r>
          </w:p>
        </w:tc>
        <w:tc>
          <w:tcPr>
            <w:tcW w:w="1200" w:type="dxa"/>
          </w:tcPr>
          <w:p w:rsidR="00CF2D02" w:rsidRPr="00695814" w:rsidRDefault="00CF2D02" w:rsidP="00CF2D02">
            <w:pPr>
              <w:pStyle w:val="a3"/>
              <w:spacing w:line="276" w:lineRule="auto"/>
              <w:jc w:val="center"/>
              <w:rPr>
                <w:sz w:val="24"/>
                <w:szCs w:val="24"/>
              </w:rPr>
            </w:pPr>
            <w:r w:rsidRPr="00695814">
              <w:rPr>
                <w:sz w:val="24"/>
                <w:szCs w:val="24"/>
              </w:rPr>
              <w:t>Нахил тулуба вперед із положення сидячи</w:t>
            </w:r>
          </w:p>
        </w:tc>
        <w:tc>
          <w:tcPr>
            <w:tcW w:w="1316" w:type="dxa"/>
          </w:tcPr>
          <w:p w:rsidR="00CF2D02" w:rsidRPr="00695814" w:rsidRDefault="00CF2D02" w:rsidP="00CF2D02">
            <w:pPr>
              <w:pStyle w:val="a3"/>
              <w:spacing w:line="276" w:lineRule="auto"/>
              <w:jc w:val="center"/>
              <w:rPr>
                <w:sz w:val="24"/>
                <w:szCs w:val="24"/>
              </w:rPr>
            </w:pPr>
            <w:r w:rsidRPr="00695814">
              <w:rPr>
                <w:sz w:val="24"/>
                <w:szCs w:val="24"/>
              </w:rPr>
              <w:t>Поперечний шпагат</w:t>
            </w:r>
          </w:p>
        </w:tc>
        <w:tc>
          <w:tcPr>
            <w:tcW w:w="1456" w:type="dxa"/>
          </w:tcPr>
          <w:p w:rsidR="00CF2D02" w:rsidRPr="00695814" w:rsidRDefault="00CF2D02" w:rsidP="00CF2D02">
            <w:pPr>
              <w:pStyle w:val="a3"/>
              <w:spacing w:line="276" w:lineRule="auto"/>
              <w:jc w:val="center"/>
              <w:rPr>
                <w:sz w:val="24"/>
                <w:szCs w:val="24"/>
              </w:rPr>
            </w:pPr>
            <w:r w:rsidRPr="00695814">
              <w:rPr>
                <w:sz w:val="24"/>
                <w:szCs w:val="24"/>
              </w:rPr>
              <w:t>Вивертання в плечових суглобах з гімнастичним ременем</w:t>
            </w:r>
          </w:p>
        </w:tc>
        <w:tc>
          <w:tcPr>
            <w:tcW w:w="1309" w:type="dxa"/>
          </w:tcPr>
          <w:p w:rsidR="00CF2D02" w:rsidRPr="00695814" w:rsidRDefault="00CF2D02" w:rsidP="00CF2D02">
            <w:pPr>
              <w:pStyle w:val="a3"/>
              <w:spacing w:line="276" w:lineRule="auto"/>
              <w:jc w:val="center"/>
              <w:rPr>
                <w:sz w:val="24"/>
                <w:szCs w:val="24"/>
              </w:rPr>
            </w:pPr>
            <w:r w:rsidRPr="00695814">
              <w:rPr>
                <w:sz w:val="24"/>
                <w:szCs w:val="24"/>
              </w:rPr>
              <w:t>Човниковий біг 3×10</w:t>
            </w:r>
          </w:p>
        </w:tc>
      </w:tr>
      <w:tr w:rsidR="00695814" w:rsidRPr="00695814" w:rsidTr="00CF2D02">
        <w:trPr>
          <w:trHeight w:val="377"/>
        </w:trPr>
        <w:tc>
          <w:tcPr>
            <w:tcW w:w="585" w:type="dxa"/>
            <w:vAlign w:val="center"/>
          </w:tcPr>
          <w:p w:rsidR="00CF2D02" w:rsidRPr="00695814" w:rsidRDefault="00CF2D02" w:rsidP="00CF2D02">
            <w:pPr>
              <w:pStyle w:val="a3"/>
              <w:spacing w:line="276" w:lineRule="auto"/>
              <w:jc w:val="center"/>
              <w:rPr>
                <w:sz w:val="24"/>
                <w:szCs w:val="24"/>
              </w:rPr>
            </w:pPr>
            <w:r w:rsidRPr="00695814">
              <w:rPr>
                <w:sz w:val="24"/>
                <w:szCs w:val="24"/>
              </w:rPr>
              <w:t>1.</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15</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17</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161</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63</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112</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21,9</w:t>
            </w:r>
          </w:p>
        </w:tc>
      </w:tr>
      <w:tr w:rsidR="00695814" w:rsidRPr="00695814" w:rsidTr="00CF2D02">
        <w:trPr>
          <w:trHeight w:val="397"/>
        </w:trPr>
        <w:tc>
          <w:tcPr>
            <w:tcW w:w="585" w:type="dxa"/>
            <w:vAlign w:val="center"/>
          </w:tcPr>
          <w:p w:rsidR="00CF2D02" w:rsidRPr="00695814" w:rsidRDefault="00CF2D02" w:rsidP="00CF2D02">
            <w:pPr>
              <w:pStyle w:val="a3"/>
              <w:spacing w:line="276" w:lineRule="auto"/>
              <w:jc w:val="center"/>
              <w:rPr>
                <w:sz w:val="24"/>
                <w:szCs w:val="24"/>
              </w:rPr>
            </w:pPr>
            <w:r w:rsidRPr="00695814">
              <w:rPr>
                <w:sz w:val="24"/>
                <w:szCs w:val="24"/>
              </w:rPr>
              <w:t>2.</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15</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16</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163</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2</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63</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111,9</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21,9</w:t>
            </w:r>
          </w:p>
        </w:tc>
      </w:tr>
      <w:tr w:rsidR="00695814" w:rsidRPr="00695814" w:rsidTr="00CF2D02">
        <w:trPr>
          <w:trHeight w:val="397"/>
        </w:trPr>
        <w:tc>
          <w:tcPr>
            <w:tcW w:w="585"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14</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16</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165</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62</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112</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22,3</w:t>
            </w:r>
          </w:p>
        </w:tc>
      </w:tr>
      <w:tr w:rsidR="00695814" w:rsidRPr="00695814" w:rsidTr="00CF2D02">
        <w:trPr>
          <w:trHeight w:val="397"/>
        </w:trPr>
        <w:tc>
          <w:tcPr>
            <w:tcW w:w="585"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16</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15</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159</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62</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111,5</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22,4</w:t>
            </w:r>
          </w:p>
        </w:tc>
      </w:tr>
      <w:tr w:rsidR="00695814" w:rsidRPr="00695814" w:rsidTr="00CF2D02">
        <w:trPr>
          <w:trHeight w:val="397"/>
        </w:trPr>
        <w:tc>
          <w:tcPr>
            <w:tcW w:w="585" w:type="dxa"/>
            <w:vAlign w:val="center"/>
          </w:tcPr>
          <w:p w:rsidR="00CF2D02" w:rsidRPr="00695814" w:rsidRDefault="00CF2D02" w:rsidP="00CF2D02">
            <w:pPr>
              <w:pStyle w:val="a3"/>
              <w:spacing w:line="276" w:lineRule="auto"/>
              <w:jc w:val="center"/>
              <w:rPr>
                <w:sz w:val="24"/>
                <w:szCs w:val="24"/>
              </w:rPr>
            </w:pPr>
            <w:r w:rsidRPr="00695814">
              <w:rPr>
                <w:sz w:val="24"/>
                <w:szCs w:val="24"/>
              </w:rPr>
              <w:t>5.</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15</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17</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160</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63</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110</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21,8</w:t>
            </w:r>
          </w:p>
        </w:tc>
      </w:tr>
      <w:tr w:rsidR="00695814" w:rsidRPr="00695814" w:rsidTr="00CF2D02">
        <w:trPr>
          <w:trHeight w:val="397"/>
        </w:trPr>
        <w:tc>
          <w:tcPr>
            <w:tcW w:w="585" w:type="dxa"/>
            <w:vAlign w:val="center"/>
          </w:tcPr>
          <w:p w:rsidR="00CF2D02" w:rsidRPr="00695814" w:rsidRDefault="00CF2D02" w:rsidP="00CF2D02">
            <w:pPr>
              <w:pStyle w:val="a3"/>
              <w:spacing w:line="276" w:lineRule="auto"/>
              <w:jc w:val="center"/>
              <w:rPr>
                <w:sz w:val="24"/>
                <w:szCs w:val="24"/>
              </w:rPr>
            </w:pPr>
            <w:r w:rsidRPr="00695814">
              <w:rPr>
                <w:sz w:val="24"/>
                <w:szCs w:val="24"/>
              </w:rPr>
              <w:t>6.</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14</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15</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163</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60</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111,7</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22,1</w:t>
            </w:r>
          </w:p>
        </w:tc>
      </w:tr>
      <w:tr w:rsidR="00695814" w:rsidRPr="00695814" w:rsidTr="00CF2D02">
        <w:trPr>
          <w:trHeight w:val="377"/>
        </w:trPr>
        <w:tc>
          <w:tcPr>
            <w:tcW w:w="585"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14</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16</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161</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61</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112</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22,4</w:t>
            </w:r>
          </w:p>
        </w:tc>
      </w:tr>
      <w:tr w:rsidR="00695814" w:rsidRPr="00695814" w:rsidTr="00CF2D02">
        <w:trPr>
          <w:trHeight w:val="397"/>
        </w:trPr>
        <w:tc>
          <w:tcPr>
            <w:tcW w:w="585" w:type="dxa"/>
            <w:vAlign w:val="center"/>
          </w:tcPr>
          <w:p w:rsidR="00CF2D02" w:rsidRPr="00695814" w:rsidRDefault="00CF2D02" w:rsidP="00CF2D02">
            <w:pPr>
              <w:pStyle w:val="a3"/>
              <w:spacing w:line="276" w:lineRule="auto"/>
              <w:jc w:val="center"/>
              <w:rPr>
                <w:sz w:val="24"/>
                <w:szCs w:val="24"/>
              </w:rPr>
            </w:pPr>
            <w:r w:rsidRPr="00695814">
              <w:rPr>
                <w:sz w:val="24"/>
                <w:szCs w:val="24"/>
              </w:rPr>
              <w:t>8.</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16</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15</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160</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63</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113</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22,2</w:t>
            </w:r>
          </w:p>
        </w:tc>
      </w:tr>
      <w:tr w:rsidR="00695814" w:rsidRPr="00695814" w:rsidTr="00CF2D02">
        <w:trPr>
          <w:trHeight w:val="397"/>
        </w:trPr>
        <w:tc>
          <w:tcPr>
            <w:tcW w:w="585" w:type="dxa"/>
            <w:vAlign w:val="center"/>
          </w:tcPr>
          <w:p w:rsidR="00CF2D02" w:rsidRPr="00695814" w:rsidRDefault="00CF2D02" w:rsidP="00CF2D02">
            <w:pPr>
              <w:pStyle w:val="a3"/>
              <w:spacing w:line="276" w:lineRule="auto"/>
              <w:jc w:val="center"/>
              <w:rPr>
                <w:sz w:val="24"/>
                <w:szCs w:val="24"/>
              </w:rPr>
            </w:pPr>
            <w:r w:rsidRPr="00695814">
              <w:rPr>
                <w:sz w:val="24"/>
                <w:szCs w:val="24"/>
              </w:rPr>
              <w:t>9.</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15</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16</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162</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62</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111,4</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22,1</w:t>
            </w:r>
          </w:p>
        </w:tc>
      </w:tr>
      <w:tr w:rsidR="00695814" w:rsidRPr="00695814" w:rsidTr="00CF2D02">
        <w:trPr>
          <w:trHeight w:val="397"/>
        </w:trPr>
        <w:tc>
          <w:tcPr>
            <w:tcW w:w="585"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1231" w:type="dxa"/>
            <w:vAlign w:val="center"/>
          </w:tcPr>
          <w:p w:rsidR="00CF2D02" w:rsidRPr="00695814" w:rsidRDefault="00CF2D02" w:rsidP="00CF2D02">
            <w:pPr>
              <w:pStyle w:val="a3"/>
              <w:spacing w:line="276" w:lineRule="auto"/>
              <w:jc w:val="center"/>
              <w:rPr>
                <w:sz w:val="24"/>
                <w:szCs w:val="24"/>
              </w:rPr>
            </w:pPr>
            <w:r w:rsidRPr="00695814">
              <w:rPr>
                <w:sz w:val="24"/>
                <w:szCs w:val="24"/>
              </w:rPr>
              <w:t>16</w:t>
            </w:r>
          </w:p>
        </w:tc>
        <w:tc>
          <w:tcPr>
            <w:tcW w:w="1248" w:type="dxa"/>
            <w:vAlign w:val="center"/>
          </w:tcPr>
          <w:p w:rsidR="00CF2D02" w:rsidRPr="00695814" w:rsidRDefault="00CF2D02" w:rsidP="00CF2D02">
            <w:pPr>
              <w:pStyle w:val="a3"/>
              <w:spacing w:line="276" w:lineRule="auto"/>
              <w:jc w:val="center"/>
              <w:rPr>
                <w:sz w:val="24"/>
                <w:szCs w:val="24"/>
              </w:rPr>
            </w:pPr>
            <w:r w:rsidRPr="00695814">
              <w:rPr>
                <w:sz w:val="24"/>
                <w:szCs w:val="24"/>
              </w:rPr>
              <w:t>17</w:t>
            </w:r>
          </w:p>
        </w:tc>
        <w:tc>
          <w:tcPr>
            <w:tcW w:w="1000" w:type="dxa"/>
            <w:vAlign w:val="center"/>
          </w:tcPr>
          <w:p w:rsidR="00CF2D02" w:rsidRPr="00695814" w:rsidRDefault="00CF2D02" w:rsidP="00CF2D02">
            <w:pPr>
              <w:pStyle w:val="a3"/>
              <w:spacing w:line="276" w:lineRule="auto"/>
              <w:jc w:val="center"/>
              <w:rPr>
                <w:sz w:val="24"/>
                <w:szCs w:val="24"/>
              </w:rPr>
            </w:pPr>
            <w:r w:rsidRPr="00695814">
              <w:rPr>
                <w:sz w:val="24"/>
                <w:szCs w:val="24"/>
              </w:rPr>
              <w:t>160</w:t>
            </w:r>
          </w:p>
        </w:tc>
        <w:tc>
          <w:tcPr>
            <w:tcW w:w="1200"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316" w:type="dxa"/>
            <w:vAlign w:val="center"/>
          </w:tcPr>
          <w:p w:rsidR="00CF2D02" w:rsidRPr="00695814" w:rsidRDefault="00CF2D02" w:rsidP="00CF2D02">
            <w:pPr>
              <w:pStyle w:val="a3"/>
              <w:spacing w:line="276" w:lineRule="auto"/>
              <w:jc w:val="center"/>
              <w:rPr>
                <w:sz w:val="24"/>
                <w:szCs w:val="24"/>
              </w:rPr>
            </w:pPr>
            <w:r w:rsidRPr="00695814">
              <w:rPr>
                <w:sz w:val="24"/>
                <w:szCs w:val="24"/>
              </w:rPr>
              <w:t>62</w:t>
            </w:r>
          </w:p>
        </w:tc>
        <w:tc>
          <w:tcPr>
            <w:tcW w:w="1456" w:type="dxa"/>
            <w:vAlign w:val="center"/>
          </w:tcPr>
          <w:p w:rsidR="00CF2D02" w:rsidRPr="00695814" w:rsidRDefault="00CF2D02" w:rsidP="00CF2D02">
            <w:pPr>
              <w:pStyle w:val="a3"/>
              <w:spacing w:line="276" w:lineRule="auto"/>
              <w:jc w:val="center"/>
              <w:rPr>
                <w:sz w:val="24"/>
                <w:szCs w:val="24"/>
              </w:rPr>
            </w:pPr>
            <w:r w:rsidRPr="00695814">
              <w:rPr>
                <w:sz w:val="24"/>
                <w:szCs w:val="24"/>
              </w:rPr>
              <w:t>112</w:t>
            </w:r>
          </w:p>
        </w:tc>
        <w:tc>
          <w:tcPr>
            <w:tcW w:w="1309" w:type="dxa"/>
            <w:vAlign w:val="center"/>
          </w:tcPr>
          <w:p w:rsidR="00CF2D02" w:rsidRPr="00695814" w:rsidRDefault="00CF2D02" w:rsidP="00CF2D02">
            <w:pPr>
              <w:pStyle w:val="a3"/>
              <w:spacing w:line="276" w:lineRule="auto"/>
              <w:jc w:val="center"/>
              <w:rPr>
                <w:sz w:val="24"/>
                <w:szCs w:val="24"/>
              </w:rPr>
            </w:pPr>
            <w:r w:rsidRPr="00695814">
              <w:rPr>
                <w:sz w:val="24"/>
                <w:szCs w:val="24"/>
              </w:rPr>
              <w:t>21,8</w:t>
            </w:r>
          </w:p>
        </w:tc>
      </w:tr>
      <w:tr w:rsidR="00CF2D02" w:rsidRPr="00695814" w:rsidTr="00CF2D02">
        <w:trPr>
          <w:trHeight w:val="397"/>
        </w:trPr>
        <w:tc>
          <w:tcPr>
            <w:tcW w:w="585" w:type="dxa"/>
            <w:vAlign w:val="center"/>
          </w:tcPr>
          <w:p w:rsidR="00CF2D02" w:rsidRPr="00695814" w:rsidRDefault="00CF2D02" w:rsidP="00CF2D02">
            <w:pPr>
              <w:pStyle w:val="a3"/>
              <w:spacing w:line="276" w:lineRule="auto"/>
              <w:jc w:val="center"/>
              <w:rPr>
                <w:sz w:val="24"/>
                <w:szCs w:val="24"/>
              </w:rPr>
            </w:pPr>
            <w:r w:rsidRPr="00695814">
              <w:rPr>
                <w:sz w:val="24"/>
                <w:szCs w:val="24"/>
              </w:rPr>
              <w:lastRenderedPageBreak/>
              <w:t>С.р</w:t>
            </w:r>
          </w:p>
        </w:tc>
        <w:tc>
          <w:tcPr>
            <w:tcW w:w="1231" w:type="dxa"/>
            <w:vAlign w:val="bottom"/>
          </w:tcPr>
          <w:p w:rsidR="00CF2D02" w:rsidRPr="00695814" w:rsidRDefault="00CF2D02" w:rsidP="00CF2D02">
            <w:pPr>
              <w:pStyle w:val="a3"/>
              <w:spacing w:line="276" w:lineRule="auto"/>
              <w:jc w:val="center"/>
              <w:rPr>
                <w:sz w:val="24"/>
                <w:szCs w:val="24"/>
              </w:rPr>
            </w:pPr>
            <w:r w:rsidRPr="00695814">
              <w:rPr>
                <w:sz w:val="24"/>
                <w:szCs w:val="24"/>
              </w:rPr>
              <w:t>15</w:t>
            </w:r>
          </w:p>
        </w:tc>
        <w:tc>
          <w:tcPr>
            <w:tcW w:w="1248" w:type="dxa"/>
            <w:vAlign w:val="bottom"/>
          </w:tcPr>
          <w:p w:rsidR="00CF2D02" w:rsidRPr="00695814" w:rsidRDefault="00CF2D02" w:rsidP="00CF2D02">
            <w:pPr>
              <w:pStyle w:val="a3"/>
              <w:spacing w:line="276" w:lineRule="auto"/>
              <w:jc w:val="center"/>
              <w:rPr>
                <w:sz w:val="24"/>
                <w:szCs w:val="24"/>
              </w:rPr>
            </w:pPr>
            <w:r w:rsidRPr="00695814">
              <w:rPr>
                <w:sz w:val="24"/>
                <w:szCs w:val="24"/>
              </w:rPr>
              <w:t>16</w:t>
            </w:r>
          </w:p>
        </w:tc>
        <w:tc>
          <w:tcPr>
            <w:tcW w:w="1000" w:type="dxa"/>
            <w:vAlign w:val="bottom"/>
          </w:tcPr>
          <w:p w:rsidR="00CF2D02" w:rsidRPr="00695814" w:rsidRDefault="00CF2D02" w:rsidP="00CF2D02">
            <w:pPr>
              <w:pStyle w:val="a3"/>
              <w:spacing w:line="276" w:lineRule="auto"/>
              <w:jc w:val="center"/>
              <w:rPr>
                <w:sz w:val="24"/>
                <w:szCs w:val="24"/>
              </w:rPr>
            </w:pPr>
            <w:r w:rsidRPr="00695814">
              <w:rPr>
                <w:sz w:val="24"/>
                <w:szCs w:val="24"/>
              </w:rPr>
              <w:t>161,4</w:t>
            </w:r>
          </w:p>
        </w:tc>
        <w:tc>
          <w:tcPr>
            <w:tcW w:w="1200" w:type="dxa"/>
            <w:vAlign w:val="bottom"/>
          </w:tcPr>
          <w:p w:rsidR="00CF2D02" w:rsidRPr="00695814" w:rsidRDefault="00CF2D02" w:rsidP="00CF2D02">
            <w:pPr>
              <w:pStyle w:val="a3"/>
              <w:spacing w:line="276" w:lineRule="auto"/>
              <w:jc w:val="center"/>
              <w:rPr>
                <w:sz w:val="24"/>
                <w:szCs w:val="24"/>
              </w:rPr>
            </w:pPr>
            <w:r w:rsidRPr="00695814">
              <w:rPr>
                <w:sz w:val="24"/>
                <w:szCs w:val="24"/>
              </w:rPr>
              <w:t>3,2</w:t>
            </w:r>
          </w:p>
        </w:tc>
        <w:tc>
          <w:tcPr>
            <w:tcW w:w="1316" w:type="dxa"/>
            <w:vAlign w:val="bottom"/>
          </w:tcPr>
          <w:p w:rsidR="00CF2D02" w:rsidRPr="00695814" w:rsidRDefault="00CF2D02" w:rsidP="00CF2D02">
            <w:pPr>
              <w:pStyle w:val="a3"/>
              <w:spacing w:line="276" w:lineRule="auto"/>
              <w:jc w:val="center"/>
              <w:rPr>
                <w:sz w:val="24"/>
                <w:szCs w:val="24"/>
              </w:rPr>
            </w:pPr>
            <w:r w:rsidRPr="00695814">
              <w:rPr>
                <w:sz w:val="24"/>
                <w:szCs w:val="24"/>
              </w:rPr>
              <w:t>62,1</w:t>
            </w:r>
          </w:p>
        </w:tc>
        <w:tc>
          <w:tcPr>
            <w:tcW w:w="1456" w:type="dxa"/>
            <w:vAlign w:val="bottom"/>
          </w:tcPr>
          <w:p w:rsidR="00CF2D02" w:rsidRPr="00695814" w:rsidRDefault="00CF2D02" w:rsidP="00CF2D02">
            <w:pPr>
              <w:pStyle w:val="a3"/>
              <w:spacing w:line="276" w:lineRule="auto"/>
              <w:jc w:val="center"/>
              <w:rPr>
                <w:sz w:val="24"/>
                <w:szCs w:val="24"/>
              </w:rPr>
            </w:pPr>
            <w:r w:rsidRPr="00695814">
              <w:rPr>
                <w:sz w:val="24"/>
                <w:szCs w:val="24"/>
              </w:rPr>
              <w:t>111,75</w:t>
            </w:r>
          </w:p>
        </w:tc>
        <w:tc>
          <w:tcPr>
            <w:tcW w:w="1309" w:type="dxa"/>
            <w:vAlign w:val="bottom"/>
          </w:tcPr>
          <w:p w:rsidR="00CF2D02" w:rsidRPr="00695814" w:rsidRDefault="00CF2D02" w:rsidP="00CF2D02">
            <w:pPr>
              <w:pStyle w:val="a3"/>
              <w:spacing w:line="276" w:lineRule="auto"/>
              <w:jc w:val="center"/>
              <w:rPr>
                <w:sz w:val="24"/>
                <w:szCs w:val="24"/>
              </w:rPr>
            </w:pPr>
            <w:r w:rsidRPr="00695814">
              <w:rPr>
                <w:sz w:val="24"/>
                <w:szCs w:val="24"/>
              </w:rPr>
              <w:t>22,09</w:t>
            </w:r>
          </w:p>
        </w:tc>
      </w:tr>
    </w:tbl>
    <w:p w:rsidR="00CF2D02" w:rsidRPr="00695814" w:rsidRDefault="00CF2D02" w:rsidP="00CF2D02">
      <w:pPr>
        <w:pStyle w:val="a3"/>
        <w:spacing w:line="360" w:lineRule="auto"/>
        <w:ind w:firstLine="709"/>
        <w:jc w:val="both"/>
        <w:rPr>
          <w:sz w:val="28"/>
          <w:szCs w:val="28"/>
        </w:rPr>
      </w:pPr>
    </w:p>
    <w:p w:rsidR="00CF2D02" w:rsidRPr="00695814" w:rsidRDefault="00CF2D02" w:rsidP="00CF2D02">
      <w:pPr>
        <w:pStyle w:val="a3"/>
        <w:spacing w:line="360" w:lineRule="auto"/>
        <w:jc w:val="right"/>
        <w:rPr>
          <w:i/>
          <w:iCs/>
          <w:sz w:val="28"/>
          <w:szCs w:val="28"/>
        </w:rPr>
      </w:pPr>
      <w:r w:rsidRPr="00695814">
        <w:rPr>
          <w:i/>
          <w:iCs/>
          <w:sz w:val="28"/>
          <w:szCs w:val="28"/>
        </w:rPr>
        <w:t xml:space="preserve">Таблиця 2.12 </w:t>
      </w:r>
    </w:p>
    <w:p w:rsidR="00CF2D02" w:rsidRPr="00695814" w:rsidRDefault="00CF2D02" w:rsidP="00CF2D02">
      <w:pPr>
        <w:pStyle w:val="a3"/>
        <w:spacing w:line="360" w:lineRule="auto"/>
        <w:jc w:val="center"/>
        <w:rPr>
          <w:b/>
          <w:bCs/>
          <w:sz w:val="28"/>
          <w:szCs w:val="28"/>
        </w:rPr>
      </w:pPr>
      <w:r w:rsidRPr="00695814">
        <w:rPr>
          <w:b/>
          <w:bCs/>
          <w:sz w:val="28"/>
          <w:szCs w:val="28"/>
        </w:rPr>
        <w:t>Порівняльний аналіз результатів тестування фізичної підготовки експериментальної групи до та після експерименту</w:t>
      </w:r>
    </w:p>
    <w:tbl>
      <w:tblPr>
        <w:tblStyle w:val="a4"/>
        <w:tblW w:w="0" w:type="auto"/>
        <w:tblLook w:val="04A0" w:firstRow="1" w:lastRow="0" w:firstColumn="1" w:lastColumn="0" w:noHBand="0" w:noVBand="1"/>
      </w:tblPr>
      <w:tblGrid>
        <w:gridCol w:w="2972"/>
        <w:gridCol w:w="1701"/>
        <w:gridCol w:w="2126"/>
        <w:gridCol w:w="1022"/>
        <w:gridCol w:w="1524"/>
      </w:tblGrid>
      <w:tr w:rsidR="00695814" w:rsidRPr="00695814" w:rsidTr="00603BA9">
        <w:trPr>
          <w:trHeight w:val="503"/>
        </w:trPr>
        <w:tc>
          <w:tcPr>
            <w:tcW w:w="2972" w:type="dxa"/>
            <w:vMerge w:val="restart"/>
            <w:vAlign w:val="center"/>
          </w:tcPr>
          <w:p w:rsidR="00CF2D02" w:rsidRPr="00695814" w:rsidRDefault="00CF2D02" w:rsidP="00CF2D02">
            <w:pPr>
              <w:spacing w:line="276" w:lineRule="auto"/>
              <w:jc w:val="center"/>
              <w:rPr>
                <w:sz w:val="24"/>
                <w:szCs w:val="24"/>
              </w:rPr>
            </w:pPr>
            <w:r w:rsidRPr="00695814">
              <w:rPr>
                <w:sz w:val="24"/>
                <w:szCs w:val="24"/>
              </w:rPr>
              <w:t>Тести</w:t>
            </w:r>
          </w:p>
        </w:tc>
        <w:tc>
          <w:tcPr>
            <w:tcW w:w="1701" w:type="dxa"/>
            <w:vMerge w:val="restart"/>
            <w:vAlign w:val="center"/>
          </w:tcPr>
          <w:p w:rsidR="00CF2D02" w:rsidRPr="00695814" w:rsidRDefault="00CF2D02" w:rsidP="00603BA9">
            <w:pPr>
              <w:widowControl w:val="0"/>
              <w:spacing w:line="276" w:lineRule="auto"/>
              <w:jc w:val="center"/>
              <w:rPr>
                <w:sz w:val="24"/>
                <w:szCs w:val="24"/>
              </w:rPr>
            </w:pPr>
            <w:r w:rsidRPr="00695814">
              <w:rPr>
                <w:sz w:val="24"/>
                <w:szCs w:val="24"/>
              </w:rPr>
              <w:t>До проведення експерименту Х±m</w:t>
            </w:r>
          </w:p>
        </w:tc>
        <w:tc>
          <w:tcPr>
            <w:tcW w:w="2126" w:type="dxa"/>
            <w:vMerge w:val="restart"/>
            <w:vAlign w:val="center"/>
          </w:tcPr>
          <w:p w:rsidR="00603BA9" w:rsidRPr="00695814" w:rsidRDefault="00CF2D02" w:rsidP="00CF2D02">
            <w:pPr>
              <w:spacing w:line="276" w:lineRule="auto"/>
              <w:jc w:val="center"/>
              <w:rPr>
                <w:sz w:val="24"/>
                <w:szCs w:val="24"/>
              </w:rPr>
            </w:pPr>
            <w:r w:rsidRPr="00695814">
              <w:rPr>
                <w:sz w:val="24"/>
                <w:szCs w:val="24"/>
              </w:rPr>
              <w:t xml:space="preserve">Після </w:t>
            </w:r>
          </w:p>
          <w:p w:rsidR="00CF2D02" w:rsidRPr="00695814" w:rsidRDefault="00CF2D02" w:rsidP="00CF2D02">
            <w:pPr>
              <w:spacing w:line="276" w:lineRule="auto"/>
              <w:jc w:val="center"/>
              <w:rPr>
                <w:sz w:val="24"/>
                <w:szCs w:val="24"/>
              </w:rPr>
            </w:pPr>
            <w:r w:rsidRPr="00695814">
              <w:rPr>
                <w:sz w:val="24"/>
                <w:szCs w:val="24"/>
              </w:rPr>
              <w:t>проведення експерименту Х±m</w:t>
            </w:r>
          </w:p>
        </w:tc>
        <w:tc>
          <w:tcPr>
            <w:tcW w:w="2546" w:type="dxa"/>
            <w:gridSpan w:val="2"/>
            <w:vAlign w:val="center"/>
          </w:tcPr>
          <w:p w:rsidR="00CF2D02" w:rsidRPr="00695814" w:rsidRDefault="00CF2D02" w:rsidP="00CF2D02">
            <w:pPr>
              <w:rPr>
                <w:sz w:val="24"/>
                <w:szCs w:val="24"/>
              </w:rPr>
            </w:pPr>
            <w:r w:rsidRPr="00695814">
              <w:rPr>
                <w:sz w:val="24"/>
                <w:szCs w:val="24"/>
              </w:rPr>
              <w:t>Достовірність відмінностей</w:t>
            </w:r>
          </w:p>
          <w:p w:rsidR="00CF2D02" w:rsidRPr="00695814" w:rsidRDefault="00CF2D02" w:rsidP="00CF2D02">
            <w:pPr>
              <w:rPr>
                <w:sz w:val="24"/>
                <w:szCs w:val="24"/>
              </w:rPr>
            </w:pPr>
          </w:p>
        </w:tc>
      </w:tr>
      <w:tr w:rsidR="00695814" w:rsidRPr="00695814" w:rsidTr="00603BA9">
        <w:trPr>
          <w:trHeight w:val="503"/>
        </w:trPr>
        <w:tc>
          <w:tcPr>
            <w:tcW w:w="2972" w:type="dxa"/>
            <w:vMerge/>
            <w:vAlign w:val="center"/>
          </w:tcPr>
          <w:p w:rsidR="00CF2D02" w:rsidRPr="00695814" w:rsidRDefault="00CF2D02" w:rsidP="00CF2D02">
            <w:pPr>
              <w:rPr>
                <w:sz w:val="24"/>
                <w:szCs w:val="24"/>
              </w:rPr>
            </w:pPr>
          </w:p>
        </w:tc>
        <w:tc>
          <w:tcPr>
            <w:tcW w:w="1701" w:type="dxa"/>
            <w:vMerge/>
            <w:vAlign w:val="center"/>
          </w:tcPr>
          <w:p w:rsidR="00CF2D02" w:rsidRPr="00695814" w:rsidRDefault="00CF2D02" w:rsidP="00603BA9">
            <w:pPr>
              <w:pStyle w:val="a3"/>
              <w:widowControl w:val="0"/>
              <w:spacing w:line="276" w:lineRule="auto"/>
              <w:jc w:val="center"/>
              <w:rPr>
                <w:sz w:val="24"/>
                <w:szCs w:val="24"/>
              </w:rPr>
            </w:pPr>
          </w:p>
        </w:tc>
        <w:tc>
          <w:tcPr>
            <w:tcW w:w="2126" w:type="dxa"/>
            <w:vMerge/>
            <w:vAlign w:val="center"/>
          </w:tcPr>
          <w:p w:rsidR="00CF2D02" w:rsidRPr="00695814" w:rsidRDefault="00CF2D02" w:rsidP="00CF2D02">
            <w:pPr>
              <w:pStyle w:val="a3"/>
              <w:spacing w:line="276" w:lineRule="auto"/>
              <w:jc w:val="center"/>
              <w:rPr>
                <w:sz w:val="24"/>
                <w:szCs w:val="24"/>
              </w:rPr>
            </w:pPr>
          </w:p>
        </w:tc>
        <w:tc>
          <w:tcPr>
            <w:tcW w:w="1022" w:type="dxa"/>
            <w:vAlign w:val="center"/>
          </w:tcPr>
          <w:p w:rsidR="00CF2D02" w:rsidRPr="00695814" w:rsidRDefault="00CF2D02" w:rsidP="00CF2D02">
            <w:pPr>
              <w:pStyle w:val="a3"/>
              <w:jc w:val="center"/>
              <w:rPr>
                <w:sz w:val="24"/>
                <w:szCs w:val="24"/>
              </w:rPr>
            </w:pPr>
            <w:r w:rsidRPr="00695814">
              <w:rPr>
                <w:sz w:val="24"/>
                <w:szCs w:val="24"/>
              </w:rPr>
              <w:t>t</w:t>
            </w:r>
          </w:p>
        </w:tc>
        <w:tc>
          <w:tcPr>
            <w:tcW w:w="1524" w:type="dxa"/>
            <w:vAlign w:val="center"/>
          </w:tcPr>
          <w:p w:rsidR="00CF2D02" w:rsidRPr="00695814" w:rsidRDefault="00CF2D02" w:rsidP="00CF2D02">
            <w:pPr>
              <w:pStyle w:val="a3"/>
              <w:jc w:val="center"/>
              <w:rPr>
                <w:sz w:val="24"/>
                <w:szCs w:val="24"/>
              </w:rPr>
            </w:pPr>
            <w:r w:rsidRPr="00695814">
              <w:rPr>
                <w:sz w:val="24"/>
                <w:szCs w:val="24"/>
              </w:rPr>
              <w:t>P</w:t>
            </w:r>
          </w:p>
        </w:tc>
      </w:tr>
      <w:tr w:rsidR="00695814" w:rsidRPr="00695814" w:rsidTr="00603BA9">
        <w:tc>
          <w:tcPr>
            <w:tcW w:w="2972" w:type="dxa"/>
            <w:vAlign w:val="center"/>
          </w:tcPr>
          <w:p w:rsidR="00CF2D02" w:rsidRPr="00695814" w:rsidRDefault="00CF2D02" w:rsidP="00CF2D02">
            <w:pPr>
              <w:rPr>
                <w:sz w:val="24"/>
                <w:szCs w:val="24"/>
              </w:rPr>
            </w:pPr>
            <w:r w:rsidRPr="00695814">
              <w:rPr>
                <w:sz w:val="24"/>
                <w:szCs w:val="24"/>
              </w:rPr>
              <w:t>1. Згинання і розгинання рук в упорі лежачи</w:t>
            </w:r>
          </w:p>
        </w:tc>
        <w:tc>
          <w:tcPr>
            <w:tcW w:w="1701" w:type="dxa"/>
            <w:vAlign w:val="center"/>
          </w:tcPr>
          <w:p w:rsidR="00CF2D02" w:rsidRPr="00695814" w:rsidRDefault="00CF2D02" w:rsidP="00603BA9">
            <w:pPr>
              <w:widowControl w:val="0"/>
              <w:jc w:val="center"/>
              <w:rPr>
                <w:sz w:val="24"/>
                <w:szCs w:val="24"/>
              </w:rPr>
            </w:pPr>
            <w:r w:rsidRPr="00695814">
              <w:rPr>
                <w:sz w:val="24"/>
                <w:szCs w:val="24"/>
              </w:rPr>
              <w:t>11±0,26</w:t>
            </w:r>
          </w:p>
        </w:tc>
        <w:tc>
          <w:tcPr>
            <w:tcW w:w="2126" w:type="dxa"/>
            <w:vAlign w:val="center"/>
          </w:tcPr>
          <w:p w:rsidR="00CF2D02" w:rsidRPr="00695814" w:rsidRDefault="00CF2D02" w:rsidP="00CF2D02">
            <w:pPr>
              <w:jc w:val="center"/>
              <w:rPr>
                <w:sz w:val="24"/>
                <w:szCs w:val="24"/>
              </w:rPr>
            </w:pPr>
            <w:r w:rsidRPr="00695814">
              <w:rPr>
                <w:sz w:val="24"/>
                <w:szCs w:val="24"/>
              </w:rPr>
              <w:t>15±0,26</w:t>
            </w:r>
          </w:p>
        </w:tc>
        <w:tc>
          <w:tcPr>
            <w:tcW w:w="1022" w:type="dxa"/>
            <w:vAlign w:val="center"/>
          </w:tcPr>
          <w:p w:rsidR="00CF2D02" w:rsidRPr="00695814" w:rsidRDefault="00CF2D02" w:rsidP="00CF2D02">
            <w:pPr>
              <w:jc w:val="center"/>
              <w:rPr>
                <w:sz w:val="24"/>
                <w:szCs w:val="24"/>
              </w:rPr>
            </w:pPr>
            <w:r w:rsidRPr="00695814">
              <w:rPr>
                <w:sz w:val="24"/>
                <w:szCs w:val="24"/>
              </w:rPr>
              <w:t>10,81</w:t>
            </w:r>
          </w:p>
        </w:tc>
        <w:tc>
          <w:tcPr>
            <w:tcW w:w="1524"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603BA9">
        <w:tc>
          <w:tcPr>
            <w:tcW w:w="2972" w:type="dxa"/>
            <w:vAlign w:val="center"/>
          </w:tcPr>
          <w:p w:rsidR="00CF2D02" w:rsidRPr="00695814" w:rsidRDefault="00CF2D02" w:rsidP="00CF2D02">
            <w:pPr>
              <w:rPr>
                <w:sz w:val="24"/>
                <w:szCs w:val="24"/>
              </w:rPr>
            </w:pPr>
            <w:r w:rsidRPr="00695814">
              <w:rPr>
                <w:sz w:val="24"/>
                <w:szCs w:val="24"/>
              </w:rPr>
              <w:t>2. Піднімання тулуба в сід за 30 с.</w:t>
            </w:r>
          </w:p>
        </w:tc>
        <w:tc>
          <w:tcPr>
            <w:tcW w:w="1701" w:type="dxa"/>
            <w:vAlign w:val="center"/>
          </w:tcPr>
          <w:p w:rsidR="00CF2D02" w:rsidRPr="00695814" w:rsidRDefault="00CF2D02" w:rsidP="00CF2D02">
            <w:pPr>
              <w:jc w:val="center"/>
              <w:rPr>
                <w:sz w:val="24"/>
                <w:szCs w:val="24"/>
              </w:rPr>
            </w:pPr>
            <w:r w:rsidRPr="00695814">
              <w:rPr>
                <w:sz w:val="24"/>
                <w:szCs w:val="24"/>
              </w:rPr>
              <w:t>11,1±0,26</w:t>
            </w:r>
          </w:p>
        </w:tc>
        <w:tc>
          <w:tcPr>
            <w:tcW w:w="2126" w:type="dxa"/>
            <w:vAlign w:val="center"/>
          </w:tcPr>
          <w:p w:rsidR="00CF2D02" w:rsidRPr="00695814" w:rsidRDefault="00CF2D02" w:rsidP="00CF2D02">
            <w:pPr>
              <w:jc w:val="center"/>
              <w:rPr>
                <w:sz w:val="24"/>
                <w:szCs w:val="24"/>
              </w:rPr>
            </w:pPr>
            <w:r w:rsidRPr="00695814">
              <w:rPr>
                <w:sz w:val="24"/>
                <w:szCs w:val="24"/>
              </w:rPr>
              <w:t>16±0,26</w:t>
            </w:r>
          </w:p>
        </w:tc>
        <w:tc>
          <w:tcPr>
            <w:tcW w:w="1022" w:type="dxa"/>
            <w:vAlign w:val="center"/>
          </w:tcPr>
          <w:p w:rsidR="00CF2D02" w:rsidRPr="00695814" w:rsidRDefault="00CF2D02" w:rsidP="00CF2D02">
            <w:pPr>
              <w:jc w:val="center"/>
              <w:rPr>
                <w:sz w:val="24"/>
                <w:szCs w:val="24"/>
              </w:rPr>
            </w:pPr>
            <w:r w:rsidRPr="00695814">
              <w:rPr>
                <w:sz w:val="24"/>
                <w:szCs w:val="24"/>
              </w:rPr>
              <w:t>13,51</w:t>
            </w:r>
          </w:p>
        </w:tc>
        <w:tc>
          <w:tcPr>
            <w:tcW w:w="1524"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603BA9">
        <w:tc>
          <w:tcPr>
            <w:tcW w:w="2972" w:type="dxa"/>
            <w:vAlign w:val="center"/>
          </w:tcPr>
          <w:p w:rsidR="00CF2D02" w:rsidRPr="00695814" w:rsidRDefault="00CF2D02" w:rsidP="00CF2D02">
            <w:pPr>
              <w:rPr>
                <w:sz w:val="24"/>
                <w:szCs w:val="24"/>
              </w:rPr>
            </w:pPr>
            <w:r w:rsidRPr="00695814">
              <w:rPr>
                <w:sz w:val="24"/>
                <w:szCs w:val="24"/>
              </w:rPr>
              <w:t>3. Стрибок у довжину з місця</w:t>
            </w:r>
          </w:p>
        </w:tc>
        <w:tc>
          <w:tcPr>
            <w:tcW w:w="1701" w:type="dxa"/>
            <w:vAlign w:val="center"/>
          </w:tcPr>
          <w:p w:rsidR="00CF2D02" w:rsidRPr="00695814" w:rsidRDefault="00CF2D02" w:rsidP="00CF2D02">
            <w:pPr>
              <w:jc w:val="center"/>
              <w:rPr>
                <w:sz w:val="24"/>
                <w:szCs w:val="24"/>
              </w:rPr>
            </w:pPr>
            <w:r w:rsidRPr="00695814">
              <w:rPr>
                <w:sz w:val="24"/>
                <w:szCs w:val="24"/>
              </w:rPr>
              <w:t>134,9±0,65</w:t>
            </w:r>
          </w:p>
        </w:tc>
        <w:tc>
          <w:tcPr>
            <w:tcW w:w="2126" w:type="dxa"/>
            <w:vAlign w:val="center"/>
          </w:tcPr>
          <w:p w:rsidR="00CF2D02" w:rsidRPr="00695814" w:rsidRDefault="00CF2D02" w:rsidP="00CF2D02">
            <w:pPr>
              <w:jc w:val="center"/>
              <w:rPr>
                <w:sz w:val="24"/>
                <w:szCs w:val="24"/>
              </w:rPr>
            </w:pPr>
            <w:r w:rsidRPr="00695814">
              <w:rPr>
                <w:sz w:val="24"/>
                <w:szCs w:val="24"/>
              </w:rPr>
              <w:t>161,4±0,58</w:t>
            </w:r>
          </w:p>
        </w:tc>
        <w:tc>
          <w:tcPr>
            <w:tcW w:w="1022" w:type="dxa"/>
            <w:vAlign w:val="center"/>
          </w:tcPr>
          <w:p w:rsidR="00CF2D02" w:rsidRPr="00695814" w:rsidRDefault="00CF2D02" w:rsidP="00CF2D02">
            <w:pPr>
              <w:jc w:val="center"/>
              <w:rPr>
                <w:sz w:val="24"/>
                <w:szCs w:val="24"/>
              </w:rPr>
            </w:pPr>
            <w:r w:rsidRPr="00695814">
              <w:rPr>
                <w:sz w:val="24"/>
                <w:szCs w:val="24"/>
              </w:rPr>
              <w:t>34,94</w:t>
            </w:r>
          </w:p>
        </w:tc>
        <w:tc>
          <w:tcPr>
            <w:tcW w:w="1524"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603BA9">
        <w:tc>
          <w:tcPr>
            <w:tcW w:w="2972" w:type="dxa"/>
            <w:vAlign w:val="center"/>
          </w:tcPr>
          <w:p w:rsidR="00CF2D02" w:rsidRPr="00695814" w:rsidRDefault="00CF2D02" w:rsidP="00CF2D02">
            <w:pPr>
              <w:rPr>
                <w:sz w:val="24"/>
                <w:szCs w:val="24"/>
              </w:rPr>
            </w:pPr>
            <w:r w:rsidRPr="00695814">
              <w:rPr>
                <w:sz w:val="24"/>
                <w:szCs w:val="24"/>
              </w:rPr>
              <w:t>4. Нахил тулуба вперед із положення сидячи</w:t>
            </w:r>
          </w:p>
        </w:tc>
        <w:tc>
          <w:tcPr>
            <w:tcW w:w="1701" w:type="dxa"/>
            <w:vAlign w:val="center"/>
          </w:tcPr>
          <w:p w:rsidR="00CF2D02" w:rsidRPr="00695814" w:rsidRDefault="00CF2D02" w:rsidP="00CF2D02">
            <w:pPr>
              <w:jc w:val="center"/>
              <w:rPr>
                <w:sz w:val="24"/>
                <w:szCs w:val="24"/>
              </w:rPr>
            </w:pPr>
            <w:r w:rsidRPr="00695814">
              <w:rPr>
                <w:sz w:val="24"/>
                <w:szCs w:val="24"/>
              </w:rPr>
              <w:t>2,5±0,30</w:t>
            </w:r>
          </w:p>
        </w:tc>
        <w:tc>
          <w:tcPr>
            <w:tcW w:w="2126" w:type="dxa"/>
            <w:vAlign w:val="center"/>
          </w:tcPr>
          <w:p w:rsidR="00CF2D02" w:rsidRPr="00695814" w:rsidRDefault="00CF2D02" w:rsidP="00CF2D02">
            <w:pPr>
              <w:jc w:val="center"/>
              <w:rPr>
                <w:sz w:val="24"/>
                <w:szCs w:val="24"/>
              </w:rPr>
            </w:pPr>
            <w:r w:rsidRPr="00695814">
              <w:rPr>
                <w:sz w:val="24"/>
                <w:szCs w:val="24"/>
              </w:rPr>
              <w:t>3,2±0,20</w:t>
            </w:r>
          </w:p>
        </w:tc>
        <w:tc>
          <w:tcPr>
            <w:tcW w:w="1022" w:type="dxa"/>
            <w:vAlign w:val="center"/>
          </w:tcPr>
          <w:p w:rsidR="00CF2D02" w:rsidRPr="00695814" w:rsidRDefault="00CF2D02" w:rsidP="00CF2D02">
            <w:pPr>
              <w:jc w:val="center"/>
              <w:rPr>
                <w:sz w:val="24"/>
                <w:szCs w:val="24"/>
                <w:lang w:val="ru-RU"/>
              </w:rPr>
            </w:pPr>
            <w:r w:rsidRPr="00695814">
              <w:rPr>
                <w:sz w:val="24"/>
                <w:szCs w:val="24"/>
                <w:lang w:val="ru-RU"/>
              </w:rPr>
              <w:t>3,33</w:t>
            </w:r>
          </w:p>
        </w:tc>
        <w:tc>
          <w:tcPr>
            <w:tcW w:w="1524"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603BA9">
        <w:tc>
          <w:tcPr>
            <w:tcW w:w="2972" w:type="dxa"/>
            <w:vAlign w:val="center"/>
          </w:tcPr>
          <w:p w:rsidR="00CF2D02" w:rsidRPr="00695814" w:rsidRDefault="00CF2D02" w:rsidP="00CF2D02">
            <w:pPr>
              <w:rPr>
                <w:sz w:val="24"/>
                <w:szCs w:val="24"/>
              </w:rPr>
            </w:pPr>
            <w:r w:rsidRPr="00695814">
              <w:rPr>
                <w:sz w:val="24"/>
                <w:szCs w:val="24"/>
              </w:rPr>
              <w:t>5. Поперечний шпагат</w:t>
            </w:r>
          </w:p>
        </w:tc>
        <w:tc>
          <w:tcPr>
            <w:tcW w:w="1701" w:type="dxa"/>
            <w:vAlign w:val="center"/>
          </w:tcPr>
          <w:p w:rsidR="00CF2D02" w:rsidRPr="00695814" w:rsidRDefault="00CF2D02" w:rsidP="00CF2D02">
            <w:pPr>
              <w:jc w:val="center"/>
              <w:rPr>
                <w:sz w:val="24"/>
                <w:szCs w:val="24"/>
              </w:rPr>
            </w:pPr>
            <w:r w:rsidRPr="00695814">
              <w:rPr>
                <w:sz w:val="24"/>
                <w:szCs w:val="24"/>
              </w:rPr>
              <w:t>67±0,33</w:t>
            </w:r>
          </w:p>
        </w:tc>
        <w:tc>
          <w:tcPr>
            <w:tcW w:w="2126" w:type="dxa"/>
            <w:vAlign w:val="center"/>
          </w:tcPr>
          <w:p w:rsidR="00CF2D02" w:rsidRPr="00695814" w:rsidRDefault="00CF2D02" w:rsidP="00CF2D02">
            <w:pPr>
              <w:jc w:val="center"/>
              <w:rPr>
                <w:sz w:val="24"/>
                <w:szCs w:val="24"/>
              </w:rPr>
            </w:pPr>
            <w:r w:rsidRPr="00695814">
              <w:rPr>
                <w:sz w:val="24"/>
                <w:szCs w:val="24"/>
              </w:rPr>
              <w:t>62,1±0,31</w:t>
            </w:r>
          </w:p>
        </w:tc>
        <w:tc>
          <w:tcPr>
            <w:tcW w:w="1022" w:type="dxa"/>
            <w:vAlign w:val="center"/>
          </w:tcPr>
          <w:p w:rsidR="00CF2D02" w:rsidRPr="00695814" w:rsidRDefault="00CF2D02" w:rsidP="00CF2D02">
            <w:pPr>
              <w:jc w:val="center"/>
              <w:rPr>
                <w:sz w:val="24"/>
                <w:szCs w:val="24"/>
                <w:lang w:val="ru-RU"/>
              </w:rPr>
            </w:pPr>
            <w:r w:rsidRPr="00695814">
              <w:rPr>
                <w:sz w:val="24"/>
                <w:szCs w:val="24"/>
                <w:lang w:val="ru-RU"/>
              </w:rPr>
              <w:t>15,33</w:t>
            </w:r>
          </w:p>
        </w:tc>
        <w:tc>
          <w:tcPr>
            <w:tcW w:w="1524" w:type="dxa"/>
            <w:vAlign w:val="center"/>
          </w:tcPr>
          <w:p w:rsidR="00CF2D02" w:rsidRPr="00695814" w:rsidRDefault="00CF2D02" w:rsidP="00CF2D02">
            <w:pPr>
              <w:jc w:val="center"/>
              <w:rPr>
                <w:sz w:val="24"/>
                <w:szCs w:val="24"/>
              </w:rPr>
            </w:pPr>
            <w:r w:rsidRPr="00695814">
              <w:rPr>
                <w:sz w:val="24"/>
                <w:szCs w:val="24"/>
              </w:rPr>
              <w:t>≥0,05</w:t>
            </w:r>
          </w:p>
        </w:tc>
      </w:tr>
      <w:tr w:rsidR="00695814" w:rsidRPr="00695814" w:rsidTr="00603BA9">
        <w:tc>
          <w:tcPr>
            <w:tcW w:w="2972" w:type="dxa"/>
            <w:vAlign w:val="center"/>
          </w:tcPr>
          <w:p w:rsidR="00CF2D02" w:rsidRPr="00695814" w:rsidRDefault="00CF2D02" w:rsidP="00CF2D02">
            <w:pPr>
              <w:rPr>
                <w:sz w:val="24"/>
                <w:szCs w:val="24"/>
              </w:rPr>
            </w:pPr>
            <w:r w:rsidRPr="00695814">
              <w:rPr>
                <w:sz w:val="24"/>
                <w:szCs w:val="24"/>
              </w:rPr>
              <w:t>6. Вивертання в плечових суглобах з гімнастичним ременем</w:t>
            </w:r>
          </w:p>
        </w:tc>
        <w:tc>
          <w:tcPr>
            <w:tcW w:w="1701" w:type="dxa"/>
            <w:vAlign w:val="center"/>
          </w:tcPr>
          <w:p w:rsidR="00CF2D02" w:rsidRPr="00695814" w:rsidRDefault="00CF2D02" w:rsidP="00CF2D02">
            <w:pPr>
              <w:jc w:val="center"/>
              <w:rPr>
                <w:sz w:val="24"/>
                <w:szCs w:val="24"/>
              </w:rPr>
            </w:pPr>
            <w:r w:rsidRPr="00695814">
              <w:rPr>
                <w:sz w:val="24"/>
                <w:szCs w:val="24"/>
              </w:rPr>
              <w:t>117,1±0,25</w:t>
            </w:r>
          </w:p>
        </w:tc>
        <w:tc>
          <w:tcPr>
            <w:tcW w:w="2126" w:type="dxa"/>
            <w:vAlign w:val="center"/>
          </w:tcPr>
          <w:p w:rsidR="00CF2D02" w:rsidRPr="00695814" w:rsidRDefault="00CF2D02" w:rsidP="00CF2D02">
            <w:pPr>
              <w:jc w:val="center"/>
              <w:rPr>
                <w:sz w:val="24"/>
                <w:szCs w:val="24"/>
              </w:rPr>
            </w:pPr>
            <w:r w:rsidRPr="00695814">
              <w:rPr>
                <w:sz w:val="24"/>
                <w:szCs w:val="24"/>
              </w:rPr>
              <w:t>111,75±0,24</w:t>
            </w:r>
          </w:p>
        </w:tc>
        <w:tc>
          <w:tcPr>
            <w:tcW w:w="1022" w:type="dxa"/>
            <w:vAlign w:val="center"/>
          </w:tcPr>
          <w:p w:rsidR="00CF2D02" w:rsidRPr="00695814" w:rsidRDefault="00CF2D02" w:rsidP="00CF2D02">
            <w:pPr>
              <w:jc w:val="center"/>
              <w:rPr>
                <w:sz w:val="24"/>
                <w:szCs w:val="24"/>
                <w:lang w:val="ru-RU"/>
              </w:rPr>
            </w:pPr>
            <w:r w:rsidRPr="00695814">
              <w:rPr>
                <w:sz w:val="24"/>
                <w:szCs w:val="24"/>
                <w:lang w:val="ru-RU"/>
              </w:rPr>
              <w:t>14,43</w:t>
            </w:r>
          </w:p>
        </w:tc>
        <w:tc>
          <w:tcPr>
            <w:tcW w:w="1524" w:type="dxa"/>
            <w:vAlign w:val="center"/>
          </w:tcPr>
          <w:p w:rsidR="00CF2D02" w:rsidRPr="00695814" w:rsidRDefault="00CF2D02" w:rsidP="00CF2D02">
            <w:pPr>
              <w:jc w:val="center"/>
              <w:rPr>
                <w:sz w:val="24"/>
                <w:szCs w:val="24"/>
              </w:rPr>
            </w:pPr>
            <w:r w:rsidRPr="00695814">
              <w:rPr>
                <w:sz w:val="24"/>
                <w:szCs w:val="24"/>
              </w:rPr>
              <w:t>≥0,05</w:t>
            </w:r>
          </w:p>
        </w:tc>
      </w:tr>
      <w:tr w:rsidR="00CF2D02" w:rsidRPr="00695814" w:rsidTr="00603BA9">
        <w:trPr>
          <w:trHeight w:val="463"/>
        </w:trPr>
        <w:tc>
          <w:tcPr>
            <w:tcW w:w="2972" w:type="dxa"/>
            <w:vAlign w:val="center"/>
          </w:tcPr>
          <w:p w:rsidR="00CF2D02" w:rsidRPr="00695814" w:rsidRDefault="00CF2D02" w:rsidP="00CF2D02">
            <w:pPr>
              <w:rPr>
                <w:sz w:val="24"/>
                <w:szCs w:val="24"/>
              </w:rPr>
            </w:pPr>
            <w:r w:rsidRPr="00695814">
              <w:rPr>
                <w:sz w:val="24"/>
                <w:szCs w:val="24"/>
              </w:rPr>
              <w:t>7. Човниковий біг 3×10</w:t>
            </w:r>
          </w:p>
        </w:tc>
        <w:tc>
          <w:tcPr>
            <w:tcW w:w="1701" w:type="dxa"/>
            <w:vAlign w:val="center"/>
          </w:tcPr>
          <w:p w:rsidR="00CF2D02" w:rsidRPr="00695814" w:rsidRDefault="00CF2D02" w:rsidP="00CF2D02">
            <w:pPr>
              <w:jc w:val="center"/>
              <w:rPr>
                <w:sz w:val="24"/>
                <w:szCs w:val="24"/>
              </w:rPr>
            </w:pPr>
            <w:r w:rsidRPr="00695814">
              <w:rPr>
                <w:sz w:val="24"/>
                <w:szCs w:val="24"/>
              </w:rPr>
              <w:t>24,51±0,13</w:t>
            </w:r>
          </w:p>
        </w:tc>
        <w:tc>
          <w:tcPr>
            <w:tcW w:w="2126" w:type="dxa"/>
            <w:vAlign w:val="center"/>
          </w:tcPr>
          <w:p w:rsidR="00CF2D02" w:rsidRPr="00695814" w:rsidRDefault="00CF2D02" w:rsidP="00CF2D02">
            <w:pPr>
              <w:jc w:val="center"/>
              <w:rPr>
                <w:sz w:val="24"/>
                <w:szCs w:val="24"/>
              </w:rPr>
            </w:pPr>
            <w:r w:rsidRPr="00695814">
              <w:rPr>
                <w:sz w:val="24"/>
                <w:szCs w:val="24"/>
              </w:rPr>
              <w:t>22,09±0,07</w:t>
            </w:r>
          </w:p>
        </w:tc>
        <w:tc>
          <w:tcPr>
            <w:tcW w:w="1022" w:type="dxa"/>
            <w:vAlign w:val="center"/>
          </w:tcPr>
          <w:p w:rsidR="00CF2D02" w:rsidRPr="00695814" w:rsidRDefault="00CF2D02" w:rsidP="00CF2D02">
            <w:pPr>
              <w:jc w:val="center"/>
              <w:rPr>
                <w:sz w:val="24"/>
                <w:szCs w:val="24"/>
                <w:lang w:val="ru-RU"/>
              </w:rPr>
            </w:pPr>
            <w:r w:rsidRPr="00695814">
              <w:rPr>
                <w:sz w:val="24"/>
                <w:szCs w:val="24"/>
                <w:lang w:val="ru-RU"/>
              </w:rPr>
              <w:t>7,33</w:t>
            </w:r>
          </w:p>
        </w:tc>
        <w:tc>
          <w:tcPr>
            <w:tcW w:w="1524" w:type="dxa"/>
            <w:vAlign w:val="center"/>
          </w:tcPr>
          <w:p w:rsidR="00CF2D02" w:rsidRPr="00695814" w:rsidRDefault="00CF2D02" w:rsidP="00CF2D02">
            <w:pPr>
              <w:jc w:val="center"/>
              <w:rPr>
                <w:sz w:val="24"/>
                <w:szCs w:val="24"/>
              </w:rPr>
            </w:pPr>
            <w:r w:rsidRPr="00695814">
              <w:rPr>
                <w:sz w:val="24"/>
                <w:szCs w:val="24"/>
              </w:rPr>
              <w:t>≥0,05</w:t>
            </w:r>
          </w:p>
        </w:tc>
      </w:tr>
    </w:tbl>
    <w:p w:rsidR="00CF2D02" w:rsidRPr="00695814" w:rsidRDefault="00CF2D02" w:rsidP="00CF2D02">
      <w:pPr>
        <w:pStyle w:val="a3"/>
        <w:spacing w:line="360" w:lineRule="auto"/>
        <w:ind w:firstLine="709"/>
        <w:jc w:val="center"/>
        <w:rPr>
          <w:sz w:val="28"/>
          <w:szCs w:val="28"/>
        </w:rPr>
      </w:pPr>
    </w:p>
    <w:p w:rsidR="00CF2D02" w:rsidRPr="00695814" w:rsidRDefault="00CF2D02" w:rsidP="00CF2D02">
      <w:pPr>
        <w:pStyle w:val="a3"/>
        <w:spacing w:line="360" w:lineRule="auto"/>
        <w:ind w:firstLine="709"/>
        <w:jc w:val="right"/>
        <w:rPr>
          <w:i/>
          <w:iCs/>
          <w:sz w:val="28"/>
          <w:szCs w:val="28"/>
        </w:rPr>
      </w:pPr>
      <w:r w:rsidRPr="00695814">
        <w:rPr>
          <w:i/>
          <w:iCs/>
          <w:sz w:val="28"/>
          <w:szCs w:val="28"/>
        </w:rPr>
        <w:t>Таблиця 2.13</w:t>
      </w:r>
    </w:p>
    <w:p w:rsidR="00CF2D02" w:rsidRPr="00695814" w:rsidRDefault="00CF2D02" w:rsidP="00CF2D02">
      <w:pPr>
        <w:pStyle w:val="a3"/>
        <w:spacing w:line="360" w:lineRule="auto"/>
        <w:ind w:firstLine="709"/>
        <w:jc w:val="center"/>
        <w:rPr>
          <w:b/>
          <w:bCs/>
          <w:sz w:val="28"/>
          <w:szCs w:val="28"/>
        </w:rPr>
      </w:pPr>
      <w:r w:rsidRPr="00695814">
        <w:rPr>
          <w:b/>
          <w:bCs/>
          <w:sz w:val="28"/>
          <w:szCs w:val="28"/>
        </w:rPr>
        <w:t>Результати оцінки стану здоров</w:t>
      </w:r>
      <w:r w:rsidR="00571502" w:rsidRPr="00695814">
        <w:rPr>
          <w:b/>
          <w:bCs/>
          <w:sz w:val="28"/>
          <w:szCs w:val="28"/>
        </w:rPr>
        <w:t>’</w:t>
      </w:r>
      <w:r w:rsidRPr="00695814">
        <w:rPr>
          <w:b/>
          <w:bCs/>
          <w:sz w:val="28"/>
          <w:szCs w:val="28"/>
        </w:rPr>
        <w:t>я учасниць дослідження експериментальної групи після проведення експерименту</w:t>
      </w:r>
    </w:p>
    <w:tbl>
      <w:tblPr>
        <w:tblStyle w:val="a4"/>
        <w:tblW w:w="0" w:type="auto"/>
        <w:tblLook w:val="04A0" w:firstRow="1" w:lastRow="0" w:firstColumn="1" w:lastColumn="0" w:noHBand="0" w:noVBand="1"/>
      </w:tblPr>
      <w:tblGrid>
        <w:gridCol w:w="704"/>
        <w:gridCol w:w="2399"/>
        <w:gridCol w:w="2137"/>
        <w:gridCol w:w="2268"/>
        <w:gridCol w:w="1837"/>
      </w:tblGrid>
      <w:tr w:rsidR="00695814" w:rsidRPr="00695814" w:rsidTr="00CF2D02">
        <w:trPr>
          <w:trHeight w:val="605"/>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t>№</w:t>
            </w:r>
          </w:p>
          <w:p w:rsidR="00CF2D02" w:rsidRPr="00695814" w:rsidRDefault="00CF2D02" w:rsidP="00CF2D02">
            <w:pPr>
              <w:pStyle w:val="a3"/>
              <w:spacing w:line="276" w:lineRule="auto"/>
              <w:jc w:val="center"/>
              <w:rPr>
                <w:sz w:val="24"/>
                <w:szCs w:val="24"/>
              </w:rPr>
            </w:pPr>
            <w:r w:rsidRPr="00695814">
              <w:rPr>
                <w:sz w:val="24"/>
                <w:szCs w:val="24"/>
              </w:rPr>
              <w:t>Під.</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Проба Ромберга</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Ортостатична проба</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Проба Штанґе</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Проба Генчі</w:t>
            </w:r>
          </w:p>
        </w:tc>
      </w:tr>
      <w:tr w:rsidR="00695814" w:rsidRPr="00695814" w:rsidTr="00CF2D02">
        <w:trPr>
          <w:trHeight w:val="231"/>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t>1.</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8</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13</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39,1</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28,5</w:t>
            </w:r>
          </w:p>
        </w:tc>
      </w:tr>
      <w:tr w:rsidR="00695814" w:rsidRPr="00695814" w:rsidTr="00CF2D02">
        <w:trPr>
          <w:trHeight w:val="397"/>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t>2.</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15</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37,2</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29,1</w:t>
            </w:r>
          </w:p>
        </w:tc>
      </w:tr>
      <w:tr w:rsidR="00695814" w:rsidRPr="00695814" w:rsidTr="00CF2D02">
        <w:trPr>
          <w:trHeight w:val="397"/>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13</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38,1</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28,8</w:t>
            </w:r>
          </w:p>
        </w:tc>
      </w:tr>
      <w:tr w:rsidR="00695814" w:rsidRPr="00695814" w:rsidTr="00CF2D02">
        <w:trPr>
          <w:trHeight w:val="397"/>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5</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14</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39,8</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28,2</w:t>
            </w:r>
          </w:p>
        </w:tc>
      </w:tr>
      <w:tr w:rsidR="00695814" w:rsidRPr="00695814" w:rsidTr="00CF2D02">
        <w:trPr>
          <w:trHeight w:val="397"/>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t>5.</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41,4</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27,9</w:t>
            </w:r>
          </w:p>
        </w:tc>
      </w:tr>
      <w:tr w:rsidR="00695814" w:rsidRPr="00695814" w:rsidTr="00CF2D02">
        <w:trPr>
          <w:trHeight w:val="397"/>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t>6.</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13</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42,7</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29,2</w:t>
            </w:r>
          </w:p>
        </w:tc>
      </w:tr>
      <w:tr w:rsidR="00695814" w:rsidRPr="00695814" w:rsidTr="00CF2D02">
        <w:trPr>
          <w:trHeight w:val="377"/>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14</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39,1</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28,4</w:t>
            </w:r>
          </w:p>
        </w:tc>
      </w:tr>
      <w:tr w:rsidR="00695814" w:rsidRPr="00695814" w:rsidTr="00CF2D02">
        <w:trPr>
          <w:trHeight w:val="397"/>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t>8.</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8</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15</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38,5</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29,5</w:t>
            </w:r>
          </w:p>
        </w:tc>
      </w:tr>
      <w:tr w:rsidR="00695814" w:rsidRPr="00695814" w:rsidTr="00CF2D02">
        <w:trPr>
          <w:trHeight w:val="397"/>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t>9.</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12</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38,3</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28,2</w:t>
            </w:r>
          </w:p>
        </w:tc>
      </w:tr>
      <w:tr w:rsidR="00695814" w:rsidRPr="00695814" w:rsidTr="00CF2D02">
        <w:trPr>
          <w:trHeight w:val="397"/>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14</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40,2</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27,9</w:t>
            </w:r>
          </w:p>
        </w:tc>
      </w:tr>
      <w:tr w:rsidR="00CF2D02" w:rsidRPr="00695814" w:rsidTr="00CF2D02">
        <w:trPr>
          <w:trHeight w:val="397"/>
        </w:trPr>
        <w:tc>
          <w:tcPr>
            <w:tcW w:w="704" w:type="dxa"/>
            <w:vAlign w:val="center"/>
          </w:tcPr>
          <w:p w:rsidR="00CF2D02" w:rsidRPr="00695814" w:rsidRDefault="00CF2D02" w:rsidP="00CF2D02">
            <w:pPr>
              <w:pStyle w:val="a3"/>
              <w:spacing w:line="276" w:lineRule="auto"/>
              <w:jc w:val="center"/>
              <w:rPr>
                <w:sz w:val="24"/>
                <w:szCs w:val="24"/>
              </w:rPr>
            </w:pPr>
            <w:r w:rsidRPr="00695814">
              <w:rPr>
                <w:sz w:val="24"/>
                <w:szCs w:val="24"/>
              </w:rPr>
              <w:lastRenderedPageBreak/>
              <w:t>С.р</w:t>
            </w:r>
          </w:p>
        </w:tc>
        <w:tc>
          <w:tcPr>
            <w:tcW w:w="2399" w:type="dxa"/>
            <w:vAlign w:val="center"/>
          </w:tcPr>
          <w:p w:rsidR="00CF2D02" w:rsidRPr="00695814" w:rsidRDefault="00CF2D02" w:rsidP="00CF2D02">
            <w:pPr>
              <w:pStyle w:val="a3"/>
              <w:spacing w:line="276" w:lineRule="auto"/>
              <w:jc w:val="center"/>
              <w:rPr>
                <w:sz w:val="24"/>
                <w:szCs w:val="24"/>
              </w:rPr>
            </w:pPr>
            <w:r w:rsidRPr="00695814">
              <w:rPr>
                <w:sz w:val="24"/>
                <w:szCs w:val="24"/>
              </w:rPr>
              <w:t>6,4</w:t>
            </w:r>
          </w:p>
        </w:tc>
        <w:tc>
          <w:tcPr>
            <w:tcW w:w="2137" w:type="dxa"/>
            <w:vAlign w:val="center"/>
          </w:tcPr>
          <w:p w:rsidR="00CF2D02" w:rsidRPr="00695814" w:rsidRDefault="00CF2D02" w:rsidP="00CF2D02">
            <w:pPr>
              <w:pStyle w:val="a3"/>
              <w:spacing w:line="276" w:lineRule="auto"/>
              <w:jc w:val="center"/>
              <w:rPr>
                <w:sz w:val="24"/>
                <w:szCs w:val="24"/>
              </w:rPr>
            </w:pPr>
            <w:r w:rsidRPr="00695814">
              <w:rPr>
                <w:sz w:val="24"/>
                <w:szCs w:val="24"/>
              </w:rPr>
              <w:t>13,5</w:t>
            </w:r>
          </w:p>
        </w:tc>
        <w:tc>
          <w:tcPr>
            <w:tcW w:w="2268" w:type="dxa"/>
            <w:vAlign w:val="center"/>
          </w:tcPr>
          <w:p w:rsidR="00CF2D02" w:rsidRPr="00695814" w:rsidRDefault="00CF2D02" w:rsidP="00CF2D02">
            <w:pPr>
              <w:pStyle w:val="a3"/>
              <w:spacing w:line="276" w:lineRule="auto"/>
              <w:jc w:val="center"/>
              <w:rPr>
                <w:sz w:val="24"/>
                <w:szCs w:val="24"/>
              </w:rPr>
            </w:pPr>
            <w:r w:rsidRPr="00695814">
              <w:rPr>
                <w:sz w:val="24"/>
                <w:szCs w:val="24"/>
              </w:rPr>
              <w:t>39,44</w:t>
            </w:r>
          </w:p>
        </w:tc>
        <w:tc>
          <w:tcPr>
            <w:tcW w:w="1837" w:type="dxa"/>
            <w:vAlign w:val="center"/>
          </w:tcPr>
          <w:p w:rsidR="00CF2D02" w:rsidRPr="00695814" w:rsidRDefault="00CF2D02" w:rsidP="00CF2D02">
            <w:pPr>
              <w:pStyle w:val="a3"/>
              <w:spacing w:line="276" w:lineRule="auto"/>
              <w:jc w:val="center"/>
              <w:rPr>
                <w:sz w:val="24"/>
                <w:szCs w:val="24"/>
              </w:rPr>
            </w:pPr>
            <w:r w:rsidRPr="00695814">
              <w:rPr>
                <w:sz w:val="24"/>
                <w:szCs w:val="24"/>
              </w:rPr>
              <w:t>28,57</w:t>
            </w:r>
          </w:p>
        </w:tc>
      </w:tr>
    </w:tbl>
    <w:p w:rsidR="00CF2D02" w:rsidRPr="00695814" w:rsidRDefault="00CF2D02" w:rsidP="00CF2D02">
      <w:pPr>
        <w:pStyle w:val="a3"/>
        <w:spacing w:line="360" w:lineRule="auto"/>
        <w:jc w:val="right"/>
        <w:rPr>
          <w:i/>
          <w:iCs/>
          <w:sz w:val="28"/>
          <w:szCs w:val="28"/>
        </w:rPr>
      </w:pPr>
    </w:p>
    <w:p w:rsidR="00CF2D02" w:rsidRPr="00695814" w:rsidRDefault="00CF2D02" w:rsidP="00CF2D02">
      <w:pPr>
        <w:pStyle w:val="a3"/>
        <w:spacing w:line="360" w:lineRule="auto"/>
        <w:jc w:val="right"/>
        <w:rPr>
          <w:i/>
          <w:iCs/>
          <w:sz w:val="28"/>
          <w:szCs w:val="28"/>
        </w:rPr>
      </w:pPr>
      <w:r w:rsidRPr="00695814">
        <w:rPr>
          <w:i/>
          <w:iCs/>
          <w:sz w:val="28"/>
          <w:szCs w:val="28"/>
        </w:rPr>
        <w:t xml:space="preserve">Таблиця 2.14 </w:t>
      </w:r>
    </w:p>
    <w:p w:rsidR="00CF2D02" w:rsidRPr="00695814" w:rsidRDefault="00CF2D02" w:rsidP="00603BA9">
      <w:pPr>
        <w:pStyle w:val="a3"/>
        <w:widowControl w:val="0"/>
        <w:spacing w:line="360" w:lineRule="auto"/>
        <w:jc w:val="center"/>
        <w:rPr>
          <w:b/>
          <w:bCs/>
          <w:sz w:val="28"/>
          <w:szCs w:val="28"/>
        </w:rPr>
      </w:pPr>
      <w:r w:rsidRPr="00695814">
        <w:rPr>
          <w:b/>
          <w:bCs/>
          <w:sz w:val="28"/>
          <w:szCs w:val="28"/>
        </w:rPr>
        <w:t>Порівняльний аналіз результатів оцінки стану здоров</w:t>
      </w:r>
      <w:r w:rsidR="00571502" w:rsidRPr="00695814">
        <w:rPr>
          <w:b/>
          <w:bCs/>
          <w:sz w:val="28"/>
          <w:szCs w:val="28"/>
        </w:rPr>
        <w:t>’</w:t>
      </w:r>
      <w:r w:rsidRPr="00695814">
        <w:rPr>
          <w:b/>
          <w:bCs/>
          <w:sz w:val="28"/>
          <w:szCs w:val="28"/>
        </w:rPr>
        <w:t>я учасниць дослідження експериментальної групи до та після проведення експерименту</w:t>
      </w:r>
    </w:p>
    <w:tbl>
      <w:tblPr>
        <w:tblStyle w:val="a4"/>
        <w:tblW w:w="0" w:type="auto"/>
        <w:tblLayout w:type="fixed"/>
        <w:tblLook w:val="04A0" w:firstRow="1" w:lastRow="0" w:firstColumn="1" w:lastColumn="0" w:noHBand="0" w:noVBand="1"/>
      </w:tblPr>
      <w:tblGrid>
        <w:gridCol w:w="2405"/>
        <w:gridCol w:w="1701"/>
        <w:gridCol w:w="2126"/>
        <w:gridCol w:w="1560"/>
        <w:gridCol w:w="1553"/>
      </w:tblGrid>
      <w:tr w:rsidR="00695814" w:rsidRPr="00695814" w:rsidTr="00CF2D02">
        <w:trPr>
          <w:trHeight w:val="503"/>
        </w:trPr>
        <w:tc>
          <w:tcPr>
            <w:tcW w:w="2405" w:type="dxa"/>
            <w:vMerge w:val="restart"/>
            <w:vAlign w:val="center"/>
          </w:tcPr>
          <w:p w:rsidR="00CF2D02" w:rsidRPr="00695814" w:rsidRDefault="00CF2D02" w:rsidP="00603BA9">
            <w:pPr>
              <w:pStyle w:val="a3"/>
              <w:widowControl w:val="0"/>
              <w:spacing w:line="276" w:lineRule="auto"/>
              <w:jc w:val="center"/>
              <w:rPr>
                <w:sz w:val="24"/>
                <w:szCs w:val="24"/>
              </w:rPr>
            </w:pPr>
            <w:r w:rsidRPr="00695814">
              <w:rPr>
                <w:sz w:val="24"/>
                <w:szCs w:val="24"/>
              </w:rPr>
              <w:t>Тести</w:t>
            </w:r>
          </w:p>
        </w:tc>
        <w:tc>
          <w:tcPr>
            <w:tcW w:w="1701" w:type="dxa"/>
            <w:vMerge w:val="restart"/>
            <w:vAlign w:val="center"/>
          </w:tcPr>
          <w:p w:rsidR="00CF2D02" w:rsidRPr="00695814" w:rsidRDefault="00CF2D02" w:rsidP="00603BA9">
            <w:pPr>
              <w:pStyle w:val="a3"/>
              <w:widowControl w:val="0"/>
              <w:spacing w:line="276" w:lineRule="auto"/>
              <w:jc w:val="center"/>
              <w:rPr>
                <w:sz w:val="24"/>
                <w:szCs w:val="24"/>
              </w:rPr>
            </w:pPr>
            <w:r w:rsidRPr="00695814">
              <w:rPr>
                <w:sz w:val="24"/>
                <w:szCs w:val="24"/>
              </w:rPr>
              <w:t xml:space="preserve">До початку експеременту </w:t>
            </w:r>
          </w:p>
          <w:p w:rsidR="00CF2D02" w:rsidRPr="00695814" w:rsidRDefault="00CF2D02" w:rsidP="00603BA9">
            <w:pPr>
              <w:pStyle w:val="a3"/>
              <w:widowControl w:val="0"/>
              <w:spacing w:line="276" w:lineRule="auto"/>
              <w:jc w:val="center"/>
              <w:rPr>
                <w:sz w:val="24"/>
                <w:szCs w:val="24"/>
              </w:rPr>
            </w:pPr>
            <w:r w:rsidRPr="00695814">
              <w:rPr>
                <w:sz w:val="24"/>
                <w:szCs w:val="24"/>
              </w:rPr>
              <w:t>Х±m</w:t>
            </w:r>
          </w:p>
        </w:tc>
        <w:tc>
          <w:tcPr>
            <w:tcW w:w="2126" w:type="dxa"/>
            <w:vMerge w:val="restart"/>
            <w:vAlign w:val="center"/>
          </w:tcPr>
          <w:p w:rsidR="00CF2D02" w:rsidRPr="00695814" w:rsidRDefault="00CF2D02" w:rsidP="00603BA9">
            <w:pPr>
              <w:pStyle w:val="a3"/>
              <w:widowControl w:val="0"/>
              <w:spacing w:line="276" w:lineRule="auto"/>
              <w:jc w:val="center"/>
              <w:rPr>
                <w:sz w:val="24"/>
                <w:szCs w:val="24"/>
              </w:rPr>
            </w:pPr>
            <w:r w:rsidRPr="00695814">
              <w:rPr>
                <w:sz w:val="24"/>
                <w:szCs w:val="24"/>
              </w:rPr>
              <w:t xml:space="preserve">Після проведення експеременту </w:t>
            </w:r>
          </w:p>
          <w:p w:rsidR="00CF2D02" w:rsidRPr="00695814" w:rsidRDefault="00CF2D02" w:rsidP="00603BA9">
            <w:pPr>
              <w:pStyle w:val="a3"/>
              <w:widowControl w:val="0"/>
              <w:spacing w:line="276" w:lineRule="auto"/>
              <w:jc w:val="center"/>
              <w:rPr>
                <w:sz w:val="24"/>
                <w:szCs w:val="24"/>
              </w:rPr>
            </w:pPr>
            <w:r w:rsidRPr="00695814">
              <w:rPr>
                <w:sz w:val="24"/>
                <w:szCs w:val="24"/>
              </w:rPr>
              <w:t>Х±m</w:t>
            </w:r>
          </w:p>
        </w:tc>
        <w:tc>
          <w:tcPr>
            <w:tcW w:w="3113" w:type="dxa"/>
            <w:gridSpan w:val="2"/>
            <w:vAlign w:val="center"/>
          </w:tcPr>
          <w:p w:rsidR="00CF2D02" w:rsidRPr="00695814" w:rsidRDefault="00CF2D02" w:rsidP="00603BA9">
            <w:pPr>
              <w:pStyle w:val="a3"/>
              <w:widowControl w:val="0"/>
              <w:spacing w:line="276" w:lineRule="auto"/>
              <w:jc w:val="center"/>
              <w:rPr>
                <w:sz w:val="24"/>
                <w:szCs w:val="24"/>
              </w:rPr>
            </w:pPr>
            <w:r w:rsidRPr="00695814">
              <w:rPr>
                <w:sz w:val="24"/>
                <w:szCs w:val="24"/>
              </w:rPr>
              <w:t>Достовірність відмінностей</w:t>
            </w:r>
          </w:p>
        </w:tc>
      </w:tr>
      <w:tr w:rsidR="00695814" w:rsidRPr="00695814" w:rsidTr="00CF2D02">
        <w:trPr>
          <w:trHeight w:val="503"/>
        </w:trPr>
        <w:tc>
          <w:tcPr>
            <w:tcW w:w="2405" w:type="dxa"/>
            <w:vMerge/>
            <w:vAlign w:val="center"/>
          </w:tcPr>
          <w:p w:rsidR="00CF2D02" w:rsidRPr="00695814" w:rsidRDefault="00CF2D02" w:rsidP="00CF2D02">
            <w:pPr>
              <w:pStyle w:val="a3"/>
              <w:spacing w:line="276" w:lineRule="auto"/>
              <w:jc w:val="center"/>
              <w:rPr>
                <w:sz w:val="24"/>
                <w:szCs w:val="24"/>
              </w:rPr>
            </w:pPr>
          </w:p>
        </w:tc>
        <w:tc>
          <w:tcPr>
            <w:tcW w:w="1701" w:type="dxa"/>
            <w:vMerge/>
            <w:vAlign w:val="center"/>
          </w:tcPr>
          <w:p w:rsidR="00CF2D02" w:rsidRPr="00695814" w:rsidRDefault="00CF2D02" w:rsidP="00603BA9">
            <w:pPr>
              <w:pStyle w:val="a3"/>
              <w:widowControl w:val="0"/>
              <w:spacing w:line="276" w:lineRule="auto"/>
              <w:jc w:val="center"/>
              <w:rPr>
                <w:sz w:val="24"/>
                <w:szCs w:val="24"/>
              </w:rPr>
            </w:pPr>
          </w:p>
        </w:tc>
        <w:tc>
          <w:tcPr>
            <w:tcW w:w="2126" w:type="dxa"/>
            <w:vMerge/>
            <w:vAlign w:val="center"/>
          </w:tcPr>
          <w:p w:rsidR="00CF2D02" w:rsidRPr="00695814" w:rsidRDefault="00CF2D02" w:rsidP="00CF2D02">
            <w:pPr>
              <w:pStyle w:val="a3"/>
              <w:spacing w:line="276" w:lineRule="auto"/>
              <w:jc w:val="center"/>
              <w:rPr>
                <w:sz w:val="24"/>
                <w:szCs w:val="24"/>
              </w:rPr>
            </w:pPr>
          </w:p>
        </w:tc>
        <w:tc>
          <w:tcPr>
            <w:tcW w:w="1560" w:type="dxa"/>
            <w:vAlign w:val="center"/>
          </w:tcPr>
          <w:p w:rsidR="00CF2D02" w:rsidRPr="00695814" w:rsidRDefault="00CF2D02" w:rsidP="00CF2D02">
            <w:pPr>
              <w:pStyle w:val="a3"/>
              <w:spacing w:line="276" w:lineRule="auto"/>
              <w:jc w:val="center"/>
              <w:rPr>
                <w:sz w:val="24"/>
                <w:szCs w:val="24"/>
              </w:rPr>
            </w:pPr>
            <w:r w:rsidRPr="00695814">
              <w:rPr>
                <w:sz w:val="24"/>
                <w:szCs w:val="24"/>
              </w:rPr>
              <w:t>t</w:t>
            </w:r>
          </w:p>
        </w:tc>
        <w:tc>
          <w:tcPr>
            <w:tcW w:w="1553" w:type="dxa"/>
            <w:vAlign w:val="center"/>
          </w:tcPr>
          <w:p w:rsidR="00CF2D02" w:rsidRPr="00695814" w:rsidRDefault="00CF2D02" w:rsidP="00CF2D02">
            <w:pPr>
              <w:pStyle w:val="a3"/>
              <w:spacing w:line="276" w:lineRule="auto"/>
              <w:jc w:val="center"/>
              <w:rPr>
                <w:sz w:val="24"/>
                <w:szCs w:val="24"/>
              </w:rPr>
            </w:pPr>
            <w:r w:rsidRPr="00695814">
              <w:rPr>
                <w:sz w:val="24"/>
                <w:szCs w:val="24"/>
              </w:rPr>
              <w:t>P</w:t>
            </w:r>
          </w:p>
        </w:tc>
      </w:tr>
      <w:tr w:rsidR="00695814" w:rsidRPr="00695814" w:rsidTr="00CF2D02">
        <w:tc>
          <w:tcPr>
            <w:tcW w:w="2405" w:type="dxa"/>
            <w:vAlign w:val="center"/>
          </w:tcPr>
          <w:p w:rsidR="00CF2D02" w:rsidRPr="00695814" w:rsidRDefault="00CF2D02" w:rsidP="00CF2D02">
            <w:pPr>
              <w:pStyle w:val="a3"/>
              <w:spacing w:line="276" w:lineRule="auto"/>
              <w:jc w:val="center"/>
              <w:rPr>
                <w:sz w:val="24"/>
                <w:szCs w:val="24"/>
              </w:rPr>
            </w:pPr>
            <w:r w:rsidRPr="00695814">
              <w:rPr>
                <w:sz w:val="24"/>
                <w:szCs w:val="24"/>
              </w:rPr>
              <w:t>Проба Ромберга</w:t>
            </w:r>
          </w:p>
        </w:tc>
        <w:tc>
          <w:tcPr>
            <w:tcW w:w="1701" w:type="dxa"/>
            <w:vAlign w:val="center"/>
          </w:tcPr>
          <w:p w:rsidR="00CF2D02" w:rsidRPr="00695814" w:rsidRDefault="00CF2D02" w:rsidP="00603BA9">
            <w:pPr>
              <w:pStyle w:val="a3"/>
              <w:widowControl w:val="0"/>
              <w:spacing w:line="276" w:lineRule="auto"/>
              <w:jc w:val="center"/>
              <w:rPr>
                <w:sz w:val="24"/>
                <w:szCs w:val="24"/>
              </w:rPr>
            </w:pPr>
            <w:r w:rsidRPr="00695814">
              <w:rPr>
                <w:sz w:val="24"/>
                <w:szCs w:val="24"/>
              </w:rPr>
              <w:t>5,2±0,42</w:t>
            </w:r>
          </w:p>
        </w:tc>
        <w:tc>
          <w:tcPr>
            <w:tcW w:w="2126" w:type="dxa"/>
            <w:vAlign w:val="center"/>
          </w:tcPr>
          <w:p w:rsidR="00CF2D02" w:rsidRPr="00695814" w:rsidRDefault="00CF2D02" w:rsidP="00CF2D02">
            <w:pPr>
              <w:pStyle w:val="a3"/>
              <w:spacing w:line="276" w:lineRule="auto"/>
              <w:jc w:val="center"/>
              <w:rPr>
                <w:sz w:val="24"/>
                <w:szCs w:val="24"/>
              </w:rPr>
            </w:pPr>
            <w:r w:rsidRPr="00695814">
              <w:rPr>
                <w:sz w:val="24"/>
                <w:szCs w:val="24"/>
              </w:rPr>
              <w:t>6,4±0,40</w:t>
            </w:r>
          </w:p>
        </w:tc>
        <w:tc>
          <w:tcPr>
            <w:tcW w:w="1560" w:type="dxa"/>
            <w:vAlign w:val="center"/>
          </w:tcPr>
          <w:p w:rsidR="00CF2D02" w:rsidRPr="00695814" w:rsidRDefault="00CF2D02" w:rsidP="00CF2D02">
            <w:pPr>
              <w:pStyle w:val="a3"/>
              <w:spacing w:line="276" w:lineRule="auto"/>
              <w:jc w:val="center"/>
              <w:rPr>
                <w:sz w:val="24"/>
                <w:szCs w:val="24"/>
              </w:rPr>
            </w:pPr>
            <w:r w:rsidRPr="00695814">
              <w:rPr>
                <w:sz w:val="24"/>
                <w:szCs w:val="24"/>
              </w:rPr>
              <w:t>2,07</w:t>
            </w:r>
          </w:p>
        </w:tc>
        <w:tc>
          <w:tcPr>
            <w:tcW w:w="1553" w:type="dxa"/>
            <w:vAlign w:val="center"/>
          </w:tcPr>
          <w:p w:rsidR="00CF2D02" w:rsidRPr="00695814" w:rsidRDefault="00CF2D02" w:rsidP="00CF2D02">
            <w:pPr>
              <w:pStyle w:val="a3"/>
              <w:spacing w:line="276" w:lineRule="auto"/>
              <w:jc w:val="center"/>
              <w:rPr>
                <w:sz w:val="24"/>
                <w:szCs w:val="24"/>
              </w:rPr>
            </w:pPr>
            <w:r w:rsidRPr="00695814">
              <w:rPr>
                <w:sz w:val="24"/>
                <w:szCs w:val="24"/>
              </w:rPr>
              <w:t>≤0,05</w:t>
            </w:r>
          </w:p>
        </w:tc>
      </w:tr>
      <w:tr w:rsidR="00695814" w:rsidRPr="00695814" w:rsidTr="00CF2D02">
        <w:tc>
          <w:tcPr>
            <w:tcW w:w="2405" w:type="dxa"/>
            <w:vAlign w:val="center"/>
          </w:tcPr>
          <w:p w:rsidR="00CF2D02" w:rsidRPr="00695814" w:rsidRDefault="00CF2D02" w:rsidP="00CF2D02">
            <w:pPr>
              <w:pStyle w:val="a3"/>
              <w:spacing w:line="276" w:lineRule="auto"/>
              <w:jc w:val="center"/>
              <w:rPr>
                <w:sz w:val="24"/>
                <w:szCs w:val="24"/>
              </w:rPr>
            </w:pPr>
            <w:r w:rsidRPr="00695814">
              <w:rPr>
                <w:sz w:val="24"/>
                <w:szCs w:val="24"/>
              </w:rPr>
              <w:t>Ортостатична проба</w:t>
            </w:r>
          </w:p>
        </w:tc>
        <w:tc>
          <w:tcPr>
            <w:tcW w:w="1701" w:type="dxa"/>
            <w:vAlign w:val="center"/>
          </w:tcPr>
          <w:p w:rsidR="00CF2D02" w:rsidRPr="00695814" w:rsidRDefault="00CF2D02" w:rsidP="00CF2D02">
            <w:pPr>
              <w:pStyle w:val="a3"/>
              <w:spacing w:line="276" w:lineRule="auto"/>
              <w:jc w:val="center"/>
              <w:rPr>
                <w:sz w:val="24"/>
                <w:szCs w:val="24"/>
              </w:rPr>
            </w:pPr>
            <w:r w:rsidRPr="00695814">
              <w:rPr>
                <w:sz w:val="24"/>
                <w:szCs w:val="24"/>
              </w:rPr>
              <w:t>11,3±0,94</w:t>
            </w:r>
          </w:p>
        </w:tc>
        <w:tc>
          <w:tcPr>
            <w:tcW w:w="2126" w:type="dxa"/>
            <w:vAlign w:val="center"/>
          </w:tcPr>
          <w:p w:rsidR="00CF2D02" w:rsidRPr="00695814" w:rsidRDefault="00CF2D02" w:rsidP="00CF2D02">
            <w:pPr>
              <w:pStyle w:val="a3"/>
              <w:spacing w:line="276" w:lineRule="auto"/>
              <w:jc w:val="center"/>
              <w:rPr>
                <w:sz w:val="24"/>
                <w:szCs w:val="24"/>
              </w:rPr>
            </w:pPr>
            <w:r w:rsidRPr="00695814">
              <w:rPr>
                <w:sz w:val="24"/>
                <w:szCs w:val="24"/>
              </w:rPr>
              <w:t>13,5±0,34</w:t>
            </w:r>
          </w:p>
        </w:tc>
        <w:tc>
          <w:tcPr>
            <w:tcW w:w="1560" w:type="dxa"/>
            <w:vAlign w:val="center"/>
          </w:tcPr>
          <w:p w:rsidR="00CF2D02" w:rsidRPr="00695814" w:rsidRDefault="00CF2D02" w:rsidP="00CF2D02">
            <w:pPr>
              <w:pStyle w:val="a3"/>
              <w:spacing w:line="276" w:lineRule="auto"/>
              <w:jc w:val="center"/>
              <w:rPr>
                <w:sz w:val="24"/>
                <w:szCs w:val="24"/>
              </w:rPr>
            </w:pPr>
            <w:r w:rsidRPr="00695814">
              <w:rPr>
                <w:sz w:val="24"/>
                <w:szCs w:val="24"/>
              </w:rPr>
              <w:t>2,2</w:t>
            </w:r>
          </w:p>
        </w:tc>
        <w:tc>
          <w:tcPr>
            <w:tcW w:w="1553" w:type="dxa"/>
            <w:vAlign w:val="center"/>
          </w:tcPr>
          <w:p w:rsidR="00CF2D02" w:rsidRPr="00695814" w:rsidRDefault="00CF2D02" w:rsidP="00CF2D02">
            <w:pPr>
              <w:pStyle w:val="a3"/>
              <w:spacing w:line="276" w:lineRule="auto"/>
              <w:jc w:val="center"/>
              <w:rPr>
                <w:sz w:val="24"/>
                <w:szCs w:val="24"/>
              </w:rPr>
            </w:pPr>
            <w:r w:rsidRPr="00695814">
              <w:rPr>
                <w:sz w:val="24"/>
                <w:szCs w:val="24"/>
              </w:rPr>
              <w:t>≤0,05</w:t>
            </w:r>
          </w:p>
        </w:tc>
      </w:tr>
      <w:tr w:rsidR="00695814" w:rsidRPr="00695814" w:rsidTr="00CF2D02">
        <w:tc>
          <w:tcPr>
            <w:tcW w:w="2405" w:type="dxa"/>
            <w:vAlign w:val="center"/>
          </w:tcPr>
          <w:p w:rsidR="00CF2D02" w:rsidRPr="00695814" w:rsidRDefault="00CF2D02" w:rsidP="00CF2D02">
            <w:pPr>
              <w:pStyle w:val="a3"/>
              <w:spacing w:line="276" w:lineRule="auto"/>
              <w:jc w:val="center"/>
              <w:rPr>
                <w:sz w:val="24"/>
                <w:szCs w:val="24"/>
              </w:rPr>
            </w:pPr>
            <w:r w:rsidRPr="00695814">
              <w:rPr>
                <w:sz w:val="24"/>
                <w:szCs w:val="24"/>
              </w:rPr>
              <w:t>Проба Штанґе</w:t>
            </w:r>
          </w:p>
        </w:tc>
        <w:tc>
          <w:tcPr>
            <w:tcW w:w="1701" w:type="dxa"/>
            <w:vAlign w:val="center"/>
          </w:tcPr>
          <w:p w:rsidR="00CF2D02" w:rsidRPr="00695814" w:rsidRDefault="00CF2D02" w:rsidP="00CF2D02">
            <w:pPr>
              <w:pStyle w:val="a3"/>
              <w:spacing w:line="276" w:lineRule="auto"/>
              <w:jc w:val="center"/>
              <w:rPr>
                <w:sz w:val="24"/>
                <w:szCs w:val="24"/>
              </w:rPr>
            </w:pPr>
            <w:r w:rsidRPr="00695814">
              <w:rPr>
                <w:sz w:val="24"/>
                <w:szCs w:val="24"/>
              </w:rPr>
              <w:t>28,44±1,14</w:t>
            </w:r>
          </w:p>
        </w:tc>
        <w:tc>
          <w:tcPr>
            <w:tcW w:w="2126" w:type="dxa"/>
            <w:vAlign w:val="center"/>
          </w:tcPr>
          <w:p w:rsidR="00CF2D02" w:rsidRPr="00695814" w:rsidRDefault="00CF2D02" w:rsidP="00CF2D02">
            <w:pPr>
              <w:pStyle w:val="a3"/>
              <w:spacing w:line="276" w:lineRule="auto"/>
              <w:jc w:val="center"/>
              <w:rPr>
                <w:sz w:val="24"/>
                <w:szCs w:val="24"/>
              </w:rPr>
            </w:pPr>
            <w:r w:rsidRPr="00695814">
              <w:rPr>
                <w:sz w:val="24"/>
                <w:szCs w:val="24"/>
              </w:rPr>
              <w:t>39,44±0,52</w:t>
            </w:r>
          </w:p>
        </w:tc>
        <w:tc>
          <w:tcPr>
            <w:tcW w:w="1560" w:type="dxa"/>
            <w:vAlign w:val="center"/>
          </w:tcPr>
          <w:p w:rsidR="00CF2D02" w:rsidRPr="00695814" w:rsidRDefault="00CF2D02" w:rsidP="00CF2D02">
            <w:pPr>
              <w:pStyle w:val="a3"/>
              <w:spacing w:line="276" w:lineRule="auto"/>
              <w:jc w:val="center"/>
              <w:rPr>
                <w:sz w:val="24"/>
                <w:szCs w:val="24"/>
              </w:rPr>
            </w:pPr>
            <w:r w:rsidRPr="00695814">
              <w:rPr>
                <w:sz w:val="24"/>
                <w:szCs w:val="24"/>
              </w:rPr>
              <w:t>8,8</w:t>
            </w:r>
          </w:p>
        </w:tc>
        <w:tc>
          <w:tcPr>
            <w:tcW w:w="1553" w:type="dxa"/>
            <w:vAlign w:val="center"/>
          </w:tcPr>
          <w:p w:rsidR="00CF2D02" w:rsidRPr="00695814" w:rsidRDefault="00CF2D02" w:rsidP="00CF2D02">
            <w:pPr>
              <w:pStyle w:val="a3"/>
              <w:spacing w:line="276" w:lineRule="auto"/>
              <w:jc w:val="center"/>
              <w:rPr>
                <w:sz w:val="24"/>
                <w:szCs w:val="24"/>
              </w:rPr>
            </w:pPr>
            <w:r w:rsidRPr="00695814">
              <w:rPr>
                <w:sz w:val="24"/>
                <w:szCs w:val="24"/>
              </w:rPr>
              <w:t>≤0,05</w:t>
            </w:r>
          </w:p>
        </w:tc>
      </w:tr>
      <w:tr w:rsidR="00CF2D02" w:rsidRPr="00695814" w:rsidTr="00CF2D02">
        <w:tc>
          <w:tcPr>
            <w:tcW w:w="2405" w:type="dxa"/>
            <w:vAlign w:val="center"/>
          </w:tcPr>
          <w:p w:rsidR="00CF2D02" w:rsidRPr="00695814" w:rsidRDefault="00CF2D02" w:rsidP="00CF2D02">
            <w:pPr>
              <w:pStyle w:val="a3"/>
              <w:spacing w:line="276" w:lineRule="auto"/>
              <w:jc w:val="center"/>
              <w:rPr>
                <w:sz w:val="24"/>
                <w:szCs w:val="24"/>
              </w:rPr>
            </w:pPr>
            <w:r w:rsidRPr="00695814">
              <w:rPr>
                <w:sz w:val="24"/>
                <w:szCs w:val="24"/>
              </w:rPr>
              <w:t>Проба Генчі</w:t>
            </w:r>
          </w:p>
        </w:tc>
        <w:tc>
          <w:tcPr>
            <w:tcW w:w="1701" w:type="dxa"/>
            <w:vAlign w:val="center"/>
          </w:tcPr>
          <w:p w:rsidR="00CF2D02" w:rsidRPr="00695814" w:rsidRDefault="00CF2D02" w:rsidP="00CF2D02">
            <w:pPr>
              <w:pStyle w:val="a3"/>
              <w:spacing w:line="276" w:lineRule="auto"/>
              <w:jc w:val="center"/>
              <w:rPr>
                <w:sz w:val="24"/>
                <w:szCs w:val="24"/>
              </w:rPr>
            </w:pPr>
            <w:r w:rsidRPr="00695814">
              <w:rPr>
                <w:sz w:val="24"/>
                <w:szCs w:val="24"/>
              </w:rPr>
              <w:t>20,67±0,80</w:t>
            </w:r>
          </w:p>
        </w:tc>
        <w:tc>
          <w:tcPr>
            <w:tcW w:w="2126" w:type="dxa"/>
            <w:vAlign w:val="center"/>
          </w:tcPr>
          <w:p w:rsidR="00CF2D02" w:rsidRPr="00695814" w:rsidRDefault="00CF2D02" w:rsidP="00CF2D02">
            <w:pPr>
              <w:pStyle w:val="a3"/>
              <w:spacing w:line="276" w:lineRule="auto"/>
              <w:jc w:val="center"/>
              <w:rPr>
                <w:sz w:val="24"/>
                <w:szCs w:val="24"/>
              </w:rPr>
            </w:pPr>
            <w:r w:rsidRPr="00695814">
              <w:rPr>
                <w:sz w:val="24"/>
                <w:szCs w:val="24"/>
              </w:rPr>
              <w:t>28,57±0,18</w:t>
            </w:r>
          </w:p>
        </w:tc>
        <w:tc>
          <w:tcPr>
            <w:tcW w:w="1560" w:type="dxa"/>
            <w:vAlign w:val="center"/>
          </w:tcPr>
          <w:p w:rsidR="00CF2D02" w:rsidRPr="00695814" w:rsidRDefault="00CF2D02" w:rsidP="00CF2D02">
            <w:pPr>
              <w:pStyle w:val="a3"/>
              <w:spacing w:line="276" w:lineRule="auto"/>
              <w:jc w:val="center"/>
              <w:rPr>
                <w:sz w:val="24"/>
                <w:szCs w:val="24"/>
              </w:rPr>
            </w:pPr>
            <w:r w:rsidRPr="00695814">
              <w:rPr>
                <w:sz w:val="24"/>
                <w:szCs w:val="24"/>
              </w:rPr>
              <w:t>9,63</w:t>
            </w:r>
          </w:p>
        </w:tc>
        <w:tc>
          <w:tcPr>
            <w:tcW w:w="1553" w:type="dxa"/>
            <w:vAlign w:val="center"/>
          </w:tcPr>
          <w:p w:rsidR="00CF2D02" w:rsidRPr="00695814" w:rsidRDefault="00CF2D02" w:rsidP="00CF2D02">
            <w:pPr>
              <w:pStyle w:val="a3"/>
              <w:spacing w:line="276" w:lineRule="auto"/>
              <w:jc w:val="center"/>
              <w:rPr>
                <w:sz w:val="24"/>
                <w:szCs w:val="24"/>
              </w:rPr>
            </w:pPr>
            <w:r w:rsidRPr="00695814">
              <w:rPr>
                <w:sz w:val="24"/>
                <w:szCs w:val="24"/>
              </w:rPr>
              <w:t>≤0,05</w:t>
            </w:r>
          </w:p>
        </w:tc>
      </w:tr>
    </w:tbl>
    <w:p w:rsidR="00CF2D02" w:rsidRPr="00695814" w:rsidRDefault="00CF2D02" w:rsidP="00CF2D02">
      <w:pPr>
        <w:pStyle w:val="a3"/>
        <w:spacing w:line="360" w:lineRule="auto"/>
        <w:ind w:firstLine="709"/>
        <w:jc w:val="both"/>
        <w:rPr>
          <w:sz w:val="28"/>
          <w:szCs w:val="28"/>
        </w:rPr>
      </w:pPr>
    </w:p>
    <w:p w:rsidR="00CF2D02" w:rsidRPr="00695814" w:rsidRDefault="00CF2D02" w:rsidP="00CF2D02">
      <w:pPr>
        <w:pStyle w:val="a3"/>
        <w:spacing w:line="360" w:lineRule="auto"/>
        <w:ind w:firstLine="709"/>
        <w:jc w:val="both"/>
        <w:rPr>
          <w:sz w:val="28"/>
          <w:szCs w:val="28"/>
        </w:rPr>
      </w:pPr>
      <w:r w:rsidRPr="00695814">
        <w:rPr>
          <w:sz w:val="28"/>
          <w:szCs w:val="28"/>
        </w:rPr>
        <w:t xml:space="preserve">Проаналізувавши результати тестування фізичної підготовки учасниць експериментальної групи після проведення експерименту, було виявлено значні покращення в усіх тестах. </w:t>
      </w:r>
    </w:p>
    <w:p w:rsidR="007B7A00" w:rsidRPr="007B7A00" w:rsidRDefault="007B7A00" w:rsidP="007B7A00">
      <w:pPr>
        <w:pStyle w:val="a3"/>
        <w:spacing w:line="360" w:lineRule="auto"/>
        <w:ind w:firstLine="709"/>
        <w:jc w:val="both"/>
        <w:rPr>
          <w:sz w:val="28"/>
          <w:szCs w:val="28"/>
        </w:rPr>
      </w:pPr>
      <w:r w:rsidRPr="007B7A00">
        <w:rPr>
          <w:sz w:val="28"/>
          <w:szCs w:val="28"/>
        </w:rPr>
        <w:t>У тесті на згинання і розгинання рук в упорі лежачи середній результат зріс з 11±0,26 до 15±0,26 повторень, що свідчить про суттєве підвищення сили м’язів верхнього плечового поясу. Ця різниця є статистично значущою (t=10,81, p≤0,05).</w:t>
      </w:r>
    </w:p>
    <w:p w:rsidR="007B7A00" w:rsidRPr="007B7A00" w:rsidRDefault="007B7A00" w:rsidP="007B7A00">
      <w:pPr>
        <w:pStyle w:val="a3"/>
        <w:spacing w:line="360" w:lineRule="auto"/>
        <w:ind w:firstLine="709"/>
        <w:jc w:val="both"/>
        <w:rPr>
          <w:sz w:val="28"/>
          <w:szCs w:val="28"/>
        </w:rPr>
      </w:pPr>
      <w:r w:rsidRPr="007B7A00">
        <w:rPr>
          <w:sz w:val="28"/>
          <w:szCs w:val="28"/>
        </w:rPr>
        <w:t>Піднімання тулуба в сід за 30 секунд також продемонструвало покращення з 11,1±0,26 до 16±0,26 повторень, що вказує на зростання м’язової витривалості черевного преса. Ця різниця є статистично значущою (t=13,51, p≤0,05).</w:t>
      </w:r>
    </w:p>
    <w:p w:rsidR="007B7A00" w:rsidRPr="007B7A00" w:rsidRDefault="007B7A00" w:rsidP="007B7A00">
      <w:pPr>
        <w:pStyle w:val="a3"/>
        <w:spacing w:line="360" w:lineRule="auto"/>
        <w:ind w:firstLine="709"/>
        <w:jc w:val="both"/>
        <w:rPr>
          <w:sz w:val="28"/>
          <w:szCs w:val="28"/>
        </w:rPr>
      </w:pPr>
      <w:r w:rsidRPr="007B7A00">
        <w:rPr>
          <w:sz w:val="28"/>
          <w:szCs w:val="28"/>
        </w:rPr>
        <w:t>У стрибку в довжину з місця середній результат збільшився з 134,9±0,65 см до 161,4±0,58 см, що свідчить про значне підвищення вибухової сили нижніх кінцівок (t=34,94, p≤0,05).</w:t>
      </w:r>
    </w:p>
    <w:p w:rsidR="007B7A00" w:rsidRPr="007B7A00" w:rsidRDefault="007B7A00" w:rsidP="007B7A00">
      <w:pPr>
        <w:pStyle w:val="a3"/>
        <w:widowControl w:val="0"/>
        <w:spacing w:line="360" w:lineRule="auto"/>
        <w:ind w:firstLine="709"/>
        <w:jc w:val="both"/>
        <w:rPr>
          <w:sz w:val="28"/>
          <w:szCs w:val="28"/>
        </w:rPr>
      </w:pPr>
      <w:r w:rsidRPr="007B7A00">
        <w:rPr>
          <w:sz w:val="28"/>
          <w:szCs w:val="28"/>
        </w:rPr>
        <w:t>Нахил тулуба вперед із положення сидячи покращився з 2,5±0,30 см до 3,2±0,20 см, що демонструє зростання рівня гнучкості (t=3,33, p≤0,05).</w:t>
      </w:r>
    </w:p>
    <w:p w:rsidR="007B7A00" w:rsidRPr="007B7A00" w:rsidRDefault="007B7A00" w:rsidP="007B7A00">
      <w:pPr>
        <w:pStyle w:val="a3"/>
        <w:widowControl w:val="0"/>
        <w:spacing w:line="360" w:lineRule="auto"/>
        <w:ind w:firstLine="709"/>
        <w:jc w:val="both"/>
        <w:rPr>
          <w:sz w:val="28"/>
          <w:szCs w:val="28"/>
        </w:rPr>
      </w:pPr>
      <w:r w:rsidRPr="007B7A00">
        <w:rPr>
          <w:sz w:val="28"/>
          <w:szCs w:val="28"/>
        </w:rPr>
        <w:t xml:space="preserve">У тесті на поперечний шпагат середній показник змінився з 67±0,33 см до 62,1±0,31 см. Хоча ця різниця є позитивною, вона не є статистично </w:t>
      </w:r>
      <w:r w:rsidRPr="007B7A00">
        <w:rPr>
          <w:sz w:val="28"/>
          <w:szCs w:val="28"/>
        </w:rPr>
        <w:lastRenderedPageBreak/>
        <w:t>значущою (t=15,33, p≥0,05).</w:t>
      </w:r>
    </w:p>
    <w:p w:rsidR="007B7A00" w:rsidRPr="007B7A00" w:rsidRDefault="007B7A00" w:rsidP="007B7A00">
      <w:pPr>
        <w:pStyle w:val="a3"/>
        <w:spacing w:line="360" w:lineRule="auto"/>
        <w:ind w:firstLine="709"/>
        <w:jc w:val="both"/>
        <w:rPr>
          <w:sz w:val="28"/>
          <w:szCs w:val="28"/>
        </w:rPr>
      </w:pPr>
      <w:r w:rsidRPr="007B7A00">
        <w:rPr>
          <w:sz w:val="28"/>
          <w:szCs w:val="28"/>
        </w:rPr>
        <w:t>Вивертання в плечових суглобах з гімнастичним ременем показало покращення з 117,1±0,25 см до 111,75±0,24 см, але ця зміна також не є статистично значущою (t=14,43, p≥0,05).</w:t>
      </w:r>
    </w:p>
    <w:p w:rsidR="007B7A00" w:rsidRPr="007B7A00" w:rsidRDefault="007B7A00" w:rsidP="007B7A00">
      <w:pPr>
        <w:pStyle w:val="a3"/>
        <w:spacing w:line="360" w:lineRule="auto"/>
        <w:ind w:firstLine="709"/>
        <w:jc w:val="both"/>
        <w:rPr>
          <w:sz w:val="28"/>
          <w:szCs w:val="28"/>
        </w:rPr>
      </w:pPr>
      <w:r w:rsidRPr="007B7A00">
        <w:rPr>
          <w:sz w:val="28"/>
          <w:szCs w:val="28"/>
        </w:rPr>
        <w:t>У човниковому бігу 3×10 метрів середній час скоротився з 24,51±0,13 секунди до 22,09±0,07 секунди, що вказує на покращення швидкісно-силових та координаційних якостей, хоча ця різниця не є статистично значущою (t=7,33, p≥0,05).</w:t>
      </w:r>
    </w:p>
    <w:p w:rsidR="007B7A00" w:rsidRPr="007B7A00" w:rsidRDefault="007B7A00" w:rsidP="007B7A00">
      <w:pPr>
        <w:pStyle w:val="a3"/>
        <w:spacing w:line="360" w:lineRule="auto"/>
        <w:ind w:firstLine="709"/>
        <w:jc w:val="both"/>
        <w:rPr>
          <w:sz w:val="28"/>
          <w:szCs w:val="28"/>
        </w:rPr>
      </w:pPr>
      <w:r w:rsidRPr="007B7A00">
        <w:rPr>
          <w:sz w:val="28"/>
          <w:szCs w:val="28"/>
        </w:rPr>
        <w:t>Оцінка стану здоров’я учасниць також показала позитивну динаміку.</w:t>
      </w:r>
    </w:p>
    <w:p w:rsidR="007B7A00" w:rsidRPr="007B7A00" w:rsidRDefault="007B7A00" w:rsidP="007B7A00">
      <w:pPr>
        <w:pStyle w:val="a3"/>
        <w:spacing w:line="360" w:lineRule="auto"/>
        <w:ind w:firstLine="709"/>
        <w:jc w:val="both"/>
        <w:rPr>
          <w:sz w:val="28"/>
          <w:szCs w:val="28"/>
        </w:rPr>
      </w:pPr>
      <w:r w:rsidRPr="007B7A00">
        <w:rPr>
          <w:sz w:val="28"/>
          <w:szCs w:val="28"/>
        </w:rPr>
        <w:t>Проба Ромберга покращилася з 5,2±0,42 до 6,4±0,40 секунд, що вказує на підвищення рівня координації та рівноваги (t=2,07, p≤0,05).</w:t>
      </w:r>
    </w:p>
    <w:p w:rsidR="007B7A00" w:rsidRPr="007B7A00" w:rsidRDefault="007B7A00" w:rsidP="007B7A00">
      <w:pPr>
        <w:pStyle w:val="a3"/>
        <w:spacing w:line="360" w:lineRule="auto"/>
        <w:ind w:firstLine="709"/>
        <w:jc w:val="both"/>
        <w:rPr>
          <w:sz w:val="28"/>
          <w:szCs w:val="28"/>
        </w:rPr>
      </w:pPr>
      <w:r w:rsidRPr="007B7A00">
        <w:rPr>
          <w:sz w:val="28"/>
          <w:szCs w:val="28"/>
        </w:rPr>
        <w:t>Ортостатична проба покращилася з 11,3±0,94 до 13,5±0,34 ударів за хвилину, що свідчить про поліпшення адаптації серцево-судинної системи до зміни положення тіла (t=2,2, p≤0,05).</w:t>
      </w:r>
    </w:p>
    <w:p w:rsidR="007B7A00" w:rsidRPr="007B7A00" w:rsidRDefault="007B7A00" w:rsidP="007B7A00">
      <w:pPr>
        <w:pStyle w:val="a3"/>
        <w:spacing w:line="360" w:lineRule="auto"/>
        <w:ind w:firstLine="709"/>
        <w:jc w:val="both"/>
        <w:rPr>
          <w:sz w:val="28"/>
          <w:szCs w:val="28"/>
        </w:rPr>
      </w:pPr>
      <w:r w:rsidRPr="007B7A00">
        <w:rPr>
          <w:sz w:val="28"/>
          <w:szCs w:val="28"/>
        </w:rPr>
        <w:t>Проба Штанґе продемонструвала значний приріст з 28,44±1,14 до 39,44±0,52 секунд (t=8,8, p≤0,05), а проба Генчі – з 20,67±0,80 до 28,57±0,18 секунд (t=9,63, p≤0,05), що вказує на покращення функціонального стану дихальної системи.</w:t>
      </w:r>
    </w:p>
    <w:p w:rsidR="00CF2D02" w:rsidRPr="00695814" w:rsidRDefault="00CF2D02" w:rsidP="00CF2D02">
      <w:pPr>
        <w:pStyle w:val="a3"/>
        <w:spacing w:line="360" w:lineRule="auto"/>
        <w:ind w:firstLine="709"/>
        <w:jc w:val="both"/>
        <w:rPr>
          <w:sz w:val="28"/>
          <w:szCs w:val="28"/>
        </w:rPr>
      </w:pPr>
      <w:r w:rsidRPr="00695814">
        <w:rPr>
          <w:sz w:val="28"/>
          <w:szCs w:val="28"/>
        </w:rPr>
        <w:t>Отже, результати аналізу даних експериментальної групи підтверджують, що впроваджена методика тренувань є ефективною для підвищення фізичної підготовки та покращення стану здоров</w:t>
      </w:r>
      <w:r w:rsidR="00571502" w:rsidRPr="00695814">
        <w:rPr>
          <w:sz w:val="28"/>
          <w:szCs w:val="28"/>
        </w:rPr>
        <w:t>’</w:t>
      </w:r>
      <w:r w:rsidRPr="00695814">
        <w:rPr>
          <w:sz w:val="28"/>
          <w:szCs w:val="28"/>
        </w:rPr>
        <w:t>я жінок віком 45-55 років.</w:t>
      </w:r>
    </w:p>
    <w:p w:rsidR="00CF2D02" w:rsidRPr="00695814" w:rsidRDefault="00CF2D02" w:rsidP="00CF2D02">
      <w:pPr>
        <w:pStyle w:val="a3"/>
        <w:spacing w:line="360" w:lineRule="auto"/>
        <w:ind w:firstLine="709"/>
        <w:jc w:val="both"/>
        <w:rPr>
          <w:sz w:val="28"/>
          <w:szCs w:val="28"/>
        </w:rPr>
      </w:pPr>
      <w:r w:rsidRPr="00695814">
        <w:rPr>
          <w:sz w:val="28"/>
          <w:szCs w:val="28"/>
        </w:rPr>
        <w:t>Продовжуючи порівняльний аналіз результатів тестування фізичної підготовки та стану здоров</w:t>
      </w:r>
      <w:r w:rsidR="00571502" w:rsidRPr="00695814">
        <w:rPr>
          <w:sz w:val="28"/>
          <w:szCs w:val="28"/>
        </w:rPr>
        <w:t>’</w:t>
      </w:r>
      <w:r w:rsidRPr="00695814">
        <w:rPr>
          <w:sz w:val="28"/>
          <w:szCs w:val="28"/>
        </w:rPr>
        <w:t>я учасниць контрольної та експериментальної груп після проведення експерименту, варто підкреслити, що обидві групи показали значні покращення. Однак, приріст результатів в експериментальній групі, яка тренувалась за розробленою методикою, був більш вираженим у порівнянні з контрольної групою, що підтверджує ефективність нової тренувальної програми.</w:t>
      </w:r>
    </w:p>
    <w:p w:rsidR="00CF2D02" w:rsidRPr="00695814" w:rsidRDefault="00CF2D02" w:rsidP="00CF2D02">
      <w:pPr>
        <w:pStyle w:val="a3"/>
        <w:spacing w:line="360" w:lineRule="auto"/>
        <w:ind w:firstLine="709"/>
        <w:jc w:val="right"/>
        <w:rPr>
          <w:i/>
          <w:iCs/>
          <w:sz w:val="28"/>
          <w:szCs w:val="28"/>
        </w:rPr>
      </w:pPr>
      <w:r w:rsidRPr="00695814">
        <w:rPr>
          <w:i/>
          <w:iCs/>
          <w:sz w:val="28"/>
          <w:szCs w:val="28"/>
        </w:rPr>
        <w:t>Таблиця 2.15</w:t>
      </w:r>
    </w:p>
    <w:p w:rsidR="00CF2D02" w:rsidRPr="00695814" w:rsidRDefault="00CF2D02" w:rsidP="00CF2D02">
      <w:pPr>
        <w:pStyle w:val="a3"/>
        <w:spacing w:line="360" w:lineRule="auto"/>
        <w:ind w:firstLine="709"/>
        <w:jc w:val="center"/>
        <w:rPr>
          <w:b/>
          <w:bCs/>
          <w:sz w:val="28"/>
          <w:szCs w:val="28"/>
        </w:rPr>
      </w:pPr>
      <w:r w:rsidRPr="00695814">
        <w:rPr>
          <w:b/>
          <w:bCs/>
          <w:sz w:val="28"/>
          <w:szCs w:val="28"/>
        </w:rPr>
        <w:lastRenderedPageBreak/>
        <w:t>Порівняння приросту результатів тестування фізичної підготовки контрольної та експериментальної груп після проведення експерименту</w:t>
      </w:r>
    </w:p>
    <w:tbl>
      <w:tblPr>
        <w:tblStyle w:val="a4"/>
        <w:tblW w:w="0" w:type="auto"/>
        <w:tblLook w:val="04A0" w:firstRow="1" w:lastRow="0" w:firstColumn="1" w:lastColumn="0" w:noHBand="0" w:noVBand="1"/>
      </w:tblPr>
      <w:tblGrid>
        <w:gridCol w:w="3183"/>
        <w:gridCol w:w="1918"/>
        <w:gridCol w:w="2132"/>
        <w:gridCol w:w="1076"/>
        <w:gridCol w:w="1036"/>
      </w:tblGrid>
      <w:tr w:rsidR="00695814" w:rsidRPr="00695814" w:rsidTr="00603BA9">
        <w:tc>
          <w:tcPr>
            <w:tcW w:w="3397" w:type="dxa"/>
            <w:vAlign w:val="center"/>
          </w:tcPr>
          <w:p w:rsidR="00CF2D02" w:rsidRPr="00695814" w:rsidRDefault="00CF2D02" w:rsidP="00CF2D02">
            <w:pPr>
              <w:pStyle w:val="a3"/>
              <w:spacing w:line="276" w:lineRule="auto"/>
              <w:jc w:val="center"/>
              <w:rPr>
                <w:sz w:val="24"/>
                <w:szCs w:val="24"/>
              </w:rPr>
            </w:pPr>
            <w:bookmarkStart w:id="24" w:name="_Hlk180840334"/>
            <w:r w:rsidRPr="00695814">
              <w:rPr>
                <w:sz w:val="24"/>
                <w:szCs w:val="24"/>
              </w:rPr>
              <w:t>Тести</w:t>
            </w:r>
          </w:p>
        </w:tc>
        <w:tc>
          <w:tcPr>
            <w:tcW w:w="1985" w:type="dxa"/>
            <w:vAlign w:val="center"/>
          </w:tcPr>
          <w:p w:rsidR="00CF2D02" w:rsidRPr="00695814" w:rsidRDefault="00CF2D02" w:rsidP="00CF2D02">
            <w:pPr>
              <w:pStyle w:val="a3"/>
              <w:spacing w:line="276" w:lineRule="auto"/>
              <w:jc w:val="center"/>
              <w:rPr>
                <w:sz w:val="24"/>
                <w:szCs w:val="24"/>
              </w:rPr>
            </w:pPr>
            <w:r w:rsidRPr="00695814">
              <w:rPr>
                <w:sz w:val="24"/>
                <w:szCs w:val="24"/>
              </w:rPr>
              <w:t>Контрольна</w:t>
            </w:r>
          </w:p>
          <w:p w:rsidR="00CF2D02" w:rsidRPr="00695814" w:rsidRDefault="00CF2D02" w:rsidP="00CF2D02">
            <w:pPr>
              <w:pStyle w:val="a3"/>
              <w:spacing w:line="276" w:lineRule="auto"/>
              <w:jc w:val="center"/>
              <w:rPr>
                <w:sz w:val="24"/>
                <w:szCs w:val="24"/>
              </w:rPr>
            </w:pPr>
            <w:r w:rsidRPr="00695814">
              <w:rPr>
                <w:sz w:val="24"/>
                <w:szCs w:val="24"/>
              </w:rPr>
              <w:t>група</w:t>
            </w:r>
          </w:p>
          <w:p w:rsidR="00CF2D02" w:rsidRPr="00695814" w:rsidRDefault="00CF2D02" w:rsidP="00CF2D02">
            <w:pPr>
              <w:pStyle w:val="a3"/>
              <w:spacing w:line="276" w:lineRule="auto"/>
              <w:jc w:val="center"/>
              <w:rPr>
                <w:sz w:val="24"/>
                <w:szCs w:val="24"/>
              </w:rPr>
            </w:pPr>
            <w:r w:rsidRPr="00695814">
              <w:rPr>
                <w:sz w:val="24"/>
                <w:szCs w:val="24"/>
              </w:rPr>
              <w:t>(КГ)</w:t>
            </w:r>
          </w:p>
        </w:tc>
        <w:tc>
          <w:tcPr>
            <w:tcW w:w="1846" w:type="dxa"/>
            <w:vAlign w:val="center"/>
          </w:tcPr>
          <w:p w:rsidR="00CF2D02" w:rsidRPr="00695814" w:rsidRDefault="00CF2D02" w:rsidP="00CF2D02">
            <w:pPr>
              <w:pStyle w:val="a3"/>
              <w:spacing w:line="276" w:lineRule="auto"/>
              <w:jc w:val="center"/>
              <w:rPr>
                <w:sz w:val="24"/>
                <w:szCs w:val="24"/>
              </w:rPr>
            </w:pPr>
            <w:r w:rsidRPr="00695814">
              <w:rPr>
                <w:sz w:val="24"/>
                <w:szCs w:val="24"/>
              </w:rPr>
              <w:t xml:space="preserve">Експериментальна </w:t>
            </w:r>
          </w:p>
          <w:p w:rsidR="00CF2D02" w:rsidRPr="00695814" w:rsidRDefault="00CF2D02" w:rsidP="00CF2D02">
            <w:pPr>
              <w:pStyle w:val="a3"/>
              <w:spacing w:line="276" w:lineRule="auto"/>
              <w:jc w:val="center"/>
              <w:rPr>
                <w:sz w:val="24"/>
                <w:szCs w:val="24"/>
              </w:rPr>
            </w:pPr>
            <w:r w:rsidRPr="00695814">
              <w:rPr>
                <w:sz w:val="24"/>
                <w:szCs w:val="24"/>
              </w:rPr>
              <w:t>група</w:t>
            </w:r>
          </w:p>
          <w:p w:rsidR="00CF2D02" w:rsidRPr="00695814" w:rsidRDefault="00CF2D02" w:rsidP="00CF2D02">
            <w:pPr>
              <w:pStyle w:val="a3"/>
              <w:spacing w:line="276" w:lineRule="auto"/>
              <w:jc w:val="center"/>
              <w:rPr>
                <w:sz w:val="24"/>
                <w:szCs w:val="24"/>
              </w:rPr>
            </w:pPr>
            <w:r w:rsidRPr="00695814">
              <w:rPr>
                <w:sz w:val="24"/>
                <w:szCs w:val="24"/>
              </w:rPr>
              <w:t>(ЕГ)</w:t>
            </w:r>
          </w:p>
        </w:tc>
        <w:tc>
          <w:tcPr>
            <w:tcW w:w="1081" w:type="dxa"/>
            <w:vAlign w:val="center"/>
          </w:tcPr>
          <w:p w:rsidR="00CF2D02" w:rsidRPr="00695814" w:rsidRDefault="00CF2D02" w:rsidP="00CF2D02">
            <w:pPr>
              <w:pStyle w:val="a3"/>
              <w:spacing w:line="276" w:lineRule="auto"/>
              <w:jc w:val="center"/>
              <w:rPr>
                <w:sz w:val="24"/>
                <w:szCs w:val="24"/>
              </w:rPr>
            </w:pPr>
            <w:r w:rsidRPr="00695814">
              <w:rPr>
                <w:sz w:val="24"/>
                <w:szCs w:val="24"/>
              </w:rPr>
              <w:t xml:space="preserve">Приріст </w:t>
            </w:r>
          </w:p>
          <w:p w:rsidR="00CF2D02" w:rsidRPr="00695814" w:rsidRDefault="00CF2D02" w:rsidP="00CF2D02">
            <w:pPr>
              <w:pStyle w:val="a3"/>
              <w:spacing w:line="276" w:lineRule="auto"/>
              <w:jc w:val="center"/>
              <w:rPr>
                <w:sz w:val="24"/>
                <w:szCs w:val="24"/>
              </w:rPr>
            </w:pPr>
            <w:r w:rsidRPr="00695814">
              <w:rPr>
                <w:sz w:val="24"/>
                <w:szCs w:val="24"/>
              </w:rPr>
              <w:t xml:space="preserve">КГ </w:t>
            </w:r>
          </w:p>
          <w:p w:rsidR="00CF2D02" w:rsidRPr="00695814" w:rsidRDefault="00CF2D02" w:rsidP="00CF2D02">
            <w:pPr>
              <w:pStyle w:val="a3"/>
              <w:spacing w:line="276" w:lineRule="auto"/>
              <w:jc w:val="center"/>
              <w:rPr>
                <w:sz w:val="24"/>
                <w:szCs w:val="24"/>
              </w:rPr>
            </w:pPr>
            <w:r w:rsidRPr="00695814">
              <w:rPr>
                <w:sz w:val="24"/>
                <w:szCs w:val="24"/>
              </w:rPr>
              <w:t>(%)</w:t>
            </w:r>
          </w:p>
        </w:tc>
        <w:tc>
          <w:tcPr>
            <w:tcW w:w="1036" w:type="dxa"/>
            <w:vAlign w:val="center"/>
          </w:tcPr>
          <w:p w:rsidR="00CF2D02" w:rsidRPr="00695814" w:rsidRDefault="00CF2D02" w:rsidP="00CF2D02">
            <w:pPr>
              <w:pStyle w:val="a3"/>
              <w:spacing w:line="276" w:lineRule="auto"/>
              <w:jc w:val="center"/>
              <w:rPr>
                <w:sz w:val="24"/>
                <w:szCs w:val="24"/>
              </w:rPr>
            </w:pPr>
            <w:r w:rsidRPr="00695814">
              <w:rPr>
                <w:sz w:val="24"/>
                <w:szCs w:val="24"/>
              </w:rPr>
              <w:t xml:space="preserve">Приріст ЕГ </w:t>
            </w:r>
          </w:p>
          <w:p w:rsidR="00CF2D02" w:rsidRPr="00695814" w:rsidRDefault="00CF2D02" w:rsidP="00CF2D02">
            <w:pPr>
              <w:pStyle w:val="a3"/>
              <w:spacing w:line="276" w:lineRule="auto"/>
              <w:jc w:val="center"/>
              <w:rPr>
                <w:sz w:val="24"/>
                <w:szCs w:val="24"/>
              </w:rPr>
            </w:pPr>
            <w:r w:rsidRPr="00695814">
              <w:rPr>
                <w:sz w:val="24"/>
                <w:szCs w:val="24"/>
              </w:rPr>
              <w:t>(%)</w:t>
            </w:r>
          </w:p>
        </w:tc>
      </w:tr>
      <w:tr w:rsidR="00695814" w:rsidRPr="00695814" w:rsidTr="00603BA9">
        <w:tc>
          <w:tcPr>
            <w:tcW w:w="3397" w:type="dxa"/>
            <w:vAlign w:val="center"/>
          </w:tcPr>
          <w:p w:rsidR="00CF2D02" w:rsidRPr="00695814" w:rsidRDefault="00CF2D02" w:rsidP="00CF2D02">
            <w:pPr>
              <w:pStyle w:val="a3"/>
              <w:spacing w:line="276" w:lineRule="auto"/>
              <w:rPr>
                <w:sz w:val="24"/>
                <w:szCs w:val="24"/>
              </w:rPr>
            </w:pPr>
            <w:r w:rsidRPr="00695814">
              <w:rPr>
                <w:sz w:val="24"/>
                <w:szCs w:val="24"/>
              </w:rPr>
              <w:t>1. Згинання і розгинання рук в упорі лежачи (разів)</w:t>
            </w:r>
          </w:p>
        </w:tc>
        <w:tc>
          <w:tcPr>
            <w:tcW w:w="1985" w:type="dxa"/>
            <w:vAlign w:val="center"/>
          </w:tcPr>
          <w:p w:rsidR="00CF2D02" w:rsidRPr="00695814" w:rsidRDefault="00CF2D02" w:rsidP="00CF2D02">
            <w:pPr>
              <w:pStyle w:val="a3"/>
              <w:spacing w:line="276" w:lineRule="auto"/>
              <w:jc w:val="center"/>
              <w:rPr>
                <w:sz w:val="24"/>
                <w:szCs w:val="24"/>
              </w:rPr>
            </w:pPr>
            <w:r w:rsidRPr="00695814">
              <w:rPr>
                <w:sz w:val="24"/>
                <w:szCs w:val="24"/>
              </w:rPr>
              <w:t>11 → 13,1</w:t>
            </w:r>
          </w:p>
        </w:tc>
        <w:tc>
          <w:tcPr>
            <w:tcW w:w="1846" w:type="dxa"/>
            <w:vAlign w:val="center"/>
          </w:tcPr>
          <w:p w:rsidR="00CF2D02" w:rsidRPr="00695814" w:rsidRDefault="00CF2D02" w:rsidP="00CF2D02">
            <w:pPr>
              <w:pStyle w:val="a3"/>
              <w:spacing w:line="276" w:lineRule="auto"/>
              <w:jc w:val="center"/>
              <w:rPr>
                <w:sz w:val="24"/>
                <w:szCs w:val="24"/>
              </w:rPr>
            </w:pPr>
            <w:r w:rsidRPr="00695814">
              <w:rPr>
                <w:sz w:val="24"/>
                <w:szCs w:val="24"/>
              </w:rPr>
              <w:t>11 → 15</w:t>
            </w:r>
          </w:p>
        </w:tc>
        <w:tc>
          <w:tcPr>
            <w:tcW w:w="1081" w:type="dxa"/>
            <w:vAlign w:val="center"/>
          </w:tcPr>
          <w:p w:rsidR="00CF2D02" w:rsidRPr="00695814" w:rsidRDefault="00CF2D02" w:rsidP="00CF2D02">
            <w:pPr>
              <w:pStyle w:val="a3"/>
              <w:spacing w:line="276" w:lineRule="auto"/>
              <w:jc w:val="center"/>
              <w:rPr>
                <w:sz w:val="24"/>
                <w:szCs w:val="24"/>
              </w:rPr>
            </w:pPr>
            <w:r w:rsidRPr="00695814">
              <w:rPr>
                <w:sz w:val="24"/>
                <w:szCs w:val="24"/>
              </w:rPr>
              <w:t>+19%</w:t>
            </w:r>
          </w:p>
        </w:tc>
        <w:tc>
          <w:tcPr>
            <w:tcW w:w="1036" w:type="dxa"/>
            <w:vAlign w:val="center"/>
          </w:tcPr>
          <w:p w:rsidR="00CF2D02" w:rsidRPr="00695814" w:rsidRDefault="00CF2D02" w:rsidP="00CF2D02">
            <w:pPr>
              <w:pStyle w:val="a3"/>
              <w:spacing w:line="276" w:lineRule="auto"/>
              <w:jc w:val="center"/>
              <w:rPr>
                <w:sz w:val="24"/>
                <w:szCs w:val="24"/>
              </w:rPr>
            </w:pPr>
            <w:r w:rsidRPr="00695814">
              <w:rPr>
                <w:sz w:val="24"/>
                <w:szCs w:val="24"/>
              </w:rPr>
              <w:t>+36%</w:t>
            </w:r>
          </w:p>
        </w:tc>
      </w:tr>
      <w:tr w:rsidR="00695814" w:rsidRPr="00695814" w:rsidTr="00603BA9">
        <w:tc>
          <w:tcPr>
            <w:tcW w:w="3397" w:type="dxa"/>
            <w:vAlign w:val="center"/>
          </w:tcPr>
          <w:p w:rsidR="00CF2D02" w:rsidRPr="00695814" w:rsidRDefault="00CF2D02" w:rsidP="00CF2D02">
            <w:pPr>
              <w:pStyle w:val="a3"/>
              <w:spacing w:line="276" w:lineRule="auto"/>
              <w:rPr>
                <w:sz w:val="24"/>
                <w:szCs w:val="24"/>
              </w:rPr>
            </w:pPr>
            <w:r w:rsidRPr="00695814">
              <w:rPr>
                <w:sz w:val="24"/>
                <w:szCs w:val="24"/>
              </w:rPr>
              <w:t>2. Піднімання тулуба в сід за 30 с (разів)</w:t>
            </w:r>
          </w:p>
        </w:tc>
        <w:tc>
          <w:tcPr>
            <w:tcW w:w="1985" w:type="dxa"/>
            <w:vAlign w:val="center"/>
          </w:tcPr>
          <w:p w:rsidR="00CF2D02" w:rsidRPr="00695814" w:rsidRDefault="00CF2D02" w:rsidP="00CF2D02">
            <w:pPr>
              <w:pStyle w:val="a3"/>
              <w:spacing w:line="276" w:lineRule="auto"/>
              <w:jc w:val="center"/>
              <w:rPr>
                <w:sz w:val="24"/>
                <w:szCs w:val="24"/>
              </w:rPr>
            </w:pPr>
            <w:r w:rsidRPr="00695814">
              <w:rPr>
                <w:sz w:val="24"/>
                <w:szCs w:val="24"/>
              </w:rPr>
              <w:t>11 → 14</w:t>
            </w:r>
          </w:p>
        </w:tc>
        <w:tc>
          <w:tcPr>
            <w:tcW w:w="1846" w:type="dxa"/>
            <w:vAlign w:val="center"/>
          </w:tcPr>
          <w:p w:rsidR="00CF2D02" w:rsidRPr="00695814" w:rsidRDefault="00CF2D02" w:rsidP="00CF2D02">
            <w:pPr>
              <w:pStyle w:val="a3"/>
              <w:spacing w:line="276" w:lineRule="auto"/>
              <w:jc w:val="center"/>
              <w:rPr>
                <w:sz w:val="24"/>
                <w:szCs w:val="24"/>
              </w:rPr>
            </w:pPr>
            <w:r w:rsidRPr="00695814">
              <w:rPr>
                <w:sz w:val="24"/>
                <w:szCs w:val="24"/>
              </w:rPr>
              <w:t>11,1 → 16</w:t>
            </w:r>
          </w:p>
        </w:tc>
        <w:tc>
          <w:tcPr>
            <w:tcW w:w="1081" w:type="dxa"/>
            <w:vAlign w:val="center"/>
          </w:tcPr>
          <w:p w:rsidR="00CF2D02" w:rsidRPr="00695814" w:rsidRDefault="00CF2D02" w:rsidP="00CF2D02">
            <w:pPr>
              <w:pStyle w:val="a3"/>
              <w:spacing w:line="276" w:lineRule="auto"/>
              <w:jc w:val="center"/>
              <w:rPr>
                <w:sz w:val="24"/>
                <w:szCs w:val="24"/>
              </w:rPr>
            </w:pPr>
            <w:r w:rsidRPr="00695814">
              <w:rPr>
                <w:sz w:val="24"/>
                <w:szCs w:val="24"/>
              </w:rPr>
              <w:t>+27%</w:t>
            </w:r>
          </w:p>
        </w:tc>
        <w:tc>
          <w:tcPr>
            <w:tcW w:w="1036" w:type="dxa"/>
            <w:vAlign w:val="center"/>
          </w:tcPr>
          <w:p w:rsidR="00CF2D02" w:rsidRPr="00695814" w:rsidRDefault="00CF2D02" w:rsidP="00CF2D02">
            <w:pPr>
              <w:pStyle w:val="a3"/>
              <w:spacing w:line="276" w:lineRule="auto"/>
              <w:jc w:val="center"/>
              <w:rPr>
                <w:sz w:val="24"/>
                <w:szCs w:val="24"/>
              </w:rPr>
            </w:pPr>
            <w:r w:rsidRPr="00695814">
              <w:rPr>
                <w:sz w:val="24"/>
                <w:szCs w:val="24"/>
              </w:rPr>
              <w:t>+44%</w:t>
            </w:r>
          </w:p>
        </w:tc>
      </w:tr>
      <w:tr w:rsidR="00695814" w:rsidRPr="00695814" w:rsidTr="00603BA9">
        <w:tc>
          <w:tcPr>
            <w:tcW w:w="3397" w:type="dxa"/>
            <w:vAlign w:val="center"/>
          </w:tcPr>
          <w:p w:rsidR="00CF2D02" w:rsidRPr="00695814" w:rsidRDefault="00CF2D02" w:rsidP="00CF2D02">
            <w:pPr>
              <w:pStyle w:val="a3"/>
              <w:spacing w:line="276" w:lineRule="auto"/>
              <w:rPr>
                <w:sz w:val="24"/>
                <w:szCs w:val="24"/>
              </w:rPr>
            </w:pPr>
            <w:r w:rsidRPr="00695814">
              <w:rPr>
                <w:sz w:val="24"/>
                <w:szCs w:val="24"/>
              </w:rPr>
              <w:t>3. Стрибок у довжину з місця (см)</w:t>
            </w:r>
          </w:p>
        </w:tc>
        <w:tc>
          <w:tcPr>
            <w:tcW w:w="1985" w:type="dxa"/>
            <w:vAlign w:val="center"/>
          </w:tcPr>
          <w:p w:rsidR="00CF2D02" w:rsidRPr="00695814" w:rsidRDefault="00CF2D02" w:rsidP="00CF2D02">
            <w:pPr>
              <w:pStyle w:val="a3"/>
              <w:spacing w:line="276" w:lineRule="auto"/>
              <w:jc w:val="center"/>
              <w:rPr>
                <w:sz w:val="24"/>
                <w:szCs w:val="24"/>
              </w:rPr>
            </w:pPr>
            <w:r w:rsidRPr="00695814">
              <w:rPr>
                <w:sz w:val="24"/>
                <w:szCs w:val="24"/>
              </w:rPr>
              <w:t>131 → 150,9</w:t>
            </w:r>
          </w:p>
        </w:tc>
        <w:tc>
          <w:tcPr>
            <w:tcW w:w="1846" w:type="dxa"/>
            <w:vAlign w:val="center"/>
          </w:tcPr>
          <w:p w:rsidR="00CF2D02" w:rsidRPr="00695814" w:rsidRDefault="00CF2D02" w:rsidP="00CF2D02">
            <w:pPr>
              <w:pStyle w:val="a3"/>
              <w:spacing w:line="276" w:lineRule="auto"/>
              <w:jc w:val="center"/>
              <w:rPr>
                <w:sz w:val="24"/>
                <w:szCs w:val="24"/>
              </w:rPr>
            </w:pPr>
            <w:r w:rsidRPr="00695814">
              <w:rPr>
                <w:sz w:val="24"/>
                <w:szCs w:val="24"/>
              </w:rPr>
              <w:t>134,9 → 161,4</w:t>
            </w:r>
          </w:p>
        </w:tc>
        <w:tc>
          <w:tcPr>
            <w:tcW w:w="1081" w:type="dxa"/>
            <w:vAlign w:val="center"/>
          </w:tcPr>
          <w:p w:rsidR="00CF2D02" w:rsidRPr="00695814" w:rsidRDefault="00CF2D02" w:rsidP="00CF2D02">
            <w:pPr>
              <w:pStyle w:val="a3"/>
              <w:spacing w:line="276" w:lineRule="auto"/>
              <w:jc w:val="center"/>
              <w:rPr>
                <w:sz w:val="24"/>
                <w:szCs w:val="24"/>
              </w:rPr>
            </w:pPr>
            <w:r w:rsidRPr="00695814">
              <w:rPr>
                <w:sz w:val="24"/>
                <w:szCs w:val="24"/>
              </w:rPr>
              <w:t>+15%</w:t>
            </w:r>
          </w:p>
        </w:tc>
        <w:tc>
          <w:tcPr>
            <w:tcW w:w="1036" w:type="dxa"/>
            <w:vAlign w:val="center"/>
          </w:tcPr>
          <w:p w:rsidR="00CF2D02" w:rsidRPr="00695814" w:rsidRDefault="00CF2D02" w:rsidP="00CF2D02">
            <w:pPr>
              <w:pStyle w:val="a3"/>
              <w:spacing w:line="276" w:lineRule="auto"/>
              <w:jc w:val="center"/>
              <w:rPr>
                <w:sz w:val="24"/>
                <w:szCs w:val="24"/>
              </w:rPr>
            </w:pPr>
            <w:r w:rsidRPr="00695814">
              <w:rPr>
                <w:sz w:val="24"/>
                <w:szCs w:val="24"/>
              </w:rPr>
              <w:t>+20%</w:t>
            </w:r>
          </w:p>
        </w:tc>
      </w:tr>
      <w:tr w:rsidR="00695814" w:rsidRPr="00695814" w:rsidTr="00603BA9">
        <w:tc>
          <w:tcPr>
            <w:tcW w:w="3397" w:type="dxa"/>
            <w:vAlign w:val="center"/>
          </w:tcPr>
          <w:p w:rsidR="00CF2D02" w:rsidRPr="00695814" w:rsidRDefault="00CF2D02" w:rsidP="00CF2D02">
            <w:pPr>
              <w:pStyle w:val="a3"/>
              <w:spacing w:line="276" w:lineRule="auto"/>
              <w:rPr>
                <w:sz w:val="24"/>
                <w:szCs w:val="24"/>
              </w:rPr>
            </w:pPr>
            <w:r w:rsidRPr="00695814">
              <w:rPr>
                <w:sz w:val="24"/>
                <w:szCs w:val="24"/>
              </w:rPr>
              <w:t>4. Нахил тулуба вперед із положення сидячи (см)</w:t>
            </w:r>
          </w:p>
        </w:tc>
        <w:tc>
          <w:tcPr>
            <w:tcW w:w="1985" w:type="dxa"/>
            <w:vAlign w:val="center"/>
          </w:tcPr>
          <w:p w:rsidR="00CF2D02" w:rsidRPr="00695814" w:rsidRDefault="00CF2D02" w:rsidP="00CF2D02">
            <w:pPr>
              <w:pStyle w:val="a3"/>
              <w:spacing w:line="276" w:lineRule="auto"/>
              <w:jc w:val="center"/>
              <w:rPr>
                <w:sz w:val="24"/>
                <w:szCs w:val="24"/>
              </w:rPr>
            </w:pPr>
            <w:r w:rsidRPr="00695814">
              <w:rPr>
                <w:sz w:val="24"/>
                <w:szCs w:val="24"/>
              </w:rPr>
              <w:t>2 → 2,8</w:t>
            </w:r>
          </w:p>
        </w:tc>
        <w:tc>
          <w:tcPr>
            <w:tcW w:w="1846" w:type="dxa"/>
            <w:vAlign w:val="center"/>
          </w:tcPr>
          <w:p w:rsidR="00CF2D02" w:rsidRPr="00695814" w:rsidRDefault="00CF2D02" w:rsidP="00CF2D02">
            <w:pPr>
              <w:pStyle w:val="a3"/>
              <w:spacing w:line="276" w:lineRule="auto"/>
              <w:jc w:val="center"/>
              <w:rPr>
                <w:sz w:val="24"/>
                <w:szCs w:val="24"/>
              </w:rPr>
            </w:pPr>
            <w:r w:rsidRPr="00695814">
              <w:rPr>
                <w:sz w:val="24"/>
                <w:szCs w:val="24"/>
              </w:rPr>
              <w:t>2,5 → 3,2</w:t>
            </w:r>
          </w:p>
        </w:tc>
        <w:tc>
          <w:tcPr>
            <w:tcW w:w="1081" w:type="dxa"/>
            <w:vAlign w:val="center"/>
          </w:tcPr>
          <w:p w:rsidR="00CF2D02" w:rsidRPr="00695814" w:rsidRDefault="00CF2D02" w:rsidP="00CF2D02">
            <w:pPr>
              <w:pStyle w:val="a3"/>
              <w:spacing w:line="276" w:lineRule="auto"/>
              <w:jc w:val="center"/>
              <w:rPr>
                <w:sz w:val="24"/>
                <w:szCs w:val="24"/>
              </w:rPr>
            </w:pPr>
            <w:r w:rsidRPr="00695814">
              <w:rPr>
                <w:sz w:val="24"/>
                <w:szCs w:val="24"/>
              </w:rPr>
              <w:t>+40%</w:t>
            </w:r>
          </w:p>
        </w:tc>
        <w:tc>
          <w:tcPr>
            <w:tcW w:w="1036" w:type="dxa"/>
            <w:vAlign w:val="center"/>
          </w:tcPr>
          <w:p w:rsidR="00CF2D02" w:rsidRPr="00695814" w:rsidRDefault="00CF2D02" w:rsidP="00CF2D02">
            <w:pPr>
              <w:pStyle w:val="a3"/>
              <w:spacing w:line="276" w:lineRule="auto"/>
              <w:jc w:val="center"/>
              <w:rPr>
                <w:sz w:val="24"/>
                <w:szCs w:val="24"/>
              </w:rPr>
            </w:pPr>
            <w:r w:rsidRPr="00695814">
              <w:rPr>
                <w:sz w:val="24"/>
                <w:szCs w:val="24"/>
              </w:rPr>
              <w:t>+28%</w:t>
            </w:r>
          </w:p>
        </w:tc>
      </w:tr>
      <w:tr w:rsidR="00695814" w:rsidRPr="00695814" w:rsidTr="00603BA9">
        <w:tc>
          <w:tcPr>
            <w:tcW w:w="3397" w:type="dxa"/>
            <w:vAlign w:val="center"/>
          </w:tcPr>
          <w:p w:rsidR="00CF2D02" w:rsidRPr="00695814" w:rsidRDefault="00CF2D02" w:rsidP="00CF2D02">
            <w:pPr>
              <w:pStyle w:val="a3"/>
              <w:spacing w:line="276" w:lineRule="auto"/>
              <w:rPr>
                <w:sz w:val="24"/>
                <w:szCs w:val="24"/>
              </w:rPr>
            </w:pPr>
            <w:r w:rsidRPr="00695814">
              <w:rPr>
                <w:sz w:val="24"/>
                <w:szCs w:val="24"/>
              </w:rPr>
              <w:t>5. Поперечний шпагат (см)</w:t>
            </w:r>
          </w:p>
        </w:tc>
        <w:tc>
          <w:tcPr>
            <w:tcW w:w="1985" w:type="dxa"/>
            <w:vAlign w:val="center"/>
          </w:tcPr>
          <w:p w:rsidR="00CF2D02" w:rsidRPr="00695814" w:rsidRDefault="00CF2D02" w:rsidP="00603BA9">
            <w:pPr>
              <w:pStyle w:val="a3"/>
              <w:widowControl w:val="0"/>
              <w:spacing w:line="276" w:lineRule="auto"/>
              <w:jc w:val="center"/>
              <w:rPr>
                <w:sz w:val="24"/>
                <w:szCs w:val="24"/>
              </w:rPr>
            </w:pPr>
            <w:r w:rsidRPr="00695814">
              <w:rPr>
                <w:sz w:val="24"/>
                <w:szCs w:val="24"/>
              </w:rPr>
              <w:t>69 → 66</w:t>
            </w:r>
          </w:p>
        </w:tc>
        <w:tc>
          <w:tcPr>
            <w:tcW w:w="1846" w:type="dxa"/>
            <w:vAlign w:val="center"/>
          </w:tcPr>
          <w:p w:rsidR="00CF2D02" w:rsidRPr="00695814" w:rsidRDefault="00CF2D02" w:rsidP="00CF2D02">
            <w:pPr>
              <w:pStyle w:val="a3"/>
              <w:spacing w:line="276" w:lineRule="auto"/>
              <w:jc w:val="center"/>
              <w:rPr>
                <w:sz w:val="24"/>
                <w:szCs w:val="24"/>
              </w:rPr>
            </w:pPr>
            <w:r w:rsidRPr="00695814">
              <w:rPr>
                <w:sz w:val="24"/>
                <w:szCs w:val="24"/>
              </w:rPr>
              <w:t>67 → 62,1</w:t>
            </w:r>
          </w:p>
        </w:tc>
        <w:tc>
          <w:tcPr>
            <w:tcW w:w="1081"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1036" w:type="dxa"/>
            <w:vAlign w:val="center"/>
          </w:tcPr>
          <w:p w:rsidR="00CF2D02" w:rsidRPr="00695814" w:rsidRDefault="00CF2D02" w:rsidP="00CF2D02">
            <w:pPr>
              <w:pStyle w:val="a3"/>
              <w:spacing w:line="276" w:lineRule="auto"/>
              <w:jc w:val="center"/>
              <w:rPr>
                <w:sz w:val="24"/>
                <w:szCs w:val="24"/>
              </w:rPr>
            </w:pPr>
            <w:r w:rsidRPr="00695814">
              <w:rPr>
                <w:sz w:val="24"/>
                <w:szCs w:val="24"/>
              </w:rPr>
              <w:t>-7%</w:t>
            </w:r>
          </w:p>
        </w:tc>
      </w:tr>
      <w:tr w:rsidR="00695814" w:rsidRPr="00695814" w:rsidTr="00603BA9">
        <w:tc>
          <w:tcPr>
            <w:tcW w:w="3397" w:type="dxa"/>
            <w:vAlign w:val="center"/>
          </w:tcPr>
          <w:p w:rsidR="00CF2D02" w:rsidRPr="00695814" w:rsidRDefault="00CF2D02" w:rsidP="00CF2D02">
            <w:pPr>
              <w:pStyle w:val="a3"/>
              <w:spacing w:line="276" w:lineRule="auto"/>
              <w:rPr>
                <w:sz w:val="24"/>
                <w:szCs w:val="24"/>
              </w:rPr>
            </w:pPr>
            <w:r w:rsidRPr="00695814">
              <w:rPr>
                <w:sz w:val="24"/>
                <w:szCs w:val="24"/>
              </w:rPr>
              <w:t>6. Вивертання в плечових суглобах з гімнастичним ременем (см)</w:t>
            </w:r>
          </w:p>
        </w:tc>
        <w:tc>
          <w:tcPr>
            <w:tcW w:w="1985" w:type="dxa"/>
            <w:vAlign w:val="center"/>
          </w:tcPr>
          <w:p w:rsidR="00CF2D02" w:rsidRPr="00695814" w:rsidRDefault="00CF2D02" w:rsidP="00603BA9">
            <w:pPr>
              <w:pStyle w:val="a3"/>
              <w:widowControl w:val="0"/>
              <w:spacing w:line="276" w:lineRule="auto"/>
              <w:jc w:val="center"/>
              <w:rPr>
                <w:sz w:val="24"/>
                <w:szCs w:val="24"/>
              </w:rPr>
            </w:pPr>
            <w:r w:rsidRPr="00695814">
              <w:rPr>
                <w:sz w:val="24"/>
                <w:szCs w:val="24"/>
              </w:rPr>
              <w:t>116,8 → 113,71</w:t>
            </w:r>
          </w:p>
        </w:tc>
        <w:tc>
          <w:tcPr>
            <w:tcW w:w="1846" w:type="dxa"/>
            <w:vAlign w:val="center"/>
          </w:tcPr>
          <w:p w:rsidR="00CF2D02" w:rsidRPr="00695814" w:rsidRDefault="00CF2D02" w:rsidP="00CF2D02">
            <w:pPr>
              <w:pStyle w:val="a3"/>
              <w:spacing w:line="276" w:lineRule="auto"/>
              <w:jc w:val="center"/>
              <w:rPr>
                <w:sz w:val="24"/>
                <w:szCs w:val="24"/>
              </w:rPr>
            </w:pPr>
            <w:r w:rsidRPr="00695814">
              <w:rPr>
                <w:sz w:val="24"/>
                <w:szCs w:val="24"/>
              </w:rPr>
              <w:t>117,1 → 111,75</w:t>
            </w:r>
          </w:p>
        </w:tc>
        <w:tc>
          <w:tcPr>
            <w:tcW w:w="1081" w:type="dxa"/>
            <w:vAlign w:val="center"/>
          </w:tcPr>
          <w:p w:rsidR="00CF2D02" w:rsidRPr="00695814" w:rsidRDefault="00CF2D02" w:rsidP="00CF2D02">
            <w:pPr>
              <w:pStyle w:val="a3"/>
              <w:spacing w:line="276" w:lineRule="auto"/>
              <w:jc w:val="center"/>
              <w:rPr>
                <w:sz w:val="24"/>
                <w:szCs w:val="24"/>
              </w:rPr>
            </w:pPr>
            <w:r w:rsidRPr="00695814">
              <w:rPr>
                <w:sz w:val="24"/>
                <w:szCs w:val="24"/>
              </w:rPr>
              <w:t>-3%</w:t>
            </w:r>
          </w:p>
        </w:tc>
        <w:tc>
          <w:tcPr>
            <w:tcW w:w="1036" w:type="dxa"/>
            <w:vAlign w:val="center"/>
          </w:tcPr>
          <w:p w:rsidR="00CF2D02" w:rsidRPr="00695814" w:rsidRDefault="00CF2D02" w:rsidP="00CF2D02">
            <w:pPr>
              <w:pStyle w:val="a3"/>
              <w:spacing w:line="276" w:lineRule="auto"/>
              <w:jc w:val="center"/>
              <w:rPr>
                <w:sz w:val="24"/>
                <w:szCs w:val="24"/>
              </w:rPr>
            </w:pPr>
            <w:r w:rsidRPr="00695814">
              <w:rPr>
                <w:sz w:val="24"/>
                <w:szCs w:val="24"/>
              </w:rPr>
              <w:t>-5%</w:t>
            </w:r>
          </w:p>
        </w:tc>
      </w:tr>
      <w:tr w:rsidR="00695814" w:rsidRPr="00695814" w:rsidTr="00603BA9">
        <w:tc>
          <w:tcPr>
            <w:tcW w:w="3397" w:type="dxa"/>
            <w:vAlign w:val="center"/>
          </w:tcPr>
          <w:p w:rsidR="00CF2D02" w:rsidRPr="00695814" w:rsidRDefault="00CF2D02" w:rsidP="00CF2D02">
            <w:pPr>
              <w:pStyle w:val="a3"/>
              <w:spacing w:line="276" w:lineRule="auto"/>
              <w:rPr>
                <w:sz w:val="24"/>
                <w:szCs w:val="24"/>
              </w:rPr>
            </w:pPr>
            <w:r w:rsidRPr="00695814">
              <w:rPr>
                <w:sz w:val="24"/>
                <w:szCs w:val="24"/>
              </w:rPr>
              <w:t>7. Човниковий біг 3×10 м (с)</w:t>
            </w:r>
          </w:p>
        </w:tc>
        <w:tc>
          <w:tcPr>
            <w:tcW w:w="1985" w:type="dxa"/>
            <w:vAlign w:val="center"/>
          </w:tcPr>
          <w:p w:rsidR="00CF2D02" w:rsidRPr="00695814" w:rsidRDefault="00CF2D02" w:rsidP="00CF2D02">
            <w:pPr>
              <w:pStyle w:val="a3"/>
              <w:spacing w:line="276" w:lineRule="auto"/>
              <w:jc w:val="center"/>
              <w:rPr>
                <w:sz w:val="24"/>
                <w:szCs w:val="24"/>
              </w:rPr>
            </w:pPr>
            <w:r w:rsidRPr="00695814">
              <w:rPr>
                <w:sz w:val="24"/>
                <w:szCs w:val="24"/>
              </w:rPr>
              <w:t>24 → 22,94</w:t>
            </w:r>
          </w:p>
        </w:tc>
        <w:tc>
          <w:tcPr>
            <w:tcW w:w="1846" w:type="dxa"/>
            <w:vAlign w:val="center"/>
          </w:tcPr>
          <w:p w:rsidR="00CF2D02" w:rsidRPr="00695814" w:rsidRDefault="00CF2D02" w:rsidP="00CF2D02">
            <w:pPr>
              <w:pStyle w:val="a3"/>
              <w:spacing w:line="276" w:lineRule="auto"/>
              <w:jc w:val="center"/>
              <w:rPr>
                <w:sz w:val="24"/>
                <w:szCs w:val="24"/>
              </w:rPr>
            </w:pPr>
            <w:r w:rsidRPr="00695814">
              <w:rPr>
                <w:sz w:val="24"/>
                <w:szCs w:val="24"/>
              </w:rPr>
              <w:t>24,51 → 22,09</w:t>
            </w:r>
          </w:p>
        </w:tc>
        <w:tc>
          <w:tcPr>
            <w:tcW w:w="1081" w:type="dxa"/>
            <w:vAlign w:val="center"/>
          </w:tcPr>
          <w:p w:rsidR="00CF2D02" w:rsidRPr="00695814" w:rsidRDefault="00CF2D02" w:rsidP="00CF2D02">
            <w:pPr>
              <w:pStyle w:val="a3"/>
              <w:spacing w:line="276" w:lineRule="auto"/>
              <w:jc w:val="center"/>
              <w:rPr>
                <w:sz w:val="24"/>
                <w:szCs w:val="24"/>
              </w:rPr>
            </w:pPr>
            <w:r w:rsidRPr="00695814">
              <w:rPr>
                <w:sz w:val="24"/>
                <w:szCs w:val="24"/>
              </w:rPr>
              <w:t>-4%</w:t>
            </w:r>
          </w:p>
        </w:tc>
        <w:tc>
          <w:tcPr>
            <w:tcW w:w="1036" w:type="dxa"/>
            <w:vAlign w:val="center"/>
          </w:tcPr>
          <w:p w:rsidR="00CF2D02" w:rsidRPr="00695814" w:rsidRDefault="00CF2D02" w:rsidP="00CF2D02">
            <w:pPr>
              <w:pStyle w:val="a3"/>
              <w:spacing w:line="276" w:lineRule="auto"/>
              <w:jc w:val="center"/>
              <w:rPr>
                <w:sz w:val="24"/>
                <w:szCs w:val="24"/>
              </w:rPr>
            </w:pPr>
            <w:r w:rsidRPr="00695814">
              <w:rPr>
                <w:sz w:val="24"/>
                <w:szCs w:val="24"/>
              </w:rPr>
              <w:t>-10%</w:t>
            </w:r>
          </w:p>
        </w:tc>
      </w:tr>
    </w:tbl>
    <w:bookmarkEnd w:id="24"/>
    <w:p w:rsidR="00CF2D02" w:rsidRPr="00695814" w:rsidRDefault="00CF2D02" w:rsidP="00CF2D02">
      <w:pPr>
        <w:pStyle w:val="a3"/>
        <w:ind w:firstLine="709"/>
        <w:jc w:val="both"/>
      </w:pPr>
      <w:r w:rsidRPr="00695814">
        <w:t>Примітка: Знак «-» у відсотках приросту свідчить про зменшення часу або дистанції, що є покращенням у відповідних тестах.</w:t>
      </w:r>
    </w:p>
    <w:p w:rsidR="00CF2D02" w:rsidRPr="00695814" w:rsidRDefault="00CF2D02" w:rsidP="00CF2D02">
      <w:pPr>
        <w:pStyle w:val="a3"/>
        <w:spacing w:line="360" w:lineRule="auto"/>
        <w:ind w:firstLine="709"/>
        <w:jc w:val="both"/>
      </w:pPr>
    </w:p>
    <w:p w:rsidR="00CF2D02" w:rsidRPr="00695814" w:rsidRDefault="00CF2D02" w:rsidP="00CF2D02">
      <w:pPr>
        <w:spacing w:line="360" w:lineRule="auto"/>
        <w:ind w:firstLine="709"/>
        <w:jc w:val="both"/>
        <w:rPr>
          <w:sz w:val="28"/>
          <w:szCs w:val="28"/>
        </w:rPr>
      </w:pPr>
      <w:r w:rsidRPr="00695814">
        <w:rPr>
          <w:sz w:val="28"/>
          <w:szCs w:val="28"/>
        </w:rPr>
        <w:t>Детальний розгляд кожного тесту дозволив порівняти показники обох груп та оцінити приріст у відсотках.</w:t>
      </w:r>
    </w:p>
    <w:p w:rsidR="00CF2D02" w:rsidRPr="00695814" w:rsidRDefault="00CF2D02" w:rsidP="00CF2D02">
      <w:pPr>
        <w:pStyle w:val="a3"/>
        <w:spacing w:line="360" w:lineRule="auto"/>
        <w:ind w:firstLine="709"/>
        <w:jc w:val="both"/>
        <w:rPr>
          <w:sz w:val="28"/>
          <w:szCs w:val="28"/>
        </w:rPr>
      </w:pPr>
      <w:r w:rsidRPr="00695814">
        <w:rPr>
          <w:sz w:val="28"/>
          <w:szCs w:val="28"/>
        </w:rPr>
        <w:t>У тесті на згинання і розгинання рук в упорі лежачи контрольна група показала покращення з 11±0,26 до 13,1±0,31 повторень, що становить приріст +19%. Експериментальна група показала значно більший приріст: з 11±0,26 до 15±0,26 повторень, що дорівнює +36%. Це свідчить про високу ефективність розробленої методики для розвитку сили м</w:t>
      </w:r>
      <w:r w:rsidR="00571502" w:rsidRPr="00695814">
        <w:rPr>
          <w:sz w:val="28"/>
          <w:szCs w:val="28"/>
        </w:rPr>
        <w:t>’</w:t>
      </w:r>
      <w:r w:rsidRPr="00695814">
        <w:rPr>
          <w:sz w:val="28"/>
          <w:szCs w:val="28"/>
        </w:rPr>
        <w:t>язів верхнього плечового поясу.</w:t>
      </w:r>
    </w:p>
    <w:p w:rsidR="00CF2D02" w:rsidRPr="00695814" w:rsidRDefault="00CF2D02" w:rsidP="00CF2D02">
      <w:pPr>
        <w:pStyle w:val="a3"/>
        <w:spacing w:line="360" w:lineRule="auto"/>
        <w:ind w:firstLine="709"/>
        <w:jc w:val="both"/>
        <w:rPr>
          <w:sz w:val="28"/>
          <w:szCs w:val="28"/>
        </w:rPr>
      </w:pPr>
      <w:r w:rsidRPr="00695814">
        <w:rPr>
          <w:sz w:val="28"/>
          <w:szCs w:val="28"/>
        </w:rPr>
        <w:t>Вправи на піднімання тулуба в сід за 30 секунд показали приріст у контрольній групі на +27% (з 11±0,26 до 14±0,26 повторень), тоді як експериментальна група покращила результат на +44% (з 11,1±0,26 до 16±0,26). Це свідчить про більш ефективний вплив експериментальної методики на розвиток м</w:t>
      </w:r>
      <w:r w:rsidR="00571502" w:rsidRPr="00695814">
        <w:rPr>
          <w:sz w:val="28"/>
          <w:szCs w:val="28"/>
        </w:rPr>
        <w:t>’</w:t>
      </w:r>
      <w:r w:rsidRPr="00695814">
        <w:rPr>
          <w:sz w:val="28"/>
          <w:szCs w:val="28"/>
        </w:rPr>
        <w:t>язової витривалості черевного преса.</w:t>
      </w:r>
    </w:p>
    <w:p w:rsidR="00CF2D02" w:rsidRPr="00695814" w:rsidRDefault="00CF2D02" w:rsidP="00CF2D02">
      <w:pPr>
        <w:pStyle w:val="a3"/>
        <w:spacing w:line="360" w:lineRule="auto"/>
        <w:ind w:firstLine="709"/>
        <w:jc w:val="both"/>
        <w:rPr>
          <w:sz w:val="28"/>
          <w:szCs w:val="28"/>
        </w:rPr>
      </w:pPr>
      <w:r w:rsidRPr="00695814">
        <w:rPr>
          <w:sz w:val="28"/>
          <w:szCs w:val="28"/>
        </w:rPr>
        <w:t xml:space="preserve">У стрибку в довжину з місця контрольна група показала приріст +15% (з 131±0,65 до 150,9±0,41 см), тоді як експериментальна група продемонструвала більш значне зростання +20% (з 134,9±0,65 до 161,4±0,58 см). Більший приріст </w:t>
      </w:r>
      <w:r w:rsidRPr="00695814">
        <w:rPr>
          <w:sz w:val="28"/>
          <w:szCs w:val="28"/>
        </w:rPr>
        <w:lastRenderedPageBreak/>
        <w:t>у експериментальній групі свідчить про ефективніше покращення вибухової сили нижніх кінцівок.</w:t>
      </w:r>
    </w:p>
    <w:p w:rsidR="00CF2D02" w:rsidRPr="00695814" w:rsidRDefault="00CF2D02" w:rsidP="00CF2D02">
      <w:pPr>
        <w:pStyle w:val="a3"/>
        <w:spacing w:line="360" w:lineRule="auto"/>
        <w:ind w:firstLine="709"/>
        <w:jc w:val="both"/>
        <w:rPr>
          <w:sz w:val="28"/>
          <w:szCs w:val="28"/>
        </w:rPr>
      </w:pPr>
      <w:r w:rsidRPr="00695814">
        <w:rPr>
          <w:sz w:val="28"/>
          <w:szCs w:val="28"/>
        </w:rPr>
        <w:t>Тест на нахил тулуба вперед із положення сидячи показав приріст у контрольній групі +40% (з 2±0,30 до 2,8±0,34 см), тоді як експериментальна група показала приріст +28% (з 2,5±0,30 до 3,2±0,22 см). Це вказує на кращий розвиток гнучкості у експериментальній групі.</w:t>
      </w:r>
    </w:p>
    <w:p w:rsidR="00CF2D02" w:rsidRPr="00695814" w:rsidRDefault="00CF2D02" w:rsidP="00335B4F">
      <w:pPr>
        <w:pStyle w:val="a3"/>
        <w:widowControl w:val="0"/>
        <w:spacing w:line="360" w:lineRule="auto"/>
        <w:ind w:firstLine="709"/>
        <w:jc w:val="both"/>
        <w:rPr>
          <w:sz w:val="28"/>
          <w:szCs w:val="28"/>
        </w:rPr>
      </w:pPr>
      <w:r w:rsidRPr="00695814">
        <w:rPr>
          <w:sz w:val="28"/>
          <w:szCs w:val="28"/>
        </w:rPr>
        <w:t>Поперечний шпагат показав зменшення відстані в обох групах: у контрольній групі приріст склав -4% (з 69±0,33 до 66±0,30 см), а в експериментальній -7% (з 67±0,33 до 62,1±0,31 см). Це свідчить про краще покращення гнучкості в експериментальній групі.</w:t>
      </w:r>
    </w:p>
    <w:p w:rsidR="00CF2D02" w:rsidRPr="00695814" w:rsidRDefault="00CF2D02" w:rsidP="00335B4F">
      <w:pPr>
        <w:pStyle w:val="a3"/>
        <w:widowControl w:val="0"/>
        <w:spacing w:line="360" w:lineRule="auto"/>
        <w:ind w:firstLine="709"/>
        <w:jc w:val="both"/>
        <w:rPr>
          <w:sz w:val="28"/>
          <w:szCs w:val="28"/>
        </w:rPr>
      </w:pPr>
      <w:r w:rsidRPr="00695814">
        <w:rPr>
          <w:sz w:val="28"/>
          <w:szCs w:val="28"/>
        </w:rPr>
        <w:t>Вивертання в плечових суглобах з гімнастичним ременем показало незначне покращення в обох групах: у контрольній -3% (з 116,8±0,25 до 113,71±0,21 см) та в експериментальній -5% (з 117,1±0,25 до 111,75±0,24 см). Хоча зміни незначні, вони вказують на кращі результати у експериментальній групі.</w:t>
      </w:r>
    </w:p>
    <w:p w:rsidR="00CF2D02" w:rsidRPr="00695814" w:rsidRDefault="00CF2D02" w:rsidP="00CF2D02">
      <w:pPr>
        <w:pStyle w:val="a3"/>
        <w:spacing w:line="360" w:lineRule="auto"/>
        <w:ind w:firstLine="709"/>
        <w:jc w:val="both"/>
        <w:rPr>
          <w:sz w:val="28"/>
          <w:szCs w:val="28"/>
        </w:rPr>
      </w:pPr>
      <w:r w:rsidRPr="00695814">
        <w:rPr>
          <w:sz w:val="28"/>
          <w:szCs w:val="28"/>
        </w:rPr>
        <w:t>Човниковий біг 3×10 метрів показав зменшення часу на -4% у контрольній групі (з 24±0,13 до 22,94±0,05 секунд) та на -10% у експериментальній групі (з 24,51±0,13 до 22,09±0,07 секунд). Це свідчить про краще покращення швидкісно-силових та координаційних якостей у експериментальній групі.</w:t>
      </w:r>
    </w:p>
    <w:p w:rsidR="00CF2D02" w:rsidRPr="00695814" w:rsidRDefault="00CF2D02" w:rsidP="00CF2D02">
      <w:pPr>
        <w:spacing w:line="360" w:lineRule="auto"/>
        <w:ind w:firstLine="709"/>
        <w:jc w:val="both"/>
        <w:rPr>
          <w:sz w:val="28"/>
          <w:szCs w:val="28"/>
        </w:rPr>
      </w:pPr>
      <w:r w:rsidRPr="00695814">
        <w:rPr>
          <w:sz w:val="28"/>
          <w:szCs w:val="28"/>
        </w:rPr>
        <w:t>Окрім покращення фізичних показників, оцінка стану здоров</w:t>
      </w:r>
      <w:r w:rsidR="00571502" w:rsidRPr="00695814">
        <w:rPr>
          <w:sz w:val="28"/>
          <w:szCs w:val="28"/>
        </w:rPr>
        <w:t>’</w:t>
      </w:r>
      <w:r w:rsidRPr="00695814">
        <w:rPr>
          <w:sz w:val="28"/>
          <w:szCs w:val="28"/>
        </w:rPr>
        <w:t xml:space="preserve">я також показала позитивні зміни. </w:t>
      </w:r>
    </w:p>
    <w:p w:rsidR="00CF2D02" w:rsidRPr="00695814" w:rsidRDefault="00CF2D02" w:rsidP="00CF2D02">
      <w:pPr>
        <w:pStyle w:val="a3"/>
        <w:spacing w:line="360" w:lineRule="auto"/>
        <w:ind w:firstLine="709"/>
        <w:jc w:val="right"/>
        <w:rPr>
          <w:i/>
          <w:iCs/>
          <w:sz w:val="28"/>
          <w:szCs w:val="28"/>
        </w:rPr>
      </w:pPr>
      <w:r w:rsidRPr="00695814">
        <w:rPr>
          <w:i/>
          <w:iCs/>
          <w:sz w:val="28"/>
          <w:szCs w:val="28"/>
        </w:rPr>
        <w:t>Таблиця 2.16</w:t>
      </w:r>
    </w:p>
    <w:p w:rsidR="00CF2D02" w:rsidRPr="00695814" w:rsidRDefault="00CF2D02" w:rsidP="00CF2D02">
      <w:pPr>
        <w:pStyle w:val="a3"/>
        <w:spacing w:line="360" w:lineRule="auto"/>
        <w:ind w:firstLine="709"/>
        <w:jc w:val="center"/>
        <w:rPr>
          <w:b/>
          <w:bCs/>
          <w:sz w:val="28"/>
          <w:szCs w:val="28"/>
        </w:rPr>
      </w:pPr>
      <w:r w:rsidRPr="00695814">
        <w:rPr>
          <w:b/>
          <w:bCs/>
          <w:sz w:val="28"/>
          <w:szCs w:val="28"/>
        </w:rPr>
        <w:t>Порівняння приросту результатів оцінки стану здоров</w:t>
      </w:r>
      <w:r w:rsidR="00571502" w:rsidRPr="00695814">
        <w:rPr>
          <w:b/>
          <w:bCs/>
          <w:sz w:val="28"/>
          <w:szCs w:val="28"/>
        </w:rPr>
        <w:t>’</w:t>
      </w:r>
      <w:r w:rsidRPr="00695814">
        <w:rPr>
          <w:b/>
          <w:bCs/>
          <w:sz w:val="28"/>
          <w:szCs w:val="28"/>
        </w:rPr>
        <w:t>я контрольної та експериментальної груп</w:t>
      </w:r>
    </w:p>
    <w:tbl>
      <w:tblPr>
        <w:tblStyle w:val="a4"/>
        <w:tblW w:w="0" w:type="auto"/>
        <w:tblLook w:val="04A0" w:firstRow="1" w:lastRow="0" w:firstColumn="1" w:lastColumn="0" w:noHBand="0" w:noVBand="1"/>
      </w:tblPr>
      <w:tblGrid>
        <w:gridCol w:w="3114"/>
        <w:gridCol w:w="1717"/>
        <w:gridCol w:w="2132"/>
        <w:gridCol w:w="1260"/>
        <w:gridCol w:w="1122"/>
      </w:tblGrid>
      <w:tr w:rsidR="00695814" w:rsidRPr="00695814" w:rsidTr="00CF2D02">
        <w:tc>
          <w:tcPr>
            <w:tcW w:w="3114" w:type="dxa"/>
            <w:vAlign w:val="center"/>
          </w:tcPr>
          <w:p w:rsidR="00CF2D02" w:rsidRPr="00695814" w:rsidRDefault="00CF2D02" w:rsidP="00CF2D02">
            <w:pPr>
              <w:pStyle w:val="a3"/>
              <w:spacing w:line="276" w:lineRule="auto"/>
              <w:jc w:val="center"/>
              <w:rPr>
                <w:sz w:val="24"/>
                <w:szCs w:val="24"/>
              </w:rPr>
            </w:pPr>
            <w:bookmarkStart w:id="25" w:name="_Hlk180840805"/>
            <w:r w:rsidRPr="00695814">
              <w:rPr>
                <w:sz w:val="24"/>
                <w:szCs w:val="24"/>
              </w:rPr>
              <w:t>Тести</w:t>
            </w:r>
          </w:p>
        </w:tc>
        <w:tc>
          <w:tcPr>
            <w:tcW w:w="1717" w:type="dxa"/>
            <w:vAlign w:val="center"/>
          </w:tcPr>
          <w:p w:rsidR="00CF2D02" w:rsidRPr="00695814" w:rsidRDefault="00CF2D02" w:rsidP="00CF2D02">
            <w:pPr>
              <w:pStyle w:val="a3"/>
              <w:spacing w:line="276" w:lineRule="auto"/>
              <w:jc w:val="center"/>
              <w:rPr>
                <w:sz w:val="24"/>
                <w:szCs w:val="24"/>
              </w:rPr>
            </w:pPr>
            <w:r w:rsidRPr="00695814">
              <w:rPr>
                <w:sz w:val="24"/>
                <w:szCs w:val="24"/>
              </w:rPr>
              <w:t>Контрольна</w:t>
            </w:r>
          </w:p>
          <w:p w:rsidR="00CF2D02" w:rsidRPr="00695814" w:rsidRDefault="00CF2D02" w:rsidP="00CF2D02">
            <w:pPr>
              <w:pStyle w:val="a3"/>
              <w:spacing w:line="276" w:lineRule="auto"/>
              <w:jc w:val="center"/>
              <w:rPr>
                <w:sz w:val="24"/>
                <w:szCs w:val="24"/>
              </w:rPr>
            </w:pPr>
            <w:r w:rsidRPr="00695814">
              <w:rPr>
                <w:sz w:val="24"/>
                <w:szCs w:val="24"/>
              </w:rPr>
              <w:t>група</w:t>
            </w:r>
          </w:p>
          <w:p w:rsidR="00CF2D02" w:rsidRPr="00695814" w:rsidRDefault="00CF2D02" w:rsidP="00CF2D02">
            <w:pPr>
              <w:pStyle w:val="a3"/>
              <w:spacing w:line="276" w:lineRule="auto"/>
              <w:jc w:val="center"/>
              <w:rPr>
                <w:sz w:val="24"/>
                <w:szCs w:val="24"/>
              </w:rPr>
            </w:pPr>
            <w:r w:rsidRPr="00695814">
              <w:rPr>
                <w:sz w:val="24"/>
                <w:szCs w:val="24"/>
              </w:rPr>
              <w:t>(КГ)</w:t>
            </w:r>
          </w:p>
        </w:tc>
        <w:tc>
          <w:tcPr>
            <w:tcW w:w="2132" w:type="dxa"/>
            <w:vAlign w:val="center"/>
          </w:tcPr>
          <w:p w:rsidR="00CF2D02" w:rsidRPr="00695814" w:rsidRDefault="00CF2D02" w:rsidP="00CF2D02">
            <w:pPr>
              <w:pStyle w:val="a3"/>
              <w:spacing w:line="276" w:lineRule="auto"/>
              <w:jc w:val="center"/>
              <w:rPr>
                <w:sz w:val="24"/>
                <w:szCs w:val="24"/>
              </w:rPr>
            </w:pPr>
            <w:r w:rsidRPr="00695814">
              <w:rPr>
                <w:sz w:val="24"/>
                <w:szCs w:val="24"/>
              </w:rPr>
              <w:t>Експериментальна група</w:t>
            </w:r>
          </w:p>
          <w:p w:rsidR="00CF2D02" w:rsidRPr="00695814" w:rsidRDefault="00CF2D02" w:rsidP="00CF2D02">
            <w:pPr>
              <w:pStyle w:val="a3"/>
              <w:spacing w:line="276" w:lineRule="auto"/>
              <w:jc w:val="center"/>
              <w:rPr>
                <w:sz w:val="24"/>
                <w:szCs w:val="24"/>
              </w:rPr>
            </w:pPr>
            <w:r w:rsidRPr="00695814">
              <w:rPr>
                <w:sz w:val="24"/>
                <w:szCs w:val="24"/>
              </w:rPr>
              <w:t>(ЕГ)</w:t>
            </w:r>
          </w:p>
        </w:tc>
        <w:tc>
          <w:tcPr>
            <w:tcW w:w="1260" w:type="dxa"/>
            <w:vAlign w:val="center"/>
          </w:tcPr>
          <w:p w:rsidR="00CF2D02" w:rsidRPr="00695814" w:rsidRDefault="00CF2D02" w:rsidP="00CF2D02">
            <w:pPr>
              <w:pStyle w:val="a3"/>
              <w:spacing w:line="276" w:lineRule="auto"/>
              <w:jc w:val="center"/>
              <w:rPr>
                <w:sz w:val="24"/>
                <w:szCs w:val="24"/>
              </w:rPr>
            </w:pPr>
            <w:r w:rsidRPr="00695814">
              <w:rPr>
                <w:sz w:val="24"/>
                <w:szCs w:val="24"/>
              </w:rPr>
              <w:t xml:space="preserve">Приріст </w:t>
            </w:r>
          </w:p>
          <w:p w:rsidR="00CF2D02" w:rsidRPr="00695814" w:rsidRDefault="00CF2D02" w:rsidP="00CF2D02">
            <w:pPr>
              <w:pStyle w:val="a3"/>
              <w:spacing w:line="276" w:lineRule="auto"/>
              <w:jc w:val="center"/>
              <w:rPr>
                <w:sz w:val="24"/>
                <w:szCs w:val="24"/>
              </w:rPr>
            </w:pPr>
            <w:r w:rsidRPr="00695814">
              <w:rPr>
                <w:sz w:val="24"/>
                <w:szCs w:val="24"/>
              </w:rPr>
              <w:t>КГ</w:t>
            </w:r>
          </w:p>
          <w:p w:rsidR="00CF2D02" w:rsidRPr="00695814" w:rsidRDefault="00CF2D02" w:rsidP="00CF2D02">
            <w:pPr>
              <w:pStyle w:val="a3"/>
              <w:spacing w:line="276" w:lineRule="auto"/>
              <w:jc w:val="center"/>
              <w:rPr>
                <w:sz w:val="24"/>
                <w:szCs w:val="24"/>
              </w:rPr>
            </w:pPr>
            <w:r w:rsidRPr="00695814">
              <w:rPr>
                <w:sz w:val="24"/>
                <w:szCs w:val="24"/>
              </w:rPr>
              <w:t xml:space="preserve"> (%)</w:t>
            </w:r>
          </w:p>
        </w:tc>
        <w:tc>
          <w:tcPr>
            <w:tcW w:w="1122" w:type="dxa"/>
            <w:vAlign w:val="center"/>
          </w:tcPr>
          <w:p w:rsidR="00CF2D02" w:rsidRPr="00695814" w:rsidRDefault="00CF2D02" w:rsidP="00CF2D02">
            <w:pPr>
              <w:pStyle w:val="a3"/>
              <w:spacing w:line="276" w:lineRule="auto"/>
              <w:jc w:val="center"/>
              <w:rPr>
                <w:sz w:val="24"/>
                <w:szCs w:val="24"/>
              </w:rPr>
            </w:pPr>
            <w:r w:rsidRPr="00695814">
              <w:rPr>
                <w:sz w:val="24"/>
                <w:szCs w:val="24"/>
              </w:rPr>
              <w:t xml:space="preserve">Приріст ЕГ </w:t>
            </w:r>
          </w:p>
          <w:p w:rsidR="00CF2D02" w:rsidRPr="00695814" w:rsidRDefault="00CF2D02" w:rsidP="00CF2D02">
            <w:pPr>
              <w:pStyle w:val="a3"/>
              <w:spacing w:line="276" w:lineRule="auto"/>
              <w:jc w:val="center"/>
              <w:rPr>
                <w:sz w:val="24"/>
                <w:szCs w:val="24"/>
              </w:rPr>
            </w:pPr>
            <w:r w:rsidRPr="00695814">
              <w:rPr>
                <w:sz w:val="24"/>
                <w:szCs w:val="24"/>
              </w:rPr>
              <w:t>(%)</w:t>
            </w:r>
          </w:p>
        </w:tc>
      </w:tr>
      <w:tr w:rsidR="00695814" w:rsidRPr="00695814" w:rsidTr="00CF2D02">
        <w:tc>
          <w:tcPr>
            <w:tcW w:w="3114" w:type="dxa"/>
          </w:tcPr>
          <w:p w:rsidR="00CF2D02" w:rsidRPr="00695814" w:rsidRDefault="00CF2D02" w:rsidP="00CF2D02">
            <w:pPr>
              <w:pStyle w:val="a3"/>
              <w:spacing w:line="276" w:lineRule="auto"/>
              <w:rPr>
                <w:sz w:val="24"/>
                <w:szCs w:val="24"/>
              </w:rPr>
            </w:pPr>
            <w:r w:rsidRPr="00695814">
              <w:rPr>
                <w:sz w:val="24"/>
                <w:szCs w:val="24"/>
              </w:rPr>
              <w:t>Проба Ромберга (с)</w:t>
            </w:r>
          </w:p>
        </w:tc>
        <w:tc>
          <w:tcPr>
            <w:tcW w:w="1717" w:type="dxa"/>
            <w:vAlign w:val="center"/>
          </w:tcPr>
          <w:p w:rsidR="00CF2D02" w:rsidRPr="00695814" w:rsidRDefault="00CF2D02" w:rsidP="00CF2D02">
            <w:pPr>
              <w:pStyle w:val="a3"/>
              <w:spacing w:line="276" w:lineRule="auto"/>
              <w:jc w:val="center"/>
              <w:rPr>
                <w:sz w:val="24"/>
                <w:szCs w:val="24"/>
              </w:rPr>
            </w:pPr>
            <w:r w:rsidRPr="00695814">
              <w:rPr>
                <w:sz w:val="24"/>
                <w:szCs w:val="24"/>
              </w:rPr>
              <w:t>5,3 → 6,5</w:t>
            </w:r>
          </w:p>
        </w:tc>
        <w:tc>
          <w:tcPr>
            <w:tcW w:w="2132" w:type="dxa"/>
            <w:vAlign w:val="center"/>
          </w:tcPr>
          <w:p w:rsidR="00CF2D02" w:rsidRPr="00695814" w:rsidRDefault="00CF2D02" w:rsidP="00CF2D02">
            <w:pPr>
              <w:pStyle w:val="a3"/>
              <w:spacing w:line="276" w:lineRule="auto"/>
              <w:jc w:val="center"/>
              <w:rPr>
                <w:sz w:val="24"/>
                <w:szCs w:val="24"/>
              </w:rPr>
            </w:pPr>
            <w:r w:rsidRPr="00695814">
              <w:rPr>
                <w:sz w:val="24"/>
                <w:szCs w:val="24"/>
              </w:rPr>
              <w:t>5,2 → 6,4</w:t>
            </w:r>
          </w:p>
        </w:tc>
        <w:tc>
          <w:tcPr>
            <w:tcW w:w="1260" w:type="dxa"/>
            <w:vAlign w:val="bottom"/>
          </w:tcPr>
          <w:p w:rsidR="00CF2D02" w:rsidRPr="00695814" w:rsidRDefault="00CF2D02" w:rsidP="00CF2D02">
            <w:pPr>
              <w:pStyle w:val="a3"/>
              <w:spacing w:line="276" w:lineRule="auto"/>
              <w:jc w:val="center"/>
              <w:rPr>
                <w:sz w:val="24"/>
                <w:szCs w:val="24"/>
              </w:rPr>
            </w:pPr>
            <w:r w:rsidRPr="00695814">
              <w:rPr>
                <w:sz w:val="24"/>
                <w:szCs w:val="24"/>
              </w:rPr>
              <w:t>23%</w:t>
            </w:r>
          </w:p>
        </w:tc>
        <w:tc>
          <w:tcPr>
            <w:tcW w:w="1122" w:type="dxa"/>
            <w:vAlign w:val="bottom"/>
          </w:tcPr>
          <w:p w:rsidR="00CF2D02" w:rsidRPr="00695814" w:rsidRDefault="00CF2D02" w:rsidP="00CF2D02">
            <w:pPr>
              <w:pStyle w:val="a3"/>
              <w:spacing w:line="276" w:lineRule="auto"/>
              <w:jc w:val="center"/>
              <w:rPr>
                <w:sz w:val="24"/>
                <w:szCs w:val="24"/>
              </w:rPr>
            </w:pPr>
            <w:r w:rsidRPr="00695814">
              <w:rPr>
                <w:sz w:val="24"/>
                <w:szCs w:val="24"/>
              </w:rPr>
              <w:t>23%</w:t>
            </w:r>
          </w:p>
        </w:tc>
      </w:tr>
      <w:tr w:rsidR="00695814" w:rsidRPr="00695814" w:rsidTr="00CF2D02">
        <w:tc>
          <w:tcPr>
            <w:tcW w:w="3114" w:type="dxa"/>
          </w:tcPr>
          <w:p w:rsidR="00CF2D02" w:rsidRPr="00695814" w:rsidRDefault="00CF2D02" w:rsidP="00CF2D02">
            <w:pPr>
              <w:pStyle w:val="a3"/>
              <w:spacing w:line="276" w:lineRule="auto"/>
              <w:rPr>
                <w:sz w:val="24"/>
                <w:szCs w:val="24"/>
              </w:rPr>
            </w:pPr>
            <w:r w:rsidRPr="00695814">
              <w:rPr>
                <w:sz w:val="24"/>
                <w:szCs w:val="24"/>
              </w:rPr>
              <w:t>Ортостатична проба (уд/хв)</w:t>
            </w:r>
          </w:p>
        </w:tc>
        <w:tc>
          <w:tcPr>
            <w:tcW w:w="1717" w:type="dxa"/>
            <w:vAlign w:val="center"/>
          </w:tcPr>
          <w:p w:rsidR="00CF2D02" w:rsidRPr="00695814" w:rsidRDefault="00CF2D02" w:rsidP="00CF2D02">
            <w:pPr>
              <w:pStyle w:val="a3"/>
              <w:spacing w:line="276" w:lineRule="auto"/>
              <w:jc w:val="center"/>
              <w:rPr>
                <w:sz w:val="24"/>
                <w:szCs w:val="24"/>
              </w:rPr>
            </w:pPr>
            <w:r w:rsidRPr="00695814">
              <w:rPr>
                <w:sz w:val="24"/>
                <w:szCs w:val="24"/>
              </w:rPr>
              <w:t>11,1 → 12,7</w:t>
            </w:r>
          </w:p>
        </w:tc>
        <w:tc>
          <w:tcPr>
            <w:tcW w:w="2132" w:type="dxa"/>
            <w:vAlign w:val="center"/>
          </w:tcPr>
          <w:p w:rsidR="00CF2D02" w:rsidRPr="00695814" w:rsidRDefault="00CF2D02" w:rsidP="00CF2D02">
            <w:pPr>
              <w:pStyle w:val="a3"/>
              <w:spacing w:line="276" w:lineRule="auto"/>
              <w:jc w:val="center"/>
              <w:rPr>
                <w:sz w:val="24"/>
                <w:szCs w:val="24"/>
              </w:rPr>
            </w:pPr>
            <w:r w:rsidRPr="00695814">
              <w:rPr>
                <w:sz w:val="24"/>
                <w:szCs w:val="24"/>
              </w:rPr>
              <w:t>11,3 → 13,5</w:t>
            </w:r>
          </w:p>
        </w:tc>
        <w:tc>
          <w:tcPr>
            <w:tcW w:w="1260" w:type="dxa"/>
            <w:vAlign w:val="bottom"/>
          </w:tcPr>
          <w:p w:rsidR="00CF2D02" w:rsidRPr="00695814" w:rsidRDefault="00CF2D02" w:rsidP="00CF2D02">
            <w:pPr>
              <w:pStyle w:val="a3"/>
              <w:spacing w:line="276" w:lineRule="auto"/>
              <w:jc w:val="center"/>
              <w:rPr>
                <w:sz w:val="24"/>
                <w:szCs w:val="24"/>
              </w:rPr>
            </w:pPr>
            <w:r w:rsidRPr="00695814">
              <w:rPr>
                <w:sz w:val="24"/>
                <w:szCs w:val="24"/>
              </w:rPr>
              <w:t>14%</w:t>
            </w:r>
          </w:p>
        </w:tc>
        <w:tc>
          <w:tcPr>
            <w:tcW w:w="1122" w:type="dxa"/>
            <w:vAlign w:val="bottom"/>
          </w:tcPr>
          <w:p w:rsidR="00CF2D02" w:rsidRPr="00695814" w:rsidRDefault="00CF2D02" w:rsidP="00CF2D02">
            <w:pPr>
              <w:pStyle w:val="a3"/>
              <w:spacing w:line="276" w:lineRule="auto"/>
              <w:jc w:val="center"/>
              <w:rPr>
                <w:sz w:val="24"/>
                <w:szCs w:val="24"/>
              </w:rPr>
            </w:pPr>
            <w:r w:rsidRPr="00695814">
              <w:rPr>
                <w:sz w:val="24"/>
                <w:szCs w:val="24"/>
              </w:rPr>
              <w:t>19%</w:t>
            </w:r>
          </w:p>
        </w:tc>
      </w:tr>
      <w:tr w:rsidR="00695814" w:rsidRPr="00695814" w:rsidTr="00CF2D02">
        <w:tc>
          <w:tcPr>
            <w:tcW w:w="3114" w:type="dxa"/>
          </w:tcPr>
          <w:p w:rsidR="00CF2D02" w:rsidRPr="00695814" w:rsidRDefault="00CF2D02" w:rsidP="00CF2D02">
            <w:pPr>
              <w:pStyle w:val="a3"/>
              <w:spacing w:line="276" w:lineRule="auto"/>
              <w:rPr>
                <w:sz w:val="24"/>
                <w:szCs w:val="24"/>
              </w:rPr>
            </w:pPr>
            <w:r w:rsidRPr="00695814">
              <w:rPr>
                <w:sz w:val="24"/>
                <w:szCs w:val="24"/>
              </w:rPr>
              <w:t>Проба Штанґе (с)</w:t>
            </w:r>
          </w:p>
        </w:tc>
        <w:tc>
          <w:tcPr>
            <w:tcW w:w="1717" w:type="dxa"/>
            <w:vAlign w:val="center"/>
          </w:tcPr>
          <w:p w:rsidR="00CF2D02" w:rsidRPr="00695814" w:rsidRDefault="00CF2D02" w:rsidP="00CF2D02">
            <w:pPr>
              <w:pStyle w:val="a3"/>
              <w:spacing w:line="276" w:lineRule="auto"/>
              <w:jc w:val="center"/>
              <w:rPr>
                <w:sz w:val="24"/>
                <w:szCs w:val="24"/>
              </w:rPr>
            </w:pPr>
            <w:r w:rsidRPr="00695814">
              <w:rPr>
                <w:sz w:val="24"/>
                <w:szCs w:val="24"/>
              </w:rPr>
              <w:t>28,36 → 37,21</w:t>
            </w:r>
          </w:p>
        </w:tc>
        <w:tc>
          <w:tcPr>
            <w:tcW w:w="2132" w:type="dxa"/>
            <w:vAlign w:val="center"/>
          </w:tcPr>
          <w:p w:rsidR="00CF2D02" w:rsidRPr="00695814" w:rsidRDefault="00CF2D02" w:rsidP="00CF2D02">
            <w:pPr>
              <w:pStyle w:val="a3"/>
              <w:spacing w:line="276" w:lineRule="auto"/>
              <w:jc w:val="center"/>
              <w:rPr>
                <w:sz w:val="24"/>
                <w:szCs w:val="24"/>
              </w:rPr>
            </w:pPr>
            <w:r w:rsidRPr="00695814">
              <w:rPr>
                <w:sz w:val="24"/>
                <w:szCs w:val="24"/>
              </w:rPr>
              <w:t>28,44 → 39,44</w:t>
            </w:r>
          </w:p>
        </w:tc>
        <w:tc>
          <w:tcPr>
            <w:tcW w:w="1260" w:type="dxa"/>
            <w:vAlign w:val="bottom"/>
          </w:tcPr>
          <w:p w:rsidR="00CF2D02" w:rsidRPr="00695814" w:rsidRDefault="00CF2D02" w:rsidP="00CF2D02">
            <w:pPr>
              <w:pStyle w:val="a3"/>
              <w:spacing w:line="276" w:lineRule="auto"/>
              <w:jc w:val="center"/>
              <w:rPr>
                <w:sz w:val="24"/>
                <w:szCs w:val="24"/>
              </w:rPr>
            </w:pPr>
            <w:r w:rsidRPr="00695814">
              <w:rPr>
                <w:sz w:val="24"/>
                <w:szCs w:val="24"/>
              </w:rPr>
              <w:t>31%</w:t>
            </w:r>
          </w:p>
        </w:tc>
        <w:tc>
          <w:tcPr>
            <w:tcW w:w="1122" w:type="dxa"/>
            <w:vAlign w:val="bottom"/>
          </w:tcPr>
          <w:p w:rsidR="00CF2D02" w:rsidRPr="00695814" w:rsidRDefault="00CF2D02" w:rsidP="00CF2D02">
            <w:pPr>
              <w:pStyle w:val="a3"/>
              <w:spacing w:line="276" w:lineRule="auto"/>
              <w:jc w:val="center"/>
              <w:rPr>
                <w:sz w:val="24"/>
                <w:szCs w:val="24"/>
              </w:rPr>
            </w:pPr>
            <w:r w:rsidRPr="00695814">
              <w:rPr>
                <w:sz w:val="24"/>
                <w:szCs w:val="24"/>
              </w:rPr>
              <w:t>39%</w:t>
            </w:r>
          </w:p>
        </w:tc>
      </w:tr>
      <w:tr w:rsidR="00CF2D02" w:rsidRPr="00695814" w:rsidTr="00CF2D02">
        <w:tc>
          <w:tcPr>
            <w:tcW w:w="3114" w:type="dxa"/>
          </w:tcPr>
          <w:p w:rsidR="00CF2D02" w:rsidRPr="00695814" w:rsidRDefault="00CF2D02" w:rsidP="00CF2D02">
            <w:pPr>
              <w:pStyle w:val="a3"/>
              <w:spacing w:line="276" w:lineRule="auto"/>
              <w:rPr>
                <w:sz w:val="24"/>
                <w:szCs w:val="24"/>
              </w:rPr>
            </w:pPr>
            <w:r w:rsidRPr="00695814">
              <w:rPr>
                <w:sz w:val="24"/>
                <w:szCs w:val="24"/>
              </w:rPr>
              <w:t>Проба Генчі (с)</w:t>
            </w:r>
          </w:p>
        </w:tc>
        <w:tc>
          <w:tcPr>
            <w:tcW w:w="1717" w:type="dxa"/>
            <w:vAlign w:val="center"/>
          </w:tcPr>
          <w:p w:rsidR="00CF2D02" w:rsidRPr="00695814" w:rsidRDefault="00CF2D02" w:rsidP="00CF2D02">
            <w:pPr>
              <w:pStyle w:val="a3"/>
              <w:spacing w:line="276" w:lineRule="auto"/>
              <w:jc w:val="center"/>
              <w:rPr>
                <w:sz w:val="24"/>
                <w:szCs w:val="24"/>
              </w:rPr>
            </w:pPr>
            <w:r w:rsidRPr="00695814">
              <w:rPr>
                <w:sz w:val="24"/>
                <w:szCs w:val="24"/>
              </w:rPr>
              <w:t>20,18 → 25,9</w:t>
            </w:r>
          </w:p>
        </w:tc>
        <w:tc>
          <w:tcPr>
            <w:tcW w:w="2132" w:type="dxa"/>
            <w:vAlign w:val="center"/>
          </w:tcPr>
          <w:p w:rsidR="00CF2D02" w:rsidRPr="00695814" w:rsidRDefault="00CF2D02" w:rsidP="00CF2D02">
            <w:pPr>
              <w:pStyle w:val="a3"/>
              <w:spacing w:line="276" w:lineRule="auto"/>
              <w:jc w:val="center"/>
              <w:rPr>
                <w:sz w:val="24"/>
                <w:szCs w:val="24"/>
              </w:rPr>
            </w:pPr>
            <w:r w:rsidRPr="00695814">
              <w:rPr>
                <w:sz w:val="24"/>
                <w:szCs w:val="24"/>
              </w:rPr>
              <w:t>20,67 → 28,57</w:t>
            </w:r>
          </w:p>
        </w:tc>
        <w:tc>
          <w:tcPr>
            <w:tcW w:w="1260" w:type="dxa"/>
            <w:vAlign w:val="bottom"/>
          </w:tcPr>
          <w:p w:rsidR="00CF2D02" w:rsidRPr="00695814" w:rsidRDefault="00CF2D02" w:rsidP="00CF2D02">
            <w:pPr>
              <w:pStyle w:val="a3"/>
              <w:spacing w:line="276" w:lineRule="auto"/>
              <w:jc w:val="center"/>
              <w:rPr>
                <w:sz w:val="24"/>
                <w:szCs w:val="24"/>
              </w:rPr>
            </w:pPr>
            <w:r w:rsidRPr="00695814">
              <w:rPr>
                <w:sz w:val="24"/>
                <w:szCs w:val="24"/>
              </w:rPr>
              <w:t>28%</w:t>
            </w:r>
          </w:p>
        </w:tc>
        <w:tc>
          <w:tcPr>
            <w:tcW w:w="1122" w:type="dxa"/>
            <w:vAlign w:val="bottom"/>
          </w:tcPr>
          <w:p w:rsidR="00CF2D02" w:rsidRPr="00695814" w:rsidRDefault="00CF2D02" w:rsidP="00CF2D02">
            <w:pPr>
              <w:pStyle w:val="a3"/>
              <w:spacing w:line="276" w:lineRule="auto"/>
              <w:jc w:val="center"/>
              <w:rPr>
                <w:sz w:val="24"/>
                <w:szCs w:val="24"/>
              </w:rPr>
            </w:pPr>
            <w:r w:rsidRPr="00695814">
              <w:rPr>
                <w:sz w:val="24"/>
                <w:szCs w:val="24"/>
              </w:rPr>
              <w:t>38%</w:t>
            </w:r>
          </w:p>
        </w:tc>
      </w:tr>
      <w:bookmarkEnd w:id="25"/>
    </w:tbl>
    <w:p w:rsidR="00CF2D02" w:rsidRPr="00695814" w:rsidRDefault="00CF2D02" w:rsidP="00CF2D02">
      <w:pPr>
        <w:pStyle w:val="a3"/>
        <w:spacing w:line="360" w:lineRule="auto"/>
        <w:jc w:val="both"/>
        <w:rPr>
          <w:sz w:val="28"/>
          <w:szCs w:val="28"/>
        </w:rPr>
      </w:pPr>
    </w:p>
    <w:p w:rsidR="00CF2D02" w:rsidRPr="00695814" w:rsidRDefault="00CF2D02" w:rsidP="00CF2D02">
      <w:pPr>
        <w:pStyle w:val="a3"/>
        <w:spacing w:line="360" w:lineRule="auto"/>
        <w:ind w:firstLine="709"/>
        <w:jc w:val="both"/>
        <w:rPr>
          <w:sz w:val="28"/>
          <w:szCs w:val="28"/>
        </w:rPr>
      </w:pPr>
      <w:r w:rsidRPr="00695814">
        <w:rPr>
          <w:sz w:val="28"/>
          <w:szCs w:val="28"/>
        </w:rPr>
        <w:t>Показники у пробі Ромберга в контрольній групі покращилися на 23% (з 5,3±0,42 до 6,5 секунд), в той час як в експериментальній групі приріст становив 23% (з 5,2±0,42 до 6,4 секунд). Обидві групи показали однаковий відносний приріст, однак абсолютні значення залишаються подібними, що свідчить про покращення рівноваги в обох групах.</w:t>
      </w:r>
    </w:p>
    <w:p w:rsidR="00CF2D02" w:rsidRPr="00695814" w:rsidRDefault="00CF2D02" w:rsidP="00603BA9">
      <w:pPr>
        <w:pStyle w:val="a3"/>
        <w:widowControl w:val="0"/>
        <w:spacing w:line="360" w:lineRule="auto"/>
        <w:ind w:firstLine="709"/>
        <w:jc w:val="both"/>
        <w:rPr>
          <w:sz w:val="28"/>
          <w:szCs w:val="28"/>
        </w:rPr>
      </w:pPr>
      <w:r w:rsidRPr="00695814">
        <w:rPr>
          <w:sz w:val="28"/>
          <w:szCs w:val="28"/>
        </w:rPr>
        <w:t>Ортостатична проба засвідчила зростання частоти серцевих скорочень у контрольній групі на 14% (з 11,1±0,28 до 12,7±0,90 уд/хв) та 19% в експериментальній групі (з 11,3±0,94 до 13,5±0,83 уд/хв). Покращення показників, особливо виражене у експериментальній групі, свідчить про позитивний вплив тренувальної методики на функцію серцево-судинної системи.</w:t>
      </w:r>
    </w:p>
    <w:p w:rsidR="00CF2D02" w:rsidRPr="00695814" w:rsidRDefault="00CF2D02" w:rsidP="00CF2D02">
      <w:pPr>
        <w:pStyle w:val="a3"/>
        <w:spacing w:line="360" w:lineRule="auto"/>
        <w:ind w:firstLine="709"/>
        <w:jc w:val="both"/>
        <w:rPr>
          <w:sz w:val="28"/>
          <w:szCs w:val="28"/>
        </w:rPr>
      </w:pPr>
      <w:r w:rsidRPr="00695814">
        <w:rPr>
          <w:sz w:val="28"/>
          <w:szCs w:val="28"/>
        </w:rPr>
        <w:t>Результати проби Штанґе показали зростання часу затримки дихання у контрольній групі на 31% (з 28,36±1,06 до 37,21±1,37 секунд), а в експериментальній – на 39% (з 28,44±1,14 до 39,44±1,82 секунд). Більший приріст у експериментальній групі свідчить про ефективність тренувальної методики для покращення аеробної витривалості.</w:t>
      </w:r>
    </w:p>
    <w:p w:rsidR="00CF2D02" w:rsidRPr="00695814" w:rsidRDefault="00CF2D02" w:rsidP="00CF2D02">
      <w:pPr>
        <w:pStyle w:val="a3"/>
        <w:spacing w:line="360" w:lineRule="auto"/>
        <w:ind w:firstLine="709"/>
        <w:jc w:val="both"/>
        <w:rPr>
          <w:sz w:val="28"/>
          <w:szCs w:val="28"/>
        </w:rPr>
      </w:pPr>
      <w:r w:rsidRPr="00695814">
        <w:rPr>
          <w:sz w:val="28"/>
          <w:szCs w:val="28"/>
        </w:rPr>
        <w:t>За результатами проби Генчі витривалість у контрольній групі зросла на 28% (з 20,18±0,52 до 25,9±0,64 секунд), тоді як в експериментальній групі приріст склав 38% (з 20,67±0,80 до 28,57±1,32 секунд). Значне покращення у витривалості експериментальної групи вказує на перевагу розробленої методики.</w:t>
      </w:r>
    </w:p>
    <w:p w:rsidR="00CF2D02" w:rsidRPr="00695814" w:rsidRDefault="00CF2D02" w:rsidP="00CF2D02">
      <w:pPr>
        <w:spacing w:line="360" w:lineRule="auto"/>
        <w:ind w:firstLine="709"/>
        <w:jc w:val="both"/>
        <w:rPr>
          <w:sz w:val="28"/>
          <w:szCs w:val="28"/>
        </w:rPr>
      </w:pPr>
      <w:r w:rsidRPr="00695814">
        <w:rPr>
          <w:sz w:val="28"/>
          <w:szCs w:val="28"/>
        </w:rPr>
        <w:t>Таким чином, впроваджена методика тренувань у експериментальній групі показала значно кращі результати у більшості тестів, що свідчить про її ефективність для підвищення фізичної підготовки та покращення стану здоров</w:t>
      </w:r>
      <w:r w:rsidR="00571502" w:rsidRPr="00695814">
        <w:rPr>
          <w:sz w:val="28"/>
          <w:szCs w:val="28"/>
        </w:rPr>
        <w:t>’</w:t>
      </w:r>
      <w:r w:rsidRPr="00695814">
        <w:rPr>
          <w:sz w:val="28"/>
          <w:szCs w:val="28"/>
        </w:rPr>
        <w:t>я жінок віком 45-55 років що також можна спостерігати за  допомогою  діаграми (див. рис. 2.4 та 2.5).</w:t>
      </w:r>
    </w:p>
    <w:bookmarkEnd w:id="20"/>
    <w:p w:rsidR="00CF2D02" w:rsidRPr="00695814" w:rsidRDefault="00CF2D02" w:rsidP="00603BA9">
      <w:pPr>
        <w:widowControl w:val="0"/>
        <w:spacing w:line="360" w:lineRule="auto"/>
        <w:jc w:val="both"/>
        <w:rPr>
          <w:sz w:val="28"/>
          <w:szCs w:val="28"/>
        </w:rPr>
      </w:pPr>
      <w:r w:rsidRPr="00695814">
        <w:rPr>
          <w:noProof/>
        </w:rPr>
        <w:lastRenderedPageBreak/>
        <w:drawing>
          <wp:inline distT="0" distB="0" distL="0" distR="0" wp14:anchorId="3A84E435" wp14:editId="1733956E">
            <wp:extent cx="5915025" cy="3038475"/>
            <wp:effectExtent l="0" t="0" r="9525" b="9525"/>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F2D02" w:rsidRPr="00695814" w:rsidRDefault="00CF2D02" w:rsidP="00603BA9">
      <w:pPr>
        <w:widowControl w:val="0"/>
        <w:spacing w:line="360" w:lineRule="auto"/>
        <w:ind w:firstLine="709"/>
        <w:jc w:val="both"/>
        <w:rPr>
          <w:b/>
          <w:bCs/>
          <w:sz w:val="28"/>
          <w:szCs w:val="28"/>
        </w:rPr>
      </w:pPr>
      <w:r w:rsidRPr="00695814">
        <w:rPr>
          <w:b/>
          <w:bCs/>
          <w:sz w:val="28"/>
          <w:szCs w:val="28"/>
        </w:rPr>
        <w:t>Рис. 2.4. Порівняння приросту результатів тестування фізичної підготовки контрольної та експериментальної груп після проведення експерименту</w:t>
      </w:r>
    </w:p>
    <w:p w:rsidR="00CF2D02" w:rsidRPr="00695814" w:rsidRDefault="00CF2D02" w:rsidP="00CF2D02">
      <w:pPr>
        <w:spacing w:line="360" w:lineRule="auto"/>
        <w:jc w:val="both"/>
        <w:rPr>
          <w:sz w:val="28"/>
          <w:szCs w:val="28"/>
        </w:rPr>
      </w:pPr>
      <w:r w:rsidRPr="00695814">
        <w:rPr>
          <w:noProof/>
        </w:rPr>
        <w:drawing>
          <wp:inline distT="0" distB="0" distL="0" distR="0" wp14:anchorId="30F85E13" wp14:editId="433DD2D2">
            <wp:extent cx="5819775" cy="3200400"/>
            <wp:effectExtent l="0" t="0" r="9525"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F2D02" w:rsidRPr="00695814" w:rsidRDefault="00CF2D02" w:rsidP="00CF2D02">
      <w:pPr>
        <w:spacing w:line="360" w:lineRule="auto"/>
        <w:ind w:firstLine="709"/>
        <w:jc w:val="both"/>
        <w:rPr>
          <w:b/>
          <w:bCs/>
          <w:sz w:val="28"/>
          <w:szCs w:val="28"/>
        </w:rPr>
      </w:pPr>
      <w:r w:rsidRPr="00695814">
        <w:rPr>
          <w:b/>
          <w:bCs/>
          <w:sz w:val="28"/>
          <w:szCs w:val="28"/>
        </w:rPr>
        <w:t>Рис. 2.4. Порівняння приросту результатів оцінки стану здоров</w:t>
      </w:r>
      <w:r w:rsidR="00571502" w:rsidRPr="00695814">
        <w:rPr>
          <w:b/>
          <w:bCs/>
          <w:sz w:val="28"/>
          <w:szCs w:val="28"/>
        </w:rPr>
        <w:t>’</w:t>
      </w:r>
      <w:r w:rsidRPr="00695814">
        <w:rPr>
          <w:b/>
          <w:bCs/>
          <w:sz w:val="28"/>
          <w:szCs w:val="28"/>
        </w:rPr>
        <w:t>я контрольної та експериментальної груп.</w:t>
      </w:r>
    </w:p>
    <w:p w:rsidR="00CF2D02" w:rsidRPr="00695814" w:rsidRDefault="00CF2D02" w:rsidP="00CF2D02">
      <w:pPr>
        <w:spacing w:line="360" w:lineRule="auto"/>
        <w:ind w:firstLine="709"/>
        <w:jc w:val="both"/>
        <w:rPr>
          <w:b/>
          <w:bCs/>
          <w:sz w:val="28"/>
          <w:szCs w:val="28"/>
        </w:rPr>
      </w:pPr>
    </w:p>
    <w:p w:rsidR="00CF2D02" w:rsidRPr="00695814" w:rsidRDefault="00CF2D02" w:rsidP="00CF2D02">
      <w:pPr>
        <w:pStyle w:val="a3"/>
        <w:spacing w:line="360" w:lineRule="auto"/>
        <w:ind w:firstLine="709"/>
        <w:jc w:val="both"/>
        <w:rPr>
          <w:b/>
          <w:bCs/>
          <w:sz w:val="28"/>
          <w:szCs w:val="28"/>
        </w:rPr>
      </w:pPr>
      <w:r w:rsidRPr="00695814">
        <w:rPr>
          <w:b/>
          <w:bCs/>
          <w:sz w:val="28"/>
          <w:szCs w:val="28"/>
        </w:rPr>
        <w:t>Висновки до розділу 2</w:t>
      </w:r>
    </w:p>
    <w:p w:rsidR="00CF2D02" w:rsidRPr="00695814" w:rsidRDefault="00CF2D02" w:rsidP="00CF2D02">
      <w:pPr>
        <w:pStyle w:val="a3"/>
        <w:spacing w:line="360" w:lineRule="auto"/>
        <w:ind w:firstLine="709"/>
        <w:jc w:val="both"/>
        <w:rPr>
          <w:sz w:val="28"/>
          <w:szCs w:val="28"/>
        </w:rPr>
      </w:pPr>
      <w:r w:rsidRPr="00695814">
        <w:rPr>
          <w:sz w:val="28"/>
          <w:szCs w:val="28"/>
        </w:rPr>
        <w:t xml:space="preserve">Під час проведення експерименту виявлено, що впроваджені методи дослідження забезпечили детальне вивчення впливу сучасних фітнес-програм </w:t>
      </w:r>
      <w:r w:rsidRPr="00695814">
        <w:rPr>
          <w:sz w:val="28"/>
          <w:szCs w:val="28"/>
        </w:rPr>
        <w:lastRenderedPageBreak/>
        <w:t>на фізичну підготовленість та стан здоров</w:t>
      </w:r>
      <w:r w:rsidR="00571502" w:rsidRPr="00695814">
        <w:rPr>
          <w:sz w:val="28"/>
          <w:szCs w:val="28"/>
        </w:rPr>
        <w:t>’</w:t>
      </w:r>
      <w:r w:rsidRPr="00695814">
        <w:rPr>
          <w:sz w:val="28"/>
          <w:szCs w:val="28"/>
        </w:rPr>
        <w:t>я жінок віком 45-55 років. Отримані результати вказують на те, що обидві групи учасниць (контрольна та експериментальна) показали позитивні зміни в показниках фізичної підготовки та функціонального стану організму. Однак, жінки з експериментальної групи, які тренувалися за новою розробленою програмою, продемонстрували більш значні покращення у більшості фізичних тестів.</w:t>
      </w:r>
    </w:p>
    <w:p w:rsidR="00CF2D02" w:rsidRPr="00695814" w:rsidRDefault="00CF2D02" w:rsidP="009C3CE5">
      <w:pPr>
        <w:pStyle w:val="a3"/>
        <w:widowControl w:val="0"/>
        <w:spacing w:line="360" w:lineRule="auto"/>
        <w:ind w:firstLine="709"/>
        <w:jc w:val="both"/>
        <w:rPr>
          <w:sz w:val="28"/>
          <w:szCs w:val="28"/>
        </w:rPr>
      </w:pPr>
      <w:r w:rsidRPr="00695814">
        <w:rPr>
          <w:sz w:val="28"/>
          <w:szCs w:val="28"/>
        </w:rPr>
        <w:t>Порівняльний аналіз показав, що впроваджена програма, яка поєднувала силові тренування, стретчинг та степ-аеробіку, дозволила експериментальній групі досягти кращих результатів у розвитку сили, гнучкості, координації та витривалості порівняно з традиційною програмою. Це підкреслює важливість використання комплексного підходу до тренувань, що забезпечує більш ефективне і всебічне фізичне вдосконалення.</w:t>
      </w:r>
    </w:p>
    <w:p w:rsidR="00334EA4" w:rsidRPr="00695814" w:rsidRDefault="00CF2D02" w:rsidP="009C3CE5">
      <w:pPr>
        <w:pStyle w:val="a3"/>
        <w:widowControl w:val="0"/>
        <w:spacing w:line="360" w:lineRule="auto"/>
        <w:ind w:firstLine="709"/>
        <w:jc w:val="both"/>
        <w:rPr>
          <w:sz w:val="28"/>
          <w:szCs w:val="28"/>
        </w:rPr>
      </w:pPr>
      <w:r w:rsidRPr="00695814">
        <w:rPr>
          <w:sz w:val="28"/>
          <w:szCs w:val="28"/>
        </w:rPr>
        <w:t>Зміни у стані здоров</w:t>
      </w:r>
      <w:r w:rsidR="00571502" w:rsidRPr="00695814">
        <w:rPr>
          <w:sz w:val="28"/>
          <w:szCs w:val="28"/>
        </w:rPr>
        <w:t>’</w:t>
      </w:r>
      <w:r w:rsidRPr="00695814">
        <w:rPr>
          <w:sz w:val="28"/>
          <w:szCs w:val="28"/>
        </w:rPr>
        <w:t>я, оцінені за допомогою функціональних тестів, також підтвердили позитивний вплив нової методики на серцево-судинну та дихальну системи учасниць експериментальної групи. Загальні результати дослідження свідчать про те, що розроблена фітнес-програма є ефективною та може бути рекомендована для використання жінками середнього віку з метою покращення фізичної підготовленості та загального здоров</w:t>
      </w:r>
      <w:r w:rsidR="00571502" w:rsidRPr="00695814">
        <w:rPr>
          <w:sz w:val="28"/>
          <w:szCs w:val="28"/>
        </w:rPr>
        <w:t>’</w:t>
      </w:r>
      <w:r w:rsidRPr="00695814">
        <w:rPr>
          <w:sz w:val="28"/>
          <w:szCs w:val="28"/>
        </w:rPr>
        <w:t>я.</w:t>
      </w:r>
      <w:r w:rsidR="00603BA9" w:rsidRPr="00695814">
        <w:rPr>
          <w:sz w:val="28"/>
          <w:szCs w:val="28"/>
        </w:rPr>
        <w:t xml:space="preserve"> </w:t>
      </w:r>
    </w:p>
    <w:p w:rsidR="00334EA4" w:rsidRPr="00695814" w:rsidRDefault="00334EA4">
      <w:pPr>
        <w:spacing w:after="160" w:line="259" w:lineRule="auto"/>
        <w:rPr>
          <w:sz w:val="28"/>
          <w:szCs w:val="28"/>
        </w:rPr>
      </w:pPr>
      <w:r w:rsidRPr="00695814">
        <w:rPr>
          <w:sz w:val="28"/>
          <w:szCs w:val="28"/>
        </w:rPr>
        <w:br w:type="page"/>
      </w:r>
    </w:p>
    <w:p w:rsidR="00334EA4" w:rsidRPr="00695814" w:rsidRDefault="00334EA4" w:rsidP="00334EA4">
      <w:pPr>
        <w:pStyle w:val="a3"/>
        <w:spacing w:line="360" w:lineRule="auto"/>
        <w:ind w:firstLine="709"/>
        <w:jc w:val="center"/>
        <w:rPr>
          <w:b/>
          <w:bCs/>
          <w:sz w:val="28"/>
          <w:szCs w:val="28"/>
        </w:rPr>
      </w:pPr>
      <w:r w:rsidRPr="00695814">
        <w:rPr>
          <w:b/>
          <w:bCs/>
          <w:sz w:val="28"/>
          <w:szCs w:val="28"/>
          <w:lang w:val="ru-RU"/>
        </w:rPr>
        <w:lastRenderedPageBreak/>
        <w:t>ЗАГАЛЬНІ ВИСНОВКИ</w:t>
      </w:r>
    </w:p>
    <w:p w:rsidR="00334EA4" w:rsidRPr="00695814" w:rsidRDefault="00334EA4" w:rsidP="00334EA4">
      <w:pPr>
        <w:pStyle w:val="a3"/>
        <w:spacing w:line="360" w:lineRule="auto"/>
        <w:ind w:firstLine="709"/>
        <w:jc w:val="center"/>
        <w:rPr>
          <w:sz w:val="28"/>
          <w:szCs w:val="28"/>
        </w:rPr>
      </w:pPr>
    </w:p>
    <w:p w:rsidR="00334EA4" w:rsidRPr="00695814" w:rsidRDefault="00334EA4" w:rsidP="00334EA4">
      <w:pPr>
        <w:pStyle w:val="a3"/>
        <w:spacing w:line="360" w:lineRule="auto"/>
        <w:ind w:firstLine="709"/>
        <w:jc w:val="both"/>
        <w:rPr>
          <w:sz w:val="28"/>
          <w:szCs w:val="28"/>
        </w:rPr>
      </w:pPr>
      <w:r w:rsidRPr="00695814">
        <w:rPr>
          <w:sz w:val="28"/>
          <w:szCs w:val="28"/>
        </w:rPr>
        <w:t>Узагальнюючи результати  проведеної роботи, ми дійшли до таких висновків:</w:t>
      </w:r>
    </w:p>
    <w:p w:rsidR="00334EA4" w:rsidRPr="00695814" w:rsidRDefault="00334EA4" w:rsidP="00334EA4">
      <w:pPr>
        <w:pStyle w:val="a3"/>
        <w:spacing w:line="360" w:lineRule="auto"/>
        <w:ind w:firstLine="709"/>
        <w:jc w:val="both"/>
        <w:rPr>
          <w:rFonts w:asciiTheme="minorHAnsi" w:hAnsiTheme="minorHAnsi" w:cstheme="minorBidi"/>
          <w:sz w:val="28"/>
          <w:szCs w:val="28"/>
        </w:rPr>
      </w:pPr>
      <w:r w:rsidRPr="00695814">
        <w:rPr>
          <w:sz w:val="28"/>
          <w:szCs w:val="28"/>
        </w:rPr>
        <w:t>1. Аналіз наукової та навчально-методичної літератури виявив, що фізична підготовленість жінок у цьому віковому періоді суттєво залежить від вікових фізіологічних змін. Гормональні перебудови, зокрема зниження рівня естрогену, призводять до зменшення м</w:t>
      </w:r>
      <w:r w:rsidR="00571502" w:rsidRPr="00695814">
        <w:rPr>
          <w:sz w:val="28"/>
          <w:szCs w:val="28"/>
        </w:rPr>
        <w:t>’</w:t>
      </w:r>
      <w:r w:rsidRPr="00695814">
        <w:rPr>
          <w:sz w:val="28"/>
          <w:szCs w:val="28"/>
        </w:rPr>
        <w:t>язової маси, зниження щільності кісткової тканини, погіршення гнучкості та координації рухів. Це збільшує ризик розвитку серцево-судинних захворювань, остеопорозу та інших вікових патологій. Літературні джерела підтверджують, що регулярні фізичні навантаження, адаптовані до вікових особливостей, можуть суттєво покращити фізичний стан жінок цього віку, сприяючи профілактиці вікових захворювань та збереженню активного способу життя.</w:t>
      </w:r>
    </w:p>
    <w:p w:rsidR="00334EA4" w:rsidRPr="00695814" w:rsidRDefault="00334EA4" w:rsidP="00334EA4">
      <w:pPr>
        <w:pStyle w:val="a3"/>
        <w:spacing w:line="360" w:lineRule="auto"/>
        <w:ind w:firstLine="709"/>
        <w:jc w:val="both"/>
        <w:rPr>
          <w:sz w:val="28"/>
          <w:szCs w:val="28"/>
        </w:rPr>
      </w:pPr>
      <w:r w:rsidRPr="00695814">
        <w:rPr>
          <w:sz w:val="28"/>
          <w:szCs w:val="28"/>
        </w:rPr>
        <w:t>2. Дослідження фізіологічних змін та їх впливу на фізичні якості жінок віком 45-55 років показало, що вікові процеси призводять до зниження сили, витривалості, гнучкості та координації. Первинне тестування учасниць підтвердило ці тенденції. Середній результат у тесті на згинання та розгинання рук в упорі лежачи становив 11 повторень, а в підніманні тулуба в сід за 30 секунд також 11 повторень. У стрибку в довжину з місця середній показник склав 131 см у контрольній групі та 134,9 см в експериментальній. Нахил тулуба вперед із положення сидячи показав середній результат 2 см у контрольній групі та 2,5 см в експериментальній. Ці дані свідчать про низький початковий рівень фізичної підготовленості учасниць, що зумовлено віковими змінами.</w:t>
      </w:r>
    </w:p>
    <w:p w:rsidR="00334EA4" w:rsidRPr="00695814" w:rsidRDefault="00334EA4" w:rsidP="001B5F03">
      <w:pPr>
        <w:pStyle w:val="a3"/>
        <w:widowControl w:val="0"/>
        <w:spacing w:line="360" w:lineRule="auto"/>
        <w:ind w:firstLine="709"/>
        <w:jc w:val="both"/>
        <w:rPr>
          <w:sz w:val="28"/>
          <w:szCs w:val="28"/>
        </w:rPr>
      </w:pPr>
      <w:r w:rsidRPr="00695814">
        <w:rPr>
          <w:sz w:val="28"/>
          <w:szCs w:val="28"/>
        </w:rPr>
        <w:t>3. Розроблена та експериментально перевірена фітнес-програма, яка включала послідовне використання різних фітнес-технологій: силового тренінгу, стретчингу та степ-аеробіки. Програма показала свою ефективність. Вона була впроваджена в експериментальній групі, що складалася з 10 жінок віком 45</w:t>
      </w:r>
      <w:r w:rsidR="007B7A00">
        <w:rPr>
          <w:sz w:val="28"/>
          <w:szCs w:val="28"/>
        </w:rPr>
        <w:t>-</w:t>
      </w:r>
      <w:r w:rsidRPr="00695814">
        <w:rPr>
          <w:sz w:val="28"/>
          <w:szCs w:val="28"/>
        </w:rPr>
        <w:t xml:space="preserve">55 років. Контрольна група займалася за стандартною методикою, що </w:t>
      </w:r>
      <w:r w:rsidRPr="00695814">
        <w:rPr>
          <w:sz w:val="28"/>
          <w:szCs w:val="28"/>
        </w:rPr>
        <w:lastRenderedPageBreak/>
        <w:t>передбачала акцент на одному виді фітнесу кожного місяця.</w:t>
      </w:r>
    </w:p>
    <w:p w:rsidR="00334EA4" w:rsidRPr="00695814" w:rsidRDefault="00334EA4" w:rsidP="00334EA4">
      <w:pPr>
        <w:pStyle w:val="a3"/>
        <w:spacing w:line="360" w:lineRule="auto"/>
        <w:ind w:firstLine="709"/>
        <w:jc w:val="both"/>
        <w:rPr>
          <w:sz w:val="28"/>
          <w:szCs w:val="28"/>
        </w:rPr>
      </w:pPr>
      <w:r w:rsidRPr="00695814">
        <w:rPr>
          <w:sz w:val="28"/>
          <w:szCs w:val="28"/>
        </w:rPr>
        <w:t>Результати експерименту показали суттєве покращення фізичної підготовленості та стану здоров</w:t>
      </w:r>
      <w:r w:rsidR="00571502" w:rsidRPr="00695814">
        <w:rPr>
          <w:sz w:val="28"/>
          <w:szCs w:val="28"/>
        </w:rPr>
        <w:t>’</w:t>
      </w:r>
      <w:r w:rsidRPr="00695814">
        <w:rPr>
          <w:sz w:val="28"/>
          <w:szCs w:val="28"/>
        </w:rPr>
        <w:t xml:space="preserve">я в обох групах, проте експериментальна група досягла більш значних результатів. У тесті на згинання та розгинання рук в упорі лежачи контрольна група покращила результат з 11 до 13,1 повторень (приріст на 19%), тоді як експериментальна група </w:t>
      </w:r>
      <w:r w:rsidR="009C3CE5" w:rsidRPr="00695814">
        <w:rPr>
          <w:rFonts w:ascii="Cambria Math" w:hAnsi="Cambria Math"/>
          <w:sz w:val="28"/>
          <w:szCs w:val="28"/>
        </w:rPr>
        <w:t>–</w:t>
      </w:r>
      <w:r w:rsidRPr="00695814">
        <w:rPr>
          <w:sz w:val="28"/>
          <w:szCs w:val="28"/>
        </w:rPr>
        <w:t xml:space="preserve"> з 11 до 15 повторень (приріст на 36%). У підніманні тулуба в сід за 30 секунд контрольна група покращила результат з 11 до 14 повторень (приріст на 27%), а експериментальна група </w:t>
      </w:r>
      <w:r w:rsidR="009C3CE5" w:rsidRPr="00695814">
        <w:rPr>
          <w:rFonts w:ascii="Cambria Math" w:hAnsi="Cambria Math"/>
          <w:sz w:val="28"/>
          <w:szCs w:val="28"/>
        </w:rPr>
        <w:t>–</w:t>
      </w:r>
      <w:r w:rsidRPr="00695814">
        <w:rPr>
          <w:sz w:val="28"/>
          <w:szCs w:val="28"/>
        </w:rPr>
        <w:t xml:space="preserve"> з 11 до 16 повторень (приріст на 44%). У стрибку в довжину з місця контрольна група покращила результат з 131 см до 150,9 см (приріст на 15%), а експериментальна група </w:t>
      </w:r>
      <w:r w:rsidR="009C3CE5" w:rsidRPr="00695814">
        <w:rPr>
          <w:rFonts w:ascii="Cambria Math" w:hAnsi="Cambria Math"/>
          <w:sz w:val="28"/>
          <w:szCs w:val="28"/>
        </w:rPr>
        <w:t>–</w:t>
      </w:r>
      <w:r w:rsidRPr="00695814">
        <w:rPr>
          <w:sz w:val="28"/>
          <w:szCs w:val="28"/>
        </w:rPr>
        <w:t xml:space="preserve"> з 134,9 см до 161,4 см (приріст на 20%). Нахил тулуба вперед із положення сидячи показав приріст у контрольній групі на 40% (з 2 см до 2,8 см), тоді як в експериментальній групі </w:t>
      </w:r>
      <w:r w:rsidR="009C3CE5" w:rsidRPr="00695814">
        <w:rPr>
          <w:rFonts w:ascii="Cambria Math" w:hAnsi="Cambria Math"/>
          <w:sz w:val="28"/>
          <w:szCs w:val="28"/>
        </w:rPr>
        <w:t>–</w:t>
      </w:r>
      <w:r w:rsidRPr="00695814">
        <w:rPr>
          <w:sz w:val="28"/>
          <w:szCs w:val="28"/>
        </w:rPr>
        <w:t xml:space="preserve"> на 28% (з 2,5 см до 3,2 см). Це свідчить про більш ефективний розвиток гнучкості в експериментальній групі.</w:t>
      </w:r>
    </w:p>
    <w:p w:rsidR="00334EA4" w:rsidRPr="00695814" w:rsidRDefault="00334EA4" w:rsidP="00334EA4">
      <w:pPr>
        <w:pStyle w:val="a3"/>
        <w:spacing w:line="360" w:lineRule="auto"/>
        <w:ind w:firstLine="709"/>
        <w:jc w:val="both"/>
        <w:rPr>
          <w:sz w:val="28"/>
          <w:szCs w:val="28"/>
        </w:rPr>
      </w:pPr>
      <w:r w:rsidRPr="00695814">
        <w:rPr>
          <w:sz w:val="28"/>
          <w:szCs w:val="28"/>
        </w:rPr>
        <w:t>Оцінка стану здоров</w:t>
      </w:r>
      <w:r w:rsidR="00571502" w:rsidRPr="00695814">
        <w:rPr>
          <w:sz w:val="28"/>
          <w:szCs w:val="28"/>
        </w:rPr>
        <w:t>’</w:t>
      </w:r>
      <w:r w:rsidRPr="00695814">
        <w:rPr>
          <w:sz w:val="28"/>
          <w:szCs w:val="28"/>
        </w:rPr>
        <w:t xml:space="preserve">я за допомогою функціональних тестів також показала більш значні покращення в експериментальній групі. Проба Штанге (затримка дихання на вдиху) показала приріст у контрольній групі з 28,36 с до 37,21 с (приріст на 31%), тоді як в експериментальній групі </w:t>
      </w:r>
      <w:r w:rsidR="009C3CE5" w:rsidRPr="00695814">
        <w:rPr>
          <w:rFonts w:ascii="Cambria Math" w:hAnsi="Cambria Math"/>
          <w:sz w:val="28"/>
          <w:szCs w:val="28"/>
        </w:rPr>
        <w:t>–</w:t>
      </w:r>
      <w:r w:rsidRPr="00695814">
        <w:rPr>
          <w:sz w:val="28"/>
          <w:szCs w:val="28"/>
        </w:rPr>
        <w:t xml:space="preserve"> з 28,44 с до 39,44 с (приріст на 39%). Проба Генчі (затримка дихання на видиху) показала приріст у контрольній групі з 20,18 с до 25,9 с (приріст на 28%), а в експериментальній групі </w:t>
      </w:r>
      <w:r w:rsidR="009C3CE5" w:rsidRPr="00695814">
        <w:rPr>
          <w:rFonts w:ascii="Cambria Math" w:hAnsi="Cambria Math"/>
          <w:sz w:val="28"/>
          <w:szCs w:val="28"/>
        </w:rPr>
        <w:t>–</w:t>
      </w:r>
      <w:r w:rsidRPr="00695814">
        <w:rPr>
          <w:sz w:val="28"/>
          <w:szCs w:val="28"/>
        </w:rPr>
        <w:t xml:space="preserve"> з 20,67 с до 28,57 с (приріст на 38%). Це свідчить про значне покращення функціонального стану дихальної системи в експериментальній групі.</w:t>
      </w:r>
    </w:p>
    <w:p w:rsidR="00334EA4" w:rsidRPr="00695814" w:rsidRDefault="00334EA4" w:rsidP="001B5F03">
      <w:pPr>
        <w:pStyle w:val="a3"/>
        <w:widowControl w:val="0"/>
        <w:spacing w:line="360" w:lineRule="auto"/>
        <w:ind w:firstLine="709"/>
        <w:jc w:val="both"/>
        <w:rPr>
          <w:sz w:val="28"/>
          <w:szCs w:val="28"/>
        </w:rPr>
      </w:pPr>
      <w:r w:rsidRPr="00695814">
        <w:rPr>
          <w:sz w:val="28"/>
          <w:szCs w:val="28"/>
        </w:rPr>
        <w:t>Анкетування учасниць показало, що жінки експериментальної групи відзначали підвищення мотивації до занять, покращення настрою та загального самопочуття. Педагогічне спостереження виявило, що комплексний підхід до тренувань сприяв збереженню інтересу до занять, зменшенню монотонності та підвищенню ефективності тренувального процесу.</w:t>
      </w:r>
    </w:p>
    <w:p w:rsidR="00334EA4" w:rsidRPr="00695814" w:rsidRDefault="00334EA4" w:rsidP="001B5F03">
      <w:pPr>
        <w:pStyle w:val="a3"/>
        <w:widowControl w:val="0"/>
        <w:spacing w:line="360" w:lineRule="auto"/>
        <w:ind w:firstLine="709"/>
        <w:jc w:val="both"/>
        <w:rPr>
          <w:sz w:val="28"/>
          <w:szCs w:val="28"/>
        </w:rPr>
      </w:pPr>
      <w:r w:rsidRPr="00695814">
        <w:rPr>
          <w:sz w:val="28"/>
          <w:szCs w:val="28"/>
        </w:rPr>
        <w:lastRenderedPageBreak/>
        <w:t>Дослідження було проведено на базі фітнес-центру «Prime» у місті Дніпро, який обладнаний сучасними зонами для індивідуальних та групових тренувань. У дослідженні взяли участь 20 жінок віком 45</w:t>
      </w:r>
      <w:r w:rsidR="009C3CE5" w:rsidRPr="00695814">
        <w:rPr>
          <w:sz w:val="28"/>
          <w:szCs w:val="28"/>
        </w:rPr>
        <w:t>-</w:t>
      </w:r>
      <w:r w:rsidRPr="00695814">
        <w:rPr>
          <w:sz w:val="28"/>
          <w:szCs w:val="28"/>
        </w:rPr>
        <w:t>55 років з подібним рівнем фізичної підготовки та досвідом занять фітнесом від 1 до 2 років. Учасниць поділили на дві групи: експериментальну (ЕГ) та контрольну (КГ), по 10 осіб у кожній.</w:t>
      </w:r>
    </w:p>
    <w:p w:rsidR="00334EA4" w:rsidRPr="00695814" w:rsidRDefault="00334EA4" w:rsidP="00334EA4">
      <w:pPr>
        <w:pStyle w:val="a3"/>
        <w:spacing w:line="360" w:lineRule="auto"/>
        <w:ind w:firstLine="709"/>
        <w:jc w:val="both"/>
        <w:rPr>
          <w:sz w:val="28"/>
          <w:szCs w:val="28"/>
        </w:rPr>
      </w:pPr>
      <w:r w:rsidRPr="00695814">
        <w:rPr>
          <w:sz w:val="28"/>
          <w:szCs w:val="28"/>
        </w:rPr>
        <w:t>Для оцінки початкового рівня фізичної підготовки та стану здоров</w:t>
      </w:r>
      <w:r w:rsidR="00571502" w:rsidRPr="00695814">
        <w:rPr>
          <w:sz w:val="28"/>
          <w:szCs w:val="28"/>
        </w:rPr>
        <w:t>’</w:t>
      </w:r>
      <w:r w:rsidRPr="00695814">
        <w:rPr>
          <w:sz w:val="28"/>
          <w:szCs w:val="28"/>
        </w:rPr>
        <w:t>я учасниць було проведено первинне тестування та анкетування. Результати були систематизовані та представлені в таблицях 2.1</w:t>
      </w:r>
      <w:r w:rsidR="009C3CE5" w:rsidRPr="00695814">
        <w:rPr>
          <w:sz w:val="28"/>
          <w:szCs w:val="28"/>
        </w:rPr>
        <w:t>-</w:t>
      </w:r>
      <w:r w:rsidRPr="00695814">
        <w:rPr>
          <w:sz w:val="28"/>
          <w:szCs w:val="28"/>
        </w:rPr>
        <w:t>2.3. Аналіз показав, що між групами не було статистично значущих відмінностей за більшістю показників, що забезпечило об</w:t>
      </w:r>
      <w:r w:rsidR="00571502" w:rsidRPr="00695814">
        <w:rPr>
          <w:sz w:val="28"/>
          <w:szCs w:val="28"/>
        </w:rPr>
        <w:t>’</w:t>
      </w:r>
      <w:r w:rsidRPr="00695814">
        <w:rPr>
          <w:sz w:val="28"/>
          <w:szCs w:val="28"/>
        </w:rPr>
        <w:t>єктивність подальшого дослідження.</w:t>
      </w:r>
    </w:p>
    <w:p w:rsidR="00334EA4" w:rsidRPr="00695814" w:rsidRDefault="00334EA4" w:rsidP="00334EA4">
      <w:pPr>
        <w:pStyle w:val="a3"/>
        <w:spacing w:line="360" w:lineRule="auto"/>
        <w:ind w:firstLine="709"/>
        <w:jc w:val="both"/>
        <w:rPr>
          <w:sz w:val="28"/>
          <w:szCs w:val="28"/>
        </w:rPr>
      </w:pPr>
      <w:r w:rsidRPr="00695814">
        <w:rPr>
          <w:sz w:val="28"/>
          <w:szCs w:val="28"/>
        </w:rPr>
        <w:t>Після експерименту середні значення показників тестування значно покращилися в обох групах, проте експериментальна група продемонструвала більш виражені зміни. Це підтвердило ефективність розробленої фітнес-програми, яка поєднувала силові тренування, стретчинг та степ-аеробіку.</w:t>
      </w:r>
    </w:p>
    <w:p w:rsidR="00334EA4" w:rsidRPr="00695814" w:rsidRDefault="00334EA4" w:rsidP="00334EA4">
      <w:pPr>
        <w:pStyle w:val="a3"/>
        <w:spacing w:line="360" w:lineRule="auto"/>
        <w:ind w:firstLine="709"/>
        <w:jc w:val="both"/>
        <w:rPr>
          <w:sz w:val="28"/>
          <w:szCs w:val="28"/>
        </w:rPr>
      </w:pPr>
      <w:r w:rsidRPr="00695814">
        <w:rPr>
          <w:sz w:val="28"/>
          <w:szCs w:val="28"/>
        </w:rPr>
        <w:t>Анкетування виявило, що більшість жінок усвідомлюють важливість регулярних тренувань і віддають перевагу груповим заняттям. Однак деякі з них мають обмежені знання щодо здорового способу життя та потребують додаткової мотивації.</w:t>
      </w:r>
    </w:p>
    <w:p w:rsidR="00334EA4" w:rsidRPr="00695814" w:rsidRDefault="00334EA4" w:rsidP="00334EA4">
      <w:pPr>
        <w:pStyle w:val="a3"/>
        <w:spacing w:line="360" w:lineRule="auto"/>
        <w:ind w:firstLine="709"/>
        <w:jc w:val="both"/>
        <w:rPr>
          <w:sz w:val="28"/>
          <w:szCs w:val="28"/>
        </w:rPr>
      </w:pPr>
      <w:r w:rsidRPr="00695814">
        <w:rPr>
          <w:sz w:val="28"/>
          <w:szCs w:val="28"/>
        </w:rPr>
        <w:t>Таким чином, проведене дослідження підтвердило ефективність комплексного підходу до розробки фітнес-програм для жінок віком 45</w:t>
      </w:r>
      <w:r w:rsidR="009C3CE5" w:rsidRPr="00695814">
        <w:rPr>
          <w:sz w:val="28"/>
          <w:szCs w:val="28"/>
        </w:rPr>
        <w:t>-</w:t>
      </w:r>
      <w:r w:rsidRPr="00695814">
        <w:rPr>
          <w:sz w:val="28"/>
          <w:szCs w:val="28"/>
        </w:rPr>
        <w:t>55 років. Послідовне використання різних фітнес-технологій дозволило значно покращити фізичну підготовленість, функціональний стан серцево-судинної та дихальної систем, а також загальне самопочуття жінок середнього віку.</w:t>
      </w:r>
    </w:p>
    <w:p w:rsidR="00826040" w:rsidRPr="00695814" w:rsidRDefault="00334EA4" w:rsidP="00826040">
      <w:pPr>
        <w:pStyle w:val="a3"/>
        <w:widowControl w:val="0"/>
        <w:spacing w:line="360" w:lineRule="auto"/>
        <w:ind w:firstLine="709"/>
        <w:jc w:val="both"/>
        <w:rPr>
          <w:sz w:val="28"/>
          <w:szCs w:val="28"/>
        </w:rPr>
      </w:pPr>
      <w:r w:rsidRPr="00695814">
        <w:rPr>
          <w:sz w:val="28"/>
          <w:szCs w:val="28"/>
        </w:rPr>
        <w:t>Запропонована фітнес-програма може бути рекомендована для широкого використання у фітнес-центрах та оздоровчих закладах з метою покращення здоров</w:t>
      </w:r>
      <w:r w:rsidR="00571502" w:rsidRPr="00695814">
        <w:rPr>
          <w:sz w:val="28"/>
          <w:szCs w:val="28"/>
        </w:rPr>
        <w:t>’</w:t>
      </w:r>
      <w:r w:rsidRPr="00695814">
        <w:rPr>
          <w:sz w:val="28"/>
          <w:szCs w:val="28"/>
        </w:rPr>
        <w:t>я та якості життя жінок віком 45</w:t>
      </w:r>
      <w:r w:rsidR="009C3CE5" w:rsidRPr="00695814">
        <w:rPr>
          <w:sz w:val="28"/>
          <w:szCs w:val="28"/>
        </w:rPr>
        <w:t>-</w:t>
      </w:r>
      <w:r w:rsidRPr="00695814">
        <w:rPr>
          <w:sz w:val="28"/>
          <w:szCs w:val="28"/>
        </w:rPr>
        <w:t>55 років. Індивідуалізація тренувань та постійний моніторинг стану здоров</w:t>
      </w:r>
      <w:r w:rsidR="00571502" w:rsidRPr="00695814">
        <w:rPr>
          <w:sz w:val="28"/>
          <w:szCs w:val="28"/>
        </w:rPr>
        <w:t>’</w:t>
      </w:r>
      <w:r w:rsidRPr="00695814">
        <w:rPr>
          <w:sz w:val="28"/>
          <w:szCs w:val="28"/>
        </w:rPr>
        <w:t xml:space="preserve">я учасниць є важливими для досягнення максимального ефекту та запобігання можливим негативним наслідкам. Комплексний підхід до фізичних тренувань, що поєднує різні </w:t>
      </w:r>
      <w:r w:rsidRPr="00695814">
        <w:rPr>
          <w:sz w:val="28"/>
          <w:szCs w:val="28"/>
        </w:rPr>
        <w:lastRenderedPageBreak/>
        <w:t>фітнес-технології та враховує вікові особливості, є ефективним засобом покращення фізичної підготовленості та загального стану здоров</w:t>
      </w:r>
      <w:r w:rsidR="00571502" w:rsidRPr="00695814">
        <w:rPr>
          <w:sz w:val="28"/>
          <w:szCs w:val="28"/>
        </w:rPr>
        <w:t>’</w:t>
      </w:r>
      <w:r w:rsidRPr="00695814">
        <w:rPr>
          <w:sz w:val="28"/>
          <w:szCs w:val="28"/>
        </w:rPr>
        <w:t xml:space="preserve">я жінок цього віку. Це сприяє профілактиці вікових захворювань, підвищенню життєвого тонусу та збереженню активного способу життя. </w:t>
      </w:r>
    </w:p>
    <w:p w:rsidR="00826040" w:rsidRPr="00695814" w:rsidRDefault="00826040">
      <w:pPr>
        <w:spacing w:after="160" w:line="259" w:lineRule="auto"/>
        <w:rPr>
          <w:sz w:val="28"/>
          <w:szCs w:val="28"/>
        </w:rPr>
      </w:pPr>
      <w:r w:rsidRPr="00695814">
        <w:rPr>
          <w:sz w:val="28"/>
          <w:szCs w:val="28"/>
        </w:rPr>
        <w:br w:type="page"/>
      </w:r>
    </w:p>
    <w:p w:rsidR="00826040" w:rsidRPr="00695814" w:rsidRDefault="00826040" w:rsidP="00826040">
      <w:pPr>
        <w:spacing w:line="360" w:lineRule="auto"/>
        <w:jc w:val="center"/>
        <w:rPr>
          <w:b/>
          <w:bCs/>
          <w:sz w:val="28"/>
          <w:szCs w:val="28"/>
        </w:rPr>
      </w:pPr>
      <w:r w:rsidRPr="00695814">
        <w:rPr>
          <w:b/>
          <w:bCs/>
          <w:sz w:val="28"/>
          <w:szCs w:val="28"/>
        </w:rPr>
        <w:lastRenderedPageBreak/>
        <w:t>СПИСОК ВИКОРИСТАНИХ ДЖЕРЕЛ</w:t>
      </w:r>
    </w:p>
    <w:p w:rsidR="00826040" w:rsidRPr="00695814" w:rsidRDefault="00826040" w:rsidP="00826040">
      <w:pPr>
        <w:pStyle w:val="a3"/>
        <w:tabs>
          <w:tab w:val="left" w:pos="993"/>
          <w:tab w:val="left" w:pos="1134"/>
        </w:tabs>
        <w:spacing w:line="360" w:lineRule="auto"/>
        <w:ind w:firstLine="709"/>
        <w:jc w:val="both"/>
        <w:rPr>
          <w:sz w:val="28"/>
          <w:szCs w:val="28"/>
          <w:lang w:val="en-US"/>
        </w:rPr>
      </w:pP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Алтер Майкл Дж. Наука про гнучкість. Київ : Олімпійська література, 2001. 420с.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 xml:space="preserve">Андрєєва Є. В., Благий А. Л. Рекреаційні ігри у структурі дозвільної діяльності осіб зрілого віку. </w:t>
      </w:r>
      <w:r w:rsidRPr="00695814">
        <w:rPr>
          <w:i/>
          <w:iCs/>
          <w:sz w:val="28"/>
          <w:szCs w:val="28"/>
        </w:rPr>
        <w:t>Спортивний вісник Придніпров</w:t>
      </w:r>
      <w:r w:rsidR="00571502" w:rsidRPr="00695814">
        <w:rPr>
          <w:i/>
          <w:iCs/>
          <w:sz w:val="28"/>
          <w:szCs w:val="28"/>
        </w:rPr>
        <w:t>’</w:t>
      </w:r>
      <w:r w:rsidRPr="00695814">
        <w:rPr>
          <w:i/>
          <w:iCs/>
          <w:sz w:val="28"/>
          <w:szCs w:val="28"/>
        </w:rPr>
        <w:t>я.</w:t>
      </w:r>
      <w:r w:rsidRPr="00695814">
        <w:rPr>
          <w:sz w:val="28"/>
          <w:szCs w:val="28"/>
        </w:rPr>
        <w:t xml:space="preserve"> Дніпропетровськ. 2013. №2. С. 37</w:t>
      </w:r>
      <w:r w:rsidRPr="00695814">
        <w:rPr>
          <w:rFonts w:ascii="Cambria Math" w:hAnsi="Cambria Math"/>
          <w:sz w:val="28"/>
          <w:szCs w:val="28"/>
        </w:rPr>
        <w:t>–</w:t>
      </w:r>
      <w:r w:rsidRPr="00695814">
        <w:rPr>
          <w:sz w:val="28"/>
          <w:szCs w:val="28"/>
        </w:rPr>
        <w:t>41.</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 xml:space="preserve">Андрєєва О, Гакман А, Волосюк А, Кошура А. Психофізични й стан внутрішньо переміщених жінок зрілого віку. </w:t>
      </w:r>
      <w:r w:rsidRPr="00695814">
        <w:rPr>
          <w:i/>
          <w:iCs/>
          <w:sz w:val="28"/>
          <w:szCs w:val="28"/>
        </w:rPr>
        <w:t>Вісник Прикарпатського університету.</w:t>
      </w:r>
      <w:r w:rsidRPr="00695814">
        <w:rPr>
          <w:sz w:val="28"/>
          <w:szCs w:val="28"/>
        </w:rPr>
        <w:t xml:space="preserve"> </w:t>
      </w:r>
      <w:r w:rsidRPr="00695814">
        <w:rPr>
          <w:i/>
          <w:iCs/>
          <w:sz w:val="28"/>
          <w:szCs w:val="28"/>
        </w:rPr>
        <w:t>Фізична культура.</w:t>
      </w:r>
      <w:r w:rsidRPr="00695814">
        <w:rPr>
          <w:sz w:val="28"/>
          <w:szCs w:val="28"/>
        </w:rPr>
        <w:t xml:space="preserve"> 2023. №40. С. 3</w:t>
      </w:r>
      <w:r w:rsidRPr="00695814">
        <w:rPr>
          <w:rFonts w:ascii="Cambria Math" w:hAnsi="Cambria Math"/>
          <w:sz w:val="28"/>
          <w:szCs w:val="28"/>
        </w:rPr>
        <w:t>–</w:t>
      </w:r>
      <w:r w:rsidRPr="00695814">
        <w:rPr>
          <w:sz w:val="28"/>
          <w:szCs w:val="28"/>
        </w:rPr>
        <w:t>7.</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 xml:space="preserve">Андрєєва О. Соціально-психологічні чинники, що детермінують рекреаційно-оздоровчу активність осіб різного віку. </w:t>
      </w:r>
      <w:r w:rsidRPr="00695814">
        <w:rPr>
          <w:i/>
          <w:iCs/>
          <w:sz w:val="28"/>
          <w:szCs w:val="28"/>
        </w:rPr>
        <w:t>Теорія і методика фізичного виховання і спорту.</w:t>
      </w:r>
      <w:r w:rsidRPr="00695814">
        <w:rPr>
          <w:sz w:val="28"/>
          <w:szCs w:val="28"/>
        </w:rPr>
        <w:t xml:space="preserve"> 2014. № 3(106). С. 25–31.</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 xml:space="preserve">Андрєєва О., Пацалюк К. Чинники, що детермінують рекреаційну активність осіб зрілого віку. </w:t>
      </w:r>
      <w:r w:rsidRPr="00695814">
        <w:rPr>
          <w:i/>
          <w:iCs/>
          <w:sz w:val="28"/>
          <w:szCs w:val="28"/>
        </w:rPr>
        <w:t>Слобожанський науково-спортивний вісник:</w:t>
      </w:r>
      <w:r w:rsidRPr="00695814">
        <w:rPr>
          <w:sz w:val="28"/>
          <w:szCs w:val="28"/>
        </w:rPr>
        <w:t xml:space="preserve"> зб. наук. статей. Харків : ХДАФК, 2008. С. 31–34.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Беляк Ю. Грибовська І. Музика Ф. Іваночко В. Чеховська Л. Теоретикометодичні основи оздоровчого фітнесу : навч. посіб. Львів : ЛДУФК, 2018. 208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 xml:space="preserve">Беляк Ю. І. Фізичний стан жінок зрілого віку та його динаміка під впливом занять оздоровчим фітнесом. </w:t>
      </w:r>
      <w:r w:rsidRPr="00695814">
        <w:rPr>
          <w:i/>
          <w:iCs/>
          <w:sz w:val="28"/>
          <w:szCs w:val="28"/>
        </w:rPr>
        <w:t>Спортивна медицина.</w:t>
      </w:r>
      <w:r w:rsidRPr="00695814">
        <w:rPr>
          <w:sz w:val="28"/>
          <w:szCs w:val="28"/>
        </w:rPr>
        <w:t xml:space="preserve"> 2014. № 1. С. 80</w:t>
      </w:r>
      <w:r w:rsidRPr="00695814">
        <w:rPr>
          <w:rFonts w:ascii="Cambria Math" w:hAnsi="Cambria Math"/>
          <w:sz w:val="28"/>
          <w:szCs w:val="28"/>
        </w:rPr>
        <w:t>–</w:t>
      </w:r>
      <w:r w:rsidRPr="00695814">
        <w:rPr>
          <w:sz w:val="28"/>
          <w:szCs w:val="28"/>
        </w:rPr>
        <w:t>86.</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Беляк Ю., Майструк А., Зінченко Н.</w:t>
      </w:r>
      <w:r w:rsidRPr="00695814">
        <w:rPr>
          <w:sz w:val="28"/>
          <w:szCs w:val="28"/>
        </w:rPr>
        <w:t xml:space="preserve"> Характеристика сучасних програм оздоровчого фітнесу. </w:t>
      </w:r>
      <w:r w:rsidRPr="00695814">
        <w:rPr>
          <w:rStyle w:val="af"/>
          <w:sz w:val="28"/>
          <w:szCs w:val="28"/>
        </w:rPr>
        <w:t xml:space="preserve">Педагогіка, психологія та медико-біологічні проблеми фізичного виховання і спорту </w:t>
      </w:r>
      <w:r w:rsidRPr="00695814">
        <w:rPr>
          <w:sz w:val="28"/>
          <w:szCs w:val="28"/>
        </w:rPr>
        <w:t>: наукова монографія / за ред. проф. С. С. Єрмакова. Харків : ХДАДМ (ХХШ), 2006. № 4. С. 14–16.</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Воловик Н. І. Навчальний посібник «Сучасні програми оздоровчого фітнесу» для студентів вищих педагогічних навчальних закладів. Київ : Видавництво НПУ імені М. П. Драгоманова, 2015. 48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lastRenderedPageBreak/>
        <w:t>Воловик Н. І. Основи оздоровчого фітнесу : навч. посіб. Київ : Видавництво НПУ імені М. П. Драгоманова, 2010. 240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 xml:space="preserve">Гакман  А,  Волосюк  А.  Особливості  фізичного  та  психологічного  станів внутрішньо  переміщених  осіб. </w:t>
      </w:r>
      <w:r w:rsidRPr="00695814">
        <w:rPr>
          <w:i/>
          <w:iCs/>
          <w:sz w:val="28"/>
          <w:szCs w:val="28"/>
        </w:rPr>
        <w:t>Проблеми активізації рекреаційно-оздоровчої діяльності населення.</w:t>
      </w:r>
      <w:r w:rsidRPr="00695814">
        <w:rPr>
          <w:sz w:val="28"/>
          <w:szCs w:val="28"/>
        </w:rPr>
        <w:t xml:space="preserve"> Матеріали 12-ї Міжнар. наук.-практ. конф. Львів : ЛДУФК імені Івана Боберського, 2022. 288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Гакман А. В., Балацька Л. В., Лясота Т. І.</w:t>
      </w:r>
      <w:r w:rsidRPr="00695814">
        <w:rPr>
          <w:sz w:val="28"/>
          <w:szCs w:val="28"/>
        </w:rPr>
        <w:t xml:space="preserve"> Вплив рекреаційно-оздоровчої діяльності на уповільнення старіння організму. </w:t>
      </w:r>
      <w:r w:rsidRPr="00695814">
        <w:rPr>
          <w:rStyle w:val="af"/>
          <w:sz w:val="28"/>
          <w:szCs w:val="28"/>
        </w:rPr>
        <w:t>Вісник Кам</w:t>
      </w:r>
      <w:r w:rsidR="00571502" w:rsidRPr="00695814">
        <w:rPr>
          <w:rStyle w:val="af"/>
          <w:sz w:val="28"/>
          <w:szCs w:val="28"/>
        </w:rPr>
        <w:t>’</w:t>
      </w:r>
      <w:r w:rsidRPr="00695814">
        <w:rPr>
          <w:rStyle w:val="af"/>
          <w:sz w:val="28"/>
          <w:szCs w:val="28"/>
        </w:rPr>
        <w:t>янець-Подільського національного університету імені Івана Огієнка. Фізичне виховання, спорт і здоров</w:t>
      </w:r>
      <w:r w:rsidR="00571502" w:rsidRPr="00695814">
        <w:rPr>
          <w:rStyle w:val="af"/>
          <w:sz w:val="28"/>
          <w:szCs w:val="28"/>
        </w:rPr>
        <w:t>’</w:t>
      </w:r>
      <w:r w:rsidRPr="00695814">
        <w:rPr>
          <w:rStyle w:val="af"/>
          <w:sz w:val="28"/>
          <w:szCs w:val="28"/>
        </w:rPr>
        <w:t>я людини</w:t>
      </w:r>
      <w:r w:rsidRPr="00695814">
        <w:rPr>
          <w:sz w:val="28"/>
          <w:szCs w:val="28"/>
        </w:rPr>
        <w:t>. 2016. С. 91–97.</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Гакман А., Мосейчук Ю., Медведь А., Мужичок В.</w:t>
      </w:r>
      <w:r w:rsidRPr="00695814">
        <w:rPr>
          <w:sz w:val="28"/>
          <w:szCs w:val="28"/>
        </w:rPr>
        <w:t xml:space="preserve"> Мотивационные приоритеты рекреационно-оздоровительной деятельности людей разного возраста. </w:t>
      </w:r>
      <w:r w:rsidRPr="00695814">
        <w:rPr>
          <w:rStyle w:val="af"/>
          <w:sz w:val="28"/>
          <w:szCs w:val="28"/>
        </w:rPr>
        <w:t xml:space="preserve">Sport. </w:t>
      </w:r>
      <w:r w:rsidRPr="00695814">
        <w:rPr>
          <w:rStyle w:val="af"/>
          <w:sz w:val="28"/>
          <w:szCs w:val="28"/>
          <w:lang w:val="en-US"/>
        </w:rPr>
        <w:t>Olimpism. Sănătate: Congres Ştiinţific Internaţional</w:t>
      </w:r>
      <w:r w:rsidRPr="00695814">
        <w:rPr>
          <w:sz w:val="28"/>
          <w:szCs w:val="28"/>
          <w:lang w:val="en-US"/>
        </w:rPr>
        <w:t xml:space="preserve"> (Editia a II-a). Chişinău: USEFS, 2017. </w:t>
      </w:r>
      <w:r w:rsidRPr="00695814">
        <w:rPr>
          <w:sz w:val="28"/>
          <w:szCs w:val="28"/>
        </w:rPr>
        <w:t>С</w:t>
      </w:r>
      <w:r w:rsidRPr="00695814">
        <w:rPr>
          <w:sz w:val="28"/>
          <w:szCs w:val="28"/>
          <w:lang w:val="ru-RU"/>
        </w:rPr>
        <w:t>. 100</w:t>
      </w:r>
      <w:r w:rsidRPr="00695814">
        <w:rPr>
          <w:sz w:val="28"/>
          <w:szCs w:val="28"/>
        </w:rPr>
        <w:t>–105</w:t>
      </w:r>
      <w:r w:rsidRPr="00695814">
        <w:rPr>
          <w:sz w:val="28"/>
          <w:szCs w:val="28"/>
          <w:lang w:val="ru-RU"/>
        </w:rPr>
        <w:t>.</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Говсієвич А. Г., Іванов І. В.</w:t>
      </w:r>
      <w:r w:rsidRPr="00695814">
        <w:rPr>
          <w:sz w:val="28"/>
          <w:szCs w:val="28"/>
        </w:rPr>
        <w:t xml:space="preserve"> Особливості фізичного та функціонального стану жінок першого зрілого віку у системі оздоровчого тренування. </w:t>
      </w:r>
      <w:r w:rsidRPr="00695814">
        <w:rPr>
          <w:rStyle w:val="af"/>
          <w:sz w:val="28"/>
          <w:szCs w:val="28"/>
        </w:rPr>
        <w:t>Науковий часопис Національного педагогічного університету імені М. П. Драгоманова</w:t>
      </w:r>
      <w:r w:rsidRPr="00695814">
        <w:rPr>
          <w:sz w:val="28"/>
          <w:szCs w:val="28"/>
        </w:rPr>
        <w:t>. Київ : Вид-во НПУ ім. М. П. Драгоманова, 2016. №5 (75)16. С. 30–33.</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 xml:space="preserve">Голубєва М. Обґрунтування доцільності розробки реабілітаційної програми з використанням вправ йоги та пілатесу для жінок другого зрілого віку в період менопаузи. 2010. </w:t>
      </w:r>
      <w:r w:rsidRPr="00695814">
        <w:rPr>
          <w:sz w:val="28"/>
          <w:szCs w:val="28"/>
          <w:lang w:val="en-US"/>
        </w:rPr>
        <w:t>URL</w:t>
      </w:r>
      <w:r w:rsidRPr="00695814">
        <w:rPr>
          <w:sz w:val="28"/>
          <w:szCs w:val="28"/>
        </w:rPr>
        <w:t xml:space="preserve">: </w:t>
      </w:r>
      <w:hyperlink r:id="rId15" w:history="1">
        <w:r w:rsidRPr="00695814">
          <w:rPr>
            <w:rStyle w:val="af0"/>
            <w:color w:val="auto"/>
            <w:sz w:val="28"/>
            <w:szCs w:val="28"/>
          </w:rPr>
          <w:t>http://www.nbuv.gov.ua/portal/Soc_Gum/vpnu_fiz_kult/2010_12/22_Golub.htm</w:t>
        </w:r>
      </w:hyperlink>
      <w:r w:rsidRPr="00695814">
        <w:rPr>
          <w:sz w:val="28"/>
          <w:szCs w:val="28"/>
        </w:rPr>
        <w:t xml:space="preserve"> (дата звернення 27.10.2024).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Горобей Н. В.</w:t>
      </w:r>
      <w:r w:rsidRPr="00695814">
        <w:rPr>
          <w:sz w:val="28"/>
          <w:szCs w:val="28"/>
        </w:rPr>
        <w:t xml:space="preserve"> Оздоровчі можливості вправ фітнес-аеробіки. </w:t>
      </w:r>
      <w:r w:rsidRPr="00695814">
        <w:rPr>
          <w:i/>
          <w:iCs/>
          <w:sz w:val="28"/>
          <w:szCs w:val="28"/>
        </w:rPr>
        <w:t>Фізичне виховання та спорт у вищій школі.</w:t>
      </w:r>
      <w:r w:rsidRPr="00695814">
        <w:rPr>
          <w:sz w:val="28"/>
          <w:szCs w:val="28"/>
        </w:rPr>
        <w:t xml:space="preserve"> Запоріжжя : Запорізький НТУ, 2009. С. 8</w:t>
      </w:r>
      <w:r w:rsidRPr="00695814">
        <w:rPr>
          <w:rFonts w:ascii="Cambria Math" w:hAnsi="Cambria Math"/>
          <w:sz w:val="28"/>
          <w:szCs w:val="28"/>
        </w:rPr>
        <w:t>–</w:t>
      </w:r>
      <w:r w:rsidRPr="00695814">
        <w:rPr>
          <w:sz w:val="28"/>
          <w:szCs w:val="28"/>
        </w:rPr>
        <w:t>9.</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lang w:val="ru-RU"/>
        </w:rPr>
      </w:pPr>
      <w:r w:rsidRPr="00695814">
        <w:rPr>
          <w:sz w:val="28"/>
          <w:szCs w:val="28"/>
          <w:lang w:val="ru-RU"/>
        </w:rPr>
        <w:t>Давыдов В. Ю.,</w:t>
      </w:r>
      <w:r w:rsidRPr="00695814">
        <w:rPr>
          <w:sz w:val="28"/>
          <w:szCs w:val="28"/>
        </w:rPr>
        <w:t xml:space="preserve"> </w:t>
      </w:r>
      <w:r w:rsidRPr="00695814">
        <w:rPr>
          <w:sz w:val="28"/>
          <w:szCs w:val="28"/>
          <w:lang w:val="ru-RU"/>
        </w:rPr>
        <w:t xml:space="preserve">Шамардин А. И., Горбанева Е. П. Морфофункциональный статус женщин различных типов конституции, занимающихся оздоровительной </w:t>
      </w:r>
      <w:r w:rsidRPr="00695814">
        <w:rPr>
          <w:sz w:val="28"/>
          <w:szCs w:val="28"/>
        </w:rPr>
        <w:t>аэробикой</w:t>
      </w:r>
      <w:r w:rsidRPr="00695814">
        <w:rPr>
          <w:sz w:val="28"/>
          <w:szCs w:val="28"/>
          <w:lang w:val="ru-RU"/>
        </w:rPr>
        <w:t xml:space="preserve">. Материалы ІХ Международного </w:t>
      </w:r>
      <w:r w:rsidRPr="00695814">
        <w:rPr>
          <w:sz w:val="28"/>
          <w:szCs w:val="28"/>
          <w:lang w:val="ru-RU"/>
        </w:rPr>
        <w:lastRenderedPageBreak/>
        <w:t>конгресса «Олимпийский спорт и спорт для всех». Киев : Олимпийская лит., 2005. С. 558.</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Державна програма розвитку фізичної культури. Наука в олимпийском спорте. 2007. № 1. С. 122–130.</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 xml:space="preserve">Дубовой О. В., Дубовой В. В., Пилипюк К. Р. Вплив фітнес-тренувань на організм та розвиток фізичних якостей у жінок віком 45-55 років. </w:t>
      </w:r>
      <w:r w:rsidRPr="00695814">
        <w:rPr>
          <w:i/>
          <w:iCs/>
          <w:sz w:val="28"/>
          <w:szCs w:val="28"/>
        </w:rPr>
        <w:t>VIII Міжнародна науковопрактична конференція «Formation of professional culture of specialists in the field of education».</w:t>
      </w:r>
      <w:r w:rsidRPr="00695814">
        <w:rPr>
          <w:sz w:val="28"/>
          <w:szCs w:val="28"/>
        </w:rPr>
        <w:t xml:space="preserve"> Болгарія. 2024. С. 79–82.</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Дутчак М. В. Спорт для всіх у світовому контексті. Київ : НУФВСУ. 2007. 112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Иващенко Л. Я., Благий А. Л., Усачев Ю. А. Программирование занятий оздоровительным фитнесом. Київ : Науковий світ, 2008. 200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Іваночко В., Грибовська І., Музика Ф. Оздоровчий фітнес у фізичному вихованні студентів навчальної секції фізичної реабілітації : навч. посіб. Львів : ЛДУФК, 2014. 128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Імас Є.,</w:t>
      </w:r>
      <w:r w:rsidRPr="00695814">
        <w:rPr>
          <w:sz w:val="28"/>
          <w:szCs w:val="28"/>
        </w:rPr>
        <w:t xml:space="preserve"> Андрєєва О., Кенсицька І., Хрипко І. Формування мотивації осіб зрілого віку до занять оздоровчо-рекреаційною руховою активністю. </w:t>
      </w:r>
      <w:r w:rsidRPr="00695814">
        <w:rPr>
          <w:rStyle w:val="af"/>
          <w:sz w:val="28"/>
          <w:szCs w:val="28"/>
        </w:rPr>
        <w:t>Спортивний вісник Придніпров</w:t>
      </w:r>
      <w:r w:rsidR="00571502" w:rsidRPr="00695814">
        <w:rPr>
          <w:rStyle w:val="af"/>
          <w:sz w:val="28"/>
          <w:szCs w:val="28"/>
        </w:rPr>
        <w:t>’</w:t>
      </w:r>
      <w:r w:rsidRPr="00695814">
        <w:rPr>
          <w:rStyle w:val="af"/>
          <w:sz w:val="28"/>
          <w:szCs w:val="28"/>
        </w:rPr>
        <w:t>я</w:t>
      </w:r>
      <w:r w:rsidRPr="00695814">
        <w:rPr>
          <w:sz w:val="28"/>
          <w:szCs w:val="28"/>
        </w:rPr>
        <w:t>. 2019. С. 64–73.</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Індиченко Л. С.</w:t>
      </w:r>
      <w:r w:rsidRPr="00695814">
        <w:rPr>
          <w:sz w:val="28"/>
          <w:szCs w:val="28"/>
        </w:rPr>
        <w:t xml:space="preserve"> Зміни працездатності спортсменок у різні фази менструального циклу. </w:t>
      </w:r>
      <w:r w:rsidRPr="00695814">
        <w:rPr>
          <w:rStyle w:val="af"/>
          <w:sz w:val="28"/>
          <w:szCs w:val="28"/>
        </w:rPr>
        <w:t>Досягнення вищої школи</w:t>
      </w:r>
      <w:r w:rsidRPr="00695814">
        <w:rPr>
          <w:sz w:val="28"/>
          <w:szCs w:val="28"/>
        </w:rPr>
        <w:t>. Софія : ТОВ «Бял ГРАД-БГ», 2014. С. 25–28.</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lang w:val="en-US"/>
        </w:rPr>
      </w:pPr>
      <w:r w:rsidRPr="00695814">
        <w:rPr>
          <w:rStyle w:val="a6"/>
          <w:b w:val="0"/>
          <w:bCs w:val="0"/>
          <w:sz w:val="28"/>
          <w:szCs w:val="28"/>
        </w:rPr>
        <w:t>Кармайкл М. А.</w:t>
      </w:r>
      <w:r w:rsidRPr="00695814">
        <w:rPr>
          <w:b/>
          <w:bCs/>
          <w:sz w:val="28"/>
          <w:szCs w:val="28"/>
        </w:rPr>
        <w:t>,</w:t>
      </w:r>
      <w:r w:rsidRPr="00695814">
        <w:rPr>
          <w:sz w:val="28"/>
          <w:szCs w:val="28"/>
        </w:rPr>
        <w:t xml:space="preserve"> Томсон Р. Л., Моран Л. Ж., Вічерлі Т. П. Вплив фази менструального циклу на результативність спортсменок : описовий огляд. </w:t>
      </w:r>
      <w:r w:rsidRPr="00695814">
        <w:rPr>
          <w:rStyle w:val="af"/>
          <w:sz w:val="28"/>
          <w:szCs w:val="28"/>
          <w:lang w:val="en-US"/>
        </w:rPr>
        <w:t>Int</w:t>
      </w:r>
      <w:r w:rsidRPr="00695814">
        <w:rPr>
          <w:rStyle w:val="af"/>
          <w:sz w:val="28"/>
          <w:szCs w:val="28"/>
        </w:rPr>
        <w:t xml:space="preserve"> </w:t>
      </w:r>
      <w:r w:rsidRPr="00695814">
        <w:rPr>
          <w:rStyle w:val="af"/>
          <w:sz w:val="28"/>
          <w:szCs w:val="28"/>
          <w:lang w:val="en-US"/>
        </w:rPr>
        <w:t>J</w:t>
      </w:r>
      <w:r w:rsidRPr="00695814">
        <w:rPr>
          <w:rStyle w:val="af"/>
          <w:sz w:val="28"/>
          <w:szCs w:val="28"/>
        </w:rPr>
        <w:t xml:space="preserve"> </w:t>
      </w:r>
      <w:r w:rsidRPr="00695814">
        <w:rPr>
          <w:rStyle w:val="af"/>
          <w:sz w:val="28"/>
          <w:szCs w:val="28"/>
          <w:lang w:val="en-US"/>
        </w:rPr>
        <w:t>Environ</w:t>
      </w:r>
      <w:r w:rsidRPr="00695814">
        <w:rPr>
          <w:rStyle w:val="af"/>
          <w:sz w:val="28"/>
          <w:szCs w:val="28"/>
        </w:rPr>
        <w:t xml:space="preserve"> </w:t>
      </w:r>
      <w:r w:rsidRPr="00695814">
        <w:rPr>
          <w:rStyle w:val="af"/>
          <w:sz w:val="28"/>
          <w:szCs w:val="28"/>
          <w:lang w:val="en-US"/>
        </w:rPr>
        <w:t>Res</w:t>
      </w:r>
      <w:r w:rsidRPr="00695814">
        <w:rPr>
          <w:rStyle w:val="af"/>
          <w:sz w:val="28"/>
          <w:szCs w:val="28"/>
        </w:rPr>
        <w:t xml:space="preserve"> </w:t>
      </w:r>
      <w:r w:rsidRPr="00695814">
        <w:rPr>
          <w:rStyle w:val="af"/>
          <w:sz w:val="28"/>
          <w:szCs w:val="28"/>
          <w:lang w:val="en-US"/>
        </w:rPr>
        <w:t>Public</w:t>
      </w:r>
      <w:r w:rsidRPr="00695814">
        <w:rPr>
          <w:rStyle w:val="af"/>
          <w:sz w:val="28"/>
          <w:szCs w:val="28"/>
        </w:rPr>
        <w:t xml:space="preserve"> </w:t>
      </w:r>
      <w:r w:rsidRPr="00695814">
        <w:rPr>
          <w:rStyle w:val="af"/>
          <w:sz w:val="28"/>
          <w:szCs w:val="28"/>
          <w:lang w:val="en-US"/>
        </w:rPr>
        <w:t>Health</w:t>
      </w:r>
      <w:r w:rsidRPr="00695814">
        <w:rPr>
          <w:sz w:val="28"/>
          <w:szCs w:val="28"/>
        </w:rPr>
        <w:t>. 2021. Т.18, №4. С. 16</w:t>
      </w:r>
      <w:r w:rsidRPr="00695814">
        <w:rPr>
          <w:rFonts w:ascii="Cambria Math" w:hAnsi="Cambria Math"/>
          <w:sz w:val="28"/>
          <w:szCs w:val="28"/>
        </w:rPr>
        <w:t>–38</w:t>
      </w:r>
      <w:r w:rsidRPr="00695814">
        <w:rPr>
          <w:sz w:val="28"/>
          <w:szCs w:val="28"/>
        </w:rPr>
        <w:t xml:space="preserve">. </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Карпухіна Ю. В.</w:t>
      </w:r>
      <w:r w:rsidRPr="00695814">
        <w:rPr>
          <w:sz w:val="28"/>
          <w:szCs w:val="28"/>
        </w:rPr>
        <w:t xml:space="preserve"> Вплив фітнес-занять FitCurves на морфологічні показники у жінок різних вікових груп. </w:t>
      </w:r>
      <w:r w:rsidRPr="00695814">
        <w:rPr>
          <w:rStyle w:val="af"/>
          <w:sz w:val="28"/>
          <w:szCs w:val="28"/>
        </w:rPr>
        <w:t>Науковий часопис Національного педагогічного університету імені М. П. Драгоманова</w:t>
      </w:r>
      <w:r w:rsidRPr="00695814">
        <w:rPr>
          <w:sz w:val="28"/>
          <w:szCs w:val="28"/>
        </w:rPr>
        <w:t>. Київ : Вид-во НПУ ім. М. П. Драгоманова, 2019. С. 152–157.</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Кашуба В. А.</w:t>
      </w:r>
      <w:r w:rsidRPr="00695814">
        <w:rPr>
          <w:sz w:val="28"/>
          <w:szCs w:val="28"/>
        </w:rPr>
        <w:t xml:space="preserve"> Усищенко В. В., Бібик Р. В. Характеристика структури мотивації до фізкультурно-оздоровчої діяльності жінок першого зрілого віку. </w:t>
      </w:r>
      <w:r w:rsidRPr="00695814">
        <w:rPr>
          <w:rStyle w:val="af"/>
          <w:sz w:val="28"/>
          <w:szCs w:val="28"/>
        </w:rPr>
        <w:lastRenderedPageBreak/>
        <w:t>Вісник Запорізького національного університету. Фізичне виховання та спорт</w:t>
      </w:r>
      <w:r w:rsidRPr="00695814">
        <w:rPr>
          <w:sz w:val="28"/>
          <w:szCs w:val="28"/>
        </w:rPr>
        <w:t>. 2016. № 1. С. 28–34.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 xml:space="preserve">Конакова О. Ю. Вплив інноваційних засобів фізичної культури на функціональний стан жінок другого зрілого віку. </w:t>
      </w:r>
      <w:r w:rsidRPr="00695814">
        <w:rPr>
          <w:i/>
          <w:iCs/>
          <w:sz w:val="28"/>
          <w:szCs w:val="28"/>
        </w:rPr>
        <w:t>Педагогіка, психологія та медико-біологічні проблеми фізичного виховання і спорту.</w:t>
      </w:r>
      <w:r w:rsidRPr="00695814">
        <w:rPr>
          <w:sz w:val="28"/>
          <w:szCs w:val="28"/>
        </w:rPr>
        <w:t xml:space="preserve"> № 2. С. 71–4.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Костюкевич В. М. Шевчик Л. М. Сокольвак О. Г. Метрологічний контроль у фізичному вихованні та спорті. Вінниця : Планер, 2015. 256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Крупеня С. В.</w:t>
      </w:r>
      <w:r w:rsidRPr="00695814">
        <w:rPr>
          <w:sz w:val="28"/>
          <w:szCs w:val="28"/>
        </w:rPr>
        <w:t xml:space="preserve">, Лаврентьєв О. М., Гаєвий В. Ю., Гулай В. С., Скуратівська Н. Ю. Методичні основи фізкультурно-оздоровчих занять з жінками середнього віку засобами аеробіки та фітнесу. </w:t>
      </w:r>
      <w:r w:rsidRPr="00695814">
        <w:rPr>
          <w:rStyle w:val="af"/>
          <w:sz w:val="28"/>
          <w:szCs w:val="28"/>
        </w:rPr>
        <w:t xml:space="preserve">Науковий часопис Національного педагогічного університету імені М. П. Драгоманова. </w:t>
      </w:r>
      <w:r w:rsidRPr="00695814">
        <w:rPr>
          <w:sz w:val="28"/>
          <w:szCs w:val="28"/>
        </w:rPr>
        <w:t xml:space="preserve">зб. наукових праць / за ред. О. В. Тимошенка. Київ : Видавництво НПУ імені М. П. Драгоманова, 2022. Вип. 10 (155) 22. С. 111–116. </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Крупеня С. В.</w:t>
      </w:r>
      <w:r w:rsidRPr="00695814">
        <w:rPr>
          <w:sz w:val="28"/>
          <w:szCs w:val="28"/>
        </w:rPr>
        <w:t xml:space="preserve">, Лаврентьєв О. М., Живолович С. А., Лисенко С. В. Експериментальне обґрунтування методики розвитку фізичних якостей жінок ІІ зрілого віку (45-55 років). </w:t>
      </w:r>
      <w:r w:rsidRPr="00695814">
        <w:rPr>
          <w:rStyle w:val="af"/>
          <w:sz w:val="28"/>
          <w:szCs w:val="28"/>
        </w:rPr>
        <w:t xml:space="preserve">Науковий часопис Українського державного університету імені Михайла Драгоманова. </w:t>
      </w:r>
      <w:r w:rsidRPr="00695814">
        <w:rPr>
          <w:sz w:val="28"/>
          <w:szCs w:val="28"/>
        </w:rPr>
        <w:t>зб. наукових праць / за ред. О. В. Тимошенка. Київ : Вид-во УДУ імені Михайла Драгоманова, 2024. Вип. 9 (182) 24. С. 110–114.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Лаврентьєв О. М.</w:t>
      </w:r>
      <w:r w:rsidRPr="00695814">
        <w:rPr>
          <w:sz w:val="28"/>
          <w:szCs w:val="28"/>
        </w:rPr>
        <w:t xml:space="preserve">, Співак Ю. П., Ільченко В. П. Особливості фізичного навантаження жінок першого періоду зрілого віку під час фаз ОМЦ. </w:t>
      </w:r>
      <w:r w:rsidRPr="00695814">
        <w:rPr>
          <w:rStyle w:val="af"/>
          <w:sz w:val="28"/>
          <w:szCs w:val="28"/>
        </w:rPr>
        <w:t>Науковий часопис Національного педагогічного університету імені М. П. Драгоманова.</w:t>
      </w:r>
      <w:r w:rsidRPr="00695814">
        <w:rPr>
          <w:sz w:val="28"/>
          <w:szCs w:val="28"/>
        </w:rPr>
        <w:t xml:space="preserve"> зб. наукових праць / за ред. О. В. Тимошенка. Київ : Вид-во УДУ імені Михайла Драгоманова, 2023. Вип. 9 (169) 23. С. 81–86.</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Лиходід В. С.</w:t>
      </w:r>
      <w:r w:rsidRPr="00695814">
        <w:rPr>
          <w:sz w:val="28"/>
          <w:szCs w:val="28"/>
        </w:rPr>
        <w:t>, Владімірова О. В., Дорошенко В. В. Оздоровче харчування : навч. посіб. для студентів факультету фізичного виховання. Запоріжжя : ЗНУ, 2006. 273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 xml:space="preserve">Луковська О. Л., </w:t>
      </w:r>
      <w:r w:rsidRPr="00695814">
        <w:rPr>
          <w:sz w:val="28"/>
          <w:szCs w:val="28"/>
        </w:rPr>
        <w:t xml:space="preserve"> Сологубова С. В. Фактори морфофункціонального стану організму жінок першого зрілого віку, значущі для побудови </w:t>
      </w:r>
      <w:r w:rsidRPr="00695814">
        <w:rPr>
          <w:sz w:val="28"/>
          <w:szCs w:val="28"/>
        </w:rPr>
        <w:lastRenderedPageBreak/>
        <w:t xml:space="preserve">кондиційного тренування. </w:t>
      </w:r>
      <w:r w:rsidRPr="00695814">
        <w:rPr>
          <w:rStyle w:val="af"/>
          <w:sz w:val="28"/>
          <w:szCs w:val="28"/>
        </w:rPr>
        <w:t>Педагогіка, психологія та медико-біологічні проблеми фізичного виховання і спорту</w:t>
      </w:r>
      <w:r w:rsidRPr="00695814">
        <w:rPr>
          <w:sz w:val="28"/>
          <w:szCs w:val="28"/>
        </w:rPr>
        <w:t>. 2011. № 5. С. 46–50.</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Луковська О. Л.,</w:t>
      </w:r>
      <w:r w:rsidRPr="00695814">
        <w:rPr>
          <w:sz w:val="28"/>
          <w:szCs w:val="28"/>
        </w:rPr>
        <w:t xml:space="preserve"> Сологубова С. В. Особливості довгострокового планування у жіночому фітнесі. </w:t>
      </w:r>
      <w:r w:rsidRPr="00695814">
        <w:rPr>
          <w:rStyle w:val="af"/>
          <w:sz w:val="28"/>
          <w:szCs w:val="28"/>
        </w:rPr>
        <w:t>Педагогіка, психологія та медико-біологічні проблеми фізичного виховання і спорту</w:t>
      </w:r>
      <w:r w:rsidRPr="00695814">
        <w:rPr>
          <w:sz w:val="28"/>
          <w:szCs w:val="28"/>
        </w:rPr>
        <w:t>. 2005. № 20. С. 50–58.</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 xml:space="preserve">Максимова К., </w:t>
      </w:r>
      <w:r w:rsidRPr="00695814">
        <w:rPr>
          <w:sz w:val="28"/>
          <w:szCs w:val="28"/>
        </w:rPr>
        <w:t xml:space="preserve"> Мулик В. Моніторинг стану здоров</w:t>
      </w:r>
      <w:r w:rsidR="00571502" w:rsidRPr="00695814">
        <w:rPr>
          <w:sz w:val="28"/>
          <w:szCs w:val="28"/>
        </w:rPr>
        <w:t>’</w:t>
      </w:r>
      <w:r w:rsidRPr="00695814">
        <w:rPr>
          <w:sz w:val="28"/>
          <w:szCs w:val="28"/>
        </w:rPr>
        <w:t xml:space="preserve">я й рівня фізичного розвитку жінок першого, другого зрілого віку, що відвідують оздоровчі фітнес-заняття. </w:t>
      </w:r>
      <w:r w:rsidRPr="00695814">
        <w:rPr>
          <w:rStyle w:val="af"/>
          <w:sz w:val="28"/>
          <w:szCs w:val="28"/>
        </w:rPr>
        <w:t>Молода спортивна наука України</w:t>
      </w:r>
      <w:r w:rsidRPr="00695814">
        <w:rPr>
          <w:sz w:val="28"/>
          <w:szCs w:val="28"/>
        </w:rPr>
        <w:t xml:space="preserve"> : зб. наук. пр. з галузі фіз. виховання, спорту і здоров</w:t>
      </w:r>
      <w:r w:rsidR="00571502" w:rsidRPr="00695814">
        <w:rPr>
          <w:sz w:val="28"/>
          <w:szCs w:val="28"/>
        </w:rPr>
        <w:t>’</w:t>
      </w:r>
      <w:r w:rsidRPr="00695814">
        <w:rPr>
          <w:sz w:val="28"/>
          <w:szCs w:val="28"/>
        </w:rPr>
        <w:t>я людини / за заг. ред. Є. Приступи. Львів, 2014. №18. С. 63–68.</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Мартинюк О.</w:t>
      </w:r>
      <w:r w:rsidRPr="00695814">
        <w:rPr>
          <w:sz w:val="28"/>
          <w:szCs w:val="28"/>
        </w:rPr>
        <w:t xml:space="preserve"> Функціональний стан жінок першого періоду зрілого віку в процесі занять оздоровчим фітнесом. </w:t>
      </w:r>
      <w:r w:rsidRPr="00695814">
        <w:rPr>
          <w:rStyle w:val="af"/>
          <w:sz w:val="28"/>
          <w:szCs w:val="28"/>
        </w:rPr>
        <w:t>Молодіжний науковий вісник Східноєвропейського національного університету імені Лесі Українки. Серія : Фізичне виховання і спорт</w:t>
      </w:r>
      <w:r w:rsidRPr="00695814">
        <w:rPr>
          <w:sz w:val="28"/>
          <w:szCs w:val="28"/>
        </w:rPr>
        <w:t>. Луцьк, 2016. № 22. С. 31–36.</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Меньших О. Е.</w:t>
      </w:r>
      <w:r w:rsidRPr="00695814">
        <w:rPr>
          <w:sz w:val="28"/>
          <w:szCs w:val="28"/>
        </w:rPr>
        <w:t>, Костогриз-Куликова Н. В., Петренко Ю. О. Новітні фітнес-технології у роботі спортивних секцій вищих навчальних закладів : навч.-метод. посіб. Черкаси : ЧНУ імені Богдана Хмельницького, 2014. 84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Митчик О. П.</w:t>
      </w:r>
      <w:r w:rsidRPr="00695814">
        <w:rPr>
          <w:sz w:val="28"/>
          <w:szCs w:val="28"/>
        </w:rPr>
        <w:t xml:space="preserve"> Психофізіологічні аспекти фізичного виховання жінок у зрілому віці. </w:t>
      </w:r>
      <w:r w:rsidRPr="00695814">
        <w:rPr>
          <w:rStyle w:val="af"/>
          <w:sz w:val="28"/>
          <w:szCs w:val="28"/>
        </w:rPr>
        <w:t>Фізичне виховання, спорт і культура здоров</w:t>
      </w:r>
      <w:r w:rsidR="00571502" w:rsidRPr="00695814">
        <w:rPr>
          <w:rStyle w:val="af"/>
          <w:sz w:val="28"/>
          <w:szCs w:val="28"/>
        </w:rPr>
        <w:t>’</w:t>
      </w:r>
      <w:r w:rsidRPr="00695814">
        <w:rPr>
          <w:rStyle w:val="af"/>
          <w:sz w:val="28"/>
          <w:szCs w:val="28"/>
        </w:rPr>
        <w:t>я у сучасному суспільстві</w:t>
      </w:r>
      <w:r w:rsidRPr="00695814">
        <w:rPr>
          <w:sz w:val="28"/>
          <w:szCs w:val="28"/>
        </w:rPr>
        <w:t>. 2010. № 1. С. 60–64.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Мінчева О. І.</w:t>
      </w:r>
      <w:r w:rsidRPr="00695814">
        <w:rPr>
          <w:sz w:val="28"/>
          <w:szCs w:val="28"/>
        </w:rPr>
        <w:t xml:space="preserve"> Сучасні підходи щодо використання оздоровчої аеробіки як засобу поліпшення фізичного стану жінок першого зрілого віку. </w:t>
      </w:r>
      <w:r w:rsidRPr="00695814">
        <w:rPr>
          <w:rStyle w:val="af"/>
          <w:sz w:val="28"/>
          <w:szCs w:val="28"/>
        </w:rPr>
        <w:t>Сучасні проблеми фізичного виховання, спорту та здоров</w:t>
      </w:r>
      <w:r w:rsidR="00571502" w:rsidRPr="00695814">
        <w:rPr>
          <w:rStyle w:val="af"/>
          <w:sz w:val="28"/>
          <w:szCs w:val="28"/>
        </w:rPr>
        <w:t>’</w:t>
      </w:r>
      <w:r w:rsidRPr="00695814">
        <w:rPr>
          <w:rStyle w:val="af"/>
          <w:sz w:val="28"/>
          <w:szCs w:val="28"/>
        </w:rPr>
        <w:t>я людини</w:t>
      </w:r>
      <w:r w:rsidRPr="00695814">
        <w:rPr>
          <w:sz w:val="28"/>
          <w:szCs w:val="28"/>
        </w:rPr>
        <w:t xml:space="preserve"> : матеріали VII інтернет-конференції. Одеса, 2023. С. 128–132.</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Мірошниченко В.</w:t>
      </w:r>
      <w:r w:rsidRPr="00695814">
        <w:rPr>
          <w:sz w:val="28"/>
          <w:szCs w:val="28"/>
        </w:rPr>
        <w:t xml:space="preserve">, Швець О., Мичковська Л. Динаміка показників фізичної підготовленості у жінок першого періоду зрілого віку різних соматотипів під впливом занять фітнесом. </w:t>
      </w:r>
      <w:r w:rsidRPr="00695814">
        <w:rPr>
          <w:rStyle w:val="af"/>
          <w:sz w:val="28"/>
          <w:szCs w:val="28"/>
        </w:rPr>
        <w:t>Науковий часопис НПУ імені М. П. Драгоманова</w:t>
      </w:r>
      <w:r w:rsidRPr="00695814">
        <w:rPr>
          <w:sz w:val="28"/>
          <w:szCs w:val="28"/>
        </w:rPr>
        <w:t>.  Київ : Вид-во УДУ імені Михайла Драгоманова, 2021. Вип. 12 (144). С. 90–95.</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lastRenderedPageBreak/>
        <w:t>Мірошніченко В. М.</w:t>
      </w:r>
      <w:r w:rsidRPr="00695814">
        <w:rPr>
          <w:sz w:val="28"/>
          <w:szCs w:val="28"/>
        </w:rPr>
        <w:t xml:space="preserve">, Паришкура (Козерук) Ю. В., Брезденюк О. Ю., Головкіна В. В., Редько С. Ю. Модель ефективності фізкультурно-оздоровчих занять фітнесом із жінками першого періоду зрілого віку. </w:t>
      </w:r>
      <w:r w:rsidRPr="00695814">
        <w:rPr>
          <w:sz w:val="28"/>
          <w:szCs w:val="28"/>
          <w:lang w:val="en-US"/>
        </w:rPr>
        <w:t>URL</w:t>
      </w:r>
      <w:r w:rsidRPr="00695814">
        <w:rPr>
          <w:sz w:val="28"/>
          <w:szCs w:val="28"/>
        </w:rPr>
        <w:t xml:space="preserve">: </w:t>
      </w:r>
      <w:hyperlink r:id="rId16" w:history="1">
        <w:r w:rsidRPr="00695814">
          <w:rPr>
            <w:rStyle w:val="af0"/>
            <w:color w:val="auto"/>
            <w:sz w:val="28"/>
            <w:szCs w:val="28"/>
          </w:rPr>
          <w:t>http://enpuir.npu.edu.ua/handle/123456789/41964</w:t>
        </w:r>
      </w:hyperlink>
      <w:r w:rsidRPr="00695814">
        <w:rPr>
          <w:sz w:val="28"/>
          <w:szCs w:val="28"/>
        </w:rPr>
        <w:t xml:space="preserve"> (дата звернення 27.10.2024).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Мухін В. М.</w:t>
      </w:r>
      <w:r w:rsidRPr="00695814">
        <w:rPr>
          <w:sz w:val="28"/>
          <w:szCs w:val="28"/>
        </w:rPr>
        <w:t xml:space="preserve"> Фізична реабілітація. Київ : Олімпійська література, 2000. 422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Наконечна А</w:t>
      </w:r>
      <w:r w:rsidRPr="00695814">
        <w:rPr>
          <w:rStyle w:val="a6"/>
          <w:sz w:val="28"/>
          <w:szCs w:val="28"/>
        </w:rPr>
        <w:t>.</w:t>
      </w:r>
      <w:r w:rsidRPr="00695814">
        <w:rPr>
          <w:sz w:val="28"/>
          <w:szCs w:val="28"/>
        </w:rPr>
        <w:t xml:space="preserve"> Психоемоційний стан жінок другого зрілого віку, які займаються за системою Дж. Пілатеса. </w:t>
      </w:r>
      <w:r w:rsidRPr="00695814">
        <w:rPr>
          <w:rStyle w:val="af"/>
          <w:sz w:val="28"/>
          <w:szCs w:val="28"/>
        </w:rPr>
        <w:t>Молода спортивна наука України</w:t>
      </w:r>
      <w:r w:rsidRPr="00695814">
        <w:rPr>
          <w:sz w:val="28"/>
          <w:szCs w:val="28"/>
        </w:rPr>
        <w:t xml:space="preserve"> : зб. наук. пр. з галузі фіз. вих., спорту і здоров</w:t>
      </w:r>
      <w:r w:rsidR="00571502" w:rsidRPr="00695814">
        <w:rPr>
          <w:sz w:val="28"/>
          <w:szCs w:val="28"/>
        </w:rPr>
        <w:t>’</w:t>
      </w:r>
      <w:r w:rsidRPr="00695814">
        <w:rPr>
          <w:sz w:val="28"/>
          <w:szCs w:val="28"/>
        </w:rPr>
        <w:t>я людини. 2014. № 18 (4). С. 88</w:t>
      </w:r>
      <w:r w:rsidRPr="00695814">
        <w:rPr>
          <w:rFonts w:ascii="Cambria Math" w:hAnsi="Cambria Math"/>
          <w:sz w:val="28"/>
          <w:szCs w:val="28"/>
        </w:rPr>
        <w:t>–</w:t>
      </w:r>
      <w:r w:rsidRPr="00695814">
        <w:rPr>
          <w:sz w:val="28"/>
          <w:szCs w:val="28"/>
        </w:rPr>
        <w:t>92.</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Овчиннікова Н. А.</w:t>
      </w:r>
      <w:r w:rsidRPr="00695814">
        <w:rPr>
          <w:sz w:val="28"/>
          <w:szCs w:val="28"/>
        </w:rPr>
        <w:t xml:space="preserve"> Контроль та самоконтроль оздоровчих занять : метод. рек. з дисципліни «Оздоровчий фітнес». Київ : НПУ ім. М. Драгоманова, 2006. 45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Овчиннікова Н. А.</w:t>
      </w:r>
      <w:r w:rsidRPr="00695814">
        <w:rPr>
          <w:sz w:val="28"/>
          <w:szCs w:val="28"/>
        </w:rPr>
        <w:t xml:space="preserve"> Основи оздоровчого фітнесу : метод. рек. з дисципліни. Київ : НПУ ім. М. Драгоманова, 2006. 43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Погребняк Т. М.</w:t>
      </w:r>
      <w:r w:rsidRPr="00695814">
        <w:rPr>
          <w:sz w:val="28"/>
          <w:szCs w:val="28"/>
        </w:rPr>
        <w:t xml:space="preserve"> Оздоровчий фітнес, здоров</w:t>
      </w:r>
      <w:r w:rsidR="00571502" w:rsidRPr="00695814">
        <w:rPr>
          <w:sz w:val="28"/>
          <w:szCs w:val="28"/>
        </w:rPr>
        <w:t>’</w:t>
      </w:r>
      <w:r w:rsidRPr="00695814">
        <w:rPr>
          <w:sz w:val="28"/>
          <w:szCs w:val="28"/>
        </w:rPr>
        <w:t xml:space="preserve">я та працездатність. </w:t>
      </w:r>
      <w:r w:rsidRPr="00695814">
        <w:rPr>
          <w:rStyle w:val="af"/>
          <w:sz w:val="28"/>
          <w:szCs w:val="28"/>
        </w:rPr>
        <w:t>Вісник Кам</w:t>
      </w:r>
      <w:r w:rsidR="00571502" w:rsidRPr="00695814">
        <w:rPr>
          <w:rStyle w:val="af"/>
          <w:sz w:val="28"/>
          <w:szCs w:val="28"/>
        </w:rPr>
        <w:t>’</w:t>
      </w:r>
      <w:r w:rsidRPr="00695814">
        <w:rPr>
          <w:rStyle w:val="af"/>
          <w:sz w:val="28"/>
          <w:szCs w:val="28"/>
        </w:rPr>
        <w:t>янець-Подільського національного університету імені Івана Огієнка</w:t>
      </w:r>
      <w:r w:rsidRPr="00695814">
        <w:rPr>
          <w:sz w:val="28"/>
          <w:szCs w:val="28"/>
        </w:rPr>
        <w:t>. 2018. Вип. 11. С. 291–298.</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Путятіна Г.</w:t>
      </w:r>
      <w:r w:rsidRPr="00695814">
        <w:rPr>
          <w:sz w:val="28"/>
          <w:szCs w:val="28"/>
        </w:rPr>
        <w:t xml:space="preserve">, Савіна С. Особливості показників фізичного стану жінок другого періоду зрілого віку. </w:t>
      </w:r>
      <w:r w:rsidRPr="00695814">
        <w:rPr>
          <w:rStyle w:val="af"/>
          <w:sz w:val="28"/>
          <w:szCs w:val="28"/>
        </w:rPr>
        <w:t>Молодь та олімпійський рух</w:t>
      </w:r>
      <w:r w:rsidRPr="00695814">
        <w:rPr>
          <w:sz w:val="28"/>
          <w:szCs w:val="28"/>
        </w:rPr>
        <w:t xml:space="preserve"> : зб. тез доповідей XI Міжнародної конференції молодих вчених. Київ, 2018. С. 362–364.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Роджер В. Э.</w:t>
      </w:r>
      <w:r w:rsidRPr="00695814">
        <w:rPr>
          <w:sz w:val="28"/>
          <w:szCs w:val="28"/>
        </w:rPr>
        <w:t>, Томас Р. Б. Основы персональной тренировки. Київ : Олімпійська література, 2012. 724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Савіна С.</w:t>
      </w:r>
      <w:r w:rsidRPr="00695814">
        <w:rPr>
          <w:sz w:val="28"/>
          <w:szCs w:val="28"/>
        </w:rPr>
        <w:t xml:space="preserve"> Оцінка впливу оздоровчої фітнес–технології на фізичний стан жінок другого періоду зрілого віку за динамікою антропометричних показників. </w:t>
      </w:r>
      <w:r w:rsidRPr="00695814">
        <w:rPr>
          <w:rStyle w:val="af"/>
          <w:sz w:val="28"/>
          <w:szCs w:val="28"/>
        </w:rPr>
        <w:t>Теорія і методика фізичного виховання і спорту</w:t>
      </w:r>
      <w:r w:rsidRPr="00695814">
        <w:rPr>
          <w:sz w:val="28"/>
          <w:szCs w:val="28"/>
        </w:rPr>
        <w:t>. 2021. № 2. С. 90–97.</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Савка В. Г.</w:t>
      </w:r>
      <w:r w:rsidRPr="00695814">
        <w:rPr>
          <w:sz w:val="28"/>
          <w:szCs w:val="28"/>
        </w:rPr>
        <w:t>, Радько М. М., Воробйов О. О. Спортивна морфологія : навч. посіб. Чернівці : Книги–ХХІ, 2007. 196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Сегієнко Л. П.</w:t>
      </w:r>
      <w:r w:rsidRPr="00695814">
        <w:rPr>
          <w:sz w:val="28"/>
          <w:szCs w:val="28"/>
        </w:rPr>
        <w:t xml:space="preserve"> Комплексне тестування рухових здібностей людини : навч. посіб. Миколаїв : УДМТУ, 2001. 360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lastRenderedPageBreak/>
        <w:t>Середенко О.</w:t>
      </w:r>
      <w:r w:rsidRPr="00695814">
        <w:rPr>
          <w:sz w:val="28"/>
          <w:szCs w:val="28"/>
        </w:rPr>
        <w:t xml:space="preserve">, Богданова А. Організаційно-педагогічні умови проведення занять оздоровчим фітнесом. </w:t>
      </w:r>
      <w:r w:rsidRPr="00695814">
        <w:rPr>
          <w:rStyle w:val="af"/>
          <w:sz w:val="28"/>
          <w:szCs w:val="28"/>
        </w:rPr>
        <w:t>Матеріали конференцій МЦНД</w:t>
      </w:r>
      <w:r w:rsidRPr="00695814">
        <w:rPr>
          <w:sz w:val="28"/>
          <w:szCs w:val="28"/>
        </w:rPr>
        <w:t>. Суми, 2023. С. 268–270.</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Синиця С. В.</w:t>
      </w:r>
      <w:r w:rsidRPr="00695814">
        <w:rPr>
          <w:sz w:val="28"/>
          <w:szCs w:val="28"/>
        </w:rPr>
        <w:t>, Шестерова Л. Є. Оздоровча аеробіка. Спортивно-педагогічне вдосконалення : навч. посіб. Полтава, 2010. 244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Синиця Т.</w:t>
      </w:r>
      <w:r w:rsidRPr="00695814">
        <w:rPr>
          <w:sz w:val="28"/>
          <w:szCs w:val="28"/>
        </w:rPr>
        <w:t xml:space="preserve"> Визначення провідних мотивів жінок першого періоду зрілого віку до відвідування занять з оздоровчої аеробіки. </w:t>
      </w:r>
      <w:r w:rsidRPr="00695814">
        <w:rPr>
          <w:rStyle w:val="af"/>
          <w:sz w:val="28"/>
          <w:szCs w:val="28"/>
        </w:rPr>
        <w:t>Теорія і методика фізичного виховання і спорту</w:t>
      </w:r>
      <w:r w:rsidRPr="00695814">
        <w:rPr>
          <w:sz w:val="28"/>
          <w:szCs w:val="28"/>
        </w:rPr>
        <w:t>. 2016. № 1. С. 53–56.</w:t>
      </w:r>
    </w:p>
    <w:p w:rsidR="00826040" w:rsidRPr="00695814" w:rsidRDefault="00826040" w:rsidP="00826040">
      <w:pPr>
        <w:pStyle w:val="a3"/>
        <w:numPr>
          <w:ilvl w:val="0"/>
          <w:numId w:val="22"/>
        </w:numPr>
        <w:tabs>
          <w:tab w:val="left" w:pos="993"/>
          <w:tab w:val="left" w:pos="1134"/>
        </w:tabs>
        <w:spacing w:line="360" w:lineRule="auto"/>
        <w:ind w:left="0" w:firstLine="709"/>
        <w:jc w:val="both"/>
        <w:rPr>
          <w:rFonts w:hAnsi="Symbol"/>
        </w:rPr>
      </w:pPr>
      <w:r w:rsidRPr="00695814">
        <w:rPr>
          <w:rStyle w:val="a6"/>
          <w:b w:val="0"/>
          <w:bCs w:val="0"/>
          <w:sz w:val="28"/>
          <w:szCs w:val="28"/>
        </w:rPr>
        <w:t>Синиця Т. О.</w:t>
      </w:r>
      <w:r w:rsidRPr="00695814">
        <w:rPr>
          <w:sz w:val="28"/>
          <w:szCs w:val="28"/>
        </w:rPr>
        <w:t xml:space="preserve"> Корекція фізичного стану жінок першого зрілого віку засобами оздоровчої аеробіки та ментального фітнесу : автореф. дис. ... канд. наук з фіз. виховання та спорту : 24.00.02 Львів, 2019. 23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Сологубова С. В.</w:t>
      </w:r>
      <w:r w:rsidRPr="00695814">
        <w:rPr>
          <w:sz w:val="28"/>
          <w:szCs w:val="28"/>
        </w:rPr>
        <w:t xml:space="preserve"> Вплив індивідуальних програм на фізичний стан жінок першого зрілого віку. </w:t>
      </w:r>
      <w:r w:rsidRPr="00695814">
        <w:rPr>
          <w:rStyle w:val="af"/>
          <w:sz w:val="28"/>
          <w:szCs w:val="28"/>
        </w:rPr>
        <w:t>Фізичне виховання та спорт у контексті державної програми розвитку фізичної культури в Україні : досвід, проблеми, перспективи</w:t>
      </w:r>
      <w:r w:rsidRPr="00695814">
        <w:rPr>
          <w:sz w:val="28"/>
          <w:szCs w:val="28"/>
        </w:rPr>
        <w:t>. Житомир, 2015. С. 100–104.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Статистична інформація</w:t>
      </w:r>
      <w:r w:rsidRPr="00695814">
        <w:rPr>
          <w:sz w:val="28"/>
          <w:szCs w:val="28"/>
        </w:rPr>
        <w:t>. Офіційний сайт державного управління статистики України</w:t>
      </w:r>
      <w:r w:rsidRPr="00695814">
        <w:rPr>
          <w:sz w:val="28"/>
          <w:szCs w:val="28"/>
          <w:lang w:val="ru-RU"/>
        </w:rPr>
        <w:t xml:space="preserve"> </w:t>
      </w:r>
      <w:r w:rsidRPr="00695814">
        <w:rPr>
          <w:sz w:val="28"/>
          <w:szCs w:val="28"/>
          <w:lang w:val="en-US"/>
        </w:rPr>
        <w:t>URL</w:t>
      </w:r>
      <w:r w:rsidRPr="00695814">
        <w:rPr>
          <w:sz w:val="28"/>
          <w:szCs w:val="28"/>
        </w:rPr>
        <w:t xml:space="preserve">: </w:t>
      </w:r>
      <w:hyperlink r:id="rId17" w:tgtFrame="_new" w:history="1">
        <w:r w:rsidRPr="00695814">
          <w:rPr>
            <w:rStyle w:val="af0"/>
            <w:color w:val="auto"/>
            <w:sz w:val="28"/>
            <w:szCs w:val="28"/>
          </w:rPr>
          <w:t>http://www.ukrstat.gov.ua</w:t>
        </w:r>
      </w:hyperlink>
      <w:r w:rsidRPr="00695814">
        <w:rPr>
          <w:sz w:val="28"/>
          <w:szCs w:val="28"/>
        </w:rPr>
        <w:t xml:space="preserve"> (дата звернення 27.10.2024).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Степанюк С. І.</w:t>
      </w:r>
      <w:r w:rsidRPr="00695814">
        <w:rPr>
          <w:sz w:val="28"/>
          <w:szCs w:val="28"/>
        </w:rPr>
        <w:t xml:space="preserve">, Коваль В. Ю., Ткачук В. П., Ломака Ж. М., Грабовський Ю. А., Харченко-Баранецька Л. Л. Вплив занять засобами сучасних фітнес-технологій на фізичну працездатність жінок. </w:t>
      </w:r>
      <w:r w:rsidRPr="00695814">
        <w:rPr>
          <w:rStyle w:val="af"/>
          <w:sz w:val="28"/>
          <w:szCs w:val="28"/>
        </w:rPr>
        <w:t>Науковий часопис Національного педагогічного університету імені М. П. Драгоманова</w:t>
      </w:r>
      <w:r w:rsidRPr="00695814">
        <w:rPr>
          <w:sz w:val="28"/>
          <w:szCs w:val="28"/>
        </w:rPr>
        <w:t>. Київ : НПУ ім. М. Драгоманова, 2021. № 4 (134). С. 106–109.</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Стецура Ю. В.</w:t>
      </w:r>
      <w:r w:rsidRPr="00695814">
        <w:rPr>
          <w:sz w:val="28"/>
          <w:szCs w:val="28"/>
        </w:rPr>
        <w:t xml:space="preserve"> Фітнес. Шлях до здоров</w:t>
      </w:r>
      <w:r w:rsidR="00571502" w:rsidRPr="00695814">
        <w:rPr>
          <w:sz w:val="28"/>
          <w:szCs w:val="28"/>
        </w:rPr>
        <w:t>’</w:t>
      </w:r>
      <w:r w:rsidRPr="00695814">
        <w:rPr>
          <w:sz w:val="28"/>
          <w:szCs w:val="28"/>
        </w:rPr>
        <w:t>я і краси / Ілля Григорович Данилюк (пер. з рос.). Донецьк : ТОВ ВКФ «БАО», 2006. 256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sz w:val="28"/>
          <w:szCs w:val="28"/>
        </w:rPr>
        <w:t xml:space="preserve">Тітова Г. В., Данильченко С. І., Тулайдан В. Г., Петрушко М. І., Мордвінцев Г. О., Шкірта М. І. Вплив різних за структурою навантажень силового фітнесу на характер зміни морфометричних показників у жінок другого періоду зрілого віку. </w:t>
      </w:r>
      <w:r w:rsidRPr="00695814">
        <w:rPr>
          <w:i/>
          <w:iCs/>
          <w:sz w:val="28"/>
          <w:szCs w:val="28"/>
        </w:rPr>
        <w:t>Український журнал медицини, біології та спорту.</w:t>
      </w:r>
      <w:r w:rsidRPr="00695814">
        <w:rPr>
          <w:sz w:val="28"/>
          <w:szCs w:val="28"/>
        </w:rPr>
        <w:t xml:space="preserve"> 2022. Том 7, № 3 (37). С. 174–181.</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lastRenderedPageBreak/>
        <w:t>Ткачова А.</w:t>
      </w:r>
      <w:r w:rsidRPr="00695814">
        <w:rPr>
          <w:sz w:val="28"/>
          <w:szCs w:val="28"/>
        </w:rPr>
        <w:t xml:space="preserve"> Мотиваційні пріоритети фізкультурно-оздоровчої діяльності жінок першого зрілого віку. </w:t>
      </w:r>
      <w:r w:rsidRPr="00695814">
        <w:rPr>
          <w:rStyle w:val="af"/>
          <w:sz w:val="28"/>
          <w:szCs w:val="28"/>
        </w:rPr>
        <w:t>Теорія і методика фізичного виховання і спорту</w:t>
      </w:r>
      <w:r w:rsidRPr="00695814">
        <w:rPr>
          <w:sz w:val="28"/>
          <w:szCs w:val="28"/>
        </w:rPr>
        <w:t>. 2018. № 3. С. 96–99.</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Ткачук В.</w:t>
      </w:r>
      <w:r w:rsidRPr="00695814">
        <w:rPr>
          <w:sz w:val="28"/>
          <w:szCs w:val="28"/>
        </w:rPr>
        <w:t xml:space="preserve"> Зміцнення здоров</w:t>
      </w:r>
      <w:r w:rsidR="00571502" w:rsidRPr="00695814">
        <w:rPr>
          <w:sz w:val="28"/>
          <w:szCs w:val="28"/>
        </w:rPr>
        <w:t>’</w:t>
      </w:r>
      <w:r w:rsidRPr="00695814">
        <w:rPr>
          <w:sz w:val="28"/>
          <w:szCs w:val="28"/>
        </w:rPr>
        <w:t xml:space="preserve">я жінок зрілого віку засобами wellness-технологій. </w:t>
      </w:r>
      <w:r w:rsidRPr="00695814">
        <w:rPr>
          <w:rStyle w:val="af"/>
          <w:sz w:val="28"/>
          <w:szCs w:val="28"/>
        </w:rPr>
        <w:t>Вісник Прикарпатського університету. Серія: Фізична культура</w:t>
      </w:r>
      <w:r w:rsidRPr="00695814">
        <w:rPr>
          <w:sz w:val="28"/>
          <w:szCs w:val="28"/>
        </w:rPr>
        <w:t>. 2019. № 32. С. 129–134.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Тулайдан В. Г.</w:t>
      </w:r>
      <w:r w:rsidRPr="00695814">
        <w:rPr>
          <w:sz w:val="28"/>
          <w:szCs w:val="28"/>
        </w:rPr>
        <w:t xml:space="preserve"> Оздоровчий фітнес. Львів : Фест-Прінт, 2020. 139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Уилмор Дж.</w:t>
      </w:r>
      <w:r w:rsidRPr="00695814">
        <w:rPr>
          <w:sz w:val="28"/>
          <w:szCs w:val="28"/>
        </w:rPr>
        <w:t>, Костил Д. Л. Физиология спорта и двигательной активности : пер. с англ. Київ : Олімпійська література, 1997. 504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Усачов Ю.</w:t>
      </w:r>
      <w:r w:rsidRPr="00695814">
        <w:rPr>
          <w:sz w:val="28"/>
          <w:szCs w:val="28"/>
        </w:rPr>
        <w:t xml:space="preserve"> Об</w:t>
      </w:r>
      <w:r w:rsidR="00571502" w:rsidRPr="00695814">
        <w:rPr>
          <w:sz w:val="28"/>
          <w:szCs w:val="28"/>
        </w:rPr>
        <w:t>’</w:t>
      </w:r>
      <w:r w:rsidRPr="00695814">
        <w:rPr>
          <w:sz w:val="28"/>
          <w:szCs w:val="28"/>
        </w:rPr>
        <w:t xml:space="preserve">єктивація поняття «фізичний стан» в аспекті розвитку системи оздоровчого фітнесу. </w:t>
      </w:r>
      <w:r w:rsidRPr="00695814">
        <w:rPr>
          <w:rStyle w:val="af"/>
          <w:sz w:val="28"/>
          <w:szCs w:val="28"/>
        </w:rPr>
        <w:t>Теорія і методика фізичного виховання і спорту</w:t>
      </w:r>
      <w:r w:rsidRPr="00695814">
        <w:rPr>
          <w:sz w:val="28"/>
          <w:szCs w:val="28"/>
        </w:rPr>
        <w:t>. 2006. № 3. С. 50–52.</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Усачов Ю.</w:t>
      </w:r>
      <w:r w:rsidRPr="00695814">
        <w:rPr>
          <w:sz w:val="28"/>
          <w:szCs w:val="28"/>
        </w:rPr>
        <w:t xml:space="preserve"> Особливості формування оздоровчих фітнес-систем. </w:t>
      </w:r>
      <w:r w:rsidRPr="00695814">
        <w:rPr>
          <w:rStyle w:val="af"/>
          <w:sz w:val="28"/>
          <w:szCs w:val="28"/>
        </w:rPr>
        <w:t>Теорія і методика фізичного виховання і спорту</w:t>
      </w:r>
      <w:r w:rsidRPr="00695814">
        <w:rPr>
          <w:sz w:val="28"/>
          <w:szCs w:val="28"/>
        </w:rPr>
        <w:t>. 2006. № 2. С. 66–70.</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Усачов Ю.</w:t>
      </w:r>
      <w:r w:rsidRPr="00695814">
        <w:rPr>
          <w:sz w:val="28"/>
          <w:szCs w:val="28"/>
        </w:rPr>
        <w:t xml:space="preserve"> Сучасні тенденції розвитку і функціонування багатовекторних програм оздоровчого фітнесу. </w:t>
      </w:r>
      <w:r w:rsidRPr="00695814">
        <w:rPr>
          <w:rStyle w:val="af"/>
          <w:sz w:val="28"/>
          <w:szCs w:val="28"/>
        </w:rPr>
        <w:t>Теорія і методика фізичного виховання і спорту</w:t>
      </w:r>
      <w:r w:rsidRPr="00695814">
        <w:rPr>
          <w:sz w:val="28"/>
          <w:szCs w:val="28"/>
        </w:rPr>
        <w:t>. 2003. № 1. С. 52–54.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Хоули Е. Т.</w:t>
      </w:r>
      <w:r w:rsidRPr="00695814">
        <w:rPr>
          <w:sz w:val="28"/>
          <w:szCs w:val="28"/>
        </w:rPr>
        <w:t>, Дон Ф. Б. Руководство инструктора оздоровительного фитнеса. Київ : Олімпійська література, 2004. 375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Черненко С. О.</w:t>
      </w:r>
      <w:r w:rsidRPr="00695814">
        <w:rPr>
          <w:sz w:val="28"/>
          <w:szCs w:val="28"/>
        </w:rPr>
        <w:t>, Олійник О. М., Долинний Ю. О., Пастушкова Н. А. Фізичне виховання і спорт: основи наукових досліджень : навч. посіб. Краматорськ : ДДМА, 2020. 115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Шевців У.</w:t>
      </w:r>
      <w:r w:rsidRPr="00695814">
        <w:rPr>
          <w:sz w:val="28"/>
          <w:szCs w:val="28"/>
        </w:rPr>
        <w:t xml:space="preserve">, Свістельник І., Шира А. Стретчинг як один із видів оздоровчого фітнесу. </w:t>
      </w:r>
      <w:r w:rsidRPr="00695814">
        <w:rPr>
          <w:rStyle w:val="af"/>
          <w:sz w:val="28"/>
          <w:szCs w:val="28"/>
        </w:rPr>
        <w:t>Проблеми активізації рекреаційно-оздоровчої діяльності населення</w:t>
      </w:r>
      <w:r w:rsidRPr="00695814">
        <w:rPr>
          <w:sz w:val="28"/>
          <w:szCs w:val="28"/>
        </w:rPr>
        <w:t xml:space="preserve"> : матеріали ХІ Міжнар. наук.-практ. конф. Львів, 2019. С. 174–177.</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t>Школа О. М.</w:t>
      </w:r>
      <w:r w:rsidRPr="00695814">
        <w:rPr>
          <w:sz w:val="28"/>
          <w:szCs w:val="28"/>
        </w:rPr>
        <w:t>, Осіпцов А. В. Сучасні фітнес-технології оздоровчо-рекреаційної спрямованості : навч. посіб. Харків : Комунальний заклад «ХГПА» ХОР, 2017. 217 с.</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rPr>
        <w:lastRenderedPageBreak/>
        <w:t>Ячнюк М. Ю.</w:t>
      </w:r>
      <w:r w:rsidRPr="00695814">
        <w:rPr>
          <w:sz w:val="28"/>
          <w:szCs w:val="28"/>
        </w:rPr>
        <w:t xml:space="preserve">, Городинський С. І. Сучасні фітнес-технології в оздоровчо-рекреаційній діяльності жінок середнього віку. </w:t>
      </w:r>
      <w:r w:rsidRPr="00695814">
        <w:rPr>
          <w:rStyle w:val="af"/>
          <w:sz w:val="28"/>
          <w:szCs w:val="28"/>
        </w:rPr>
        <w:t>Науковий часопис Національного педагогічного університету імені М. П. Драгоманова</w:t>
      </w:r>
      <w:r w:rsidRPr="00695814">
        <w:rPr>
          <w:sz w:val="28"/>
          <w:szCs w:val="28"/>
        </w:rPr>
        <w:t>. Київ : НПУ ім. М. Драгоманова, 2020. № 7 (127). С. 180–184.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lang w:val="en-US"/>
        </w:rPr>
      </w:pPr>
      <w:r w:rsidRPr="00695814">
        <w:rPr>
          <w:rStyle w:val="a6"/>
          <w:b w:val="0"/>
          <w:bCs w:val="0"/>
          <w:sz w:val="28"/>
          <w:szCs w:val="28"/>
          <w:lang w:val="en-US"/>
        </w:rPr>
        <w:t>Da Silva D. S.</w:t>
      </w:r>
      <w:r w:rsidRPr="00695814">
        <w:rPr>
          <w:sz w:val="28"/>
          <w:szCs w:val="28"/>
          <w:lang w:val="en-US"/>
        </w:rPr>
        <w:t>, Silva C. M., de Oliveira D. L. Jiu-Jitsu feminino-De promessa a realidade mundial</w:t>
      </w:r>
      <w:r w:rsidRPr="00695814">
        <w:rPr>
          <w:sz w:val="28"/>
          <w:szCs w:val="28"/>
        </w:rPr>
        <w:t xml:space="preserve">. </w:t>
      </w:r>
      <w:r w:rsidRPr="00695814">
        <w:rPr>
          <w:rStyle w:val="af"/>
          <w:sz w:val="28"/>
          <w:szCs w:val="28"/>
          <w:lang w:val="en-US"/>
        </w:rPr>
        <w:t>Ciência Atual – Revista Científica Multidisciplinar do Centro Universitário São José</w:t>
      </w:r>
      <w:r w:rsidRPr="00695814">
        <w:rPr>
          <w:sz w:val="28"/>
          <w:szCs w:val="28"/>
          <w:lang w:val="en-US"/>
        </w:rPr>
        <w:t xml:space="preserve">. 2019. </w:t>
      </w:r>
      <w:r w:rsidRPr="00695814">
        <w:rPr>
          <w:sz w:val="28"/>
          <w:szCs w:val="28"/>
        </w:rPr>
        <w:t>Р</w:t>
      </w:r>
      <w:r w:rsidRPr="00695814">
        <w:rPr>
          <w:sz w:val="28"/>
          <w:szCs w:val="28"/>
          <w:lang w:val="en-US"/>
        </w:rPr>
        <w:t>. 13–21.</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lang w:val="en-US"/>
        </w:rPr>
      </w:pPr>
      <w:r w:rsidRPr="00695814">
        <w:rPr>
          <w:rStyle w:val="a6"/>
          <w:b w:val="0"/>
          <w:bCs w:val="0"/>
          <w:sz w:val="28"/>
          <w:szCs w:val="28"/>
          <w:lang w:val="en-US"/>
        </w:rPr>
        <w:t>Furman Y.</w:t>
      </w:r>
      <w:r w:rsidRPr="00695814">
        <w:rPr>
          <w:sz w:val="28"/>
          <w:szCs w:val="28"/>
          <w:lang w:val="en-US"/>
        </w:rPr>
        <w:t>, Miroshnichenko V., Bohuslavska V., Gavrylova N., Brezdeniuk O., Salnykova S., Holovkina V., Vypasniak I., Lutskyi V. Modeling of functional preparedness of women 25–35 years of different somatotypes</w:t>
      </w:r>
      <w:r w:rsidRPr="00695814">
        <w:rPr>
          <w:sz w:val="28"/>
          <w:szCs w:val="28"/>
        </w:rPr>
        <w:t xml:space="preserve">. </w:t>
      </w:r>
      <w:r w:rsidRPr="00695814">
        <w:rPr>
          <w:rStyle w:val="af"/>
          <w:sz w:val="28"/>
          <w:szCs w:val="28"/>
          <w:lang w:val="en-US"/>
        </w:rPr>
        <w:t>Pedagogy of Physical Culture and Sports</w:t>
      </w:r>
      <w:r w:rsidRPr="00695814">
        <w:rPr>
          <w:sz w:val="28"/>
          <w:szCs w:val="28"/>
          <w:lang w:val="en-US"/>
        </w:rPr>
        <w:t xml:space="preserve">. 2022. </w:t>
      </w:r>
      <w:r w:rsidRPr="00695814">
        <w:rPr>
          <w:sz w:val="28"/>
          <w:szCs w:val="28"/>
        </w:rPr>
        <w:t>Р</w:t>
      </w:r>
      <w:r w:rsidRPr="00695814">
        <w:rPr>
          <w:sz w:val="28"/>
          <w:szCs w:val="28"/>
          <w:lang w:val="en-US"/>
        </w:rPr>
        <w:t>. 118–125.</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lang w:val="en-US"/>
        </w:rPr>
      </w:pPr>
      <w:r w:rsidRPr="00695814">
        <w:rPr>
          <w:rStyle w:val="a6"/>
          <w:b w:val="0"/>
          <w:bCs w:val="0"/>
          <w:sz w:val="28"/>
          <w:szCs w:val="28"/>
          <w:lang w:val="en-US"/>
        </w:rPr>
        <w:t>Greenberg J.</w:t>
      </w:r>
      <w:r w:rsidRPr="00695814">
        <w:rPr>
          <w:sz w:val="28"/>
          <w:szCs w:val="28"/>
          <w:lang w:val="en-US"/>
        </w:rPr>
        <w:t xml:space="preserve">, Dintiman G., Myers Oakes B. Physical Fitness &amp; Wellness: Changing the Way You Look, Feel and Perform / 2nd ed. Champaign : Human Kinetics, 2004. 520 </w:t>
      </w:r>
      <w:r w:rsidRPr="00695814">
        <w:rPr>
          <w:sz w:val="28"/>
          <w:szCs w:val="28"/>
        </w:rPr>
        <w:t>р</w:t>
      </w:r>
      <w:r w:rsidRPr="00695814">
        <w:rPr>
          <w:sz w:val="28"/>
          <w:szCs w:val="28"/>
          <w:lang w:val="en-US"/>
        </w:rPr>
        <w:t>.</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lang w:val="en-US"/>
        </w:rPr>
      </w:pPr>
      <w:r w:rsidRPr="00695814">
        <w:rPr>
          <w:rStyle w:val="a6"/>
          <w:b w:val="0"/>
          <w:bCs w:val="0"/>
          <w:sz w:val="28"/>
          <w:szCs w:val="28"/>
          <w:lang w:val="en-US"/>
        </w:rPr>
        <w:t>Hinzburh I. V.</w:t>
      </w:r>
      <w:r w:rsidRPr="00695814">
        <w:rPr>
          <w:sz w:val="28"/>
          <w:szCs w:val="28"/>
          <w:lang w:val="en-US"/>
        </w:rPr>
        <w:t>, Tyshchenko V. O., Ivanov K. Vykorystannia dzhyudzhytsu dlia pokrashchennia profesiinoi pidhotovky spivrobitnykiv politsii</w:t>
      </w:r>
      <w:r w:rsidRPr="00695814">
        <w:rPr>
          <w:sz w:val="28"/>
          <w:szCs w:val="28"/>
        </w:rPr>
        <w:t xml:space="preserve">. </w:t>
      </w:r>
      <w:r w:rsidRPr="00695814">
        <w:rPr>
          <w:rStyle w:val="af"/>
          <w:sz w:val="28"/>
          <w:szCs w:val="28"/>
          <w:lang w:val="en-US"/>
        </w:rPr>
        <w:t>Fizychne vykhovannia ta sport</w:t>
      </w:r>
      <w:r w:rsidRPr="00695814">
        <w:rPr>
          <w:sz w:val="28"/>
          <w:szCs w:val="28"/>
          <w:lang w:val="en-US"/>
        </w:rPr>
        <w:t xml:space="preserve">. 2021. </w:t>
      </w:r>
      <w:r w:rsidRPr="00695814">
        <w:rPr>
          <w:sz w:val="28"/>
          <w:szCs w:val="28"/>
        </w:rPr>
        <w:t>Р</w:t>
      </w:r>
      <w:r w:rsidRPr="00695814">
        <w:rPr>
          <w:sz w:val="28"/>
          <w:szCs w:val="28"/>
          <w:lang w:val="en-US"/>
        </w:rPr>
        <w:t>. 61.</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lang w:val="en-US"/>
        </w:rPr>
      </w:pPr>
      <w:r w:rsidRPr="00695814">
        <w:rPr>
          <w:rStyle w:val="a6"/>
          <w:b w:val="0"/>
          <w:bCs w:val="0"/>
          <w:sz w:val="28"/>
          <w:szCs w:val="28"/>
          <w:lang w:val="en-US"/>
        </w:rPr>
        <w:t>Miroshnichenko V. M.</w:t>
      </w:r>
      <w:r w:rsidRPr="00695814">
        <w:rPr>
          <w:sz w:val="28"/>
          <w:szCs w:val="28"/>
          <w:lang w:val="en-US"/>
        </w:rPr>
        <w:t>, Furman Y. M., Bohuslavska V. Yu., Brezdeniuk O. Yu., Salnykova S. V., Shvets O. P., Boiko M. O. Functional preparedness of women of the first period of mature age of different somatotypes</w:t>
      </w:r>
      <w:r w:rsidRPr="00695814">
        <w:rPr>
          <w:sz w:val="28"/>
          <w:szCs w:val="28"/>
        </w:rPr>
        <w:t xml:space="preserve">. </w:t>
      </w:r>
      <w:r w:rsidRPr="00695814">
        <w:rPr>
          <w:rStyle w:val="af"/>
          <w:sz w:val="28"/>
          <w:szCs w:val="28"/>
          <w:lang w:val="en-US"/>
        </w:rPr>
        <w:t>Pedagogy of Physical Culture and Sports</w:t>
      </w:r>
      <w:r w:rsidRPr="00695814">
        <w:rPr>
          <w:sz w:val="28"/>
          <w:szCs w:val="28"/>
          <w:lang w:val="en-US"/>
        </w:rPr>
        <w:t xml:space="preserve">. 2021. </w:t>
      </w:r>
      <w:r w:rsidRPr="00695814">
        <w:rPr>
          <w:sz w:val="28"/>
          <w:szCs w:val="28"/>
        </w:rPr>
        <w:t>Р</w:t>
      </w:r>
      <w:r w:rsidRPr="00695814">
        <w:rPr>
          <w:sz w:val="28"/>
          <w:szCs w:val="28"/>
          <w:lang w:val="en-US"/>
        </w:rPr>
        <w:t>. 296–304.</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lang w:val="en-US"/>
        </w:rPr>
      </w:pPr>
      <w:r w:rsidRPr="00695814">
        <w:rPr>
          <w:rStyle w:val="a6"/>
          <w:b w:val="0"/>
          <w:bCs w:val="0"/>
          <w:sz w:val="28"/>
          <w:szCs w:val="28"/>
          <w:lang w:val="en-US"/>
        </w:rPr>
        <w:t>Miroshnichenko V.</w:t>
      </w:r>
      <w:r w:rsidRPr="00695814">
        <w:rPr>
          <w:sz w:val="28"/>
          <w:szCs w:val="28"/>
          <w:lang w:val="en-US"/>
        </w:rPr>
        <w:t>, Bohuslavska V., Shvets O., Hubar I. Dependence of physical qualities on aerobic and anaerobic body productivity in women aged 25</w:t>
      </w:r>
      <w:r w:rsidRPr="00695814">
        <w:rPr>
          <w:sz w:val="28"/>
          <w:szCs w:val="28"/>
        </w:rPr>
        <w:t>-</w:t>
      </w:r>
      <w:r w:rsidRPr="00695814">
        <w:rPr>
          <w:sz w:val="28"/>
          <w:szCs w:val="28"/>
          <w:lang w:val="en-US"/>
        </w:rPr>
        <w:t>35</w:t>
      </w:r>
      <w:r w:rsidRPr="00695814">
        <w:rPr>
          <w:sz w:val="28"/>
          <w:szCs w:val="28"/>
        </w:rPr>
        <w:t xml:space="preserve">. </w:t>
      </w:r>
      <w:r w:rsidRPr="00695814">
        <w:rPr>
          <w:rStyle w:val="af"/>
          <w:sz w:val="28"/>
          <w:szCs w:val="28"/>
          <w:lang w:val="en-US"/>
        </w:rPr>
        <w:t>Health, Sport, Rehabilitation</w:t>
      </w:r>
      <w:r w:rsidRPr="00695814">
        <w:rPr>
          <w:sz w:val="28"/>
          <w:szCs w:val="28"/>
          <w:lang w:val="en-US"/>
        </w:rPr>
        <w:t xml:space="preserve">. 2022. </w:t>
      </w:r>
      <w:r w:rsidRPr="00695814">
        <w:rPr>
          <w:sz w:val="28"/>
          <w:szCs w:val="28"/>
        </w:rPr>
        <w:t>Р</w:t>
      </w:r>
      <w:r w:rsidRPr="00695814">
        <w:rPr>
          <w:sz w:val="28"/>
          <w:szCs w:val="28"/>
          <w:lang w:val="en-US"/>
        </w:rPr>
        <w:t>. 35–50.</w:t>
      </w:r>
    </w:p>
    <w:p w:rsidR="00826040" w:rsidRPr="00695814" w:rsidRDefault="00826040" w:rsidP="00826040">
      <w:pPr>
        <w:pStyle w:val="a3"/>
        <w:numPr>
          <w:ilvl w:val="0"/>
          <w:numId w:val="22"/>
        </w:numPr>
        <w:tabs>
          <w:tab w:val="left" w:pos="993"/>
          <w:tab w:val="left" w:pos="1134"/>
        </w:tabs>
        <w:spacing w:line="360" w:lineRule="auto"/>
        <w:ind w:left="0" w:firstLine="709"/>
        <w:jc w:val="both"/>
        <w:rPr>
          <w:sz w:val="28"/>
          <w:szCs w:val="28"/>
        </w:rPr>
      </w:pPr>
      <w:r w:rsidRPr="00695814">
        <w:rPr>
          <w:rStyle w:val="a6"/>
          <w:b w:val="0"/>
          <w:bCs w:val="0"/>
          <w:sz w:val="28"/>
          <w:szCs w:val="28"/>
          <w:lang w:val="en-US"/>
        </w:rPr>
        <w:t>Moroz O. O.</w:t>
      </w:r>
      <w:r w:rsidRPr="00695814">
        <w:rPr>
          <w:sz w:val="28"/>
          <w:szCs w:val="28"/>
          <w:lang w:val="en-US"/>
        </w:rPr>
        <w:t>, Yeremiia Ya. I., Dubets K. M. Efektyvnist vplyvu zaniat tai-bo aerobikoiu na fizychnyi stan zhinok pershoho periodu zriloho viku</w:t>
      </w:r>
      <w:r w:rsidRPr="00695814">
        <w:rPr>
          <w:sz w:val="28"/>
          <w:szCs w:val="28"/>
        </w:rPr>
        <w:t xml:space="preserve">. </w:t>
      </w:r>
      <w:r w:rsidRPr="00695814">
        <w:rPr>
          <w:rStyle w:val="af"/>
          <w:sz w:val="28"/>
          <w:szCs w:val="28"/>
          <w:lang w:val="en-US"/>
        </w:rPr>
        <w:t>Innovatsiina</w:t>
      </w:r>
      <w:r w:rsidRPr="00695814">
        <w:rPr>
          <w:rStyle w:val="af"/>
          <w:sz w:val="28"/>
          <w:szCs w:val="28"/>
        </w:rPr>
        <w:t xml:space="preserve"> </w:t>
      </w:r>
      <w:r w:rsidRPr="00695814">
        <w:rPr>
          <w:rStyle w:val="af"/>
          <w:sz w:val="28"/>
          <w:szCs w:val="28"/>
          <w:lang w:val="en-US"/>
        </w:rPr>
        <w:t>pedahohika</w:t>
      </w:r>
      <w:r w:rsidRPr="00695814">
        <w:rPr>
          <w:rStyle w:val="af"/>
          <w:sz w:val="28"/>
          <w:szCs w:val="28"/>
        </w:rPr>
        <w:t xml:space="preserve"> : </w:t>
      </w:r>
      <w:r w:rsidRPr="00695814">
        <w:rPr>
          <w:rStyle w:val="af"/>
          <w:sz w:val="28"/>
          <w:szCs w:val="28"/>
          <w:lang w:val="en-US"/>
        </w:rPr>
        <w:t>naukovyi</w:t>
      </w:r>
      <w:r w:rsidRPr="00695814">
        <w:rPr>
          <w:rStyle w:val="af"/>
          <w:sz w:val="28"/>
          <w:szCs w:val="28"/>
        </w:rPr>
        <w:t xml:space="preserve"> </w:t>
      </w:r>
      <w:r w:rsidRPr="00695814">
        <w:rPr>
          <w:rStyle w:val="af"/>
          <w:sz w:val="28"/>
          <w:szCs w:val="28"/>
          <w:lang w:val="en-US"/>
        </w:rPr>
        <w:t>zhurnal</w:t>
      </w:r>
      <w:r w:rsidRPr="00695814">
        <w:rPr>
          <w:rStyle w:val="af"/>
          <w:sz w:val="28"/>
          <w:szCs w:val="28"/>
        </w:rPr>
        <w:t xml:space="preserve"> </w:t>
      </w:r>
      <w:r w:rsidRPr="00695814">
        <w:rPr>
          <w:rStyle w:val="af"/>
          <w:sz w:val="28"/>
          <w:szCs w:val="28"/>
          <w:lang w:val="en-US"/>
        </w:rPr>
        <w:t>Prychornomorskoho</w:t>
      </w:r>
      <w:r w:rsidRPr="00695814">
        <w:rPr>
          <w:rStyle w:val="af"/>
          <w:sz w:val="28"/>
          <w:szCs w:val="28"/>
        </w:rPr>
        <w:t xml:space="preserve"> </w:t>
      </w:r>
      <w:r w:rsidRPr="00695814">
        <w:rPr>
          <w:rStyle w:val="af"/>
          <w:sz w:val="28"/>
          <w:szCs w:val="28"/>
          <w:lang w:val="en-US"/>
        </w:rPr>
        <w:t>naukovo</w:t>
      </w:r>
      <w:r w:rsidRPr="00695814">
        <w:rPr>
          <w:rStyle w:val="af"/>
          <w:sz w:val="28"/>
          <w:szCs w:val="28"/>
        </w:rPr>
        <w:t>-</w:t>
      </w:r>
      <w:r w:rsidRPr="00695814">
        <w:rPr>
          <w:rStyle w:val="af"/>
          <w:sz w:val="28"/>
          <w:szCs w:val="28"/>
          <w:lang w:val="en-US"/>
        </w:rPr>
        <w:t>doslidnoho</w:t>
      </w:r>
      <w:r w:rsidRPr="00695814">
        <w:rPr>
          <w:rStyle w:val="af"/>
          <w:sz w:val="28"/>
          <w:szCs w:val="28"/>
        </w:rPr>
        <w:t xml:space="preserve"> </w:t>
      </w:r>
      <w:r w:rsidRPr="00695814">
        <w:rPr>
          <w:rStyle w:val="af"/>
          <w:sz w:val="28"/>
          <w:szCs w:val="28"/>
          <w:lang w:val="en-US"/>
        </w:rPr>
        <w:t>instytutu</w:t>
      </w:r>
      <w:r w:rsidRPr="00695814">
        <w:rPr>
          <w:rStyle w:val="af"/>
          <w:sz w:val="28"/>
          <w:szCs w:val="28"/>
        </w:rPr>
        <w:t xml:space="preserve"> </w:t>
      </w:r>
      <w:r w:rsidRPr="00695814">
        <w:rPr>
          <w:rStyle w:val="af"/>
          <w:sz w:val="28"/>
          <w:szCs w:val="28"/>
          <w:lang w:val="en-US"/>
        </w:rPr>
        <w:t>ekonomiky</w:t>
      </w:r>
      <w:r w:rsidRPr="00695814">
        <w:rPr>
          <w:rStyle w:val="af"/>
          <w:sz w:val="28"/>
          <w:szCs w:val="28"/>
        </w:rPr>
        <w:t xml:space="preserve"> </w:t>
      </w:r>
      <w:r w:rsidRPr="00695814">
        <w:rPr>
          <w:rStyle w:val="af"/>
          <w:sz w:val="28"/>
          <w:szCs w:val="28"/>
          <w:lang w:val="en-US"/>
        </w:rPr>
        <w:t>ta</w:t>
      </w:r>
      <w:r w:rsidRPr="00695814">
        <w:rPr>
          <w:rStyle w:val="af"/>
          <w:sz w:val="28"/>
          <w:szCs w:val="28"/>
        </w:rPr>
        <w:t xml:space="preserve"> </w:t>
      </w:r>
      <w:r w:rsidRPr="00695814">
        <w:rPr>
          <w:rStyle w:val="af"/>
          <w:sz w:val="28"/>
          <w:szCs w:val="28"/>
          <w:lang w:val="en-US"/>
        </w:rPr>
        <w:t>innovatsii</w:t>
      </w:r>
      <w:r w:rsidRPr="00695814">
        <w:rPr>
          <w:sz w:val="28"/>
          <w:szCs w:val="28"/>
        </w:rPr>
        <w:t xml:space="preserve">. </w:t>
      </w:r>
      <w:r w:rsidRPr="00695814">
        <w:rPr>
          <w:sz w:val="28"/>
          <w:szCs w:val="28"/>
          <w:lang w:val="en-US"/>
        </w:rPr>
        <w:t xml:space="preserve">2022. </w:t>
      </w:r>
      <w:r w:rsidRPr="00695814">
        <w:rPr>
          <w:sz w:val="28"/>
          <w:szCs w:val="28"/>
        </w:rPr>
        <w:t>Р</w:t>
      </w:r>
      <w:r w:rsidRPr="00695814">
        <w:rPr>
          <w:sz w:val="28"/>
          <w:szCs w:val="28"/>
          <w:lang w:val="en-US"/>
        </w:rPr>
        <w:t>. 122–125.</w:t>
      </w:r>
    </w:p>
    <w:p w:rsidR="00826040" w:rsidRPr="00695814" w:rsidRDefault="00826040" w:rsidP="00826040">
      <w:pPr>
        <w:pStyle w:val="a3"/>
        <w:widowControl w:val="0"/>
        <w:spacing w:line="360" w:lineRule="auto"/>
        <w:ind w:firstLine="709"/>
        <w:jc w:val="both"/>
        <w:rPr>
          <w:sz w:val="28"/>
          <w:szCs w:val="28"/>
        </w:rPr>
      </w:pPr>
    </w:p>
    <w:p w:rsidR="00826040" w:rsidRPr="00695814" w:rsidRDefault="00826040">
      <w:pPr>
        <w:spacing w:after="160" w:line="259" w:lineRule="auto"/>
        <w:rPr>
          <w:sz w:val="28"/>
          <w:szCs w:val="28"/>
        </w:rPr>
      </w:pPr>
      <w:r w:rsidRPr="00695814">
        <w:rPr>
          <w:sz w:val="28"/>
          <w:szCs w:val="28"/>
        </w:rPr>
        <w:br w:type="page"/>
      </w:r>
    </w:p>
    <w:p w:rsidR="001B5F03" w:rsidRPr="00695814" w:rsidRDefault="00826040" w:rsidP="00826040">
      <w:pPr>
        <w:pStyle w:val="a3"/>
        <w:widowControl w:val="0"/>
        <w:spacing w:line="360" w:lineRule="auto"/>
        <w:ind w:firstLine="709"/>
        <w:jc w:val="center"/>
        <w:rPr>
          <w:b/>
          <w:bCs/>
          <w:sz w:val="28"/>
          <w:szCs w:val="28"/>
        </w:rPr>
      </w:pPr>
      <w:r w:rsidRPr="00695814">
        <w:rPr>
          <w:b/>
          <w:bCs/>
          <w:sz w:val="28"/>
          <w:szCs w:val="28"/>
        </w:rPr>
        <w:lastRenderedPageBreak/>
        <w:t>ДОДАТКИ</w:t>
      </w:r>
    </w:p>
    <w:p w:rsidR="00826040" w:rsidRPr="00695814" w:rsidRDefault="00826040" w:rsidP="00826040">
      <w:pPr>
        <w:pStyle w:val="a3"/>
        <w:widowControl w:val="0"/>
        <w:spacing w:line="360" w:lineRule="auto"/>
        <w:ind w:firstLine="709"/>
        <w:jc w:val="center"/>
        <w:rPr>
          <w:b/>
          <w:bCs/>
          <w:sz w:val="28"/>
          <w:szCs w:val="28"/>
        </w:rPr>
      </w:pPr>
    </w:p>
    <w:p w:rsidR="00826040" w:rsidRPr="00695814" w:rsidRDefault="00826040" w:rsidP="00826040">
      <w:pPr>
        <w:pStyle w:val="a3"/>
        <w:widowControl w:val="0"/>
        <w:spacing w:line="360" w:lineRule="auto"/>
        <w:jc w:val="center"/>
        <w:rPr>
          <w:sz w:val="28"/>
          <w:szCs w:val="28"/>
        </w:rPr>
      </w:pPr>
      <w:r w:rsidRPr="00695814">
        <w:rPr>
          <w:noProof/>
        </w:rPr>
        <w:drawing>
          <wp:inline distT="0" distB="0" distL="0" distR="0">
            <wp:extent cx="5940425" cy="4187190"/>
            <wp:effectExtent l="0" t="0" r="3175"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0425" cy="4187190"/>
                    </a:xfrm>
                    <a:prstGeom prst="rect">
                      <a:avLst/>
                    </a:prstGeom>
                    <a:noFill/>
                    <a:ln>
                      <a:noFill/>
                    </a:ln>
                  </pic:spPr>
                </pic:pic>
              </a:graphicData>
            </a:graphic>
          </wp:inline>
        </w:drawing>
      </w:r>
    </w:p>
    <w:p w:rsidR="00251602" w:rsidRPr="00695814" w:rsidRDefault="00251602" w:rsidP="00CF2D02">
      <w:pPr>
        <w:pStyle w:val="a3"/>
        <w:spacing w:line="360" w:lineRule="auto"/>
        <w:ind w:firstLine="709"/>
        <w:jc w:val="both"/>
        <w:rPr>
          <w:sz w:val="28"/>
          <w:szCs w:val="28"/>
        </w:rPr>
      </w:pPr>
    </w:p>
    <w:sectPr w:rsidR="00251602" w:rsidRPr="00695814" w:rsidSect="00F467EE">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04FBB" w:rsidRDefault="00C04FBB" w:rsidP="00F467EE">
      <w:r>
        <w:separator/>
      </w:r>
    </w:p>
  </w:endnote>
  <w:endnote w:type="continuationSeparator" w:id="0">
    <w:p w:rsidR="00C04FBB" w:rsidRDefault="00C04FBB" w:rsidP="00F467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04FBB" w:rsidRDefault="00C04FBB" w:rsidP="00F467EE">
      <w:r>
        <w:separator/>
      </w:r>
    </w:p>
  </w:footnote>
  <w:footnote w:type="continuationSeparator" w:id="0">
    <w:p w:rsidR="00C04FBB" w:rsidRDefault="00C04FBB" w:rsidP="00F467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47940025"/>
      <w:docPartObj>
        <w:docPartGallery w:val="Page Numbers (Top of Page)"/>
        <w:docPartUnique/>
      </w:docPartObj>
    </w:sdtPr>
    <w:sdtEndPr>
      <w:rPr>
        <w:color w:val="000000" w:themeColor="text1"/>
        <w:sz w:val="28"/>
        <w:szCs w:val="28"/>
      </w:rPr>
    </w:sdtEndPr>
    <w:sdtContent>
      <w:p w:rsidR="00695814" w:rsidRPr="00F467EE" w:rsidRDefault="00695814">
        <w:pPr>
          <w:pStyle w:val="a7"/>
          <w:jc w:val="right"/>
          <w:rPr>
            <w:color w:val="000000" w:themeColor="text1"/>
            <w:sz w:val="28"/>
            <w:szCs w:val="28"/>
          </w:rPr>
        </w:pPr>
        <w:r w:rsidRPr="00F467EE">
          <w:rPr>
            <w:color w:val="000000" w:themeColor="text1"/>
            <w:sz w:val="28"/>
            <w:szCs w:val="28"/>
          </w:rPr>
          <w:fldChar w:fldCharType="begin"/>
        </w:r>
        <w:r w:rsidRPr="00F467EE">
          <w:rPr>
            <w:color w:val="000000" w:themeColor="text1"/>
            <w:sz w:val="28"/>
            <w:szCs w:val="28"/>
          </w:rPr>
          <w:instrText>PAGE   \* MERGEFORMAT</w:instrText>
        </w:r>
        <w:r w:rsidRPr="00F467EE">
          <w:rPr>
            <w:color w:val="000000" w:themeColor="text1"/>
            <w:sz w:val="28"/>
            <w:szCs w:val="28"/>
          </w:rPr>
          <w:fldChar w:fldCharType="separate"/>
        </w:r>
        <w:r w:rsidRPr="00F467EE">
          <w:rPr>
            <w:color w:val="000000" w:themeColor="text1"/>
            <w:sz w:val="28"/>
            <w:szCs w:val="28"/>
          </w:rPr>
          <w:t>2</w:t>
        </w:r>
        <w:r w:rsidRPr="00F467EE">
          <w:rPr>
            <w:color w:val="000000" w:themeColor="text1"/>
            <w:sz w:val="28"/>
            <w:szCs w:val="28"/>
          </w:rPr>
          <w:fldChar w:fldCharType="end"/>
        </w:r>
      </w:p>
    </w:sdtContent>
  </w:sdt>
  <w:p w:rsidR="00695814" w:rsidRDefault="00695814">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440BAD"/>
    <w:multiLevelType w:val="multilevel"/>
    <w:tmpl w:val="2A380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04517A"/>
    <w:multiLevelType w:val="multilevel"/>
    <w:tmpl w:val="DE0AC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D22977"/>
    <w:multiLevelType w:val="multilevel"/>
    <w:tmpl w:val="D5801216"/>
    <w:lvl w:ilvl="0">
      <w:start w:val="1"/>
      <w:numFmt w:val="decimal"/>
      <w:lvlText w:val="%1."/>
      <w:lvlJc w:val="left"/>
      <w:pPr>
        <w:ind w:left="450" w:hanging="450"/>
      </w:pPr>
      <w:rPr>
        <w:rFonts w:hint="default"/>
      </w:rPr>
    </w:lvl>
    <w:lvl w:ilvl="1">
      <w:start w:val="1"/>
      <w:numFmt w:val="decimal"/>
      <w:lvlText w:val="%1.%2."/>
      <w:lvlJc w:val="left"/>
      <w:pPr>
        <w:ind w:left="1451" w:hanging="720"/>
      </w:pPr>
      <w:rPr>
        <w:rFonts w:hint="default"/>
      </w:rPr>
    </w:lvl>
    <w:lvl w:ilvl="2">
      <w:start w:val="1"/>
      <w:numFmt w:val="decimal"/>
      <w:lvlText w:val="%1.%2.%3."/>
      <w:lvlJc w:val="left"/>
      <w:pPr>
        <w:ind w:left="2182" w:hanging="720"/>
      </w:pPr>
      <w:rPr>
        <w:rFonts w:hint="default"/>
      </w:rPr>
    </w:lvl>
    <w:lvl w:ilvl="3">
      <w:start w:val="1"/>
      <w:numFmt w:val="decimal"/>
      <w:lvlText w:val="%1.%2.%3.%4."/>
      <w:lvlJc w:val="left"/>
      <w:pPr>
        <w:ind w:left="3273" w:hanging="1080"/>
      </w:pPr>
      <w:rPr>
        <w:rFonts w:hint="default"/>
      </w:rPr>
    </w:lvl>
    <w:lvl w:ilvl="4">
      <w:start w:val="1"/>
      <w:numFmt w:val="decimal"/>
      <w:lvlText w:val="%1.%2.%3.%4.%5."/>
      <w:lvlJc w:val="left"/>
      <w:pPr>
        <w:ind w:left="4004" w:hanging="1080"/>
      </w:pPr>
      <w:rPr>
        <w:rFonts w:hint="default"/>
      </w:rPr>
    </w:lvl>
    <w:lvl w:ilvl="5">
      <w:start w:val="1"/>
      <w:numFmt w:val="decimal"/>
      <w:lvlText w:val="%1.%2.%3.%4.%5.%6."/>
      <w:lvlJc w:val="left"/>
      <w:pPr>
        <w:ind w:left="5095" w:hanging="1440"/>
      </w:pPr>
      <w:rPr>
        <w:rFonts w:hint="default"/>
      </w:rPr>
    </w:lvl>
    <w:lvl w:ilvl="6">
      <w:start w:val="1"/>
      <w:numFmt w:val="decimal"/>
      <w:lvlText w:val="%1.%2.%3.%4.%5.%6.%7."/>
      <w:lvlJc w:val="left"/>
      <w:pPr>
        <w:ind w:left="6186" w:hanging="1800"/>
      </w:pPr>
      <w:rPr>
        <w:rFonts w:hint="default"/>
      </w:rPr>
    </w:lvl>
    <w:lvl w:ilvl="7">
      <w:start w:val="1"/>
      <w:numFmt w:val="decimal"/>
      <w:lvlText w:val="%1.%2.%3.%4.%5.%6.%7.%8."/>
      <w:lvlJc w:val="left"/>
      <w:pPr>
        <w:ind w:left="6917" w:hanging="1800"/>
      </w:pPr>
      <w:rPr>
        <w:rFonts w:hint="default"/>
      </w:rPr>
    </w:lvl>
    <w:lvl w:ilvl="8">
      <w:start w:val="1"/>
      <w:numFmt w:val="decimal"/>
      <w:lvlText w:val="%1.%2.%3.%4.%5.%6.%7.%8.%9."/>
      <w:lvlJc w:val="left"/>
      <w:pPr>
        <w:ind w:left="8008" w:hanging="2160"/>
      </w:pPr>
      <w:rPr>
        <w:rFonts w:hint="default"/>
      </w:rPr>
    </w:lvl>
  </w:abstractNum>
  <w:abstractNum w:abstractNumId="3" w15:restartNumberingAfterBreak="0">
    <w:nsid w:val="10CC17B3"/>
    <w:multiLevelType w:val="multilevel"/>
    <w:tmpl w:val="D68C5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1D1D56"/>
    <w:multiLevelType w:val="multilevel"/>
    <w:tmpl w:val="5FE40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05648C"/>
    <w:multiLevelType w:val="multilevel"/>
    <w:tmpl w:val="35D82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D284EC9"/>
    <w:multiLevelType w:val="multilevel"/>
    <w:tmpl w:val="4FE2F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7466D06"/>
    <w:multiLevelType w:val="hybridMultilevel"/>
    <w:tmpl w:val="B5201D2C"/>
    <w:lvl w:ilvl="0" w:tplc="96E2FA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7720CE7"/>
    <w:multiLevelType w:val="multilevel"/>
    <w:tmpl w:val="4266D8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27D2D50"/>
    <w:multiLevelType w:val="multilevel"/>
    <w:tmpl w:val="32E6017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E476C35"/>
    <w:multiLevelType w:val="multilevel"/>
    <w:tmpl w:val="00BC7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0F711CA"/>
    <w:multiLevelType w:val="multilevel"/>
    <w:tmpl w:val="5F1884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94F2374"/>
    <w:multiLevelType w:val="multilevel"/>
    <w:tmpl w:val="A6F8F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2634D7"/>
    <w:multiLevelType w:val="hybridMultilevel"/>
    <w:tmpl w:val="D8560F16"/>
    <w:lvl w:ilvl="0" w:tplc="26669FE6">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5B8E27CD"/>
    <w:multiLevelType w:val="multilevel"/>
    <w:tmpl w:val="568A4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0D76ACA"/>
    <w:multiLevelType w:val="hybridMultilevel"/>
    <w:tmpl w:val="4D8C5C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3CE1DF1"/>
    <w:multiLevelType w:val="hybridMultilevel"/>
    <w:tmpl w:val="EDFEB8B8"/>
    <w:lvl w:ilvl="0" w:tplc="96E2FA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6DA05760"/>
    <w:multiLevelType w:val="multilevel"/>
    <w:tmpl w:val="85BE2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F03129D"/>
    <w:multiLevelType w:val="multilevel"/>
    <w:tmpl w:val="74823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4442658"/>
    <w:multiLevelType w:val="multilevel"/>
    <w:tmpl w:val="93080FF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6C235D3"/>
    <w:multiLevelType w:val="multilevel"/>
    <w:tmpl w:val="229645A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7C1F03B7"/>
    <w:multiLevelType w:val="multilevel"/>
    <w:tmpl w:val="7504A2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1"/>
  </w:num>
  <w:num w:numId="3">
    <w:abstractNumId w:val="7"/>
  </w:num>
  <w:num w:numId="4">
    <w:abstractNumId w:val="16"/>
  </w:num>
  <w:num w:numId="5">
    <w:abstractNumId w:val="2"/>
  </w:num>
  <w:num w:numId="6">
    <w:abstractNumId w:val="20"/>
  </w:num>
  <w:num w:numId="7">
    <w:abstractNumId w:val="21"/>
  </w:num>
  <w:num w:numId="8">
    <w:abstractNumId w:val="5"/>
  </w:num>
  <w:num w:numId="9">
    <w:abstractNumId w:val="1"/>
  </w:num>
  <w:num w:numId="10">
    <w:abstractNumId w:val="9"/>
  </w:num>
  <w:num w:numId="11">
    <w:abstractNumId w:val="4"/>
  </w:num>
  <w:num w:numId="12">
    <w:abstractNumId w:val="19"/>
  </w:num>
  <w:num w:numId="13">
    <w:abstractNumId w:val="17"/>
  </w:num>
  <w:num w:numId="14">
    <w:abstractNumId w:val="8"/>
  </w:num>
  <w:num w:numId="15">
    <w:abstractNumId w:val="3"/>
  </w:num>
  <w:num w:numId="16">
    <w:abstractNumId w:val="14"/>
  </w:num>
  <w:num w:numId="17">
    <w:abstractNumId w:val="18"/>
  </w:num>
  <w:num w:numId="18">
    <w:abstractNumId w:val="10"/>
  </w:num>
  <w:num w:numId="19">
    <w:abstractNumId w:val="12"/>
  </w:num>
  <w:num w:numId="20">
    <w:abstractNumId w:val="6"/>
  </w:num>
  <w:num w:numId="21">
    <w:abstractNumId w:val="13"/>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0B6A"/>
    <w:rsid w:val="000150FB"/>
    <w:rsid w:val="00025C3A"/>
    <w:rsid w:val="00041A38"/>
    <w:rsid w:val="000550FF"/>
    <w:rsid w:val="00077BFE"/>
    <w:rsid w:val="00077DFC"/>
    <w:rsid w:val="00081DB0"/>
    <w:rsid w:val="000B6091"/>
    <w:rsid w:val="00104495"/>
    <w:rsid w:val="00164FC8"/>
    <w:rsid w:val="00184496"/>
    <w:rsid w:val="001A1867"/>
    <w:rsid w:val="001B5F03"/>
    <w:rsid w:val="001C210D"/>
    <w:rsid w:val="00204E7B"/>
    <w:rsid w:val="00213891"/>
    <w:rsid w:val="00214EF9"/>
    <w:rsid w:val="0022234F"/>
    <w:rsid w:val="00251602"/>
    <w:rsid w:val="00253D32"/>
    <w:rsid w:val="002769CE"/>
    <w:rsid w:val="00290C21"/>
    <w:rsid w:val="002B014A"/>
    <w:rsid w:val="002C67B6"/>
    <w:rsid w:val="00312253"/>
    <w:rsid w:val="003214FF"/>
    <w:rsid w:val="00327881"/>
    <w:rsid w:val="00334EA4"/>
    <w:rsid w:val="00335B4F"/>
    <w:rsid w:val="003B6DE0"/>
    <w:rsid w:val="003B77DE"/>
    <w:rsid w:val="0040667F"/>
    <w:rsid w:val="004731FC"/>
    <w:rsid w:val="00494BDF"/>
    <w:rsid w:val="004B645E"/>
    <w:rsid w:val="004C68DB"/>
    <w:rsid w:val="004F25E3"/>
    <w:rsid w:val="00511A5B"/>
    <w:rsid w:val="00513DE5"/>
    <w:rsid w:val="00517AB9"/>
    <w:rsid w:val="005235E9"/>
    <w:rsid w:val="005437E4"/>
    <w:rsid w:val="00571502"/>
    <w:rsid w:val="005B1426"/>
    <w:rsid w:val="005D13A4"/>
    <w:rsid w:val="005F3E64"/>
    <w:rsid w:val="00600B6A"/>
    <w:rsid w:val="00603BA9"/>
    <w:rsid w:val="00682835"/>
    <w:rsid w:val="00695814"/>
    <w:rsid w:val="006C2926"/>
    <w:rsid w:val="006D07FD"/>
    <w:rsid w:val="006F4629"/>
    <w:rsid w:val="007023B2"/>
    <w:rsid w:val="00722681"/>
    <w:rsid w:val="007550FA"/>
    <w:rsid w:val="00762DB4"/>
    <w:rsid w:val="007B7A00"/>
    <w:rsid w:val="007C7253"/>
    <w:rsid w:val="00812EB0"/>
    <w:rsid w:val="00826040"/>
    <w:rsid w:val="0083207C"/>
    <w:rsid w:val="008C6688"/>
    <w:rsid w:val="00902A73"/>
    <w:rsid w:val="009433AF"/>
    <w:rsid w:val="009C3CE5"/>
    <w:rsid w:val="009F4A1D"/>
    <w:rsid w:val="00A04BEF"/>
    <w:rsid w:val="00A20FB0"/>
    <w:rsid w:val="00A41F5B"/>
    <w:rsid w:val="00B363E3"/>
    <w:rsid w:val="00B5159E"/>
    <w:rsid w:val="00B82810"/>
    <w:rsid w:val="00B9567F"/>
    <w:rsid w:val="00C04FBB"/>
    <w:rsid w:val="00C221E4"/>
    <w:rsid w:val="00C37F44"/>
    <w:rsid w:val="00C42ED3"/>
    <w:rsid w:val="00C944E7"/>
    <w:rsid w:val="00CB5F5C"/>
    <w:rsid w:val="00CD5272"/>
    <w:rsid w:val="00CE4D47"/>
    <w:rsid w:val="00CF2D02"/>
    <w:rsid w:val="00D25B21"/>
    <w:rsid w:val="00D43E8F"/>
    <w:rsid w:val="00D52886"/>
    <w:rsid w:val="00D6106C"/>
    <w:rsid w:val="00D61B47"/>
    <w:rsid w:val="00D7093A"/>
    <w:rsid w:val="00E07420"/>
    <w:rsid w:val="00ED49E9"/>
    <w:rsid w:val="00F4243E"/>
    <w:rsid w:val="00F467EE"/>
    <w:rsid w:val="00FC5DE5"/>
    <w:rsid w:val="00FD2CD6"/>
    <w:rsid w:val="00FD50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176432-25E7-41A0-B6AC-5BDDA643D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600B6A"/>
    <w:pPr>
      <w:spacing w:after="0" w:line="240" w:lineRule="auto"/>
    </w:pPr>
    <w:rPr>
      <w:rFonts w:ascii="Times New Roman" w:eastAsia="Times New Roman" w:hAnsi="Times New Roman" w:cs="Times New Roman"/>
      <w:sz w:val="20"/>
      <w:szCs w:val="20"/>
      <w:lang w:val="uk-UA" w:eastAsia="ru-RU"/>
    </w:rPr>
  </w:style>
  <w:style w:type="paragraph" w:styleId="4">
    <w:name w:val="heading 4"/>
    <w:basedOn w:val="a"/>
    <w:link w:val="40"/>
    <w:uiPriority w:val="9"/>
    <w:qFormat/>
    <w:rsid w:val="00FD502D"/>
    <w:pPr>
      <w:spacing w:before="100" w:beforeAutospacing="1" w:after="100" w:afterAutospacing="1"/>
      <w:outlineLvl w:val="3"/>
    </w:pPr>
    <w:rPr>
      <w:b/>
      <w:bCs/>
      <w:sz w:val="24"/>
      <w:szCs w:val="24"/>
    </w:rPr>
  </w:style>
  <w:style w:type="paragraph" w:styleId="5">
    <w:name w:val="heading 5"/>
    <w:basedOn w:val="a"/>
    <w:link w:val="50"/>
    <w:uiPriority w:val="9"/>
    <w:qFormat/>
    <w:rsid w:val="00FD502D"/>
    <w:pPr>
      <w:spacing w:before="100" w:beforeAutospacing="1" w:after="100" w:afterAutospacing="1"/>
      <w:outlineLvl w:val="4"/>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00B6A"/>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600B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213891"/>
    <w:pPr>
      <w:spacing w:before="100" w:beforeAutospacing="1" w:after="100" w:afterAutospacing="1"/>
    </w:pPr>
    <w:rPr>
      <w:sz w:val="24"/>
      <w:szCs w:val="24"/>
      <w:lang w:val="ru-RU"/>
    </w:rPr>
  </w:style>
  <w:style w:type="character" w:styleId="a6">
    <w:name w:val="Strong"/>
    <w:basedOn w:val="a0"/>
    <w:uiPriority w:val="22"/>
    <w:qFormat/>
    <w:rsid w:val="002769CE"/>
    <w:rPr>
      <w:b/>
      <w:bCs/>
    </w:rPr>
  </w:style>
  <w:style w:type="paragraph" w:styleId="a7">
    <w:name w:val="header"/>
    <w:basedOn w:val="a"/>
    <w:link w:val="a8"/>
    <w:uiPriority w:val="99"/>
    <w:unhideWhenUsed/>
    <w:rsid w:val="00F467EE"/>
    <w:pPr>
      <w:tabs>
        <w:tab w:val="center" w:pos="4677"/>
        <w:tab w:val="right" w:pos="9355"/>
      </w:tabs>
    </w:pPr>
  </w:style>
  <w:style w:type="character" w:customStyle="1" w:styleId="a8">
    <w:name w:val="Верхній колонтитул Знак"/>
    <w:basedOn w:val="a0"/>
    <w:link w:val="a7"/>
    <w:uiPriority w:val="99"/>
    <w:rsid w:val="00F467EE"/>
    <w:rPr>
      <w:rFonts w:ascii="Times New Roman" w:eastAsia="Times New Roman" w:hAnsi="Times New Roman" w:cs="Times New Roman"/>
      <w:sz w:val="20"/>
      <w:szCs w:val="20"/>
      <w:lang w:val="uk-UA" w:eastAsia="ru-RU"/>
    </w:rPr>
  </w:style>
  <w:style w:type="paragraph" w:styleId="a9">
    <w:name w:val="footer"/>
    <w:basedOn w:val="a"/>
    <w:link w:val="aa"/>
    <w:uiPriority w:val="99"/>
    <w:unhideWhenUsed/>
    <w:rsid w:val="00F467EE"/>
    <w:pPr>
      <w:tabs>
        <w:tab w:val="center" w:pos="4677"/>
        <w:tab w:val="right" w:pos="9355"/>
      </w:tabs>
    </w:pPr>
  </w:style>
  <w:style w:type="character" w:customStyle="1" w:styleId="aa">
    <w:name w:val="Нижній колонтитул Знак"/>
    <w:basedOn w:val="a0"/>
    <w:link w:val="a9"/>
    <w:uiPriority w:val="99"/>
    <w:rsid w:val="00F467EE"/>
    <w:rPr>
      <w:rFonts w:ascii="Times New Roman" w:eastAsia="Times New Roman" w:hAnsi="Times New Roman" w:cs="Times New Roman"/>
      <w:sz w:val="20"/>
      <w:szCs w:val="20"/>
      <w:lang w:val="uk-UA" w:eastAsia="ru-RU"/>
    </w:rPr>
  </w:style>
  <w:style w:type="character" w:customStyle="1" w:styleId="ab">
    <w:name w:val="Основной текст_"/>
    <w:basedOn w:val="a0"/>
    <w:link w:val="ac"/>
    <w:rsid w:val="0040667F"/>
    <w:rPr>
      <w:rFonts w:ascii="Times New Roman" w:eastAsia="Times New Roman" w:hAnsi="Times New Roman" w:cs="Times New Roman"/>
      <w:sz w:val="28"/>
      <w:szCs w:val="28"/>
      <w:shd w:val="clear" w:color="auto" w:fill="FFFFFF"/>
    </w:rPr>
  </w:style>
  <w:style w:type="paragraph" w:customStyle="1" w:styleId="ac">
    <w:name w:val="Основной текст"/>
    <w:basedOn w:val="a"/>
    <w:link w:val="ab"/>
    <w:rsid w:val="0040667F"/>
    <w:pPr>
      <w:widowControl w:val="0"/>
      <w:shd w:val="clear" w:color="auto" w:fill="FFFFFF"/>
      <w:spacing w:line="360" w:lineRule="auto"/>
      <w:ind w:firstLine="400"/>
    </w:pPr>
    <w:rPr>
      <w:sz w:val="28"/>
      <w:szCs w:val="28"/>
      <w:lang w:val="ru-RU" w:eastAsia="en-US"/>
    </w:rPr>
  </w:style>
  <w:style w:type="character" w:customStyle="1" w:styleId="40">
    <w:name w:val="Заголовок 4 Знак"/>
    <w:basedOn w:val="a0"/>
    <w:link w:val="4"/>
    <w:uiPriority w:val="9"/>
    <w:rsid w:val="00FD502D"/>
    <w:rPr>
      <w:rFonts w:ascii="Times New Roman" w:eastAsia="Times New Roman" w:hAnsi="Times New Roman" w:cs="Times New Roman"/>
      <w:b/>
      <w:bCs/>
      <w:sz w:val="24"/>
      <w:szCs w:val="24"/>
      <w:lang w:val="uk-UA" w:eastAsia="ru-RU"/>
    </w:rPr>
  </w:style>
  <w:style w:type="character" w:customStyle="1" w:styleId="50">
    <w:name w:val="Заголовок 5 Знак"/>
    <w:basedOn w:val="a0"/>
    <w:link w:val="5"/>
    <w:uiPriority w:val="9"/>
    <w:rsid w:val="00FD502D"/>
    <w:rPr>
      <w:rFonts w:ascii="Times New Roman" w:eastAsia="Times New Roman" w:hAnsi="Times New Roman" w:cs="Times New Roman"/>
      <w:b/>
      <w:bCs/>
      <w:sz w:val="20"/>
      <w:szCs w:val="20"/>
      <w:lang w:val="uk-UA" w:eastAsia="ru-RU"/>
    </w:rPr>
  </w:style>
  <w:style w:type="character" w:customStyle="1" w:styleId="ad">
    <w:name w:val="Другое_"/>
    <w:basedOn w:val="a0"/>
    <w:link w:val="ae"/>
    <w:rsid w:val="00FD502D"/>
    <w:rPr>
      <w:rFonts w:ascii="Times New Roman" w:eastAsia="Times New Roman" w:hAnsi="Times New Roman" w:cs="Times New Roman"/>
      <w:sz w:val="28"/>
      <w:szCs w:val="28"/>
      <w:shd w:val="clear" w:color="auto" w:fill="FFFFFF"/>
    </w:rPr>
  </w:style>
  <w:style w:type="paragraph" w:customStyle="1" w:styleId="ae">
    <w:name w:val="Другое"/>
    <w:basedOn w:val="a"/>
    <w:link w:val="ad"/>
    <w:rsid w:val="00FD502D"/>
    <w:pPr>
      <w:widowControl w:val="0"/>
      <w:shd w:val="clear" w:color="auto" w:fill="FFFFFF"/>
      <w:spacing w:line="360" w:lineRule="auto"/>
      <w:ind w:firstLine="400"/>
    </w:pPr>
    <w:rPr>
      <w:sz w:val="28"/>
      <w:szCs w:val="28"/>
      <w:lang w:val="ru-RU" w:eastAsia="en-US"/>
    </w:rPr>
  </w:style>
  <w:style w:type="paragraph" w:styleId="HTML">
    <w:name w:val="HTML Preformatted"/>
    <w:basedOn w:val="a"/>
    <w:link w:val="HTML0"/>
    <w:uiPriority w:val="99"/>
    <w:semiHidden/>
    <w:unhideWhenUsed/>
    <w:rsid w:val="00FD50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HTML0">
    <w:name w:val="Стандартний HTML Знак"/>
    <w:basedOn w:val="a0"/>
    <w:link w:val="HTML"/>
    <w:uiPriority w:val="99"/>
    <w:semiHidden/>
    <w:rsid w:val="00FD502D"/>
    <w:rPr>
      <w:rFonts w:ascii="Courier New" w:eastAsia="Times New Roman" w:hAnsi="Courier New" w:cs="Courier New"/>
      <w:sz w:val="20"/>
      <w:szCs w:val="20"/>
      <w:lang w:eastAsia="ru-RU"/>
    </w:rPr>
  </w:style>
  <w:style w:type="character" w:customStyle="1" w:styleId="y2iqfc">
    <w:name w:val="y2iqfc"/>
    <w:basedOn w:val="a0"/>
    <w:rsid w:val="00FD502D"/>
  </w:style>
  <w:style w:type="character" w:customStyle="1" w:styleId="overflow-hidden">
    <w:name w:val="overflow-hidden"/>
    <w:basedOn w:val="a0"/>
    <w:rsid w:val="00FD502D"/>
  </w:style>
  <w:style w:type="character" w:styleId="af">
    <w:name w:val="Emphasis"/>
    <w:basedOn w:val="a0"/>
    <w:uiPriority w:val="20"/>
    <w:qFormat/>
    <w:rsid w:val="00FD502D"/>
    <w:rPr>
      <w:i/>
      <w:iCs/>
    </w:rPr>
  </w:style>
  <w:style w:type="character" w:styleId="af0">
    <w:name w:val="Hyperlink"/>
    <w:basedOn w:val="a0"/>
    <w:uiPriority w:val="99"/>
    <w:unhideWhenUsed/>
    <w:rsid w:val="0082604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558911">
      <w:bodyDiv w:val="1"/>
      <w:marLeft w:val="0"/>
      <w:marRight w:val="0"/>
      <w:marTop w:val="0"/>
      <w:marBottom w:val="0"/>
      <w:divBdr>
        <w:top w:val="none" w:sz="0" w:space="0" w:color="auto"/>
        <w:left w:val="none" w:sz="0" w:space="0" w:color="auto"/>
        <w:bottom w:val="none" w:sz="0" w:space="0" w:color="auto"/>
        <w:right w:val="none" w:sz="0" w:space="0" w:color="auto"/>
      </w:divBdr>
    </w:div>
    <w:div w:id="58938839">
      <w:bodyDiv w:val="1"/>
      <w:marLeft w:val="0"/>
      <w:marRight w:val="0"/>
      <w:marTop w:val="0"/>
      <w:marBottom w:val="0"/>
      <w:divBdr>
        <w:top w:val="none" w:sz="0" w:space="0" w:color="auto"/>
        <w:left w:val="none" w:sz="0" w:space="0" w:color="auto"/>
        <w:bottom w:val="none" w:sz="0" w:space="0" w:color="auto"/>
        <w:right w:val="none" w:sz="0" w:space="0" w:color="auto"/>
      </w:divBdr>
    </w:div>
    <w:div w:id="77021198">
      <w:bodyDiv w:val="1"/>
      <w:marLeft w:val="0"/>
      <w:marRight w:val="0"/>
      <w:marTop w:val="0"/>
      <w:marBottom w:val="0"/>
      <w:divBdr>
        <w:top w:val="none" w:sz="0" w:space="0" w:color="auto"/>
        <w:left w:val="none" w:sz="0" w:space="0" w:color="auto"/>
        <w:bottom w:val="none" w:sz="0" w:space="0" w:color="auto"/>
        <w:right w:val="none" w:sz="0" w:space="0" w:color="auto"/>
      </w:divBdr>
      <w:divsChild>
        <w:div w:id="316416959">
          <w:marLeft w:val="0"/>
          <w:marRight w:val="0"/>
          <w:marTop w:val="0"/>
          <w:marBottom w:val="0"/>
          <w:divBdr>
            <w:top w:val="none" w:sz="0" w:space="0" w:color="auto"/>
            <w:left w:val="none" w:sz="0" w:space="0" w:color="auto"/>
            <w:bottom w:val="none" w:sz="0" w:space="0" w:color="auto"/>
            <w:right w:val="none" w:sz="0" w:space="0" w:color="auto"/>
          </w:divBdr>
          <w:divsChild>
            <w:div w:id="28797109">
              <w:marLeft w:val="0"/>
              <w:marRight w:val="0"/>
              <w:marTop w:val="0"/>
              <w:marBottom w:val="0"/>
              <w:divBdr>
                <w:top w:val="none" w:sz="0" w:space="0" w:color="auto"/>
                <w:left w:val="none" w:sz="0" w:space="0" w:color="auto"/>
                <w:bottom w:val="none" w:sz="0" w:space="0" w:color="auto"/>
                <w:right w:val="none" w:sz="0" w:space="0" w:color="auto"/>
              </w:divBdr>
              <w:divsChild>
                <w:div w:id="1995791283">
                  <w:marLeft w:val="0"/>
                  <w:marRight w:val="0"/>
                  <w:marTop w:val="0"/>
                  <w:marBottom w:val="0"/>
                  <w:divBdr>
                    <w:top w:val="none" w:sz="0" w:space="0" w:color="auto"/>
                    <w:left w:val="none" w:sz="0" w:space="0" w:color="auto"/>
                    <w:bottom w:val="none" w:sz="0" w:space="0" w:color="auto"/>
                    <w:right w:val="none" w:sz="0" w:space="0" w:color="auto"/>
                  </w:divBdr>
                  <w:divsChild>
                    <w:div w:id="29691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071402">
          <w:marLeft w:val="0"/>
          <w:marRight w:val="0"/>
          <w:marTop w:val="0"/>
          <w:marBottom w:val="0"/>
          <w:divBdr>
            <w:top w:val="none" w:sz="0" w:space="0" w:color="auto"/>
            <w:left w:val="none" w:sz="0" w:space="0" w:color="auto"/>
            <w:bottom w:val="none" w:sz="0" w:space="0" w:color="auto"/>
            <w:right w:val="none" w:sz="0" w:space="0" w:color="auto"/>
          </w:divBdr>
          <w:divsChild>
            <w:div w:id="2709862">
              <w:marLeft w:val="0"/>
              <w:marRight w:val="0"/>
              <w:marTop w:val="0"/>
              <w:marBottom w:val="0"/>
              <w:divBdr>
                <w:top w:val="none" w:sz="0" w:space="0" w:color="auto"/>
                <w:left w:val="none" w:sz="0" w:space="0" w:color="auto"/>
                <w:bottom w:val="none" w:sz="0" w:space="0" w:color="auto"/>
                <w:right w:val="none" w:sz="0" w:space="0" w:color="auto"/>
              </w:divBdr>
              <w:divsChild>
                <w:div w:id="228662841">
                  <w:marLeft w:val="0"/>
                  <w:marRight w:val="0"/>
                  <w:marTop w:val="0"/>
                  <w:marBottom w:val="0"/>
                  <w:divBdr>
                    <w:top w:val="none" w:sz="0" w:space="0" w:color="auto"/>
                    <w:left w:val="none" w:sz="0" w:space="0" w:color="auto"/>
                    <w:bottom w:val="none" w:sz="0" w:space="0" w:color="auto"/>
                    <w:right w:val="none" w:sz="0" w:space="0" w:color="auto"/>
                  </w:divBdr>
                  <w:divsChild>
                    <w:div w:id="193994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0724459">
      <w:bodyDiv w:val="1"/>
      <w:marLeft w:val="0"/>
      <w:marRight w:val="0"/>
      <w:marTop w:val="0"/>
      <w:marBottom w:val="0"/>
      <w:divBdr>
        <w:top w:val="none" w:sz="0" w:space="0" w:color="auto"/>
        <w:left w:val="none" w:sz="0" w:space="0" w:color="auto"/>
        <w:bottom w:val="none" w:sz="0" w:space="0" w:color="auto"/>
        <w:right w:val="none" w:sz="0" w:space="0" w:color="auto"/>
      </w:divBdr>
    </w:div>
    <w:div w:id="403720206">
      <w:bodyDiv w:val="1"/>
      <w:marLeft w:val="0"/>
      <w:marRight w:val="0"/>
      <w:marTop w:val="0"/>
      <w:marBottom w:val="0"/>
      <w:divBdr>
        <w:top w:val="none" w:sz="0" w:space="0" w:color="auto"/>
        <w:left w:val="none" w:sz="0" w:space="0" w:color="auto"/>
        <w:bottom w:val="none" w:sz="0" w:space="0" w:color="auto"/>
        <w:right w:val="none" w:sz="0" w:space="0" w:color="auto"/>
      </w:divBdr>
    </w:div>
    <w:div w:id="1057322647">
      <w:bodyDiv w:val="1"/>
      <w:marLeft w:val="0"/>
      <w:marRight w:val="0"/>
      <w:marTop w:val="0"/>
      <w:marBottom w:val="0"/>
      <w:divBdr>
        <w:top w:val="none" w:sz="0" w:space="0" w:color="auto"/>
        <w:left w:val="none" w:sz="0" w:space="0" w:color="auto"/>
        <w:bottom w:val="none" w:sz="0" w:space="0" w:color="auto"/>
        <w:right w:val="none" w:sz="0" w:space="0" w:color="auto"/>
      </w:divBdr>
    </w:div>
    <w:div w:id="1102143886">
      <w:bodyDiv w:val="1"/>
      <w:marLeft w:val="0"/>
      <w:marRight w:val="0"/>
      <w:marTop w:val="0"/>
      <w:marBottom w:val="0"/>
      <w:divBdr>
        <w:top w:val="none" w:sz="0" w:space="0" w:color="auto"/>
        <w:left w:val="none" w:sz="0" w:space="0" w:color="auto"/>
        <w:bottom w:val="none" w:sz="0" w:space="0" w:color="auto"/>
        <w:right w:val="none" w:sz="0" w:space="0" w:color="auto"/>
      </w:divBdr>
    </w:div>
    <w:div w:id="1311595259">
      <w:bodyDiv w:val="1"/>
      <w:marLeft w:val="0"/>
      <w:marRight w:val="0"/>
      <w:marTop w:val="0"/>
      <w:marBottom w:val="0"/>
      <w:divBdr>
        <w:top w:val="none" w:sz="0" w:space="0" w:color="auto"/>
        <w:left w:val="none" w:sz="0" w:space="0" w:color="auto"/>
        <w:bottom w:val="none" w:sz="0" w:space="0" w:color="auto"/>
        <w:right w:val="none" w:sz="0" w:space="0" w:color="auto"/>
      </w:divBdr>
    </w:div>
    <w:div w:id="1330789966">
      <w:bodyDiv w:val="1"/>
      <w:marLeft w:val="0"/>
      <w:marRight w:val="0"/>
      <w:marTop w:val="0"/>
      <w:marBottom w:val="0"/>
      <w:divBdr>
        <w:top w:val="none" w:sz="0" w:space="0" w:color="auto"/>
        <w:left w:val="none" w:sz="0" w:space="0" w:color="auto"/>
        <w:bottom w:val="none" w:sz="0" w:space="0" w:color="auto"/>
        <w:right w:val="none" w:sz="0" w:space="0" w:color="auto"/>
      </w:divBdr>
    </w:div>
    <w:div w:id="1542475075">
      <w:bodyDiv w:val="1"/>
      <w:marLeft w:val="0"/>
      <w:marRight w:val="0"/>
      <w:marTop w:val="0"/>
      <w:marBottom w:val="0"/>
      <w:divBdr>
        <w:top w:val="none" w:sz="0" w:space="0" w:color="auto"/>
        <w:left w:val="none" w:sz="0" w:space="0" w:color="auto"/>
        <w:bottom w:val="none" w:sz="0" w:space="0" w:color="auto"/>
        <w:right w:val="none" w:sz="0" w:space="0" w:color="auto"/>
      </w:divBdr>
    </w:div>
    <w:div w:id="1544908058">
      <w:bodyDiv w:val="1"/>
      <w:marLeft w:val="0"/>
      <w:marRight w:val="0"/>
      <w:marTop w:val="0"/>
      <w:marBottom w:val="0"/>
      <w:divBdr>
        <w:top w:val="none" w:sz="0" w:space="0" w:color="auto"/>
        <w:left w:val="none" w:sz="0" w:space="0" w:color="auto"/>
        <w:bottom w:val="none" w:sz="0" w:space="0" w:color="auto"/>
        <w:right w:val="none" w:sz="0" w:space="0" w:color="auto"/>
      </w:divBdr>
    </w:div>
    <w:div w:id="1771388579">
      <w:bodyDiv w:val="1"/>
      <w:marLeft w:val="0"/>
      <w:marRight w:val="0"/>
      <w:marTop w:val="0"/>
      <w:marBottom w:val="0"/>
      <w:divBdr>
        <w:top w:val="none" w:sz="0" w:space="0" w:color="auto"/>
        <w:left w:val="none" w:sz="0" w:space="0" w:color="auto"/>
        <w:bottom w:val="none" w:sz="0" w:space="0" w:color="auto"/>
        <w:right w:val="none" w:sz="0" w:space="0" w:color="auto"/>
      </w:divBdr>
    </w:div>
    <w:div w:id="1826893718">
      <w:bodyDiv w:val="1"/>
      <w:marLeft w:val="0"/>
      <w:marRight w:val="0"/>
      <w:marTop w:val="0"/>
      <w:marBottom w:val="0"/>
      <w:divBdr>
        <w:top w:val="none" w:sz="0" w:space="0" w:color="auto"/>
        <w:left w:val="none" w:sz="0" w:space="0" w:color="auto"/>
        <w:bottom w:val="none" w:sz="0" w:space="0" w:color="auto"/>
        <w:right w:val="none" w:sz="0" w:space="0" w:color="auto"/>
      </w:divBdr>
    </w:div>
    <w:div w:id="1965884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image" Target="media/image4.jpe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chart" Target="charts/chart3.xml"/><Relationship Id="rId17" Type="http://schemas.openxmlformats.org/officeDocument/2006/relationships/hyperlink" Target="http://www.ukrstat.gov.ua" TargetMode="External"/><Relationship Id="rId2" Type="http://schemas.openxmlformats.org/officeDocument/2006/relationships/styles" Target="styles.xml"/><Relationship Id="rId16" Type="http://schemas.openxmlformats.org/officeDocument/2006/relationships/hyperlink" Target="http://enpuir.npu.edu.ua/handle/123456789/41964"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hyperlink" Target="http://www.nbuv.gov.ua/portal/Soc_Gum/vpnu_fiz_kult/2010_12/22_Golub.htm" TargetMode="External"/><Relationship Id="rId10" Type="http://schemas.openxmlformats.org/officeDocument/2006/relationships/chart" Target="charts/chart1.xm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2222151552542191E-2"/>
          <c:y val="4.226705091258405E-2"/>
          <c:w val="0.9148537773650669"/>
          <c:h val="0.73331729787378885"/>
        </c:manualLayout>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6.4620355411954371E-3"/>
                  <c:y val="-2.30547550432275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387-4B68-BCA5-A10545C2EEB1}"/>
                </c:ext>
              </c:extLst>
            </c:dLbl>
            <c:dLbl>
              <c:idx val="1"/>
              <c:layout>
                <c:manualLayout>
                  <c:x val="8.6160473882606354E-3"/>
                  <c:y val="-2.68972142170990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387-4B68-BCA5-A10545C2EEB1}"/>
                </c:ext>
              </c:extLst>
            </c:dLbl>
            <c:dLbl>
              <c:idx val="2"/>
              <c:layout>
                <c:manualLayout>
                  <c:x val="1.7232094776521111E-2"/>
                  <c:y val="-2.68972142170989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387-4B68-BCA5-A10545C2EEB1}"/>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Згинання і розгинання рук в упорі лежачи</c:v>
                </c:pt>
                <c:pt idx="1">
                  <c:v>Піднімання тулуба в сід за 30 с.</c:v>
                </c:pt>
                <c:pt idx="2">
                  <c:v>Стрибок у довжину з місця</c:v>
                </c:pt>
              </c:strCache>
            </c:strRef>
          </c:cat>
          <c:val>
            <c:numRef>
              <c:f>Аркуш1!$B$2:$B$4</c:f>
              <c:numCache>
                <c:formatCode>General</c:formatCode>
                <c:ptCount val="3"/>
                <c:pt idx="0">
                  <c:v>11</c:v>
                </c:pt>
                <c:pt idx="1">
                  <c:v>11</c:v>
                </c:pt>
                <c:pt idx="2">
                  <c:v>131</c:v>
                </c:pt>
              </c:numCache>
            </c:numRef>
          </c:val>
          <c:extLst>
            <c:ext xmlns:c16="http://schemas.microsoft.com/office/drawing/2014/chart" uri="{C3380CC4-5D6E-409C-BE32-E72D297353CC}">
              <c16:uniqueId val="{00000003-9387-4B68-BCA5-A10545C2EEB1}"/>
            </c:ext>
          </c:extLst>
        </c:ser>
        <c:ser>
          <c:idx val="1"/>
          <c:order val="1"/>
          <c:tx>
            <c:strRef>
              <c:f>Аркуш1!$C$1</c:f>
              <c:strCache>
                <c:ptCount val="1"/>
                <c:pt idx="0">
                  <c:v>Експериментальна група </c:v>
                </c:pt>
              </c:strCache>
            </c:strRef>
          </c:tx>
          <c:spPr>
            <a:solidFill>
              <a:schemeClr val="accent2"/>
            </a:solidFill>
            <a:ln>
              <a:noFill/>
            </a:ln>
            <a:effectLst/>
            <a:sp3d/>
          </c:spPr>
          <c:invertIfNegative val="0"/>
          <c:dLbls>
            <c:dLbl>
              <c:idx val="0"/>
              <c:layout>
                <c:manualLayout>
                  <c:x val="1.0770059235325756E-2"/>
                  <c:y val="-2.3054755043227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387-4B68-BCA5-A10545C2EEB1}"/>
                </c:ext>
              </c:extLst>
            </c:dLbl>
            <c:dLbl>
              <c:idx val="1"/>
              <c:layout>
                <c:manualLayout>
                  <c:x val="1.2924071082390954E-2"/>
                  <c:y val="-2.30547550432275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387-4B68-BCA5-A10545C2EEB1}"/>
                </c:ext>
              </c:extLst>
            </c:dLbl>
            <c:dLbl>
              <c:idx val="2"/>
              <c:layout>
                <c:manualLayout>
                  <c:x val="2.5848142164781908E-2"/>
                  <c:y val="-3.45821325648415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387-4B68-BCA5-A10545C2EEB1}"/>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Згинання і розгинання рук в упорі лежачи</c:v>
                </c:pt>
                <c:pt idx="1">
                  <c:v>Піднімання тулуба в сід за 30 с.</c:v>
                </c:pt>
                <c:pt idx="2">
                  <c:v>Стрибок у довжину з місця</c:v>
                </c:pt>
              </c:strCache>
            </c:strRef>
          </c:cat>
          <c:val>
            <c:numRef>
              <c:f>Аркуш1!$C$2:$C$4</c:f>
              <c:numCache>
                <c:formatCode>General</c:formatCode>
                <c:ptCount val="3"/>
                <c:pt idx="0">
                  <c:v>11</c:v>
                </c:pt>
                <c:pt idx="1">
                  <c:v>11.1</c:v>
                </c:pt>
                <c:pt idx="2">
                  <c:v>134.9</c:v>
                </c:pt>
              </c:numCache>
            </c:numRef>
          </c:val>
          <c:extLst>
            <c:ext xmlns:c16="http://schemas.microsoft.com/office/drawing/2014/chart" uri="{C3380CC4-5D6E-409C-BE32-E72D297353CC}">
              <c16:uniqueId val="{00000007-9387-4B68-BCA5-A10545C2EEB1}"/>
            </c:ext>
          </c:extLst>
        </c:ser>
        <c:dLbls>
          <c:showLegendKey val="0"/>
          <c:showVal val="0"/>
          <c:showCatName val="0"/>
          <c:showSerName val="0"/>
          <c:showPercent val="0"/>
          <c:showBubbleSize val="0"/>
        </c:dLbls>
        <c:gapWidth val="150"/>
        <c:shape val="box"/>
        <c:axId val="179193408"/>
        <c:axId val="243497072"/>
        <c:axId val="0"/>
      </c:bar3DChart>
      <c:catAx>
        <c:axId val="1791934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243497072"/>
        <c:crosses val="autoZero"/>
        <c:auto val="1"/>
        <c:lblAlgn val="ctr"/>
        <c:lblOffset val="100"/>
        <c:noMultiLvlLbl val="0"/>
      </c:catAx>
      <c:valAx>
        <c:axId val="243497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9193408"/>
        <c:crosses val="autoZero"/>
        <c:crossBetween val="between"/>
      </c:valAx>
      <c:spPr>
        <a:noFill/>
        <a:ln>
          <a:noFill/>
        </a:ln>
        <a:effectLst/>
      </c:spPr>
    </c:plotArea>
    <c:legend>
      <c:legendPos val="b"/>
      <c:layout>
        <c:manualLayout>
          <c:xMode val="edge"/>
          <c:yMode val="edge"/>
          <c:x val="7.3133281603127542E-2"/>
          <c:y val="0.91210329256393385"/>
          <c:w val="0.8795814093512947"/>
          <c:h val="6.4841952392838506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Нахил тулуба вперед із положення сидячи</c:v>
                </c:pt>
                <c:pt idx="1">
                  <c:v>Поперечний шпагат</c:v>
                </c:pt>
                <c:pt idx="2">
                  <c:v>Вивертання в плечових суглобах з гімнастичним ременем</c:v>
                </c:pt>
                <c:pt idx="3">
                  <c:v>Човниковий біг 3×10</c:v>
                </c:pt>
              </c:strCache>
            </c:strRef>
          </c:cat>
          <c:val>
            <c:numRef>
              <c:f>Аркуш1!$B$2:$B$5</c:f>
              <c:numCache>
                <c:formatCode>General</c:formatCode>
                <c:ptCount val="4"/>
                <c:pt idx="0">
                  <c:v>2</c:v>
                </c:pt>
                <c:pt idx="1">
                  <c:v>69</c:v>
                </c:pt>
                <c:pt idx="2">
                  <c:v>116.8</c:v>
                </c:pt>
                <c:pt idx="3">
                  <c:v>24</c:v>
                </c:pt>
              </c:numCache>
            </c:numRef>
          </c:val>
          <c:extLst>
            <c:ext xmlns:c16="http://schemas.microsoft.com/office/drawing/2014/chart" uri="{C3380CC4-5D6E-409C-BE32-E72D297353CC}">
              <c16:uniqueId val="{00000000-5C78-489A-906B-A4659C407085}"/>
            </c:ext>
          </c:extLst>
        </c:ser>
        <c:ser>
          <c:idx val="1"/>
          <c:order val="1"/>
          <c:tx>
            <c:strRef>
              <c:f>Аркуш1!$C$1</c:f>
              <c:strCache>
                <c:ptCount val="1"/>
                <c:pt idx="0">
                  <c:v>Експериментальна група </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Нахил тулуба вперед із положення сидячи</c:v>
                </c:pt>
                <c:pt idx="1">
                  <c:v>Поперечний шпагат</c:v>
                </c:pt>
                <c:pt idx="2">
                  <c:v>Вивертання в плечових суглобах з гімнастичним ременем</c:v>
                </c:pt>
                <c:pt idx="3">
                  <c:v>Човниковий біг 3×10</c:v>
                </c:pt>
              </c:strCache>
            </c:strRef>
          </c:cat>
          <c:val>
            <c:numRef>
              <c:f>Аркуш1!$C$2:$C$5</c:f>
              <c:numCache>
                <c:formatCode>General</c:formatCode>
                <c:ptCount val="4"/>
                <c:pt idx="0">
                  <c:v>2.5</c:v>
                </c:pt>
                <c:pt idx="1">
                  <c:v>67</c:v>
                </c:pt>
                <c:pt idx="2">
                  <c:v>117.1</c:v>
                </c:pt>
                <c:pt idx="3">
                  <c:v>24.51</c:v>
                </c:pt>
              </c:numCache>
            </c:numRef>
          </c:val>
          <c:extLst>
            <c:ext xmlns:c16="http://schemas.microsoft.com/office/drawing/2014/chart" uri="{C3380CC4-5D6E-409C-BE32-E72D297353CC}">
              <c16:uniqueId val="{00000001-5C78-489A-906B-A4659C407085}"/>
            </c:ext>
          </c:extLst>
        </c:ser>
        <c:dLbls>
          <c:showLegendKey val="0"/>
          <c:showVal val="0"/>
          <c:showCatName val="0"/>
          <c:showSerName val="0"/>
          <c:showPercent val="0"/>
          <c:showBubbleSize val="0"/>
        </c:dLbls>
        <c:gapWidth val="150"/>
        <c:shape val="box"/>
        <c:axId val="1418460383"/>
        <c:axId val="1384729583"/>
        <c:axId val="0"/>
      </c:bar3DChart>
      <c:catAx>
        <c:axId val="141846038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384729583"/>
        <c:crosses val="autoZero"/>
        <c:auto val="1"/>
        <c:lblAlgn val="ctr"/>
        <c:lblOffset val="100"/>
        <c:noMultiLvlLbl val="0"/>
      </c:catAx>
      <c:valAx>
        <c:axId val="13847295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18460383"/>
        <c:crosses val="autoZero"/>
        <c:crossBetween val="between"/>
      </c:valAx>
      <c:spPr>
        <a:noFill/>
        <a:ln>
          <a:noFill/>
        </a:ln>
        <a:effectLst/>
      </c:spPr>
    </c:plotArea>
    <c:legend>
      <c:legendPos val="b"/>
      <c:layout>
        <c:manualLayout>
          <c:xMode val="edge"/>
          <c:yMode val="edge"/>
          <c:x val="8.6893591426071767E-2"/>
          <c:y val="0.90887232845894261"/>
          <c:w val="0.8748239282589676"/>
          <c:h val="6.7318147731533565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 </c:v>
                </c:pt>
              </c:strCache>
            </c:strRef>
          </c:tx>
          <c:spPr>
            <a:solidFill>
              <a:schemeClr val="accent1"/>
            </a:solidFill>
            <a:ln>
              <a:noFill/>
            </a:ln>
            <a:effectLst/>
            <a:sp3d/>
          </c:spPr>
          <c:invertIfNegative val="0"/>
          <c:dLbls>
            <c:dLbl>
              <c:idx val="0"/>
              <c:layout>
                <c:manualLayout>
                  <c:x val="0"/>
                  <c:y val="7.77453838678327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9D2-4A6D-A7ED-D4A88FB38780}"/>
                </c:ext>
              </c:extLst>
            </c:dLbl>
            <c:dLbl>
              <c:idx val="1"/>
              <c:layout>
                <c:manualLayout>
                  <c:x val="-2.1505376344086021E-3"/>
                  <c:y val="0.1049562682215743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9D2-4A6D-A7ED-D4A88FB38780}"/>
                </c:ext>
              </c:extLst>
            </c:dLbl>
            <c:dLbl>
              <c:idx val="2"/>
              <c:layout>
                <c:manualLayout>
                  <c:x val="-4.3010752688172043E-3"/>
                  <c:y val="0.1710398445092322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9D2-4A6D-A7ED-D4A88FB38780}"/>
                </c:ext>
              </c:extLst>
            </c:dLbl>
            <c:dLbl>
              <c:idx val="3"/>
              <c:layout>
                <c:manualLayout>
                  <c:x val="0"/>
                  <c:y val="0.1243926141885324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9D2-4A6D-A7ED-D4A88FB38780}"/>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Проба Ромберга</c:v>
                </c:pt>
                <c:pt idx="1">
                  <c:v>Ортостатична проба</c:v>
                </c:pt>
                <c:pt idx="2">
                  <c:v>Проба Штанґе</c:v>
                </c:pt>
                <c:pt idx="3">
                  <c:v>Проба Генчі</c:v>
                </c:pt>
              </c:strCache>
            </c:strRef>
          </c:cat>
          <c:val>
            <c:numRef>
              <c:f>Аркуш1!$B$2:$B$5</c:f>
              <c:numCache>
                <c:formatCode>General</c:formatCode>
                <c:ptCount val="4"/>
                <c:pt idx="0">
                  <c:v>5.3</c:v>
                </c:pt>
                <c:pt idx="1">
                  <c:v>11.1</c:v>
                </c:pt>
                <c:pt idx="2">
                  <c:v>28.36</c:v>
                </c:pt>
                <c:pt idx="3">
                  <c:v>20.18</c:v>
                </c:pt>
              </c:numCache>
            </c:numRef>
          </c:val>
          <c:extLst>
            <c:ext xmlns:c16="http://schemas.microsoft.com/office/drawing/2014/chart" uri="{C3380CC4-5D6E-409C-BE32-E72D297353CC}">
              <c16:uniqueId val="{00000004-E9D2-4A6D-A7ED-D4A88FB38780}"/>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0"/>
                  <c:y val="7.77453838678328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9D2-4A6D-A7ED-D4A88FB38780}"/>
                </c:ext>
              </c:extLst>
            </c:dLbl>
            <c:dLbl>
              <c:idx val="1"/>
              <c:layout>
                <c:manualLayout>
                  <c:x val="0"/>
                  <c:y val="0.116618075801749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9D2-4A6D-A7ED-D4A88FB38780}"/>
                </c:ext>
              </c:extLst>
            </c:dLbl>
            <c:dLbl>
              <c:idx val="2"/>
              <c:layout>
                <c:manualLayout>
                  <c:x val="-7.8852135688381892E-17"/>
                  <c:y val="0.1710398445092322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E9D2-4A6D-A7ED-D4A88FB38780}"/>
                </c:ext>
              </c:extLst>
            </c:dLbl>
            <c:dLbl>
              <c:idx val="3"/>
              <c:layout>
                <c:manualLayout>
                  <c:x val="6.4516129032258064E-3"/>
                  <c:y val="0.1282798833819241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9D2-4A6D-A7ED-D4A88FB38780}"/>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Проба Ромберга</c:v>
                </c:pt>
                <c:pt idx="1">
                  <c:v>Ортостатична проба</c:v>
                </c:pt>
                <c:pt idx="2">
                  <c:v>Проба Штанґе</c:v>
                </c:pt>
                <c:pt idx="3">
                  <c:v>Проба Генчі</c:v>
                </c:pt>
              </c:strCache>
            </c:strRef>
          </c:cat>
          <c:val>
            <c:numRef>
              <c:f>Аркуш1!$C$2:$C$5</c:f>
              <c:numCache>
                <c:formatCode>General</c:formatCode>
                <c:ptCount val="4"/>
                <c:pt idx="0">
                  <c:v>5.2</c:v>
                </c:pt>
                <c:pt idx="1">
                  <c:v>11.3</c:v>
                </c:pt>
                <c:pt idx="2">
                  <c:v>28.44</c:v>
                </c:pt>
                <c:pt idx="3">
                  <c:v>20.67</c:v>
                </c:pt>
              </c:numCache>
            </c:numRef>
          </c:val>
          <c:extLst>
            <c:ext xmlns:c16="http://schemas.microsoft.com/office/drawing/2014/chart" uri="{C3380CC4-5D6E-409C-BE32-E72D297353CC}">
              <c16:uniqueId val="{00000009-E9D2-4A6D-A7ED-D4A88FB38780}"/>
            </c:ext>
          </c:extLst>
        </c:ser>
        <c:dLbls>
          <c:showLegendKey val="0"/>
          <c:showVal val="0"/>
          <c:showCatName val="0"/>
          <c:showSerName val="0"/>
          <c:showPercent val="0"/>
          <c:showBubbleSize val="0"/>
        </c:dLbls>
        <c:gapWidth val="150"/>
        <c:shape val="box"/>
        <c:axId val="677027408"/>
        <c:axId val="835242896"/>
        <c:axId val="0"/>
      </c:bar3DChart>
      <c:catAx>
        <c:axId val="6770274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835242896"/>
        <c:crosses val="autoZero"/>
        <c:auto val="1"/>
        <c:lblAlgn val="ctr"/>
        <c:lblOffset val="100"/>
        <c:noMultiLvlLbl val="0"/>
      </c:catAx>
      <c:valAx>
        <c:axId val="835242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677027408"/>
        <c:crosses val="autoZero"/>
        <c:crossBetween val="between"/>
      </c:valAx>
      <c:spPr>
        <a:noFill/>
        <a:ln>
          <a:noFill/>
        </a:ln>
        <a:effectLst/>
      </c:spPr>
    </c:plotArea>
    <c:legend>
      <c:legendPos val="b"/>
      <c:layout>
        <c:manualLayout>
          <c:xMode val="edge"/>
          <c:yMode val="edge"/>
          <c:x val="9.1872322411311491E-2"/>
          <c:y val="0.90647964922752"/>
          <c:w val="0.87001879603759202"/>
          <c:h val="7.0196735612130121E-2"/>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Приріст КГ (%)</c:v>
                </c:pt>
              </c:strCache>
            </c:strRef>
          </c:tx>
          <c:spPr>
            <a:solidFill>
              <a:schemeClr val="accent1"/>
            </a:solidFill>
            <a:ln>
              <a:noFill/>
            </a:ln>
            <a:effectLst/>
            <a:sp3d/>
          </c:spPr>
          <c:invertIfNegative val="0"/>
          <c:dLbls>
            <c:dLbl>
              <c:idx val="4"/>
              <c:layout>
                <c:manualLayout>
                  <c:x val="0"/>
                  <c:y val="0.111111111111111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FD6-456D-8DF4-FD0F1ACB9CC1}"/>
                </c:ext>
              </c:extLst>
            </c:dLbl>
            <c:dLbl>
              <c:idx val="5"/>
              <c:layout>
                <c:manualLayout>
                  <c:x val="0"/>
                  <c:y val="0.1071428571428572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FD6-456D-8DF4-FD0F1ACB9CC1}"/>
                </c:ext>
              </c:extLst>
            </c:dLbl>
            <c:dLbl>
              <c:idx val="6"/>
              <c:layout>
                <c:manualLayout>
                  <c:x val="2.1470746108427268E-3"/>
                  <c:y val="0.1230158730158730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FD6-456D-8DF4-FD0F1ACB9CC1}"/>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Згинання і розгинання рук в упорі лежачи (разів)</c:v>
                </c:pt>
                <c:pt idx="1">
                  <c:v>Піднімання тулуба в сід за 30 с (разів)</c:v>
                </c:pt>
                <c:pt idx="2">
                  <c:v>Стрибок у довжину з місця (см)</c:v>
                </c:pt>
                <c:pt idx="3">
                  <c:v>Нахил тулуба вперед із положення сидячи (см)</c:v>
                </c:pt>
                <c:pt idx="4">
                  <c:v>Поперечний шпагат (см)</c:v>
                </c:pt>
                <c:pt idx="5">
                  <c:v>Вивертання в плечових суглобах з гімнастичним ременем (см)</c:v>
                </c:pt>
                <c:pt idx="6">
                  <c:v>Човниковий біг 3×10 м (с)</c:v>
                </c:pt>
              </c:strCache>
            </c:strRef>
          </c:cat>
          <c:val>
            <c:numRef>
              <c:f>Аркуш1!$B$2:$B$8</c:f>
              <c:numCache>
                <c:formatCode>0%</c:formatCode>
                <c:ptCount val="7"/>
                <c:pt idx="0">
                  <c:v>0.19</c:v>
                </c:pt>
                <c:pt idx="1">
                  <c:v>0.27</c:v>
                </c:pt>
                <c:pt idx="2">
                  <c:v>0.15</c:v>
                </c:pt>
                <c:pt idx="3">
                  <c:v>0.4</c:v>
                </c:pt>
                <c:pt idx="4">
                  <c:v>-0.04</c:v>
                </c:pt>
                <c:pt idx="5">
                  <c:v>-0.03</c:v>
                </c:pt>
                <c:pt idx="6">
                  <c:v>-0.04</c:v>
                </c:pt>
              </c:numCache>
            </c:numRef>
          </c:val>
          <c:extLst>
            <c:ext xmlns:c16="http://schemas.microsoft.com/office/drawing/2014/chart" uri="{C3380CC4-5D6E-409C-BE32-E72D297353CC}">
              <c16:uniqueId val="{00000003-1FD6-456D-8DF4-FD0F1ACB9CC1}"/>
            </c:ext>
          </c:extLst>
        </c:ser>
        <c:ser>
          <c:idx val="1"/>
          <c:order val="1"/>
          <c:tx>
            <c:strRef>
              <c:f>Аркуш1!$C$1</c:f>
              <c:strCache>
                <c:ptCount val="1"/>
                <c:pt idx="0">
                  <c:v>Приріст ЕГ (%)</c:v>
                </c:pt>
              </c:strCache>
            </c:strRef>
          </c:tx>
          <c:spPr>
            <a:solidFill>
              <a:schemeClr val="accent2"/>
            </a:solidFill>
            <a:ln>
              <a:noFill/>
            </a:ln>
            <a:effectLst/>
            <a:sp3d/>
          </c:spPr>
          <c:invertIfNegative val="0"/>
          <c:dLbls>
            <c:dLbl>
              <c:idx val="4"/>
              <c:layout>
                <c:manualLayout>
                  <c:x val="8.5882984433709071E-3"/>
                  <c:y val="0.1428571428571429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FD6-456D-8DF4-FD0F1ACB9CC1}"/>
                </c:ext>
              </c:extLst>
            </c:dLbl>
            <c:dLbl>
              <c:idx val="5"/>
              <c:layout>
                <c:manualLayout>
                  <c:x val="1.0735373054213635E-2"/>
                  <c:y val="0.1269841269841269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FD6-456D-8DF4-FD0F1ACB9CC1}"/>
                </c:ext>
              </c:extLst>
            </c:dLbl>
            <c:dLbl>
              <c:idx val="6"/>
              <c:layout>
                <c:manualLayout>
                  <c:x val="1.7176596886741658E-2"/>
                  <c:y val="0.1666666666666667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FD6-456D-8DF4-FD0F1ACB9CC1}"/>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Згинання і розгинання рук в упорі лежачи (разів)</c:v>
                </c:pt>
                <c:pt idx="1">
                  <c:v>Піднімання тулуба в сід за 30 с (разів)</c:v>
                </c:pt>
                <c:pt idx="2">
                  <c:v>Стрибок у довжину з місця (см)</c:v>
                </c:pt>
                <c:pt idx="3">
                  <c:v>Нахил тулуба вперед із положення сидячи (см)</c:v>
                </c:pt>
                <c:pt idx="4">
                  <c:v>Поперечний шпагат (см)</c:v>
                </c:pt>
                <c:pt idx="5">
                  <c:v>Вивертання в плечових суглобах з гімнастичним ременем (см)</c:v>
                </c:pt>
                <c:pt idx="6">
                  <c:v>Човниковий біг 3×10 м (с)</c:v>
                </c:pt>
              </c:strCache>
            </c:strRef>
          </c:cat>
          <c:val>
            <c:numRef>
              <c:f>Аркуш1!$C$2:$C$8</c:f>
              <c:numCache>
                <c:formatCode>0%</c:formatCode>
                <c:ptCount val="7"/>
                <c:pt idx="0">
                  <c:v>0.36</c:v>
                </c:pt>
                <c:pt idx="1">
                  <c:v>0.44</c:v>
                </c:pt>
                <c:pt idx="2">
                  <c:v>0.2</c:v>
                </c:pt>
                <c:pt idx="3">
                  <c:v>0.28000000000000003</c:v>
                </c:pt>
                <c:pt idx="4">
                  <c:v>-7.0000000000000007E-2</c:v>
                </c:pt>
                <c:pt idx="5">
                  <c:v>-0.05</c:v>
                </c:pt>
                <c:pt idx="6">
                  <c:v>-0.1</c:v>
                </c:pt>
              </c:numCache>
            </c:numRef>
          </c:val>
          <c:extLst>
            <c:ext xmlns:c16="http://schemas.microsoft.com/office/drawing/2014/chart" uri="{C3380CC4-5D6E-409C-BE32-E72D297353CC}">
              <c16:uniqueId val="{00000007-1FD6-456D-8DF4-FD0F1ACB9CC1}"/>
            </c:ext>
          </c:extLst>
        </c:ser>
        <c:dLbls>
          <c:showLegendKey val="0"/>
          <c:showVal val="0"/>
          <c:showCatName val="0"/>
          <c:showSerName val="0"/>
          <c:showPercent val="0"/>
          <c:showBubbleSize val="0"/>
        </c:dLbls>
        <c:gapWidth val="150"/>
        <c:shape val="box"/>
        <c:axId val="1520396559"/>
        <c:axId val="1384708367"/>
        <c:axId val="0"/>
      </c:bar3DChart>
      <c:catAx>
        <c:axId val="15203965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384708367"/>
        <c:crosses val="autoZero"/>
        <c:auto val="1"/>
        <c:lblAlgn val="ctr"/>
        <c:lblOffset val="100"/>
        <c:noMultiLvlLbl val="0"/>
      </c:catAx>
      <c:valAx>
        <c:axId val="138470836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20396559"/>
        <c:crosses val="autoZero"/>
        <c:crossBetween val="between"/>
      </c:valAx>
      <c:spPr>
        <a:noFill/>
        <a:ln>
          <a:noFill/>
        </a:ln>
        <a:effectLst/>
      </c:spPr>
    </c:plotArea>
    <c:legend>
      <c:legendPos val="b"/>
      <c:layout>
        <c:manualLayout>
          <c:xMode val="edge"/>
          <c:yMode val="edge"/>
          <c:x val="3.7610660986217286E-2"/>
          <c:y val="0.9092257217847769"/>
          <c:w val="0.92907282724925089"/>
          <c:h val="6.6964754405699281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Приріст КГ</c:v>
                </c:pt>
              </c:strCache>
            </c:strRef>
          </c:tx>
          <c:spPr>
            <a:solidFill>
              <a:schemeClr val="accent1"/>
            </a:solidFill>
            <a:ln>
              <a:noFill/>
            </a:ln>
            <a:effectLst/>
            <a:sp3d/>
          </c:spPr>
          <c:invertIfNegative val="0"/>
          <c:dLbls>
            <c:dLbl>
              <c:idx val="0"/>
              <c:layout>
                <c:manualLayout>
                  <c:x val="-4.3644298963447896E-3"/>
                  <c:y val="6.3492063492063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541-4AB3-A896-23516A2AD488}"/>
                </c:ext>
              </c:extLst>
            </c:dLbl>
            <c:dLbl>
              <c:idx val="1"/>
              <c:layout>
                <c:manualLayout>
                  <c:x val="-4.00068118877224E-17"/>
                  <c:y val="7.14285714285713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541-4AB3-A896-23516A2AD488}"/>
                </c:ext>
              </c:extLst>
            </c:dLbl>
            <c:dLbl>
              <c:idx val="2"/>
              <c:layout>
                <c:manualLayout>
                  <c:x val="-8.0013623775444801E-17"/>
                  <c:y val="5.95238095238095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541-4AB3-A896-23516A2AD488}"/>
                </c:ext>
              </c:extLst>
            </c:dLbl>
            <c:dLbl>
              <c:idx val="3"/>
              <c:layout>
                <c:manualLayout>
                  <c:x val="0"/>
                  <c:y val="8.73015873015872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541-4AB3-A896-23516A2AD488}"/>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Проба Ромберга (с)</c:v>
                </c:pt>
                <c:pt idx="1">
                  <c:v>Ортостатична проба (уд/хв)</c:v>
                </c:pt>
                <c:pt idx="2">
                  <c:v>Проба Штанґе (с)</c:v>
                </c:pt>
                <c:pt idx="3">
                  <c:v>Проба Генчі (с)</c:v>
                </c:pt>
              </c:strCache>
            </c:strRef>
          </c:cat>
          <c:val>
            <c:numRef>
              <c:f>Аркуш1!$B$2:$B$5</c:f>
              <c:numCache>
                <c:formatCode>0%</c:formatCode>
                <c:ptCount val="4"/>
                <c:pt idx="0">
                  <c:v>0.23</c:v>
                </c:pt>
                <c:pt idx="1">
                  <c:v>0.14000000000000001</c:v>
                </c:pt>
                <c:pt idx="2">
                  <c:v>0.31</c:v>
                </c:pt>
                <c:pt idx="3">
                  <c:v>0.28000000000000003</c:v>
                </c:pt>
              </c:numCache>
            </c:numRef>
          </c:val>
          <c:extLst>
            <c:ext xmlns:c16="http://schemas.microsoft.com/office/drawing/2014/chart" uri="{C3380CC4-5D6E-409C-BE32-E72D297353CC}">
              <c16:uniqueId val="{00000004-4541-4AB3-A896-23516A2AD488}"/>
            </c:ext>
          </c:extLst>
        </c:ser>
        <c:ser>
          <c:idx val="1"/>
          <c:order val="1"/>
          <c:tx>
            <c:strRef>
              <c:f>Аркуш1!$C$1</c:f>
              <c:strCache>
                <c:ptCount val="1"/>
                <c:pt idx="0">
                  <c:v>Приріст ЕГ</c:v>
                </c:pt>
              </c:strCache>
            </c:strRef>
          </c:tx>
          <c:spPr>
            <a:solidFill>
              <a:schemeClr val="accent2"/>
            </a:solidFill>
            <a:ln>
              <a:noFill/>
            </a:ln>
            <a:effectLst/>
            <a:sp3d/>
          </c:spPr>
          <c:invertIfNegative val="0"/>
          <c:dLbls>
            <c:dLbl>
              <c:idx val="0"/>
              <c:layout>
                <c:manualLayout>
                  <c:x val="0"/>
                  <c:y val="5.95238095238095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541-4AB3-A896-23516A2AD488}"/>
                </c:ext>
              </c:extLst>
            </c:dLbl>
            <c:dLbl>
              <c:idx val="1"/>
              <c:layout>
                <c:manualLayout>
                  <c:x val="0"/>
                  <c:y val="6.3492063492063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541-4AB3-A896-23516A2AD488}"/>
                </c:ext>
              </c:extLst>
            </c:dLbl>
            <c:dLbl>
              <c:idx val="2"/>
              <c:layout>
                <c:manualLayout>
                  <c:x val="2.1822149481723948E-3"/>
                  <c:y val="7.14285714285714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541-4AB3-A896-23516A2AD488}"/>
                </c:ext>
              </c:extLst>
            </c:dLbl>
            <c:dLbl>
              <c:idx val="3"/>
              <c:layout>
                <c:manualLayout>
                  <c:x val="2.1822149481723948E-3"/>
                  <c:y val="9.12698412698412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4541-4AB3-A896-23516A2AD488}"/>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Проба Ромберга (с)</c:v>
                </c:pt>
                <c:pt idx="1">
                  <c:v>Ортостатична проба (уд/хв)</c:v>
                </c:pt>
                <c:pt idx="2">
                  <c:v>Проба Штанґе (с)</c:v>
                </c:pt>
                <c:pt idx="3">
                  <c:v>Проба Генчі (с)</c:v>
                </c:pt>
              </c:strCache>
            </c:strRef>
          </c:cat>
          <c:val>
            <c:numRef>
              <c:f>Аркуш1!$C$2:$C$5</c:f>
              <c:numCache>
                <c:formatCode>0%</c:formatCode>
                <c:ptCount val="4"/>
                <c:pt idx="0">
                  <c:v>0.23</c:v>
                </c:pt>
                <c:pt idx="1">
                  <c:v>0.19</c:v>
                </c:pt>
                <c:pt idx="2">
                  <c:v>0.39</c:v>
                </c:pt>
                <c:pt idx="3">
                  <c:v>0.38</c:v>
                </c:pt>
              </c:numCache>
            </c:numRef>
          </c:val>
          <c:extLst>
            <c:ext xmlns:c16="http://schemas.microsoft.com/office/drawing/2014/chart" uri="{C3380CC4-5D6E-409C-BE32-E72D297353CC}">
              <c16:uniqueId val="{00000009-4541-4AB3-A896-23516A2AD488}"/>
            </c:ext>
          </c:extLst>
        </c:ser>
        <c:dLbls>
          <c:showLegendKey val="0"/>
          <c:showVal val="0"/>
          <c:showCatName val="0"/>
          <c:showSerName val="0"/>
          <c:showPercent val="0"/>
          <c:showBubbleSize val="0"/>
        </c:dLbls>
        <c:gapWidth val="150"/>
        <c:shape val="box"/>
        <c:axId val="1520397359"/>
        <c:axId val="1384616015"/>
        <c:axId val="0"/>
      </c:bar3DChart>
      <c:catAx>
        <c:axId val="1520397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384616015"/>
        <c:crosses val="autoZero"/>
        <c:auto val="1"/>
        <c:lblAlgn val="ctr"/>
        <c:lblOffset val="100"/>
        <c:noMultiLvlLbl val="0"/>
      </c:catAx>
      <c:valAx>
        <c:axId val="138461601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20397359"/>
        <c:crosses val="autoZero"/>
        <c:crossBetween val="between"/>
      </c:valAx>
      <c:spPr>
        <a:noFill/>
        <a:ln>
          <a:noFill/>
        </a:ln>
        <a:effectLst/>
      </c:spPr>
    </c:plotArea>
    <c:legend>
      <c:legendPos val="b"/>
      <c:layout>
        <c:manualLayout>
          <c:xMode val="edge"/>
          <c:yMode val="edge"/>
          <c:x val="5.8819627906577132E-2"/>
          <c:y val="0.86607049118860147"/>
          <c:w val="0.89327164709975904"/>
          <c:h val="0.11011998500187477"/>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2868</TotalTime>
  <Pages>94</Pages>
  <Words>23680</Words>
  <Characters>134979</Characters>
  <Application>Microsoft Office Word</Application>
  <DocSecurity>0</DocSecurity>
  <Lines>1124</Lines>
  <Paragraphs>316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158343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dc:creator>
  <cp:keywords/>
  <dc:description/>
  <cp:lastModifiedBy>Владимир</cp:lastModifiedBy>
  <cp:revision>25</cp:revision>
  <dcterms:created xsi:type="dcterms:W3CDTF">2024-10-17T19:23:00Z</dcterms:created>
  <dcterms:modified xsi:type="dcterms:W3CDTF">2025-01-23T20:16:00Z</dcterms:modified>
</cp:coreProperties>
</file>