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CBA" w:rsidRDefault="00BD3CBA" w:rsidP="003E7A27">
      <w:pPr>
        <w:jc w:val="center"/>
        <w:rPr>
          <w:rFonts w:ascii="Times New Roman" w:hAnsi="Times New Roman" w:cs="Times New Roman"/>
          <w:b/>
          <w:bCs/>
          <w:sz w:val="28"/>
          <w:szCs w:val="28"/>
          <w:lang w:val="uk-UA"/>
        </w:rPr>
      </w:pPr>
    </w:p>
    <w:p w:rsidR="00BD3CBA" w:rsidRPr="00BD3CBA" w:rsidRDefault="00BD3CBA" w:rsidP="00BD3CBA">
      <w:pPr>
        <w:jc w:val="center"/>
        <w:rPr>
          <w:rFonts w:ascii="Times New Roman" w:hAnsi="Times New Roman" w:cs="Times New Roman"/>
          <w:bCs/>
          <w:sz w:val="28"/>
          <w:szCs w:val="28"/>
          <w:lang w:val="uk-UA"/>
        </w:rPr>
      </w:pPr>
      <w:r w:rsidRPr="00BD3CBA">
        <w:rPr>
          <w:rFonts w:ascii="Times New Roman" w:hAnsi="Times New Roman" w:cs="Times New Roman"/>
          <w:bCs/>
          <w:sz w:val="28"/>
          <w:szCs w:val="28"/>
          <w:lang w:val="uk-UA"/>
        </w:rPr>
        <w:t>МІНІСТЕРСТВО</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ОСВІТИ</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НАУКИ</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УКРАЇНИ</w:t>
      </w:r>
    </w:p>
    <w:p w:rsidR="00BD3CBA" w:rsidRPr="00BD3CBA" w:rsidRDefault="00BD3CBA" w:rsidP="00BD3CBA">
      <w:pPr>
        <w:jc w:val="center"/>
        <w:rPr>
          <w:rFonts w:ascii="Times New Roman" w:hAnsi="Times New Roman" w:cs="Times New Roman"/>
          <w:bCs/>
          <w:sz w:val="28"/>
          <w:szCs w:val="28"/>
          <w:lang w:val="uk-UA"/>
        </w:rPr>
      </w:pPr>
      <w:r w:rsidRPr="00BD3CBA">
        <w:rPr>
          <w:rFonts w:ascii="Times New Roman" w:hAnsi="Times New Roman" w:cs="Times New Roman"/>
          <w:bCs/>
          <w:sz w:val="28"/>
          <w:szCs w:val="28"/>
          <w:lang w:val="uk-UA"/>
        </w:rPr>
        <w:t>ДЕРЖАВНИЙ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ЗАКЛАД</w:t>
      </w:r>
    </w:p>
    <w:p w:rsidR="00BD3CBA" w:rsidRPr="00BD3CBA" w:rsidRDefault="00BD3CBA" w:rsidP="00BD3CBA">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BD3CBA">
        <w:rPr>
          <w:rFonts w:ascii="Times New Roman" w:hAnsi="Times New Roman" w:cs="Times New Roman"/>
          <w:bCs/>
          <w:sz w:val="28"/>
          <w:szCs w:val="28"/>
          <w:lang w:val="uk-UA"/>
        </w:rPr>
        <w:t>ЛУГАНСЬКИЙ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НАЦІОНАЛЬНИЙ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УНІВЕРСИТЕТ</w:t>
      </w:r>
      <w:r w:rsidR="00463E68">
        <w:rPr>
          <w:rFonts w:ascii="Times New Roman" w:hAnsi="Times New Roman" w:cs="Times New Roman"/>
          <w:bCs/>
          <w:sz w:val="28"/>
          <w:szCs w:val="28"/>
          <w:lang w:val="uk-UA"/>
        </w:rPr>
        <w:t xml:space="preserve"> </w:t>
      </w:r>
    </w:p>
    <w:p w:rsidR="00BD3CBA" w:rsidRPr="00BD3CBA" w:rsidRDefault="00BD3CBA" w:rsidP="00BD3CBA">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ІМЕНІ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ТАРАСА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ШЕВЧЕНКА»</w:t>
      </w:r>
    </w:p>
    <w:p w:rsidR="00BD3CBA" w:rsidRPr="00BD3CBA" w:rsidRDefault="00BD3CBA" w:rsidP="00BD3CBA">
      <w:pPr>
        <w:jc w:val="center"/>
        <w:rPr>
          <w:rFonts w:ascii="Times New Roman" w:hAnsi="Times New Roman" w:cs="Times New Roman"/>
          <w:b/>
          <w:bCs/>
          <w:sz w:val="28"/>
          <w:szCs w:val="28"/>
          <w:lang w:val="uk-UA"/>
        </w:rPr>
      </w:pPr>
    </w:p>
    <w:p w:rsidR="00BD3CBA" w:rsidRPr="00BD3CBA" w:rsidRDefault="00BD3CBA" w:rsidP="00BD3CBA">
      <w:pPr>
        <w:jc w:val="center"/>
        <w:rPr>
          <w:rFonts w:ascii="Times New Roman" w:hAnsi="Times New Roman" w:cs="Times New Roman"/>
          <w:bCs/>
          <w:sz w:val="28"/>
          <w:szCs w:val="28"/>
          <w:lang w:val="uk-UA"/>
        </w:rPr>
      </w:pPr>
      <w:r w:rsidRPr="00BD3CBA">
        <w:rPr>
          <w:rFonts w:ascii="Times New Roman" w:hAnsi="Times New Roman" w:cs="Times New Roman"/>
          <w:bCs/>
          <w:sz w:val="28"/>
          <w:szCs w:val="28"/>
          <w:lang w:val="uk-UA"/>
        </w:rPr>
        <w:t>Навчально-науковий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інститут</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охорони</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здоров’я</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спорту</w:t>
      </w:r>
    </w:p>
    <w:p w:rsidR="00BD3CBA" w:rsidRPr="00BD3CBA" w:rsidRDefault="00BD3CBA" w:rsidP="00BD3CBA">
      <w:pPr>
        <w:jc w:val="center"/>
        <w:rPr>
          <w:rFonts w:ascii="Times New Roman" w:hAnsi="Times New Roman" w:cs="Times New Roman"/>
          <w:bCs/>
          <w:sz w:val="28"/>
          <w:szCs w:val="28"/>
          <w:lang w:val="uk-UA"/>
        </w:rPr>
      </w:pPr>
    </w:p>
    <w:p w:rsidR="00BD3CBA" w:rsidRPr="00BD3CBA" w:rsidRDefault="00BD3CBA" w:rsidP="00BD3CBA">
      <w:pPr>
        <w:jc w:val="center"/>
        <w:rPr>
          <w:rFonts w:ascii="Times New Roman" w:hAnsi="Times New Roman" w:cs="Times New Roman"/>
          <w:bCs/>
          <w:sz w:val="28"/>
          <w:szCs w:val="28"/>
          <w:lang w:val="uk-UA"/>
        </w:rPr>
      </w:pPr>
      <w:r w:rsidRPr="00BD3CBA">
        <w:rPr>
          <w:rFonts w:ascii="Times New Roman" w:hAnsi="Times New Roman" w:cs="Times New Roman"/>
          <w:bCs/>
          <w:sz w:val="28"/>
          <w:szCs w:val="28"/>
          <w:lang w:val="uk-UA"/>
        </w:rPr>
        <w:t>Кафедра</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олімпійського</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професійного</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спорту</w:t>
      </w:r>
    </w:p>
    <w:p w:rsidR="00BD3CBA" w:rsidRPr="00BD3CBA" w:rsidRDefault="00BD3CBA" w:rsidP="00BD3CBA">
      <w:pPr>
        <w:jc w:val="center"/>
        <w:rPr>
          <w:rFonts w:ascii="Times New Roman" w:hAnsi="Times New Roman" w:cs="Times New Roman"/>
          <w:b/>
          <w:bCs/>
          <w:sz w:val="28"/>
          <w:szCs w:val="28"/>
          <w:lang w:val="uk-UA"/>
        </w:rPr>
      </w:pPr>
    </w:p>
    <w:p w:rsidR="00BD3CBA" w:rsidRPr="00BD3CBA" w:rsidRDefault="00BD3CBA" w:rsidP="00BD3CBA">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Столяревський</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Олег</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Володимирович</w:t>
      </w:r>
    </w:p>
    <w:p w:rsidR="00BD3CBA" w:rsidRPr="00BD3CBA" w:rsidRDefault="00BD3CBA" w:rsidP="00BD3CBA">
      <w:pPr>
        <w:jc w:val="center"/>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СХІДНИХ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РЕГІОНАХ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УКРАЇНИ</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ТА</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МЕТОДИКА</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ПІДГОТОВКИ</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ЮНИХ</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ШАХІСТІВ</w:t>
      </w:r>
    </w:p>
    <w:p w:rsidR="00BD3CBA" w:rsidRPr="00BD3CBA" w:rsidRDefault="00BD3CBA" w:rsidP="00BD3CBA">
      <w:pPr>
        <w:jc w:val="center"/>
        <w:rPr>
          <w:rFonts w:ascii="Times New Roman" w:hAnsi="Times New Roman" w:cs="Times New Roman"/>
          <w:b/>
          <w:bCs/>
          <w:sz w:val="28"/>
          <w:szCs w:val="28"/>
        </w:rPr>
      </w:pPr>
      <w:r w:rsidRPr="00BD3CBA">
        <w:rPr>
          <w:rFonts w:ascii="Times New Roman" w:hAnsi="Times New Roman" w:cs="Times New Roman"/>
          <w:b/>
          <w:bCs/>
          <w:sz w:val="28"/>
          <w:szCs w:val="28"/>
          <w:lang w:val="uk-UA"/>
        </w:rPr>
        <w:t>Кваліфікаційна</w:t>
      </w:r>
      <w:r w:rsidR="00463E68">
        <w:rPr>
          <w:rFonts w:ascii="Times New Roman" w:hAnsi="Times New Roman" w:cs="Times New Roman"/>
          <w:b/>
          <w:bCs/>
          <w:sz w:val="28"/>
          <w:szCs w:val="28"/>
        </w:rPr>
        <w:t xml:space="preserve"> </w:t>
      </w:r>
      <w:r w:rsidRPr="00BD3CBA">
        <w:rPr>
          <w:rFonts w:ascii="Times New Roman" w:hAnsi="Times New Roman" w:cs="Times New Roman"/>
          <w:b/>
          <w:bCs/>
          <w:sz w:val="28"/>
          <w:szCs w:val="28"/>
        </w:rPr>
        <w:t>робота</w:t>
      </w:r>
    </w:p>
    <w:p w:rsidR="00BD3CBA" w:rsidRPr="00BD3CBA" w:rsidRDefault="00BD3CBA" w:rsidP="00BD3CBA">
      <w:pPr>
        <w:jc w:val="center"/>
        <w:rPr>
          <w:rFonts w:ascii="Times New Roman" w:hAnsi="Times New Roman" w:cs="Times New Roman"/>
          <w:b/>
          <w:bCs/>
          <w:sz w:val="28"/>
          <w:szCs w:val="28"/>
          <w:lang w:val="uk-UA"/>
        </w:rPr>
      </w:pPr>
      <w:r w:rsidRPr="00BD3CBA">
        <w:rPr>
          <w:rFonts w:ascii="Times New Roman" w:hAnsi="Times New Roman" w:cs="Times New Roman"/>
          <w:b/>
          <w:bCs/>
          <w:sz w:val="28"/>
          <w:szCs w:val="28"/>
          <w:lang w:val="uk-UA"/>
        </w:rPr>
        <w:t>за</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спеціальністю</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017</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«Фізична</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культура</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і</w:t>
      </w:r>
      <w:r w:rsidR="00463E68">
        <w:rPr>
          <w:rFonts w:ascii="Times New Roman" w:hAnsi="Times New Roman" w:cs="Times New Roman"/>
          <w:b/>
          <w:bCs/>
          <w:sz w:val="28"/>
          <w:szCs w:val="28"/>
          <w:lang w:val="uk-UA"/>
        </w:rPr>
        <w:t xml:space="preserve"> </w:t>
      </w:r>
      <w:r w:rsidRPr="00BD3CBA">
        <w:rPr>
          <w:rFonts w:ascii="Times New Roman" w:hAnsi="Times New Roman" w:cs="Times New Roman"/>
          <w:b/>
          <w:bCs/>
          <w:sz w:val="28"/>
          <w:szCs w:val="28"/>
          <w:lang w:val="uk-UA"/>
        </w:rPr>
        <w:t>спорт»</w:t>
      </w:r>
    </w:p>
    <w:p w:rsidR="00BD3CBA" w:rsidRPr="00BD3CBA" w:rsidRDefault="0034494D" w:rsidP="00BD3CBA">
      <w:pPr>
        <w:jc w:val="center"/>
        <w:rPr>
          <w:rFonts w:ascii="Times New Roman" w:hAnsi="Times New Roman" w:cs="Times New Roman"/>
          <w:b/>
          <w:bCs/>
          <w:sz w:val="28"/>
          <w:szCs w:val="28"/>
          <w:lang w:val="uk-UA"/>
        </w:rPr>
      </w:pPr>
      <w:r>
        <w:rPr>
          <w:rFonts w:ascii="Times New Roman" w:hAnsi="Times New Roman" w:cs="Times New Roman"/>
          <w:b/>
          <w:bCs/>
          <w:noProof/>
          <w:sz w:val="28"/>
          <w:szCs w:val="28"/>
          <w:lang w:eastAsia="ru-RU"/>
        </w:rPr>
        <w:drawing>
          <wp:anchor distT="0" distB="0" distL="114300" distR="114300" simplePos="0" relativeHeight="251664384" behindDoc="1" locked="0" layoutInCell="1" allowOverlap="1">
            <wp:simplePos x="0" y="0"/>
            <wp:positionH relativeFrom="column">
              <wp:posOffset>1712595</wp:posOffset>
            </wp:positionH>
            <wp:positionV relativeFrom="paragraph">
              <wp:posOffset>265430</wp:posOffset>
            </wp:positionV>
            <wp:extent cx="658495" cy="944880"/>
            <wp:effectExtent l="171450" t="0" r="141605" b="0"/>
            <wp:wrapNone/>
            <wp:docPr id="1" name="Рисунок 1" descr="C:\Users\user\Downloads\173660013957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736600139578 (1).jpg"/>
                    <pic:cNvPicPr>
                      <a:picLocks noChangeAspect="1" noChangeArrowheads="1"/>
                    </pic:cNvPicPr>
                  </pic:nvPicPr>
                  <pic:blipFill>
                    <a:blip r:embed="rId8" cstate="print"/>
                    <a:srcRect l="24922" t="35094" r="51712" b="19388"/>
                    <a:stretch>
                      <a:fillRect/>
                    </a:stretch>
                  </pic:blipFill>
                  <pic:spPr bwMode="auto">
                    <a:xfrm rot="5400000">
                      <a:off x="0" y="0"/>
                      <a:ext cx="658495" cy="944880"/>
                    </a:xfrm>
                    <a:prstGeom prst="rect">
                      <a:avLst/>
                    </a:prstGeom>
                    <a:noFill/>
                    <a:ln w="9525">
                      <a:noFill/>
                      <a:miter lim="800000"/>
                      <a:headEnd/>
                      <a:tailEnd/>
                    </a:ln>
                  </pic:spPr>
                </pic:pic>
              </a:graphicData>
            </a:graphic>
          </wp:anchor>
        </w:drawing>
      </w:r>
    </w:p>
    <w:p w:rsidR="00BD3CBA" w:rsidRPr="00BD3CBA" w:rsidRDefault="00BD3CBA" w:rsidP="00BD3CBA">
      <w:pPr>
        <w:jc w:val="center"/>
        <w:rPr>
          <w:rFonts w:ascii="Times New Roman" w:hAnsi="Times New Roman" w:cs="Times New Roman"/>
          <w:b/>
          <w:bCs/>
          <w:sz w:val="28"/>
          <w:szCs w:val="28"/>
          <w:lang w:val="uk-UA"/>
        </w:rPr>
      </w:pPr>
    </w:p>
    <w:p w:rsidR="00BD3CBA" w:rsidRPr="00BD3CBA" w:rsidRDefault="00BD3CBA" w:rsidP="00BD3CBA">
      <w:pPr>
        <w:jc w:val="both"/>
        <w:rPr>
          <w:rFonts w:ascii="Times New Roman" w:hAnsi="Times New Roman" w:cs="Times New Roman"/>
          <w:bCs/>
          <w:sz w:val="28"/>
          <w:szCs w:val="28"/>
          <w:lang w:val="uk-UA"/>
        </w:rPr>
      </w:pPr>
      <w:r w:rsidRPr="00BD3CBA">
        <w:rPr>
          <w:rFonts w:ascii="Times New Roman" w:hAnsi="Times New Roman" w:cs="Times New Roman"/>
          <w:bCs/>
          <w:sz w:val="28"/>
          <w:szCs w:val="28"/>
          <w:lang w:val="uk-UA"/>
        </w:rPr>
        <w:t>Особистий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підпис</w:t>
      </w:r>
      <w:r w:rsidR="00463E68">
        <w:rPr>
          <w:rFonts w:ascii="Times New Roman" w:hAnsi="Times New Roman" w:cs="Times New Roman"/>
          <w:bCs/>
          <w:sz w:val="28"/>
          <w:szCs w:val="28"/>
          <w:lang w:val="uk-UA"/>
        </w:rPr>
        <w:t xml:space="preserve">   </w:t>
      </w:r>
      <w:r w:rsidR="0034494D">
        <w:rPr>
          <w:rFonts w:ascii="Times New Roman" w:hAnsi="Times New Roman" w:cs="Times New Roman"/>
          <w:bCs/>
          <w:sz w:val="28"/>
          <w:szCs w:val="28"/>
          <w:lang w:val="uk-UA"/>
        </w:rPr>
        <w:tab/>
      </w:r>
      <w:r w:rsidR="0034494D">
        <w:rPr>
          <w:rFonts w:ascii="Times New Roman" w:hAnsi="Times New Roman" w:cs="Times New Roman"/>
          <w:bCs/>
          <w:sz w:val="28"/>
          <w:szCs w:val="28"/>
          <w:lang w:val="uk-UA"/>
        </w:rPr>
        <w:tab/>
      </w:r>
      <w:r w:rsidR="0034494D">
        <w:rPr>
          <w:rFonts w:ascii="Times New Roman" w:hAnsi="Times New Roman" w:cs="Times New Roman"/>
          <w:bCs/>
          <w:sz w:val="28"/>
          <w:szCs w:val="28"/>
          <w:lang w:val="uk-UA"/>
        </w:rPr>
        <w:tab/>
      </w:r>
      <w:r w:rsidRPr="00BD3CBA">
        <w:rPr>
          <w:rFonts w:ascii="Times New Roman" w:hAnsi="Times New Roman" w:cs="Times New Roman"/>
          <w:bCs/>
          <w:sz w:val="28"/>
          <w:szCs w:val="28"/>
          <w:lang w:val="uk-UA"/>
        </w:rPr>
        <w:t>О.В.</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Столяревський</w:t>
      </w:r>
    </w:p>
    <w:p w:rsidR="00BD3CBA" w:rsidRPr="00BD3CBA" w:rsidRDefault="00BD3CBA" w:rsidP="00BD3CBA">
      <w:pPr>
        <w:jc w:val="both"/>
        <w:rPr>
          <w:rFonts w:ascii="Times New Roman" w:hAnsi="Times New Roman" w:cs="Times New Roman"/>
          <w:bCs/>
          <w:sz w:val="28"/>
          <w:szCs w:val="28"/>
          <w:lang w:val="uk-UA"/>
        </w:rPr>
      </w:pPr>
    </w:p>
    <w:p w:rsidR="00BD3CBA" w:rsidRPr="00BD3CBA" w:rsidRDefault="0034494D" w:rsidP="00BD3CBA">
      <w:pPr>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anchor distT="0" distB="0" distL="114300" distR="114300" simplePos="0" relativeHeight="251663360" behindDoc="1" locked="0" layoutInCell="1" allowOverlap="1">
            <wp:simplePos x="0" y="0"/>
            <wp:positionH relativeFrom="column">
              <wp:posOffset>1567815</wp:posOffset>
            </wp:positionH>
            <wp:positionV relativeFrom="paragraph">
              <wp:posOffset>149860</wp:posOffset>
            </wp:positionV>
            <wp:extent cx="925830" cy="525780"/>
            <wp:effectExtent l="19050" t="0" r="7620" b="0"/>
            <wp:wrapNone/>
            <wp:docPr id="3" name="Рисунок 2" descr="C:\Users\user\Desktop\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1662030705039.jpg"/>
                    <pic:cNvPicPr>
                      <a:picLocks noChangeAspect="1" noChangeArrowheads="1"/>
                    </pic:cNvPicPr>
                  </pic:nvPicPr>
                  <pic:blipFill>
                    <a:blip r:embed="rId9" cstate="print"/>
                    <a:srcRect/>
                    <a:stretch>
                      <a:fillRect/>
                    </a:stretch>
                  </pic:blipFill>
                  <pic:spPr bwMode="auto">
                    <a:xfrm>
                      <a:off x="0" y="0"/>
                      <a:ext cx="925830" cy="525780"/>
                    </a:xfrm>
                    <a:prstGeom prst="rect">
                      <a:avLst/>
                    </a:prstGeom>
                    <a:noFill/>
                    <a:ln w="9525">
                      <a:noFill/>
                      <a:miter lim="800000"/>
                      <a:headEnd/>
                      <a:tailEnd/>
                    </a:ln>
                  </pic:spPr>
                </pic:pic>
              </a:graphicData>
            </a:graphic>
          </wp:anchor>
        </w:drawing>
      </w:r>
    </w:p>
    <w:p w:rsidR="00BD3CBA" w:rsidRPr="00BD3CBA" w:rsidRDefault="00BD3CBA" w:rsidP="00BD3CBA">
      <w:pPr>
        <w:jc w:val="both"/>
        <w:rPr>
          <w:rFonts w:ascii="Times New Roman" w:hAnsi="Times New Roman" w:cs="Times New Roman"/>
          <w:bCs/>
          <w:sz w:val="28"/>
          <w:szCs w:val="28"/>
          <w:lang w:val="uk-UA"/>
        </w:rPr>
      </w:pPr>
      <w:r w:rsidRPr="00BD3CBA">
        <w:rPr>
          <w:rFonts w:ascii="Times New Roman" w:hAnsi="Times New Roman" w:cs="Times New Roman"/>
          <w:bCs/>
          <w:sz w:val="28"/>
          <w:szCs w:val="28"/>
          <w:lang w:val="uk-UA"/>
        </w:rPr>
        <w:t>Науковий</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керівник</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ab/>
      </w:r>
      <w:r w:rsidR="0034494D">
        <w:rPr>
          <w:rFonts w:ascii="Times New Roman" w:hAnsi="Times New Roman" w:cs="Times New Roman"/>
          <w:bCs/>
          <w:sz w:val="28"/>
          <w:szCs w:val="28"/>
          <w:lang w:val="uk-UA"/>
        </w:rPr>
        <w:tab/>
      </w:r>
      <w:r w:rsidR="0034494D">
        <w:rPr>
          <w:rFonts w:ascii="Times New Roman" w:hAnsi="Times New Roman" w:cs="Times New Roman"/>
          <w:bCs/>
          <w:sz w:val="28"/>
          <w:szCs w:val="28"/>
          <w:lang w:val="uk-UA"/>
        </w:rPr>
        <w:tab/>
      </w:r>
      <w:r w:rsidRPr="00BD3CBA">
        <w:rPr>
          <w:rFonts w:ascii="Times New Roman" w:hAnsi="Times New Roman" w:cs="Times New Roman"/>
          <w:bCs/>
          <w:sz w:val="28"/>
          <w:szCs w:val="28"/>
          <w:lang w:val="uk-UA"/>
        </w:rPr>
        <w:t>П.</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Ю.</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Гордієнко</w:t>
      </w:r>
    </w:p>
    <w:p w:rsidR="00BD3CBA" w:rsidRPr="00BD3CBA" w:rsidRDefault="00BD3CBA" w:rsidP="00BD3CBA">
      <w:pPr>
        <w:jc w:val="both"/>
        <w:rPr>
          <w:rFonts w:ascii="Times New Roman" w:hAnsi="Times New Roman" w:cs="Times New Roman"/>
          <w:bCs/>
          <w:sz w:val="28"/>
          <w:szCs w:val="28"/>
          <w:lang w:val="uk-UA"/>
        </w:rPr>
      </w:pPr>
      <w:r w:rsidRPr="00BD3CBA">
        <w:rPr>
          <w:rFonts w:ascii="Times New Roman" w:hAnsi="Times New Roman" w:cs="Times New Roman"/>
          <w:bCs/>
          <w:sz w:val="28"/>
          <w:szCs w:val="28"/>
          <w:lang w:val="uk-UA"/>
        </w:rPr>
        <w:t>викладач</w:t>
      </w:r>
    </w:p>
    <w:p w:rsidR="00BD3CBA" w:rsidRPr="00BD3CBA" w:rsidRDefault="00BD3CBA" w:rsidP="00BD3CBA">
      <w:pPr>
        <w:jc w:val="both"/>
        <w:rPr>
          <w:rFonts w:ascii="Times New Roman" w:hAnsi="Times New Roman" w:cs="Times New Roman"/>
          <w:bCs/>
          <w:sz w:val="28"/>
          <w:szCs w:val="28"/>
          <w:lang w:val="uk-UA"/>
        </w:rPr>
      </w:pPr>
    </w:p>
    <w:p w:rsidR="00BD3CBA" w:rsidRPr="00BD3CBA" w:rsidRDefault="00BD3CBA" w:rsidP="00BD3CBA">
      <w:pPr>
        <w:jc w:val="both"/>
        <w:rPr>
          <w:rFonts w:ascii="Times New Roman" w:hAnsi="Times New Roman" w:cs="Times New Roman"/>
          <w:bCs/>
          <w:sz w:val="28"/>
          <w:szCs w:val="28"/>
          <w:lang w:val="uk-UA"/>
        </w:rPr>
      </w:pPr>
      <w:r w:rsidRPr="00BD3CBA">
        <w:rPr>
          <w:rFonts w:ascii="Times New Roman" w:hAnsi="Times New Roman" w:cs="Times New Roman"/>
          <w:bCs/>
          <w:sz w:val="28"/>
          <w:szCs w:val="28"/>
          <w:lang w:val="uk-UA"/>
        </w:rPr>
        <w:t>Т.в.о.</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зав.</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кафедри</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___________</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к.б.н,</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доц.</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С.І.</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Шинкарьов</w:t>
      </w:r>
      <w:r w:rsidR="00463E68">
        <w:rPr>
          <w:rFonts w:ascii="Times New Roman" w:hAnsi="Times New Roman" w:cs="Times New Roman"/>
          <w:bCs/>
          <w:sz w:val="28"/>
          <w:szCs w:val="28"/>
          <w:lang w:val="uk-UA"/>
        </w:rPr>
        <w:t xml:space="preserve"> </w:t>
      </w:r>
    </w:p>
    <w:p w:rsidR="00BD3CBA" w:rsidRPr="00BD3CBA" w:rsidRDefault="00BD3CBA" w:rsidP="00BD3CBA">
      <w:pPr>
        <w:jc w:val="center"/>
        <w:rPr>
          <w:rFonts w:ascii="Times New Roman" w:hAnsi="Times New Roman" w:cs="Times New Roman"/>
          <w:bCs/>
          <w:sz w:val="28"/>
          <w:szCs w:val="28"/>
          <w:lang w:val="uk-UA"/>
        </w:rPr>
      </w:pPr>
    </w:p>
    <w:p w:rsidR="00BD3CBA" w:rsidRPr="00BD3CBA" w:rsidRDefault="00BD3CBA" w:rsidP="00BD3CBA">
      <w:pPr>
        <w:jc w:val="center"/>
        <w:rPr>
          <w:rFonts w:ascii="Times New Roman" w:hAnsi="Times New Roman" w:cs="Times New Roman"/>
          <w:bCs/>
          <w:sz w:val="28"/>
          <w:szCs w:val="28"/>
          <w:lang w:val="uk-UA"/>
        </w:rPr>
      </w:pPr>
    </w:p>
    <w:p w:rsidR="00BD3CBA" w:rsidRPr="00BD3CBA" w:rsidRDefault="00BD3CBA" w:rsidP="00BD3CBA">
      <w:pPr>
        <w:jc w:val="center"/>
        <w:rPr>
          <w:rFonts w:ascii="Times New Roman" w:hAnsi="Times New Roman" w:cs="Times New Roman"/>
          <w:bCs/>
          <w:sz w:val="28"/>
          <w:szCs w:val="28"/>
          <w:lang w:val="uk-UA"/>
        </w:rPr>
      </w:pPr>
      <w:r w:rsidRPr="00BD3CBA">
        <w:rPr>
          <w:rFonts w:ascii="Times New Roman" w:hAnsi="Times New Roman" w:cs="Times New Roman"/>
          <w:bCs/>
          <w:sz w:val="28"/>
          <w:szCs w:val="28"/>
          <w:lang w:val="uk-UA"/>
        </w:rPr>
        <w:t>Полтава</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lang w:val="uk-UA"/>
        </w:rPr>
        <w:t>2025</w:t>
      </w:r>
    </w:p>
    <w:p w:rsidR="003E7A27" w:rsidRPr="003D43AC" w:rsidRDefault="003E7A27" w:rsidP="003E7A27">
      <w:pPr>
        <w:jc w:val="center"/>
        <w:rPr>
          <w:rFonts w:ascii="Times New Roman" w:hAnsi="Times New Roman" w:cs="Times New Roman"/>
          <w:b/>
          <w:bCs/>
          <w:sz w:val="28"/>
          <w:szCs w:val="28"/>
          <w:lang w:val="uk-UA"/>
        </w:rPr>
      </w:pPr>
    </w:p>
    <w:p w:rsidR="00BD3CBA" w:rsidRDefault="00BD3CBA" w:rsidP="0031631D">
      <w:pPr>
        <w:spacing w:after="0" w:line="360" w:lineRule="auto"/>
        <w:ind w:right="57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rsidR="00BD3CBA" w:rsidRDefault="00BD3CBA" w:rsidP="00796F68">
      <w:pPr>
        <w:spacing w:after="0" w:line="360" w:lineRule="auto"/>
        <w:ind w:right="-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796F68">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615D85">
        <w:rPr>
          <w:rFonts w:ascii="Times New Roman" w:hAnsi="Times New Roman" w:cs="Times New Roman"/>
          <w:b/>
          <w:bCs/>
          <w:sz w:val="28"/>
          <w:szCs w:val="28"/>
          <w:lang w:val="uk-UA"/>
        </w:rPr>
        <w:t>4</w:t>
      </w:r>
    </w:p>
    <w:p w:rsidR="00C91B91" w:rsidRDefault="00BD3CBA" w:rsidP="00796F68">
      <w:pPr>
        <w:spacing w:after="0" w:line="360" w:lineRule="auto"/>
        <w:ind w:right="-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1</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p>
    <w:p w:rsidR="00BD3CBA" w:rsidRDefault="00BD3CBA" w:rsidP="00796F68">
      <w:pPr>
        <w:spacing w:after="0" w:line="360" w:lineRule="auto"/>
        <w:ind w:right="-1"/>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СХІДНИХ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РЕГІОНАХ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УКРАЇНИ</w:t>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Pr>
          <w:rFonts w:ascii="Times New Roman" w:hAnsi="Times New Roman" w:cs="Times New Roman"/>
          <w:b/>
          <w:bCs/>
          <w:sz w:val="28"/>
          <w:szCs w:val="28"/>
          <w:lang w:val="uk-UA"/>
        </w:rPr>
        <w:tab/>
      </w:r>
      <w:r w:rsidR="00C91B91">
        <w:rPr>
          <w:rFonts w:ascii="Times New Roman" w:hAnsi="Times New Roman" w:cs="Times New Roman"/>
          <w:b/>
          <w:bCs/>
          <w:sz w:val="28"/>
          <w:szCs w:val="28"/>
          <w:lang w:val="uk-UA"/>
        </w:rPr>
        <w:tab/>
      </w:r>
      <w:r w:rsidR="00C91B91">
        <w:rPr>
          <w:rFonts w:ascii="Times New Roman" w:hAnsi="Times New Roman" w:cs="Times New Roman"/>
          <w:b/>
          <w:bCs/>
          <w:sz w:val="28"/>
          <w:szCs w:val="28"/>
          <w:lang w:val="uk-UA"/>
        </w:rPr>
        <w:tab/>
      </w:r>
      <w:r w:rsidR="00C91B91">
        <w:rPr>
          <w:rFonts w:ascii="Times New Roman" w:hAnsi="Times New Roman" w:cs="Times New Roman"/>
          <w:b/>
          <w:bCs/>
          <w:sz w:val="28"/>
          <w:szCs w:val="28"/>
          <w:lang w:val="uk-UA"/>
        </w:rPr>
        <w:tab/>
      </w:r>
      <w:r w:rsidR="00796F68">
        <w:rPr>
          <w:rFonts w:ascii="Times New Roman" w:hAnsi="Times New Roman" w:cs="Times New Roman"/>
          <w:b/>
          <w:bCs/>
          <w:sz w:val="28"/>
          <w:szCs w:val="28"/>
          <w:lang w:val="uk-UA"/>
        </w:rPr>
        <w:tab/>
      </w:r>
      <w:r w:rsidR="00615D85">
        <w:rPr>
          <w:rFonts w:ascii="Times New Roman" w:hAnsi="Times New Roman" w:cs="Times New Roman"/>
          <w:b/>
          <w:bCs/>
          <w:sz w:val="28"/>
          <w:szCs w:val="28"/>
          <w:lang w:val="uk-UA"/>
        </w:rPr>
        <w:t>10</w:t>
      </w:r>
    </w:p>
    <w:p w:rsidR="00BD3CBA" w:rsidRPr="00C47CDF" w:rsidRDefault="00BD3CBA" w:rsidP="00796F68">
      <w:pPr>
        <w:pStyle w:val="ab"/>
        <w:numPr>
          <w:ilvl w:val="1"/>
          <w:numId w:val="3"/>
        </w:numPr>
        <w:spacing w:after="0" w:line="360" w:lineRule="auto"/>
        <w:ind w:left="0" w:right="-1" w:firstLine="0"/>
        <w:rPr>
          <w:rFonts w:ascii="Times New Roman" w:hAnsi="Times New Roman" w:cs="Times New Roman"/>
          <w:bCs/>
          <w:sz w:val="28"/>
          <w:szCs w:val="28"/>
          <w:lang w:val="uk-UA"/>
        </w:rPr>
      </w:pPr>
      <w:r w:rsidRPr="00C47CDF">
        <w:rPr>
          <w:rFonts w:ascii="Times New Roman" w:hAnsi="Times New Roman" w:cs="Times New Roman"/>
          <w:bCs/>
          <w:sz w:val="28"/>
          <w:szCs w:val="28"/>
          <w:lang w:val="uk-UA"/>
        </w:rPr>
        <w:t>Історія</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шахового</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спорту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Луганській</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област</w:t>
      </w:r>
      <w:r w:rsidR="00C47CDF">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00C47CDF">
        <w:rPr>
          <w:rFonts w:ascii="Times New Roman" w:hAnsi="Times New Roman" w:cs="Times New Roman"/>
          <w:bCs/>
          <w:sz w:val="28"/>
          <w:szCs w:val="28"/>
          <w:lang w:val="uk-UA"/>
        </w:rPr>
        <w:t>за</w:t>
      </w:r>
      <w:r w:rsidR="00463E68">
        <w:rPr>
          <w:rFonts w:ascii="Times New Roman" w:hAnsi="Times New Roman" w:cs="Times New Roman"/>
          <w:bCs/>
          <w:sz w:val="28"/>
          <w:szCs w:val="28"/>
          <w:lang w:val="uk-UA"/>
        </w:rPr>
        <w:t xml:space="preserve"> </w:t>
      </w:r>
      <w:r w:rsidR="00C47CDF">
        <w:rPr>
          <w:rFonts w:ascii="Times New Roman" w:hAnsi="Times New Roman" w:cs="Times New Roman"/>
          <w:bCs/>
          <w:sz w:val="28"/>
          <w:szCs w:val="28"/>
          <w:lang w:val="uk-UA"/>
        </w:rPr>
        <w:t>часів</w:t>
      </w:r>
      <w:r w:rsidR="00463E68">
        <w:rPr>
          <w:rFonts w:ascii="Times New Roman" w:hAnsi="Times New Roman" w:cs="Times New Roman"/>
          <w:bCs/>
          <w:sz w:val="28"/>
          <w:szCs w:val="28"/>
          <w:lang w:val="uk-UA"/>
        </w:rPr>
        <w:t xml:space="preserve"> </w:t>
      </w:r>
      <w:r w:rsidR="00C47CDF">
        <w:rPr>
          <w:rFonts w:ascii="Times New Roman" w:hAnsi="Times New Roman" w:cs="Times New Roman"/>
          <w:bCs/>
          <w:sz w:val="28"/>
          <w:szCs w:val="28"/>
          <w:lang w:val="uk-UA"/>
        </w:rPr>
        <w:t>незалежності</w:t>
      </w:r>
      <w:r w:rsidR="00463E68">
        <w:rPr>
          <w:rFonts w:ascii="Times New Roman" w:hAnsi="Times New Roman" w:cs="Times New Roman"/>
          <w:bCs/>
          <w:sz w:val="28"/>
          <w:szCs w:val="28"/>
          <w:lang w:val="uk-UA"/>
        </w:rPr>
        <w:t xml:space="preserve"> </w:t>
      </w:r>
      <w:r w:rsidR="00C47CDF">
        <w:rPr>
          <w:rFonts w:ascii="Times New Roman" w:hAnsi="Times New Roman" w:cs="Times New Roman"/>
          <w:bCs/>
          <w:sz w:val="28"/>
          <w:szCs w:val="28"/>
          <w:lang w:val="uk-UA"/>
        </w:rPr>
        <w:t>України</w:t>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C47CDF">
        <w:rPr>
          <w:rFonts w:ascii="Times New Roman" w:hAnsi="Times New Roman" w:cs="Times New Roman"/>
          <w:bCs/>
          <w:sz w:val="28"/>
          <w:szCs w:val="28"/>
          <w:lang w:val="uk-UA"/>
        </w:rPr>
        <w:tab/>
      </w:r>
      <w:r w:rsidR="00796F68">
        <w:rPr>
          <w:rFonts w:ascii="Times New Roman" w:hAnsi="Times New Roman" w:cs="Times New Roman"/>
          <w:bCs/>
          <w:sz w:val="28"/>
          <w:szCs w:val="28"/>
          <w:lang w:val="uk-UA"/>
        </w:rPr>
        <w:tab/>
      </w:r>
      <w:r w:rsidR="00615D85">
        <w:rPr>
          <w:rFonts w:ascii="Times New Roman" w:hAnsi="Times New Roman" w:cs="Times New Roman"/>
          <w:bCs/>
          <w:sz w:val="28"/>
          <w:szCs w:val="28"/>
          <w:lang w:val="uk-UA"/>
        </w:rPr>
        <w:t>10</w:t>
      </w:r>
    </w:p>
    <w:p w:rsidR="00C47CDF" w:rsidRPr="00C47CDF" w:rsidRDefault="00C47CDF" w:rsidP="00796F68">
      <w:pPr>
        <w:pStyle w:val="ab"/>
        <w:numPr>
          <w:ilvl w:val="1"/>
          <w:numId w:val="3"/>
        </w:numPr>
        <w:spacing w:after="0" w:line="360" w:lineRule="auto"/>
        <w:ind w:left="0" w:right="-1" w:firstLine="0"/>
        <w:rPr>
          <w:rFonts w:ascii="Times New Roman" w:hAnsi="Times New Roman" w:cs="Times New Roman"/>
          <w:bCs/>
          <w:sz w:val="28"/>
          <w:szCs w:val="28"/>
          <w:lang w:val="uk-UA"/>
        </w:rPr>
      </w:pPr>
      <w:r w:rsidRPr="00C47CDF">
        <w:rPr>
          <w:rFonts w:ascii="Times New Roman" w:hAnsi="Times New Roman" w:cs="Times New Roman"/>
          <w:bCs/>
          <w:sz w:val="28"/>
          <w:szCs w:val="28"/>
          <w:lang w:val="uk-UA"/>
        </w:rPr>
        <w:t>Історія</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шахового</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спорту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Донецькій</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област</w:t>
      </w:r>
      <w:r>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часів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незалежності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України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sidR="00796F68">
        <w:rPr>
          <w:rFonts w:ascii="Times New Roman" w:hAnsi="Times New Roman" w:cs="Times New Roman"/>
          <w:bCs/>
          <w:sz w:val="28"/>
          <w:szCs w:val="28"/>
          <w:lang w:val="uk-UA"/>
        </w:rPr>
        <w:tab/>
      </w:r>
      <w:r w:rsidR="007C58B5">
        <w:rPr>
          <w:rFonts w:ascii="Times New Roman" w:hAnsi="Times New Roman" w:cs="Times New Roman"/>
          <w:bCs/>
          <w:sz w:val="28"/>
          <w:szCs w:val="28"/>
          <w:lang w:val="uk-UA"/>
        </w:rPr>
        <w:t>1</w:t>
      </w:r>
      <w:r w:rsidR="00615D85">
        <w:rPr>
          <w:rFonts w:ascii="Times New Roman" w:hAnsi="Times New Roman" w:cs="Times New Roman"/>
          <w:bCs/>
          <w:sz w:val="28"/>
          <w:szCs w:val="28"/>
          <w:lang w:val="uk-UA"/>
        </w:rPr>
        <w:t>7</w:t>
      </w:r>
    </w:p>
    <w:p w:rsidR="00C47CDF" w:rsidRDefault="00C47CDF" w:rsidP="00796F68">
      <w:pPr>
        <w:pStyle w:val="ab"/>
        <w:numPr>
          <w:ilvl w:val="1"/>
          <w:numId w:val="3"/>
        </w:numPr>
        <w:spacing w:after="0" w:line="360" w:lineRule="auto"/>
        <w:ind w:left="0" w:right="-1" w:firstLine="0"/>
        <w:rPr>
          <w:rFonts w:ascii="Times New Roman" w:hAnsi="Times New Roman" w:cs="Times New Roman"/>
          <w:bCs/>
          <w:sz w:val="28"/>
          <w:szCs w:val="28"/>
          <w:lang w:val="uk-UA"/>
        </w:rPr>
      </w:pPr>
      <w:r w:rsidRPr="00C47CDF">
        <w:rPr>
          <w:rFonts w:ascii="Times New Roman" w:hAnsi="Times New Roman" w:cs="Times New Roman"/>
          <w:bCs/>
          <w:sz w:val="28"/>
          <w:szCs w:val="28"/>
          <w:lang w:val="uk-UA"/>
        </w:rPr>
        <w:t>Історія</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шахового</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спорту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у</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Харківській</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області</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за</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часів</w:t>
      </w:r>
      <w:r w:rsidR="00463E68">
        <w:rPr>
          <w:rFonts w:ascii="Times New Roman" w:hAnsi="Times New Roman" w:cs="Times New Roman"/>
          <w:bCs/>
          <w:sz w:val="28"/>
          <w:szCs w:val="28"/>
          <w:lang w:val="uk-UA"/>
        </w:rPr>
        <w:t xml:space="preserve"> </w:t>
      </w:r>
      <w:r w:rsidRPr="00C47CDF">
        <w:rPr>
          <w:rFonts w:ascii="Times New Roman" w:hAnsi="Times New Roman" w:cs="Times New Roman"/>
          <w:bCs/>
          <w:sz w:val="28"/>
          <w:szCs w:val="28"/>
          <w:lang w:val="uk-UA"/>
        </w:rPr>
        <w:t>незалежності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України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sidR="00796F68">
        <w:rPr>
          <w:rFonts w:ascii="Times New Roman" w:hAnsi="Times New Roman" w:cs="Times New Roman"/>
          <w:bCs/>
          <w:sz w:val="28"/>
          <w:szCs w:val="28"/>
          <w:lang w:val="uk-UA"/>
        </w:rPr>
        <w:tab/>
      </w:r>
      <w:r w:rsidR="007C58B5">
        <w:rPr>
          <w:rFonts w:ascii="Times New Roman" w:hAnsi="Times New Roman" w:cs="Times New Roman"/>
          <w:bCs/>
          <w:sz w:val="28"/>
          <w:szCs w:val="28"/>
          <w:lang w:val="uk-UA"/>
        </w:rPr>
        <w:t>2</w:t>
      </w:r>
      <w:r w:rsidR="00615D85">
        <w:rPr>
          <w:rFonts w:ascii="Times New Roman" w:hAnsi="Times New Roman" w:cs="Times New Roman"/>
          <w:bCs/>
          <w:sz w:val="28"/>
          <w:szCs w:val="28"/>
          <w:lang w:val="uk-UA"/>
        </w:rPr>
        <w:t>1</w:t>
      </w:r>
    </w:p>
    <w:p w:rsidR="007C58B5" w:rsidRDefault="007C58B5" w:rsidP="007C58B5">
      <w:pPr>
        <w:pStyle w:val="ab"/>
        <w:spacing w:after="0" w:line="360" w:lineRule="auto"/>
        <w:ind w:left="0" w:right="-1"/>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першого розділу</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2</w:t>
      </w:r>
      <w:r w:rsidR="00615D85">
        <w:rPr>
          <w:rFonts w:ascii="Times New Roman" w:hAnsi="Times New Roman" w:cs="Times New Roman"/>
          <w:bCs/>
          <w:sz w:val="28"/>
          <w:szCs w:val="28"/>
          <w:lang w:val="uk-UA"/>
        </w:rPr>
        <w:t>3</w:t>
      </w:r>
    </w:p>
    <w:p w:rsidR="00C91B91" w:rsidRDefault="00AE2380" w:rsidP="00796F68">
      <w:pPr>
        <w:pStyle w:val="ab"/>
        <w:spacing w:after="0" w:line="360" w:lineRule="auto"/>
        <w:ind w:left="0" w:right="-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2</w:t>
      </w:r>
      <w:r w:rsidR="00463E68">
        <w:rPr>
          <w:rFonts w:ascii="Times New Roman" w:hAnsi="Times New Roman" w:cs="Times New Roman"/>
          <w:b/>
          <w:bCs/>
          <w:sz w:val="28"/>
          <w:szCs w:val="28"/>
          <w:lang w:val="uk-UA"/>
        </w:rPr>
        <w:t xml:space="preserve"> ВИДИ ШАХІВ ТА </w:t>
      </w:r>
      <w:r w:rsidR="001B4D59" w:rsidRPr="003D43AC">
        <w:rPr>
          <w:rFonts w:ascii="Times New Roman" w:hAnsi="Times New Roman" w:cs="Times New Roman"/>
          <w:b/>
          <w:bCs/>
          <w:sz w:val="28"/>
          <w:szCs w:val="28"/>
          <w:lang w:val="uk-UA"/>
        </w:rPr>
        <w:t>МЕТО</w:t>
      </w:r>
      <w:r w:rsidR="001B4D59">
        <w:rPr>
          <w:rFonts w:ascii="Times New Roman" w:hAnsi="Times New Roman" w:cs="Times New Roman"/>
          <w:b/>
          <w:bCs/>
          <w:sz w:val="28"/>
          <w:szCs w:val="28"/>
          <w:lang w:val="uk-UA"/>
        </w:rPr>
        <w:t>ДИКА</w:t>
      </w:r>
      <w:r w:rsidR="00463E68">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ПІДГОТОВКИ</w:t>
      </w:r>
      <w:r w:rsidR="00463E68">
        <w:rPr>
          <w:rFonts w:ascii="Times New Roman" w:hAnsi="Times New Roman" w:cs="Times New Roman"/>
          <w:b/>
          <w:bCs/>
          <w:sz w:val="28"/>
          <w:szCs w:val="28"/>
          <w:lang w:val="uk-UA"/>
        </w:rPr>
        <w:t xml:space="preserve"> </w:t>
      </w:r>
    </w:p>
    <w:p w:rsidR="00AE2380" w:rsidRPr="001B4D59" w:rsidRDefault="001B4D59" w:rsidP="00796F68">
      <w:pPr>
        <w:pStyle w:val="ab"/>
        <w:spacing w:after="0" w:line="360" w:lineRule="auto"/>
        <w:ind w:left="0" w:right="-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ШАХІСТІВ</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РІЗНОЇ</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КВАЛІФІКАЦІЇ</w:t>
      </w:r>
      <w:r w:rsidR="00C91B91">
        <w:rPr>
          <w:rFonts w:ascii="Times New Roman" w:hAnsi="Times New Roman" w:cs="Times New Roman"/>
          <w:b/>
          <w:bCs/>
          <w:sz w:val="28"/>
          <w:szCs w:val="28"/>
          <w:lang w:val="uk-UA"/>
        </w:rPr>
        <w:tab/>
      </w:r>
      <w:r w:rsidR="00C91B91">
        <w:rPr>
          <w:rFonts w:ascii="Times New Roman" w:hAnsi="Times New Roman" w:cs="Times New Roman"/>
          <w:b/>
          <w:bCs/>
          <w:sz w:val="28"/>
          <w:szCs w:val="28"/>
          <w:lang w:val="uk-UA"/>
        </w:rPr>
        <w:tab/>
      </w:r>
      <w:r w:rsidRPr="001B4D59">
        <w:rPr>
          <w:rFonts w:ascii="Times New Roman" w:hAnsi="Times New Roman" w:cs="Times New Roman"/>
          <w:b/>
          <w:bCs/>
          <w:sz w:val="28"/>
          <w:szCs w:val="28"/>
          <w:lang w:val="uk-UA"/>
        </w:rPr>
        <w:tab/>
      </w:r>
      <w:r w:rsidR="00796F68">
        <w:rPr>
          <w:rFonts w:ascii="Times New Roman" w:hAnsi="Times New Roman" w:cs="Times New Roman"/>
          <w:b/>
          <w:bCs/>
          <w:sz w:val="28"/>
          <w:szCs w:val="28"/>
          <w:lang w:val="uk-UA"/>
        </w:rPr>
        <w:tab/>
      </w:r>
      <w:r w:rsidR="00796F68">
        <w:rPr>
          <w:rFonts w:ascii="Times New Roman" w:hAnsi="Times New Roman" w:cs="Times New Roman"/>
          <w:b/>
          <w:bCs/>
          <w:sz w:val="28"/>
          <w:szCs w:val="28"/>
          <w:lang w:val="uk-UA"/>
        </w:rPr>
        <w:tab/>
      </w:r>
      <w:r w:rsidRPr="001B4D59">
        <w:rPr>
          <w:rFonts w:ascii="Times New Roman" w:hAnsi="Times New Roman" w:cs="Times New Roman"/>
          <w:b/>
          <w:bCs/>
          <w:sz w:val="28"/>
          <w:szCs w:val="28"/>
          <w:lang w:val="uk-UA"/>
        </w:rPr>
        <w:tab/>
        <w:t>2</w:t>
      </w:r>
      <w:r w:rsidR="00615D85">
        <w:rPr>
          <w:rFonts w:ascii="Times New Roman" w:hAnsi="Times New Roman" w:cs="Times New Roman"/>
          <w:b/>
          <w:bCs/>
          <w:sz w:val="28"/>
          <w:szCs w:val="28"/>
          <w:lang w:val="uk-UA"/>
        </w:rPr>
        <w:t>4</w:t>
      </w:r>
    </w:p>
    <w:p w:rsidR="001B4D59" w:rsidRPr="001B4D59" w:rsidRDefault="001B4D59" w:rsidP="00796F68">
      <w:pPr>
        <w:spacing w:after="0" w:line="360" w:lineRule="auto"/>
        <w:ind w:right="-1"/>
        <w:rPr>
          <w:rFonts w:ascii="Times New Roman" w:hAnsi="Times New Roman" w:cs="Times New Roman"/>
          <w:bCs/>
          <w:sz w:val="28"/>
          <w:szCs w:val="28"/>
          <w:lang w:val="uk-UA"/>
        </w:rPr>
      </w:pPr>
      <w:r w:rsidRPr="001B4D59">
        <w:rPr>
          <w:rFonts w:ascii="Times New Roman" w:hAnsi="Times New Roman" w:cs="Times New Roman"/>
          <w:bCs/>
          <w:sz w:val="28"/>
          <w:szCs w:val="28"/>
          <w:lang w:val="uk-UA"/>
        </w:rPr>
        <w:t>2.1.</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Спортивн</w:t>
      </w:r>
      <w:r>
        <w:rPr>
          <w:rFonts w:ascii="Times New Roman" w:hAnsi="Times New Roman" w:cs="Times New Roman"/>
          <w:bCs/>
          <w:sz w:val="28"/>
          <w:szCs w:val="28"/>
          <w:lang w:val="uk-UA"/>
        </w:rPr>
        <w:t>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шахова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кваліфікація</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w:t>
      </w:r>
      <w:r w:rsidR="00463E68">
        <w:rPr>
          <w:rFonts w:ascii="Times New Roman" w:hAnsi="Times New Roman" w:cs="Times New Roman"/>
          <w:bCs/>
          <w:sz w:val="28"/>
          <w:szCs w:val="28"/>
          <w:lang w:val="uk-UA"/>
        </w:rPr>
        <w:t xml:space="preserve"> </w:t>
      </w:r>
      <w:r w:rsidR="00615D85">
        <w:rPr>
          <w:rFonts w:ascii="Times New Roman" w:hAnsi="Times New Roman" w:cs="Times New Roman"/>
          <w:bCs/>
          <w:sz w:val="28"/>
          <w:szCs w:val="28"/>
          <w:lang w:val="uk-UA"/>
        </w:rPr>
        <w:t>Україні</w:t>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t>24</w:t>
      </w:r>
    </w:p>
    <w:p w:rsidR="00BD3CBA" w:rsidRDefault="001B4D59" w:rsidP="00796F68">
      <w:pPr>
        <w:spacing w:after="0" w:line="360" w:lineRule="auto"/>
        <w:ind w:right="-1"/>
        <w:jc w:val="both"/>
        <w:rPr>
          <w:rFonts w:ascii="Times New Roman" w:hAnsi="Times New Roman" w:cs="Times New Roman"/>
          <w:bCs/>
          <w:sz w:val="28"/>
          <w:szCs w:val="28"/>
          <w:lang w:val="uk-UA"/>
        </w:rPr>
      </w:pPr>
      <w:r w:rsidRPr="001B4D59">
        <w:rPr>
          <w:rFonts w:ascii="Times New Roman" w:hAnsi="Times New Roman" w:cs="Times New Roman"/>
          <w:bCs/>
          <w:sz w:val="28"/>
          <w:szCs w:val="28"/>
          <w:lang w:val="uk-UA"/>
        </w:rPr>
        <w:t>2.2.</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Різновиди</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в</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залежності</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від</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контролю</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часу</w:t>
      </w:r>
      <w:r w:rsidR="00463E68">
        <w:rPr>
          <w:rFonts w:ascii="Times New Roman" w:hAnsi="Times New Roman" w:cs="Times New Roman"/>
          <w:bCs/>
          <w:sz w:val="28"/>
          <w:szCs w:val="28"/>
          <w:lang w:val="uk-UA"/>
        </w:rPr>
        <w:t xml:space="preserve"> </w:t>
      </w:r>
      <w:r w:rsidRPr="001B4D59">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гру</w:t>
      </w:r>
      <w:r w:rsidR="00463E68">
        <w:rPr>
          <w:rFonts w:ascii="Times New Roman" w:hAnsi="Times New Roman" w:cs="Times New Roman"/>
          <w:bCs/>
          <w:sz w:val="28"/>
          <w:szCs w:val="28"/>
          <w:lang w:val="uk-UA"/>
        </w:rPr>
        <w:tab/>
      </w:r>
      <w:r w:rsidR="00463E68">
        <w:rPr>
          <w:rFonts w:ascii="Times New Roman" w:hAnsi="Times New Roman" w:cs="Times New Roman"/>
          <w:bCs/>
          <w:sz w:val="28"/>
          <w:szCs w:val="28"/>
          <w:lang w:val="uk-UA"/>
        </w:rPr>
        <w:tab/>
      </w:r>
      <w:r w:rsidR="00463E68">
        <w:rPr>
          <w:rFonts w:ascii="Times New Roman" w:hAnsi="Times New Roman" w:cs="Times New Roman"/>
          <w:bCs/>
          <w:sz w:val="28"/>
          <w:szCs w:val="28"/>
          <w:lang w:val="uk-UA"/>
        </w:rPr>
        <w:tab/>
        <w:t>2</w:t>
      </w:r>
      <w:r w:rsidR="00615D85">
        <w:rPr>
          <w:rFonts w:ascii="Times New Roman" w:hAnsi="Times New Roman" w:cs="Times New Roman"/>
          <w:bCs/>
          <w:sz w:val="28"/>
          <w:szCs w:val="28"/>
          <w:lang w:val="uk-UA"/>
        </w:rPr>
        <w:t>6</w:t>
      </w:r>
    </w:p>
    <w:p w:rsidR="00C91B91" w:rsidRDefault="00796F68" w:rsidP="005B7153">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Pr="00796F68">
        <w:rPr>
          <w:rFonts w:ascii="Times New Roman" w:hAnsi="Times New Roman" w:cs="Times New Roman"/>
          <w:bCs/>
          <w:sz w:val="28"/>
          <w:szCs w:val="28"/>
          <w:lang w:val="uk-UA"/>
        </w:rPr>
        <w:t xml:space="preserve">Особливості організації та проведення змагань </w:t>
      </w:r>
    </w:p>
    <w:p w:rsidR="00796F68" w:rsidRDefault="00796F68" w:rsidP="005B7153">
      <w:pPr>
        <w:spacing w:after="0" w:line="360" w:lineRule="auto"/>
        <w:jc w:val="both"/>
        <w:rPr>
          <w:rFonts w:ascii="Times New Roman" w:hAnsi="Times New Roman" w:cs="Times New Roman"/>
          <w:bCs/>
          <w:sz w:val="28"/>
          <w:szCs w:val="28"/>
          <w:lang w:val="uk-UA"/>
        </w:rPr>
      </w:pPr>
      <w:r w:rsidRPr="00796F68">
        <w:rPr>
          <w:rFonts w:ascii="Times New Roman" w:hAnsi="Times New Roman" w:cs="Times New Roman"/>
          <w:bCs/>
          <w:sz w:val="28"/>
          <w:szCs w:val="28"/>
          <w:lang w:val="uk-UA"/>
        </w:rPr>
        <w:t>спортсменів-шахістів</w:t>
      </w:r>
      <w:r>
        <w:rPr>
          <w:rFonts w:ascii="Times New Roman" w:hAnsi="Times New Roman" w:cs="Times New Roman"/>
          <w:bCs/>
          <w:sz w:val="28"/>
          <w:szCs w:val="28"/>
          <w:lang w:val="uk-UA"/>
        </w:rPr>
        <w:t xml:space="preserve"> </w:t>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C91B91">
        <w:rPr>
          <w:rFonts w:ascii="Times New Roman" w:hAnsi="Times New Roman" w:cs="Times New Roman"/>
          <w:bCs/>
          <w:sz w:val="28"/>
          <w:szCs w:val="28"/>
          <w:lang w:val="uk-UA"/>
        </w:rPr>
        <w:tab/>
      </w:r>
      <w:r w:rsidR="00615D85">
        <w:rPr>
          <w:rFonts w:ascii="Times New Roman" w:hAnsi="Times New Roman" w:cs="Times New Roman"/>
          <w:bCs/>
          <w:sz w:val="28"/>
          <w:szCs w:val="28"/>
          <w:lang w:val="uk-UA"/>
        </w:rPr>
        <w:t>27</w:t>
      </w:r>
    </w:p>
    <w:p w:rsidR="00C91B91" w:rsidRDefault="00796F68" w:rsidP="00796F68">
      <w:pPr>
        <w:spacing w:after="0" w:line="360" w:lineRule="auto"/>
        <w:ind w:right="-1"/>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2.4. </w:t>
      </w:r>
      <w:r w:rsidR="005B7153" w:rsidRPr="005B7153">
        <w:rPr>
          <w:rFonts w:ascii="Times New Roman" w:hAnsi="Times New Roman" w:cs="Times New Roman"/>
          <w:sz w:val="28"/>
          <w:szCs w:val="28"/>
          <w:lang w:val="uk-UA"/>
        </w:rPr>
        <w:t xml:space="preserve">Спортивне тренування як основа «підсистеми» комплексної </w:t>
      </w:r>
    </w:p>
    <w:p w:rsidR="00796F68" w:rsidRDefault="005B7153" w:rsidP="00796F68">
      <w:pPr>
        <w:spacing w:after="0" w:line="360" w:lineRule="auto"/>
        <w:ind w:right="-1"/>
        <w:jc w:val="both"/>
        <w:rPr>
          <w:rFonts w:ascii="Times New Roman" w:hAnsi="Times New Roman" w:cs="Times New Roman"/>
          <w:bCs/>
          <w:sz w:val="28"/>
          <w:szCs w:val="28"/>
          <w:lang w:val="uk-UA"/>
        </w:rPr>
      </w:pPr>
      <w:r w:rsidRPr="005B7153">
        <w:rPr>
          <w:rFonts w:ascii="Times New Roman" w:hAnsi="Times New Roman" w:cs="Times New Roman"/>
          <w:sz w:val="28"/>
          <w:szCs w:val="28"/>
          <w:lang w:val="uk-UA"/>
        </w:rPr>
        <w:t xml:space="preserve">спортивної підготовки в </w:t>
      </w:r>
      <w:r w:rsidR="007C58B5">
        <w:rPr>
          <w:rFonts w:ascii="Times New Roman" w:hAnsi="Times New Roman" w:cs="Times New Roman"/>
          <w:sz w:val="28"/>
          <w:szCs w:val="28"/>
          <w:lang w:val="uk-UA"/>
        </w:rPr>
        <w:t>шахах</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615D85">
        <w:rPr>
          <w:rFonts w:ascii="Times New Roman" w:hAnsi="Times New Roman" w:cs="Times New Roman"/>
          <w:b/>
          <w:sz w:val="28"/>
          <w:szCs w:val="28"/>
          <w:lang w:val="uk-UA"/>
        </w:rPr>
        <w:tab/>
      </w:r>
      <w:r w:rsidR="00615D85">
        <w:rPr>
          <w:rFonts w:ascii="Times New Roman" w:hAnsi="Times New Roman" w:cs="Times New Roman"/>
          <w:b/>
          <w:sz w:val="28"/>
          <w:szCs w:val="28"/>
          <w:lang w:val="uk-UA"/>
        </w:rPr>
        <w:tab/>
      </w:r>
      <w:r w:rsidR="00615D85">
        <w:rPr>
          <w:rFonts w:ascii="Times New Roman" w:hAnsi="Times New Roman" w:cs="Times New Roman"/>
          <w:b/>
          <w:sz w:val="28"/>
          <w:szCs w:val="28"/>
          <w:lang w:val="uk-UA"/>
        </w:rPr>
        <w:tab/>
      </w:r>
      <w:r w:rsidR="00615D85">
        <w:rPr>
          <w:rFonts w:ascii="Times New Roman" w:hAnsi="Times New Roman" w:cs="Times New Roman"/>
          <w:b/>
          <w:sz w:val="28"/>
          <w:szCs w:val="28"/>
          <w:lang w:val="uk-UA"/>
        </w:rPr>
        <w:tab/>
        <w:t>31</w:t>
      </w:r>
    </w:p>
    <w:p w:rsidR="00796F68" w:rsidRPr="001B4D59" w:rsidRDefault="00796F68" w:rsidP="00796F68">
      <w:pPr>
        <w:spacing w:after="0" w:line="360" w:lineRule="auto"/>
        <w:ind w:right="-1"/>
        <w:jc w:val="both"/>
        <w:rPr>
          <w:rFonts w:ascii="Times New Roman" w:hAnsi="Times New Roman" w:cs="Times New Roman"/>
          <w:bCs/>
          <w:sz w:val="28"/>
          <w:szCs w:val="28"/>
          <w:lang w:val="uk-UA"/>
        </w:rPr>
      </w:pPr>
      <w:r>
        <w:rPr>
          <w:rFonts w:ascii="Times New Roman" w:hAnsi="Times New Roman" w:cs="Times New Roman"/>
          <w:bCs/>
          <w:sz w:val="28"/>
          <w:szCs w:val="28"/>
          <w:lang w:val="uk-UA"/>
        </w:rPr>
        <w:t>2.5.</w:t>
      </w:r>
      <w:r w:rsidR="005B7153" w:rsidRPr="005B7153">
        <w:rPr>
          <w:rFonts w:ascii="Times New Roman" w:hAnsi="Times New Roman" w:cs="Times New Roman"/>
          <w:b/>
          <w:sz w:val="28"/>
          <w:szCs w:val="28"/>
          <w:lang w:val="uk-UA"/>
        </w:rPr>
        <w:t xml:space="preserve"> </w:t>
      </w:r>
      <w:r w:rsidR="005B7153" w:rsidRPr="005B7153">
        <w:rPr>
          <w:rFonts w:ascii="Times New Roman" w:hAnsi="Times New Roman" w:cs="Times New Roman"/>
          <w:sz w:val="28"/>
          <w:szCs w:val="28"/>
          <w:lang w:val="uk-UA"/>
        </w:rPr>
        <w:t>Аспекти інтелектуальної підготовки спортсменів-інтелектуалів</w:t>
      </w:r>
      <w:r w:rsidR="00615D85">
        <w:rPr>
          <w:rFonts w:ascii="Times New Roman" w:hAnsi="Times New Roman" w:cs="Times New Roman"/>
          <w:sz w:val="28"/>
          <w:szCs w:val="28"/>
          <w:lang w:val="uk-UA"/>
        </w:rPr>
        <w:tab/>
        <w:t>32</w:t>
      </w:r>
    </w:p>
    <w:p w:rsidR="00C91B91" w:rsidRDefault="00796F68" w:rsidP="00796F68">
      <w:pPr>
        <w:tabs>
          <w:tab w:val="left" w:pos="2256"/>
        </w:tabs>
        <w:spacing w:after="0" w:line="360" w:lineRule="auto"/>
        <w:jc w:val="both"/>
        <w:rPr>
          <w:rFonts w:ascii="Times New Roman" w:hAnsi="Times New Roman" w:cs="Times New Roman"/>
          <w:sz w:val="28"/>
          <w:szCs w:val="28"/>
          <w:lang w:val="uk-UA"/>
        </w:rPr>
      </w:pPr>
      <w:r w:rsidRPr="00796F68">
        <w:rPr>
          <w:rFonts w:ascii="Times New Roman" w:hAnsi="Times New Roman" w:cs="Times New Roman"/>
          <w:sz w:val="28"/>
          <w:szCs w:val="28"/>
          <w:lang w:val="uk-UA"/>
        </w:rPr>
        <w:t xml:space="preserve">2.6. Основи спеціально-практичної підготовки в інтелектуальних </w:t>
      </w:r>
    </w:p>
    <w:p w:rsidR="00C91B91" w:rsidRDefault="00796F68" w:rsidP="00C91B91">
      <w:pPr>
        <w:tabs>
          <w:tab w:val="left" w:pos="2256"/>
        </w:tabs>
        <w:spacing w:after="0" w:line="360" w:lineRule="auto"/>
        <w:jc w:val="both"/>
        <w:rPr>
          <w:rFonts w:ascii="Times New Roman" w:hAnsi="Times New Roman" w:cs="Times New Roman"/>
          <w:sz w:val="28"/>
          <w:szCs w:val="28"/>
          <w:lang w:val="uk-UA"/>
        </w:rPr>
      </w:pPr>
      <w:r w:rsidRPr="00796F68">
        <w:rPr>
          <w:rFonts w:ascii="Times New Roman" w:hAnsi="Times New Roman" w:cs="Times New Roman"/>
          <w:sz w:val="28"/>
          <w:szCs w:val="28"/>
          <w:lang w:val="uk-UA"/>
        </w:rPr>
        <w:t>видах спорту</w:t>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C91B91">
        <w:rPr>
          <w:rFonts w:ascii="Times New Roman" w:hAnsi="Times New Roman" w:cs="Times New Roman"/>
          <w:sz w:val="28"/>
          <w:szCs w:val="28"/>
          <w:lang w:val="uk-UA"/>
        </w:rPr>
        <w:tab/>
      </w:r>
      <w:r w:rsidR="00615D85">
        <w:rPr>
          <w:rFonts w:ascii="Times New Roman" w:hAnsi="Times New Roman" w:cs="Times New Roman"/>
          <w:sz w:val="28"/>
          <w:szCs w:val="28"/>
          <w:lang w:val="uk-UA"/>
        </w:rPr>
        <w:t>41</w:t>
      </w:r>
    </w:p>
    <w:p w:rsidR="00BD3CBA" w:rsidRDefault="00C91B91" w:rsidP="00C91B91">
      <w:pPr>
        <w:tabs>
          <w:tab w:val="left" w:pos="2256"/>
        </w:tabs>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2.7 </w:t>
      </w:r>
      <w:r w:rsidRPr="00C91B91">
        <w:rPr>
          <w:rFonts w:ascii="Times New Roman" w:hAnsi="Times New Roman" w:cs="Times New Roman"/>
          <w:bCs/>
          <w:sz w:val="28"/>
          <w:szCs w:val="28"/>
          <w:lang w:val="uk-UA"/>
        </w:rPr>
        <w:t>Психологічна підготовка спортсменів-інтелектуалів</w:t>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r>
      <w:r w:rsidR="00615D85">
        <w:rPr>
          <w:rFonts w:ascii="Times New Roman" w:hAnsi="Times New Roman" w:cs="Times New Roman"/>
          <w:bCs/>
          <w:sz w:val="28"/>
          <w:szCs w:val="28"/>
          <w:lang w:val="uk-UA"/>
        </w:rPr>
        <w:tab/>
        <w:t>50</w:t>
      </w:r>
    </w:p>
    <w:p w:rsidR="00615D85" w:rsidRDefault="00615D85" w:rsidP="00C91B91">
      <w:pPr>
        <w:tabs>
          <w:tab w:val="left" w:pos="2256"/>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другого розділу</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t>55</w:t>
      </w:r>
    </w:p>
    <w:p w:rsidR="00DE2594" w:rsidRDefault="00DE2594" w:rsidP="00DE2594">
      <w:pPr>
        <w:spacing w:before="50"/>
        <w:ind w:left="-1" w:right="140"/>
        <w:jc w:val="both"/>
        <w:rPr>
          <w:rFonts w:ascii="Times New Roman" w:hAnsi="Times New Roman" w:cs="Times New Roman"/>
          <w:b/>
          <w:spacing w:val="-9"/>
          <w:sz w:val="28"/>
          <w:lang w:val="uk-UA"/>
        </w:rPr>
      </w:pPr>
      <w:r w:rsidRPr="00DE2594">
        <w:rPr>
          <w:rFonts w:ascii="Times New Roman" w:hAnsi="Times New Roman" w:cs="Times New Roman"/>
          <w:b/>
          <w:sz w:val="28"/>
        </w:rPr>
        <w:t>РОЗДІЛ</w:t>
      </w:r>
      <w:r w:rsidRPr="00DE2594">
        <w:rPr>
          <w:rFonts w:ascii="Times New Roman" w:hAnsi="Times New Roman" w:cs="Times New Roman"/>
          <w:b/>
          <w:spacing w:val="-8"/>
          <w:sz w:val="28"/>
        </w:rPr>
        <w:t xml:space="preserve"> </w:t>
      </w:r>
      <w:r w:rsidRPr="00DE2594">
        <w:rPr>
          <w:rFonts w:ascii="Times New Roman" w:hAnsi="Times New Roman" w:cs="Times New Roman"/>
          <w:b/>
          <w:spacing w:val="-10"/>
          <w:sz w:val="28"/>
        </w:rPr>
        <w:t>3</w:t>
      </w:r>
      <w:r>
        <w:rPr>
          <w:rFonts w:ascii="Times New Roman" w:hAnsi="Times New Roman" w:cs="Times New Roman"/>
          <w:b/>
          <w:spacing w:val="-10"/>
          <w:sz w:val="28"/>
          <w:lang w:val="uk-UA"/>
        </w:rPr>
        <w:t xml:space="preserve"> </w:t>
      </w:r>
      <w:r w:rsidRPr="00DE2594">
        <w:rPr>
          <w:rFonts w:ascii="Times New Roman" w:hAnsi="Times New Roman" w:cs="Times New Roman"/>
          <w:b/>
          <w:spacing w:val="-8"/>
          <w:sz w:val="28"/>
          <w:lang w:val="uk-UA"/>
        </w:rPr>
        <w:t>СИСТЕМНІ ФАКТОРИ</w:t>
      </w:r>
      <w:r>
        <w:rPr>
          <w:rFonts w:ascii="Times New Roman" w:hAnsi="Times New Roman" w:cs="Times New Roman"/>
          <w:b/>
          <w:spacing w:val="-8"/>
          <w:sz w:val="28"/>
          <w:lang w:val="uk-UA"/>
        </w:rPr>
        <w:t xml:space="preserve"> ТА </w:t>
      </w:r>
      <w:r w:rsidRPr="00DE2594">
        <w:rPr>
          <w:rFonts w:ascii="Times New Roman" w:hAnsi="Times New Roman" w:cs="Times New Roman"/>
          <w:b/>
          <w:sz w:val="28"/>
        </w:rPr>
        <w:t>ЕТАПИ</w:t>
      </w:r>
      <w:r w:rsidRPr="00DE2594">
        <w:rPr>
          <w:rFonts w:ascii="Times New Roman" w:hAnsi="Times New Roman" w:cs="Times New Roman"/>
          <w:b/>
          <w:spacing w:val="-9"/>
          <w:sz w:val="28"/>
        </w:rPr>
        <w:t xml:space="preserve"> </w:t>
      </w:r>
    </w:p>
    <w:p w:rsidR="00DE2594" w:rsidRDefault="00DE2594" w:rsidP="00DE2594">
      <w:pPr>
        <w:spacing w:before="50"/>
        <w:ind w:left="-1" w:right="140"/>
        <w:jc w:val="both"/>
        <w:rPr>
          <w:rFonts w:ascii="Times New Roman" w:hAnsi="Times New Roman" w:cs="Times New Roman"/>
          <w:b/>
          <w:sz w:val="28"/>
          <w:lang w:val="uk-UA"/>
        </w:rPr>
      </w:pPr>
      <w:r w:rsidRPr="00DE2594">
        <w:rPr>
          <w:rFonts w:ascii="Times New Roman" w:hAnsi="Times New Roman" w:cs="Times New Roman"/>
          <w:b/>
          <w:sz w:val="28"/>
        </w:rPr>
        <w:t>БАГАТОРІЧНОГО</w:t>
      </w:r>
      <w:r w:rsidRPr="00DE2594">
        <w:rPr>
          <w:rFonts w:ascii="Times New Roman" w:hAnsi="Times New Roman" w:cs="Times New Roman"/>
          <w:b/>
          <w:spacing w:val="-9"/>
          <w:sz w:val="28"/>
        </w:rPr>
        <w:t xml:space="preserve"> </w:t>
      </w:r>
      <w:r w:rsidRPr="00DE2594">
        <w:rPr>
          <w:rFonts w:ascii="Times New Roman" w:hAnsi="Times New Roman" w:cs="Times New Roman"/>
          <w:b/>
          <w:sz w:val="28"/>
        </w:rPr>
        <w:t>ПРОЦЕСУ</w:t>
      </w:r>
      <w:r w:rsidRPr="00DE2594">
        <w:rPr>
          <w:rFonts w:ascii="Times New Roman" w:hAnsi="Times New Roman" w:cs="Times New Roman"/>
          <w:b/>
          <w:spacing w:val="-8"/>
          <w:sz w:val="28"/>
        </w:rPr>
        <w:t xml:space="preserve"> </w:t>
      </w:r>
      <w:proofErr w:type="gramStart"/>
      <w:r w:rsidRPr="00DE2594">
        <w:rPr>
          <w:rFonts w:ascii="Times New Roman" w:hAnsi="Times New Roman" w:cs="Times New Roman"/>
          <w:b/>
          <w:sz w:val="28"/>
        </w:rPr>
        <w:t>П</w:t>
      </w:r>
      <w:proofErr w:type="gramEnd"/>
      <w:r w:rsidRPr="00DE2594">
        <w:rPr>
          <w:rFonts w:ascii="Times New Roman" w:hAnsi="Times New Roman" w:cs="Times New Roman"/>
          <w:b/>
          <w:sz w:val="28"/>
        </w:rPr>
        <w:t xml:space="preserve">ІДГОТОВКИ </w:t>
      </w:r>
      <w:r w:rsidRPr="00DE2594">
        <w:rPr>
          <w:rFonts w:ascii="Times New Roman" w:hAnsi="Times New Roman" w:cs="Times New Roman"/>
          <w:b/>
          <w:sz w:val="28"/>
          <w:lang w:val="uk-UA"/>
        </w:rPr>
        <w:t>ШАХІСТІВ</w:t>
      </w:r>
      <w:r w:rsidR="00615D85">
        <w:rPr>
          <w:rFonts w:ascii="Times New Roman" w:hAnsi="Times New Roman" w:cs="Times New Roman"/>
          <w:b/>
          <w:sz w:val="28"/>
          <w:lang w:val="uk-UA"/>
        </w:rPr>
        <w:tab/>
      </w:r>
      <w:r w:rsidR="00615D85">
        <w:rPr>
          <w:rFonts w:ascii="Times New Roman" w:hAnsi="Times New Roman" w:cs="Times New Roman"/>
          <w:b/>
          <w:sz w:val="28"/>
          <w:lang w:val="uk-UA"/>
        </w:rPr>
        <w:tab/>
        <w:t>56</w:t>
      </w:r>
    </w:p>
    <w:p w:rsidR="00DE2594" w:rsidRDefault="00DE2594" w:rsidP="00DE2594">
      <w:pPr>
        <w:spacing w:before="50"/>
        <w:ind w:left="-1" w:right="140"/>
        <w:jc w:val="both"/>
        <w:rPr>
          <w:rFonts w:ascii="Times New Roman" w:hAnsi="Times New Roman" w:cs="Times New Roman"/>
          <w:sz w:val="28"/>
          <w:lang w:val="uk-UA"/>
        </w:rPr>
      </w:pPr>
      <w:r>
        <w:rPr>
          <w:rFonts w:ascii="Times New Roman" w:hAnsi="Times New Roman" w:cs="Times New Roman"/>
          <w:sz w:val="28"/>
          <w:lang w:val="uk-UA"/>
        </w:rPr>
        <w:t>3.1 Е</w:t>
      </w:r>
      <w:r w:rsidRPr="00DE2594">
        <w:rPr>
          <w:rFonts w:ascii="Times New Roman" w:hAnsi="Times New Roman" w:cs="Times New Roman"/>
          <w:sz w:val="28"/>
          <w:lang w:val="uk-UA"/>
        </w:rPr>
        <w:t xml:space="preserve">тапи багаторічного процесу спортивної підготовки в </w:t>
      </w:r>
    </w:p>
    <w:p w:rsidR="00DE2594" w:rsidRDefault="007C58B5" w:rsidP="00DE2594">
      <w:pPr>
        <w:spacing w:before="50"/>
        <w:ind w:left="-1" w:right="140"/>
        <w:jc w:val="both"/>
        <w:rPr>
          <w:rFonts w:ascii="Times New Roman" w:hAnsi="Times New Roman" w:cs="Times New Roman"/>
          <w:sz w:val="28"/>
          <w:lang w:val="uk-UA"/>
        </w:rPr>
      </w:pPr>
      <w:r>
        <w:rPr>
          <w:rFonts w:ascii="Times New Roman" w:hAnsi="Times New Roman" w:cs="Times New Roman"/>
          <w:sz w:val="28"/>
          <w:lang w:val="uk-UA"/>
        </w:rPr>
        <w:t>шахах</w:t>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DE2594">
        <w:rPr>
          <w:rFonts w:ascii="Times New Roman" w:hAnsi="Times New Roman" w:cs="Times New Roman"/>
          <w:sz w:val="28"/>
          <w:lang w:val="uk-UA"/>
        </w:rPr>
        <w:tab/>
      </w:r>
      <w:r w:rsidR="00615D85">
        <w:rPr>
          <w:rFonts w:ascii="Times New Roman" w:hAnsi="Times New Roman" w:cs="Times New Roman"/>
          <w:sz w:val="28"/>
          <w:lang w:val="uk-UA"/>
        </w:rPr>
        <w:tab/>
      </w:r>
      <w:r w:rsidR="00615D85">
        <w:rPr>
          <w:rFonts w:ascii="Times New Roman" w:hAnsi="Times New Roman" w:cs="Times New Roman"/>
          <w:sz w:val="28"/>
          <w:lang w:val="uk-UA"/>
        </w:rPr>
        <w:tab/>
      </w:r>
      <w:r w:rsidR="00615D85">
        <w:rPr>
          <w:rFonts w:ascii="Times New Roman" w:hAnsi="Times New Roman" w:cs="Times New Roman"/>
          <w:sz w:val="28"/>
          <w:lang w:val="uk-UA"/>
        </w:rPr>
        <w:tab/>
        <w:t>56</w:t>
      </w:r>
    </w:p>
    <w:p w:rsidR="000F774F" w:rsidRDefault="000F774F" w:rsidP="00DE2594">
      <w:pPr>
        <w:spacing w:before="50"/>
        <w:ind w:left="-1" w:right="140"/>
        <w:jc w:val="both"/>
        <w:rPr>
          <w:rFonts w:ascii="Times New Roman" w:hAnsi="Times New Roman" w:cs="Times New Roman"/>
          <w:sz w:val="28"/>
          <w:lang w:val="uk-UA"/>
        </w:rPr>
      </w:pPr>
      <w:r>
        <w:rPr>
          <w:rFonts w:ascii="Times New Roman" w:hAnsi="Times New Roman" w:cs="Times New Roman"/>
          <w:sz w:val="28"/>
          <w:lang w:val="uk-UA"/>
        </w:rPr>
        <w:t>3.2 Системні фактори підготовки шахістів</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6</w:t>
      </w:r>
      <w:r w:rsidR="00615D85">
        <w:rPr>
          <w:rFonts w:ascii="Times New Roman" w:hAnsi="Times New Roman" w:cs="Times New Roman"/>
          <w:sz w:val="28"/>
          <w:lang w:val="uk-UA"/>
        </w:rPr>
        <w:t>6</w:t>
      </w:r>
    </w:p>
    <w:p w:rsidR="00615D85" w:rsidRDefault="00615D85" w:rsidP="00DE2594">
      <w:pPr>
        <w:spacing w:before="50"/>
        <w:ind w:left="-1" w:right="140"/>
        <w:jc w:val="both"/>
        <w:rPr>
          <w:rFonts w:ascii="Times New Roman" w:hAnsi="Times New Roman" w:cs="Times New Roman"/>
          <w:sz w:val="28"/>
          <w:lang w:val="uk-UA"/>
        </w:rPr>
      </w:pPr>
      <w:r>
        <w:rPr>
          <w:rFonts w:ascii="Times New Roman" w:hAnsi="Times New Roman" w:cs="Times New Roman"/>
          <w:sz w:val="28"/>
          <w:lang w:val="uk-UA"/>
        </w:rPr>
        <w:lastRenderedPageBreak/>
        <w:t>Висновки до третього розділу</w:t>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r>
      <w:r>
        <w:rPr>
          <w:rFonts w:ascii="Times New Roman" w:hAnsi="Times New Roman" w:cs="Times New Roman"/>
          <w:sz w:val="28"/>
          <w:lang w:val="uk-UA"/>
        </w:rPr>
        <w:tab/>
        <w:t>74</w:t>
      </w:r>
    </w:p>
    <w:p w:rsidR="00615D85" w:rsidRPr="00615D85" w:rsidRDefault="00615D85" w:rsidP="00DE2594">
      <w:pPr>
        <w:spacing w:before="50"/>
        <w:ind w:left="-1" w:right="140"/>
        <w:jc w:val="both"/>
        <w:rPr>
          <w:rFonts w:ascii="Times New Roman" w:hAnsi="Times New Roman" w:cs="Times New Roman"/>
          <w:b/>
          <w:sz w:val="28"/>
          <w:lang w:val="uk-UA"/>
        </w:rPr>
      </w:pPr>
      <w:r w:rsidRPr="00615D85">
        <w:rPr>
          <w:rFonts w:ascii="Times New Roman" w:hAnsi="Times New Roman" w:cs="Times New Roman"/>
          <w:b/>
          <w:sz w:val="28"/>
          <w:lang w:val="uk-UA"/>
        </w:rPr>
        <w:t>ВИСНОВКИ</w:t>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t>75</w:t>
      </w:r>
    </w:p>
    <w:p w:rsidR="00DE2594" w:rsidRDefault="00615D85" w:rsidP="00DE2594">
      <w:pPr>
        <w:spacing w:before="50"/>
        <w:ind w:left="-1" w:right="140"/>
        <w:jc w:val="both"/>
        <w:rPr>
          <w:rFonts w:ascii="Times New Roman" w:hAnsi="Times New Roman" w:cs="Times New Roman"/>
          <w:b/>
          <w:sz w:val="28"/>
          <w:lang w:val="uk-UA"/>
        </w:rPr>
      </w:pPr>
      <w:r>
        <w:rPr>
          <w:rFonts w:ascii="Times New Roman" w:hAnsi="Times New Roman" w:cs="Times New Roman"/>
          <w:b/>
          <w:sz w:val="28"/>
          <w:lang w:val="uk-UA"/>
        </w:rPr>
        <w:t>СПИСОК ВИКОРИСТАНИХ ДЖЕРЕЛ</w:t>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r>
      <w:r>
        <w:rPr>
          <w:rFonts w:ascii="Times New Roman" w:hAnsi="Times New Roman" w:cs="Times New Roman"/>
          <w:b/>
          <w:sz w:val="28"/>
          <w:lang w:val="uk-UA"/>
        </w:rPr>
        <w:tab/>
        <w:t>77</w:t>
      </w:r>
    </w:p>
    <w:p w:rsidR="00615D85" w:rsidRDefault="00615D85">
      <w:pPr>
        <w:rPr>
          <w:rFonts w:ascii="Times New Roman" w:hAnsi="Times New Roman" w:cs="Times New Roman"/>
          <w:b/>
          <w:sz w:val="28"/>
          <w:lang w:val="uk-UA"/>
        </w:rPr>
      </w:pPr>
      <w:r>
        <w:rPr>
          <w:rFonts w:ascii="Times New Roman" w:hAnsi="Times New Roman" w:cs="Times New Roman"/>
          <w:b/>
          <w:sz w:val="28"/>
          <w:lang w:val="uk-UA"/>
        </w:rPr>
        <w:br w:type="page"/>
      </w:r>
    </w:p>
    <w:p w:rsidR="004D58B8" w:rsidRDefault="004D58B8" w:rsidP="0031631D">
      <w:pPr>
        <w:spacing w:after="0" w:line="360" w:lineRule="auto"/>
        <w:ind w:right="2"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ВСТУП</w:t>
      </w:r>
    </w:p>
    <w:p w:rsidR="005F7E3C" w:rsidRPr="005F7E3C" w:rsidRDefault="004D58B8" w:rsidP="0031631D">
      <w:pPr>
        <w:pStyle w:val="ab"/>
        <w:spacing w:after="0" w:line="360" w:lineRule="auto"/>
        <w:ind w:left="0" w:right="2" w:firstLine="709"/>
        <w:jc w:val="both"/>
        <w:rPr>
          <w:rFonts w:ascii="Times New Roman" w:hAnsi="Times New Roman" w:cs="Times New Roman"/>
          <w:bCs/>
          <w:sz w:val="28"/>
          <w:szCs w:val="28"/>
          <w:lang w:val="uk-UA"/>
        </w:rPr>
      </w:pPr>
      <w:r w:rsidRPr="004D58B8">
        <w:rPr>
          <w:rFonts w:ascii="Times New Roman" w:hAnsi="Times New Roman" w:cs="Times New Roman"/>
          <w:b/>
          <w:bCs/>
          <w:sz w:val="28"/>
          <w:szCs w:val="28"/>
          <w:lang w:val="uk-UA"/>
        </w:rPr>
        <w:t>Актуальність.</w:t>
      </w:r>
      <w:r w:rsidR="00463E68">
        <w:rPr>
          <w:rFonts w:ascii="Times New Roman" w:hAnsi="Times New Roman" w:cs="Times New Roman"/>
          <w:b/>
          <w:bCs/>
          <w:sz w:val="28"/>
          <w:szCs w:val="28"/>
          <w:lang w:val="uk-UA"/>
        </w:rPr>
        <w:t xml:space="preserve"> </w:t>
      </w:r>
      <w:r w:rsidRPr="0056085A">
        <w:rPr>
          <w:rFonts w:ascii="Times New Roman" w:hAnsi="Times New Roman" w:cs="Times New Roman"/>
          <w:bCs/>
          <w:sz w:val="28"/>
          <w:szCs w:val="28"/>
          <w:lang w:val="uk-UA"/>
        </w:rPr>
        <w:t>Історії</w:t>
      </w:r>
      <w:r w:rsidR="00463E68">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мотодиці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юних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шахістів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приділяється</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нерівномірна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увага</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серед</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різних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регіонів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України.</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Про</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це</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говорять</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наукові</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джерела</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наявна</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інформація</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про</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кількість</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шахових</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шкіл,</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секцій,</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гуртків,</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клубів,</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а</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також</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найвищі</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досягнення</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вихованців</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шкіл</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різних</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регіонів.</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Разом</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тим</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серед</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дітей</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є</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велика</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кількість</w:t>
      </w:r>
      <w:r w:rsidR="00463E68">
        <w:rPr>
          <w:rFonts w:ascii="Times New Roman" w:hAnsi="Times New Roman" w:cs="Times New Roman"/>
          <w:bCs/>
          <w:sz w:val="28"/>
          <w:szCs w:val="28"/>
          <w:lang w:val="uk-UA"/>
        </w:rPr>
        <w:t xml:space="preserve"> </w:t>
      </w:r>
      <w:r w:rsidR="0056085A">
        <w:rPr>
          <w:rFonts w:ascii="Times New Roman" w:hAnsi="Times New Roman" w:cs="Times New Roman"/>
          <w:bCs/>
          <w:sz w:val="28"/>
          <w:szCs w:val="28"/>
          <w:lang w:val="uk-UA"/>
        </w:rPr>
        <w:t>бажаючих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досягти</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високих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результатів</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шахових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теренах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зокрема</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в</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східних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регіонах.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Також</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є</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талановиті</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тренери</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але,</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нажаль,</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їх</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кількість</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не</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співвідносна</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існуючими</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майбутніми</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вихованців.</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Тому</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постає</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необхідність</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розробки</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методики</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шахістів-розрядників</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до</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кваліфікаційних</w:t>
      </w:r>
      <w:r w:rsidR="00463E68">
        <w:rPr>
          <w:rFonts w:ascii="Times New Roman" w:hAnsi="Times New Roman" w:cs="Times New Roman"/>
          <w:bCs/>
          <w:sz w:val="28"/>
          <w:szCs w:val="28"/>
          <w:lang w:val="uk-UA"/>
        </w:rPr>
        <w:t xml:space="preserve"> </w:t>
      </w:r>
      <w:r w:rsidR="005F7E3C" w:rsidRPr="005F7E3C">
        <w:rPr>
          <w:rFonts w:ascii="Times New Roman" w:hAnsi="Times New Roman" w:cs="Times New Roman"/>
          <w:bCs/>
          <w:sz w:val="28"/>
          <w:szCs w:val="28"/>
          <w:lang w:val="uk-UA"/>
        </w:rPr>
        <w:t>турнірів.</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Зокрема</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урахуванням</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різного</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контролю</w:t>
      </w:r>
      <w:r w:rsidR="00463E68">
        <w:rPr>
          <w:rFonts w:ascii="Times New Roman" w:hAnsi="Times New Roman" w:cs="Times New Roman"/>
          <w:bCs/>
          <w:sz w:val="28"/>
          <w:szCs w:val="28"/>
          <w:lang w:val="uk-UA"/>
        </w:rPr>
        <w:t xml:space="preserve"> </w:t>
      </w:r>
      <w:r w:rsidR="005F7E3C">
        <w:rPr>
          <w:rFonts w:ascii="Times New Roman" w:hAnsi="Times New Roman" w:cs="Times New Roman"/>
          <w:bCs/>
          <w:sz w:val="28"/>
          <w:szCs w:val="28"/>
          <w:lang w:val="uk-UA"/>
        </w:rPr>
        <w:t>часу.</w:t>
      </w:r>
    </w:p>
    <w:p w:rsidR="00D15DF9" w:rsidRDefault="00BD3CBA" w:rsidP="0031631D">
      <w:pPr>
        <w:spacing w:after="0" w:line="360" w:lineRule="auto"/>
        <w:ind w:right="2" w:firstLine="709"/>
        <w:jc w:val="both"/>
        <w:rPr>
          <w:rFonts w:ascii="Times New Roman" w:hAnsi="Times New Roman" w:cs="Times New Roman"/>
          <w:bCs/>
          <w:sz w:val="28"/>
          <w:szCs w:val="28"/>
          <w:lang w:val="uk-UA"/>
        </w:rPr>
      </w:pPr>
      <w:r w:rsidRPr="004D58B8">
        <w:rPr>
          <w:rFonts w:ascii="Times New Roman" w:hAnsi="Times New Roman" w:cs="Times New Roman"/>
          <w:bCs/>
          <w:sz w:val="28"/>
          <w:szCs w:val="28"/>
          <w:lang w:val="uk-UA"/>
        </w:rPr>
        <w:t>Поряд</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рухливими</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спортивними</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іграми</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є</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менш</w:t>
      </w:r>
      <w:r w:rsidR="00463E68">
        <w:rPr>
          <w:rFonts w:ascii="Times New Roman" w:hAnsi="Times New Roman" w:cs="Times New Roman"/>
          <w:bCs/>
          <w:sz w:val="28"/>
          <w:szCs w:val="28"/>
          <w:lang w:val="uk-UA"/>
        </w:rPr>
        <w:t xml:space="preserve"> </w:t>
      </w:r>
      <w:r w:rsidRPr="004D58B8">
        <w:rPr>
          <w:rFonts w:ascii="Times New Roman" w:hAnsi="Times New Roman" w:cs="Times New Roman"/>
          <w:bCs/>
          <w:sz w:val="28"/>
          <w:szCs w:val="28"/>
          <w:lang w:val="uk-UA"/>
        </w:rPr>
        <w:t>рухливі-інтелектуаль</w:t>
      </w:r>
      <w:r w:rsidRPr="005F7E3C">
        <w:rPr>
          <w:rFonts w:ascii="Times New Roman" w:hAnsi="Times New Roman" w:cs="Times New Roman"/>
          <w:bCs/>
          <w:sz w:val="28"/>
          <w:szCs w:val="28"/>
          <w:lang w:val="uk-UA"/>
        </w:rPr>
        <w:t>ні</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ігри.</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Настільні</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ігри</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досить</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шир</w:t>
      </w:r>
      <w:r w:rsidRPr="00BD3CBA">
        <w:rPr>
          <w:rFonts w:ascii="Times New Roman" w:hAnsi="Times New Roman" w:cs="Times New Roman"/>
          <w:bCs/>
          <w:sz w:val="28"/>
          <w:szCs w:val="28"/>
        </w:rPr>
        <w:t>око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поширені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невід'ємною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частиною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життя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країни.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відносяться: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шашки,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сянці,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нарди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інші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картярські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ігри,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бридж,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покер.</w:t>
      </w:r>
      <w:r w:rsidR="00463E68">
        <w:rPr>
          <w:rFonts w:ascii="Times New Roman" w:hAnsi="Times New Roman" w:cs="Times New Roman"/>
          <w:bCs/>
          <w:sz w:val="28"/>
          <w:szCs w:val="28"/>
        </w:rPr>
        <w:t xml:space="preserve"> </w:t>
      </w:r>
    </w:p>
    <w:p w:rsidR="00D15DF9" w:rsidRDefault="00BD3CBA" w:rsidP="0031631D">
      <w:pPr>
        <w:spacing w:after="0" w:line="360" w:lineRule="auto"/>
        <w:ind w:right="2" w:firstLine="709"/>
        <w:jc w:val="both"/>
        <w:rPr>
          <w:rFonts w:ascii="Times New Roman" w:hAnsi="Times New Roman" w:cs="Times New Roman"/>
          <w:bCs/>
          <w:sz w:val="28"/>
          <w:szCs w:val="28"/>
          <w:lang w:val="uk-UA"/>
        </w:rPr>
      </w:pPr>
      <w:proofErr w:type="gramStart"/>
      <w:r w:rsidRPr="00BD3CBA">
        <w:rPr>
          <w:rFonts w:ascii="Times New Roman" w:hAnsi="Times New Roman" w:cs="Times New Roman"/>
          <w:bCs/>
          <w:sz w:val="28"/>
          <w:szCs w:val="28"/>
        </w:rPr>
        <w:t>З</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розумових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проводяться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змагання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різних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рівнів,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переможці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отримують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високі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преміальні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винагороди,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учасники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виконують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розряди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Прихильники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ігрових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ототожнюють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боротьбою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командсуперниць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очевидними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вигляді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голів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або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набраних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балів</w:t>
      </w:r>
      <w:r w:rsidR="0010768B">
        <w:rPr>
          <w:rFonts w:ascii="Times New Roman" w:hAnsi="Times New Roman" w:cs="Times New Roman"/>
          <w:bCs/>
          <w:sz w:val="28"/>
          <w:szCs w:val="28"/>
          <w:lang w:val="uk-UA"/>
        </w:rPr>
        <w:t xml:space="preserve"> </w:t>
      </w:r>
      <w:r w:rsidR="0010768B" w:rsidRPr="0010768B">
        <w:rPr>
          <w:rFonts w:ascii="Times New Roman" w:hAnsi="Times New Roman" w:cs="Times New Roman"/>
          <w:bCs/>
          <w:sz w:val="28"/>
          <w:szCs w:val="28"/>
          <w:lang w:val="uk-UA"/>
        </w:rPr>
        <w:t>[2]</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Для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розумові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прикладі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залишаються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несерйозною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розвагою,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позбавленою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видовищності.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Такий</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п</w:t>
      </w:r>
      <w:proofErr w:type="gramEnd"/>
      <w:r w:rsidRPr="00BD3CBA">
        <w:rPr>
          <w:rFonts w:ascii="Times New Roman" w:hAnsi="Times New Roman" w:cs="Times New Roman"/>
          <w:bCs/>
          <w:sz w:val="28"/>
          <w:szCs w:val="28"/>
        </w:rPr>
        <w:t>ідхід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суперечить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традиціям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нормам.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Популярні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передбачають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досягнення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значущих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навичок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спортсменів.</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Ц</w:t>
      </w:r>
      <w:proofErr w:type="gramEnd"/>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критерії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застосовуються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Без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тренувань,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зможуть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застосовувати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теоретичні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знання,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емоційна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форма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дозволять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витримати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турнірні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навантаження.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шахістів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постійне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зростання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майстерності,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отримання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звань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відповідно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системи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ФІДЕ,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збільшення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рейтингу</w:t>
      </w:r>
      <w:proofErr w:type="gramStart"/>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Е</w:t>
      </w:r>
      <w:proofErr w:type="gramEnd"/>
      <w:r w:rsidRPr="00BD3CBA">
        <w:rPr>
          <w:rFonts w:ascii="Times New Roman" w:hAnsi="Times New Roman" w:cs="Times New Roman"/>
          <w:bCs/>
          <w:sz w:val="28"/>
          <w:szCs w:val="28"/>
        </w:rPr>
        <w:t>ло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D15DF9">
        <w:rPr>
          <w:rFonts w:ascii="Times New Roman" w:hAnsi="Times New Roman" w:cs="Times New Roman"/>
          <w:bCs/>
          <w:sz w:val="28"/>
          <w:szCs w:val="28"/>
        </w:rPr>
        <w:t>авоювання</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титулів</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змаганнях.</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lastRenderedPageBreak/>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менш</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важливою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складовою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шахіста,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залишаються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стратегія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тактика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їх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вплив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п</w:t>
      </w:r>
      <w:proofErr w:type="gramEnd"/>
      <w:r w:rsidRPr="00BD3CBA">
        <w:rPr>
          <w:rFonts w:ascii="Times New Roman" w:hAnsi="Times New Roman" w:cs="Times New Roman"/>
          <w:bCs/>
          <w:sz w:val="28"/>
          <w:szCs w:val="28"/>
        </w:rPr>
        <w:t>ідсумковий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порівняно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іншими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командними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або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індивідуальними.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Ключовою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особливістю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визнаних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міжнародними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організаціями,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рівність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шансів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суперників</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в</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досягненні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перемоги.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аспект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врахований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правилах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надані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однакові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умови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можливості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рамках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поєдинку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шахівницею.</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Дотримання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принципу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справедливості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контролюється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суддями,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секундантами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організаторами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w:t>
      </w:r>
      <w:proofErr w:type="gramStart"/>
      <w:r w:rsidRPr="00BD3CBA">
        <w:rPr>
          <w:rFonts w:ascii="Times New Roman" w:hAnsi="Times New Roman" w:cs="Times New Roman"/>
          <w:bCs/>
          <w:sz w:val="28"/>
          <w:szCs w:val="28"/>
        </w:rPr>
        <w:t>р</w:t>
      </w:r>
      <w:proofErr w:type="gramEnd"/>
      <w:r w:rsidRPr="00BD3CBA">
        <w:rPr>
          <w:rFonts w:ascii="Times New Roman" w:hAnsi="Times New Roman" w:cs="Times New Roman"/>
          <w:bCs/>
          <w:sz w:val="28"/>
          <w:szCs w:val="28"/>
        </w:rPr>
        <w:t>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Правила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ФІДЕ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встановлюють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жорсткі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вимоги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поведінки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шахістів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партії.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Принцип</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ведення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поєдинку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виключає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можливість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досягнення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перемоги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обманним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шляхом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використанням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допомоги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живих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або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програм.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мистецтво,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наука.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Думка,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ґрунтується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тільки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007C58B5">
        <w:rPr>
          <w:rFonts w:ascii="Times New Roman" w:hAnsi="Times New Roman" w:cs="Times New Roman"/>
          <w:bCs/>
          <w:sz w:val="28"/>
          <w:szCs w:val="28"/>
        </w:rPr>
        <w:t xml:space="preserve">– </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помилкова.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Будь-який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поєднання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інтелектуального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тренування,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самовдосконалення.</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Ц</w:t>
      </w:r>
      <w:proofErr w:type="gramEnd"/>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характеристики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можна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віднести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10768B">
        <w:rPr>
          <w:rFonts w:ascii="Times New Roman" w:hAnsi="Times New Roman" w:cs="Times New Roman"/>
          <w:bCs/>
          <w:sz w:val="28"/>
          <w:szCs w:val="28"/>
          <w:lang w:val="uk-UA"/>
        </w:rPr>
        <w:t xml:space="preserve"> </w:t>
      </w:r>
      <w:r w:rsidR="0010768B" w:rsidRPr="0010768B">
        <w:rPr>
          <w:rFonts w:ascii="Times New Roman" w:hAnsi="Times New Roman" w:cs="Times New Roman"/>
          <w:bCs/>
          <w:sz w:val="28"/>
          <w:szCs w:val="28"/>
          <w:lang w:val="uk-UA"/>
        </w:rPr>
        <w:t>[</w:t>
      </w:r>
      <w:r w:rsidR="0010768B">
        <w:rPr>
          <w:rFonts w:ascii="Times New Roman" w:hAnsi="Times New Roman" w:cs="Times New Roman"/>
          <w:bCs/>
          <w:sz w:val="28"/>
          <w:szCs w:val="28"/>
          <w:lang w:val="uk-UA"/>
        </w:rPr>
        <w:t>7</w:t>
      </w:r>
      <w:r w:rsidR="0010768B" w:rsidRPr="0010768B">
        <w:rPr>
          <w:rFonts w:ascii="Times New Roman" w:hAnsi="Times New Roman" w:cs="Times New Roman"/>
          <w:bCs/>
          <w:sz w:val="28"/>
          <w:szCs w:val="28"/>
          <w:lang w:val="uk-UA"/>
        </w:rPr>
        <w:t>]</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дивно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звучить,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але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w:t>
      </w:r>
      <w:proofErr w:type="gramStart"/>
      <w:r w:rsidRPr="00BD3CBA">
        <w:rPr>
          <w:rFonts w:ascii="Times New Roman" w:hAnsi="Times New Roman" w:cs="Times New Roman"/>
          <w:bCs/>
          <w:sz w:val="28"/>
          <w:szCs w:val="28"/>
        </w:rPr>
        <w:t>ст</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повинен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володіти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хорошою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підготовкою.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Адже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нерозвинена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слабка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людина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зможе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проводити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тренування,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сидячи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дошкою,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протягом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багатьох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годин</w:t>
      </w:r>
      <w:proofErr w:type="gramStart"/>
      <w:r w:rsidRPr="00BD3CBA">
        <w:rPr>
          <w:rFonts w:ascii="Times New Roman" w:hAnsi="Times New Roman" w:cs="Times New Roman"/>
          <w:bCs/>
          <w:sz w:val="28"/>
          <w:szCs w:val="28"/>
        </w:rPr>
        <w:t>.</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proofErr w:type="gramStart"/>
      <w:r w:rsidRPr="00BD3CBA">
        <w:rPr>
          <w:rFonts w:ascii="Times New Roman" w:hAnsi="Times New Roman" w:cs="Times New Roman"/>
          <w:bCs/>
          <w:sz w:val="28"/>
          <w:szCs w:val="28"/>
        </w:rPr>
        <w:t>с</w:t>
      </w:r>
      <w:proofErr w:type="gramEnd"/>
      <w:r w:rsidRPr="00BD3CBA">
        <w:rPr>
          <w:rFonts w:ascii="Times New Roman" w:hAnsi="Times New Roman" w:cs="Times New Roman"/>
          <w:bCs/>
          <w:sz w:val="28"/>
          <w:szCs w:val="28"/>
        </w:rPr>
        <w:t>торія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налічує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кілька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тисячоліть.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період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інтелектуальна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забава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еволюціонувала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перетворилася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засобу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доз</w:t>
      </w:r>
      <w:r w:rsidR="00D15DF9">
        <w:rPr>
          <w:rFonts w:ascii="Times New Roman" w:hAnsi="Times New Roman" w:cs="Times New Roman"/>
          <w:bCs/>
          <w:sz w:val="28"/>
          <w:szCs w:val="28"/>
        </w:rPr>
        <w:t>вілля</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повноцінний</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вид</w:t>
      </w:r>
      <w:r w:rsidR="00463E68">
        <w:rPr>
          <w:rFonts w:ascii="Times New Roman" w:hAnsi="Times New Roman" w:cs="Times New Roman"/>
          <w:bCs/>
          <w:sz w:val="28"/>
          <w:szCs w:val="28"/>
        </w:rPr>
        <w:t xml:space="preserve"> </w:t>
      </w:r>
      <w:r w:rsidR="00D15DF9">
        <w:rPr>
          <w:rFonts w:ascii="Times New Roman" w:hAnsi="Times New Roman" w:cs="Times New Roman"/>
          <w:bCs/>
          <w:sz w:val="28"/>
          <w:szCs w:val="28"/>
        </w:rPr>
        <w:t>спорту.</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D15DF9">
        <w:rPr>
          <w:rFonts w:ascii="Times New Roman" w:hAnsi="Times New Roman" w:cs="Times New Roman"/>
          <w:bCs/>
          <w:sz w:val="28"/>
          <w:szCs w:val="28"/>
          <w:lang w:val="uk-UA"/>
        </w:rPr>
        <w:t>Суперництво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найвищому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рівні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доля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кількох</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десятків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гросмейстерів,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які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пройшли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навчання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змогли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успішно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розвинути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свої</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навички.</w:t>
      </w:r>
      <w:r w:rsid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Вважається,</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що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грав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бере</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свій</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початок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Індії.</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Під</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час</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імперії</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Гуптів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(гра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символізувала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військові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дії).</w:t>
      </w:r>
      <w:r w:rsidR="00463E68" w:rsidRP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rPr>
        <w:t>Вчені,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посилаючись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археологічних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розкопок,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прийшли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висновку,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ігри,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пов'язані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пересуванням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фішок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дошці,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існували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вже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III</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IV</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тисячоліттях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9</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її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популярність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поширилася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Захід.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переказів</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в</w:t>
      </w:r>
      <w:proofErr w:type="gramEnd"/>
      <w:r w:rsidRPr="00BD3CBA">
        <w:rPr>
          <w:rFonts w:ascii="Times New Roman" w:hAnsi="Times New Roman" w:cs="Times New Roman"/>
          <w:bCs/>
          <w:sz w:val="28"/>
          <w:szCs w:val="28"/>
        </w:rPr>
        <w:t>ідомо,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lastRenderedPageBreak/>
        <w:t>Київської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Русі.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Звичайно,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плином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зазнали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багатьох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вдосконалень,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зробили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ї</w:t>
      </w:r>
      <w:proofErr w:type="gramStart"/>
      <w:r w:rsidRPr="00BD3CBA">
        <w:rPr>
          <w:rFonts w:ascii="Times New Roman" w:hAnsi="Times New Roman" w:cs="Times New Roman"/>
          <w:bCs/>
          <w:sz w:val="28"/>
          <w:szCs w:val="28"/>
        </w:rPr>
        <w:t>х</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вони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сьогодні.</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Перша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сучасна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шахівниця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t>
      </w:r>
      <w:proofErr w:type="gramStart"/>
      <w:r w:rsidRPr="00BD3CBA">
        <w:rPr>
          <w:rFonts w:ascii="Times New Roman" w:hAnsi="Times New Roman" w:cs="Times New Roman"/>
          <w:bCs/>
          <w:sz w:val="28"/>
          <w:szCs w:val="28"/>
        </w:rPr>
        <w:t>св</w:t>
      </w:r>
      <w:proofErr w:type="gramEnd"/>
      <w:r w:rsidRPr="00BD3CBA">
        <w:rPr>
          <w:rFonts w:ascii="Times New Roman" w:hAnsi="Times New Roman" w:cs="Times New Roman"/>
          <w:bCs/>
          <w:sz w:val="28"/>
          <w:szCs w:val="28"/>
        </w:rPr>
        <w:t>ітлі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темні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квадрати)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була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зроблена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Європі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1090</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липня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1924</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засновано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Міжнародну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федерацію.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Щорічно,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липня,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р</w:t>
      </w:r>
      <w:proofErr w:type="gramEnd"/>
      <w:r w:rsidRPr="00BD3CBA">
        <w:rPr>
          <w:rFonts w:ascii="Times New Roman" w:hAnsi="Times New Roman" w:cs="Times New Roman"/>
          <w:bCs/>
          <w:sz w:val="28"/>
          <w:szCs w:val="28"/>
        </w:rPr>
        <w:t>ішенням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Всесвітньої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федерації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ФІДЕ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(FIDE)</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World</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Chess</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Federation</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всьому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починаючи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1966</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відзначають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Міжнародний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день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початку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1930-х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важливу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роль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зіграла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радянська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школа.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вчили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дитячих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тільки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секціях,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але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звичайних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школах.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св</w:t>
      </w:r>
      <w:proofErr w:type="gramEnd"/>
      <w:r w:rsidRPr="00BD3CBA">
        <w:rPr>
          <w:rFonts w:ascii="Times New Roman" w:hAnsi="Times New Roman" w:cs="Times New Roman"/>
          <w:bCs/>
          <w:sz w:val="28"/>
          <w:szCs w:val="28"/>
        </w:rPr>
        <w:t>ітових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рейтингах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радянські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шахісти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вважалися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найсильнішими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гравця</w:t>
      </w:r>
      <w:r w:rsidR="00D15DF9">
        <w:rPr>
          <w:rFonts w:ascii="Times New Roman" w:hAnsi="Times New Roman" w:cs="Times New Roman"/>
          <w:bCs/>
          <w:sz w:val="28"/>
          <w:szCs w:val="28"/>
          <w:lang w:val="uk-UA"/>
        </w:rPr>
        <w:t>ми</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всьому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св</w:t>
      </w:r>
      <w:proofErr w:type="gramEnd"/>
      <w:r w:rsidRPr="00BD3CBA">
        <w:rPr>
          <w:rFonts w:ascii="Times New Roman" w:hAnsi="Times New Roman" w:cs="Times New Roman"/>
          <w:bCs/>
          <w:sz w:val="28"/>
          <w:szCs w:val="28"/>
        </w:rPr>
        <w:t>іті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велика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кількість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населення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планети,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говорить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значущість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популярність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З</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тісно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пов'язана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90-річна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історія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головної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арени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країни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НСК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«Олімпійський.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2013</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І-</w:t>
      </w:r>
      <w:proofErr w:type="gramEnd"/>
      <w:r w:rsidRPr="00BD3CBA">
        <w:rPr>
          <w:rFonts w:ascii="Times New Roman" w:hAnsi="Times New Roman" w:cs="Times New Roman"/>
          <w:bCs/>
          <w:sz w:val="28"/>
          <w:szCs w:val="28"/>
        </w:rPr>
        <w:t>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міжнародному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турнірі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Sberbank</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Open</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приймали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участь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світові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зірки,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гросмейстер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Сергій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Карякін,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Веселін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Топалов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(Болгарія)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шостий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версією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ФІДЕ,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гросмейстер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Петер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Леко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(Угорщина),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також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заслужений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майстер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СРСР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Анатолій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Карпов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дванадцятий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м</w:t>
      </w:r>
      <w:proofErr w:type="gramEnd"/>
      <w:r w:rsidRPr="00BD3CBA">
        <w:rPr>
          <w:rFonts w:ascii="Times New Roman" w:hAnsi="Times New Roman" w:cs="Times New Roman"/>
          <w:bCs/>
          <w:sz w:val="28"/>
          <w:szCs w:val="28"/>
        </w:rPr>
        <w:t>іжнародний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гросмейстер.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Варто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також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згадати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видатних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українських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w:t>
      </w:r>
      <w:proofErr w:type="gramStart"/>
      <w:r w:rsidRPr="00BD3CBA">
        <w:rPr>
          <w:rFonts w:ascii="Times New Roman" w:hAnsi="Times New Roman" w:cs="Times New Roman"/>
          <w:bCs/>
          <w:sz w:val="28"/>
          <w:szCs w:val="28"/>
        </w:rPr>
        <w:t>ст</w:t>
      </w:r>
      <w:proofErr w:type="gramEnd"/>
      <w:r w:rsidRPr="00BD3CBA">
        <w:rPr>
          <w:rFonts w:ascii="Times New Roman" w:hAnsi="Times New Roman" w:cs="Times New Roman"/>
          <w:bCs/>
          <w:sz w:val="28"/>
          <w:szCs w:val="28"/>
        </w:rPr>
        <w:t>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Києва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Федора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Богатирчука,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автора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першого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підручника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виданого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1926</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українською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України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1937-го,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СРСР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1927</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учасника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великих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міжнародних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турнірів,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знаного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лікаря-рентгенолога,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політичного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громадського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діяча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Юхима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Боголюбова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Вінниччини</w:t>
      </w:r>
      <w:r w:rsidR="0034494D">
        <w:rPr>
          <w:rFonts w:ascii="Times New Roman" w:hAnsi="Times New Roman" w:cs="Times New Roman"/>
          <w:bCs/>
          <w:sz w:val="28"/>
          <w:szCs w:val="28"/>
          <w:lang w:val="uk-UA"/>
        </w:rPr>
        <w:t xml:space="preserve"> </w:t>
      </w:r>
      <w:r w:rsidRPr="00BD3CBA">
        <w:rPr>
          <w:rFonts w:ascii="Times New Roman" w:hAnsi="Times New Roman" w:cs="Times New Roman"/>
          <w:bCs/>
          <w:sz w:val="28"/>
          <w:szCs w:val="28"/>
        </w:rPr>
        <w:t>–розробника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системи</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гри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ферзевому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гамбіті,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варіантів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королівському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гамбіті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французькому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захисті.</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D15DF9">
        <w:rPr>
          <w:rFonts w:ascii="Times New Roman" w:hAnsi="Times New Roman" w:cs="Times New Roman"/>
          <w:bCs/>
          <w:sz w:val="28"/>
          <w:szCs w:val="28"/>
          <w:lang w:val="uk-UA"/>
        </w:rPr>
        <w:t>За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відомостями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ФІДЕ</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матеріалами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рейтинг-лист</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1</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січня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2017</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року,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Федерація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України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офіційному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сайті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повідомляє,</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що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українські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шахісти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входять</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сотню</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найкращих</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майстрів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світу.</w:t>
      </w:r>
      <w:r w:rsid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Очолює</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даний</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список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чемпіон</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світу</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Магнус</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Карлсен</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(Норвегія).</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Найвище</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місце</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серед</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шахістів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lastRenderedPageBreak/>
        <w:t>України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посідає</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Павло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Ельянов.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світову</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сотню</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найкращих</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шахістів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також</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входять</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7</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шахістів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України: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Ельянов,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Іванчук,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Р.</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Пономарьов,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Ю.</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Криворучко,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Коробов,</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Арещенко,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Моісеєнко.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Серед</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представниць</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України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жіночої</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статі,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які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увійшли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до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сотні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найсильніших</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шахісток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світу:</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Музичук,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Музичук,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Жукова,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Ушеніна,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Гапоненко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та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Т.</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Василевич.</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D15DF9">
        <w:rPr>
          <w:rFonts w:ascii="Times New Roman" w:hAnsi="Times New Roman" w:cs="Times New Roman"/>
          <w:bCs/>
          <w:sz w:val="28"/>
          <w:szCs w:val="28"/>
          <w:lang w:val="uk-UA"/>
        </w:rPr>
        <w:t>Серед</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ста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найсильніших</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юнаків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українці: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Володимир</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Ветошко,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Євген</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Штембуляк,</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Павло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Воронцов,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Кирило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Шевченко,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серед</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найсильніших</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дівчат</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українки: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Юлія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Осьмак,</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Олена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Мартинкова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Марія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Бердник.</w:t>
      </w:r>
      <w:r w:rsid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Японські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вчені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також</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довели,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що</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інтенсивна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гра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у</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шахи</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на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80%</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зменшує</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ризик</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захворювання</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Альцгеймера</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взагалі</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призупиняє</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старіння</w:t>
      </w:r>
      <w:r w:rsidR="00463E68" w:rsidRPr="00463E68">
        <w:rPr>
          <w:rFonts w:ascii="Times New Roman" w:hAnsi="Times New Roman" w:cs="Times New Roman"/>
          <w:bCs/>
          <w:sz w:val="28"/>
          <w:szCs w:val="28"/>
          <w:lang w:val="uk-UA"/>
        </w:rPr>
        <w:t xml:space="preserve"> </w:t>
      </w:r>
      <w:r w:rsidRPr="00463E68">
        <w:rPr>
          <w:rFonts w:ascii="Times New Roman" w:hAnsi="Times New Roman" w:cs="Times New Roman"/>
          <w:bCs/>
          <w:sz w:val="28"/>
          <w:szCs w:val="28"/>
          <w:lang w:val="uk-UA"/>
        </w:rPr>
        <w:t>мозку.</w:t>
      </w:r>
      <w:r w:rsidR="00463E68" w:rsidRP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rPr>
        <w:t>Тож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потрібно,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раніше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розпочинати,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краще.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Оптимальний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для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знайомства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шахами</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rPr>
        <w:t>5-6</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років.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взагалі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ніяких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вікових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обмежень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нема</w:t>
      </w:r>
      <w:proofErr w:type="gramStart"/>
      <w:r w:rsidRPr="00BD3CBA">
        <w:rPr>
          <w:rFonts w:ascii="Times New Roman" w:hAnsi="Times New Roman" w:cs="Times New Roman"/>
          <w:bCs/>
          <w:sz w:val="28"/>
          <w:szCs w:val="28"/>
        </w:rPr>
        <w:t>є.</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майстерність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може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вимагати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саме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підготовленості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для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шахістів,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але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безумовно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допомагає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їм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гри.</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Мозкова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атака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виснажує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організм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швидше,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ніж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w:t>
      </w:r>
      <w:proofErr w:type="gramStart"/>
      <w:r w:rsidRPr="00BD3CBA">
        <w:rPr>
          <w:rFonts w:ascii="Times New Roman" w:hAnsi="Times New Roman" w:cs="Times New Roman"/>
          <w:bCs/>
          <w:sz w:val="28"/>
          <w:szCs w:val="28"/>
        </w:rPr>
        <w:t>ст</w:t>
      </w:r>
      <w:proofErr w:type="gramEnd"/>
      <w:r w:rsidRPr="00BD3CBA">
        <w:rPr>
          <w:rFonts w:ascii="Times New Roman" w:hAnsi="Times New Roman" w:cs="Times New Roman"/>
          <w:bCs/>
          <w:sz w:val="28"/>
          <w:szCs w:val="28"/>
        </w:rPr>
        <w:t>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виникає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необхідність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підготовці.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Підготовка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шахового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турніру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відбувається,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будь-якому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іншому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Систематичні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важкі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тренування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ось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запорука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перемоги.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Психологічна</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п</w:t>
      </w:r>
      <w:proofErr w:type="gramEnd"/>
      <w:r w:rsidRPr="00BD3CBA">
        <w:rPr>
          <w:rFonts w:ascii="Times New Roman" w:hAnsi="Times New Roman" w:cs="Times New Roman"/>
          <w:bCs/>
          <w:sz w:val="28"/>
          <w:szCs w:val="28"/>
        </w:rPr>
        <w:t>ідготовка,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поряд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фізичною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розумовою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важливою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складовою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успіху.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Здатність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w:t>
      </w:r>
      <w:proofErr w:type="gramStart"/>
      <w:r w:rsidRPr="00BD3CBA">
        <w:rPr>
          <w:rFonts w:ascii="Times New Roman" w:hAnsi="Times New Roman" w:cs="Times New Roman"/>
          <w:bCs/>
          <w:sz w:val="28"/>
          <w:szCs w:val="28"/>
        </w:rPr>
        <w:t>ст</w:t>
      </w:r>
      <w:proofErr w:type="gramEnd"/>
      <w:r w:rsidRPr="00BD3CBA">
        <w:rPr>
          <w:rFonts w:ascii="Times New Roman" w:hAnsi="Times New Roman" w:cs="Times New Roman"/>
          <w:bCs/>
          <w:sz w:val="28"/>
          <w:szCs w:val="28"/>
        </w:rPr>
        <w:t>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зберігати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концентрацію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ходу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довгих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партій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турнірів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результат</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старанних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тренувань.</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менш</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важливим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аспектом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психологія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Взаємне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суперництво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вимагає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від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гросмейстерів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витримки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здатності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приймати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правильні</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р</w:t>
      </w:r>
      <w:proofErr w:type="gramEnd"/>
      <w:r w:rsidRPr="00BD3CBA">
        <w:rPr>
          <w:rFonts w:ascii="Times New Roman" w:hAnsi="Times New Roman" w:cs="Times New Roman"/>
          <w:bCs/>
          <w:sz w:val="28"/>
          <w:szCs w:val="28"/>
        </w:rPr>
        <w:t>ішення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нестачі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Враховуючи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наприкінці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ХХ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століття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інтелектуальні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впроваджуються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систему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шкільної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освіти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Князєва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(2000)</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розробила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структуру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змі</w:t>
      </w:r>
      <w:proofErr w:type="gramStart"/>
      <w:r w:rsidRPr="00BD3CBA">
        <w:rPr>
          <w:rFonts w:ascii="Times New Roman" w:hAnsi="Times New Roman" w:cs="Times New Roman"/>
          <w:bCs/>
          <w:sz w:val="28"/>
          <w:szCs w:val="28"/>
        </w:rPr>
        <w:t>ст</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навчальної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дисципліни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для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загальноосвітніх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шкіл,</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Кичкіна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(2005)</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рахунок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шашки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сприяла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творчості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уяви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школярів.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Також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необхідно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звернути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увагу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працю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Долбишевої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(2016),</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яка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вперше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lastRenderedPageBreak/>
        <w:t>розкрила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методичні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основи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багаторічного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процесу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п</w:t>
      </w:r>
      <w:proofErr w:type="gramEnd"/>
      <w:r w:rsidRPr="00BD3CBA">
        <w:rPr>
          <w:rFonts w:ascii="Times New Roman" w:hAnsi="Times New Roman" w:cs="Times New Roman"/>
          <w:bCs/>
          <w:sz w:val="28"/>
          <w:szCs w:val="28"/>
        </w:rPr>
        <w:t>ідготовки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007C58B5">
        <w:rPr>
          <w:rFonts w:ascii="Times New Roman" w:hAnsi="Times New Roman" w:cs="Times New Roman"/>
          <w:bCs/>
          <w:sz w:val="28"/>
          <w:szCs w:val="28"/>
        </w:rPr>
        <w:t>шахах</w:t>
      </w:r>
      <w:r w:rsidRPr="00BD3CBA">
        <w:rPr>
          <w:rFonts w:ascii="Times New Roman" w:hAnsi="Times New Roman" w:cs="Times New Roman"/>
          <w:bCs/>
          <w:sz w:val="28"/>
          <w:szCs w:val="28"/>
        </w:rPr>
        <w: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дало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змогу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розглянути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їх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урахуванням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спільних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особливостей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навчально-тренувального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процесу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змагальної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діяльності.</w:t>
      </w:r>
      <w:r w:rsidR="00463E68">
        <w:rPr>
          <w:rFonts w:ascii="Times New Roman" w:hAnsi="Times New Roman" w:cs="Times New Roman"/>
          <w:bCs/>
          <w:sz w:val="28"/>
          <w:szCs w:val="28"/>
        </w:rPr>
        <w:t xml:space="preserve"> </w:t>
      </w:r>
    </w:p>
    <w:p w:rsidR="00D15DF9" w:rsidRDefault="00BD3CBA" w:rsidP="00BD3CBA">
      <w:pPr>
        <w:spacing w:after="0" w:line="360" w:lineRule="auto"/>
        <w:ind w:firstLine="709"/>
        <w:jc w:val="both"/>
        <w:rPr>
          <w:rFonts w:ascii="Times New Roman" w:hAnsi="Times New Roman" w:cs="Times New Roman"/>
          <w:bCs/>
          <w:sz w:val="28"/>
          <w:szCs w:val="28"/>
          <w:lang w:val="uk-UA"/>
        </w:rPr>
      </w:pPr>
      <w:r w:rsidRPr="00D15DF9">
        <w:rPr>
          <w:rFonts w:ascii="Times New Roman" w:hAnsi="Times New Roman" w:cs="Times New Roman"/>
          <w:bCs/>
          <w:sz w:val="28"/>
          <w:szCs w:val="28"/>
          <w:lang w:val="uk-UA"/>
        </w:rPr>
        <w:t>Аналізуючи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історію</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перспективи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як</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інтелектуальних</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видів</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спорту,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можна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зробити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наступні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висновки,</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що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будь-який</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вид</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спорту</w:t>
      </w:r>
      <w:r w:rsidR="00463E68">
        <w:rPr>
          <w:rFonts w:ascii="Times New Roman" w:hAnsi="Times New Roman" w:cs="Times New Roman"/>
          <w:bCs/>
          <w:sz w:val="28"/>
          <w:szCs w:val="28"/>
          <w:lang w:val="uk-UA"/>
        </w:rPr>
        <w:t xml:space="preserve"> </w:t>
      </w:r>
      <w:r w:rsidRPr="00BD3CBA">
        <w:rPr>
          <w:rFonts w:ascii="Times New Roman" w:hAnsi="Times New Roman" w:cs="Times New Roman"/>
          <w:bCs/>
          <w:sz w:val="28"/>
          <w:szCs w:val="28"/>
        </w:rPr>
        <w:sym w:font="Symbol" w:char="F02D"/>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це</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поєднання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як</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фізичного,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так</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і</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інтелектуального</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тренування</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D15DF9">
        <w:rPr>
          <w:rFonts w:ascii="Times New Roman" w:hAnsi="Times New Roman" w:cs="Times New Roman"/>
          <w:bCs/>
          <w:sz w:val="28"/>
          <w:szCs w:val="28"/>
          <w:lang w:val="uk-UA"/>
        </w:rPr>
        <w:t>самовдосконалення.</w:t>
      </w:r>
      <w:r w:rsidR="00463E68">
        <w:rPr>
          <w:rFonts w:ascii="Times New Roman" w:hAnsi="Times New Roman" w:cs="Times New Roman"/>
          <w:bCs/>
          <w:sz w:val="28"/>
          <w:szCs w:val="28"/>
          <w:lang w:val="uk-UA"/>
        </w:rPr>
        <w:t xml:space="preserve"> </w:t>
      </w:r>
    </w:p>
    <w:p w:rsidR="005F7E3C" w:rsidRDefault="00BD3CBA" w:rsidP="00BD3CBA">
      <w:pPr>
        <w:spacing w:after="0" w:line="360" w:lineRule="auto"/>
        <w:ind w:firstLine="709"/>
        <w:jc w:val="both"/>
        <w:rPr>
          <w:rFonts w:ascii="Times New Roman" w:hAnsi="Times New Roman" w:cs="Times New Roman"/>
          <w:bCs/>
          <w:sz w:val="28"/>
          <w:szCs w:val="28"/>
          <w:lang w:val="uk-UA"/>
        </w:rPr>
      </w:pPr>
      <w:r w:rsidRPr="00BD3CBA">
        <w:rPr>
          <w:rFonts w:ascii="Times New Roman" w:hAnsi="Times New Roman" w:cs="Times New Roman"/>
          <w:bCs/>
          <w:sz w:val="28"/>
          <w:szCs w:val="28"/>
        </w:rPr>
        <w:t>Визнання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шахі</w:t>
      </w:r>
      <w:proofErr w:type="gramStart"/>
      <w:r w:rsidRPr="00BD3CBA">
        <w:rPr>
          <w:rFonts w:ascii="Times New Roman" w:hAnsi="Times New Roman" w:cs="Times New Roman"/>
          <w:bCs/>
          <w:sz w:val="28"/>
          <w:szCs w:val="28"/>
        </w:rPr>
        <w:t>в</w:t>
      </w:r>
      <w:proofErr w:type="gramEnd"/>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видом</w:t>
      </w:r>
      <w:proofErr w:type="gramEnd"/>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боку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МОК</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національних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організацій,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дозволяє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розраховувати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зростання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інтересу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цієї</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дисципліни.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Протистояння</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кращих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гравців</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св</w:t>
      </w:r>
      <w:proofErr w:type="gramEnd"/>
      <w:r w:rsidRPr="00BD3CBA">
        <w:rPr>
          <w:rFonts w:ascii="Times New Roman" w:hAnsi="Times New Roman" w:cs="Times New Roman"/>
          <w:bCs/>
          <w:sz w:val="28"/>
          <w:szCs w:val="28"/>
        </w:rPr>
        <w:t>іту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володіють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менш</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комерційним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потенціалом,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ніж</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чемпіонати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футболу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або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хокею.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тезу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п</w:t>
      </w:r>
      <w:proofErr w:type="gramEnd"/>
      <w:r w:rsidRPr="00BD3CBA">
        <w:rPr>
          <w:rFonts w:ascii="Times New Roman" w:hAnsi="Times New Roman" w:cs="Times New Roman"/>
          <w:bCs/>
          <w:sz w:val="28"/>
          <w:szCs w:val="28"/>
        </w:rPr>
        <w:t>ідтвердив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недавній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онлайн-турнір,</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організований</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чемпіоном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Магнусом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Карлсеном.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Шахи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зайняли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своє</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місце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спортивному</w:t>
      </w:r>
      <w:r w:rsidR="00463E68">
        <w:rPr>
          <w:rFonts w:ascii="Times New Roman" w:hAnsi="Times New Roman" w:cs="Times New Roman"/>
          <w:bCs/>
          <w:sz w:val="28"/>
          <w:szCs w:val="28"/>
        </w:rPr>
        <w:t xml:space="preserve"> </w:t>
      </w:r>
      <w:proofErr w:type="gramStart"/>
      <w:r w:rsidRPr="00BD3CBA">
        <w:rPr>
          <w:rFonts w:ascii="Times New Roman" w:hAnsi="Times New Roman" w:cs="Times New Roman"/>
          <w:bCs/>
          <w:sz w:val="28"/>
          <w:szCs w:val="28"/>
        </w:rPr>
        <w:t>св</w:t>
      </w:r>
      <w:proofErr w:type="gramEnd"/>
      <w:r w:rsidRPr="00BD3CBA">
        <w:rPr>
          <w:rFonts w:ascii="Times New Roman" w:hAnsi="Times New Roman" w:cs="Times New Roman"/>
          <w:bCs/>
          <w:sz w:val="28"/>
          <w:szCs w:val="28"/>
        </w:rPr>
        <w:t>іті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поступово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залучають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більшу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аудиторію</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різних</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країн.</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Інтелектуальні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види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спорту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стають</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все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більш</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більш</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популярними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серед</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молоді,</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то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цілком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можливо,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що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вже</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найближчим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часом</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з</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вами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станемо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свідками</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нового</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етапу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розвитку</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World</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Mind</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Sport</w:t>
      </w:r>
      <w:r w:rsidR="00463E68">
        <w:rPr>
          <w:rFonts w:ascii="Times New Roman" w:hAnsi="Times New Roman" w:cs="Times New Roman"/>
          <w:bCs/>
          <w:sz w:val="28"/>
          <w:szCs w:val="28"/>
        </w:rPr>
        <w:t xml:space="preserve"> </w:t>
      </w:r>
      <w:r w:rsidRPr="00BD3CBA">
        <w:rPr>
          <w:rFonts w:ascii="Times New Roman" w:hAnsi="Times New Roman" w:cs="Times New Roman"/>
          <w:bCs/>
          <w:sz w:val="28"/>
          <w:szCs w:val="28"/>
        </w:rPr>
        <w:t>Games.</w:t>
      </w:r>
    </w:p>
    <w:p w:rsidR="005F7E3C" w:rsidRPr="005F7E3C" w:rsidRDefault="005F7E3C" w:rsidP="005F7E3C">
      <w:pPr>
        <w:spacing w:after="0" w:line="360" w:lineRule="auto"/>
        <w:ind w:firstLine="709"/>
        <w:jc w:val="both"/>
        <w:rPr>
          <w:rFonts w:ascii="Times New Roman" w:hAnsi="Times New Roman" w:cs="Times New Roman"/>
          <w:bCs/>
          <w:sz w:val="28"/>
          <w:szCs w:val="28"/>
          <w:lang w:val="uk-UA"/>
        </w:rPr>
      </w:pPr>
      <w:r w:rsidRPr="005F7E3C">
        <w:rPr>
          <w:rFonts w:ascii="Times New Roman" w:hAnsi="Times New Roman" w:cs="Times New Roman"/>
          <w:b/>
          <w:bCs/>
          <w:sz w:val="28"/>
          <w:szCs w:val="28"/>
          <w:lang w:val="uk-UA"/>
        </w:rPr>
        <w:t>Метою</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нашого</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дослідження</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є</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вивчення</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історії</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східному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регіоні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України,</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теоретичне</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обґрунтування</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перевірка</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особливостей</w:t>
      </w:r>
      <w:r w:rsidR="00463E68">
        <w:rPr>
          <w:rFonts w:ascii="Times New Roman" w:hAnsi="Times New Roman" w:cs="Times New Roman"/>
          <w:bCs/>
          <w:sz w:val="28"/>
          <w:szCs w:val="28"/>
          <w:lang w:val="uk-UA"/>
        </w:rPr>
        <w:t xml:space="preserve"> </w:t>
      </w:r>
      <w:r w:rsidRPr="005F7E3C">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шахістів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використанням</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різного</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контролю</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часу</w:t>
      </w:r>
      <w:r w:rsidRPr="005F7E3C">
        <w:rPr>
          <w:rFonts w:ascii="Times New Roman" w:hAnsi="Times New Roman" w:cs="Times New Roman"/>
          <w:bCs/>
          <w:sz w:val="28"/>
          <w:szCs w:val="28"/>
          <w:lang w:val="uk-UA"/>
        </w:rPr>
        <w:t>.</w:t>
      </w:r>
    </w:p>
    <w:p w:rsidR="005F7E3C" w:rsidRPr="000A193B" w:rsidRDefault="005F7E3C" w:rsidP="005F7E3C">
      <w:pPr>
        <w:spacing w:after="0" w:line="360" w:lineRule="auto"/>
        <w:ind w:firstLine="709"/>
        <w:jc w:val="both"/>
        <w:rPr>
          <w:rFonts w:ascii="Times New Roman" w:hAnsi="Times New Roman" w:cs="Times New Roman"/>
          <w:bCs/>
          <w:sz w:val="28"/>
          <w:szCs w:val="28"/>
          <w:lang w:val="uk-UA"/>
        </w:rPr>
      </w:pPr>
      <w:r w:rsidRPr="005F7E3C">
        <w:rPr>
          <w:rFonts w:ascii="Times New Roman" w:hAnsi="Times New Roman" w:cs="Times New Roman"/>
          <w:b/>
          <w:bCs/>
          <w:sz w:val="28"/>
          <w:szCs w:val="28"/>
          <w:lang w:val="uk-UA"/>
        </w:rPr>
        <w:t>Об’єкт</w:t>
      </w:r>
      <w:r w:rsidR="00463E68">
        <w:rPr>
          <w:rFonts w:ascii="Times New Roman" w:hAnsi="Times New Roman" w:cs="Times New Roman"/>
          <w:b/>
          <w:bCs/>
          <w:sz w:val="28"/>
          <w:szCs w:val="28"/>
          <w:lang w:val="uk-UA"/>
        </w:rPr>
        <w:t xml:space="preserve"> </w:t>
      </w:r>
      <w:r w:rsidRPr="005F7E3C">
        <w:rPr>
          <w:rFonts w:ascii="Times New Roman" w:hAnsi="Times New Roman" w:cs="Times New Roman"/>
          <w:b/>
          <w:bCs/>
          <w:sz w:val="28"/>
          <w:szCs w:val="28"/>
          <w:lang w:val="uk-UA"/>
        </w:rPr>
        <w:t>дослідження</w:t>
      </w:r>
      <w:r w:rsidR="00463E68">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змагальна</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діяльність</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юних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шахістів</w:t>
      </w:r>
      <w:r w:rsidRPr="005F7E3C">
        <w:rPr>
          <w:rFonts w:ascii="Times New Roman" w:hAnsi="Times New Roman" w:cs="Times New Roman"/>
          <w:bCs/>
          <w:sz w:val="28"/>
          <w:szCs w:val="28"/>
          <w:lang w:val="uk-UA"/>
        </w:rPr>
        <w:t>.</w:t>
      </w:r>
      <w:r w:rsidR="00463E68">
        <w:rPr>
          <w:rFonts w:ascii="Times New Roman" w:hAnsi="Times New Roman" w:cs="Times New Roman"/>
          <w:bCs/>
          <w:sz w:val="28"/>
          <w:szCs w:val="28"/>
          <w:lang w:val="uk-UA"/>
        </w:rPr>
        <w:t xml:space="preserve"> </w:t>
      </w:r>
    </w:p>
    <w:p w:rsidR="005F7E3C" w:rsidRPr="005F7E3C" w:rsidRDefault="005F7E3C" w:rsidP="005F7E3C">
      <w:pPr>
        <w:spacing w:after="0" w:line="360" w:lineRule="auto"/>
        <w:ind w:firstLine="709"/>
        <w:jc w:val="both"/>
        <w:rPr>
          <w:rFonts w:ascii="Times New Roman" w:hAnsi="Times New Roman" w:cs="Times New Roman"/>
          <w:bCs/>
          <w:sz w:val="28"/>
          <w:szCs w:val="28"/>
        </w:rPr>
      </w:pPr>
      <w:r w:rsidRPr="005F7E3C">
        <w:rPr>
          <w:rFonts w:ascii="Times New Roman" w:hAnsi="Times New Roman" w:cs="Times New Roman"/>
          <w:b/>
          <w:bCs/>
          <w:sz w:val="28"/>
          <w:szCs w:val="28"/>
          <w:lang w:val="uk-UA"/>
        </w:rPr>
        <w:t>Предмет</w:t>
      </w:r>
      <w:r w:rsidR="00463E68">
        <w:rPr>
          <w:rFonts w:ascii="Times New Roman" w:hAnsi="Times New Roman" w:cs="Times New Roman"/>
          <w:b/>
          <w:bCs/>
          <w:sz w:val="28"/>
          <w:szCs w:val="28"/>
          <w:lang w:val="uk-UA"/>
        </w:rPr>
        <w:t xml:space="preserve"> </w:t>
      </w:r>
      <w:r w:rsidRPr="005F7E3C">
        <w:rPr>
          <w:rFonts w:ascii="Times New Roman" w:hAnsi="Times New Roman" w:cs="Times New Roman"/>
          <w:b/>
          <w:bCs/>
          <w:sz w:val="28"/>
          <w:szCs w:val="28"/>
          <w:lang w:val="uk-UA"/>
        </w:rPr>
        <w:t>дослідження</w:t>
      </w:r>
      <w:r w:rsidR="00463E68">
        <w:rPr>
          <w:rFonts w:ascii="Times New Roman" w:hAnsi="Times New Roman" w:cs="Times New Roman"/>
          <w:b/>
          <w:bCs/>
          <w:sz w:val="28"/>
          <w:szCs w:val="28"/>
          <w:lang w:val="uk-UA"/>
        </w:rPr>
        <w:t xml:space="preserve"> </w:t>
      </w:r>
      <w:r w:rsidRPr="005F7E3C">
        <w:rPr>
          <w:rFonts w:ascii="Times New Roman" w:hAnsi="Times New Roman" w:cs="Times New Roman"/>
          <w:bCs/>
          <w:sz w:val="28"/>
          <w:szCs w:val="28"/>
          <w:lang w:val="uk-UA"/>
        </w:rPr>
        <w:t>–</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система</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до</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змагань</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з</w:t>
      </w:r>
      <w:r w:rsidR="00463E68">
        <w:rPr>
          <w:rFonts w:ascii="Times New Roman" w:hAnsi="Times New Roman" w:cs="Times New Roman"/>
          <w:bCs/>
          <w:sz w:val="28"/>
          <w:szCs w:val="28"/>
          <w:lang w:val="uk-UA"/>
        </w:rPr>
        <w:t xml:space="preserve"> </w:t>
      </w:r>
      <w:r w:rsidR="000A193B">
        <w:rPr>
          <w:rFonts w:ascii="Times New Roman" w:hAnsi="Times New Roman" w:cs="Times New Roman"/>
          <w:bCs/>
          <w:sz w:val="28"/>
          <w:szCs w:val="28"/>
          <w:lang w:val="uk-UA"/>
        </w:rPr>
        <w:t>шахів</w:t>
      </w:r>
      <w:r w:rsidR="00CE2D30">
        <w:rPr>
          <w:rFonts w:ascii="Times New Roman" w:hAnsi="Times New Roman" w:cs="Times New Roman"/>
          <w:bCs/>
          <w:sz w:val="28"/>
          <w:szCs w:val="28"/>
          <w:lang w:val="uk-UA"/>
        </w:rPr>
        <w:t>.</w:t>
      </w:r>
    </w:p>
    <w:p w:rsidR="000A193B" w:rsidRDefault="005F7E3C" w:rsidP="000A193B">
      <w:pPr>
        <w:spacing w:after="0" w:line="360" w:lineRule="auto"/>
        <w:ind w:firstLine="709"/>
        <w:jc w:val="both"/>
        <w:rPr>
          <w:rFonts w:ascii="Times New Roman" w:hAnsi="Times New Roman" w:cs="Times New Roman"/>
          <w:b/>
          <w:bCs/>
          <w:sz w:val="28"/>
          <w:szCs w:val="28"/>
          <w:lang w:val="uk-UA"/>
        </w:rPr>
      </w:pPr>
      <w:r w:rsidRPr="005F7E3C">
        <w:rPr>
          <w:rFonts w:ascii="Times New Roman" w:hAnsi="Times New Roman" w:cs="Times New Roman"/>
          <w:b/>
          <w:bCs/>
          <w:sz w:val="28"/>
          <w:szCs w:val="28"/>
          <w:lang w:val="uk-UA"/>
        </w:rPr>
        <w:t>Завдання</w:t>
      </w:r>
      <w:r w:rsidR="00463E68">
        <w:rPr>
          <w:rFonts w:ascii="Times New Roman" w:hAnsi="Times New Roman" w:cs="Times New Roman"/>
          <w:b/>
          <w:bCs/>
          <w:sz w:val="28"/>
          <w:szCs w:val="28"/>
          <w:lang w:val="uk-UA"/>
        </w:rPr>
        <w:t xml:space="preserve"> </w:t>
      </w:r>
      <w:r w:rsidRPr="005F7E3C">
        <w:rPr>
          <w:rFonts w:ascii="Times New Roman" w:hAnsi="Times New Roman" w:cs="Times New Roman"/>
          <w:b/>
          <w:bCs/>
          <w:sz w:val="28"/>
          <w:szCs w:val="28"/>
          <w:lang w:val="uk-UA"/>
        </w:rPr>
        <w:t>дослідження:</w:t>
      </w:r>
    </w:p>
    <w:p w:rsidR="000A193B" w:rsidRDefault="000A193B" w:rsidP="000A193B">
      <w:pPr>
        <w:spacing w:after="0" w:line="360" w:lineRule="auto"/>
        <w:ind w:firstLine="709"/>
        <w:jc w:val="both"/>
        <w:rPr>
          <w:rFonts w:ascii="Times New Roman" w:hAnsi="Times New Roman" w:cs="Times New Roman"/>
          <w:b/>
          <w:bCs/>
          <w:sz w:val="28"/>
          <w:szCs w:val="28"/>
          <w:lang w:val="uk-UA"/>
        </w:rPr>
      </w:pPr>
      <w:r w:rsidRPr="000A193B">
        <w:rPr>
          <w:rFonts w:ascii="Times New Roman" w:hAnsi="Times New Roman" w:cs="Times New Roman"/>
          <w:b/>
          <w:bCs/>
          <w:sz w:val="28"/>
          <w:szCs w:val="28"/>
          <w:lang w:val="uk-UA"/>
        </w:rPr>
        <w:t>1.</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На</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підставі</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аналізу</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наукової</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літератури</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охарактеризувати</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стан</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дослідження</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проблеми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розвитку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шахів</w:t>
      </w:r>
      <w:r w:rsidR="00463E68">
        <w:rPr>
          <w:rFonts w:ascii="Times New Roman" w:hAnsi="Times New Roman" w:cs="Times New Roman"/>
          <w:bCs/>
          <w:sz w:val="28"/>
          <w:szCs w:val="28"/>
          <w:lang w:val="uk-UA"/>
        </w:rPr>
        <w:t xml:space="preserve"> </w:t>
      </w:r>
      <w:r w:rsidR="007C58B5">
        <w:rPr>
          <w:rFonts w:ascii="Times New Roman" w:hAnsi="Times New Roman" w:cs="Times New Roman"/>
          <w:bCs/>
          <w:sz w:val="28"/>
          <w:szCs w:val="28"/>
          <w:lang w:val="uk-UA"/>
        </w:rPr>
        <w:t>зокрема 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Східних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регіонах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України</w:t>
      </w:r>
      <w:r w:rsidRPr="000A193B">
        <w:rPr>
          <w:rFonts w:ascii="Times New Roman" w:hAnsi="Times New Roman" w:cs="Times New Roman"/>
          <w:bCs/>
          <w:sz w:val="28"/>
          <w:szCs w:val="28"/>
          <w:lang w:val="uk-UA"/>
        </w:rPr>
        <w:t>.</w:t>
      </w:r>
    </w:p>
    <w:p w:rsidR="000A193B" w:rsidRDefault="000A193B" w:rsidP="000A193B">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w:t>
      </w:r>
      <w:r w:rsidR="00463E68">
        <w:rPr>
          <w:rFonts w:ascii="Times New Roman" w:hAnsi="Times New Roman" w:cs="Times New Roman"/>
          <w:b/>
          <w:bCs/>
          <w:sz w:val="28"/>
          <w:szCs w:val="28"/>
          <w:lang w:val="uk-UA"/>
        </w:rPr>
        <w:t xml:space="preserve"> </w:t>
      </w:r>
      <w:r w:rsidRPr="000A193B">
        <w:rPr>
          <w:rFonts w:ascii="Times New Roman" w:hAnsi="Times New Roman" w:cs="Times New Roman"/>
          <w:bCs/>
          <w:sz w:val="28"/>
          <w:szCs w:val="28"/>
          <w:lang w:val="uk-UA"/>
        </w:rPr>
        <w:t>Узагальнити</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особливості</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організації</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тренувального</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процесу</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для</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змагань</w:t>
      </w:r>
      <w:r w:rsidRPr="000A193B">
        <w:rPr>
          <w:rFonts w:ascii="Times New Roman" w:hAnsi="Times New Roman" w:cs="Times New Roman"/>
          <w:bCs/>
          <w:sz w:val="28"/>
          <w:szCs w:val="28"/>
          <w:lang w:val="uk-UA"/>
        </w:rPr>
        <w:t>.</w:t>
      </w:r>
    </w:p>
    <w:p w:rsidR="000A193B" w:rsidRDefault="000A193B" w:rsidP="000A193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3.</w:t>
      </w:r>
      <w:r w:rsidR="00463E68">
        <w:rPr>
          <w:rFonts w:ascii="Times New Roman" w:hAnsi="Times New Roman" w:cs="Times New Roman"/>
          <w:b/>
          <w:bCs/>
          <w:sz w:val="28"/>
          <w:szCs w:val="28"/>
          <w:lang w:val="uk-UA"/>
        </w:rPr>
        <w:t xml:space="preserve"> </w:t>
      </w:r>
      <w:r w:rsidRPr="000A193B">
        <w:rPr>
          <w:rFonts w:ascii="Times New Roman" w:hAnsi="Times New Roman" w:cs="Times New Roman"/>
          <w:bCs/>
          <w:sz w:val="28"/>
          <w:szCs w:val="28"/>
          <w:lang w:val="uk-UA"/>
        </w:rPr>
        <w:t>Визн</w:t>
      </w:r>
      <w:r>
        <w:rPr>
          <w:rFonts w:ascii="Times New Roman" w:hAnsi="Times New Roman" w:cs="Times New Roman"/>
          <w:bCs/>
          <w:sz w:val="28"/>
          <w:szCs w:val="28"/>
          <w:lang w:val="uk-UA"/>
        </w:rPr>
        <w:t>ачити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можливі</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шляхи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вдосконалення</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системи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підготовки</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юних</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шахістів</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w:t>
      </w:r>
      <w:r w:rsidR="00463E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змагань.</w:t>
      </w:r>
    </w:p>
    <w:p w:rsidR="000A193B" w:rsidRPr="000A193B" w:rsidRDefault="000A193B" w:rsidP="000A193B">
      <w:pPr>
        <w:spacing w:after="0" w:line="360" w:lineRule="auto"/>
        <w:ind w:firstLine="709"/>
        <w:jc w:val="both"/>
        <w:rPr>
          <w:rFonts w:ascii="Times New Roman" w:hAnsi="Times New Roman" w:cs="Times New Roman"/>
          <w:b/>
          <w:bCs/>
          <w:sz w:val="28"/>
          <w:szCs w:val="28"/>
          <w:lang w:val="uk-UA"/>
        </w:rPr>
      </w:pPr>
      <w:r w:rsidRPr="000A193B">
        <w:rPr>
          <w:rFonts w:ascii="Times New Roman" w:hAnsi="Times New Roman" w:cs="Times New Roman"/>
          <w:b/>
          <w:bCs/>
          <w:sz w:val="28"/>
          <w:szCs w:val="28"/>
          <w:lang w:val="uk-UA"/>
        </w:rPr>
        <w:lastRenderedPageBreak/>
        <w:t>Методи</w:t>
      </w:r>
      <w:r w:rsidR="00463E68">
        <w:rPr>
          <w:rFonts w:ascii="Times New Roman" w:hAnsi="Times New Roman" w:cs="Times New Roman"/>
          <w:b/>
          <w:bCs/>
          <w:sz w:val="28"/>
          <w:szCs w:val="28"/>
          <w:lang w:val="uk-UA"/>
        </w:rPr>
        <w:t xml:space="preserve"> </w:t>
      </w:r>
      <w:r w:rsidRPr="000A193B">
        <w:rPr>
          <w:rFonts w:ascii="Times New Roman" w:hAnsi="Times New Roman" w:cs="Times New Roman"/>
          <w:b/>
          <w:bCs/>
          <w:sz w:val="28"/>
          <w:szCs w:val="28"/>
          <w:lang w:val="uk-UA"/>
        </w:rPr>
        <w:t>дослідження:</w:t>
      </w:r>
    </w:p>
    <w:p w:rsidR="000A193B" w:rsidRPr="000A193B" w:rsidRDefault="000A193B" w:rsidP="000A193B">
      <w:pPr>
        <w:spacing w:after="0" w:line="360" w:lineRule="auto"/>
        <w:ind w:left="720"/>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Теоретичний</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аналіз</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вітчизняної</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й</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зарубіжної</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наукової</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літератури.</w:t>
      </w:r>
    </w:p>
    <w:p w:rsidR="000A193B" w:rsidRPr="000A193B" w:rsidRDefault="000A193B" w:rsidP="000A193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Методи</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емпіричного</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характеру</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(соціометричні</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та</w:t>
      </w:r>
      <w:r w:rsidR="00463E68">
        <w:rPr>
          <w:rFonts w:ascii="Times New Roman" w:hAnsi="Times New Roman" w:cs="Times New Roman"/>
          <w:bCs/>
          <w:sz w:val="28"/>
          <w:szCs w:val="28"/>
          <w:lang w:val="uk-UA"/>
        </w:rPr>
        <w:t xml:space="preserve"> </w:t>
      </w:r>
      <w:r w:rsidRPr="000A193B">
        <w:rPr>
          <w:rFonts w:ascii="Times New Roman" w:hAnsi="Times New Roman" w:cs="Times New Roman"/>
          <w:bCs/>
          <w:sz w:val="28"/>
          <w:szCs w:val="28"/>
          <w:lang w:val="uk-UA"/>
        </w:rPr>
        <w:t>прогностичні).</w:t>
      </w:r>
    </w:p>
    <w:p w:rsidR="000A193B" w:rsidRDefault="000A193B">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C47CDF" w:rsidRDefault="00C47CDF" w:rsidP="0089621E">
      <w:pPr>
        <w:spacing w:after="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І</w:t>
      </w:r>
      <w:r w:rsidR="00463E68">
        <w:rPr>
          <w:rFonts w:ascii="Times New Roman" w:hAnsi="Times New Roman" w:cs="Times New Roman"/>
          <w:b/>
          <w:bCs/>
          <w:sz w:val="28"/>
          <w:szCs w:val="28"/>
          <w:lang w:val="uk-UA"/>
        </w:rPr>
        <w:t xml:space="preserve"> </w:t>
      </w:r>
    </w:p>
    <w:p w:rsidR="0089621E" w:rsidRPr="003D43AC" w:rsidRDefault="00C47CDF" w:rsidP="0089621E">
      <w:pPr>
        <w:spacing w:after="0"/>
        <w:jc w:val="center"/>
        <w:rPr>
          <w:rFonts w:ascii="Times New Roman" w:hAnsi="Times New Roman" w:cs="Times New Roman"/>
          <w:sz w:val="28"/>
          <w:szCs w:val="28"/>
          <w:lang w:val="uk-UA"/>
        </w:rPr>
      </w:pPr>
      <w:r w:rsidRPr="003D43AC">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СХІДНИХ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РЕГІОНАХ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УКРАЇНИ</w:t>
      </w:r>
      <w:r w:rsidR="00463E68">
        <w:rPr>
          <w:rFonts w:ascii="Times New Roman" w:hAnsi="Times New Roman" w:cs="Times New Roman"/>
          <w:b/>
          <w:bCs/>
          <w:sz w:val="28"/>
          <w:szCs w:val="28"/>
          <w:lang w:val="uk-UA"/>
        </w:rPr>
        <w:t xml:space="preserve"> </w:t>
      </w:r>
      <w:r w:rsidR="00463E68">
        <w:rPr>
          <w:rFonts w:ascii="Times New Roman" w:hAnsi="Times New Roman" w:cs="Times New Roman"/>
          <w:sz w:val="28"/>
          <w:szCs w:val="28"/>
          <w:lang w:val="uk-UA"/>
        </w:rPr>
        <w:t xml:space="preserve"> </w:t>
      </w:r>
    </w:p>
    <w:p w:rsidR="00AE2526" w:rsidRPr="003D43AC" w:rsidRDefault="00AE2526" w:rsidP="0089621E">
      <w:pPr>
        <w:spacing w:after="0"/>
        <w:jc w:val="center"/>
        <w:rPr>
          <w:rFonts w:ascii="Times New Roman" w:hAnsi="Times New Roman" w:cs="Times New Roman"/>
          <w:sz w:val="28"/>
          <w:szCs w:val="28"/>
          <w:lang w:val="uk-UA"/>
        </w:rPr>
      </w:pPr>
    </w:p>
    <w:p w:rsidR="00AE2526" w:rsidRPr="000A193B" w:rsidRDefault="000A193B" w:rsidP="000A193B">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1.1.</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Луганській</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області</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за</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часів</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незалежності</w:t>
      </w:r>
      <w:r w:rsidR="00463E68">
        <w:rPr>
          <w:rFonts w:ascii="Times New Roman" w:hAnsi="Times New Roman" w:cs="Times New Roman"/>
          <w:b/>
          <w:bCs/>
          <w:sz w:val="28"/>
          <w:szCs w:val="28"/>
          <w:lang w:val="uk-UA"/>
        </w:rPr>
        <w:t xml:space="preserve"> </w:t>
      </w:r>
      <w:r w:rsidR="00AE2526" w:rsidRPr="000A193B">
        <w:rPr>
          <w:rFonts w:ascii="Times New Roman" w:hAnsi="Times New Roman" w:cs="Times New Roman"/>
          <w:b/>
          <w:bCs/>
          <w:sz w:val="28"/>
          <w:szCs w:val="28"/>
          <w:lang w:val="uk-UA"/>
        </w:rPr>
        <w:t>України.</w:t>
      </w:r>
    </w:p>
    <w:p w:rsidR="00BA3C0C" w:rsidRPr="003D43AC" w:rsidRDefault="00321E8B"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Активно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працювати</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Луганськ</w:t>
      </w:r>
      <w:r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федераці</w:t>
      </w:r>
      <w:r w:rsidRPr="003D43AC">
        <w:rPr>
          <w:rFonts w:ascii="Times New Roman" w:hAnsi="Times New Roman" w:cs="Times New Roman"/>
          <w:sz w:val="28"/>
          <w:szCs w:val="28"/>
          <w:lang w:val="uk-UA"/>
        </w:rPr>
        <w:t>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1996</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Тоді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очолив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Путінцев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Анатолій</w:t>
      </w:r>
      <w:r w:rsidR="00463E68">
        <w:rPr>
          <w:rFonts w:ascii="Times New Roman" w:hAnsi="Times New Roman" w:cs="Times New Roman"/>
          <w:sz w:val="28"/>
          <w:szCs w:val="28"/>
          <w:lang w:val="uk-UA"/>
        </w:rPr>
        <w:t xml:space="preserve"> </w:t>
      </w:r>
      <w:r w:rsidR="00FE73C4" w:rsidRPr="003D43AC">
        <w:rPr>
          <w:rFonts w:ascii="Times New Roman" w:hAnsi="Times New Roman" w:cs="Times New Roman"/>
          <w:sz w:val="28"/>
          <w:szCs w:val="28"/>
          <w:lang w:val="uk-UA"/>
        </w:rPr>
        <w:t>Васильович</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Федерації</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1996</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2003</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рік</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D06144" w:rsidRPr="003D43AC">
        <w:rPr>
          <w:rFonts w:ascii="Times New Roman" w:hAnsi="Times New Roman" w:cs="Times New Roman"/>
          <w:sz w:val="28"/>
          <w:szCs w:val="28"/>
          <w:lang w:val="uk-UA"/>
        </w:rPr>
        <w:t>Потім</w:t>
      </w:r>
      <w:r w:rsidR="00463E68">
        <w:rPr>
          <w:rFonts w:ascii="Times New Roman" w:hAnsi="Times New Roman" w:cs="Times New Roman"/>
          <w:sz w:val="28"/>
          <w:szCs w:val="28"/>
          <w:lang w:val="uk-UA"/>
        </w:rPr>
        <w:t xml:space="preserve"> </w:t>
      </w:r>
      <w:r w:rsidR="00D06144"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00D06144" w:rsidRPr="003D43AC">
        <w:rPr>
          <w:rFonts w:ascii="Times New Roman" w:hAnsi="Times New Roman" w:cs="Times New Roman"/>
          <w:sz w:val="28"/>
          <w:szCs w:val="28"/>
          <w:lang w:val="uk-UA"/>
        </w:rPr>
        <w:t>очільник</w:t>
      </w:r>
      <w:r w:rsidR="00463E68">
        <w:rPr>
          <w:rFonts w:ascii="Times New Roman" w:hAnsi="Times New Roman" w:cs="Times New Roman"/>
          <w:sz w:val="28"/>
          <w:szCs w:val="28"/>
          <w:lang w:val="uk-UA"/>
        </w:rPr>
        <w:t xml:space="preserve"> </w:t>
      </w:r>
      <w:r w:rsidR="00D06144" w:rsidRPr="003D43AC">
        <w:rPr>
          <w:rFonts w:ascii="Times New Roman" w:hAnsi="Times New Roman" w:cs="Times New Roman"/>
          <w:sz w:val="28"/>
          <w:szCs w:val="28"/>
          <w:lang w:val="uk-UA"/>
        </w:rPr>
        <w:t>став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Комісаренко</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Дмитро</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Анатолійович,</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як</w:t>
      </w:r>
      <w:r w:rsidR="00BA3C0C" w:rsidRPr="003D43AC">
        <w:rPr>
          <w:rFonts w:ascii="Times New Roman" w:hAnsi="Times New Roman" w:cs="Times New Roman"/>
          <w:sz w:val="28"/>
          <w:szCs w:val="28"/>
          <w:lang w:val="uk-UA"/>
        </w:rPr>
        <w:t>и</w:t>
      </w:r>
      <w:r w:rsidR="00FE24FA" w:rsidRPr="003D43AC">
        <w:rPr>
          <w:rFonts w:ascii="Times New Roman" w:hAnsi="Times New Roman" w:cs="Times New Roman"/>
          <w:sz w:val="28"/>
          <w:szCs w:val="28"/>
          <w:lang w:val="uk-UA"/>
        </w:rPr>
        <w:t>й</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обіймав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посаду</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голови</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правління</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Федераці</w:t>
      </w:r>
      <w:r w:rsidR="00DF17C2" w:rsidRPr="003D43AC">
        <w:rPr>
          <w:rFonts w:ascii="Times New Roman" w:hAnsi="Times New Roman" w:cs="Times New Roman"/>
          <w:sz w:val="28"/>
          <w:szCs w:val="28"/>
          <w:lang w:val="uk-UA"/>
        </w:rPr>
        <w:t>ї,</w:t>
      </w:r>
      <w:r w:rsidR="00463E68">
        <w:rPr>
          <w:rFonts w:ascii="Times New Roman" w:hAnsi="Times New Roman" w:cs="Times New Roman"/>
          <w:sz w:val="28"/>
          <w:szCs w:val="28"/>
          <w:lang w:val="uk-UA"/>
        </w:rPr>
        <w:t xml:space="preserve"> </w:t>
      </w:r>
      <w:r w:rsidR="00DF17C2"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Пілавов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Георгій</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Шалікович,</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заступником</w:t>
      </w:r>
      <w:r w:rsidR="00463E68">
        <w:rPr>
          <w:rFonts w:ascii="Times New Roman" w:hAnsi="Times New Roman" w:cs="Times New Roman"/>
          <w:sz w:val="28"/>
          <w:szCs w:val="28"/>
          <w:lang w:val="uk-UA"/>
        </w:rPr>
        <w:t xml:space="preserve"> </w:t>
      </w:r>
      <w:r w:rsidR="00FE24FA" w:rsidRPr="003D43AC">
        <w:rPr>
          <w:rFonts w:ascii="Times New Roman" w:hAnsi="Times New Roman" w:cs="Times New Roman"/>
          <w:sz w:val="28"/>
          <w:szCs w:val="28"/>
          <w:lang w:val="uk-UA"/>
        </w:rPr>
        <w:t>голови.</w:t>
      </w:r>
    </w:p>
    <w:p w:rsidR="00BA3C0C" w:rsidRPr="003D43AC" w:rsidRDefault="00BA3C0C"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розташований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Активно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готували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відділення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Дитячо-юнацької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розташовувалась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Східній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частині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p>
    <w:p w:rsidR="00FE24FA" w:rsidRPr="003D43AC" w:rsidRDefault="00FE24FA"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федерація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Частково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виконувала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Східно-українська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регіональна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федерація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Поляков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Володимир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Васильович.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Роботу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федерації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відновлено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наприкінці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2021</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Тоді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відбулись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установчі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збори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головуванням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Острєцова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Віктора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Васильовича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голови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відділення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Національного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олімпійського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комітету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голови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відділення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(філії)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Комітету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фізичного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виховання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Міністерства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освіти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науки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рішення</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зборів</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Президентом</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Федерації</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став</w:t>
      </w:r>
      <w:r w:rsidR="00463E68">
        <w:rPr>
          <w:rFonts w:ascii="Times New Roman" w:hAnsi="Times New Roman" w:cs="Times New Roman"/>
          <w:sz w:val="28"/>
          <w:szCs w:val="28"/>
          <w:lang w:val="uk-UA"/>
        </w:rPr>
        <w:t xml:space="preserve"> </w:t>
      </w:r>
      <w:r w:rsidR="00301A4D" w:rsidRPr="003D43AC">
        <w:rPr>
          <w:rFonts w:ascii="Times New Roman" w:hAnsi="Times New Roman" w:cs="Times New Roman"/>
          <w:sz w:val="28"/>
          <w:szCs w:val="28"/>
          <w:lang w:val="uk-UA"/>
        </w:rPr>
        <w:t>Калінін</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Сергій</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Вікторович,</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виконавчим</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директором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Столяревський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Олег</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Володимирович</w:t>
      </w:r>
      <w:r w:rsidR="004D597D"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Зареєстрована</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Федерація</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була</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січні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w:t>
      </w:r>
      <w:r w:rsidR="004D597D" w:rsidRPr="003D43AC">
        <w:rPr>
          <w:rFonts w:ascii="Times New Roman" w:hAnsi="Times New Roman" w:cs="Times New Roman"/>
          <w:sz w:val="28"/>
          <w:szCs w:val="28"/>
          <w:lang w:val="uk-UA"/>
        </w:rPr>
        <w:t>оку</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дистанційному</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форматі</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працює</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підконтрольній</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українській</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владі</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території</w:t>
      </w:r>
      <w:r w:rsidR="00463E68">
        <w:rPr>
          <w:rFonts w:ascii="Times New Roman" w:hAnsi="Times New Roman" w:cs="Times New Roman"/>
          <w:sz w:val="28"/>
          <w:szCs w:val="28"/>
          <w:lang w:val="uk-UA"/>
        </w:rPr>
        <w:t xml:space="preserve">  </w:t>
      </w:r>
      <w:r w:rsidR="004D597D"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теперішній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w:t>
      </w:r>
      <w:r w:rsidR="00463E68">
        <w:rPr>
          <w:rFonts w:ascii="Times New Roman" w:hAnsi="Times New Roman" w:cs="Times New Roman"/>
          <w:sz w:val="28"/>
          <w:szCs w:val="28"/>
          <w:lang w:val="uk-UA"/>
        </w:rPr>
        <w:t xml:space="preserve"> </w:t>
      </w:r>
    </w:p>
    <w:p w:rsidR="00040E7A" w:rsidRPr="003D43AC" w:rsidRDefault="00040E7A"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останні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активність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розвитку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проявляє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регіональний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фізичної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lastRenderedPageBreak/>
        <w:t>інвалідів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«Інваспорт».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Починаючи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проводиться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щорічний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відкритий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інвалідністю.</w:t>
      </w:r>
      <w:r w:rsidR="00463E68">
        <w:rPr>
          <w:rFonts w:ascii="Times New Roman" w:hAnsi="Times New Roman" w:cs="Times New Roman"/>
          <w:sz w:val="28"/>
          <w:szCs w:val="28"/>
          <w:lang w:val="uk-UA"/>
        </w:rPr>
        <w:t xml:space="preserve"> </w:t>
      </w:r>
    </w:p>
    <w:p w:rsidR="00D04485" w:rsidRPr="003D43AC" w:rsidRDefault="00D04485"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учнів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загальноосвітніх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навчальних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закладів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факультативу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проводитись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уроки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відбувається</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ініціативи</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Луганського</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відділення</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(філії)</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Комітету</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фізичного</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виховання</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Міністерства</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освіти</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науки</w:t>
      </w:r>
      <w:r w:rsidR="00463E68">
        <w:rPr>
          <w:rFonts w:ascii="Times New Roman" w:hAnsi="Times New Roman" w:cs="Times New Roman"/>
          <w:sz w:val="28"/>
          <w:szCs w:val="28"/>
          <w:lang w:val="uk-UA"/>
        </w:rPr>
        <w:t xml:space="preserve"> </w:t>
      </w:r>
      <w:r w:rsidR="0007575A"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p>
    <w:p w:rsidR="007325DA" w:rsidRPr="003D43AC" w:rsidRDefault="00444C4E"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b/>
          <w:bCs/>
          <w:sz w:val="28"/>
          <w:szCs w:val="28"/>
          <w:lang w:val="uk-UA"/>
        </w:rPr>
        <w:t>Серед</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найкращих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незалежності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слід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виділити</w:t>
      </w:r>
      <w:r w:rsidR="00463E68">
        <w:rPr>
          <w:rFonts w:ascii="Times New Roman" w:hAnsi="Times New Roman" w:cs="Times New Roman"/>
          <w:sz w:val="28"/>
          <w:szCs w:val="28"/>
          <w:lang w:val="uk-UA"/>
        </w:rPr>
        <w:t xml:space="preserve"> </w:t>
      </w:r>
      <w:r w:rsidR="007325DA" w:rsidRPr="003D43AC">
        <w:rPr>
          <w:rFonts w:ascii="Times New Roman" w:hAnsi="Times New Roman" w:cs="Times New Roman"/>
          <w:sz w:val="28"/>
          <w:szCs w:val="28"/>
          <w:lang w:val="uk-UA"/>
        </w:rPr>
        <w:t>наступних</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Генадій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Кузьмі</w:t>
      </w:r>
      <w:r w:rsidR="0076528F" w:rsidRPr="003D43AC">
        <w:rPr>
          <w:rFonts w:ascii="Times New Roman" w:hAnsi="Times New Roman" w:cs="Times New Roman"/>
          <w:sz w:val="28"/>
          <w:szCs w:val="28"/>
          <w:lang w:val="uk-UA"/>
        </w:rPr>
        <w:t>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Арещенко</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Шнейдер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76528F"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Коновалова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Віра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Костюкова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Любов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3156D6" w:rsidRPr="003D43AC">
        <w:rPr>
          <w:rFonts w:ascii="Times New Roman" w:hAnsi="Times New Roman" w:cs="Times New Roman"/>
          <w:sz w:val="28"/>
          <w:szCs w:val="28"/>
          <w:lang w:val="uk-UA"/>
        </w:rPr>
        <w:t>Євген</w:t>
      </w:r>
      <w:r w:rsidR="00463E68">
        <w:rPr>
          <w:rFonts w:ascii="Times New Roman" w:hAnsi="Times New Roman" w:cs="Times New Roman"/>
          <w:sz w:val="28"/>
          <w:szCs w:val="28"/>
          <w:lang w:val="uk-UA"/>
        </w:rPr>
        <w:t xml:space="preserve"> </w:t>
      </w:r>
      <w:r w:rsidR="003156D6" w:rsidRPr="003D43AC">
        <w:rPr>
          <w:rFonts w:ascii="Times New Roman" w:hAnsi="Times New Roman" w:cs="Times New Roman"/>
          <w:sz w:val="28"/>
          <w:szCs w:val="28"/>
          <w:lang w:val="uk-UA"/>
        </w:rPr>
        <w:t>Кобилкін</w:t>
      </w:r>
      <w:r w:rsidR="00463E68">
        <w:rPr>
          <w:rFonts w:ascii="Times New Roman" w:hAnsi="Times New Roman" w:cs="Times New Roman"/>
          <w:sz w:val="28"/>
          <w:szCs w:val="28"/>
          <w:lang w:val="uk-UA"/>
        </w:rPr>
        <w:t xml:space="preserve"> </w:t>
      </w:r>
      <w:r w:rsidR="003156D6"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3156D6"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3156D6"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Котляр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Пілавов</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Георгій</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Харченко</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Борис</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6D437B" w:rsidRPr="003D43AC">
        <w:rPr>
          <w:rFonts w:ascii="Times New Roman" w:hAnsi="Times New Roman" w:cs="Times New Roman"/>
          <w:sz w:val="28"/>
          <w:szCs w:val="28"/>
          <w:lang w:val="uk-UA"/>
        </w:rPr>
        <w:t>України</w:t>
      </w:r>
      <w:r w:rsidR="00671DB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Шагбазян</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Тарон</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Костромін</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Михайло</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Стрельников</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Сергiй</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Малий</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В’ячеслав</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671DB2" w:rsidRPr="003D43AC">
        <w:rPr>
          <w:rFonts w:ascii="Times New Roman" w:hAnsi="Times New Roman" w:cs="Times New Roman"/>
          <w:sz w:val="28"/>
          <w:szCs w:val="28"/>
          <w:lang w:val="uk-UA"/>
        </w:rPr>
        <w:t>спорту.</w:t>
      </w:r>
    </w:p>
    <w:p w:rsidR="00671DB2" w:rsidRPr="003D43AC" w:rsidRDefault="007325DA"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b/>
          <w:bCs/>
          <w:sz w:val="28"/>
          <w:szCs w:val="28"/>
          <w:lang w:val="uk-UA"/>
        </w:rPr>
        <w:t>До</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найкращих</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тренерів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можна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віднести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наступних: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Карась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Борис</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Ткаченко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Георгій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p>
    <w:p w:rsidR="00D15DF9" w:rsidRDefault="00D15DF9" w:rsidP="000A193B">
      <w:pPr>
        <w:spacing w:after="0" w:line="360" w:lineRule="auto"/>
        <w:ind w:firstLine="709"/>
        <w:jc w:val="both"/>
        <w:rPr>
          <w:rFonts w:ascii="Times New Roman" w:hAnsi="Times New Roman" w:cs="Times New Roman"/>
          <w:b/>
          <w:bCs/>
          <w:sz w:val="28"/>
          <w:szCs w:val="28"/>
          <w:lang w:val="uk-UA"/>
        </w:rPr>
      </w:pPr>
    </w:p>
    <w:p w:rsidR="00306548" w:rsidRPr="003D43AC" w:rsidRDefault="00306548"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Лисичанську</w:t>
      </w:r>
    </w:p>
    <w:p w:rsidR="00306548" w:rsidRPr="003D43AC" w:rsidRDefault="00306548"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розташоване</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Заході</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Входить</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агломерації</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Лисичанськ-Сєвєродонецьк-Рубіжне.</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складало</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96</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161</w:t>
      </w:r>
      <w:r w:rsidR="00463E68">
        <w:rPr>
          <w:rFonts w:ascii="Times New Roman" w:hAnsi="Times New Roman" w:cs="Times New Roman"/>
          <w:sz w:val="28"/>
          <w:szCs w:val="28"/>
          <w:lang w:val="uk-UA"/>
        </w:rPr>
        <w:t xml:space="preserve"> </w:t>
      </w:r>
      <w:r w:rsidR="003503E0"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p>
    <w:p w:rsidR="00306548" w:rsidRPr="003D43AC" w:rsidRDefault="00306548"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90-ті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століття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життя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переживало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тимчасовий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занепад,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наприкінці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ХХ-напочатку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ХХІ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століття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повертати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собі</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відомість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Почали</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знову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проводитися</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чемпіонати</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головним</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організатором</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судд</w:t>
      </w:r>
      <w:r w:rsidR="00F21A75" w:rsidRPr="003D43AC">
        <w:rPr>
          <w:rFonts w:ascii="Times New Roman" w:hAnsi="Times New Roman" w:cs="Times New Roman"/>
          <w:sz w:val="28"/>
          <w:szCs w:val="28"/>
          <w:lang w:val="uk-UA"/>
        </w:rPr>
        <w:t>е</w:t>
      </w:r>
      <w:r w:rsidR="0054308B" w:rsidRPr="003D43AC">
        <w:rPr>
          <w:rFonts w:ascii="Times New Roman" w:hAnsi="Times New Roman" w:cs="Times New Roman"/>
          <w:sz w:val="28"/>
          <w:szCs w:val="28"/>
          <w:lang w:val="uk-UA"/>
        </w:rPr>
        <w:t>ю</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яких</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Костриця</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Петрович</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lastRenderedPageBreak/>
        <w:t>краєзнавець,</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викладач</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Лисичанського</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гірничого</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коледжу,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директор</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Лисичанського</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музею</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вугільної</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промисловості,</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почесний</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громадянин</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Лисичанськ.</w:t>
      </w:r>
      <w:r w:rsidR="00463E68">
        <w:rPr>
          <w:rFonts w:ascii="Times New Roman" w:hAnsi="Times New Roman" w:cs="Times New Roman"/>
          <w:sz w:val="28"/>
          <w:szCs w:val="28"/>
          <w:lang w:val="uk-UA"/>
        </w:rPr>
        <w:t xml:space="preserve"> </w:t>
      </w:r>
      <w:r w:rsidR="00037EF6"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ініціативи</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земляків,</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честь</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Петровича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Лисичанська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міська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військова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адміністрація</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грудень</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2023</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планує</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назвати</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одну</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вулиць</w:t>
      </w:r>
      <w:r w:rsidR="00463E68">
        <w:rPr>
          <w:rFonts w:ascii="Times New Roman" w:hAnsi="Times New Roman" w:cs="Times New Roman"/>
          <w:sz w:val="28"/>
          <w:szCs w:val="28"/>
          <w:lang w:val="uk-UA"/>
        </w:rPr>
        <w:t xml:space="preserve"> </w:t>
      </w:r>
      <w:r w:rsidR="0054308B"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p>
    <w:p w:rsidR="001E0561" w:rsidRPr="003D43AC" w:rsidRDefault="00227D8E"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Також</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наприкінці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століття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саме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починаючи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1999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громадських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засадах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свою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діяльність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«Юність».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Ініціатором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створення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Яворський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Євгеній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Григорович.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Протягом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2008</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«Юність»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гуртувала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навколо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себе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період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проведено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безліч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підготовлено</w:t>
      </w:r>
      <w:r w:rsidR="00463E68">
        <w:rPr>
          <w:rFonts w:ascii="Times New Roman" w:hAnsi="Times New Roman" w:cs="Times New Roman"/>
          <w:sz w:val="28"/>
          <w:szCs w:val="28"/>
          <w:lang w:val="uk-UA"/>
        </w:rPr>
        <w:t xml:space="preserve"> </w:t>
      </w:r>
      <w:r w:rsidR="00E50E59" w:rsidRPr="003D43AC">
        <w:rPr>
          <w:rFonts w:ascii="Times New Roman" w:hAnsi="Times New Roman" w:cs="Times New Roman"/>
          <w:sz w:val="28"/>
          <w:szCs w:val="28"/>
          <w:lang w:val="uk-UA"/>
        </w:rPr>
        <w:t>низку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шахістів-розрядників.</w:t>
      </w:r>
      <w:r w:rsidR="00463E68">
        <w:rPr>
          <w:rFonts w:ascii="Times New Roman" w:hAnsi="Times New Roman" w:cs="Times New Roman"/>
          <w:sz w:val="28"/>
          <w:szCs w:val="28"/>
          <w:lang w:val="uk-UA"/>
        </w:rPr>
        <w:t xml:space="preserve"> </w:t>
      </w:r>
    </w:p>
    <w:p w:rsidR="00773A37" w:rsidRPr="003D43AC" w:rsidRDefault="00773A37"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2009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Розташовувався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одному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приміщень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професійного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гірничо-промислового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ліцею.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Грищенко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Костянтин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Миколайович.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бажаючих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опановувати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мешканців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проводилися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безкоштовні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заняття.</w:t>
      </w:r>
      <w:r w:rsidR="00463E68">
        <w:rPr>
          <w:rFonts w:ascii="Times New Roman" w:hAnsi="Times New Roman" w:cs="Times New Roman"/>
          <w:sz w:val="28"/>
          <w:szCs w:val="28"/>
          <w:lang w:val="uk-UA"/>
        </w:rPr>
        <w:t xml:space="preserve">  </w:t>
      </w:r>
    </w:p>
    <w:p w:rsidR="0094722B" w:rsidRPr="003D43AC" w:rsidRDefault="00C47F77"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Серед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найкращих</w:t>
      </w:r>
      <w:r w:rsidR="00463E68">
        <w:rPr>
          <w:rFonts w:ascii="Times New Roman" w:hAnsi="Times New Roman" w:cs="Times New Roman"/>
          <w:sz w:val="28"/>
          <w:szCs w:val="28"/>
          <w:lang w:val="uk-UA"/>
        </w:rPr>
        <w:t xml:space="preserve"> </w:t>
      </w:r>
      <w:r w:rsidR="00DD790F" w:rsidRPr="003D43AC">
        <w:rPr>
          <w:rFonts w:ascii="Times New Roman" w:hAnsi="Times New Roman" w:cs="Times New Roman"/>
          <w:sz w:val="28"/>
          <w:szCs w:val="28"/>
          <w:lang w:val="uk-UA"/>
        </w:rPr>
        <w:t>лисичанських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незалежності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слід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відзначити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наступних: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Микола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Нєкрасов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94722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Сергій</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Худолей</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Микола</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Юшинов</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України/майстер</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Бондаренко</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України/майстер</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Ігор</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Нощенко</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Олег</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Єрофєєв</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AC1F2A"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p>
    <w:p w:rsidR="007A5271" w:rsidRPr="003D43AC" w:rsidRDefault="00773A37"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ab/>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Комунального</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закладу</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«Лисичанська</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бібліотечна</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система»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дозвілевий</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любителів</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«Шах</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Мат».</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громадських</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засадах</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Столяревський</w:t>
      </w:r>
      <w:r w:rsidR="00463E68">
        <w:rPr>
          <w:rFonts w:ascii="Times New Roman" w:hAnsi="Times New Roman" w:cs="Times New Roman"/>
          <w:sz w:val="28"/>
          <w:szCs w:val="28"/>
          <w:lang w:val="uk-UA"/>
        </w:rPr>
        <w:t xml:space="preserve"> </w:t>
      </w:r>
      <w:r w:rsidR="00274E08" w:rsidRPr="003D43AC">
        <w:rPr>
          <w:rFonts w:ascii="Times New Roman" w:hAnsi="Times New Roman" w:cs="Times New Roman"/>
          <w:sz w:val="28"/>
          <w:szCs w:val="28"/>
          <w:lang w:val="uk-UA"/>
        </w:rPr>
        <w:t>Олег</w:t>
      </w:r>
      <w:r w:rsidR="00463E68">
        <w:rPr>
          <w:rFonts w:ascii="Times New Roman" w:hAnsi="Times New Roman" w:cs="Times New Roman"/>
          <w:sz w:val="28"/>
          <w:szCs w:val="28"/>
          <w:lang w:val="uk-UA"/>
        </w:rPr>
        <w:t xml:space="preserve"> </w:t>
      </w:r>
      <w:r w:rsidR="00274E08" w:rsidRPr="003D43AC">
        <w:rPr>
          <w:rFonts w:ascii="Times New Roman" w:hAnsi="Times New Roman" w:cs="Times New Roman"/>
          <w:sz w:val="28"/>
          <w:szCs w:val="28"/>
          <w:lang w:val="uk-UA"/>
        </w:rPr>
        <w:t>Володимирович</w:t>
      </w:r>
      <w:r w:rsidR="004E1647"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тренерами</w:t>
      </w:r>
      <w:r w:rsidR="00463E68">
        <w:rPr>
          <w:rFonts w:ascii="Times New Roman" w:hAnsi="Times New Roman" w:cs="Times New Roman"/>
          <w:sz w:val="28"/>
          <w:szCs w:val="28"/>
          <w:lang w:val="uk-UA"/>
        </w:rPr>
        <w:t xml:space="preserve"> </w:t>
      </w:r>
      <w:r w:rsidR="004E1647" w:rsidRPr="003D43AC">
        <w:rPr>
          <w:rFonts w:ascii="Times New Roman" w:hAnsi="Times New Roman" w:cs="Times New Roman"/>
          <w:sz w:val="28"/>
          <w:szCs w:val="28"/>
          <w:lang w:val="uk-UA"/>
        </w:rPr>
        <w:t>були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lastRenderedPageBreak/>
        <w:t>перших</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розрядів</w:t>
      </w:r>
      <w:r w:rsidR="00463E68">
        <w:rPr>
          <w:rFonts w:ascii="Times New Roman" w:hAnsi="Times New Roman" w:cs="Times New Roman"/>
          <w:sz w:val="28"/>
          <w:szCs w:val="28"/>
          <w:lang w:val="uk-UA"/>
        </w:rPr>
        <w:t xml:space="preserve"> </w:t>
      </w:r>
      <w:r w:rsidR="00797B7B" w:rsidRPr="003D43AC">
        <w:rPr>
          <w:rFonts w:ascii="Times New Roman" w:hAnsi="Times New Roman" w:cs="Times New Roman"/>
          <w:sz w:val="28"/>
          <w:szCs w:val="28"/>
          <w:lang w:val="uk-UA"/>
        </w:rPr>
        <w:t>Невінчанюк</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Вадим</w:t>
      </w:r>
      <w:r w:rsidR="00463E68">
        <w:rPr>
          <w:rFonts w:ascii="Times New Roman" w:hAnsi="Times New Roman" w:cs="Times New Roman"/>
          <w:sz w:val="28"/>
          <w:szCs w:val="28"/>
          <w:lang w:val="uk-UA"/>
        </w:rPr>
        <w:t xml:space="preserve"> </w:t>
      </w:r>
      <w:r w:rsidR="00797B7B" w:rsidRPr="003D43AC">
        <w:rPr>
          <w:rFonts w:ascii="Times New Roman" w:hAnsi="Times New Roman" w:cs="Times New Roman"/>
          <w:sz w:val="28"/>
          <w:szCs w:val="28"/>
          <w:lang w:val="uk-UA"/>
        </w:rPr>
        <w:t>Олександрович</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Петросян</w:t>
      </w:r>
      <w:r w:rsidR="00463E68">
        <w:rPr>
          <w:rFonts w:ascii="Times New Roman" w:hAnsi="Times New Roman" w:cs="Times New Roman"/>
          <w:sz w:val="28"/>
          <w:szCs w:val="28"/>
          <w:lang w:val="uk-UA"/>
        </w:rPr>
        <w:t xml:space="preserve"> </w:t>
      </w:r>
      <w:r w:rsidR="00797B7B" w:rsidRPr="003D43AC">
        <w:rPr>
          <w:rFonts w:ascii="Times New Roman" w:hAnsi="Times New Roman" w:cs="Times New Roman"/>
          <w:sz w:val="28"/>
          <w:szCs w:val="28"/>
          <w:lang w:val="uk-UA"/>
        </w:rPr>
        <w:t>Рафаель</w:t>
      </w:r>
      <w:r w:rsidR="00463E68">
        <w:rPr>
          <w:rFonts w:ascii="Times New Roman" w:hAnsi="Times New Roman" w:cs="Times New Roman"/>
          <w:sz w:val="28"/>
          <w:szCs w:val="28"/>
          <w:lang w:val="uk-UA"/>
        </w:rPr>
        <w:t xml:space="preserve"> </w:t>
      </w:r>
      <w:r w:rsidR="00797B7B" w:rsidRPr="003D43AC">
        <w:rPr>
          <w:rFonts w:ascii="Times New Roman" w:hAnsi="Times New Roman" w:cs="Times New Roman"/>
          <w:sz w:val="28"/>
          <w:szCs w:val="28"/>
          <w:lang w:val="uk-UA"/>
        </w:rPr>
        <w:t>Ашотович</w:t>
      </w:r>
      <w:r w:rsidR="007A527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різні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періоди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своєї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роботи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мав</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різну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кількість</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філій.</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Завжди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період</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2019</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працювала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центральна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філія,</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розташована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приміщенні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Лисичанської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центральної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бібліотеки.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напочатку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цих</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філій</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чотири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усі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філій</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бібліотек</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Лисичанської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централізованої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бібліотечної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системи.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Бібліотеки,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яких</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функціонували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філії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клубу,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були</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розташовані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різних</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частинах</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центральній,</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проспекті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Перемоги</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(центральна</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бібліотека)</w:t>
      </w:r>
      <w:r w:rsidR="007A527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південній:</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районі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заводу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ГТВ</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(бібліотека-філія</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№3)</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скляного</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заводу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«Пролетарій»</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(бібліотека-філія</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№9)</w:t>
      </w:r>
      <w:r w:rsidR="007A527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Новодружеську</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(бібліотека-філія</w:t>
      </w:r>
      <w:r w:rsidR="00463E68">
        <w:rPr>
          <w:rFonts w:ascii="Times New Roman" w:hAnsi="Times New Roman" w:cs="Times New Roman"/>
          <w:sz w:val="28"/>
          <w:szCs w:val="28"/>
          <w:lang w:val="uk-UA"/>
        </w:rPr>
        <w:t xml:space="preserve"> </w:t>
      </w:r>
      <w:r w:rsidR="00B83ED6" w:rsidRPr="003D43AC">
        <w:rPr>
          <w:rFonts w:ascii="Times New Roman" w:hAnsi="Times New Roman" w:cs="Times New Roman"/>
          <w:sz w:val="28"/>
          <w:szCs w:val="28"/>
          <w:lang w:val="uk-UA"/>
        </w:rPr>
        <w:t>№7)</w:t>
      </w:r>
      <w:r w:rsidR="007A527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яке</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входить</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складу</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Лисичанської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міської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територіальної</w:t>
      </w:r>
      <w:r w:rsidR="00463E68">
        <w:rPr>
          <w:rFonts w:ascii="Times New Roman" w:hAnsi="Times New Roman" w:cs="Times New Roman"/>
          <w:sz w:val="28"/>
          <w:szCs w:val="28"/>
          <w:lang w:val="uk-UA"/>
        </w:rPr>
        <w:t xml:space="preserve"> </w:t>
      </w:r>
      <w:r w:rsidR="007A5271" w:rsidRPr="003D43AC">
        <w:rPr>
          <w:rFonts w:ascii="Times New Roman" w:hAnsi="Times New Roman" w:cs="Times New Roman"/>
          <w:sz w:val="28"/>
          <w:szCs w:val="28"/>
          <w:lang w:val="uk-UA"/>
        </w:rPr>
        <w:t>громади.</w:t>
      </w:r>
      <w:r w:rsidR="00463E68">
        <w:rPr>
          <w:rFonts w:ascii="Times New Roman" w:hAnsi="Times New Roman" w:cs="Times New Roman"/>
          <w:sz w:val="28"/>
          <w:szCs w:val="28"/>
          <w:lang w:val="uk-UA"/>
        </w:rPr>
        <w:t xml:space="preserve">  </w:t>
      </w:r>
    </w:p>
    <w:p w:rsidR="001E0561" w:rsidRPr="003D43AC" w:rsidRDefault="00463E68" w:rsidP="000A193B">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r w:rsidR="001E0561" w:rsidRPr="003D43AC">
        <w:rPr>
          <w:rFonts w:ascii="Times New Roman" w:hAnsi="Times New Roman" w:cs="Times New Roman"/>
          <w:b/>
          <w:bCs/>
          <w:sz w:val="28"/>
          <w:szCs w:val="28"/>
          <w:lang w:val="uk-UA"/>
        </w:rPr>
        <w:t>Шахи</w:t>
      </w:r>
      <w:r>
        <w:rPr>
          <w:rFonts w:ascii="Times New Roman" w:hAnsi="Times New Roman" w:cs="Times New Roman"/>
          <w:b/>
          <w:bCs/>
          <w:sz w:val="28"/>
          <w:szCs w:val="28"/>
          <w:lang w:val="uk-UA"/>
        </w:rPr>
        <w:t xml:space="preserve"> </w:t>
      </w:r>
      <w:r w:rsidR="001E0561" w:rsidRPr="003D43AC">
        <w:rPr>
          <w:rFonts w:ascii="Times New Roman" w:hAnsi="Times New Roman" w:cs="Times New Roman"/>
          <w:b/>
          <w:bCs/>
          <w:sz w:val="28"/>
          <w:szCs w:val="28"/>
          <w:lang w:val="uk-UA"/>
        </w:rPr>
        <w:t>у</w:t>
      </w:r>
      <w:r>
        <w:rPr>
          <w:rFonts w:ascii="Times New Roman" w:hAnsi="Times New Roman" w:cs="Times New Roman"/>
          <w:b/>
          <w:bCs/>
          <w:sz w:val="28"/>
          <w:szCs w:val="28"/>
          <w:lang w:val="uk-UA"/>
        </w:rPr>
        <w:t xml:space="preserve"> </w:t>
      </w:r>
      <w:r w:rsidR="001E0561" w:rsidRPr="003D43AC">
        <w:rPr>
          <w:rFonts w:ascii="Times New Roman" w:hAnsi="Times New Roman" w:cs="Times New Roman"/>
          <w:b/>
          <w:bCs/>
          <w:sz w:val="28"/>
          <w:szCs w:val="28"/>
          <w:lang w:val="uk-UA"/>
        </w:rPr>
        <w:t>Сєвєродонецьку</w:t>
      </w:r>
    </w:p>
    <w:p w:rsidR="001E0561" w:rsidRPr="003D43AC" w:rsidRDefault="001E056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одним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зазначеної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агломерації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Лисичанськ-Сєвєродонецьк-Рубіжне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налічувало</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w:t>
      </w:r>
      <w:r w:rsidR="00872D2A" w:rsidRPr="003D43AC">
        <w:rPr>
          <w:rFonts w:ascii="Times New Roman" w:hAnsi="Times New Roman" w:cs="Times New Roman"/>
          <w:sz w:val="28"/>
          <w:szCs w:val="28"/>
          <w:lang w:val="uk-UA"/>
        </w:rPr>
        <w:t>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w:t>
      </w:r>
      <w:r w:rsidR="00872D2A" w:rsidRPr="003D43AC">
        <w:rPr>
          <w:rFonts w:ascii="Times New Roman" w:hAnsi="Times New Roman" w:cs="Times New Roman"/>
          <w:sz w:val="28"/>
          <w:szCs w:val="28"/>
          <w:lang w:val="uk-UA"/>
        </w:rPr>
        <w:t>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w:t>
      </w:r>
      <w:r w:rsidR="00872D2A" w:rsidRPr="003D43AC">
        <w:rPr>
          <w:rFonts w:ascii="Times New Roman" w:hAnsi="Times New Roman" w:cs="Times New Roman"/>
          <w:sz w:val="28"/>
          <w:szCs w:val="28"/>
          <w:lang w:val="uk-UA"/>
        </w:rPr>
        <w:t>12</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713</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відміну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змогли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організувати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роботу</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повноцінного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w:t>
      </w:r>
      <w:r w:rsidR="00E059EB" w:rsidRPr="003D43AC">
        <w:rPr>
          <w:rFonts w:ascii="Times New Roman" w:hAnsi="Times New Roman" w:cs="Times New Roman"/>
          <w:sz w:val="28"/>
          <w:szCs w:val="28"/>
          <w:lang w:val="uk-UA"/>
        </w:rPr>
        <w:t>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w:t>
      </w:r>
      <w:r w:rsidR="00E059EB" w:rsidRPr="003D43AC">
        <w:rPr>
          <w:rFonts w:ascii="Times New Roman" w:hAnsi="Times New Roman" w:cs="Times New Roman"/>
          <w:sz w:val="28"/>
          <w:szCs w:val="28"/>
          <w:lang w:val="uk-UA"/>
        </w:rPr>
        <w:t>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E059EB"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Слід</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зазначити,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що</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довгі</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роки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тут</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шахового</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гурта</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чи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школи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клубі</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досвідчені</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залюбки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ділилися</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своїм</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досвідом</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із</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юними</w:t>
      </w:r>
      <w:r w:rsidR="00463E68">
        <w:rPr>
          <w:rFonts w:ascii="Times New Roman" w:hAnsi="Times New Roman" w:cs="Times New Roman"/>
          <w:sz w:val="28"/>
          <w:szCs w:val="28"/>
          <w:lang w:val="uk-UA"/>
        </w:rPr>
        <w:t xml:space="preserve"> </w:t>
      </w:r>
      <w:r w:rsidR="00E059EB" w:rsidRPr="003D43AC">
        <w:rPr>
          <w:rFonts w:ascii="Times New Roman" w:hAnsi="Times New Roman" w:cs="Times New Roman"/>
          <w:sz w:val="28"/>
          <w:szCs w:val="28"/>
          <w:lang w:val="uk-UA"/>
        </w:rPr>
        <w:t>шахістами.</w:t>
      </w:r>
      <w:r w:rsidR="00463E68">
        <w:rPr>
          <w:rFonts w:ascii="Times New Roman" w:hAnsi="Times New Roman" w:cs="Times New Roman"/>
          <w:sz w:val="28"/>
          <w:szCs w:val="28"/>
          <w:lang w:val="uk-UA"/>
        </w:rPr>
        <w:t xml:space="preserve"> </w:t>
      </w:r>
    </w:p>
    <w:p w:rsidR="00E059EB" w:rsidRPr="003D43AC" w:rsidRDefault="00E059EB"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Демченко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Василь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Григорович,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допомагав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організації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роботи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Рахманін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Олександрович.</w:t>
      </w:r>
      <w:r w:rsidR="00463E68">
        <w:rPr>
          <w:rFonts w:ascii="Times New Roman" w:hAnsi="Times New Roman" w:cs="Times New Roman"/>
          <w:sz w:val="28"/>
          <w:szCs w:val="28"/>
          <w:lang w:val="uk-UA"/>
        </w:rPr>
        <w:t xml:space="preserve"> </w:t>
      </w:r>
    </w:p>
    <w:p w:rsidR="00E20AB0" w:rsidRPr="003D43AC" w:rsidRDefault="008E6526"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проведення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регіональних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турнірів</w:t>
      </w:r>
      <w:r w:rsidR="009C312A"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Завдяки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роботі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гарну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форму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змогу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підтримувати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такі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w:t>
      </w:r>
      <w:r w:rsidR="00463E68">
        <w:rPr>
          <w:rFonts w:ascii="Times New Roman" w:hAnsi="Times New Roman" w:cs="Times New Roman"/>
          <w:sz w:val="28"/>
          <w:szCs w:val="28"/>
          <w:lang w:val="uk-UA"/>
        </w:rPr>
        <w:t xml:space="preserve"> </w:t>
      </w:r>
      <w:r w:rsidR="00F90283" w:rsidRPr="003D43AC">
        <w:rPr>
          <w:rFonts w:ascii="Times New Roman" w:hAnsi="Times New Roman" w:cs="Times New Roman"/>
          <w:sz w:val="28"/>
          <w:szCs w:val="28"/>
          <w:lang w:val="uk-UA"/>
        </w:rPr>
        <w:t>Генадій</w:t>
      </w:r>
      <w:r w:rsidR="00463E68">
        <w:rPr>
          <w:rFonts w:ascii="Times New Roman" w:hAnsi="Times New Roman" w:cs="Times New Roman"/>
          <w:sz w:val="28"/>
          <w:szCs w:val="28"/>
          <w:lang w:val="uk-UA"/>
        </w:rPr>
        <w:t xml:space="preserve"> </w:t>
      </w:r>
      <w:r w:rsidR="00F90283" w:rsidRPr="003D43AC">
        <w:rPr>
          <w:rFonts w:ascii="Times New Roman" w:hAnsi="Times New Roman" w:cs="Times New Roman"/>
          <w:sz w:val="28"/>
          <w:szCs w:val="28"/>
          <w:lang w:val="uk-UA"/>
        </w:rPr>
        <w:t>Ляхов,</w:t>
      </w:r>
      <w:r w:rsidR="00463E68">
        <w:rPr>
          <w:rFonts w:ascii="Times New Roman" w:hAnsi="Times New Roman" w:cs="Times New Roman"/>
          <w:sz w:val="28"/>
          <w:szCs w:val="28"/>
          <w:lang w:val="uk-UA"/>
        </w:rPr>
        <w:t xml:space="preserve"> </w:t>
      </w:r>
      <w:r w:rsidR="00F90283" w:rsidRPr="003D43AC">
        <w:rPr>
          <w:rFonts w:ascii="Times New Roman" w:hAnsi="Times New Roman" w:cs="Times New Roman"/>
          <w:sz w:val="28"/>
          <w:szCs w:val="28"/>
          <w:lang w:val="uk-UA"/>
        </w:rPr>
        <w:t>Ігор</w:t>
      </w:r>
      <w:r w:rsidR="00463E68">
        <w:rPr>
          <w:rFonts w:ascii="Times New Roman" w:hAnsi="Times New Roman" w:cs="Times New Roman"/>
          <w:sz w:val="28"/>
          <w:szCs w:val="28"/>
          <w:lang w:val="uk-UA"/>
        </w:rPr>
        <w:t xml:space="preserve"> </w:t>
      </w:r>
      <w:r w:rsidR="00F90283" w:rsidRPr="003D43AC">
        <w:rPr>
          <w:rFonts w:ascii="Times New Roman" w:hAnsi="Times New Roman" w:cs="Times New Roman"/>
          <w:sz w:val="28"/>
          <w:szCs w:val="28"/>
          <w:lang w:val="uk-UA"/>
        </w:rPr>
        <w:t>Літвінов,</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Анатолій</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Бугайов</w:t>
      </w:r>
      <w:r w:rsidR="0094722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0094722B" w:rsidRPr="003D43AC">
        <w:rPr>
          <w:rFonts w:ascii="Times New Roman" w:hAnsi="Times New Roman" w:cs="Times New Roman"/>
          <w:sz w:val="28"/>
          <w:szCs w:val="28"/>
          <w:lang w:val="uk-UA"/>
        </w:rPr>
        <w:t>Лєвченко</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кандидати</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004753C8" w:rsidRPr="003D43AC">
        <w:rPr>
          <w:rFonts w:ascii="Times New Roman" w:hAnsi="Times New Roman" w:cs="Times New Roman"/>
          <w:sz w:val="28"/>
          <w:szCs w:val="28"/>
          <w:lang w:val="uk-UA"/>
        </w:rPr>
        <w:t>спорту</w:t>
      </w:r>
      <w:r w:rsidR="00893C28"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які</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гідно</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представляли</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регіональних</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обласних</w:t>
      </w:r>
      <w:r w:rsidR="00463E68">
        <w:rPr>
          <w:rFonts w:ascii="Times New Roman" w:hAnsi="Times New Roman" w:cs="Times New Roman"/>
          <w:sz w:val="28"/>
          <w:szCs w:val="28"/>
          <w:lang w:val="uk-UA"/>
        </w:rPr>
        <w:t xml:space="preserve"> </w:t>
      </w:r>
      <w:r w:rsidR="00893C28" w:rsidRPr="003D43AC">
        <w:rPr>
          <w:rFonts w:ascii="Times New Roman" w:hAnsi="Times New Roman" w:cs="Times New Roman"/>
          <w:sz w:val="28"/>
          <w:szCs w:val="28"/>
          <w:lang w:val="uk-UA"/>
        </w:rPr>
        <w:t>змаганнях</w:t>
      </w:r>
      <w:r w:rsidR="004753C8"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p>
    <w:p w:rsidR="0003786D" w:rsidRPr="003D43AC" w:rsidRDefault="0003786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Ситуація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підготовкою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змінилася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після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2014го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розпочало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виконувати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lastRenderedPageBreak/>
        <w:t>центру.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Сєвєродонецькому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дитячої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юнацької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творчості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організовано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Сєряков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Сергій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Миколайович.</w:t>
      </w:r>
      <w:r w:rsidR="00463E68">
        <w:rPr>
          <w:rFonts w:ascii="Times New Roman" w:hAnsi="Times New Roman" w:cs="Times New Roman"/>
          <w:sz w:val="28"/>
          <w:szCs w:val="28"/>
          <w:lang w:val="uk-UA"/>
        </w:rPr>
        <w:t xml:space="preserve"> </w:t>
      </w:r>
    </w:p>
    <w:p w:rsidR="0003786D" w:rsidRPr="003D43AC" w:rsidRDefault="0003786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одним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готували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Комплексна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дитячо-юнацька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приміщенні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Льодового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Палацу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облаштована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кімната,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опановували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керівництвом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Мельника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Сергія</w:t>
      </w:r>
      <w:r w:rsidR="00630B69"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p>
    <w:p w:rsidR="00B6584E" w:rsidRPr="003D43AC" w:rsidRDefault="00B6584E"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00E20AB0" w:rsidRPr="003D43AC">
        <w:rPr>
          <w:rFonts w:ascii="Times New Roman" w:hAnsi="Times New Roman" w:cs="Times New Roman"/>
          <w:b/>
          <w:bCs/>
          <w:sz w:val="28"/>
          <w:szCs w:val="28"/>
          <w:lang w:val="uk-UA"/>
        </w:rPr>
        <w:t>Рубіжному</w:t>
      </w:r>
    </w:p>
    <w:p w:rsidR="00843530" w:rsidRPr="003D43AC" w:rsidRDefault="00E20AB0"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Третє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агломерації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Лисичанськ-Сєвєродонецьк-Рубіжне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Рубіжне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близько</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56</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785</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ос</w:t>
      </w:r>
      <w:r w:rsidR="003D11F3">
        <w:rPr>
          <w:rFonts w:ascii="Times New Roman" w:hAnsi="Times New Roman" w:cs="Times New Roman"/>
          <w:sz w:val="28"/>
          <w:szCs w:val="28"/>
          <w:lang w:val="uk-UA"/>
        </w:rPr>
        <w:t>іб</w:t>
      </w:r>
      <w:r w:rsidR="00843530"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менше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ніж</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Лисичанськ</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або</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Сєвєродонецьк</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приблизно</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удвічі,</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рубіжани</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також</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мали</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гідне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шахове</w:t>
      </w:r>
      <w:r w:rsidR="00463E68">
        <w:rPr>
          <w:rFonts w:ascii="Times New Roman" w:hAnsi="Times New Roman" w:cs="Times New Roman"/>
          <w:sz w:val="28"/>
          <w:szCs w:val="28"/>
          <w:lang w:val="uk-UA"/>
        </w:rPr>
        <w:t xml:space="preserve"> </w:t>
      </w:r>
      <w:r w:rsidR="00843530" w:rsidRPr="003D43AC">
        <w:rPr>
          <w:rFonts w:ascii="Times New Roman" w:hAnsi="Times New Roman" w:cs="Times New Roman"/>
          <w:sz w:val="28"/>
          <w:szCs w:val="28"/>
          <w:lang w:val="uk-UA"/>
        </w:rPr>
        <w:t>життя.</w:t>
      </w:r>
      <w:r w:rsidR="00463E68">
        <w:rPr>
          <w:rFonts w:ascii="Times New Roman" w:hAnsi="Times New Roman" w:cs="Times New Roman"/>
          <w:sz w:val="28"/>
          <w:szCs w:val="28"/>
          <w:lang w:val="uk-UA"/>
        </w:rPr>
        <w:t xml:space="preserve"> </w:t>
      </w:r>
    </w:p>
    <w:p w:rsidR="00E20AB0" w:rsidRPr="003D43AC" w:rsidRDefault="00843530"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розташовувався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палаці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безперервно.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Спаський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Володимир</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Феодосійович</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також</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B0341C"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середньої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загальноосвітньої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Іванович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Василь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Іванович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своєї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плідної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роботи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підготував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низку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шахістів-розрядників.</w:t>
      </w:r>
      <w:r w:rsidR="007B0659">
        <w:rPr>
          <w:rFonts w:ascii="Times New Roman" w:hAnsi="Times New Roman" w:cs="Times New Roman"/>
          <w:sz w:val="28"/>
          <w:szCs w:val="28"/>
          <w:lang w:val="uk-UA"/>
        </w:rPr>
        <w:t xml:space="preserve"> </w:t>
      </w:r>
    </w:p>
    <w:p w:rsidR="005C4BF5" w:rsidRPr="003D43AC" w:rsidRDefault="005C4BF5"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Кремінній</w:t>
      </w:r>
    </w:p>
    <w:p w:rsidR="005C4BF5" w:rsidRPr="003D43AC" w:rsidRDefault="005C4BF5"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Кремінна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знаходиться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поряд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згаданим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трикутником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промислових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Луганщини.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розмірами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Кремінна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значно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менша.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січень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складало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18</w:t>
      </w:r>
      <w:r w:rsidR="00463E68">
        <w:rPr>
          <w:rFonts w:ascii="Times New Roman" w:hAnsi="Times New Roman" w:cs="Times New Roman"/>
          <w:sz w:val="28"/>
          <w:szCs w:val="28"/>
          <w:lang w:val="uk-UA"/>
        </w:rPr>
        <w:t xml:space="preserve"> </w:t>
      </w:r>
      <w:r w:rsidR="00872D2A" w:rsidRPr="003D43AC">
        <w:rPr>
          <w:rFonts w:ascii="Times New Roman" w:hAnsi="Times New Roman" w:cs="Times New Roman"/>
          <w:sz w:val="28"/>
          <w:szCs w:val="28"/>
          <w:lang w:val="uk-UA"/>
        </w:rPr>
        <w:t>618</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p>
    <w:p w:rsidR="005C4BF5" w:rsidRPr="003D43AC" w:rsidRDefault="005C4BF5"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дивлячись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комплексу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«Олімп»</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протязі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багатьох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беззмінно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Старицький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Романович.</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Зазначений</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протягом</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свого</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функціонування</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виховав</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цілу</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плеяду</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шахістів-розрядників</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навіть</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одного</w:t>
      </w:r>
      <w:r w:rsidR="00463E68">
        <w:rPr>
          <w:rFonts w:ascii="Times New Roman" w:hAnsi="Times New Roman" w:cs="Times New Roman"/>
          <w:sz w:val="28"/>
          <w:szCs w:val="28"/>
          <w:lang w:val="uk-UA"/>
        </w:rPr>
        <w:t xml:space="preserve"> </w:t>
      </w:r>
      <w:r w:rsidR="00F479B8" w:rsidRPr="003D43AC">
        <w:rPr>
          <w:rFonts w:ascii="Times New Roman" w:hAnsi="Times New Roman" w:cs="Times New Roman"/>
          <w:sz w:val="28"/>
          <w:szCs w:val="28"/>
          <w:lang w:val="uk-UA"/>
        </w:rPr>
        <w:t>майстра</w:t>
      </w:r>
      <w:r w:rsidR="00463E68">
        <w:rPr>
          <w:rFonts w:ascii="Times New Roman" w:hAnsi="Times New Roman" w:cs="Times New Roman"/>
          <w:sz w:val="28"/>
          <w:szCs w:val="28"/>
          <w:lang w:val="uk-UA"/>
        </w:rPr>
        <w:t xml:space="preserve"> </w:t>
      </w:r>
      <w:r w:rsidR="00A31D87"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A31D87" w:rsidRPr="003D43AC">
        <w:rPr>
          <w:rFonts w:ascii="Times New Roman" w:hAnsi="Times New Roman" w:cs="Times New Roman"/>
          <w:sz w:val="28"/>
          <w:szCs w:val="28"/>
          <w:lang w:val="uk-UA"/>
        </w:rPr>
        <w:t>України</w:t>
      </w:r>
      <w:r w:rsidR="00F479B8"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p>
    <w:p w:rsidR="00293784" w:rsidRPr="003D43AC" w:rsidRDefault="007226D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lastRenderedPageBreak/>
        <w:t>Кремінна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також</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неодноразово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проведення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регіональних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дітей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дорослих,</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зокрема:</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півфінали</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фінали</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чемпіонату</w:t>
      </w:r>
      <w:r w:rsidR="00463E68">
        <w:rPr>
          <w:rFonts w:ascii="Times New Roman" w:hAnsi="Times New Roman" w:cs="Times New Roman"/>
          <w:sz w:val="28"/>
          <w:szCs w:val="28"/>
          <w:lang w:val="uk-UA"/>
        </w:rPr>
        <w:t xml:space="preserve"> </w:t>
      </w:r>
      <w:r w:rsidR="00D15DF9">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p>
    <w:p w:rsidR="00F479B8" w:rsidRPr="003D43AC" w:rsidRDefault="00293784"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Старобільську</w:t>
      </w:r>
      <w:r w:rsidR="00463E68">
        <w:rPr>
          <w:rFonts w:ascii="Times New Roman" w:hAnsi="Times New Roman" w:cs="Times New Roman"/>
          <w:b/>
          <w:bCs/>
          <w:sz w:val="28"/>
          <w:szCs w:val="28"/>
          <w:lang w:val="uk-UA"/>
        </w:rPr>
        <w:t xml:space="preserve"> </w:t>
      </w:r>
    </w:p>
    <w:p w:rsidR="005C4BF5" w:rsidRPr="003D43AC" w:rsidRDefault="007226D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Старобільськ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географічним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мешкало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20</w:t>
      </w:r>
      <w:r w:rsidRPr="003D43AC">
        <w:rPr>
          <w:rFonts w:ascii="Times New Roman" w:hAnsi="Times New Roman" w:cs="Times New Roman"/>
          <w:sz w:val="28"/>
          <w:szCs w:val="28"/>
          <w:lang w:val="uk-UA"/>
        </w:rPr>
        <w:t>2</w:t>
      </w:r>
      <w:r w:rsidR="00287F64" w:rsidRPr="003D43AC">
        <w:rPr>
          <w:rFonts w:ascii="Times New Roman" w:hAnsi="Times New Roman" w:cs="Times New Roman"/>
          <w:sz w:val="28"/>
          <w:szCs w:val="28"/>
          <w:lang w:val="uk-UA"/>
        </w:rPr>
        <w:t>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w:t>
      </w:r>
      <w:r w:rsidR="00287F64" w:rsidRPr="003D43AC">
        <w:rPr>
          <w:rFonts w:ascii="Times New Roman" w:hAnsi="Times New Roman" w:cs="Times New Roman"/>
          <w:sz w:val="28"/>
          <w:szCs w:val="28"/>
          <w:lang w:val="uk-UA"/>
        </w:rPr>
        <w:t>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16</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650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p>
    <w:p w:rsidR="00FE73C4" w:rsidRPr="003D43AC" w:rsidRDefault="007C1F3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Будинку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004537FE" w:rsidRPr="003D43AC">
        <w:rPr>
          <w:rFonts w:ascii="Times New Roman" w:hAnsi="Times New Roman" w:cs="Times New Roman"/>
          <w:sz w:val="28"/>
          <w:szCs w:val="28"/>
          <w:lang w:val="uk-UA"/>
        </w:rPr>
        <w:t>заснований</w:t>
      </w:r>
      <w:r w:rsidR="00463E68">
        <w:rPr>
          <w:rFonts w:ascii="Times New Roman" w:hAnsi="Times New Roman" w:cs="Times New Roman"/>
          <w:sz w:val="28"/>
          <w:szCs w:val="28"/>
          <w:lang w:val="uk-UA"/>
        </w:rPr>
        <w:t xml:space="preserve"> </w:t>
      </w:r>
      <w:r w:rsidR="004537FE" w:rsidRPr="003D43AC">
        <w:rPr>
          <w:rFonts w:ascii="Times New Roman" w:hAnsi="Times New Roman" w:cs="Times New Roman"/>
          <w:sz w:val="28"/>
          <w:szCs w:val="28"/>
          <w:lang w:val="uk-UA"/>
        </w:rPr>
        <w:t>Протасовим</w:t>
      </w:r>
      <w:r w:rsidR="00463E68">
        <w:rPr>
          <w:rFonts w:ascii="Times New Roman" w:hAnsi="Times New Roman" w:cs="Times New Roman"/>
          <w:sz w:val="28"/>
          <w:szCs w:val="28"/>
          <w:lang w:val="uk-UA"/>
        </w:rPr>
        <w:t xml:space="preserve"> </w:t>
      </w:r>
      <w:r w:rsidR="004537FE" w:rsidRPr="003D43AC">
        <w:rPr>
          <w:rFonts w:ascii="Times New Roman" w:hAnsi="Times New Roman" w:cs="Times New Roman"/>
          <w:sz w:val="28"/>
          <w:szCs w:val="28"/>
          <w:lang w:val="uk-UA"/>
        </w:rPr>
        <w:t>Валентином</w:t>
      </w:r>
      <w:r w:rsidR="00463E68">
        <w:rPr>
          <w:rFonts w:ascii="Times New Roman" w:hAnsi="Times New Roman" w:cs="Times New Roman"/>
          <w:sz w:val="28"/>
          <w:szCs w:val="28"/>
          <w:lang w:val="uk-UA"/>
        </w:rPr>
        <w:t xml:space="preserve"> </w:t>
      </w:r>
      <w:r w:rsidR="004537FE" w:rsidRPr="003D43AC">
        <w:rPr>
          <w:rFonts w:ascii="Times New Roman" w:hAnsi="Times New Roman" w:cs="Times New Roman"/>
          <w:sz w:val="28"/>
          <w:szCs w:val="28"/>
          <w:lang w:val="uk-UA"/>
        </w:rPr>
        <w:t>Івановичем.</w:t>
      </w:r>
      <w:r w:rsidR="00463E68">
        <w:rPr>
          <w:rFonts w:ascii="Times New Roman" w:hAnsi="Times New Roman" w:cs="Times New Roman"/>
          <w:sz w:val="28"/>
          <w:szCs w:val="28"/>
          <w:lang w:val="uk-UA"/>
        </w:rPr>
        <w:t xml:space="preserve"> </w:t>
      </w:r>
      <w:r w:rsidR="004537FE"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будинку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творчості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дітей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юнацтва</w:t>
      </w:r>
      <w:r w:rsidR="00463E68">
        <w:rPr>
          <w:rFonts w:ascii="Times New Roman" w:hAnsi="Times New Roman" w:cs="Times New Roman"/>
          <w:sz w:val="28"/>
          <w:szCs w:val="28"/>
          <w:lang w:val="uk-UA"/>
        </w:rPr>
        <w:t xml:space="preserve"> </w:t>
      </w:r>
      <w:r w:rsidR="00F06774"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дітей.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Чумак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Іванович.</w:t>
      </w:r>
      <w:r w:rsidR="00463E68">
        <w:rPr>
          <w:rFonts w:ascii="Times New Roman" w:hAnsi="Times New Roman" w:cs="Times New Roman"/>
          <w:sz w:val="28"/>
          <w:szCs w:val="28"/>
          <w:lang w:val="uk-UA"/>
        </w:rPr>
        <w:t xml:space="preserve"> </w:t>
      </w:r>
    </w:p>
    <w:p w:rsidR="00FE73C4" w:rsidRPr="003D43AC" w:rsidRDefault="00FE73C4"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Троїцькому</w:t>
      </w:r>
    </w:p>
    <w:p w:rsidR="00FE73C4" w:rsidRPr="003D43AC" w:rsidRDefault="00FE73C4"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типу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Троїцьке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розташоване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Півночі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становило</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трохи</w:t>
      </w:r>
      <w:r w:rsidR="00463E68">
        <w:rPr>
          <w:rFonts w:ascii="Times New Roman" w:hAnsi="Times New Roman" w:cs="Times New Roman"/>
          <w:sz w:val="28"/>
          <w:szCs w:val="28"/>
          <w:lang w:val="uk-UA"/>
        </w:rPr>
        <w:t xml:space="preserve"> </w:t>
      </w:r>
      <w:r w:rsidR="00287F64" w:rsidRPr="003D43AC">
        <w:rPr>
          <w:rFonts w:ascii="Times New Roman" w:hAnsi="Times New Roman" w:cs="Times New Roman"/>
          <w:sz w:val="28"/>
          <w:szCs w:val="28"/>
          <w:lang w:val="uk-UA"/>
        </w:rPr>
        <w:t>більше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7</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3</w:t>
      </w:r>
      <w:r w:rsidR="00872D2A" w:rsidRPr="003D43AC">
        <w:rPr>
          <w:rFonts w:ascii="Times New Roman" w:hAnsi="Times New Roman" w:cs="Times New Roman"/>
          <w:sz w:val="28"/>
          <w:szCs w:val="28"/>
          <w:lang w:val="uk-UA"/>
        </w:rPr>
        <w:t>07</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w:t>
      </w:r>
      <w:r w:rsidR="00872D2A" w:rsidRPr="003D43AC">
        <w:rPr>
          <w:rFonts w:ascii="Times New Roman" w:hAnsi="Times New Roman" w:cs="Times New Roman"/>
          <w:sz w:val="28"/>
          <w:szCs w:val="28"/>
          <w:lang w:val="uk-UA"/>
        </w:rPr>
        <w:t>о</w:t>
      </w:r>
      <w:r w:rsidRPr="003D43AC">
        <w:rPr>
          <w:rFonts w:ascii="Times New Roman" w:hAnsi="Times New Roman" w:cs="Times New Roman"/>
          <w:sz w:val="28"/>
          <w:szCs w:val="28"/>
          <w:lang w:val="uk-UA"/>
        </w:rPr>
        <w:t>б</w:t>
      </w:r>
      <w:r w:rsidR="00872D2A" w:rsidRPr="003D43AC">
        <w:rPr>
          <w:rFonts w:ascii="Times New Roman" w:hAnsi="Times New Roman" w:cs="Times New Roman"/>
          <w:sz w:val="28"/>
          <w:szCs w:val="28"/>
          <w:lang w:val="uk-UA"/>
        </w:rPr>
        <w:t>и</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цьому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невеличкому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розвитком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займалося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місцеве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відділення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організації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всіх»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Лукашов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Миколайович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секції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місцевій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ДЮСШ.</w:t>
      </w:r>
      <w:r w:rsidR="00463E68">
        <w:rPr>
          <w:rFonts w:ascii="Times New Roman" w:hAnsi="Times New Roman" w:cs="Times New Roman"/>
          <w:sz w:val="28"/>
          <w:szCs w:val="28"/>
          <w:lang w:val="uk-UA"/>
        </w:rPr>
        <w:t xml:space="preserve"> </w:t>
      </w:r>
    </w:p>
    <w:p w:rsidR="009D3E71" w:rsidRPr="003D43AC" w:rsidRDefault="009D3E71"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Новопскові</w:t>
      </w:r>
    </w:p>
    <w:p w:rsidR="009D3E71" w:rsidRPr="003D43AC" w:rsidRDefault="009D3E7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Новопсков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типу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Півночі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554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приміщенні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місцевого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дозвілля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громадських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засадах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Вели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Скороход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Роман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Івановський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Віталій.</w:t>
      </w:r>
      <w:r w:rsidR="00463E68">
        <w:rPr>
          <w:rFonts w:ascii="Times New Roman" w:hAnsi="Times New Roman" w:cs="Times New Roman"/>
          <w:sz w:val="28"/>
          <w:szCs w:val="28"/>
          <w:lang w:val="uk-UA"/>
        </w:rPr>
        <w:t xml:space="preserve"> </w:t>
      </w:r>
    </w:p>
    <w:p w:rsidR="00FE73C4" w:rsidRPr="003D43AC" w:rsidRDefault="00FE73C4"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Міловому</w:t>
      </w:r>
    </w:p>
    <w:p w:rsidR="008C0A61" w:rsidRPr="003D43AC" w:rsidRDefault="00287F64" w:rsidP="00332D44">
      <w:pPr>
        <w:spacing w:after="0" w:line="360" w:lineRule="auto"/>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ab/>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типу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Мілове</w:t>
      </w:r>
      <w:r w:rsidR="00463E68">
        <w:rPr>
          <w:rFonts w:ascii="Times New Roman" w:hAnsi="Times New Roman" w:cs="Times New Roman"/>
          <w:sz w:val="28"/>
          <w:szCs w:val="28"/>
          <w:lang w:val="uk-UA"/>
        </w:rPr>
        <w:t xml:space="preserve"> </w:t>
      </w:r>
      <w:r w:rsidR="0031631D">
        <w:rPr>
          <w:rFonts w:ascii="Times New Roman" w:hAnsi="Times New Roman" w:cs="Times New Roman"/>
          <w:sz w:val="28"/>
          <w:szCs w:val="28"/>
          <w:lang w:val="uk-UA"/>
        </w:rPr>
        <w:t>розташ</w:t>
      </w:r>
      <w:r w:rsidRPr="003D43AC">
        <w:rPr>
          <w:rFonts w:ascii="Times New Roman" w:hAnsi="Times New Roman" w:cs="Times New Roman"/>
          <w:sz w:val="28"/>
          <w:szCs w:val="28"/>
          <w:lang w:val="uk-UA"/>
        </w:rPr>
        <w:t>оване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Сході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5810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місцевій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ДЮСШ</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секція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Її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Курганський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Євген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СМТ</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Мілове</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досить</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часто</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проводились</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товариські</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зустрічі</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між</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шахістами</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Кремінної,</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Мілового,</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Чертково</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іншими</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містами</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p>
    <w:p w:rsidR="00287F64" w:rsidRPr="003D43AC" w:rsidRDefault="00287F64"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lastRenderedPageBreak/>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Щасті</w:t>
      </w:r>
    </w:p>
    <w:p w:rsidR="00287F64" w:rsidRPr="003D43AC" w:rsidRDefault="00287F64"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Щастя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Сході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неподалік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11</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743</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особи.</w:t>
      </w:r>
      <w:r w:rsidR="00463E68">
        <w:rPr>
          <w:rFonts w:ascii="Times New Roman" w:hAnsi="Times New Roman" w:cs="Times New Roman"/>
          <w:sz w:val="28"/>
          <w:szCs w:val="28"/>
          <w:lang w:val="uk-UA"/>
        </w:rPr>
        <w:t xml:space="preserve"> </w:t>
      </w:r>
    </w:p>
    <w:p w:rsidR="00D50A89" w:rsidRPr="003D43AC" w:rsidRDefault="00D50A89"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місцевому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Палаці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очолювала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Круг</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Марина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Георгіївна.</w:t>
      </w:r>
      <w:r w:rsidR="00463E68">
        <w:rPr>
          <w:rFonts w:ascii="Times New Roman" w:hAnsi="Times New Roman" w:cs="Times New Roman"/>
          <w:sz w:val="28"/>
          <w:szCs w:val="28"/>
          <w:lang w:val="uk-UA"/>
        </w:rPr>
        <w:t xml:space="preserve"> </w:t>
      </w:r>
    </w:p>
    <w:p w:rsidR="009D3E71" w:rsidRPr="003D43AC" w:rsidRDefault="009D3E71"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Станиці-Луганській</w:t>
      </w:r>
    </w:p>
    <w:p w:rsidR="009D3E71" w:rsidRPr="003D43AC" w:rsidRDefault="009D3E7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Селище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типу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Станиця-Луганська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знаходиться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поблизу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Щастя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селища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w:t>
      </w:r>
      <w:r w:rsidR="00656D79" w:rsidRPr="003D43AC">
        <w:rPr>
          <w:rFonts w:ascii="Times New Roman" w:hAnsi="Times New Roman" w:cs="Times New Roman"/>
          <w:sz w:val="28"/>
          <w:szCs w:val="28"/>
          <w:lang w:val="uk-UA"/>
        </w:rPr>
        <w:t>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713</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p>
    <w:p w:rsidR="000E4F32" w:rsidRPr="003D43AC" w:rsidRDefault="000E4F32"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селищі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будинку</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культури.</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Керівником</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гуртка</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Поляков</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Володимир</w:t>
      </w:r>
      <w:r w:rsidR="00463E68">
        <w:rPr>
          <w:rFonts w:ascii="Times New Roman" w:hAnsi="Times New Roman" w:cs="Times New Roman"/>
          <w:sz w:val="28"/>
          <w:szCs w:val="28"/>
          <w:lang w:val="uk-UA"/>
        </w:rPr>
        <w:t xml:space="preserve"> </w:t>
      </w:r>
      <w:r w:rsidR="00656D79" w:rsidRPr="003D43AC">
        <w:rPr>
          <w:rFonts w:ascii="Times New Roman" w:hAnsi="Times New Roman" w:cs="Times New Roman"/>
          <w:sz w:val="28"/>
          <w:szCs w:val="28"/>
          <w:lang w:val="uk-UA"/>
        </w:rPr>
        <w:t>Васильович.</w:t>
      </w:r>
      <w:r w:rsidR="00463E68">
        <w:rPr>
          <w:rFonts w:ascii="Times New Roman" w:hAnsi="Times New Roman" w:cs="Times New Roman"/>
          <w:sz w:val="28"/>
          <w:szCs w:val="28"/>
          <w:lang w:val="uk-UA"/>
        </w:rPr>
        <w:t xml:space="preserve"> </w:t>
      </w:r>
    </w:p>
    <w:p w:rsidR="00311FB8" w:rsidRPr="003D43AC" w:rsidRDefault="00311FB8"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0089621E" w:rsidRPr="003D43AC">
        <w:rPr>
          <w:rFonts w:ascii="Times New Roman" w:hAnsi="Times New Roman" w:cs="Times New Roman"/>
          <w:b/>
          <w:bCs/>
          <w:sz w:val="28"/>
          <w:szCs w:val="28"/>
          <w:lang w:val="uk-UA"/>
        </w:rPr>
        <w:t>в</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Антрациті</w:t>
      </w:r>
    </w:p>
    <w:p w:rsidR="00311FB8" w:rsidRPr="003D43AC" w:rsidRDefault="00311FB8"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Антрацит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Півдні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становило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55</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525</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«Біла</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тура»,</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Микола</w:t>
      </w:r>
      <w:r w:rsidR="00463E68">
        <w:rPr>
          <w:rFonts w:ascii="Times New Roman" w:hAnsi="Times New Roman" w:cs="Times New Roman"/>
          <w:sz w:val="28"/>
          <w:szCs w:val="28"/>
          <w:lang w:val="uk-UA"/>
        </w:rPr>
        <w:t xml:space="preserve"> </w:t>
      </w:r>
      <w:r w:rsidR="00E05F21" w:rsidRPr="003D43AC">
        <w:rPr>
          <w:rFonts w:ascii="Times New Roman" w:hAnsi="Times New Roman" w:cs="Times New Roman"/>
          <w:sz w:val="28"/>
          <w:szCs w:val="28"/>
          <w:lang w:val="uk-UA"/>
        </w:rPr>
        <w:t>Гуцко.</w:t>
      </w:r>
      <w:r w:rsidR="00463E68">
        <w:rPr>
          <w:rFonts w:ascii="Times New Roman" w:hAnsi="Times New Roman" w:cs="Times New Roman"/>
          <w:sz w:val="28"/>
          <w:szCs w:val="28"/>
          <w:lang w:val="uk-UA"/>
        </w:rPr>
        <w:t xml:space="preserve"> </w:t>
      </w:r>
    </w:p>
    <w:p w:rsidR="008F014A" w:rsidRPr="003D43AC" w:rsidRDefault="008F014A" w:rsidP="000A193B">
      <w:pPr>
        <w:spacing w:after="0" w:line="360" w:lineRule="auto"/>
        <w:ind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Шахи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Попасній</w:t>
      </w:r>
    </w:p>
    <w:p w:rsidR="008F014A" w:rsidRPr="003D43AC" w:rsidRDefault="008F014A"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Попасна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знаходилось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Південно-Західній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частині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Луганщини</w:t>
      </w:r>
      <w:r w:rsidR="00902876"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2020</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рік</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складало</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19</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984</w:t>
      </w:r>
      <w:r w:rsidR="00463E68">
        <w:rPr>
          <w:rFonts w:ascii="Times New Roman" w:hAnsi="Times New Roman" w:cs="Times New Roman"/>
          <w:sz w:val="28"/>
          <w:szCs w:val="28"/>
          <w:lang w:val="uk-UA"/>
        </w:rPr>
        <w:t xml:space="preserve"> </w:t>
      </w:r>
      <w:r w:rsidR="00902876"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p>
    <w:p w:rsidR="00802D81" w:rsidRPr="003D43AC" w:rsidRDefault="00802D81" w:rsidP="003D11F3">
      <w:pPr>
        <w:spacing w:after="0" w:line="360" w:lineRule="auto"/>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ab/>
        <w:t>Тут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приміщенні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Попаснянського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дитячої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юнацької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творчості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керівництвом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Ландика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Юрія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Олексійовича.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один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функціонував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базі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Попаснянського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ліцею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№21.</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королі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королеви»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шахіст-любитель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Устенко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Миколайович.</w:t>
      </w:r>
      <w:r w:rsidR="00463E68">
        <w:rPr>
          <w:rFonts w:ascii="Times New Roman" w:hAnsi="Times New Roman" w:cs="Times New Roman"/>
          <w:sz w:val="28"/>
          <w:szCs w:val="28"/>
          <w:lang w:val="uk-UA"/>
        </w:rPr>
        <w:t xml:space="preserve"> </w:t>
      </w:r>
    </w:p>
    <w:p w:rsidR="00E05F21" w:rsidRDefault="00E05F2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інших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містах</w:t>
      </w:r>
      <w:r w:rsidR="00463E68">
        <w:rPr>
          <w:rFonts w:ascii="Times New Roman" w:hAnsi="Times New Roman" w:cs="Times New Roman"/>
          <w:sz w:val="28"/>
          <w:szCs w:val="28"/>
          <w:lang w:val="uk-UA"/>
        </w:rPr>
        <w:t xml:space="preserve"> </w:t>
      </w:r>
      <w:r w:rsidR="00A73A56" w:rsidRPr="003D43AC">
        <w:rPr>
          <w:rFonts w:ascii="Times New Roman" w:hAnsi="Times New Roman" w:cs="Times New Roman"/>
          <w:sz w:val="28"/>
          <w:szCs w:val="28"/>
          <w:lang w:val="uk-UA"/>
        </w:rPr>
        <w:t>Луганської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значної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активності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p>
    <w:p w:rsidR="00D15DF9" w:rsidRDefault="00D15DF9" w:rsidP="000A193B">
      <w:pPr>
        <w:spacing w:after="0" w:line="360" w:lineRule="auto"/>
        <w:ind w:firstLine="709"/>
        <w:jc w:val="both"/>
        <w:rPr>
          <w:rFonts w:ascii="Times New Roman" w:hAnsi="Times New Roman" w:cs="Times New Roman"/>
          <w:sz w:val="28"/>
          <w:szCs w:val="28"/>
          <w:lang w:val="uk-UA"/>
        </w:rPr>
      </w:pPr>
    </w:p>
    <w:p w:rsidR="007B0659" w:rsidRDefault="007B0659" w:rsidP="000A193B">
      <w:pPr>
        <w:spacing w:after="0" w:line="360" w:lineRule="auto"/>
        <w:ind w:firstLine="709"/>
        <w:jc w:val="both"/>
        <w:rPr>
          <w:rFonts w:ascii="Times New Roman" w:hAnsi="Times New Roman" w:cs="Times New Roman"/>
          <w:sz w:val="28"/>
          <w:szCs w:val="28"/>
          <w:lang w:val="uk-UA"/>
        </w:rPr>
      </w:pPr>
    </w:p>
    <w:p w:rsidR="007B0659" w:rsidRPr="003D43AC" w:rsidRDefault="007B0659" w:rsidP="000A193B">
      <w:pPr>
        <w:spacing w:after="0" w:line="360" w:lineRule="auto"/>
        <w:ind w:firstLine="709"/>
        <w:jc w:val="both"/>
        <w:rPr>
          <w:rFonts w:ascii="Times New Roman" w:hAnsi="Times New Roman" w:cs="Times New Roman"/>
          <w:sz w:val="28"/>
          <w:szCs w:val="28"/>
          <w:lang w:val="uk-UA"/>
        </w:rPr>
      </w:pPr>
    </w:p>
    <w:p w:rsidR="00AE2526" w:rsidRPr="003E34EE" w:rsidRDefault="003E34EE" w:rsidP="003E34EE">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1.2.</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Донецькій</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області</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за</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часів</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незалежності</w:t>
      </w:r>
      <w:r w:rsidR="00463E68">
        <w:rPr>
          <w:rFonts w:ascii="Times New Roman" w:hAnsi="Times New Roman" w:cs="Times New Roman"/>
          <w:b/>
          <w:bCs/>
          <w:sz w:val="28"/>
          <w:szCs w:val="28"/>
          <w:lang w:val="uk-UA"/>
        </w:rPr>
        <w:t xml:space="preserve"> </w:t>
      </w:r>
      <w:r w:rsidR="00AE2526" w:rsidRPr="003E34EE">
        <w:rPr>
          <w:rFonts w:ascii="Times New Roman" w:hAnsi="Times New Roman" w:cs="Times New Roman"/>
          <w:b/>
          <w:bCs/>
          <w:sz w:val="28"/>
          <w:szCs w:val="28"/>
          <w:lang w:val="uk-UA"/>
        </w:rPr>
        <w:t>України.</w:t>
      </w:r>
    </w:p>
    <w:p w:rsidR="00B67431" w:rsidRPr="003D43AC" w:rsidRDefault="00B6743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Після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Донецьк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перестав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української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влади,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життя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Донеччини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сконцентрувалося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Краматорськ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підпорядкування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Донецькій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2022</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складало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147</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тисяч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осіб.</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знаменитим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серед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тільки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Східної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всієї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країни.</w:t>
      </w:r>
      <w:r w:rsidR="00463E68">
        <w:rPr>
          <w:rFonts w:ascii="Times New Roman" w:hAnsi="Times New Roman" w:cs="Times New Roman"/>
          <w:sz w:val="28"/>
          <w:szCs w:val="28"/>
          <w:lang w:val="uk-UA"/>
        </w:rPr>
        <w:t xml:space="preserve"> </w:t>
      </w:r>
    </w:p>
    <w:p w:rsidR="00F46179" w:rsidRPr="003D43AC" w:rsidRDefault="00B67431"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Саме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Краматорську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жив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тренувався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Чемпіон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світу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2002-го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версією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ФІДЕ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Пономарьов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Руслан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Олегович.</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Краматорськ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незалежності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потужну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школу.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Свідченням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цього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низка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висококваліфікованих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гравців,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починаючи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1999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готували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професійні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тренери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Донецькому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клубі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Олександра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Васильовича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Момота.</w:t>
      </w:r>
      <w:r w:rsidR="00463E68">
        <w:rPr>
          <w:rFonts w:ascii="Times New Roman" w:hAnsi="Times New Roman" w:cs="Times New Roman"/>
          <w:sz w:val="28"/>
          <w:szCs w:val="28"/>
          <w:lang w:val="uk-UA"/>
        </w:rPr>
        <w:t xml:space="preserve"> </w:t>
      </w:r>
    </w:p>
    <w:p w:rsidR="006C46E3" w:rsidRPr="003D43AC" w:rsidRDefault="006C46E3" w:rsidP="000A193B">
      <w:pPr>
        <w:pStyle w:val="HTML"/>
        <w:spacing w:line="360" w:lineRule="auto"/>
        <w:ind w:firstLine="709"/>
        <w:jc w:val="both"/>
        <w:rPr>
          <w:lang w:val="uk-UA"/>
        </w:rPr>
      </w:pPr>
      <w:r w:rsidRPr="003D43AC">
        <w:rPr>
          <w:rFonts w:ascii="Times New Roman" w:hAnsi="Times New Roman" w:cs="Times New Roman"/>
          <w:b/>
          <w:bCs/>
          <w:sz w:val="28"/>
          <w:szCs w:val="28"/>
          <w:lang w:val="uk-UA"/>
        </w:rPr>
        <w:t>Найрезультативніші</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шахісти: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Юрій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Кузубов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(1990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w:t>
      </w:r>
      <w:r w:rsidR="00960403" w:rsidRPr="003D43AC">
        <w:rPr>
          <w:rFonts w:ascii="Times New Roman" w:hAnsi="Times New Roman" w:cs="Times New Roman"/>
          <w:sz w:val="28"/>
          <w:szCs w:val="28"/>
          <w:lang w:val="uk-UA"/>
        </w:rPr>
        <w:t>.н.</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7C58B5">
        <w:rPr>
          <w:rFonts w:ascii="Times New Roman" w:hAnsi="Times New Roman" w:cs="Times New Roman"/>
          <w:sz w:val="28"/>
          <w:szCs w:val="28"/>
          <w:lang w:val="uk-UA"/>
        </w:rPr>
        <w:t xml:space="preserve">– </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(2005).</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Чемпіон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Його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514A1E"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w:t>
      </w:r>
      <w:r w:rsidR="00514A1E" w:rsidRPr="003D43AC">
        <w:rPr>
          <w:rFonts w:ascii="Times New Roman" w:hAnsi="Times New Roman" w:cs="Times New Roman"/>
          <w:sz w:val="28"/>
          <w:szCs w:val="28"/>
          <w:lang w:val="uk-UA"/>
        </w:rPr>
        <w:t>4</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514A1E"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514A1E" w:rsidRPr="003D43AC">
        <w:rPr>
          <w:lang w:val="uk-UA"/>
        </w:rPr>
        <w:t>2660/2644.</w:t>
      </w:r>
      <w:r w:rsidR="00463E68">
        <w:rPr>
          <w:lang w:val="uk-UA"/>
        </w:rPr>
        <w:t xml:space="preserve"> </w:t>
      </w:r>
    </w:p>
    <w:p w:rsidR="00FE24FA" w:rsidRPr="003D43AC" w:rsidRDefault="00960403"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Ярмонов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Ігор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(1967</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заслужений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p>
    <w:p w:rsidR="00960403" w:rsidRPr="003D43AC" w:rsidRDefault="00960403"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Шилін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Денис</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(1979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p>
    <w:p w:rsidR="00960403" w:rsidRPr="003D43AC" w:rsidRDefault="00960403"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Сітніков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Антон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(1985</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436F7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p>
    <w:p w:rsidR="00960403" w:rsidRPr="003D43AC" w:rsidRDefault="00960403"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Островський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Андрiй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(1989</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436F72"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p>
    <w:p w:rsidR="006F62EE" w:rsidRPr="003D43AC" w:rsidRDefault="00F92175"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Мiтусов</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Семе</w:t>
      </w:r>
      <w:r w:rsidR="00C46EDD" w:rsidRPr="003D43AC">
        <w:rPr>
          <w:rFonts w:ascii="Times New Roman" w:eastAsia="Times New Roman" w:hAnsi="Times New Roman" w:cs="Times New Roman"/>
          <w:kern w:val="0"/>
          <w:sz w:val="28"/>
          <w:szCs w:val="28"/>
          <w:lang w:val="uk-UA"/>
        </w:rPr>
        <w:t>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(2006</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кандидат</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у</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майстри</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6F62EE" w:rsidRPr="003D43AC">
        <w:rPr>
          <w:rFonts w:ascii="Times New Roman" w:eastAsia="Times New Roman" w:hAnsi="Times New Roman" w:cs="Times New Roman"/>
          <w:kern w:val="0"/>
          <w:sz w:val="28"/>
          <w:szCs w:val="28"/>
          <w:lang w:val="uk-UA"/>
        </w:rPr>
        <w:t>(український/міжнародний)</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станом</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на</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початок</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2024р</w:t>
      </w:r>
      <w:r w:rsidR="008E06B0" w:rsidRPr="003D43AC">
        <w:rPr>
          <w:rFonts w:ascii="Times New Roman" w:eastAsia="Times New Roman" w:hAnsi="Times New Roman" w:cs="Times New Roman"/>
          <w:kern w:val="0"/>
          <w:sz w:val="28"/>
          <w:szCs w:val="28"/>
          <w:lang w:val="uk-UA"/>
        </w:rPr>
        <w:t>.</w:t>
      </w:r>
      <w:r w:rsidR="00C46EDD"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2433</w:t>
      </w:r>
      <w:r w:rsidR="008E06B0"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2415</w:t>
      </w:r>
      <w:r w:rsidR="00463E68">
        <w:rPr>
          <w:rFonts w:ascii="Times New Roman" w:eastAsia="Times New Roman" w:hAnsi="Times New Roman" w:cs="Times New Roman"/>
          <w:kern w:val="0"/>
          <w:sz w:val="28"/>
          <w:szCs w:val="28"/>
          <w:lang w:val="uk-UA"/>
        </w:rPr>
        <w:t xml:space="preserve"> </w:t>
      </w:r>
      <w:r w:rsidR="006F62EE" w:rsidRPr="003D43AC">
        <w:rPr>
          <w:rFonts w:ascii="Times New Roman" w:eastAsia="Times New Roman" w:hAnsi="Times New Roman" w:cs="Times New Roman"/>
          <w:kern w:val="0"/>
          <w:sz w:val="28"/>
          <w:szCs w:val="28"/>
          <w:lang w:val="uk-UA"/>
        </w:rPr>
        <w:t>пунктів</w:t>
      </w:r>
      <w:r w:rsidR="008E06B0"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C46EDD" w:rsidRPr="003D43AC" w:rsidRDefault="00C46EDD" w:rsidP="000A193B">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lastRenderedPageBreak/>
        <w:t>Мiрошниченко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Євген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(1978</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грос</w:t>
      </w:r>
      <w:r w:rsidR="003D11F3">
        <w:rPr>
          <w:rFonts w:ascii="Times New Roman" w:hAnsi="Times New Roman" w:cs="Times New Roman"/>
          <w:sz w:val="28"/>
          <w:szCs w:val="28"/>
          <w:lang w:val="uk-UA"/>
        </w:rPr>
        <w:t>мейстер,</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3D11F3">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2024р.: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2606/2597</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пунктів.</w:t>
      </w:r>
      <w:r w:rsidR="00463E68">
        <w:rPr>
          <w:rFonts w:ascii="Times New Roman" w:hAnsi="Times New Roman" w:cs="Times New Roman"/>
          <w:sz w:val="28"/>
          <w:szCs w:val="28"/>
          <w:lang w:val="uk-UA"/>
        </w:rPr>
        <w:t xml:space="preserve">  </w:t>
      </w:r>
    </w:p>
    <w:p w:rsidR="009B31D0" w:rsidRPr="003D43AC" w:rsidRDefault="002F5A69" w:rsidP="000A193B">
      <w:pPr>
        <w:pStyle w:val="a8"/>
        <w:spacing w:before="0" w:beforeAutospacing="0" w:after="0" w:afterAutospacing="0" w:line="360" w:lineRule="auto"/>
        <w:ind w:firstLine="709"/>
        <w:jc w:val="both"/>
        <w:rPr>
          <w:sz w:val="28"/>
          <w:szCs w:val="28"/>
          <w:lang w:val="uk-UA"/>
        </w:rPr>
      </w:pPr>
      <w:r w:rsidRPr="003D43AC">
        <w:rPr>
          <w:sz w:val="28"/>
          <w:szCs w:val="28"/>
          <w:lang w:val="uk-UA"/>
        </w:rPr>
        <w:t>Захар</w:t>
      </w:r>
      <w:r w:rsidR="00463E68">
        <w:rPr>
          <w:sz w:val="28"/>
          <w:szCs w:val="28"/>
          <w:lang w:val="uk-UA"/>
        </w:rPr>
        <w:t xml:space="preserve"> </w:t>
      </w:r>
      <w:r w:rsidRPr="003D43AC">
        <w:rPr>
          <w:sz w:val="28"/>
          <w:szCs w:val="28"/>
          <w:lang w:val="uk-UA"/>
        </w:rPr>
        <w:t>Олександрович</w:t>
      </w:r>
      <w:r w:rsidR="00463E68">
        <w:rPr>
          <w:sz w:val="28"/>
          <w:szCs w:val="28"/>
          <w:lang w:val="uk-UA"/>
        </w:rPr>
        <w:t xml:space="preserve"> </w:t>
      </w:r>
      <w:r w:rsidRPr="003D43AC">
        <w:rPr>
          <w:sz w:val="28"/>
          <w:szCs w:val="28"/>
          <w:lang w:val="uk-UA"/>
        </w:rPr>
        <w:t>Єфименко</w:t>
      </w:r>
      <w:r w:rsidR="00463E68">
        <w:rPr>
          <w:sz w:val="28"/>
          <w:szCs w:val="28"/>
          <w:lang w:val="uk-UA"/>
        </w:rPr>
        <w:t xml:space="preserve"> </w:t>
      </w:r>
      <w:r w:rsidRPr="003D43AC">
        <w:rPr>
          <w:sz w:val="28"/>
          <w:szCs w:val="28"/>
          <w:lang w:val="uk-UA"/>
        </w:rPr>
        <w:t>(1985,р.н.</w:t>
      </w:r>
      <w:r w:rsidR="00463E68">
        <w:rPr>
          <w:sz w:val="28"/>
          <w:szCs w:val="28"/>
          <w:lang w:val="uk-UA"/>
        </w:rPr>
        <w:t xml:space="preserve"> </w:t>
      </w:r>
      <w:r w:rsidRPr="003D43AC">
        <w:rPr>
          <w:sz w:val="28"/>
          <w:szCs w:val="28"/>
          <w:lang w:val="uk-UA"/>
        </w:rPr>
        <w:t>м.</w:t>
      </w:r>
      <w:r w:rsidR="00463E68">
        <w:rPr>
          <w:sz w:val="28"/>
          <w:szCs w:val="28"/>
          <w:lang w:val="uk-UA"/>
        </w:rPr>
        <w:t xml:space="preserve"> </w:t>
      </w:r>
      <w:r w:rsidRPr="003D43AC">
        <w:rPr>
          <w:sz w:val="28"/>
          <w:szCs w:val="28"/>
          <w:lang w:val="uk-UA"/>
        </w:rPr>
        <w:t>Макіївка)</w:t>
      </w:r>
      <w:r w:rsidR="00463E68">
        <w:rPr>
          <w:sz w:val="28"/>
          <w:szCs w:val="28"/>
          <w:lang w:val="uk-UA"/>
        </w:rPr>
        <w:t xml:space="preserve"> </w:t>
      </w:r>
      <w:r w:rsidRPr="003D43AC">
        <w:rPr>
          <w:sz w:val="28"/>
          <w:szCs w:val="28"/>
          <w:lang w:val="uk-UA"/>
        </w:rPr>
        <w:t>–</w:t>
      </w:r>
      <w:r w:rsidR="00463E68">
        <w:rPr>
          <w:sz w:val="28"/>
          <w:szCs w:val="28"/>
          <w:lang w:val="uk-UA"/>
        </w:rPr>
        <w:t xml:space="preserve"> </w:t>
      </w:r>
      <w:r w:rsidRPr="003D43AC">
        <w:rPr>
          <w:sz w:val="28"/>
          <w:szCs w:val="28"/>
          <w:lang w:val="uk-UA"/>
        </w:rPr>
        <w:t>заслужений</w:t>
      </w:r>
      <w:r w:rsidR="00463E68">
        <w:rPr>
          <w:sz w:val="28"/>
          <w:szCs w:val="28"/>
          <w:lang w:val="uk-UA"/>
        </w:rPr>
        <w:t xml:space="preserve"> </w:t>
      </w:r>
      <w:r w:rsidRPr="003D43AC">
        <w:rPr>
          <w:sz w:val="28"/>
          <w:szCs w:val="28"/>
          <w:lang w:val="uk-UA"/>
        </w:rPr>
        <w:t>майстер</w:t>
      </w:r>
      <w:r w:rsidR="00463E68">
        <w:rPr>
          <w:sz w:val="28"/>
          <w:szCs w:val="28"/>
          <w:lang w:val="uk-UA"/>
        </w:rPr>
        <w:t xml:space="preserve"> </w:t>
      </w:r>
      <w:r w:rsidRPr="003D43AC">
        <w:rPr>
          <w:sz w:val="28"/>
          <w:szCs w:val="28"/>
          <w:lang w:val="uk-UA"/>
        </w:rPr>
        <w:t>спорту,</w:t>
      </w:r>
      <w:r w:rsidR="00463E68">
        <w:rPr>
          <w:sz w:val="28"/>
          <w:szCs w:val="28"/>
          <w:lang w:val="uk-UA"/>
        </w:rPr>
        <w:t xml:space="preserve"> </w:t>
      </w:r>
      <w:r w:rsidRPr="003D43AC">
        <w:rPr>
          <w:sz w:val="28"/>
          <w:szCs w:val="28"/>
          <w:lang w:val="uk-UA"/>
        </w:rPr>
        <w:t>гросмейстер.</w:t>
      </w:r>
      <w:r w:rsidR="00463E68">
        <w:rPr>
          <w:sz w:val="28"/>
          <w:szCs w:val="28"/>
          <w:lang w:val="uk-UA"/>
        </w:rPr>
        <w:t xml:space="preserve"> </w:t>
      </w:r>
      <w:r w:rsidRPr="003D43AC">
        <w:rPr>
          <w:sz w:val="28"/>
          <w:szCs w:val="28"/>
          <w:lang w:val="uk-UA"/>
        </w:rPr>
        <w:t>Чемпіон</w:t>
      </w:r>
      <w:r w:rsidR="00463E68">
        <w:rPr>
          <w:sz w:val="28"/>
          <w:szCs w:val="28"/>
          <w:lang w:val="uk-UA"/>
        </w:rPr>
        <w:t xml:space="preserve"> </w:t>
      </w:r>
      <w:r w:rsidRPr="003D43AC">
        <w:rPr>
          <w:sz w:val="28"/>
          <w:szCs w:val="28"/>
          <w:lang w:val="uk-UA"/>
        </w:rPr>
        <w:t>України</w:t>
      </w:r>
      <w:r w:rsidR="00463E68">
        <w:rPr>
          <w:sz w:val="28"/>
          <w:szCs w:val="28"/>
          <w:lang w:val="uk-UA"/>
        </w:rPr>
        <w:t xml:space="preserve"> </w:t>
      </w:r>
      <w:r w:rsidRPr="003D43AC">
        <w:rPr>
          <w:sz w:val="28"/>
          <w:szCs w:val="28"/>
          <w:lang w:val="uk-UA"/>
        </w:rPr>
        <w:t>2006</w:t>
      </w:r>
      <w:r w:rsidR="00463E68">
        <w:rPr>
          <w:sz w:val="28"/>
          <w:szCs w:val="28"/>
          <w:lang w:val="uk-UA"/>
        </w:rPr>
        <w:t xml:space="preserve"> </w:t>
      </w:r>
      <w:r w:rsidRPr="003D43AC">
        <w:rPr>
          <w:sz w:val="28"/>
          <w:szCs w:val="28"/>
          <w:lang w:val="uk-UA"/>
        </w:rPr>
        <w:t>року.</w:t>
      </w:r>
      <w:r w:rsidR="00463E68">
        <w:rPr>
          <w:sz w:val="28"/>
          <w:szCs w:val="28"/>
          <w:lang w:val="uk-UA"/>
        </w:rPr>
        <w:t xml:space="preserve"> </w:t>
      </w:r>
      <w:r w:rsidRPr="003D43AC">
        <w:rPr>
          <w:sz w:val="28"/>
          <w:szCs w:val="28"/>
          <w:lang w:val="uk-UA"/>
        </w:rPr>
        <w:t>У</w:t>
      </w:r>
      <w:r w:rsidR="00463E68">
        <w:rPr>
          <w:sz w:val="28"/>
          <w:szCs w:val="28"/>
          <w:lang w:val="uk-UA"/>
        </w:rPr>
        <w:t xml:space="preserve"> </w:t>
      </w:r>
      <w:r w:rsidRPr="003D43AC">
        <w:rPr>
          <w:sz w:val="28"/>
          <w:szCs w:val="28"/>
          <w:lang w:val="uk-UA"/>
        </w:rPr>
        <w:t>складі</w:t>
      </w:r>
      <w:r w:rsidR="00463E68">
        <w:rPr>
          <w:sz w:val="28"/>
          <w:szCs w:val="28"/>
          <w:lang w:val="uk-UA"/>
        </w:rPr>
        <w:t xml:space="preserve"> </w:t>
      </w:r>
      <w:r w:rsidRPr="003D43AC">
        <w:rPr>
          <w:sz w:val="28"/>
          <w:szCs w:val="28"/>
          <w:lang w:val="uk-UA"/>
        </w:rPr>
        <w:t>збірної</w:t>
      </w:r>
      <w:r w:rsidR="00463E68">
        <w:rPr>
          <w:sz w:val="28"/>
          <w:szCs w:val="28"/>
          <w:lang w:val="uk-UA"/>
        </w:rPr>
        <w:t xml:space="preserve"> </w:t>
      </w:r>
      <w:r w:rsidRPr="003D43AC">
        <w:rPr>
          <w:sz w:val="28"/>
          <w:szCs w:val="28"/>
          <w:lang w:val="uk-UA"/>
        </w:rPr>
        <w:t>України</w:t>
      </w:r>
      <w:r w:rsidR="00463E68">
        <w:rPr>
          <w:sz w:val="28"/>
          <w:szCs w:val="28"/>
          <w:lang w:val="uk-UA"/>
        </w:rPr>
        <w:t xml:space="preserve"> </w:t>
      </w:r>
      <w:r w:rsidRPr="003D43AC">
        <w:rPr>
          <w:sz w:val="28"/>
          <w:szCs w:val="28"/>
          <w:lang w:val="uk-UA"/>
        </w:rPr>
        <w:t>переможець</w:t>
      </w:r>
      <w:r w:rsidR="00463E68">
        <w:rPr>
          <w:sz w:val="28"/>
          <w:szCs w:val="28"/>
          <w:lang w:val="uk-UA"/>
        </w:rPr>
        <w:t xml:space="preserve"> </w:t>
      </w:r>
      <w:r w:rsidRPr="003D43AC">
        <w:rPr>
          <w:sz w:val="28"/>
          <w:szCs w:val="28"/>
          <w:lang w:val="uk-UA"/>
        </w:rPr>
        <w:t>шахової</w:t>
      </w:r>
      <w:r w:rsidR="00463E68">
        <w:rPr>
          <w:sz w:val="28"/>
          <w:szCs w:val="28"/>
          <w:lang w:val="uk-UA"/>
        </w:rPr>
        <w:t xml:space="preserve"> </w:t>
      </w:r>
      <w:r w:rsidRPr="003D43AC">
        <w:rPr>
          <w:sz w:val="28"/>
          <w:szCs w:val="28"/>
          <w:lang w:val="uk-UA"/>
        </w:rPr>
        <w:t>олімпіади</w:t>
      </w:r>
      <w:r w:rsidR="00463E68">
        <w:rPr>
          <w:sz w:val="28"/>
          <w:szCs w:val="28"/>
          <w:lang w:val="uk-UA"/>
        </w:rPr>
        <w:t xml:space="preserve"> </w:t>
      </w:r>
      <w:r w:rsidRPr="003D43AC">
        <w:rPr>
          <w:sz w:val="28"/>
          <w:szCs w:val="28"/>
          <w:lang w:val="uk-UA"/>
        </w:rPr>
        <w:t>2010</w:t>
      </w:r>
      <w:r w:rsidR="00463E68">
        <w:rPr>
          <w:sz w:val="28"/>
          <w:szCs w:val="28"/>
          <w:lang w:val="uk-UA"/>
        </w:rPr>
        <w:t xml:space="preserve"> </w:t>
      </w:r>
      <w:r w:rsidRPr="003D43AC">
        <w:rPr>
          <w:sz w:val="28"/>
          <w:szCs w:val="28"/>
          <w:lang w:val="uk-UA"/>
        </w:rPr>
        <w:t>року.</w:t>
      </w:r>
      <w:r w:rsidR="00463E68">
        <w:rPr>
          <w:sz w:val="28"/>
          <w:szCs w:val="28"/>
          <w:lang w:val="uk-UA"/>
        </w:rPr>
        <w:t xml:space="preserve"> </w:t>
      </w:r>
    </w:p>
    <w:p w:rsidR="003344EF" w:rsidRPr="003D43AC" w:rsidRDefault="003344EF"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Матюшин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Геннадiй</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(1984</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м</w:t>
      </w:r>
      <w:r w:rsidR="00976557" w:rsidRPr="003D43AC">
        <w:rPr>
          <w:rFonts w:ascii="Times New Roman" w:eastAsia="Times New Roman" w:hAnsi="Times New Roman" w:cs="Times New Roman"/>
          <w:kern w:val="0"/>
          <w:sz w:val="28"/>
          <w:szCs w:val="28"/>
          <w:lang w:val="uk-UA"/>
        </w:rPr>
        <w:t>іжнародний</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E86297"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E86297"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E86297"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E8629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E86297"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E86297" w:rsidRPr="003D43AC">
        <w:rPr>
          <w:rFonts w:ascii="Times New Roman" w:hAnsi="Times New Roman" w:cs="Times New Roman"/>
          <w:sz w:val="28"/>
          <w:szCs w:val="28"/>
          <w:lang w:val="uk-UA"/>
        </w:rPr>
        <w:t>2024р.:</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2496</w:t>
      </w:r>
      <w:r w:rsidR="00E86297"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2415</w:t>
      </w:r>
      <w:r w:rsidR="00463E68">
        <w:rPr>
          <w:rFonts w:ascii="Times New Roman" w:eastAsia="Times New Roman" w:hAnsi="Times New Roman" w:cs="Times New Roman"/>
          <w:kern w:val="0"/>
          <w:sz w:val="28"/>
          <w:szCs w:val="28"/>
          <w:lang w:val="uk-UA"/>
        </w:rPr>
        <w:t xml:space="preserve"> </w:t>
      </w:r>
    </w:p>
    <w:p w:rsidR="00514A1E" w:rsidRPr="003D43AC" w:rsidRDefault="00514A1E"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Мартинкова</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Олена</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(2000</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976557"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2024р</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2357</w:t>
      </w:r>
      <w:r w:rsidR="00E86297"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2182</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6C69A7" w:rsidRPr="003D43AC" w:rsidRDefault="006C69A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Кононенко</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Тетяна</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(1978</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976557"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2024р</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2341</w:t>
      </w:r>
      <w:r w:rsidR="00976557"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2353</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6C69A7" w:rsidRPr="003D43AC" w:rsidRDefault="006C69A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Куций</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Олександр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(1960</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кандидат</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у</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майстри</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7655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976557"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976557" w:rsidRPr="003D43AC">
        <w:rPr>
          <w:rFonts w:ascii="Times New Roman" w:hAnsi="Times New Roman" w:cs="Times New Roman"/>
          <w:sz w:val="28"/>
          <w:szCs w:val="28"/>
          <w:lang w:val="uk-UA"/>
        </w:rPr>
        <w:t>2024р</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2317</w:t>
      </w:r>
      <w:r w:rsidR="008B2193"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2257</w:t>
      </w:r>
      <w:r w:rsidR="0097655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6C69A7" w:rsidRPr="003D43AC" w:rsidRDefault="006C69A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Ковальчук</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Олексiй</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(1994</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02FB0"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00D02FB0"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02FB0"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02FB0"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02FB0"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02FB0"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02FB0" w:rsidRPr="003D43AC">
        <w:rPr>
          <w:rFonts w:ascii="Times New Roman" w:hAnsi="Times New Roman" w:cs="Times New Roman"/>
          <w:sz w:val="28"/>
          <w:szCs w:val="28"/>
          <w:lang w:val="uk-UA"/>
        </w:rPr>
        <w:t>2024р</w:t>
      </w:r>
      <w:r w:rsidR="00D02FB0"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2221</w:t>
      </w:r>
      <w:r w:rsidR="0004415F"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2375</w:t>
      </w:r>
      <w:r w:rsidR="00463E68">
        <w:rPr>
          <w:rFonts w:ascii="Times New Roman" w:eastAsia="Times New Roman" w:hAnsi="Times New Roman" w:cs="Times New Roman"/>
          <w:kern w:val="0"/>
          <w:sz w:val="28"/>
          <w:szCs w:val="28"/>
          <w:lang w:val="uk-UA"/>
        </w:rPr>
        <w:t xml:space="preserve"> </w:t>
      </w:r>
    </w:p>
    <w:p w:rsidR="006C69A7" w:rsidRPr="003D43AC" w:rsidRDefault="006C69A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Каменець</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Анатолiй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(1949</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04415F"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2298</w:t>
      </w:r>
      <w:r w:rsidR="0004415F"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2264</w:t>
      </w:r>
      <w:r w:rsidR="00463E68">
        <w:rPr>
          <w:rFonts w:ascii="Times New Roman" w:eastAsia="Times New Roman" w:hAnsi="Times New Roman" w:cs="Times New Roman"/>
          <w:kern w:val="0"/>
          <w:sz w:val="28"/>
          <w:szCs w:val="28"/>
          <w:lang w:val="uk-UA"/>
        </w:rPr>
        <w:t xml:space="preserve"> </w:t>
      </w:r>
    </w:p>
    <w:p w:rsidR="006C69A7" w:rsidRPr="003D43AC" w:rsidRDefault="006C69A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Iльїн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Тимофiй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(1984</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2513</w:t>
      </w:r>
      <w:r w:rsidR="0004415F" w:rsidRPr="003D43AC">
        <w:rPr>
          <w:rFonts w:ascii="Times New Roman" w:eastAsia="Times New Roman" w:hAnsi="Times New Roman" w:cs="Times New Roman"/>
          <w:kern w:val="0"/>
          <w:sz w:val="28"/>
          <w:szCs w:val="28"/>
          <w:lang w:val="uk-UA"/>
        </w:rPr>
        <w:t>/</w:t>
      </w:r>
      <w:r w:rsidR="00332D44">
        <w:rPr>
          <w:rFonts w:ascii="Times New Roman" w:eastAsia="Times New Roman" w:hAnsi="Times New Roman" w:cs="Times New Roman"/>
          <w:kern w:val="0"/>
          <w:sz w:val="28"/>
          <w:szCs w:val="28"/>
          <w:lang w:val="uk-UA"/>
        </w:rPr>
        <w:t>2335.</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Iванов</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Олег</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(1982</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w:t>
      </w:r>
      <w:r w:rsidR="003D11F3">
        <w:rPr>
          <w:rFonts w:ascii="Times New Roman" w:eastAsia="Times New Roman" w:hAnsi="Times New Roman" w:cs="Times New Roman"/>
          <w:kern w:val="0"/>
          <w:sz w:val="28"/>
          <w:szCs w:val="28"/>
          <w:lang w:val="uk-UA"/>
        </w:rPr>
        <w:t>айстер,</w:t>
      </w:r>
      <w:r w:rsidR="00463E68">
        <w:rPr>
          <w:rFonts w:ascii="Times New Roman" w:eastAsia="Times New Roman" w:hAnsi="Times New Roman" w:cs="Times New Roman"/>
          <w:kern w:val="0"/>
          <w:sz w:val="28"/>
          <w:szCs w:val="28"/>
          <w:lang w:val="uk-UA"/>
        </w:rPr>
        <w:t xml:space="preserve"> </w:t>
      </w:r>
      <w:r w:rsidR="003D11F3">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3D11F3">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3D11F3">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2531</w:t>
      </w:r>
      <w:r w:rsidR="0004415F"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2448</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lastRenderedPageBreak/>
        <w:t>Дмитренко</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Вiктор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(1985</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2373</w:t>
      </w:r>
      <w:r w:rsidR="00933901"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2395</w:t>
      </w:r>
      <w:r w:rsidR="00463E68">
        <w:rPr>
          <w:rFonts w:ascii="Times New Roman" w:eastAsia="Times New Roman" w:hAnsi="Times New Roman" w:cs="Times New Roman"/>
          <w:kern w:val="0"/>
          <w:sz w:val="28"/>
          <w:szCs w:val="28"/>
          <w:lang w:val="uk-UA"/>
        </w:rPr>
        <w:t xml:space="preserve"> </w:t>
      </w:r>
    </w:p>
    <w:p w:rsidR="00E86297" w:rsidRPr="003D43AC" w:rsidRDefault="003D11F3"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Демкович</w:t>
      </w:r>
      <w:r w:rsidR="00463E68">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Анатолiй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(1972</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3E34EE">
        <w:rPr>
          <w:rFonts w:ascii="Times New Roman" w:eastAsia="Times New Roman" w:hAnsi="Times New Roman" w:cs="Times New Roman"/>
          <w:kern w:val="0"/>
          <w:sz w:val="28"/>
          <w:szCs w:val="28"/>
          <w:lang w:val="uk-UA"/>
        </w:rPr>
        <w:t>2472</w:t>
      </w:r>
      <w:r w:rsidR="0004415F" w:rsidRPr="003D43AC">
        <w:rPr>
          <w:rFonts w:ascii="Times New Roman" w:eastAsia="Times New Roman" w:hAnsi="Times New Roman" w:cs="Times New Roman"/>
          <w:kern w:val="0"/>
          <w:sz w:val="28"/>
          <w:szCs w:val="28"/>
          <w:lang w:val="uk-UA"/>
        </w:rPr>
        <w:t>/</w:t>
      </w:r>
      <w:r w:rsidR="00E86297" w:rsidRPr="003D43AC">
        <w:rPr>
          <w:rFonts w:ascii="Times New Roman" w:eastAsia="Times New Roman" w:hAnsi="Times New Roman" w:cs="Times New Roman"/>
          <w:kern w:val="0"/>
          <w:sz w:val="28"/>
          <w:szCs w:val="28"/>
          <w:lang w:val="uk-UA"/>
        </w:rPr>
        <w:t>2391</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Грищенко</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Камiла</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(2002</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2288</w:t>
      </w:r>
      <w:r w:rsidR="00933901"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2103</w:t>
      </w:r>
      <w:r w:rsidR="00933901"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Гнечко</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Руслан</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(1981</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933901"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33901"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933901"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933901"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933901"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933901" w:rsidRPr="003D43AC">
        <w:rPr>
          <w:rFonts w:ascii="Times New Roman" w:hAnsi="Times New Roman" w:cs="Times New Roman"/>
          <w:sz w:val="28"/>
          <w:szCs w:val="28"/>
          <w:lang w:val="uk-UA"/>
        </w:rPr>
        <w:t>2024р</w:t>
      </w:r>
      <w:r w:rsidR="00933901"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2342</w:t>
      </w:r>
      <w:r w:rsidR="0004415F"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2101</w:t>
      </w:r>
      <w:r w:rsidR="00463E68">
        <w:rPr>
          <w:rFonts w:ascii="Times New Roman" w:eastAsia="Times New Roman" w:hAnsi="Times New Roman" w:cs="Times New Roman"/>
          <w:kern w:val="0"/>
          <w:sz w:val="28"/>
          <w:szCs w:val="28"/>
          <w:lang w:val="uk-UA"/>
        </w:rPr>
        <w:t xml:space="preserve"> </w:t>
      </w:r>
    </w:p>
    <w:p w:rsidR="00E86297" w:rsidRPr="003D43AC" w:rsidRDefault="003E34EE" w:rsidP="003D11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Горлатих</w:t>
      </w:r>
      <w:r w:rsidR="00463E68">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Юрiй</w:t>
      </w:r>
      <w:r w:rsidR="00463E68">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Ю.</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(1994</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кандидат</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у</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майстри</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933901"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2274</w:t>
      </w:r>
      <w:r w:rsidR="00933901" w:rsidRPr="003D43AC">
        <w:rPr>
          <w:rFonts w:ascii="Times New Roman" w:eastAsia="Times New Roman" w:hAnsi="Times New Roman" w:cs="Times New Roman"/>
          <w:kern w:val="0"/>
          <w:sz w:val="28"/>
          <w:szCs w:val="28"/>
          <w:lang w:val="uk-UA"/>
        </w:rPr>
        <w:t>/</w:t>
      </w:r>
      <w:r w:rsidR="00E86297" w:rsidRPr="003D43AC">
        <w:rPr>
          <w:rFonts w:ascii="Times New Roman" w:eastAsia="Times New Roman" w:hAnsi="Times New Roman" w:cs="Times New Roman"/>
          <w:kern w:val="0"/>
          <w:sz w:val="28"/>
          <w:szCs w:val="28"/>
          <w:lang w:val="uk-UA"/>
        </w:rPr>
        <w:t>2223</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E86297" w:rsidRPr="003D43AC">
        <w:rPr>
          <w:rFonts w:ascii="Times New Roman" w:eastAsia="Times New Roman" w:hAnsi="Times New Roman" w:cs="Times New Roman"/>
          <w:kern w:val="0"/>
          <w:sz w:val="28"/>
          <w:szCs w:val="28"/>
          <w:lang w:val="uk-UA"/>
        </w:rPr>
        <w:t>2333</w:t>
      </w:r>
      <w:r w:rsidR="00933901" w:rsidRPr="003D43AC">
        <w:rPr>
          <w:rFonts w:ascii="Times New Roman" w:eastAsia="Times New Roman" w:hAnsi="Times New Roman" w:cs="Times New Roman"/>
          <w:kern w:val="0"/>
          <w:sz w:val="28"/>
          <w:szCs w:val="28"/>
          <w:lang w:val="uk-UA"/>
        </w:rPr>
        <w:t>/</w:t>
      </w:r>
      <w:r w:rsidR="00E86297" w:rsidRPr="003D43AC">
        <w:rPr>
          <w:rFonts w:ascii="Times New Roman" w:eastAsia="Times New Roman" w:hAnsi="Times New Roman" w:cs="Times New Roman"/>
          <w:kern w:val="0"/>
          <w:sz w:val="28"/>
          <w:szCs w:val="28"/>
          <w:lang w:val="uk-UA"/>
        </w:rPr>
        <w:t>2245</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Воловiков</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Антон</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(1993</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2382</w:t>
      </w:r>
      <w:r w:rsidR="00DC7702"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2271</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Велiєв</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Сiявуш</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(1969</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ФІДЕ,</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кандидат</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майстри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2318</w:t>
      </w:r>
      <w:r w:rsidR="00DC7702"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2431</w:t>
      </w:r>
      <w:r w:rsidR="00463E68">
        <w:rPr>
          <w:rFonts w:ascii="Times New Roman" w:eastAsia="Times New Roman" w:hAnsi="Times New Roman" w:cs="Times New Roman"/>
          <w:kern w:val="0"/>
          <w:sz w:val="28"/>
          <w:szCs w:val="28"/>
          <w:lang w:val="uk-UA"/>
        </w:rPr>
        <w:t xml:space="preserve"> </w:t>
      </w:r>
    </w:p>
    <w:p w:rsidR="00E86297" w:rsidRPr="003D43AC"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Ватiнян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Гор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(1997</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2345</w:t>
      </w:r>
      <w:r w:rsidR="00DC7702"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2152</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E86297" w:rsidRDefault="00E86297"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Березiн</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Олег</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(1975</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1B4D59"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DC7702"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DC7702"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(український/міжнародний)</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станом</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початок</w:t>
      </w:r>
      <w:r w:rsidR="00463E68">
        <w:rPr>
          <w:rFonts w:ascii="Times New Roman" w:hAnsi="Times New Roman" w:cs="Times New Roman"/>
          <w:sz w:val="28"/>
          <w:szCs w:val="28"/>
          <w:lang w:val="uk-UA"/>
        </w:rPr>
        <w:t xml:space="preserve"> </w:t>
      </w:r>
      <w:r w:rsidR="00DC7702" w:rsidRPr="003D43AC">
        <w:rPr>
          <w:rFonts w:ascii="Times New Roman" w:hAnsi="Times New Roman" w:cs="Times New Roman"/>
          <w:sz w:val="28"/>
          <w:szCs w:val="28"/>
          <w:lang w:val="uk-UA"/>
        </w:rPr>
        <w:t>2024р</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Pr="003D43AC">
        <w:rPr>
          <w:rFonts w:ascii="Times New Roman" w:eastAsia="Times New Roman" w:hAnsi="Times New Roman" w:cs="Times New Roman"/>
          <w:kern w:val="0"/>
          <w:sz w:val="28"/>
          <w:szCs w:val="28"/>
          <w:lang w:val="uk-UA"/>
        </w:rPr>
        <w:t>2404</w:t>
      </w:r>
      <w:r w:rsidR="00DC7702" w:rsidRPr="003D43AC">
        <w:rPr>
          <w:rFonts w:ascii="Times New Roman" w:eastAsia="Times New Roman" w:hAnsi="Times New Roman" w:cs="Times New Roman"/>
          <w:kern w:val="0"/>
          <w:sz w:val="28"/>
          <w:szCs w:val="28"/>
          <w:lang w:val="uk-UA"/>
        </w:rPr>
        <w:t>/</w:t>
      </w:r>
      <w:r w:rsidRPr="003D43AC">
        <w:rPr>
          <w:rFonts w:ascii="Times New Roman" w:eastAsia="Times New Roman" w:hAnsi="Times New Roman" w:cs="Times New Roman"/>
          <w:kern w:val="0"/>
          <w:sz w:val="28"/>
          <w:szCs w:val="28"/>
          <w:lang w:val="uk-UA"/>
        </w:rPr>
        <w:t>2375</w:t>
      </w:r>
      <w:r w:rsidR="00DC7702"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3D11F3" w:rsidRPr="003D43AC" w:rsidRDefault="003D11F3" w:rsidP="000A19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p>
    <w:p w:rsidR="00152E14" w:rsidRPr="003E34EE" w:rsidRDefault="003E34EE" w:rsidP="003E34EE">
      <w:pPr>
        <w:spacing w:after="0"/>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1.3.</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Історія</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розвитку</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шахового</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спорту</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у</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Харківській</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області</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за</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часів</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незалежності</w:t>
      </w:r>
      <w:r w:rsidR="00463E68">
        <w:rPr>
          <w:rFonts w:ascii="Times New Roman" w:hAnsi="Times New Roman" w:cs="Times New Roman"/>
          <w:b/>
          <w:bCs/>
          <w:sz w:val="28"/>
          <w:szCs w:val="28"/>
          <w:lang w:val="uk-UA"/>
        </w:rPr>
        <w:t xml:space="preserve"> </w:t>
      </w:r>
      <w:r w:rsidR="00152E14" w:rsidRPr="003E34EE">
        <w:rPr>
          <w:rFonts w:ascii="Times New Roman" w:hAnsi="Times New Roman" w:cs="Times New Roman"/>
          <w:b/>
          <w:bCs/>
          <w:sz w:val="28"/>
          <w:szCs w:val="28"/>
          <w:lang w:val="uk-UA"/>
        </w:rPr>
        <w:t>України.</w:t>
      </w:r>
    </w:p>
    <w:p w:rsidR="008E7547" w:rsidRPr="003D43AC" w:rsidRDefault="00077FF0" w:rsidP="003E34EE">
      <w:pPr>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Харків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друге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кількістю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Протягом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всього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починаючи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1991</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одним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провідних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p>
    <w:p w:rsidR="00077FF0" w:rsidRPr="003D43AC" w:rsidRDefault="00077FF0" w:rsidP="003E34EE">
      <w:pPr>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lastRenderedPageBreak/>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2018</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теперішній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Харківська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федерація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очолюється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наступними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людьми:</w:t>
      </w:r>
      <w:r w:rsidR="00463E68">
        <w:rPr>
          <w:rFonts w:ascii="Times New Roman" w:hAnsi="Times New Roman" w:cs="Times New Roman"/>
          <w:sz w:val="28"/>
          <w:szCs w:val="28"/>
          <w:lang w:val="uk-UA"/>
        </w:rPr>
        <w:t xml:space="preserve"> </w:t>
      </w:r>
    </w:p>
    <w:tbl>
      <w:tblPr>
        <w:tblW w:w="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72"/>
        <w:gridCol w:w="2296"/>
        <w:gridCol w:w="724"/>
        <w:gridCol w:w="3315"/>
        <w:gridCol w:w="2777"/>
      </w:tblGrid>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b/>
                <w:bCs/>
                <w:kern w:val="0"/>
                <w:sz w:val="24"/>
                <w:szCs w:val="24"/>
                <w:lang w:val="uk-UA"/>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b/>
                <w:bCs/>
                <w:kern w:val="0"/>
                <w:sz w:val="24"/>
                <w:szCs w:val="24"/>
                <w:lang w:val="uk-UA"/>
              </w:rPr>
              <w:t>Прізвище,</w:t>
            </w:r>
            <w:r w:rsidR="00463E68">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ім'я</w:t>
            </w:r>
            <w:r w:rsidR="00463E68">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та</w:t>
            </w:r>
            <w:r w:rsidRPr="003D43AC">
              <w:rPr>
                <w:rFonts w:ascii="Times New Roman" w:eastAsia="Times New Roman" w:hAnsi="Times New Roman" w:cs="Times New Roman"/>
                <w:b/>
                <w:bCs/>
                <w:kern w:val="0"/>
                <w:sz w:val="24"/>
                <w:szCs w:val="24"/>
                <w:lang w:val="uk-UA"/>
              </w:rPr>
              <w:br/>
              <w:t>по</w:t>
            </w:r>
            <w:r w:rsidR="00463E68">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батькові</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b/>
                <w:bCs/>
                <w:kern w:val="0"/>
                <w:sz w:val="24"/>
                <w:szCs w:val="24"/>
                <w:lang w:val="uk-UA"/>
              </w:rPr>
              <w:t>Рік</w:t>
            </w:r>
            <w:r w:rsidRPr="003D43AC">
              <w:rPr>
                <w:rFonts w:ascii="Times New Roman" w:eastAsia="Times New Roman" w:hAnsi="Times New Roman" w:cs="Times New Roman"/>
                <w:b/>
                <w:bCs/>
                <w:kern w:val="0"/>
                <w:sz w:val="24"/>
                <w:szCs w:val="24"/>
                <w:lang w:val="uk-UA"/>
              </w:rPr>
              <w:br/>
              <w:t>народ.</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b/>
                <w:bCs/>
                <w:kern w:val="0"/>
                <w:sz w:val="24"/>
                <w:szCs w:val="24"/>
                <w:lang w:val="uk-UA"/>
              </w:rPr>
              <w:t>Посада</w:t>
            </w:r>
            <w:r w:rsidR="00463E68">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в</w:t>
            </w:r>
            <w:r w:rsidR="007B0659">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організації</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b/>
                <w:bCs/>
                <w:kern w:val="0"/>
                <w:sz w:val="24"/>
                <w:szCs w:val="24"/>
                <w:lang w:val="uk-UA"/>
              </w:rPr>
              <w:t>Телефон,</w:t>
            </w:r>
            <w:r w:rsidR="007B0659">
              <w:rPr>
                <w:rFonts w:ascii="Times New Roman" w:eastAsia="Times New Roman" w:hAnsi="Times New Roman" w:cs="Times New Roman"/>
                <w:b/>
                <w:bCs/>
                <w:kern w:val="0"/>
                <w:sz w:val="24"/>
                <w:szCs w:val="24"/>
                <w:lang w:val="uk-UA"/>
              </w:rPr>
              <w:t xml:space="preserve"> </w:t>
            </w:r>
            <w:r w:rsidRPr="003D43AC">
              <w:rPr>
                <w:rFonts w:ascii="Times New Roman" w:eastAsia="Times New Roman" w:hAnsi="Times New Roman" w:cs="Times New Roman"/>
                <w:b/>
                <w:bCs/>
                <w:kern w:val="0"/>
                <w:sz w:val="24"/>
                <w:szCs w:val="24"/>
                <w:lang w:val="uk-UA"/>
              </w:rPr>
              <w:t>e-mail</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Грановський</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Олександр</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Михайлович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1979</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Президент</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463E68" w:rsidP="00077FF0">
            <w:pPr>
              <w:spacing w:after="0" w:line="240" w:lineRule="auto"/>
              <w:rPr>
                <w:rFonts w:ascii="Times New Roman" w:eastAsia="Times New Roman" w:hAnsi="Times New Roman" w:cs="Times New Roman"/>
                <w:kern w:val="0"/>
                <w:sz w:val="24"/>
                <w:szCs w:val="24"/>
                <w:lang w:val="uk-UA"/>
              </w:rPr>
            </w:pPr>
            <w:r>
              <w:rPr>
                <w:rFonts w:ascii="Times New Roman" w:eastAsia="Times New Roman" w:hAnsi="Times New Roman" w:cs="Times New Roman"/>
                <w:kern w:val="0"/>
                <w:sz w:val="24"/>
                <w:szCs w:val="24"/>
                <w:lang w:val="uk-UA"/>
              </w:rPr>
              <w:t xml:space="preserve"> </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Гусаров</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Сергій</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Миколайович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1953</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Почесний</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президент</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463E68" w:rsidP="00077FF0">
            <w:pPr>
              <w:spacing w:after="0" w:line="240" w:lineRule="auto"/>
              <w:rPr>
                <w:rFonts w:ascii="Times New Roman" w:eastAsia="Times New Roman" w:hAnsi="Times New Roman" w:cs="Times New Roman"/>
                <w:kern w:val="0"/>
                <w:sz w:val="24"/>
                <w:szCs w:val="24"/>
                <w:lang w:val="uk-UA"/>
              </w:rPr>
            </w:pPr>
            <w:r>
              <w:rPr>
                <w:rFonts w:ascii="Times New Roman" w:eastAsia="Times New Roman" w:hAnsi="Times New Roman" w:cs="Times New Roman"/>
                <w:kern w:val="0"/>
                <w:sz w:val="24"/>
                <w:szCs w:val="24"/>
                <w:lang w:val="uk-UA"/>
              </w:rPr>
              <w:t xml:space="preserve"> </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Ковчан</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Олександр</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Анатолійович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1983</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Віце-президент,</w:t>
            </w:r>
            <w:r w:rsidR="007B0659">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Голова</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комісії</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з</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студентських</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шахів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050-353-37-22</w:t>
            </w:r>
            <w:r w:rsidRPr="003D43AC">
              <w:rPr>
                <w:rFonts w:ascii="Times New Roman" w:eastAsia="Times New Roman" w:hAnsi="Times New Roman" w:cs="Times New Roman"/>
                <w:kern w:val="0"/>
                <w:sz w:val="24"/>
                <w:szCs w:val="24"/>
                <w:lang w:val="uk-UA"/>
              </w:rPr>
              <w:br/>
              <w:t>akovchan@mail.ru</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Ревенко</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Віктор</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Іванович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1952</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Віце-президент,</w:t>
            </w:r>
            <w:r w:rsidR="007B0659">
              <w:rPr>
                <w:rFonts w:ascii="Times New Roman" w:eastAsia="Times New Roman" w:hAnsi="Times New Roman" w:cs="Times New Roman"/>
                <w:kern w:val="0"/>
                <w:sz w:val="24"/>
                <w:szCs w:val="24"/>
                <w:lang w:val="uk-UA"/>
              </w:rPr>
              <w:t>т</w:t>
            </w:r>
            <w:r w:rsidRPr="003D43AC">
              <w:rPr>
                <w:rFonts w:ascii="Times New Roman" w:eastAsia="Times New Roman" w:hAnsi="Times New Roman" w:cs="Times New Roman"/>
                <w:kern w:val="0"/>
                <w:sz w:val="24"/>
                <w:szCs w:val="24"/>
                <w:lang w:val="uk-UA"/>
              </w:rPr>
              <w:t>Голова</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колегії</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суддів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097-927-43-83</w:t>
            </w:r>
            <w:r w:rsidRPr="003D43AC">
              <w:rPr>
                <w:rFonts w:ascii="Times New Roman" w:eastAsia="Times New Roman" w:hAnsi="Times New Roman" w:cs="Times New Roman"/>
                <w:kern w:val="0"/>
                <w:sz w:val="24"/>
                <w:szCs w:val="24"/>
                <w:lang w:val="uk-UA"/>
              </w:rPr>
              <w:br/>
              <w:t>vrevenko41@gmail.com</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Цепотан</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Артем</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Миколайович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1978</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Віце-президент,</w:t>
            </w:r>
            <w:r w:rsidR="007B0659">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Голова</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комісії</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з</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дитячо-юнацьких</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шахів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097-274-60-01</w:t>
            </w:r>
            <w:r w:rsidRPr="003D43AC">
              <w:rPr>
                <w:rFonts w:ascii="Times New Roman" w:eastAsia="Times New Roman" w:hAnsi="Times New Roman" w:cs="Times New Roman"/>
                <w:kern w:val="0"/>
                <w:sz w:val="24"/>
                <w:szCs w:val="24"/>
                <w:lang w:val="uk-UA"/>
              </w:rPr>
              <w:br/>
              <w:t>chessstudy@gmail.com</w:t>
            </w:r>
          </w:p>
        </w:tc>
      </w:tr>
      <w:tr w:rsidR="00077FF0" w:rsidRPr="003D43AC"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Іванов</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Юрій</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Федорович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1964</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7B0659">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Відповідальний</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секретар,</w:t>
            </w:r>
            <w:r w:rsidR="007B0659">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Голова</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кваліфікаційної</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комісії</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097-970-64-03</w:t>
            </w:r>
            <w:r w:rsidRPr="003D43AC">
              <w:rPr>
                <w:rFonts w:ascii="Times New Roman" w:eastAsia="Times New Roman" w:hAnsi="Times New Roman" w:cs="Times New Roman"/>
                <w:kern w:val="0"/>
                <w:sz w:val="24"/>
                <w:szCs w:val="24"/>
                <w:lang w:val="uk-UA"/>
              </w:rPr>
              <w:br/>
              <w:t>yuri.chess@gmail.com</w:t>
            </w:r>
          </w:p>
        </w:tc>
      </w:tr>
      <w:tr w:rsidR="00077FF0" w:rsidRPr="0034494D" w:rsidTr="00077FF0">
        <w:trPr>
          <w:trHeight w:val="165"/>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Голощапов</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Олександр</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Анатолійович</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jc w:val="center"/>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1978</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Голова</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ради</w:t>
            </w:r>
            <w:r w:rsidR="00463E68">
              <w:rPr>
                <w:rFonts w:ascii="Times New Roman" w:eastAsia="Times New Roman" w:hAnsi="Times New Roman" w:cs="Times New Roman"/>
                <w:kern w:val="0"/>
                <w:sz w:val="24"/>
                <w:szCs w:val="24"/>
                <w:lang w:val="uk-UA"/>
              </w:rPr>
              <w:t xml:space="preserve"> </w:t>
            </w:r>
            <w:r w:rsidRPr="003D43AC">
              <w:rPr>
                <w:rFonts w:ascii="Times New Roman" w:eastAsia="Times New Roman" w:hAnsi="Times New Roman" w:cs="Times New Roman"/>
                <w:kern w:val="0"/>
                <w:sz w:val="24"/>
                <w:szCs w:val="24"/>
                <w:lang w:val="uk-UA"/>
              </w:rPr>
              <w:t>тренерів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077FF0" w:rsidRPr="003D43AC" w:rsidRDefault="00077FF0" w:rsidP="00077FF0">
            <w:pPr>
              <w:spacing w:before="100" w:beforeAutospacing="1" w:after="100" w:afterAutospacing="1" w:line="240" w:lineRule="auto"/>
              <w:rPr>
                <w:rFonts w:ascii="Times New Roman" w:eastAsia="Times New Roman" w:hAnsi="Times New Roman" w:cs="Times New Roman"/>
                <w:kern w:val="0"/>
                <w:sz w:val="24"/>
                <w:szCs w:val="24"/>
                <w:lang w:val="uk-UA"/>
              </w:rPr>
            </w:pPr>
            <w:r w:rsidRPr="003D43AC">
              <w:rPr>
                <w:rFonts w:ascii="Times New Roman" w:eastAsia="Times New Roman" w:hAnsi="Times New Roman" w:cs="Times New Roman"/>
                <w:kern w:val="0"/>
                <w:sz w:val="24"/>
                <w:szCs w:val="24"/>
                <w:lang w:val="uk-UA"/>
              </w:rPr>
              <w:t>chess.coach.gm@gmail.com</w:t>
            </w:r>
          </w:p>
        </w:tc>
      </w:tr>
    </w:tbl>
    <w:p w:rsidR="00077FF0" w:rsidRPr="003D43AC" w:rsidRDefault="00077FF0" w:rsidP="00077FF0">
      <w:pPr>
        <w:jc w:val="both"/>
        <w:rPr>
          <w:rFonts w:ascii="Times New Roman" w:hAnsi="Times New Roman" w:cs="Times New Roman"/>
          <w:sz w:val="28"/>
          <w:szCs w:val="28"/>
          <w:lang w:val="uk-UA"/>
        </w:rPr>
      </w:pPr>
    </w:p>
    <w:p w:rsidR="009B7B23" w:rsidRPr="003D43AC" w:rsidRDefault="005548E7" w:rsidP="007B0659">
      <w:pPr>
        <w:ind w:firstLine="720"/>
        <w:rPr>
          <w:rFonts w:ascii="Times New Roman" w:hAnsi="Times New Roman" w:cs="Times New Roman"/>
          <w:sz w:val="28"/>
          <w:szCs w:val="28"/>
          <w:lang w:val="uk-UA"/>
        </w:rPr>
      </w:pP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Харкові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території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області,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різних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населених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пунктах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працює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низка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установ</w:t>
      </w:r>
      <w:r w:rsidR="00A46AFB"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A46AFB" w:rsidRPr="003D43AC">
        <w:rPr>
          <w:rFonts w:ascii="Times New Roman" w:hAnsi="Times New Roman" w:cs="Times New Roman"/>
          <w:sz w:val="28"/>
          <w:szCs w:val="28"/>
          <w:lang w:val="uk-UA"/>
        </w:rPr>
        <w:t>а</w:t>
      </w:r>
      <w:r w:rsidR="00463E68">
        <w:rPr>
          <w:rFonts w:ascii="Times New Roman" w:hAnsi="Times New Roman" w:cs="Times New Roman"/>
          <w:sz w:val="28"/>
          <w:szCs w:val="28"/>
          <w:lang w:val="uk-UA"/>
        </w:rPr>
        <w:t xml:space="preserve"> </w:t>
      </w:r>
      <w:r w:rsidR="00A46AFB" w:rsidRPr="003D43AC">
        <w:rPr>
          <w:rFonts w:ascii="Times New Roman" w:hAnsi="Times New Roman" w:cs="Times New Roman"/>
          <w:sz w:val="28"/>
          <w:szCs w:val="28"/>
          <w:lang w:val="uk-UA"/>
        </w:rPr>
        <w:t>саме.</w:t>
      </w:r>
      <w:r w:rsidR="00463E68">
        <w:rPr>
          <w:rFonts w:ascii="Times New Roman" w:hAnsi="Times New Roman" w:cs="Times New Roman"/>
          <w:sz w:val="28"/>
          <w:szCs w:val="28"/>
          <w:lang w:val="uk-UA"/>
        </w:rPr>
        <w:t xml:space="preserve"> </w:t>
      </w:r>
    </w:p>
    <w:p w:rsidR="009B7B23" w:rsidRPr="00D412CB" w:rsidRDefault="009B7B23" w:rsidP="009B7B23">
      <w:pPr>
        <w:jc w:val="center"/>
        <w:rPr>
          <w:rFonts w:ascii="Times New Roman" w:hAnsi="Times New Roman" w:cs="Times New Roman"/>
          <w:sz w:val="28"/>
          <w:szCs w:val="28"/>
          <w:lang w:val="uk-UA"/>
        </w:rPr>
      </w:pPr>
      <w:r w:rsidRPr="00D412CB">
        <w:rPr>
          <w:rFonts w:ascii="Times New Roman" w:hAnsi="Times New Roman" w:cs="Times New Roman"/>
          <w:b/>
          <w:bCs/>
          <w:sz w:val="28"/>
          <w:szCs w:val="28"/>
          <w:lang w:val="uk-UA"/>
        </w:rPr>
        <w:t>Харків</w:t>
      </w:r>
      <w:r w:rsidR="00463E68">
        <w:rPr>
          <w:rFonts w:ascii="Times New Roman" w:hAnsi="Times New Roman" w:cs="Times New Roman"/>
          <w:sz w:val="28"/>
          <w:szCs w:val="28"/>
          <w:lang w:val="uk-UA"/>
        </w:rPr>
        <w:t xml:space="preserve"> </w:t>
      </w:r>
    </w:p>
    <w:p w:rsidR="009B7B23" w:rsidRPr="00D412CB" w:rsidRDefault="009B7B23" w:rsidP="009B7B23">
      <w:pPr>
        <w:pStyle w:val="ab"/>
        <w:numPr>
          <w:ilvl w:val="0"/>
          <w:numId w:val="2"/>
        </w:numPr>
        <w:jc w:val="both"/>
        <w:rPr>
          <w:rFonts w:ascii="Times New Roman" w:hAnsi="Times New Roman" w:cs="Times New Roman"/>
          <w:b/>
          <w:bCs/>
          <w:sz w:val="28"/>
          <w:szCs w:val="28"/>
          <w:lang w:val="uk-UA"/>
        </w:rPr>
      </w:pPr>
      <w:r w:rsidRPr="00D412CB">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D412CB">
        <w:rPr>
          <w:rFonts w:ascii="Times New Roman" w:hAnsi="Times New Roman" w:cs="Times New Roman"/>
          <w:sz w:val="28"/>
          <w:szCs w:val="28"/>
          <w:lang w:val="uk-UA"/>
        </w:rPr>
        <w:t>Харків.</w:t>
      </w:r>
      <w:r w:rsidR="00463E68">
        <w:rPr>
          <w:rFonts w:ascii="Times New Roman" w:hAnsi="Times New Roman" w:cs="Times New Roman"/>
          <w:sz w:val="28"/>
          <w:szCs w:val="28"/>
          <w:lang w:val="uk-UA"/>
        </w:rPr>
        <w:t xml:space="preserve"> </w:t>
      </w:r>
      <w:r w:rsidRPr="00D412CB">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D412CB">
        <w:rPr>
          <w:rFonts w:ascii="Times New Roman" w:hAnsi="Times New Roman" w:cs="Times New Roman"/>
          <w:sz w:val="28"/>
          <w:szCs w:val="28"/>
          <w:lang w:val="uk-UA"/>
        </w:rPr>
        <w:t>клуб</w:t>
      </w:r>
      <w:r w:rsidR="00463E68">
        <w:rPr>
          <w:rFonts w:ascii="Times New Roman" w:hAnsi="Times New Roman" w:cs="Times New Roman"/>
          <w:sz w:val="28"/>
          <w:szCs w:val="28"/>
          <w:lang w:val="uk-UA"/>
        </w:rPr>
        <w:t xml:space="preserve"> </w:t>
      </w:r>
      <w:r w:rsidRPr="00D412CB">
        <w:rPr>
          <w:rFonts w:ascii="Times New Roman" w:hAnsi="Times New Roman" w:cs="Times New Roman"/>
          <w:sz w:val="28"/>
          <w:szCs w:val="28"/>
          <w:lang w:val="uk-UA"/>
        </w:rPr>
        <w:t>«Барабашово».</w:t>
      </w:r>
      <w:r w:rsidR="00463E68">
        <w:rPr>
          <w:rFonts w:ascii="Times New Roman" w:hAnsi="Times New Roman" w:cs="Times New Roman"/>
          <w:sz w:val="28"/>
          <w:szCs w:val="28"/>
          <w:lang w:val="uk-UA"/>
        </w:rPr>
        <w:t xml:space="preserve"> </w:t>
      </w:r>
      <w:r w:rsidRPr="00D412CB">
        <w:rPr>
          <w:rFonts w:ascii="Times New Roman" w:eastAsia="Times New Roman" w:hAnsi="Times New Roman" w:cs="Times New Roman"/>
          <w:kern w:val="0"/>
          <w:sz w:val="28"/>
          <w:szCs w:val="28"/>
          <w:lang w:val="uk-UA"/>
        </w:rPr>
        <w:t>Організатор</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клубу</w:t>
      </w:r>
      <w:r w:rsidR="00463E68">
        <w:rPr>
          <w:rFonts w:ascii="Times New Roman" w:eastAsia="Times New Roman" w:hAnsi="Times New Roman" w:cs="Times New Roman"/>
          <w:kern w:val="0"/>
          <w:sz w:val="28"/>
          <w:szCs w:val="28"/>
          <w:lang w:val="uk-UA"/>
        </w:rPr>
        <w:t xml:space="preserve"> </w:t>
      </w:r>
      <w:r w:rsidR="00460F23">
        <w:rPr>
          <w:rFonts w:ascii="Times New Roman" w:eastAsia="Times New Roman" w:hAnsi="Times New Roman" w:cs="Times New Roman"/>
          <w:kern w:val="0"/>
          <w:sz w:val="28"/>
          <w:szCs w:val="28"/>
        </w:rPr>
        <w:t>–</w:t>
      </w:r>
      <w:r w:rsidR="00463E68">
        <w:rPr>
          <w:rFonts w:ascii="Times New Roman" w:eastAsia="Times New Roman" w:hAnsi="Times New Roman" w:cs="Times New Roman"/>
          <w:kern w:val="0"/>
          <w:sz w:val="28"/>
          <w:szCs w:val="28"/>
        </w:rPr>
        <w:t xml:space="preserve"> </w:t>
      </w:r>
      <w:r w:rsidRPr="00D412CB">
        <w:rPr>
          <w:rFonts w:ascii="Times New Roman" w:eastAsia="Times New Roman" w:hAnsi="Times New Roman" w:cs="Times New Roman"/>
          <w:kern w:val="0"/>
          <w:sz w:val="28"/>
          <w:szCs w:val="28"/>
          <w:lang w:val="uk-UA"/>
        </w:rPr>
        <w:t>шахіст</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першого</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розряду</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Шахайло</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В’ячеслав</w:t>
      </w:r>
      <w:r w:rsidR="00463E68">
        <w:rPr>
          <w:rFonts w:ascii="Times New Roman" w:eastAsia="Times New Roman" w:hAnsi="Times New Roman" w:cs="Times New Roman"/>
          <w:kern w:val="0"/>
          <w:sz w:val="28"/>
          <w:szCs w:val="28"/>
          <w:lang w:val="uk-UA"/>
        </w:rPr>
        <w:t xml:space="preserve"> </w:t>
      </w:r>
      <w:r w:rsidRPr="00D412CB">
        <w:rPr>
          <w:rFonts w:ascii="Times New Roman" w:eastAsia="Times New Roman" w:hAnsi="Times New Roman" w:cs="Times New Roman"/>
          <w:kern w:val="0"/>
          <w:sz w:val="28"/>
          <w:szCs w:val="28"/>
          <w:lang w:val="uk-UA"/>
        </w:rPr>
        <w:t>Юрійович.</w:t>
      </w:r>
    </w:p>
    <w:p w:rsidR="009B7B23" w:rsidRPr="003D43AC" w:rsidRDefault="009B7B23" w:rsidP="009B7B23">
      <w:pPr>
        <w:jc w:val="center"/>
        <w:rPr>
          <w:rFonts w:ascii="Times New Roman" w:hAnsi="Times New Roman" w:cs="Times New Roman"/>
          <w:sz w:val="28"/>
          <w:szCs w:val="28"/>
          <w:lang w:val="uk-UA"/>
        </w:rPr>
      </w:pPr>
      <w:r w:rsidRPr="003D43AC">
        <w:rPr>
          <w:rFonts w:ascii="Times New Roman" w:hAnsi="Times New Roman" w:cs="Times New Roman"/>
          <w:b/>
          <w:bCs/>
          <w:sz w:val="28"/>
          <w:szCs w:val="28"/>
          <w:lang w:val="uk-UA"/>
        </w:rPr>
        <w:t>Область</w:t>
      </w:r>
    </w:p>
    <w:p w:rsidR="00A46AFB" w:rsidRPr="003D43AC" w:rsidRDefault="00A46AFB" w:rsidP="00AE2380">
      <w:pPr>
        <w:ind w:firstLine="709"/>
        <w:jc w:val="both"/>
        <w:rPr>
          <w:rFonts w:ascii="Times New Roman" w:hAnsi="Times New Roman" w:cs="Times New Roman"/>
          <w:lang w:val="uk-UA"/>
        </w:rPr>
      </w:pPr>
      <w:r w:rsidRPr="003D43AC">
        <w:rPr>
          <w:rFonts w:ascii="Times New Roman" w:hAnsi="Times New Roman" w:cs="Times New Roman"/>
          <w:sz w:val="28"/>
          <w:szCs w:val="28"/>
          <w:lang w:val="uk-UA"/>
        </w:rPr>
        <w:t>1.</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Місто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Балаклія.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гурток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Балаклійській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центральній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районній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бібліотеці.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Керівник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кандидат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Костик</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Олександр</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Ємельянович.</w:t>
      </w:r>
    </w:p>
    <w:p w:rsidR="005548E7" w:rsidRPr="00CF3DCB" w:rsidRDefault="00CF3DCB" w:rsidP="00CF3DCB">
      <w:pPr>
        <w:spacing w:after="0" w:line="360" w:lineRule="auto"/>
        <w:ind w:firstLine="709"/>
        <w:jc w:val="both"/>
        <w:rPr>
          <w:rFonts w:ascii="Times New Roman" w:hAnsi="Times New Roman" w:cs="Times New Roman"/>
          <w:color w:val="000000" w:themeColor="text1"/>
          <w:sz w:val="24"/>
          <w:szCs w:val="24"/>
          <w:lang w:val="uk-UA"/>
        </w:rPr>
      </w:pPr>
      <w:r>
        <w:rPr>
          <w:rFonts w:ascii="Times New Roman" w:hAnsi="Times New Roman" w:cs="Times New Roman"/>
          <w:sz w:val="28"/>
          <w:szCs w:val="28"/>
          <w:lang w:val="uk-UA"/>
        </w:rPr>
        <w:t>Ш</w:t>
      </w:r>
      <w:r w:rsidR="003E34EE" w:rsidRPr="00CF3DCB">
        <w:rPr>
          <w:rFonts w:ascii="Times New Roman" w:hAnsi="Times New Roman" w:cs="Times New Roman"/>
          <w:sz w:val="28"/>
          <w:szCs w:val="28"/>
          <w:lang w:val="uk-UA"/>
        </w:rPr>
        <w:t>ахові</w:t>
      </w:r>
      <w:r w:rsidR="00463E68">
        <w:rPr>
          <w:rFonts w:ascii="Times New Roman" w:hAnsi="Times New Roman" w:cs="Times New Roman"/>
          <w:sz w:val="28"/>
          <w:szCs w:val="28"/>
          <w:lang w:val="uk-UA"/>
        </w:rPr>
        <w:t xml:space="preserve"> </w:t>
      </w:r>
      <w:r w:rsidR="003E34EE" w:rsidRPr="00CF3DCB">
        <w:rPr>
          <w:rFonts w:ascii="Times New Roman" w:hAnsi="Times New Roman" w:cs="Times New Roman"/>
          <w:sz w:val="28"/>
          <w:szCs w:val="28"/>
          <w:lang w:val="uk-UA"/>
        </w:rPr>
        <w:t>клуби</w:t>
      </w:r>
      <w:r w:rsidR="00463E68">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Pr>
          <w:rFonts w:ascii="Times New Roman" w:hAnsi="Times New Roman" w:cs="Times New Roman"/>
          <w:sz w:val="28"/>
          <w:szCs w:val="28"/>
          <w:lang w:val="uk-UA"/>
        </w:rPr>
        <w:t>районами</w:t>
      </w:r>
      <w:r w:rsidR="00463E68">
        <w:rPr>
          <w:rFonts w:ascii="Times New Roman" w:hAnsi="Times New Roman" w:cs="Times New Roman"/>
          <w:sz w:val="28"/>
          <w:szCs w:val="28"/>
          <w:lang w:val="uk-UA"/>
        </w:rPr>
        <w:t xml:space="preserve"> </w:t>
      </w:r>
      <w:r>
        <w:rPr>
          <w:rFonts w:ascii="Times New Roman" w:hAnsi="Times New Roman" w:cs="Times New Roman"/>
          <w:sz w:val="28"/>
          <w:szCs w:val="28"/>
          <w:lang w:val="uk-UA"/>
        </w:rPr>
        <w:t>Харкова</w:t>
      </w:r>
      <w:r w:rsidR="00463E68">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Pr>
          <w:rFonts w:ascii="Times New Roman" w:hAnsi="Times New Roman" w:cs="Times New Roman"/>
          <w:sz w:val="28"/>
          <w:szCs w:val="28"/>
          <w:lang w:val="uk-UA"/>
        </w:rPr>
        <w:t>області</w:t>
      </w:r>
      <w:r w:rsidR="003E34EE" w:rsidRPr="00CF3DCB">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hyperlink r:id="rId10" w:history="1">
        <w:r w:rsidR="005548E7" w:rsidRPr="00CF3DCB">
          <w:rPr>
            <w:rStyle w:val="a3"/>
            <w:rFonts w:ascii="Times New Roman" w:hAnsi="Times New Roman" w:cs="Times New Roman"/>
            <w:color w:val="000000" w:themeColor="text1"/>
            <w:sz w:val="28"/>
            <w:szCs w:val="28"/>
            <w:u w:val="none"/>
            <w:lang w:val="uk-UA"/>
          </w:rPr>
          <w:t>Барвенковский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1" w:history="1">
        <w:r w:rsidR="005548E7" w:rsidRPr="00CF3DCB">
          <w:rPr>
            <w:rStyle w:val="a3"/>
            <w:rFonts w:ascii="Times New Roman" w:hAnsi="Times New Roman" w:cs="Times New Roman"/>
            <w:color w:val="000000" w:themeColor="text1"/>
            <w:sz w:val="28"/>
            <w:szCs w:val="28"/>
            <w:u w:val="none"/>
            <w:lang w:val="uk-UA"/>
          </w:rPr>
          <w:t>Бейт</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Дан</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(П.</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Поле)</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2" w:history="1">
        <w:r w:rsidR="005548E7" w:rsidRPr="00CF3DCB">
          <w:rPr>
            <w:rStyle w:val="a3"/>
            <w:rFonts w:ascii="Times New Roman" w:hAnsi="Times New Roman" w:cs="Times New Roman"/>
            <w:color w:val="000000" w:themeColor="text1"/>
            <w:sz w:val="28"/>
            <w:szCs w:val="28"/>
            <w:u w:val="none"/>
            <w:lang w:val="uk-UA"/>
          </w:rPr>
          <w:t>Близнюковский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3" w:history="1">
        <w:r w:rsidR="005548E7" w:rsidRPr="00CF3DCB">
          <w:rPr>
            <w:rStyle w:val="a3"/>
            <w:rFonts w:ascii="Times New Roman" w:hAnsi="Times New Roman" w:cs="Times New Roman"/>
            <w:color w:val="000000" w:themeColor="text1"/>
            <w:sz w:val="28"/>
            <w:szCs w:val="28"/>
            <w:u w:val="none"/>
            <w:lang w:val="uk-UA"/>
          </w:rPr>
          <w:t>Богодуховский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4" w:history="1">
        <w:r w:rsidR="005548E7" w:rsidRPr="00CF3DCB">
          <w:rPr>
            <w:rStyle w:val="a3"/>
            <w:rFonts w:ascii="Times New Roman" w:hAnsi="Times New Roman" w:cs="Times New Roman"/>
            <w:color w:val="000000" w:themeColor="text1"/>
            <w:sz w:val="28"/>
            <w:szCs w:val="28"/>
            <w:u w:val="none"/>
            <w:lang w:val="uk-UA"/>
          </w:rPr>
          <w:t>Боровая</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5" w:history="1">
        <w:r w:rsidR="005548E7" w:rsidRPr="00CF3DCB">
          <w:rPr>
            <w:rStyle w:val="a3"/>
            <w:rFonts w:ascii="Times New Roman" w:hAnsi="Times New Roman" w:cs="Times New Roman"/>
            <w:color w:val="000000" w:themeColor="text1"/>
            <w:sz w:val="28"/>
            <w:szCs w:val="28"/>
            <w:u w:val="none"/>
            <w:lang w:val="uk-UA"/>
          </w:rPr>
          <w:t>Буды</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Покотиловка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6" w:history="1">
        <w:r w:rsidR="005548E7" w:rsidRPr="00CF3DCB">
          <w:rPr>
            <w:rStyle w:val="a3"/>
            <w:rFonts w:ascii="Times New Roman" w:hAnsi="Times New Roman" w:cs="Times New Roman"/>
            <w:color w:val="000000" w:themeColor="text1"/>
            <w:sz w:val="28"/>
            <w:szCs w:val="28"/>
            <w:u w:val="none"/>
            <w:lang w:val="uk-UA"/>
          </w:rPr>
          <w:t>Валковский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7" w:history="1">
        <w:r w:rsidR="005548E7" w:rsidRPr="00CF3DCB">
          <w:rPr>
            <w:rStyle w:val="a3"/>
            <w:rFonts w:ascii="Times New Roman" w:hAnsi="Times New Roman" w:cs="Times New Roman"/>
            <w:color w:val="000000" w:themeColor="text1"/>
            <w:sz w:val="28"/>
            <w:szCs w:val="28"/>
            <w:u w:val="none"/>
            <w:lang w:val="uk-UA"/>
          </w:rPr>
          <w:t>Великая</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Бабка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8" w:history="1">
        <w:r w:rsidR="005548E7" w:rsidRPr="00CF3DCB">
          <w:rPr>
            <w:rStyle w:val="a3"/>
            <w:rFonts w:ascii="Times New Roman" w:hAnsi="Times New Roman" w:cs="Times New Roman"/>
            <w:color w:val="000000" w:themeColor="text1"/>
            <w:sz w:val="28"/>
            <w:szCs w:val="28"/>
            <w:u w:val="none"/>
            <w:lang w:val="uk-UA"/>
          </w:rPr>
          <w:t>Вертикаль</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(Нов.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Дома)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19" w:history="1">
        <w:r w:rsidR="005548E7" w:rsidRPr="00CF3DCB">
          <w:rPr>
            <w:rStyle w:val="a3"/>
            <w:rFonts w:ascii="Times New Roman" w:hAnsi="Times New Roman" w:cs="Times New Roman"/>
            <w:color w:val="000000" w:themeColor="text1"/>
            <w:sz w:val="28"/>
            <w:szCs w:val="28"/>
            <w:u w:val="none"/>
            <w:lang w:val="uk-UA"/>
          </w:rPr>
          <w:t>Волчанск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0" w:history="1">
        <w:r w:rsidR="005548E7" w:rsidRPr="00CF3DCB">
          <w:rPr>
            <w:rStyle w:val="a3"/>
            <w:rFonts w:ascii="Times New Roman" w:hAnsi="Times New Roman" w:cs="Times New Roman"/>
            <w:color w:val="000000" w:themeColor="text1"/>
            <w:sz w:val="28"/>
            <w:szCs w:val="28"/>
            <w:u w:val="none"/>
            <w:lang w:val="uk-UA"/>
          </w:rPr>
          <w:t>Городской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клуб</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1" w:history="1">
        <w:r w:rsidR="005548E7" w:rsidRPr="00CF3DCB">
          <w:rPr>
            <w:rStyle w:val="a3"/>
            <w:rFonts w:ascii="Times New Roman" w:hAnsi="Times New Roman" w:cs="Times New Roman"/>
            <w:color w:val="000000" w:themeColor="text1"/>
            <w:sz w:val="28"/>
            <w:szCs w:val="28"/>
            <w:u w:val="none"/>
            <w:lang w:val="uk-UA"/>
          </w:rPr>
          <w:t>Дворец</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(Центр)</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2" w:history="1">
        <w:r w:rsidR="005548E7" w:rsidRPr="00CF3DCB">
          <w:rPr>
            <w:rStyle w:val="a3"/>
            <w:rFonts w:ascii="Times New Roman" w:hAnsi="Times New Roman" w:cs="Times New Roman"/>
            <w:color w:val="000000" w:themeColor="text1"/>
            <w:sz w:val="28"/>
            <w:szCs w:val="28"/>
            <w:u w:val="none"/>
            <w:lang w:val="uk-UA"/>
          </w:rPr>
          <w:t>Зачепиловский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3" w:history="1">
        <w:r w:rsidR="005548E7" w:rsidRPr="00CF3DCB">
          <w:rPr>
            <w:rStyle w:val="a3"/>
            <w:rFonts w:ascii="Times New Roman" w:hAnsi="Times New Roman" w:cs="Times New Roman"/>
            <w:color w:val="000000" w:themeColor="text1"/>
            <w:sz w:val="28"/>
            <w:szCs w:val="28"/>
            <w:u w:val="none"/>
            <w:lang w:val="uk-UA"/>
          </w:rPr>
          <w:t>Змиевской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4" w:history="1">
        <w:r w:rsidR="005548E7" w:rsidRPr="00CF3DCB">
          <w:rPr>
            <w:rStyle w:val="a3"/>
            <w:rFonts w:ascii="Times New Roman" w:hAnsi="Times New Roman" w:cs="Times New Roman"/>
            <w:color w:val="000000" w:themeColor="text1"/>
            <w:sz w:val="28"/>
            <w:szCs w:val="28"/>
            <w:u w:val="none"/>
            <w:lang w:val="uk-UA"/>
          </w:rPr>
          <w:t>Золочевский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5" w:history="1">
        <w:r w:rsidR="005548E7" w:rsidRPr="00CF3DCB">
          <w:rPr>
            <w:rStyle w:val="a3"/>
            <w:rFonts w:ascii="Times New Roman" w:hAnsi="Times New Roman" w:cs="Times New Roman"/>
            <w:color w:val="000000" w:themeColor="text1"/>
            <w:sz w:val="28"/>
            <w:szCs w:val="28"/>
            <w:u w:val="none"/>
            <w:lang w:val="uk-UA"/>
          </w:rPr>
          <w:t>Изюмский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ШШК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6" w:history="1">
        <w:r w:rsidR="005548E7" w:rsidRPr="00CF3DCB">
          <w:rPr>
            <w:rStyle w:val="a3"/>
            <w:rFonts w:ascii="Times New Roman" w:hAnsi="Times New Roman" w:cs="Times New Roman"/>
            <w:color w:val="000000" w:themeColor="text1"/>
            <w:sz w:val="28"/>
            <w:szCs w:val="28"/>
            <w:u w:val="none"/>
            <w:lang w:val="uk-UA"/>
          </w:rPr>
          <w:t>Исток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(ХТЗ)</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7" w:history="1">
        <w:r w:rsidR="005548E7" w:rsidRPr="00CF3DCB">
          <w:rPr>
            <w:rStyle w:val="a3"/>
            <w:rFonts w:ascii="Times New Roman" w:hAnsi="Times New Roman" w:cs="Times New Roman"/>
            <w:color w:val="000000" w:themeColor="text1"/>
            <w:sz w:val="28"/>
            <w:szCs w:val="28"/>
            <w:u w:val="none"/>
            <w:lang w:val="uk-UA"/>
          </w:rPr>
          <w:t>КДЮСШ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№3</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(м.</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Наукова)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8" w:history="1">
        <w:r w:rsidR="005548E7" w:rsidRPr="00CF3DCB">
          <w:rPr>
            <w:rStyle w:val="a3"/>
            <w:rFonts w:ascii="Times New Roman" w:hAnsi="Times New Roman" w:cs="Times New Roman"/>
            <w:color w:val="000000" w:themeColor="text1"/>
            <w:sz w:val="28"/>
            <w:szCs w:val="28"/>
            <w:u w:val="none"/>
            <w:lang w:val="uk-UA"/>
          </w:rPr>
          <w:t>КДЮСШ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№4</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601</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мкрн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29" w:history="1">
        <w:r w:rsidR="005548E7" w:rsidRPr="00CF3DCB">
          <w:rPr>
            <w:rStyle w:val="a3"/>
            <w:rFonts w:ascii="Times New Roman" w:hAnsi="Times New Roman" w:cs="Times New Roman"/>
            <w:color w:val="000000" w:themeColor="text1"/>
            <w:sz w:val="28"/>
            <w:szCs w:val="28"/>
            <w:u w:val="none"/>
            <w:lang w:val="uk-UA"/>
          </w:rPr>
          <w:t>КДЮСШ-5</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ХООШ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№126</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0" w:history="1">
        <w:r w:rsidR="005548E7" w:rsidRPr="00CF3DCB">
          <w:rPr>
            <w:rStyle w:val="a3"/>
            <w:rFonts w:ascii="Times New Roman" w:hAnsi="Times New Roman" w:cs="Times New Roman"/>
            <w:color w:val="000000" w:themeColor="text1"/>
            <w:sz w:val="28"/>
            <w:szCs w:val="28"/>
            <w:u w:val="none"/>
            <w:lang w:val="uk-UA"/>
          </w:rPr>
          <w:t>КДЮСШ-5</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№162</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1" w:history="1">
        <w:r w:rsidR="005548E7" w:rsidRPr="00CF3DCB">
          <w:rPr>
            <w:rStyle w:val="a3"/>
            <w:rFonts w:ascii="Times New Roman" w:hAnsi="Times New Roman" w:cs="Times New Roman"/>
            <w:color w:val="000000" w:themeColor="text1"/>
            <w:sz w:val="28"/>
            <w:szCs w:val="28"/>
            <w:u w:val="none"/>
            <w:lang w:val="uk-UA"/>
          </w:rPr>
          <w:t>Кегичевский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2" w:history="1">
        <w:r w:rsidR="005548E7" w:rsidRPr="00CF3DCB">
          <w:rPr>
            <w:rStyle w:val="a3"/>
            <w:rFonts w:ascii="Times New Roman" w:hAnsi="Times New Roman" w:cs="Times New Roman"/>
            <w:color w:val="000000" w:themeColor="text1"/>
            <w:sz w:val="28"/>
            <w:szCs w:val="28"/>
            <w:u w:val="none"/>
            <w:lang w:val="uk-UA"/>
          </w:rPr>
          <w:t>Коломакский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район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3" w:history="1">
        <w:r w:rsidR="005548E7" w:rsidRPr="00CF3DCB">
          <w:rPr>
            <w:rStyle w:val="a3"/>
            <w:rFonts w:ascii="Times New Roman" w:hAnsi="Times New Roman" w:cs="Times New Roman"/>
            <w:color w:val="000000" w:themeColor="text1"/>
            <w:sz w:val="28"/>
            <w:szCs w:val="28"/>
            <w:u w:val="none"/>
            <w:lang w:val="uk-UA"/>
          </w:rPr>
          <w:t>Купянск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4" w:history="1">
        <w:r w:rsidR="005548E7" w:rsidRPr="00CF3DCB">
          <w:rPr>
            <w:rStyle w:val="a3"/>
            <w:rFonts w:ascii="Times New Roman" w:hAnsi="Times New Roman" w:cs="Times New Roman"/>
            <w:color w:val="000000" w:themeColor="text1"/>
            <w:sz w:val="28"/>
            <w:szCs w:val="28"/>
            <w:u w:val="none"/>
            <w:lang w:val="uk-UA"/>
          </w:rPr>
          <w:t>Лозовской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ШШК</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5" w:history="1">
        <w:r w:rsidR="005548E7" w:rsidRPr="00CF3DCB">
          <w:rPr>
            <w:rStyle w:val="a3"/>
            <w:rFonts w:ascii="Times New Roman" w:hAnsi="Times New Roman" w:cs="Times New Roman"/>
            <w:color w:val="000000" w:themeColor="text1"/>
            <w:sz w:val="28"/>
            <w:szCs w:val="28"/>
            <w:u w:val="none"/>
            <w:lang w:val="uk-UA"/>
          </w:rPr>
          <w:t>Люботин</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6" w:history="1">
        <w:r w:rsidR="005548E7" w:rsidRPr="00CF3DCB">
          <w:rPr>
            <w:rStyle w:val="a3"/>
            <w:rFonts w:ascii="Times New Roman" w:hAnsi="Times New Roman" w:cs="Times New Roman"/>
            <w:color w:val="000000" w:themeColor="text1"/>
            <w:sz w:val="28"/>
            <w:szCs w:val="28"/>
            <w:u w:val="none"/>
            <w:lang w:val="uk-UA"/>
          </w:rPr>
          <w:t>Мерефа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7" w:history="1">
        <w:r w:rsidR="005548E7" w:rsidRPr="00CF3DCB">
          <w:rPr>
            <w:rStyle w:val="a3"/>
            <w:rFonts w:ascii="Times New Roman" w:hAnsi="Times New Roman" w:cs="Times New Roman"/>
            <w:color w:val="000000" w:themeColor="text1"/>
            <w:sz w:val="28"/>
            <w:szCs w:val="28"/>
            <w:u w:val="none"/>
            <w:lang w:val="uk-UA"/>
          </w:rPr>
          <w:t>Метрополитен</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Госпром</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8" w:history="1">
        <w:r w:rsidR="005548E7" w:rsidRPr="00CF3DCB">
          <w:rPr>
            <w:rStyle w:val="a3"/>
            <w:rFonts w:ascii="Times New Roman" w:hAnsi="Times New Roman" w:cs="Times New Roman"/>
            <w:color w:val="000000" w:themeColor="text1"/>
            <w:sz w:val="28"/>
            <w:szCs w:val="28"/>
            <w:u w:val="none"/>
            <w:lang w:val="uk-UA"/>
          </w:rPr>
          <w:t>Мир</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шахмат</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(Шишковка)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39" w:history="1">
        <w:r w:rsidR="005548E7" w:rsidRPr="00CF3DCB">
          <w:rPr>
            <w:rStyle w:val="a3"/>
            <w:rFonts w:ascii="Times New Roman" w:hAnsi="Times New Roman" w:cs="Times New Roman"/>
            <w:color w:val="000000" w:themeColor="text1"/>
            <w:sz w:val="28"/>
            <w:szCs w:val="28"/>
            <w:u w:val="none"/>
            <w:lang w:val="uk-UA"/>
          </w:rPr>
          <w:t>Новая</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Водолага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0" w:history="1">
        <w:r w:rsidR="005548E7" w:rsidRPr="00CF3DCB">
          <w:rPr>
            <w:rStyle w:val="a3"/>
            <w:rFonts w:ascii="Times New Roman" w:hAnsi="Times New Roman" w:cs="Times New Roman"/>
            <w:color w:val="000000" w:themeColor="text1"/>
            <w:sz w:val="28"/>
            <w:szCs w:val="28"/>
            <w:u w:val="none"/>
            <w:lang w:val="uk-UA"/>
          </w:rPr>
          <w:t>Одаренность</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1" w:history="1">
        <w:r w:rsidR="003E34EE" w:rsidRPr="00CF3DCB">
          <w:rPr>
            <w:rStyle w:val="a3"/>
            <w:rFonts w:ascii="Times New Roman" w:hAnsi="Times New Roman" w:cs="Times New Roman"/>
            <w:color w:val="000000" w:themeColor="text1"/>
            <w:sz w:val="28"/>
            <w:szCs w:val="28"/>
            <w:u w:val="none"/>
            <w:lang w:val="uk-UA"/>
          </w:rPr>
          <w:t>пгт</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Безлюдовка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2" w:history="1">
        <w:r w:rsidR="005548E7" w:rsidRPr="00CF3DCB">
          <w:rPr>
            <w:rStyle w:val="a3"/>
            <w:rFonts w:ascii="Times New Roman" w:hAnsi="Times New Roman" w:cs="Times New Roman"/>
            <w:color w:val="000000" w:themeColor="text1"/>
            <w:sz w:val="28"/>
            <w:szCs w:val="28"/>
            <w:u w:val="none"/>
            <w:lang w:val="uk-UA"/>
          </w:rPr>
          <w:t>Пешка</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(Салтовка)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3" w:history="1">
        <w:r w:rsidR="005548E7" w:rsidRPr="00CF3DCB">
          <w:rPr>
            <w:rStyle w:val="a3"/>
            <w:rFonts w:ascii="Times New Roman" w:hAnsi="Times New Roman" w:cs="Times New Roman"/>
            <w:color w:val="000000" w:themeColor="text1"/>
            <w:sz w:val="28"/>
            <w:szCs w:val="28"/>
            <w:u w:val="none"/>
            <w:lang w:val="uk-UA"/>
          </w:rPr>
          <w:t>Сахновщина</w:t>
        </w:r>
      </w:hyperlink>
      <w:r w:rsidR="003E34EE"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r w:rsidR="003E34EE" w:rsidRPr="00CF3DCB">
        <w:rPr>
          <w:rFonts w:ascii="Times New Roman" w:hAnsi="Times New Roman" w:cs="Times New Roman"/>
          <w:color w:val="000000" w:themeColor="text1"/>
          <w:sz w:val="28"/>
          <w:szCs w:val="28"/>
          <w:lang w:val="uk-UA"/>
        </w:rPr>
        <w:t>СК</w:t>
      </w:r>
      <w:r w:rsidR="00463E68">
        <w:rPr>
          <w:rFonts w:ascii="Times New Roman" w:hAnsi="Times New Roman" w:cs="Times New Roman"/>
          <w:color w:val="000000" w:themeColor="text1"/>
          <w:sz w:val="28"/>
          <w:szCs w:val="28"/>
          <w:lang w:val="uk-UA"/>
        </w:rPr>
        <w:t xml:space="preserve"> </w:t>
      </w:r>
      <w:r w:rsidR="003E34EE" w:rsidRPr="00CF3DCB">
        <w:rPr>
          <w:rFonts w:ascii="Times New Roman" w:hAnsi="Times New Roman" w:cs="Times New Roman"/>
          <w:color w:val="000000" w:themeColor="text1"/>
          <w:sz w:val="28"/>
          <w:szCs w:val="28"/>
          <w:lang w:val="uk-UA"/>
        </w:rPr>
        <w:t>в</w:t>
      </w:r>
      <w:r w:rsidR="00463E68">
        <w:rPr>
          <w:rFonts w:ascii="Times New Roman" w:hAnsi="Times New Roman" w:cs="Times New Roman"/>
          <w:color w:val="000000" w:themeColor="text1"/>
          <w:sz w:val="28"/>
          <w:szCs w:val="28"/>
          <w:lang w:val="uk-UA"/>
        </w:rPr>
        <w:t xml:space="preserve"> </w:t>
      </w:r>
      <w:r w:rsidR="003E34EE" w:rsidRPr="00CF3DCB">
        <w:rPr>
          <w:rFonts w:ascii="Times New Roman" w:hAnsi="Times New Roman" w:cs="Times New Roman"/>
          <w:color w:val="000000" w:themeColor="text1"/>
          <w:sz w:val="28"/>
          <w:szCs w:val="28"/>
          <w:lang w:val="uk-UA"/>
        </w:rPr>
        <w:t>Краснограді,</w:t>
      </w:r>
      <w:r w:rsidR="00463E68">
        <w:rPr>
          <w:rFonts w:ascii="Times New Roman" w:hAnsi="Times New Roman" w:cs="Times New Roman"/>
          <w:color w:val="000000" w:themeColor="text1"/>
          <w:sz w:val="28"/>
          <w:szCs w:val="28"/>
          <w:lang w:val="uk-UA"/>
        </w:rPr>
        <w:t xml:space="preserve"> </w:t>
      </w:r>
      <w:hyperlink r:id="rId44" w:history="1">
        <w:r w:rsidR="005548E7" w:rsidRPr="00CF3DCB">
          <w:rPr>
            <w:rStyle w:val="a3"/>
            <w:rFonts w:ascii="Times New Roman" w:hAnsi="Times New Roman" w:cs="Times New Roman"/>
            <w:color w:val="000000" w:themeColor="text1"/>
            <w:sz w:val="28"/>
            <w:szCs w:val="28"/>
            <w:u w:val="none"/>
            <w:lang w:val="uk-UA"/>
          </w:rPr>
          <w:t>Старая</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Водолага</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5" w:history="1">
        <w:r w:rsidR="005548E7" w:rsidRPr="00CF3DCB">
          <w:rPr>
            <w:rStyle w:val="a3"/>
            <w:rFonts w:ascii="Times New Roman" w:hAnsi="Times New Roman" w:cs="Times New Roman"/>
            <w:color w:val="000000" w:themeColor="text1"/>
            <w:sz w:val="28"/>
            <w:szCs w:val="28"/>
            <w:u w:val="none"/>
            <w:lang w:val="uk-UA"/>
          </w:rPr>
          <w:t>ХОВУФКС</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6" w:history="1">
        <w:r w:rsidR="005548E7" w:rsidRPr="00CF3DCB">
          <w:rPr>
            <w:rStyle w:val="a3"/>
            <w:rFonts w:ascii="Times New Roman" w:hAnsi="Times New Roman" w:cs="Times New Roman"/>
            <w:color w:val="000000" w:themeColor="text1"/>
            <w:sz w:val="28"/>
            <w:szCs w:val="28"/>
            <w:u w:val="none"/>
            <w:lang w:val="uk-UA"/>
          </w:rPr>
          <w:t>ЦДЮТ</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(П.</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Поле)</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7" w:history="1">
        <w:r w:rsidR="005548E7" w:rsidRPr="00CF3DCB">
          <w:rPr>
            <w:rStyle w:val="a3"/>
            <w:rFonts w:ascii="Times New Roman" w:hAnsi="Times New Roman" w:cs="Times New Roman"/>
            <w:color w:val="000000" w:themeColor="text1"/>
            <w:sz w:val="28"/>
            <w:szCs w:val="28"/>
            <w:u w:val="none"/>
            <w:lang w:val="uk-UA"/>
          </w:rPr>
          <w:t>ЦТ</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Отрадное</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(Салтовка)</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8" w:history="1">
        <w:r w:rsidR="005548E7" w:rsidRPr="00CF3DCB">
          <w:rPr>
            <w:rStyle w:val="a3"/>
            <w:rFonts w:ascii="Times New Roman" w:hAnsi="Times New Roman" w:cs="Times New Roman"/>
            <w:color w:val="000000" w:themeColor="text1"/>
            <w:sz w:val="28"/>
            <w:szCs w:val="28"/>
            <w:u w:val="none"/>
            <w:lang w:val="uk-UA"/>
          </w:rPr>
          <w:t>Чугуевский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ШШК</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49" w:history="1">
        <w:r w:rsidR="005548E7" w:rsidRPr="00CF3DCB">
          <w:rPr>
            <w:rStyle w:val="a3"/>
            <w:rFonts w:ascii="Times New Roman" w:hAnsi="Times New Roman" w:cs="Times New Roman"/>
            <w:color w:val="000000" w:themeColor="text1"/>
            <w:sz w:val="28"/>
            <w:szCs w:val="28"/>
            <w:u w:val="none"/>
            <w:lang w:val="uk-UA"/>
          </w:rPr>
          <w:t>Шевченковский</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ШК</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0"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"ДДЮТ-Дергачи"</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1"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Академии</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развития</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"Инсайт"</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2"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гимназии</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№163</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3"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гимназии</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№65</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4"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ЗОШ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№28</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5"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ООШ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158</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6"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№11</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7"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№15</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(ХТЗ)</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8" w:history="1">
        <w:r w:rsidR="005548E7" w:rsidRPr="00CF3DCB">
          <w:rPr>
            <w:rStyle w:val="a3"/>
            <w:rFonts w:ascii="Times New Roman" w:hAnsi="Times New Roman" w:cs="Times New Roman"/>
            <w:color w:val="000000" w:themeColor="text1"/>
            <w:sz w:val="28"/>
            <w:szCs w:val="28"/>
            <w:u w:val="none"/>
            <w:lang w:val="uk-UA"/>
          </w:rPr>
          <w:t>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в</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ХСШ</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№33</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59" w:history="1">
        <w:r w:rsidR="005548E7" w:rsidRPr="00CF3DCB">
          <w:rPr>
            <w:rStyle w:val="a3"/>
            <w:rFonts w:ascii="Times New Roman" w:hAnsi="Times New Roman" w:cs="Times New Roman"/>
            <w:color w:val="000000" w:themeColor="text1"/>
            <w:sz w:val="28"/>
            <w:szCs w:val="28"/>
            <w:u w:val="none"/>
            <w:lang w:val="uk-UA"/>
          </w:rPr>
          <w:t>ШСК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"Юракадемия"</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60" w:history="1">
        <w:r w:rsidR="005548E7" w:rsidRPr="00CF3DCB">
          <w:rPr>
            <w:rStyle w:val="a3"/>
            <w:rFonts w:ascii="Times New Roman" w:hAnsi="Times New Roman" w:cs="Times New Roman"/>
            <w:color w:val="000000" w:themeColor="text1"/>
            <w:sz w:val="28"/>
            <w:szCs w:val="28"/>
            <w:u w:val="none"/>
            <w:lang w:val="uk-UA"/>
          </w:rPr>
          <w:t>ШШК</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"ШАХРАД"</w:t>
        </w:r>
        <w:r w:rsidR="00463E68">
          <w:rPr>
            <w:rStyle w:val="a3"/>
            <w:rFonts w:ascii="Times New Roman" w:hAnsi="Times New Roman" w:cs="Times New Roman"/>
            <w:color w:val="000000" w:themeColor="text1"/>
            <w:sz w:val="28"/>
            <w:szCs w:val="28"/>
            <w:u w:val="none"/>
            <w:lang w:val="uk-UA"/>
          </w:rPr>
          <w:t xml:space="preserve"> </w:t>
        </w:r>
        <w:r w:rsidR="005548E7" w:rsidRPr="00CF3DCB">
          <w:rPr>
            <w:rStyle w:val="a3"/>
            <w:rFonts w:ascii="Times New Roman" w:hAnsi="Times New Roman" w:cs="Times New Roman"/>
            <w:color w:val="000000" w:themeColor="text1"/>
            <w:sz w:val="28"/>
            <w:szCs w:val="28"/>
            <w:u w:val="none"/>
            <w:lang w:val="uk-UA"/>
          </w:rPr>
          <w:t>ХНУРЭ</w:t>
        </w:r>
      </w:hyperlink>
      <w:r w:rsidRPr="00CF3DCB">
        <w:rPr>
          <w:rFonts w:ascii="Times New Roman" w:hAnsi="Times New Roman" w:cs="Times New Roman"/>
          <w:color w:val="000000" w:themeColor="text1"/>
          <w:sz w:val="28"/>
          <w:szCs w:val="28"/>
          <w:lang w:val="uk-UA"/>
        </w:rPr>
        <w:t>,</w:t>
      </w:r>
      <w:r w:rsidR="00463E68">
        <w:rPr>
          <w:rFonts w:ascii="Times New Roman" w:hAnsi="Times New Roman" w:cs="Times New Roman"/>
          <w:color w:val="000000" w:themeColor="text1"/>
          <w:sz w:val="28"/>
          <w:szCs w:val="28"/>
          <w:lang w:val="uk-UA"/>
        </w:rPr>
        <w:t xml:space="preserve"> </w:t>
      </w:r>
      <w:hyperlink r:id="rId61" w:history="1">
        <w:r w:rsidR="005548E7" w:rsidRPr="00CF3DCB">
          <w:rPr>
            <w:rStyle w:val="a3"/>
            <w:rFonts w:ascii="Times New Roman" w:hAnsi="Times New Roman" w:cs="Times New Roman"/>
            <w:color w:val="000000" w:themeColor="text1"/>
            <w:sz w:val="28"/>
            <w:szCs w:val="28"/>
            <w:u w:val="none"/>
            <w:lang w:val="uk-UA"/>
          </w:rPr>
          <w:t>Юн</w:t>
        </w:r>
        <w:r w:rsidR="003F50ED" w:rsidRPr="00CF3DCB">
          <w:rPr>
            <w:rStyle w:val="a3"/>
            <w:rFonts w:ascii="Times New Roman" w:hAnsi="Times New Roman" w:cs="Times New Roman"/>
            <w:color w:val="000000" w:themeColor="text1"/>
            <w:sz w:val="28"/>
            <w:szCs w:val="28"/>
            <w:u w:val="none"/>
            <w:lang w:val="uk-UA"/>
          </w:rPr>
          <w:t>і</w:t>
        </w:r>
        <w:r w:rsidR="005548E7" w:rsidRPr="00CF3DCB">
          <w:rPr>
            <w:rStyle w:val="a3"/>
            <w:rFonts w:ascii="Times New Roman" w:hAnsi="Times New Roman" w:cs="Times New Roman"/>
            <w:color w:val="000000" w:themeColor="text1"/>
            <w:sz w:val="28"/>
            <w:szCs w:val="28"/>
            <w:u w:val="none"/>
            <w:lang w:val="uk-UA"/>
          </w:rPr>
          <w:t>ор</w:t>
        </w:r>
      </w:hyperlink>
      <w:r w:rsidRPr="00CF3DCB">
        <w:rPr>
          <w:rFonts w:ascii="Times New Roman" w:hAnsi="Times New Roman" w:cs="Times New Roman"/>
          <w:color w:val="000000" w:themeColor="text1"/>
          <w:sz w:val="28"/>
          <w:szCs w:val="28"/>
          <w:lang w:val="uk-UA"/>
        </w:rPr>
        <w:t>.</w:t>
      </w:r>
    </w:p>
    <w:p w:rsidR="00DA201F" w:rsidRPr="003D43AC" w:rsidRDefault="00DA201F" w:rsidP="005548E7">
      <w:pPr>
        <w:rPr>
          <w:rFonts w:ascii="Times New Roman" w:hAnsi="Times New Roman" w:cs="Times New Roman"/>
          <w:sz w:val="24"/>
          <w:szCs w:val="24"/>
          <w:lang w:val="uk-UA"/>
        </w:rPr>
      </w:pPr>
    </w:p>
    <w:p w:rsidR="00DA201F" w:rsidRPr="003D43AC" w:rsidRDefault="00DA201F" w:rsidP="005548E7">
      <w:pPr>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Найрезультативніші</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гравці:</w:t>
      </w:r>
      <w:r w:rsidR="00463E68">
        <w:rPr>
          <w:rFonts w:ascii="Times New Roman" w:hAnsi="Times New Roman" w:cs="Times New Roman"/>
          <w:b/>
          <w:bCs/>
          <w:sz w:val="28"/>
          <w:szCs w:val="28"/>
          <w:lang w:val="uk-UA"/>
        </w:rPr>
        <w:t xml:space="preserve"> </w:t>
      </w:r>
    </w:p>
    <w:p w:rsidR="00677B44" w:rsidRPr="003D43AC" w:rsidRDefault="00C64D2A" w:rsidP="0034494D">
      <w:pPr>
        <w:pStyle w:val="HTML"/>
        <w:spacing w:line="360" w:lineRule="auto"/>
        <w:rPr>
          <w:rFonts w:ascii="Times New Roman" w:hAnsi="Times New Roman" w:cs="Times New Roman"/>
          <w:sz w:val="28"/>
          <w:szCs w:val="28"/>
          <w:lang w:val="uk-UA"/>
        </w:rPr>
      </w:pPr>
      <w:r w:rsidRPr="003D43AC">
        <w:rPr>
          <w:rFonts w:ascii="Times New Roman" w:hAnsi="Times New Roman" w:cs="Times New Roman"/>
          <w:sz w:val="28"/>
          <w:szCs w:val="28"/>
          <w:lang w:val="uk-UA"/>
        </w:rPr>
        <w:tab/>
      </w:r>
      <w:r w:rsidR="00677B44" w:rsidRPr="003D43AC">
        <w:rPr>
          <w:rFonts w:ascii="Times New Roman" w:hAnsi="Times New Roman" w:cs="Times New Roman"/>
          <w:sz w:val="28"/>
          <w:szCs w:val="28"/>
          <w:lang w:val="uk-UA"/>
        </w:rPr>
        <w:t>Антон</w:t>
      </w:r>
      <w:r w:rsidR="00463E68">
        <w:rPr>
          <w:rFonts w:ascii="Times New Roman" w:hAnsi="Times New Roman" w:cs="Times New Roman"/>
          <w:sz w:val="28"/>
          <w:szCs w:val="28"/>
          <w:lang w:val="uk-UA"/>
        </w:rPr>
        <w:t xml:space="preserve"> </w:t>
      </w:r>
      <w:r w:rsidR="00677B44" w:rsidRPr="003D43AC">
        <w:rPr>
          <w:rFonts w:ascii="Times New Roman" w:hAnsi="Times New Roman" w:cs="Times New Roman"/>
          <w:sz w:val="28"/>
          <w:szCs w:val="28"/>
          <w:lang w:val="uk-UA"/>
        </w:rPr>
        <w:t>Коробов</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(1985</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гросмейстер,гросмейстер</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України.</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2707/2691.</w:t>
      </w:r>
      <w:r w:rsidR="00463E68">
        <w:rPr>
          <w:rFonts w:ascii="Times New Roman" w:hAnsi="Times New Roman" w:cs="Times New Roman"/>
          <w:sz w:val="28"/>
          <w:szCs w:val="28"/>
          <w:lang w:val="uk-UA"/>
        </w:rPr>
        <w:t xml:space="preserve"> </w:t>
      </w:r>
    </w:p>
    <w:p w:rsidR="009A7B5F" w:rsidRPr="003D43AC" w:rsidRDefault="00C64D2A" w:rsidP="0034494D">
      <w:pPr>
        <w:pStyle w:val="HTML"/>
        <w:spacing w:line="360" w:lineRule="auto"/>
        <w:rPr>
          <w:rFonts w:ascii="Times New Roman" w:hAnsi="Times New Roman" w:cs="Times New Roman"/>
          <w:sz w:val="28"/>
          <w:szCs w:val="28"/>
          <w:lang w:val="uk-UA"/>
        </w:rPr>
      </w:pPr>
      <w:r w:rsidRPr="003D43AC">
        <w:rPr>
          <w:rFonts w:ascii="Times New Roman" w:hAnsi="Times New Roman" w:cs="Times New Roman"/>
          <w:sz w:val="28"/>
          <w:szCs w:val="28"/>
          <w:lang w:val="uk-UA"/>
        </w:rPr>
        <w:tab/>
      </w:r>
      <w:r w:rsidR="00677B44" w:rsidRPr="003D43AC">
        <w:rPr>
          <w:rFonts w:ascii="Times New Roman" w:hAnsi="Times New Roman" w:cs="Times New Roman"/>
          <w:sz w:val="28"/>
          <w:szCs w:val="28"/>
          <w:lang w:val="uk-UA"/>
        </w:rPr>
        <w:t>Павло</w:t>
      </w:r>
      <w:r w:rsidR="00463E68">
        <w:rPr>
          <w:rFonts w:ascii="Times New Roman" w:hAnsi="Times New Roman" w:cs="Times New Roman"/>
          <w:sz w:val="28"/>
          <w:szCs w:val="28"/>
          <w:lang w:val="uk-UA"/>
        </w:rPr>
        <w:t xml:space="preserve"> </w:t>
      </w:r>
      <w:r w:rsidR="00677B44" w:rsidRPr="003D43AC">
        <w:rPr>
          <w:rFonts w:ascii="Times New Roman" w:hAnsi="Times New Roman" w:cs="Times New Roman"/>
          <w:sz w:val="28"/>
          <w:szCs w:val="28"/>
          <w:lang w:val="uk-UA"/>
        </w:rPr>
        <w:t>Ельянов</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(1983</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гросмейстерг,</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заслужений</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2695/2695.</w:t>
      </w:r>
      <w:r w:rsidR="00463E68">
        <w:rPr>
          <w:rFonts w:ascii="Times New Roman" w:hAnsi="Times New Roman" w:cs="Times New Roman"/>
          <w:sz w:val="28"/>
          <w:szCs w:val="28"/>
          <w:lang w:val="uk-UA"/>
        </w:rPr>
        <w:t xml:space="preserve"> </w:t>
      </w:r>
    </w:p>
    <w:p w:rsidR="00677B44"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Карлович</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Анастасiя</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(1982</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w:t>
      </w:r>
      <w:r w:rsidR="0031631D">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м</w:t>
      </w:r>
      <w:r w:rsidR="003C1AF7" w:rsidRPr="003D43AC">
        <w:rPr>
          <w:rFonts w:ascii="Times New Roman" w:eastAsia="Times New Roman" w:hAnsi="Times New Roman" w:cs="Times New Roman"/>
          <w:kern w:val="0"/>
          <w:sz w:val="28"/>
          <w:szCs w:val="28"/>
          <w:lang w:val="uk-UA"/>
        </w:rPr>
        <w:t>іжнародний</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2262/2204.</w:t>
      </w:r>
      <w:r w:rsidR="00463E68">
        <w:rPr>
          <w:rFonts w:ascii="Times New Roman" w:eastAsia="Times New Roman" w:hAnsi="Times New Roman" w:cs="Times New Roman"/>
          <w:kern w:val="0"/>
          <w:sz w:val="28"/>
          <w:szCs w:val="28"/>
          <w:lang w:val="uk-UA"/>
        </w:rPr>
        <w:t xml:space="preserve"> </w:t>
      </w:r>
    </w:p>
    <w:p w:rsidR="00677B44" w:rsidRPr="003D43AC" w:rsidRDefault="00C64D2A" w:rsidP="0034494D">
      <w:pPr>
        <w:pStyle w:val="HTML"/>
        <w:spacing w:line="360" w:lineRule="auto"/>
        <w:contextualSpacing/>
        <w:rPr>
          <w:rFonts w:ascii="Times New Roman" w:hAnsi="Times New Roman" w:cs="Times New Roman"/>
          <w:sz w:val="28"/>
          <w:szCs w:val="28"/>
          <w:lang w:val="uk-UA"/>
        </w:rPr>
      </w:pPr>
      <w:r w:rsidRPr="003D43AC">
        <w:rPr>
          <w:rFonts w:ascii="Times New Roman" w:hAnsi="Times New Roman" w:cs="Times New Roman"/>
          <w:sz w:val="28"/>
          <w:szCs w:val="28"/>
          <w:lang w:val="uk-UA"/>
        </w:rPr>
        <w:tab/>
      </w:r>
      <w:r w:rsidR="00677B44" w:rsidRPr="003D43AC">
        <w:rPr>
          <w:rFonts w:ascii="Times New Roman" w:hAnsi="Times New Roman" w:cs="Times New Roman"/>
          <w:sz w:val="28"/>
          <w:szCs w:val="28"/>
          <w:lang w:val="uk-UA"/>
        </w:rPr>
        <w:t>Анна</w:t>
      </w:r>
      <w:r w:rsidR="00463E68">
        <w:rPr>
          <w:rFonts w:ascii="Times New Roman" w:hAnsi="Times New Roman" w:cs="Times New Roman"/>
          <w:sz w:val="28"/>
          <w:szCs w:val="28"/>
          <w:lang w:val="uk-UA"/>
        </w:rPr>
        <w:t xml:space="preserve"> </w:t>
      </w:r>
      <w:r w:rsidR="00677B44" w:rsidRPr="003D43AC">
        <w:rPr>
          <w:rFonts w:ascii="Times New Roman" w:hAnsi="Times New Roman" w:cs="Times New Roman"/>
          <w:sz w:val="28"/>
          <w:szCs w:val="28"/>
          <w:lang w:val="uk-UA"/>
        </w:rPr>
        <w:t>Ушеніна</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(1985</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гросмейстерг,</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заслужений</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Рейтинг:</w:t>
      </w:r>
      <w:r w:rsidR="00463E68">
        <w:rPr>
          <w:rFonts w:ascii="Times New Roman" w:hAnsi="Times New Roman" w:cs="Times New Roman"/>
          <w:sz w:val="28"/>
          <w:szCs w:val="28"/>
          <w:lang w:val="uk-UA"/>
        </w:rPr>
        <w:t xml:space="preserve"> </w:t>
      </w:r>
      <w:r w:rsidR="0006043C" w:rsidRPr="003D43AC">
        <w:rPr>
          <w:rFonts w:ascii="Times New Roman" w:hAnsi="Times New Roman" w:cs="Times New Roman"/>
          <w:sz w:val="28"/>
          <w:szCs w:val="28"/>
          <w:lang w:val="uk-UA"/>
        </w:rPr>
        <w:t>2403/2423.</w:t>
      </w:r>
      <w:r w:rsidR="00463E68">
        <w:rPr>
          <w:rFonts w:ascii="Times New Roman" w:hAnsi="Times New Roman" w:cs="Times New Roman"/>
          <w:sz w:val="28"/>
          <w:szCs w:val="28"/>
          <w:lang w:val="uk-UA"/>
        </w:rPr>
        <w:t xml:space="preserve"> </w:t>
      </w:r>
    </w:p>
    <w:p w:rsidR="005C570B" w:rsidRPr="003D43AC" w:rsidRDefault="00C64D2A" w:rsidP="0034494D">
      <w:pPr>
        <w:spacing w:after="0" w:line="360" w:lineRule="auto"/>
        <w:contextualSpacing/>
        <w:rPr>
          <w:rFonts w:ascii="Times New Roman" w:hAnsi="Times New Roman" w:cs="Times New Roman"/>
          <w:sz w:val="28"/>
          <w:szCs w:val="28"/>
          <w:lang w:val="uk-UA"/>
        </w:rPr>
      </w:pPr>
      <w:r w:rsidRPr="003D43AC">
        <w:rPr>
          <w:rFonts w:ascii="Times New Roman" w:hAnsi="Times New Roman" w:cs="Times New Roman"/>
          <w:sz w:val="28"/>
          <w:szCs w:val="28"/>
          <w:lang w:val="uk-UA"/>
        </w:rPr>
        <w:tab/>
      </w:r>
      <w:r w:rsidR="005C570B" w:rsidRPr="003D43AC">
        <w:rPr>
          <w:rFonts w:ascii="Times New Roman" w:hAnsi="Times New Roman" w:cs="Times New Roman"/>
          <w:sz w:val="28"/>
          <w:szCs w:val="28"/>
          <w:lang w:val="uk-UA"/>
        </w:rPr>
        <w:t>Михайло</w:t>
      </w:r>
      <w:r w:rsidR="00463E68">
        <w:rPr>
          <w:rFonts w:ascii="Times New Roman" w:hAnsi="Times New Roman" w:cs="Times New Roman"/>
          <w:sz w:val="28"/>
          <w:szCs w:val="28"/>
          <w:lang w:val="uk-UA"/>
        </w:rPr>
        <w:t xml:space="preserve"> </w:t>
      </w:r>
      <w:r w:rsidR="005C570B" w:rsidRPr="003D43AC">
        <w:rPr>
          <w:rFonts w:ascii="Times New Roman" w:hAnsi="Times New Roman" w:cs="Times New Roman"/>
          <w:sz w:val="28"/>
          <w:szCs w:val="28"/>
          <w:lang w:val="uk-UA"/>
        </w:rPr>
        <w:t>Бродський</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(1969</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міжнародний</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гросмейстер,</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майстер</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спорту</w:t>
      </w:r>
      <w:r w:rsidR="00463E68">
        <w:rPr>
          <w:rFonts w:ascii="Times New Roman" w:hAnsi="Times New Roman" w:cs="Times New Roman"/>
          <w:sz w:val="28"/>
          <w:szCs w:val="28"/>
          <w:lang w:val="uk-UA"/>
        </w:rPr>
        <w:t xml:space="preserve"> </w:t>
      </w:r>
      <w:r w:rsidR="009A7B5F" w:rsidRPr="003D43AC">
        <w:rPr>
          <w:rFonts w:ascii="Times New Roman" w:hAnsi="Times New Roman" w:cs="Times New Roman"/>
          <w:sz w:val="28"/>
          <w:szCs w:val="28"/>
          <w:lang w:val="uk-UA"/>
        </w:rPr>
        <w:t>України</w:t>
      </w:r>
    </w:p>
    <w:p w:rsidR="00DA201F" w:rsidRPr="003D43AC" w:rsidRDefault="00C64D2A" w:rsidP="0034494D">
      <w:pPr>
        <w:spacing w:after="0" w:line="360" w:lineRule="auto"/>
        <w:contextualSpacing/>
        <w:rPr>
          <w:rFonts w:ascii="Times New Roman" w:hAnsi="Times New Roman" w:cs="Times New Roman"/>
          <w:sz w:val="28"/>
          <w:szCs w:val="28"/>
          <w:lang w:val="uk-UA"/>
        </w:rPr>
      </w:pPr>
      <w:r w:rsidRPr="003D43AC">
        <w:rPr>
          <w:rFonts w:ascii="Times New Roman" w:hAnsi="Times New Roman" w:cs="Times New Roman"/>
          <w:sz w:val="28"/>
          <w:szCs w:val="28"/>
          <w:lang w:val="uk-UA"/>
        </w:rPr>
        <w:tab/>
      </w:r>
      <w:r w:rsidR="00DA201F" w:rsidRPr="003D43AC">
        <w:rPr>
          <w:rFonts w:ascii="Times New Roman" w:hAnsi="Times New Roman" w:cs="Times New Roman"/>
          <w:sz w:val="28"/>
          <w:szCs w:val="28"/>
          <w:lang w:val="uk-UA"/>
        </w:rPr>
        <w:t>Черняєв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Тихон</w:t>
      </w:r>
      <w:r w:rsidR="00DA201F" w:rsidRPr="003D43AC">
        <w:rPr>
          <w:rFonts w:ascii="Times New Roman" w:hAnsi="Times New Roman" w:cs="Times New Roman"/>
          <w:sz w:val="28"/>
          <w:szCs w:val="28"/>
          <w:lang w:val="uk-UA"/>
        </w:rPr>
        <w:t>(2010</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р.н.)</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український</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шахіст-вундеркінд.</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віці</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5-ти</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років</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виконав</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норму</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1го</w:t>
      </w:r>
      <w:r w:rsidR="00463E68">
        <w:rPr>
          <w:rFonts w:ascii="Times New Roman" w:hAnsi="Times New Roman" w:cs="Times New Roman"/>
          <w:sz w:val="28"/>
          <w:szCs w:val="28"/>
          <w:lang w:val="uk-UA"/>
        </w:rPr>
        <w:t xml:space="preserve"> </w:t>
      </w:r>
      <w:r w:rsidR="00DA201F" w:rsidRPr="003D43AC">
        <w:rPr>
          <w:rFonts w:ascii="Times New Roman" w:hAnsi="Times New Roman" w:cs="Times New Roman"/>
          <w:sz w:val="28"/>
          <w:szCs w:val="28"/>
          <w:lang w:val="uk-UA"/>
        </w:rPr>
        <w:t>розряду.</w:t>
      </w:r>
      <w:r w:rsidR="00463E68">
        <w:rPr>
          <w:rFonts w:ascii="Times New Roman" w:hAnsi="Times New Roman" w:cs="Times New Roman"/>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Авескулов</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Валерiй</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(1986</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р.н.)</w:t>
      </w:r>
      <w:r w:rsidR="0031631D">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3C1AF7"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2534</w:t>
      </w:r>
      <w:r w:rsidR="003C1AF7"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2534</w:t>
      </w:r>
      <w:r w:rsidR="003C1AF7"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Арзуманян</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Георгiй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(1980</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2416</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2474</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Гасанов</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Ельдар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(1982</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2514</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2481</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lastRenderedPageBreak/>
        <w:tab/>
      </w:r>
      <w:r w:rsidR="009A7B5F" w:rsidRPr="003D43AC">
        <w:rPr>
          <w:rFonts w:ascii="Times New Roman" w:eastAsia="Times New Roman" w:hAnsi="Times New Roman" w:cs="Times New Roman"/>
          <w:kern w:val="0"/>
          <w:sz w:val="28"/>
          <w:szCs w:val="28"/>
          <w:lang w:val="uk-UA"/>
        </w:rPr>
        <w:t>Голощапов</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Олександр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(1978</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2527</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2578</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Долуханова</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Євгенiя</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(1984</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2338</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2278</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Ковчан</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Олександр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(1983</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2606</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2475</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9A7B5F"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9A7B5F" w:rsidRPr="003D43AC">
        <w:rPr>
          <w:rFonts w:ascii="Times New Roman" w:eastAsia="Times New Roman" w:hAnsi="Times New Roman" w:cs="Times New Roman"/>
          <w:kern w:val="0"/>
          <w:sz w:val="28"/>
          <w:szCs w:val="28"/>
          <w:lang w:val="uk-UA"/>
        </w:rPr>
        <w:t>Моiсеєнко</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Олександр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(1980</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заслужений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9A7B5F" w:rsidRPr="003D43AC">
        <w:rPr>
          <w:rFonts w:ascii="Times New Roman" w:eastAsia="Times New Roman" w:hAnsi="Times New Roman" w:cs="Times New Roman"/>
          <w:kern w:val="0"/>
          <w:sz w:val="28"/>
          <w:szCs w:val="28"/>
          <w:lang w:val="uk-UA"/>
        </w:rPr>
        <w:t>2647</w:t>
      </w:r>
      <w:r w:rsidR="00C42848" w:rsidRPr="003D43AC">
        <w:rPr>
          <w:rFonts w:ascii="Times New Roman" w:eastAsia="Times New Roman" w:hAnsi="Times New Roman" w:cs="Times New Roman"/>
          <w:kern w:val="0"/>
          <w:sz w:val="28"/>
          <w:szCs w:val="28"/>
          <w:lang w:val="uk-UA"/>
        </w:rPr>
        <w:t>/</w:t>
      </w:r>
      <w:r w:rsidR="009A7B5F" w:rsidRPr="003D43AC">
        <w:rPr>
          <w:rFonts w:ascii="Times New Roman" w:eastAsia="Times New Roman" w:hAnsi="Times New Roman" w:cs="Times New Roman"/>
          <w:kern w:val="0"/>
          <w:sz w:val="28"/>
          <w:szCs w:val="28"/>
          <w:lang w:val="uk-UA"/>
        </w:rPr>
        <w:t>2582</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06043C" w:rsidRPr="003D43AC"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06043C" w:rsidRPr="003D43AC">
        <w:rPr>
          <w:rFonts w:ascii="Times New Roman" w:eastAsia="Times New Roman" w:hAnsi="Times New Roman" w:cs="Times New Roman"/>
          <w:kern w:val="0"/>
          <w:sz w:val="28"/>
          <w:szCs w:val="28"/>
          <w:lang w:val="uk-UA"/>
        </w:rPr>
        <w:t>Невєров</w:t>
      </w:r>
      <w:r w:rsidR="00463E68">
        <w:rPr>
          <w:rFonts w:ascii="Times New Roman" w:eastAsia="Times New Roman" w:hAnsi="Times New Roman" w:cs="Times New Roman"/>
          <w:kern w:val="0"/>
          <w:sz w:val="28"/>
          <w:szCs w:val="28"/>
          <w:lang w:val="uk-UA"/>
        </w:rPr>
        <w:t xml:space="preserve"> </w:t>
      </w:r>
      <w:r w:rsidR="0006043C" w:rsidRPr="003D43AC">
        <w:rPr>
          <w:rFonts w:ascii="Times New Roman" w:eastAsia="Times New Roman" w:hAnsi="Times New Roman" w:cs="Times New Roman"/>
          <w:kern w:val="0"/>
          <w:sz w:val="28"/>
          <w:szCs w:val="28"/>
          <w:lang w:val="uk-UA"/>
        </w:rPr>
        <w:t>Валерiй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(1964</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майстер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спорту</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України.</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06043C" w:rsidRPr="003D43AC">
        <w:rPr>
          <w:rFonts w:ascii="Times New Roman" w:eastAsia="Times New Roman" w:hAnsi="Times New Roman" w:cs="Times New Roman"/>
          <w:kern w:val="0"/>
          <w:sz w:val="28"/>
          <w:szCs w:val="28"/>
          <w:lang w:val="uk-UA"/>
        </w:rPr>
        <w:t>2540</w:t>
      </w:r>
      <w:r w:rsidR="00C42848" w:rsidRPr="003D43AC">
        <w:rPr>
          <w:rFonts w:ascii="Times New Roman" w:eastAsia="Times New Roman" w:hAnsi="Times New Roman" w:cs="Times New Roman"/>
          <w:kern w:val="0"/>
          <w:sz w:val="28"/>
          <w:szCs w:val="28"/>
          <w:lang w:val="uk-UA"/>
        </w:rPr>
        <w:t>/</w:t>
      </w:r>
      <w:r w:rsidR="0006043C" w:rsidRPr="003D43AC">
        <w:rPr>
          <w:rFonts w:ascii="Times New Roman" w:eastAsia="Times New Roman" w:hAnsi="Times New Roman" w:cs="Times New Roman"/>
          <w:kern w:val="0"/>
          <w:sz w:val="28"/>
          <w:szCs w:val="28"/>
          <w:lang w:val="uk-UA"/>
        </w:rPr>
        <w:t>2430</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31631D" w:rsidRDefault="00C64D2A" w:rsidP="00344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cs="Times New Roman"/>
          <w:kern w:val="0"/>
          <w:sz w:val="28"/>
          <w:szCs w:val="28"/>
          <w:lang w:val="uk-UA"/>
        </w:rPr>
      </w:pPr>
      <w:r w:rsidRPr="003D43AC">
        <w:rPr>
          <w:rFonts w:ascii="Times New Roman" w:eastAsia="Times New Roman" w:hAnsi="Times New Roman" w:cs="Times New Roman"/>
          <w:kern w:val="0"/>
          <w:sz w:val="28"/>
          <w:szCs w:val="28"/>
          <w:lang w:val="uk-UA"/>
        </w:rPr>
        <w:tab/>
      </w:r>
      <w:r w:rsidR="0006043C" w:rsidRPr="003D43AC">
        <w:rPr>
          <w:rFonts w:ascii="Times New Roman" w:eastAsia="Times New Roman" w:hAnsi="Times New Roman" w:cs="Times New Roman"/>
          <w:kern w:val="0"/>
          <w:sz w:val="28"/>
          <w:szCs w:val="28"/>
          <w:lang w:val="uk-UA"/>
        </w:rPr>
        <w:t>Сiманцев</w:t>
      </w:r>
      <w:r w:rsidR="00463E68">
        <w:rPr>
          <w:rFonts w:ascii="Times New Roman" w:eastAsia="Times New Roman" w:hAnsi="Times New Roman" w:cs="Times New Roman"/>
          <w:kern w:val="0"/>
          <w:sz w:val="28"/>
          <w:szCs w:val="28"/>
          <w:lang w:val="uk-UA"/>
        </w:rPr>
        <w:t xml:space="preserve"> </w:t>
      </w:r>
      <w:r w:rsidR="0006043C" w:rsidRPr="003D43AC">
        <w:rPr>
          <w:rFonts w:ascii="Times New Roman" w:eastAsia="Times New Roman" w:hAnsi="Times New Roman" w:cs="Times New Roman"/>
          <w:kern w:val="0"/>
          <w:sz w:val="28"/>
          <w:szCs w:val="28"/>
          <w:lang w:val="uk-UA"/>
        </w:rPr>
        <w:t>Михайло</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(1978</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р.н.)</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міжнародний</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гросмейстер.</w:t>
      </w:r>
      <w:r w:rsidR="00463E68">
        <w:rPr>
          <w:rFonts w:ascii="Times New Roman" w:eastAsia="Times New Roman" w:hAnsi="Times New Roman" w:cs="Times New Roman"/>
          <w:kern w:val="0"/>
          <w:sz w:val="28"/>
          <w:szCs w:val="28"/>
          <w:lang w:val="uk-UA"/>
        </w:rPr>
        <w:t xml:space="preserve"> </w:t>
      </w:r>
      <w:r w:rsidR="00C42848" w:rsidRPr="003D43AC">
        <w:rPr>
          <w:rFonts w:ascii="Times New Roman" w:eastAsia="Times New Roman" w:hAnsi="Times New Roman" w:cs="Times New Roman"/>
          <w:kern w:val="0"/>
          <w:sz w:val="28"/>
          <w:szCs w:val="28"/>
          <w:lang w:val="uk-UA"/>
        </w:rPr>
        <w:t>Рейтинг:</w:t>
      </w:r>
      <w:r w:rsidR="00463E68">
        <w:rPr>
          <w:rFonts w:ascii="Times New Roman" w:eastAsia="Times New Roman" w:hAnsi="Times New Roman" w:cs="Times New Roman"/>
          <w:kern w:val="0"/>
          <w:sz w:val="28"/>
          <w:szCs w:val="28"/>
          <w:lang w:val="uk-UA"/>
        </w:rPr>
        <w:t xml:space="preserve"> </w:t>
      </w:r>
      <w:r w:rsidR="0006043C" w:rsidRPr="003D43AC">
        <w:rPr>
          <w:rFonts w:ascii="Times New Roman" w:eastAsia="Times New Roman" w:hAnsi="Times New Roman" w:cs="Times New Roman"/>
          <w:kern w:val="0"/>
          <w:sz w:val="28"/>
          <w:szCs w:val="28"/>
          <w:lang w:val="uk-UA"/>
        </w:rPr>
        <w:t>2436</w:t>
      </w:r>
      <w:r w:rsidR="00C42848" w:rsidRPr="003D43AC">
        <w:rPr>
          <w:rFonts w:ascii="Times New Roman" w:eastAsia="Times New Roman" w:hAnsi="Times New Roman" w:cs="Times New Roman"/>
          <w:kern w:val="0"/>
          <w:sz w:val="28"/>
          <w:szCs w:val="28"/>
          <w:lang w:val="uk-UA"/>
        </w:rPr>
        <w:t>/</w:t>
      </w:r>
      <w:r w:rsidR="0006043C" w:rsidRPr="003D43AC">
        <w:rPr>
          <w:rFonts w:ascii="Times New Roman" w:eastAsia="Times New Roman" w:hAnsi="Times New Roman" w:cs="Times New Roman"/>
          <w:kern w:val="0"/>
          <w:sz w:val="28"/>
          <w:szCs w:val="28"/>
          <w:lang w:val="uk-UA"/>
        </w:rPr>
        <w:t>2371</w:t>
      </w:r>
      <w:r w:rsidR="00C42848" w:rsidRPr="003D43AC">
        <w:rPr>
          <w:rFonts w:ascii="Times New Roman" w:eastAsia="Times New Roman" w:hAnsi="Times New Roman" w:cs="Times New Roman"/>
          <w:kern w:val="0"/>
          <w:sz w:val="28"/>
          <w:szCs w:val="28"/>
          <w:lang w:val="uk-UA"/>
        </w:rPr>
        <w:t>.</w:t>
      </w:r>
      <w:r w:rsidR="00463E68">
        <w:rPr>
          <w:rFonts w:ascii="Times New Roman" w:eastAsia="Times New Roman" w:hAnsi="Times New Roman" w:cs="Times New Roman"/>
          <w:kern w:val="0"/>
          <w:sz w:val="28"/>
          <w:szCs w:val="28"/>
          <w:lang w:val="uk-UA"/>
        </w:rPr>
        <w:t xml:space="preserve"> </w:t>
      </w:r>
    </w:p>
    <w:p w:rsidR="0031631D" w:rsidRDefault="0031631D">
      <w:pPr>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br w:type="page"/>
      </w:r>
    </w:p>
    <w:p w:rsidR="00D5427D" w:rsidRPr="007C58B5" w:rsidRDefault="00D5427D" w:rsidP="00D5427D">
      <w:pPr>
        <w:jc w:val="center"/>
        <w:rPr>
          <w:rFonts w:ascii="Times New Roman" w:eastAsia="Times New Roman" w:hAnsi="Times New Roman" w:cs="Times New Roman"/>
          <w:b/>
          <w:kern w:val="0"/>
          <w:sz w:val="28"/>
          <w:szCs w:val="28"/>
          <w:lang w:val="uk-UA"/>
        </w:rPr>
      </w:pPr>
      <w:r w:rsidRPr="007C58B5">
        <w:rPr>
          <w:rFonts w:ascii="Times New Roman" w:eastAsia="Times New Roman" w:hAnsi="Times New Roman" w:cs="Times New Roman"/>
          <w:b/>
          <w:kern w:val="0"/>
          <w:sz w:val="28"/>
          <w:szCs w:val="28"/>
          <w:lang w:val="uk-UA"/>
        </w:rPr>
        <w:lastRenderedPageBreak/>
        <w:t>Висновки до першого розділу</w:t>
      </w:r>
    </w:p>
    <w:p w:rsidR="00D5427D" w:rsidRDefault="007403D7"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Шахи є дуже популярним видом спорту. Хоча дехто вважає його не дуже видовищним, шахові турніри світового рівня збирають дуже велику кількість уболівальників. Разом з тим шахи доступний вид спорту в плані обладнання та інвентарю. Тому цей вид спорту вже є масовим адже, майже в кожному домі є шахова дошка і хоча б на аматорському рівні багато хто вміє і грає в шахи.</w:t>
      </w:r>
    </w:p>
    <w:p w:rsidR="007403D7" w:rsidRDefault="007403D7"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В нашій країні є славетні традиції класичної шахової школи. Вихованці «українських шахів» ставали переможцями багатьох міжнародних турнірів, здобували звання майстрів спорту та найвищі шахові звання – гросмейстерів.</w:t>
      </w:r>
    </w:p>
    <w:p w:rsidR="007403D7" w:rsidRDefault="007403D7"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 xml:space="preserve">Зокрема володарями світової шахової корони ставали Руслан Пономарьов та Василь Іванчук. </w:t>
      </w:r>
    </w:p>
    <w:p w:rsidR="007403D7" w:rsidRDefault="00855F09"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Але великі перемоги можливі лише завдяки першим крокам, зробленим у місцевих шахових гуртка, клубах, секціях. Так і Луганській області діє багато секцій ДЮСШ з шахів, де готують майбутніх чемпіонів.</w:t>
      </w:r>
    </w:p>
    <w:p w:rsidR="00CE2D30" w:rsidRDefault="00855F09"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 xml:space="preserve">Як приклад, хотів би привести вихованця Кремінською ДЮСШ з шахів – Котляра Олексія (тренер – Старицький Олексій Романович), який став чемпіоном України та виступав на чемпіонаті Світу, який проходив у Бразилії. </w:t>
      </w:r>
    </w:p>
    <w:p w:rsidR="00855F09" w:rsidRDefault="00CE2D30" w:rsidP="00855F09">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В кожному маленькому містечку може з’явитись новий гросмейстер або навіть просто талановитий шахіст.</w:t>
      </w:r>
    </w:p>
    <w:p w:rsidR="00CE2D30" w:rsidRDefault="00CE2D30">
      <w:pPr>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br w:type="page"/>
      </w:r>
    </w:p>
    <w:p w:rsidR="001B4D59" w:rsidRDefault="001B4D59" w:rsidP="001B4D59">
      <w:pPr>
        <w:pStyle w:val="ab"/>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w:t>
      </w:r>
      <w:r w:rsidR="00463E6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2</w:t>
      </w:r>
    </w:p>
    <w:p w:rsidR="003C1AF7" w:rsidRPr="003D43AC" w:rsidRDefault="00463E68" w:rsidP="001B4D59">
      <w:pPr>
        <w:pStyle w:val="ab"/>
        <w:spacing w:after="0" w:line="360" w:lineRule="auto"/>
        <w:ind w:left="0"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ВИДИ ШАХІВ ТА </w:t>
      </w:r>
      <w:r w:rsidR="001B4D59" w:rsidRPr="003D43AC">
        <w:rPr>
          <w:rFonts w:ascii="Times New Roman" w:hAnsi="Times New Roman" w:cs="Times New Roman"/>
          <w:b/>
          <w:bCs/>
          <w:sz w:val="28"/>
          <w:szCs w:val="28"/>
          <w:lang w:val="uk-UA"/>
        </w:rPr>
        <w:t>МЕТО</w:t>
      </w:r>
      <w:r w:rsidR="001B4D59">
        <w:rPr>
          <w:rFonts w:ascii="Times New Roman" w:hAnsi="Times New Roman" w:cs="Times New Roman"/>
          <w:b/>
          <w:bCs/>
          <w:sz w:val="28"/>
          <w:szCs w:val="28"/>
          <w:lang w:val="uk-UA"/>
        </w:rPr>
        <w:t>ДИКА</w:t>
      </w:r>
      <w:r>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ПІДГОТОВКИ</w:t>
      </w:r>
      <w:r>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ШАХІСТІВ</w:t>
      </w:r>
      <w:r>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РІЗНОЇ</w:t>
      </w:r>
      <w:r>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КВАЛІФІКАЦІЇ</w:t>
      </w:r>
    </w:p>
    <w:p w:rsidR="003C1AF7" w:rsidRPr="003D43AC" w:rsidRDefault="003C1AF7" w:rsidP="001B4D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kern w:val="0"/>
          <w:sz w:val="28"/>
          <w:szCs w:val="28"/>
          <w:lang w:val="uk-UA"/>
        </w:rPr>
      </w:pPr>
    </w:p>
    <w:p w:rsidR="00C4797D" w:rsidRDefault="00CF3DCB" w:rsidP="001B4D59">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2.1.</w:t>
      </w:r>
      <w:r w:rsidR="00463E68">
        <w:rPr>
          <w:rFonts w:ascii="Times New Roman" w:hAnsi="Times New Roman" w:cs="Times New Roman"/>
          <w:b/>
          <w:bCs/>
          <w:sz w:val="28"/>
          <w:szCs w:val="28"/>
          <w:lang w:val="uk-UA"/>
        </w:rPr>
        <w:t xml:space="preserve"> </w:t>
      </w:r>
      <w:r w:rsidR="00C4797D" w:rsidRPr="00CF3DCB">
        <w:rPr>
          <w:rFonts w:ascii="Times New Roman" w:hAnsi="Times New Roman" w:cs="Times New Roman"/>
          <w:b/>
          <w:bCs/>
          <w:sz w:val="28"/>
          <w:szCs w:val="28"/>
          <w:lang w:val="uk-UA"/>
        </w:rPr>
        <w:t>Спортивна</w:t>
      </w:r>
      <w:r w:rsidR="00463E68">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шахова</w:t>
      </w:r>
      <w:r w:rsidR="00463E68">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кваліфікація</w:t>
      </w:r>
      <w:r w:rsidR="00463E68">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в</w:t>
      </w:r>
      <w:r w:rsidR="00463E68">
        <w:rPr>
          <w:rFonts w:ascii="Times New Roman" w:hAnsi="Times New Roman" w:cs="Times New Roman"/>
          <w:b/>
          <w:bCs/>
          <w:sz w:val="28"/>
          <w:szCs w:val="28"/>
          <w:lang w:val="uk-UA"/>
        </w:rPr>
        <w:t xml:space="preserve"> </w:t>
      </w:r>
      <w:r w:rsidR="001B4D59">
        <w:rPr>
          <w:rFonts w:ascii="Times New Roman" w:hAnsi="Times New Roman" w:cs="Times New Roman"/>
          <w:b/>
          <w:bCs/>
          <w:sz w:val="28"/>
          <w:szCs w:val="28"/>
          <w:lang w:val="uk-UA"/>
        </w:rPr>
        <w:t>Україні</w:t>
      </w:r>
    </w:p>
    <w:p w:rsidR="00463E68" w:rsidRPr="003D43AC" w:rsidRDefault="00463E68" w:rsidP="00463E68">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спортивної</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присвоєння</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спортсменам-шахістам</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звань</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розрядів.</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Окрім</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рейтингом.</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Українські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шахісти,</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активно</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офіційних</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найчастіше</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звання</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рейтинги</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українські,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міжнародні.</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Розглянемо</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спортивну</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кваліфікацію</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шахістів</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детальніше.</w:t>
      </w:r>
      <w:r>
        <w:rPr>
          <w:rFonts w:ascii="Times New Roman" w:hAnsi="Times New Roman" w:cs="Times New Roman"/>
          <w:sz w:val="28"/>
          <w:szCs w:val="28"/>
          <w:lang w:val="uk-UA"/>
        </w:rPr>
        <w:t xml:space="preserve"> </w:t>
      </w:r>
    </w:p>
    <w:p w:rsidR="00463E68" w:rsidRPr="003D43AC" w:rsidRDefault="00463E68" w:rsidP="00463E68">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Перелік</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українських</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розрядів</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звань</w:t>
      </w:r>
      <w:r>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Pr>
          <w:rFonts w:ascii="Times New Roman" w:hAnsi="Times New Roman" w:cs="Times New Roman"/>
          <w:sz w:val="28"/>
          <w:szCs w:val="28"/>
          <w:lang w:val="uk-UA"/>
        </w:rPr>
        <w:t xml:space="preserve"> шахістів.</w:t>
      </w:r>
    </w:p>
    <w:p w:rsidR="00463E68" w:rsidRPr="00463E68" w:rsidRDefault="00463E68" w:rsidP="00463E68">
      <w:pPr>
        <w:spacing w:after="0" w:line="360" w:lineRule="auto"/>
        <w:ind w:firstLine="709"/>
        <w:jc w:val="both"/>
        <w:rPr>
          <w:rFonts w:ascii="Times New Roman" w:hAnsi="Times New Roman" w:cs="Times New Roman"/>
          <w:sz w:val="28"/>
          <w:szCs w:val="28"/>
        </w:rPr>
      </w:pPr>
      <w:proofErr w:type="gramStart"/>
      <w:r w:rsidRPr="00463E68">
        <w:rPr>
          <w:rFonts w:ascii="Times New Roman" w:hAnsi="Times New Roman" w:cs="Times New Roman"/>
          <w:sz w:val="28"/>
          <w:szCs w:val="28"/>
        </w:rPr>
        <w:t>У</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шахи</w:t>
      </w:r>
      <w:r>
        <w:rPr>
          <w:rFonts w:ascii="Times New Roman" w:hAnsi="Times New Roman" w:cs="Times New Roman"/>
          <w:sz w:val="28"/>
          <w:szCs w:val="28"/>
        </w:rPr>
        <w:t xml:space="preserve"> </w:t>
      </w:r>
      <w:r w:rsidRPr="00463E68">
        <w:rPr>
          <w:rFonts w:ascii="Times New Roman" w:hAnsi="Times New Roman" w:cs="Times New Roman"/>
          <w:sz w:val="28"/>
          <w:szCs w:val="28"/>
        </w:rPr>
        <w:t>розряди</w:t>
      </w:r>
      <w:r>
        <w:rPr>
          <w:rFonts w:ascii="Times New Roman" w:hAnsi="Times New Roman" w:cs="Times New Roman"/>
          <w:sz w:val="28"/>
          <w:szCs w:val="28"/>
        </w:rPr>
        <w:t xml:space="preserve"> </w:t>
      </w:r>
      <w:r w:rsidRPr="00463E68">
        <w:rPr>
          <w:rFonts w:ascii="Times New Roman" w:hAnsi="Times New Roman" w:cs="Times New Roman"/>
          <w:sz w:val="28"/>
          <w:szCs w:val="28"/>
        </w:rPr>
        <w:t>прийшли</w:t>
      </w:r>
      <w:r>
        <w:rPr>
          <w:rFonts w:ascii="Times New Roman" w:hAnsi="Times New Roman" w:cs="Times New Roman"/>
          <w:sz w:val="28"/>
          <w:szCs w:val="28"/>
        </w:rPr>
        <w:t xml:space="preserve"> </w:t>
      </w:r>
      <w:r w:rsidRPr="00463E68">
        <w:rPr>
          <w:rFonts w:ascii="Times New Roman" w:hAnsi="Times New Roman" w:cs="Times New Roman"/>
          <w:sz w:val="28"/>
          <w:szCs w:val="28"/>
        </w:rPr>
        <w:t>з</w:t>
      </w:r>
      <w:r>
        <w:rPr>
          <w:rFonts w:ascii="Times New Roman" w:hAnsi="Times New Roman" w:cs="Times New Roman"/>
          <w:sz w:val="28"/>
          <w:szCs w:val="28"/>
        </w:rPr>
        <w:t xml:space="preserve"> </w:t>
      </w:r>
      <w:r w:rsidRPr="00463E68">
        <w:rPr>
          <w:rFonts w:ascii="Times New Roman" w:hAnsi="Times New Roman" w:cs="Times New Roman"/>
          <w:sz w:val="28"/>
          <w:szCs w:val="28"/>
        </w:rPr>
        <w:t>інших</w:t>
      </w:r>
      <w:r>
        <w:rPr>
          <w:rFonts w:ascii="Times New Roman" w:hAnsi="Times New Roman" w:cs="Times New Roman"/>
          <w:sz w:val="28"/>
          <w:szCs w:val="28"/>
        </w:rPr>
        <w:t xml:space="preserve"> </w:t>
      </w:r>
      <w:r w:rsidRPr="00463E68">
        <w:rPr>
          <w:rFonts w:ascii="Times New Roman" w:hAnsi="Times New Roman" w:cs="Times New Roman"/>
          <w:sz w:val="28"/>
          <w:szCs w:val="28"/>
        </w:rPr>
        <w:t>видів</w:t>
      </w:r>
      <w:r>
        <w:rPr>
          <w:rFonts w:ascii="Times New Roman" w:hAnsi="Times New Roman" w:cs="Times New Roman"/>
          <w:sz w:val="28"/>
          <w:szCs w:val="28"/>
        </w:rPr>
        <w:t xml:space="preserve"> </w:t>
      </w:r>
      <w:r w:rsidRPr="00463E68">
        <w:rPr>
          <w:rFonts w:ascii="Times New Roman" w:hAnsi="Times New Roman" w:cs="Times New Roman"/>
          <w:sz w:val="28"/>
          <w:szCs w:val="28"/>
        </w:rPr>
        <w:t>спорту.</w:t>
      </w:r>
      <w:r>
        <w:rPr>
          <w:rFonts w:ascii="Times New Roman" w:hAnsi="Times New Roman" w:cs="Times New Roman"/>
          <w:sz w:val="28"/>
          <w:szCs w:val="28"/>
        </w:rPr>
        <w:t xml:space="preserve"> </w:t>
      </w:r>
      <w:r w:rsidRPr="00463E68">
        <w:rPr>
          <w:rFonts w:ascii="Times New Roman" w:hAnsi="Times New Roman" w:cs="Times New Roman"/>
          <w:sz w:val="28"/>
          <w:szCs w:val="28"/>
        </w:rPr>
        <w:t>Це</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р</w:t>
      </w:r>
      <w:proofErr w:type="gramEnd"/>
      <w:r w:rsidRPr="00463E68">
        <w:rPr>
          <w:rFonts w:ascii="Times New Roman" w:hAnsi="Times New Roman" w:cs="Times New Roman"/>
          <w:sz w:val="28"/>
          <w:szCs w:val="28"/>
        </w:rPr>
        <w:t>івень,</w:t>
      </w:r>
      <w:r>
        <w:rPr>
          <w:rFonts w:ascii="Times New Roman" w:hAnsi="Times New Roman" w:cs="Times New Roman"/>
          <w:sz w:val="28"/>
          <w:szCs w:val="28"/>
        </w:rPr>
        <w:t xml:space="preserve"> </w:t>
      </w:r>
      <w:r w:rsidRPr="00463E68">
        <w:rPr>
          <w:rFonts w:ascii="Times New Roman" w:hAnsi="Times New Roman" w:cs="Times New Roman"/>
          <w:sz w:val="28"/>
          <w:szCs w:val="28"/>
        </w:rPr>
        <w:t>який</w:t>
      </w:r>
      <w:r>
        <w:rPr>
          <w:rFonts w:ascii="Times New Roman" w:hAnsi="Times New Roman" w:cs="Times New Roman"/>
          <w:sz w:val="28"/>
          <w:szCs w:val="28"/>
        </w:rPr>
        <w:t xml:space="preserve"> </w:t>
      </w:r>
      <w:r w:rsidRPr="00463E68">
        <w:rPr>
          <w:rFonts w:ascii="Times New Roman" w:hAnsi="Times New Roman" w:cs="Times New Roman"/>
          <w:sz w:val="28"/>
          <w:szCs w:val="28"/>
        </w:rPr>
        <w:t>вказує</w:t>
      </w:r>
      <w:r>
        <w:rPr>
          <w:rFonts w:ascii="Times New Roman" w:hAnsi="Times New Roman" w:cs="Times New Roman"/>
          <w:sz w:val="28"/>
          <w:szCs w:val="28"/>
        </w:rPr>
        <w:t xml:space="preserve"> </w:t>
      </w:r>
      <w:r w:rsidRPr="00463E68">
        <w:rPr>
          <w:rFonts w:ascii="Times New Roman" w:hAnsi="Times New Roman" w:cs="Times New Roman"/>
          <w:sz w:val="28"/>
          <w:szCs w:val="28"/>
        </w:rPr>
        <w:t>на</w:t>
      </w:r>
      <w:r>
        <w:rPr>
          <w:rFonts w:ascii="Times New Roman" w:hAnsi="Times New Roman" w:cs="Times New Roman"/>
          <w:sz w:val="28"/>
          <w:szCs w:val="28"/>
        </w:rPr>
        <w:t xml:space="preserve"> </w:t>
      </w:r>
      <w:r w:rsidRPr="00463E68">
        <w:rPr>
          <w:rFonts w:ascii="Times New Roman" w:hAnsi="Times New Roman" w:cs="Times New Roman"/>
          <w:sz w:val="28"/>
          <w:szCs w:val="28"/>
        </w:rPr>
        <w:t>кваліфікацію</w:t>
      </w:r>
      <w:r>
        <w:rPr>
          <w:rFonts w:ascii="Times New Roman" w:hAnsi="Times New Roman" w:cs="Times New Roman"/>
          <w:sz w:val="28"/>
          <w:szCs w:val="28"/>
        </w:rPr>
        <w:t xml:space="preserve"> </w:t>
      </w:r>
      <w:r w:rsidRPr="00463E68">
        <w:rPr>
          <w:rFonts w:ascii="Times New Roman" w:hAnsi="Times New Roman" w:cs="Times New Roman"/>
          <w:sz w:val="28"/>
          <w:szCs w:val="28"/>
        </w:rPr>
        <w:t>шахіста.</w:t>
      </w:r>
      <w:r>
        <w:rPr>
          <w:rFonts w:ascii="Times New Roman" w:hAnsi="Times New Roman" w:cs="Times New Roman"/>
          <w:sz w:val="28"/>
          <w:szCs w:val="28"/>
        </w:rPr>
        <w:t xml:space="preserve"> </w:t>
      </w:r>
      <w:r w:rsidRPr="00463E68">
        <w:rPr>
          <w:rFonts w:ascii="Times New Roman" w:hAnsi="Times New Roman" w:cs="Times New Roman"/>
          <w:sz w:val="28"/>
          <w:szCs w:val="28"/>
        </w:rPr>
        <w:t>Його</w:t>
      </w:r>
      <w:r>
        <w:rPr>
          <w:rFonts w:ascii="Times New Roman" w:hAnsi="Times New Roman" w:cs="Times New Roman"/>
          <w:sz w:val="28"/>
          <w:szCs w:val="28"/>
        </w:rPr>
        <w:t xml:space="preserve"> </w:t>
      </w:r>
      <w:r w:rsidRPr="00463E68">
        <w:rPr>
          <w:rFonts w:ascii="Times New Roman" w:hAnsi="Times New Roman" w:cs="Times New Roman"/>
          <w:sz w:val="28"/>
          <w:szCs w:val="28"/>
        </w:rPr>
        <w:t>присвоює</w:t>
      </w:r>
      <w:r>
        <w:rPr>
          <w:rFonts w:ascii="Times New Roman" w:hAnsi="Times New Roman" w:cs="Times New Roman"/>
          <w:sz w:val="28"/>
          <w:szCs w:val="28"/>
        </w:rPr>
        <w:t xml:space="preserve"> </w:t>
      </w:r>
      <w:r w:rsidRPr="00463E68">
        <w:rPr>
          <w:rFonts w:ascii="Times New Roman" w:hAnsi="Times New Roman" w:cs="Times New Roman"/>
          <w:sz w:val="28"/>
          <w:szCs w:val="28"/>
        </w:rPr>
        <w:t>Федерація</w:t>
      </w:r>
      <w:r>
        <w:rPr>
          <w:rFonts w:ascii="Times New Roman" w:hAnsi="Times New Roman" w:cs="Times New Roman"/>
          <w:sz w:val="28"/>
          <w:szCs w:val="28"/>
        </w:rPr>
        <w:t xml:space="preserve"> </w:t>
      </w:r>
      <w:r w:rsidRPr="00463E68">
        <w:rPr>
          <w:rFonts w:ascii="Times New Roman" w:hAnsi="Times New Roman" w:cs="Times New Roman"/>
          <w:sz w:val="28"/>
          <w:szCs w:val="28"/>
        </w:rPr>
        <w:t>шахів</w:t>
      </w:r>
      <w:r>
        <w:rPr>
          <w:rFonts w:ascii="Times New Roman" w:hAnsi="Times New Roman" w:cs="Times New Roman"/>
          <w:sz w:val="28"/>
          <w:szCs w:val="28"/>
        </w:rPr>
        <w:t xml:space="preserve"> </w:t>
      </w:r>
      <w:r w:rsidRPr="00463E68">
        <w:rPr>
          <w:rFonts w:ascii="Times New Roman" w:hAnsi="Times New Roman" w:cs="Times New Roman"/>
          <w:sz w:val="28"/>
          <w:szCs w:val="28"/>
        </w:rPr>
        <w:t>України</w:t>
      </w:r>
      <w:r>
        <w:rPr>
          <w:rFonts w:ascii="Times New Roman" w:hAnsi="Times New Roman" w:cs="Times New Roman"/>
          <w:sz w:val="28"/>
          <w:szCs w:val="28"/>
        </w:rPr>
        <w:t xml:space="preserve"> </w:t>
      </w:r>
      <w:r w:rsidRPr="00463E68">
        <w:rPr>
          <w:rFonts w:ascii="Times New Roman" w:hAnsi="Times New Roman" w:cs="Times New Roman"/>
          <w:sz w:val="28"/>
          <w:szCs w:val="28"/>
        </w:rPr>
        <w:t>або</w:t>
      </w:r>
      <w:r>
        <w:rPr>
          <w:rFonts w:ascii="Times New Roman" w:hAnsi="Times New Roman" w:cs="Times New Roman"/>
          <w:sz w:val="28"/>
          <w:szCs w:val="28"/>
        </w:rPr>
        <w:t xml:space="preserve"> </w:t>
      </w:r>
      <w:r w:rsidRPr="00463E68">
        <w:rPr>
          <w:rFonts w:ascii="Times New Roman" w:hAnsi="Times New Roman" w:cs="Times New Roman"/>
          <w:sz w:val="28"/>
          <w:szCs w:val="28"/>
        </w:rPr>
        <w:t>FIDE</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Міжнародна</w:t>
      </w:r>
      <w:r>
        <w:rPr>
          <w:rFonts w:ascii="Times New Roman" w:hAnsi="Times New Roman" w:cs="Times New Roman"/>
          <w:sz w:val="28"/>
          <w:szCs w:val="28"/>
        </w:rPr>
        <w:t xml:space="preserve"> </w:t>
      </w:r>
      <w:r w:rsidRPr="00463E68">
        <w:rPr>
          <w:rFonts w:ascii="Times New Roman" w:hAnsi="Times New Roman" w:cs="Times New Roman"/>
          <w:sz w:val="28"/>
          <w:szCs w:val="28"/>
        </w:rPr>
        <w:t>організація</w:t>
      </w:r>
      <w:r>
        <w:rPr>
          <w:rFonts w:ascii="Times New Roman" w:hAnsi="Times New Roman" w:cs="Times New Roman"/>
          <w:sz w:val="28"/>
          <w:szCs w:val="28"/>
        </w:rPr>
        <w:t xml:space="preserve"> </w:t>
      </w:r>
      <w:r w:rsidRPr="00463E68">
        <w:rPr>
          <w:rFonts w:ascii="Times New Roman" w:hAnsi="Times New Roman" w:cs="Times New Roman"/>
          <w:sz w:val="28"/>
          <w:szCs w:val="28"/>
        </w:rPr>
        <w:t>шахів.</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розраховується</w:t>
      </w:r>
      <w:r>
        <w:rPr>
          <w:rFonts w:ascii="Times New Roman" w:hAnsi="Times New Roman" w:cs="Times New Roman"/>
          <w:sz w:val="28"/>
          <w:szCs w:val="28"/>
        </w:rPr>
        <w:t xml:space="preserve"> </w:t>
      </w:r>
      <w:r w:rsidRPr="00463E68">
        <w:rPr>
          <w:rFonts w:ascii="Times New Roman" w:hAnsi="Times New Roman" w:cs="Times New Roman"/>
          <w:sz w:val="28"/>
          <w:szCs w:val="28"/>
        </w:rPr>
        <w:t>за</w:t>
      </w:r>
      <w:r>
        <w:rPr>
          <w:rFonts w:ascii="Times New Roman" w:hAnsi="Times New Roman" w:cs="Times New Roman"/>
          <w:sz w:val="28"/>
          <w:szCs w:val="28"/>
        </w:rPr>
        <w:t xml:space="preserve"> </w:t>
      </w:r>
      <w:r w:rsidRPr="00463E68">
        <w:rPr>
          <w:rFonts w:ascii="Times New Roman" w:hAnsi="Times New Roman" w:cs="Times New Roman"/>
          <w:sz w:val="28"/>
          <w:szCs w:val="28"/>
        </w:rPr>
        <w:t>результатами</w:t>
      </w:r>
      <w:r>
        <w:rPr>
          <w:rFonts w:ascii="Times New Roman" w:hAnsi="Times New Roman" w:cs="Times New Roman"/>
          <w:sz w:val="28"/>
          <w:szCs w:val="28"/>
        </w:rPr>
        <w:t xml:space="preserve"> </w:t>
      </w:r>
      <w:r w:rsidRPr="00463E68">
        <w:rPr>
          <w:rFonts w:ascii="Times New Roman" w:hAnsi="Times New Roman" w:cs="Times New Roman"/>
          <w:sz w:val="28"/>
          <w:szCs w:val="28"/>
        </w:rPr>
        <w:t>в</w:t>
      </w:r>
      <w:r>
        <w:rPr>
          <w:rFonts w:ascii="Times New Roman" w:hAnsi="Times New Roman" w:cs="Times New Roman"/>
          <w:sz w:val="28"/>
          <w:szCs w:val="28"/>
        </w:rPr>
        <w:t>иступів на турнірах з офіційною</w:t>
      </w:r>
      <w:r>
        <w:rPr>
          <w:rFonts w:ascii="Times New Roman" w:hAnsi="Times New Roman" w:cs="Times New Roman"/>
          <w:sz w:val="28"/>
          <w:szCs w:val="28"/>
          <w:lang w:val="uk-UA"/>
        </w:rPr>
        <w:t xml:space="preserve"> </w:t>
      </w:r>
      <w:r>
        <w:rPr>
          <w:rFonts w:ascii="Times New Roman" w:hAnsi="Times New Roman" w:cs="Times New Roman"/>
          <w:sz w:val="28"/>
          <w:szCs w:val="28"/>
        </w:rPr>
        <w:t>фіксацією партій</w:t>
      </w:r>
      <w:r>
        <w:rPr>
          <w:rFonts w:ascii="Times New Roman" w:hAnsi="Times New Roman" w:cs="Times New Roman"/>
          <w:sz w:val="28"/>
          <w:szCs w:val="28"/>
          <w:lang w:val="uk-UA"/>
        </w:rPr>
        <w:t xml:space="preserve"> </w:t>
      </w:r>
      <w:r w:rsidRPr="00463E68">
        <w:rPr>
          <w:rFonts w:ascii="Times New Roman" w:hAnsi="Times New Roman" w:cs="Times New Roman"/>
          <w:sz w:val="28"/>
          <w:szCs w:val="28"/>
        </w:rPr>
        <w:t>та</w:t>
      </w:r>
      <w:r>
        <w:rPr>
          <w:rFonts w:ascii="Times New Roman" w:hAnsi="Times New Roman" w:cs="Times New Roman"/>
          <w:sz w:val="28"/>
          <w:szCs w:val="28"/>
          <w:lang w:val="uk-UA"/>
        </w:rPr>
        <w:t xml:space="preserve"> </w:t>
      </w:r>
      <w:r>
        <w:rPr>
          <w:rFonts w:ascii="Times New Roman" w:hAnsi="Times New Roman" w:cs="Times New Roman"/>
          <w:sz w:val="28"/>
          <w:szCs w:val="28"/>
        </w:rPr>
        <w:t>їхніх</w:t>
      </w:r>
      <w:r>
        <w:rPr>
          <w:rFonts w:ascii="Times New Roman" w:hAnsi="Times New Roman" w:cs="Times New Roman"/>
          <w:sz w:val="28"/>
          <w:szCs w:val="28"/>
          <w:lang w:val="uk-UA"/>
        </w:rPr>
        <w:t xml:space="preserve"> </w:t>
      </w:r>
      <w:proofErr w:type="gramStart"/>
      <w:r w:rsidRPr="00463E68">
        <w:rPr>
          <w:rFonts w:ascii="Times New Roman" w:hAnsi="Times New Roman" w:cs="Times New Roman"/>
          <w:sz w:val="28"/>
          <w:szCs w:val="28"/>
        </w:rPr>
        <w:t>п</w:t>
      </w:r>
      <w:proofErr w:type="gramEnd"/>
      <w:r w:rsidRPr="00463E68">
        <w:rPr>
          <w:rFonts w:ascii="Times New Roman" w:hAnsi="Times New Roman" w:cs="Times New Roman"/>
          <w:sz w:val="28"/>
          <w:szCs w:val="28"/>
        </w:rPr>
        <w:t>ідсумків.</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Розряди</w:t>
      </w:r>
      <w:r>
        <w:rPr>
          <w:rFonts w:ascii="Times New Roman" w:hAnsi="Times New Roman" w:cs="Times New Roman"/>
          <w:sz w:val="28"/>
          <w:szCs w:val="28"/>
        </w:rPr>
        <w:t xml:space="preserve"> </w:t>
      </w:r>
      <w:r w:rsidRPr="00463E68">
        <w:rPr>
          <w:rFonts w:ascii="Times New Roman" w:hAnsi="Times New Roman" w:cs="Times New Roman"/>
          <w:sz w:val="28"/>
          <w:szCs w:val="28"/>
        </w:rPr>
        <w:t>в</w:t>
      </w:r>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певною</w:t>
      </w:r>
      <w:r>
        <w:rPr>
          <w:rFonts w:ascii="Times New Roman" w:hAnsi="Times New Roman" w:cs="Times New Roman"/>
          <w:sz w:val="28"/>
          <w:szCs w:val="28"/>
        </w:rPr>
        <w:t xml:space="preserve"> </w:t>
      </w:r>
      <w:r w:rsidRPr="00463E68">
        <w:rPr>
          <w:rFonts w:ascii="Times New Roman" w:hAnsi="Times New Roman" w:cs="Times New Roman"/>
          <w:sz w:val="28"/>
          <w:szCs w:val="28"/>
        </w:rPr>
        <w:t>ієрархією:</w:t>
      </w:r>
    </w:p>
    <w:p w:rsidR="00463E68" w:rsidRPr="00463E68" w:rsidRDefault="00463E68" w:rsidP="00463E68">
      <w:pPr>
        <w:numPr>
          <w:ilvl w:val="0"/>
          <w:numId w:val="6"/>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Юнацькі</w:t>
      </w:r>
      <w:r>
        <w:rPr>
          <w:rFonts w:ascii="Times New Roman" w:hAnsi="Times New Roman" w:cs="Times New Roman"/>
          <w:sz w:val="28"/>
          <w:szCs w:val="28"/>
        </w:rPr>
        <w:t xml:space="preserve"> </w:t>
      </w:r>
      <w:r w:rsidRPr="00463E68">
        <w:rPr>
          <w:rFonts w:ascii="Times New Roman" w:hAnsi="Times New Roman" w:cs="Times New Roman"/>
          <w:sz w:val="28"/>
          <w:szCs w:val="28"/>
        </w:rPr>
        <w:t>розряди</w:t>
      </w:r>
      <w:r>
        <w:rPr>
          <w:rFonts w:ascii="Times New Roman" w:hAnsi="Times New Roman" w:cs="Times New Roman"/>
          <w:sz w:val="28"/>
          <w:szCs w:val="28"/>
        </w:rPr>
        <w:t xml:space="preserve"> </w:t>
      </w:r>
      <w:r w:rsidRPr="00463E68">
        <w:rPr>
          <w:rFonts w:ascii="Times New Roman" w:hAnsi="Times New Roman" w:cs="Times New Roman"/>
          <w:sz w:val="28"/>
          <w:szCs w:val="28"/>
        </w:rPr>
        <w:t>в</w:t>
      </w:r>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спортс</w:t>
      </w:r>
      <w:r>
        <w:rPr>
          <w:rFonts w:ascii="Times New Roman" w:hAnsi="Times New Roman" w:cs="Times New Roman"/>
          <w:sz w:val="28"/>
          <w:szCs w:val="28"/>
        </w:rPr>
        <w:t xml:space="preserve">менів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ід 8 до 15 років. Усього</w:t>
      </w:r>
      <w:r>
        <w:rPr>
          <w:rFonts w:ascii="Times New Roman" w:hAnsi="Times New Roman" w:cs="Times New Roman"/>
          <w:sz w:val="28"/>
          <w:szCs w:val="28"/>
          <w:lang w:val="uk-UA"/>
        </w:rPr>
        <w:t xml:space="preserve"> </w:t>
      </w:r>
      <w:r w:rsidRPr="00463E68">
        <w:rPr>
          <w:rFonts w:ascii="Times New Roman" w:hAnsi="Times New Roman" w:cs="Times New Roman"/>
          <w:sz w:val="28"/>
          <w:szCs w:val="28"/>
        </w:rPr>
        <w:t>їх</w:t>
      </w:r>
      <w:r>
        <w:rPr>
          <w:rFonts w:ascii="Times New Roman" w:hAnsi="Times New Roman" w:cs="Times New Roman"/>
          <w:sz w:val="28"/>
          <w:szCs w:val="28"/>
        </w:rPr>
        <w:t xml:space="preserve"> </w:t>
      </w:r>
      <w:r w:rsidRPr="00463E68">
        <w:rPr>
          <w:rFonts w:ascii="Times New Roman" w:hAnsi="Times New Roman" w:cs="Times New Roman"/>
          <w:sz w:val="28"/>
          <w:szCs w:val="28"/>
        </w:rPr>
        <w:t>три.</w:t>
      </w:r>
    </w:p>
    <w:p w:rsidR="00463E68" w:rsidRPr="00463E68" w:rsidRDefault="00463E68" w:rsidP="00463E68">
      <w:pPr>
        <w:numPr>
          <w:ilvl w:val="0"/>
          <w:numId w:val="6"/>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Дорослі</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гравців</w:t>
      </w:r>
      <w:r>
        <w:rPr>
          <w:rFonts w:ascii="Times New Roman" w:hAnsi="Times New Roman" w:cs="Times New Roman"/>
          <w:sz w:val="28"/>
          <w:szCs w:val="28"/>
        </w:rPr>
        <w:t xml:space="preserve"> </w:t>
      </w:r>
      <w:r w:rsidRPr="00463E68">
        <w:rPr>
          <w:rFonts w:ascii="Times New Roman" w:hAnsi="Times New Roman" w:cs="Times New Roman"/>
          <w:sz w:val="28"/>
          <w:szCs w:val="28"/>
        </w:rPr>
        <w:t>старших</w:t>
      </w:r>
      <w:r>
        <w:rPr>
          <w:rFonts w:ascii="Times New Roman" w:hAnsi="Times New Roman" w:cs="Times New Roman"/>
          <w:sz w:val="28"/>
          <w:szCs w:val="28"/>
        </w:rPr>
        <w:t xml:space="preserve"> </w:t>
      </w:r>
      <w:r w:rsidRPr="00463E68">
        <w:rPr>
          <w:rFonts w:ascii="Times New Roman" w:hAnsi="Times New Roman" w:cs="Times New Roman"/>
          <w:sz w:val="28"/>
          <w:szCs w:val="28"/>
        </w:rPr>
        <w:t>16</w:t>
      </w:r>
      <w:r>
        <w:rPr>
          <w:rFonts w:ascii="Times New Roman" w:hAnsi="Times New Roman" w:cs="Times New Roman"/>
          <w:sz w:val="28"/>
          <w:szCs w:val="28"/>
        </w:rPr>
        <w:t xml:space="preserve"> </w:t>
      </w:r>
      <w:r w:rsidRPr="00463E68">
        <w:rPr>
          <w:rFonts w:ascii="Times New Roman" w:hAnsi="Times New Roman" w:cs="Times New Roman"/>
          <w:sz w:val="28"/>
          <w:szCs w:val="28"/>
        </w:rPr>
        <w:t>років.</w:t>
      </w:r>
      <w:r>
        <w:rPr>
          <w:rFonts w:ascii="Times New Roman" w:hAnsi="Times New Roman" w:cs="Times New Roman"/>
          <w:sz w:val="28"/>
          <w:szCs w:val="28"/>
        </w:rPr>
        <w:t xml:space="preserve"> </w:t>
      </w:r>
      <w:r w:rsidRPr="00463E68">
        <w:rPr>
          <w:rFonts w:ascii="Times New Roman" w:hAnsi="Times New Roman" w:cs="Times New Roman"/>
          <w:sz w:val="28"/>
          <w:szCs w:val="28"/>
        </w:rPr>
        <w:t>Їх</w:t>
      </w:r>
      <w:r>
        <w:rPr>
          <w:rFonts w:ascii="Times New Roman" w:hAnsi="Times New Roman" w:cs="Times New Roman"/>
          <w:sz w:val="28"/>
          <w:szCs w:val="28"/>
        </w:rPr>
        <w:t xml:space="preserve"> </w:t>
      </w:r>
      <w:r w:rsidRPr="00463E68">
        <w:rPr>
          <w:rFonts w:ascii="Times New Roman" w:hAnsi="Times New Roman" w:cs="Times New Roman"/>
          <w:sz w:val="28"/>
          <w:szCs w:val="28"/>
        </w:rPr>
        <w:t>також</w:t>
      </w:r>
      <w:r>
        <w:rPr>
          <w:rFonts w:ascii="Times New Roman" w:hAnsi="Times New Roman" w:cs="Times New Roman"/>
          <w:sz w:val="28"/>
          <w:szCs w:val="28"/>
        </w:rPr>
        <w:t xml:space="preserve"> </w:t>
      </w:r>
      <w:r w:rsidRPr="00463E68">
        <w:rPr>
          <w:rFonts w:ascii="Times New Roman" w:hAnsi="Times New Roman" w:cs="Times New Roman"/>
          <w:sz w:val="28"/>
          <w:szCs w:val="28"/>
        </w:rPr>
        <w:t>три.</w:t>
      </w:r>
    </w:p>
    <w:p w:rsidR="00463E68" w:rsidRPr="00463E68" w:rsidRDefault="00463E68" w:rsidP="00463E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63E68">
        <w:rPr>
          <w:rFonts w:ascii="Times New Roman" w:hAnsi="Times New Roman" w:cs="Times New Roman"/>
          <w:sz w:val="28"/>
          <w:szCs w:val="28"/>
        </w:rPr>
        <w:t>Найвищий</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це</w:t>
      </w:r>
      <w:r>
        <w:rPr>
          <w:rFonts w:ascii="Times New Roman" w:hAnsi="Times New Roman" w:cs="Times New Roman"/>
          <w:sz w:val="28"/>
          <w:szCs w:val="28"/>
        </w:rPr>
        <w:t xml:space="preserve"> </w:t>
      </w:r>
      <w:r w:rsidRPr="00463E68">
        <w:rPr>
          <w:rFonts w:ascii="Times New Roman" w:hAnsi="Times New Roman" w:cs="Times New Roman"/>
          <w:sz w:val="28"/>
          <w:szCs w:val="28"/>
        </w:rPr>
        <w:t>кандидат</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майстри</w:t>
      </w:r>
      <w:r>
        <w:rPr>
          <w:rFonts w:ascii="Times New Roman" w:hAnsi="Times New Roman" w:cs="Times New Roman"/>
          <w:sz w:val="28"/>
          <w:szCs w:val="28"/>
        </w:rPr>
        <w:t xml:space="preserve"> </w:t>
      </w:r>
      <w:r w:rsidRPr="00463E68">
        <w:rPr>
          <w:rFonts w:ascii="Times New Roman" w:hAnsi="Times New Roman" w:cs="Times New Roman"/>
          <w:sz w:val="28"/>
          <w:szCs w:val="28"/>
        </w:rPr>
        <w:t>спорту,</w:t>
      </w:r>
      <w:r>
        <w:rPr>
          <w:rFonts w:ascii="Times New Roman" w:hAnsi="Times New Roman" w:cs="Times New Roman"/>
          <w:sz w:val="28"/>
          <w:szCs w:val="28"/>
        </w:rPr>
        <w:t xml:space="preserve"> </w:t>
      </w:r>
      <w:r w:rsidRPr="00463E68">
        <w:rPr>
          <w:rFonts w:ascii="Times New Roman" w:hAnsi="Times New Roman" w:cs="Times New Roman"/>
          <w:sz w:val="28"/>
          <w:szCs w:val="28"/>
        </w:rPr>
        <w:t>скорочено</w:t>
      </w:r>
      <w:r>
        <w:rPr>
          <w:rFonts w:ascii="Times New Roman" w:hAnsi="Times New Roman" w:cs="Times New Roman"/>
          <w:sz w:val="28"/>
          <w:szCs w:val="28"/>
        </w:rPr>
        <w:t xml:space="preserve"> </w:t>
      </w:r>
      <w:r w:rsidRPr="00463E68">
        <w:rPr>
          <w:rFonts w:ascii="Times New Roman" w:hAnsi="Times New Roman" w:cs="Times New Roman"/>
          <w:sz w:val="28"/>
          <w:szCs w:val="28"/>
        </w:rPr>
        <w:t>К.М.С.</w:t>
      </w:r>
      <w:r>
        <w:rPr>
          <w:rFonts w:ascii="Times New Roman" w:hAnsi="Times New Roman" w:cs="Times New Roman"/>
          <w:sz w:val="28"/>
          <w:szCs w:val="28"/>
        </w:rPr>
        <w:t xml:space="preserve"> </w:t>
      </w:r>
      <w:r w:rsidRPr="00463E68">
        <w:rPr>
          <w:rFonts w:ascii="Times New Roman" w:hAnsi="Times New Roman" w:cs="Times New Roman"/>
          <w:sz w:val="28"/>
          <w:szCs w:val="28"/>
        </w:rPr>
        <w:t>Дехто</w:t>
      </w:r>
      <w:r>
        <w:rPr>
          <w:rFonts w:ascii="Times New Roman" w:hAnsi="Times New Roman" w:cs="Times New Roman"/>
          <w:sz w:val="28"/>
          <w:szCs w:val="28"/>
        </w:rPr>
        <w:t xml:space="preserve"> </w:t>
      </w:r>
      <w:r w:rsidRPr="00463E68">
        <w:rPr>
          <w:rFonts w:ascii="Times New Roman" w:hAnsi="Times New Roman" w:cs="Times New Roman"/>
          <w:sz w:val="28"/>
          <w:szCs w:val="28"/>
        </w:rPr>
        <w:t>вважає,</w:t>
      </w:r>
      <w:r>
        <w:rPr>
          <w:rFonts w:ascii="Times New Roman" w:hAnsi="Times New Roman" w:cs="Times New Roman"/>
          <w:sz w:val="28"/>
          <w:szCs w:val="28"/>
        </w:rPr>
        <w:t xml:space="preserve"> </w:t>
      </w:r>
      <w:r w:rsidRPr="00463E68">
        <w:rPr>
          <w:rFonts w:ascii="Times New Roman" w:hAnsi="Times New Roman" w:cs="Times New Roman"/>
          <w:sz w:val="28"/>
          <w:szCs w:val="28"/>
        </w:rPr>
        <w:t>що</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4</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шахістів</w:t>
      </w:r>
      <w:r>
        <w:rPr>
          <w:rFonts w:ascii="Times New Roman" w:hAnsi="Times New Roman" w:cs="Times New Roman"/>
          <w:sz w:val="28"/>
          <w:szCs w:val="28"/>
        </w:rPr>
        <w:t xml:space="preserve"> </w:t>
      </w:r>
      <w:r w:rsidRPr="00463E68">
        <w:rPr>
          <w:rFonts w:ascii="Times New Roman" w:hAnsi="Times New Roman" w:cs="Times New Roman"/>
          <w:sz w:val="28"/>
          <w:szCs w:val="28"/>
        </w:rPr>
        <w:t>і</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в</w:t>
      </w:r>
      <w:proofErr w:type="gramEnd"/>
      <w:r w:rsidRPr="00463E68">
        <w:rPr>
          <w:rFonts w:ascii="Times New Roman" w:hAnsi="Times New Roman" w:cs="Times New Roman"/>
          <w:sz w:val="28"/>
          <w:szCs w:val="28"/>
        </w:rPr>
        <w:t>ідносять</w:t>
      </w:r>
      <w:r>
        <w:rPr>
          <w:rFonts w:ascii="Times New Roman" w:hAnsi="Times New Roman" w:cs="Times New Roman"/>
          <w:sz w:val="28"/>
          <w:szCs w:val="28"/>
        </w:rPr>
        <w:t xml:space="preserve"> </w:t>
      </w:r>
      <w:r w:rsidRPr="00463E68">
        <w:rPr>
          <w:rFonts w:ascii="Times New Roman" w:hAnsi="Times New Roman" w:cs="Times New Roman"/>
          <w:sz w:val="28"/>
          <w:szCs w:val="28"/>
        </w:rPr>
        <w:t>до</w:t>
      </w:r>
      <w:r>
        <w:rPr>
          <w:rFonts w:ascii="Times New Roman" w:hAnsi="Times New Roman" w:cs="Times New Roman"/>
          <w:sz w:val="28"/>
          <w:szCs w:val="28"/>
        </w:rPr>
        <w:t xml:space="preserve"> </w:t>
      </w:r>
      <w:r w:rsidRPr="00463E68">
        <w:rPr>
          <w:rFonts w:ascii="Times New Roman" w:hAnsi="Times New Roman" w:cs="Times New Roman"/>
          <w:sz w:val="28"/>
          <w:szCs w:val="28"/>
        </w:rPr>
        <w:t>нього</w:t>
      </w:r>
      <w:r>
        <w:rPr>
          <w:rFonts w:ascii="Times New Roman" w:hAnsi="Times New Roman" w:cs="Times New Roman"/>
          <w:sz w:val="28"/>
          <w:szCs w:val="28"/>
        </w:rPr>
        <w:t xml:space="preserve"> </w:t>
      </w:r>
      <w:r w:rsidRPr="00463E68">
        <w:rPr>
          <w:rFonts w:ascii="Times New Roman" w:hAnsi="Times New Roman" w:cs="Times New Roman"/>
          <w:sz w:val="28"/>
          <w:szCs w:val="28"/>
        </w:rPr>
        <w:t>гравців-аматорів</w:t>
      </w:r>
      <w:r>
        <w:rPr>
          <w:rFonts w:ascii="Times New Roman" w:hAnsi="Times New Roman" w:cs="Times New Roman"/>
          <w:sz w:val="28"/>
          <w:szCs w:val="28"/>
        </w:rPr>
        <w:t xml:space="preserve"> </w:t>
      </w:r>
      <w:r w:rsidRPr="00463E68">
        <w:rPr>
          <w:rFonts w:ascii="Times New Roman" w:hAnsi="Times New Roman" w:cs="Times New Roman"/>
          <w:sz w:val="28"/>
          <w:szCs w:val="28"/>
        </w:rPr>
        <w:t>із</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рейтингом</w:t>
      </w:r>
      <w:r>
        <w:rPr>
          <w:rFonts w:ascii="Times New Roman" w:hAnsi="Times New Roman" w:cs="Times New Roman"/>
          <w:sz w:val="28"/>
          <w:szCs w:val="28"/>
        </w:rPr>
        <w:t xml:space="preserve"> </w:t>
      </w:r>
      <w:r w:rsidRPr="00463E68">
        <w:rPr>
          <w:rFonts w:ascii="Times New Roman" w:hAnsi="Times New Roman" w:cs="Times New Roman"/>
          <w:sz w:val="28"/>
          <w:szCs w:val="28"/>
        </w:rPr>
        <w:t>1000–1400</w:t>
      </w:r>
      <w:r>
        <w:rPr>
          <w:rFonts w:ascii="Times New Roman" w:hAnsi="Times New Roman" w:cs="Times New Roman"/>
          <w:sz w:val="28"/>
          <w:szCs w:val="28"/>
        </w:rPr>
        <w:t xml:space="preserve"> </w:t>
      </w:r>
      <w:r w:rsidRPr="00463E68">
        <w:rPr>
          <w:rFonts w:ascii="Times New Roman" w:hAnsi="Times New Roman" w:cs="Times New Roman"/>
          <w:sz w:val="28"/>
          <w:szCs w:val="28"/>
        </w:rPr>
        <w:t>пойнтів.</w:t>
      </w:r>
      <w:r>
        <w:rPr>
          <w:rFonts w:ascii="Times New Roman" w:hAnsi="Times New Roman" w:cs="Times New Roman"/>
          <w:sz w:val="28"/>
          <w:szCs w:val="28"/>
        </w:rPr>
        <w:t xml:space="preserve"> </w:t>
      </w:r>
      <w:r w:rsidRPr="00463E68">
        <w:rPr>
          <w:rFonts w:ascii="Times New Roman" w:hAnsi="Times New Roman" w:cs="Times New Roman"/>
          <w:sz w:val="28"/>
          <w:szCs w:val="28"/>
        </w:rPr>
        <w:t>Проте</w:t>
      </w:r>
      <w:r>
        <w:rPr>
          <w:rFonts w:ascii="Times New Roman" w:hAnsi="Times New Roman" w:cs="Times New Roman"/>
          <w:sz w:val="28"/>
          <w:szCs w:val="28"/>
        </w:rPr>
        <w:t xml:space="preserve"> </w:t>
      </w:r>
      <w:r w:rsidRPr="00463E68">
        <w:rPr>
          <w:rFonts w:ascii="Times New Roman" w:hAnsi="Times New Roman" w:cs="Times New Roman"/>
          <w:sz w:val="28"/>
          <w:szCs w:val="28"/>
        </w:rPr>
        <w:t>це</w:t>
      </w:r>
      <w:r>
        <w:rPr>
          <w:rFonts w:ascii="Times New Roman" w:hAnsi="Times New Roman" w:cs="Times New Roman"/>
          <w:sz w:val="28"/>
          <w:szCs w:val="28"/>
        </w:rPr>
        <w:t xml:space="preserve"> </w:t>
      </w:r>
      <w:r w:rsidRPr="00463E68">
        <w:rPr>
          <w:rFonts w:ascii="Times New Roman" w:hAnsi="Times New Roman" w:cs="Times New Roman"/>
          <w:sz w:val="28"/>
          <w:szCs w:val="28"/>
        </w:rPr>
        <w:t>не</w:t>
      </w:r>
      <w:r>
        <w:rPr>
          <w:rFonts w:ascii="Times New Roman" w:hAnsi="Times New Roman" w:cs="Times New Roman"/>
          <w:sz w:val="28"/>
          <w:szCs w:val="28"/>
        </w:rPr>
        <w:t xml:space="preserve"> </w:t>
      </w:r>
      <w:r w:rsidRPr="00463E68">
        <w:rPr>
          <w:rFonts w:ascii="Times New Roman" w:hAnsi="Times New Roman" w:cs="Times New Roman"/>
          <w:sz w:val="28"/>
          <w:szCs w:val="28"/>
        </w:rPr>
        <w:t>офіційна</w:t>
      </w:r>
      <w:r>
        <w:rPr>
          <w:rFonts w:ascii="Times New Roman" w:hAnsi="Times New Roman" w:cs="Times New Roman"/>
          <w:sz w:val="28"/>
          <w:szCs w:val="28"/>
        </w:rPr>
        <w:t xml:space="preserve"> </w:t>
      </w:r>
      <w:r w:rsidRPr="00463E68">
        <w:rPr>
          <w:rFonts w:ascii="Times New Roman" w:hAnsi="Times New Roman" w:cs="Times New Roman"/>
          <w:sz w:val="28"/>
          <w:szCs w:val="28"/>
        </w:rPr>
        <w:t>градація.</w:t>
      </w:r>
      <w:r>
        <w:rPr>
          <w:rFonts w:ascii="Times New Roman" w:hAnsi="Times New Roman" w:cs="Times New Roman"/>
          <w:sz w:val="28"/>
          <w:szCs w:val="28"/>
        </w:rPr>
        <w:t xml:space="preserve"> </w:t>
      </w:r>
      <w:r w:rsidRPr="00463E68">
        <w:rPr>
          <w:rFonts w:ascii="Times New Roman" w:hAnsi="Times New Roman" w:cs="Times New Roman"/>
          <w:sz w:val="28"/>
          <w:szCs w:val="28"/>
        </w:rPr>
        <w:t>Аналогічно</w:t>
      </w:r>
      <w:r>
        <w:rPr>
          <w:rFonts w:ascii="Times New Roman" w:hAnsi="Times New Roman" w:cs="Times New Roman"/>
          <w:sz w:val="28"/>
          <w:szCs w:val="28"/>
        </w:rPr>
        <w:t xml:space="preserve"> </w:t>
      </w:r>
      <w:r w:rsidRPr="00463E68">
        <w:rPr>
          <w:rFonts w:ascii="Times New Roman" w:hAnsi="Times New Roman" w:cs="Times New Roman"/>
          <w:sz w:val="28"/>
          <w:szCs w:val="28"/>
        </w:rPr>
        <w:t>новачками</w:t>
      </w:r>
      <w:r>
        <w:rPr>
          <w:rFonts w:ascii="Times New Roman" w:hAnsi="Times New Roman" w:cs="Times New Roman"/>
          <w:sz w:val="28"/>
          <w:szCs w:val="28"/>
        </w:rPr>
        <w:t xml:space="preserve"> </w:t>
      </w:r>
      <w:r w:rsidRPr="00463E68">
        <w:rPr>
          <w:rFonts w:ascii="Times New Roman" w:hAnsi="Times New Roman" w:cs="Times New Roman"/>
          <w:sz w:val="28"/>
          <w:szCs w:val="28"/>
        </w:rPr>
        <w:t>вважаються</w:t>
      </w:r>
      <w:r>
        <w:rPr>
          <w:rFonts w:ascii="Times New Roman" w:hAnsi="Times New Roman" w:cs="Times New Roman"/>
          <w:sz w:val="28"/>
          <w:szCs w:val="28"/>
        </w:rPr>
        <w:t xml:space="preserve"> </w:t>
      </w:r>
      <w:r w:rsidRPr="00463E68">
        <w:rPr>
          <w:rFonts w:ascii="Times New Roman" w:hAnsi="Times New Roman" w:cs="Times New Roman"/>
          <w:sz w:val="28"/>
          <w:szCs w:val="28"/>
        </w:rPr>
        <w:t>ті,</w:t>
      </w:r>
      <w:r>
        <w:rPr>
          <w:rFonts w:ascii="Times New Roman" w:hAnsi="Times New Roman" w:cs="Times New Roman"/>
          <w:sz w:val="28"/>
          <w:szCs w:val="28"/>
        </w:rPr>
        <w:t xml:space="preserve"> </w:t>
      </w:r>
      <w:r w:rsidRPr="00463E68">
        <w:rPr>
          <w:rFonts w:ascii="Times New Roman" w:hAnsi="Times New Roman" w:cs="Times New Roman"/>
          <w:sz w:val="28"/>
          <w:szCs w:val="28"/>
        </w:rPr>
        <w:t>хто</w:t>
      </w:r>
      <w:r>
        <w:rPr>
          <w:rFonts w:ascii="Times New Roman" w:hAnsi="Times New Roman" w:cs="Times New Roman"/>
          <w:sz w:val="28"/>
          <w:szCs w:val="28"/>
        </w:rPr>
        <w:t xml:space="preserve"> </w:t>
      </w:r>
      <w:r w:rsidRPr="00463E68">
        <w:rPr>
          <w:rFonts w:ascii="Times New Roman" w:hAnsi="Times New Roman" w:cs="Times New Roman"/>
          <w:sz w:val="28"/>
          <w:szCs w:val="28"/>
        </w:rPr>
        <w:t>має</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w:t>
      </w:r>
      <w:r>
        <w:rPr>
          <w:rFonts w:ascii="Times New Roman" w:hAnsi="Times New Roman" w:cs="Times New Roman"/>
          <w:sz w:val="28"/>
          <w:szCs w:val="28"/>
        </w:rPr>
        <w:t xml:space="preserve"> </w:t>
      </w:r>
      <w:r w:rsidRPr="00463E68">
        <w:rPr>
          <w:rFonts w:ascii="Times New Roman" w:hAnsi="Times New Roman" w:cs="Times New Roman"/>
          <w:sz w:val="28"/>
          <w:szCs w:val="28"/>
        </w:rPr>
        <w:t>до</w:t>
      </w:r>
      <w:r>
        <w:rPr>
          <w:rFonts w:ascii="Times New Roman" w:hAnsi="Times New Roman" w:cs="Times New Roman"/>
          <w:sz w:val="28"/>
          <w:szCs w:val="28"/>
        </w:rPr>
        <w:t xml:space="preserve"> </w:t>
      </w:r>
      <w:r w:rsidRPr="00463E68">
        <w:rPr>
          <w:rFonts w:ascii="Times New Roman" w:hAnsi="Times New Roman" w:cs="Times New Roman"/>
          <w:sz w:val="28"/>
          <w:szCs w:val="28"/>
        </w:rPr>
        <w:t>1000</w:t>
      </w:r>
      <w:r>
        <w:rPr>
          <w:rFonts w:ascii="Times New Roman" w:hAnsi="Times New Roman" w:cs="Times New Roman"/>
          <w:sz w:val="28"/>
          <w:szCs w:val="28"/>
        </w:rPr>
        <w:t xml:space="preserve"> </w:t>
      </w:r>
      <w:r w:rsidRPr="00463E68">
        <w:rPr>
          <w:rFonts w:ascii="Times New Roman" w:hAnsi="Times New Roman" w:cs="Times New Roman"/>
          <w:sz w:val="28"/>
          <w:szCs w:val="28"/>
        </w:rPr>
        <w:t>пойнтів.</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Наступним</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р</w:t>
      </w:r>
      <w:proofErr w:type="gramEnd"/>
      <w:r w:rsidRPr="00463E68">
        <w:rPr>
          <w:rFonts w:ascii="Times New Roman" w:hAnsi="Times New Roman" w:cs="Times New Roman"/>
          <w:sz w:val="28"/>
          <w:szCs w:val="28"/>
        </w:rPr>
        <w:t>івнем</w:t>
      </w:r>
      <w:r>
        <w:rPr>
          <w:rFonts w:ascii="Times New Roman" w:hAnsi="Times New Roman" w:cs="Times New Roman"/>
          <w:sz w:val="28"/>
          <w:szCs w:val="28"/>
        </w:rPr>
        <w:t xml:space="preserve"> </w:t>
      </w:r>
      <w:r w:rsidRPr="00463E68">
        <w:rPr>
          <w:rFonts w:ascii="Times New Roman" w:hAnsi="Times New Roman" w:cs="Times New Roman"/>
          <w:sz w:val="28"/>
          <w:szCs w:val="28"/>
        </w:rPr>
        <w:t>після</w:t>
      </w:r>
      <w:r>
        <w:rPr>
          <w:rFonts w:ascii="Times New Roman" w:hAnsi="Times New Roman" w:cs="Times New Roman"/>
          <w:sz w:val="28"/>
          <w:szCs w:val="28"/>
        </w:rPr>
        <w:t xml:space="preserve"> </w:t>
      </w:r>
      <w:r w:rsidRPr="00463E68">
        <w:rPr>
          <w:rFonts w:ascii="Times New Roman" w:hAnsi="Times New Roman" w:cs="Times New Roman"/>
          <w:sz w:val="28"/>
          <w:szCs w:val="28"/>
        </w:rPr>
        <w:t>К.М.С.</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вже</w:t>
      </w:r>
      <w:r>
        <w:rPr>
          <w:rFonts w:ascii="Times New Roman" w:hAnsi="Times New Roman" w:cs="Times New Roman"/>
          <w:sz w:val="28"/>
          <w:szCs w:val="28"/>
        </w:rPr>
        <w:t xml:space="preserve"> </w:t>
      </w:r>
      <w:r w:rsidRPr="00463E68">
        <w:rPr>
          <w:rFonts w:ascii="Times New Roman" w:hAnsi="Times New Roman" w:cs="Times New Roman"/>
          <w:sz w:val="28"/>
          <w:szCs w:val="28"/>
        </w:rPr>
        <w:t>не</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а</w:t>
      </w:r>
      <w:r>
        <w:rPr>
          <w:rFonts w:ascii="Times New Roman" w:hAnsi="Times New Roman" w:cs="Times New Roman"/>
          <w:sz w:val="28"/>
          <w:szCs w:val="28"/>
        </w:rPr>
        <w:t xml:space="preserve"> </w:t>
      </w:r>
      <w:r w:rsidRPr="00463E68">
        <w:rPr>
          <w:rFonts w:ascii="Times New Roman" w:hAnsi="Times New Roman" w:cs="Times New Roman"/>
          <w:sz w:val="28"/>
          <w:szCs w:val="28"/>
        </w:rPr>
        <w:t>звання.</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Вони</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складають</w:t>
      </w:r>
      <w:r>
        <w:rPr>
          <w:rFonts w:ascii="Times New Roman" w:hAnsi="Times New Roman" w:cs="Times New Roman"/>
          <w:sz w:val="28"/>
          <w:szCs w:val="28"/>
        </w:rPr>
        <w:t xml:space="preserve"> </w:t>
      </w:r>
      <w:r w:rsidRPr="00463E68">
        <w:rPr>
          <w:rFonts w:ascii="Times New Roman" w:hAnsi="Times New Roman" w:cs="Times New Roman"/>
          <w:sz w:val="28"/>
          <w:szCs w:val="28"/>
        </w:rPr>
        <w:t>таку</w:t>
      </w:r>
      <w:r>
        <w:rPr>
          <w:rFonts w:ascii="Times New Roman" w:hAnsi="Times New Roman" w:cs="Times New Roman"/>
          <w:sz w:val="28"/>
          <w:szCs w:val="28"/>
        </w:rPr>
        <w:t xml:space="preserve"> </w:t>
      </w:r>
      <w:r w:rsidRPr="00463E68">
        <w:rPr>
          <w:rFonts w:ascii="Times New Roman" w:hAnsi="Times New Roman" w:cs="Times New Roman"/>
          <w:sz w:val="28"/>
          <w:szCs w:val="28"/>
        </w:rPr>
        <w:t>ієрархію:</w:t>
      </w:r>
    </w:p>
    <w:p w:rsidR="00463E68" w:rsidRPr="00463E68" w:rsidRDefault="00463E68" w:rsidP="00463E68">
      <w:pPr>
        <w:numPr>
          <w:ilvl w:val="0"/>
          <w:numId w:val="7"/>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Майстер</w:t>
      </w:r>
      <w:r>
        <w:rPr>
          <w:rFonts w:ascii="Times New Roman" w:hAnsi="Times New Roman" w:cs="Times New Roman"/>
          <w:sz w:val="28"/>
          <w:szCs w:val="28"/>
        </w:rPr>
        <w:t xml:space="preserve"> </w:t>
      </w:r>
      <w:r w:rsidRPr="00463E68">
        <w:rPr>
          <w:rFonts w:ascii="Times New Roman" w:hAnsi="Times New Roman" w:cs="Times New Roman"/>
          <w:sz w:val="28"/>
          <w:szCs w:val="28"/>
        </w:rPr>
        <w:t>спорту.</w:t>
      </w:r>
    </w:p>
    <w:p w:rsidR="00463E68" w:rsidRPr="00463E68" w:rsidRDefault="00463E68" w:rsidP="00463E68">
      <w:pPr>
        <w:numPr>
          <w:ilvl w:val="0"/>
          <w:numId w:val="7"/>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Міжнародний</w:t>
      </w:r>
      <w:r>
        <w:rPr>
          <w:rFonts w:ascii="Times New Roman" w:hAnsi="Times New Roman" w:cs="Times New Roman"/>
          <w:sz w:val="28"/>
          <w:szCs w:val="28"/>
        </w:rPr>
        <w:t xml:space="preserve"> </w:t>
      </w:r>
      <w:r w:rsidRPr="00463E68">
        <w:rPr>
          <w:rFonts w:ascii="Times New Roman" w:hAnsi="Times New Roman" w:cs="Times New Roman"/>
          <w:sz w:val="28"/>
          <w:szCs w:val="28"/>
        </w:rPr>
        <w:t>майстер.</w:t>
      </w:r>
    </w:p>
    <w:p w:rsidR="00463E68" w:rsidRPr="00463E68" w:rsidRDefault="00463E68" w:rsidP="00463E68">
      <w:pPr>
        <w:numPr>
          <w:ilvl w:val="0"/>
          <w:numId w:val="7"/>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lastRenderedPageBreak/>
        <w:t>Міжнародний</w:t>
      </w:r>
      <w:r>
        <w:rPr>
          <w:rFonts w:ascii="Times New Roman" w:hAnsi="Times New Roman" w:cs="Times New Roman"/>
          <w:sz w:val="28"/>
          <w:szCs w:val="28"/>
        </w:rPr>
        <w:t xml:space="preserve"> </w:t>
      </w:r>
      <w:r w:rsidRPr="00463E68">
        <w:rPr>
          <w:rFonts w:ascii="Times New Roman" w:hAnsi="Times New Roman" w:cs="Times New Roman"/>
          <w:sz w:val="28"/>
          <w:szCs w:val="28"/>
        </w:rPr>
        <w:t>гросмейстер</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найвищий</w:t>
      </w:r>
      <w:r>
        <w:rPr>
          <w:rFonts w:ascii="Times New Roman" w:hAnsi="Times New Roman" w:cs="Times New Roman"/>
          <w:sz w:val="28"/>
          <w:szCs w:val="28"/>
        </w:rPr>
        <w:t xml:space="preserve"> </w:t>
      </w:r>
      <w:r w:rsidRPr="00463E68">
        <w:rPr>
          <w:rFonts w:ascii="Times New Roman" w:hAnsi="Times New Roman" w:cs="Times New Roman"/>
          <w:sz w:val="28"/>
          <w:szCs w:val="28"/>
        </w:rPr>
        <w:t>ранг,</w:t>
      </w:r>
      <w:r>
        <w:rPr>
          <w:rFonts w:ascii="Times New Roman" w:hAnsi="Times New Roman" w:cs="Times New Roman"/>
          <w:sz w:val="28"/>
          <w:szCs w:val="28"/>
        </w:rPr>
        <w:t xml:space="preserve"> </w:t>
      </w:r>
      <w:r w:rsidRPr="00463E68">
        <w:rPr>
          <w:rFonts w:ascii="Times New Roman" w:hAnsi="Times New Roman" w:cs="Times New Roman"/>
          <w:sz w:val="28"/>
          <w:szCs w:val="28"/>
        </w:rPr>
        <w:t>який</w:t>
      </w:r>
      <w:r>
        <w:rPr>
          <w:rFonts w:ascii="Times New Roman" w:hAnsi="Times New Roman" w:cs="Times New Roman"/>
          <w:sz w:val="28"/>
          <w:szCs w:val="28"/>
        </w:rPr>
        <w:t xml:space="preserve"> </w:t>
      </w:r>
      <w:r w:rsidRPr="00463E68">
        <w:rPr>
          <w:rFonts w:ascii="Times New Roman" w:hAnsi="Times New Roman" w:cs="Times New Roman"/>
          <w:sz w:val="28"/>
          <w:szCs w:val="28"/>
        </w:rPr>
        <w:t>здобувають</w:t>
      </w:r>
      <w:r>
        <w:rPr>
          <w:rFonts w:ascii="Times New Roman" w:hAnsi="Times New Roman" w:cs="Times New Roman"/>
          <w:sz w:val="28"/>
          <w:szCs w:val="28"/>
        </w:rPr>
        <w:t xml:space="preserve"> </w:t>
      </w:r>
      <w:r w:rsidRPr="00463E68">
        <w:rPr>
          <w:rFonts w:ascii="Times New Roman" w:hAnsi="Times New Roman" w:cs="Times New Roman"/>
          <w:sz w:val="28"/>
          <w:szCs w:val="28"/>
        </w:rPr>
        <w:t>найталановитіші</w:t>
      </w:r>
      <w:r>
        <w:rPr>
          <w:rFonts w:ascii="Times New Roman" w:hAnsi="Times New Roman" w:cs="Times New Roman"/>
          <w:sz w:val="28"/>
          <w:szCs w:val="28"/>
        </w:rPr>
        <w:t xml:space="preserve"> </w:t>
      </w:r>
      <w:r w:rsidRPr="00463E68">
        <w:rPr>
          <w:rFonts w:ascii="Times New Roman" w:hAnsi="Times New Roman" w:cs="Times New Roman"/>
          <w:sz w:val="28"/>
          <w:szCs w:val="28"/>
        </w:rPr>
        <w:t>шахісти</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св</w:t>
      </w:r>
      <w:proofErr w:type="gramEnd"/>
      <w:r w:rsidRPr="00463E68">
        <w:rPr>
          <w:rFonts w:ascii="Times New Roman" w:hAnsi="Times New Roman" w:cs="Times New Roman"/>
          <w:sz w:val="28"/>
          <w:szCs w:val="28"/>
        </w:rPr>
        <w:t>іту.</w:t>
      </w:r>
      <w:r>
        <w:rPr>
          <w:rFonts w:ascii="Times New Roman" w:hAnsi="Times New Roman" w:cs="Times New Roman"/>
          <w:sz w:val="28"/>
          <w:szCs w:val="28"/>
        </w:rPr>
        <w:t xml:space="preserve"> </w:t>
      </w:r>
      <w:r w:rsidRPr="00463E68">
        <w:rPr>
          <w:rFonts w:ascii="Times New Roman" w:hAnsi="Times New Roman" w:cs="Times New Roman"/>
          <w:sz w:val="28"/>
          <w:szCs w:val="28"/>
        </w:rPr>
        <w:t>Дуже</w:t>
      </w:r>
      <w:r>
        <w:rPr>
          <w:rFonts w:ascii="Times New Roman" w:hAnsi="Times New Roman" w:cs="Times New Roman"/>
          <w:sz w:val="28"/>
          <w:szCs w:val="28"/>
        </w:rPr>
        <w:t xml:space="preserve"> </w:t>
      </w:r>
      <w:r w:rsidRPr="00463E68">
        <w:rPr>
          <w:rFonts w:ascii="Times New Roman" w:hAnsi="Times New Roman" w:cs="Times New Roman"/>
          <w:sz w:val="28"/>
          <w:szCs w:val="28"/>
        </w:rPr>
        <w:t>поважне</w:t>
      </w:r>
      <w:r>
        <w:rPr>
          <w:rFonts w:ascii="Times New Roman" w:hAnsi="Times New Roman" w:cs="Times New Roman"/>
          <w:sz w:val="28"/>
          <w:szCs w:val="28"/>
        </w:rPr>
        <w:t xml:space="preserve"> </w:t>
      </w:r>
      <w:r w:rsidRPr="00463E68">
        <w:rPr>
          <w:rFonts w:ascii="Times New Roman" w:hAnsi="Times New Roman" w:cs="Times New Roman"/>
          <w:sz w:val="28"/>
          <w:szCs w:val="28"/>
        </w:rPr>
        <w:t>звання,</w:t>
      </w:r>
      <w:r>
        <w:rPr>
          <w:rFonts w:ascii="Times New Roman" w:hAnsi="Times New Roman" w:cs="Times New Roman"/>
          <w:sz w:val="28"/>
          <w:szCs w:val="28"/>
        </w:rPr>
        <w:t xml:space="preserve"> </w:t>
      </w:r>
      <w:r w:rsidRPr="00463E68">
        <w:rPr>
          <w:rFonts w:ascii="Times New Roman" w:hAnsi="Times New Roman" w:cs="Times New Roman"/>
          <w:sz w:val="28"/>
          <w:szCs w:val="28"/>
        </w:rPr>
        <w:t>яке</w:t>
      </w:r>
      <w:r>
        <w:rPr>
          <w:rFonts w:ascii="Times New Roman" w:hAnsi="Times New Roman" w:cs="Times New Roman"/>
          <w:sz w:val="28"/>
          <w:szCs w:val="28"/>
        </w:rPr>
        <w:t xml:space="preserve"> </w:t>
      </w:r>
      <w:r w:rsidRPr="00463E68">
        <w:rPr>
          <w:rFonts w:ascii="Times New Roman" w:hAnsi="Times New Roman" w:cs="Times New Roman"/>
          <w:sz w:val="28"/>
          <w:szCs w:val="28"/>
        </w:rPr>
        <w:t>дарує</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св</w:t>
      </w:r>
      <w:proofErr w:type="gramEnd"/>
      <w:r w:rsidRPr="00463E68">
        <w:rPr>
          <w:rFonts w:ascii="Times New Roman" w:hAnsi="Times New Roman" w:cs="Times New Roman"/>
          <w:sz w:val="28"/>
          <w:szCs w:val="28"/>
        </w:rPr>
        <w:t>ітову</w:t>
      </w:r>
      <w:r>
        <w:rPr>
          <w:rFonts w:ascii="Times New Roman" w:hAnsi="Times New Roman" w:cs="Times New Roman"/>
          <w:sz w:val="28"/>
          <w:szCs w:val="28"/>
        </w:rPr>
        <w:t xml:space="preserve"> </w:t>
      </w:r>
      <w:r w:rsidRPr="00463E68">
        <w:rPr>
          <w:rFonts w:ascii="Times New Roman" w:hAnsi="Times New Roman" w:cs="Times New Roman"/>
          <w:sz w:val="28"/>
          <w:szCs w:val="28"/>
        </w:rPr>
        <w:t>славу.</w:t>
      </w:r>
    </w:p>
    <w:p w:rsidR="00463E68" w:rsidRPr="00463E68" w:rsidRDefault="00463E68" w:rsidP="00463E68">
      <w:pPr>
        <w:spacing w:after="0" w:line="360" w:lineRule="auto"/>
        <w:ind w:firstLine="709"/>
        <w:jc w:val="both"/>
        <w:rPr>
          <w:rFonts w:ascii="Times New Roman" w:hAnsi="Times New Roman" w:cs="Times New Roman"/>
          <w:b/>
          <w:bCs/>
          <w:sz w:val="28"/>
          <w:szCs w:val="28"/>
        </w:rPr>
      </w:pPr>
      <w:r w:rsidRPr="00463E68">
        <w:rPr>
          <w:rFonts w:ascii="Times New Roman" w:hAnsi="Times New Roman" w:cs="Times New Roman"/>
          <w:b/>
          <w:sz w:val="28"/>
          <w:szCs w:val="28"/>
        </w:rPr>
        <w:t>Юнацькі</w:t>
      </w:r>
      <w:r>
        <w:rPr>
          <w:rFonts w:ascii="Times New Roman" w:hAnsi="Times New Roman" w:cs="Times New Roman"/>
          <w:b/>
          <w:sz w:val="28"/>
          <w:szCs w:val="28"/>
        </w:rPr>
        <w:t xml:space="preserve"> </w:t>
      </w:r>
      <w:r w:rsidRPr="00463E68">
        <w:rPr>
          <w:rFonts w:ascii="Times New Roman" w:hAnsi="Times New Roman" w:cs="Times New Roman"/>
          <w:b/>
          <w:sz w:val="28"/>
          <w:szCs w:val="28"/>
        </w:rPr>
        <w:t>розряди</w:t>
      </w:r>
      <w:r>
        <w:rPr>
          <w:rFonts w:ascii="Times New Roman" w:hAnsi="Times New Roman" w:cs="Times New Roman"/>
          <w:b/>
          <w:sz w:val="28"/>
          <w:szCs w:val="28"/>
        </w:rPr>
        <w:t xml:space="preserve"> </w:t>
      </w:r>
      <w:r w:rsidRPr="00463E68">
        <w:rPr>
          <w:rFonts w:ascii="Times New Roman" w:hAnsi="Times New Roman" w:cs="Times New Roman"/>
          <w:b/>
          <w:sz w:val="28"/>
          <w:szCs w:val="28"/>
        </w:rPr>
        <w:t>в</w:t>
      </w:r>
      <w:r>
        <w:rPr>
          <w:rFonts w:ascii="Times New Roman" w:hAnsi="Times New Roman" w:cs="Times New Roman"/>
          <w:b/>
          <w:sz w:val="28"/>
          <w:szCs w:val="28"/>
        </w:rPr>
        <w:t xml:space="preserve"> </w:t>
      </w:r>
      <w:r w:rsidRPr="00463E68">
        <w:rPr>
          <w:rFonts w:ascii="Times New Roman" w:hAnsi="Times New Roman" w:cs="Times New Roman"/>
          <w:b/>
          <w:sz w:val="28"/>
          <w:szCs w:val="28"/>
        </w:rPr>
        <w:t>шахах</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Розряди</w:t>
      </w:r>
      <w:r>
        <w:rPr>
          <w:rFonts w:ascii="Times New Roman" w:hAnsi="Times New Roman" w:cs="Times New Roman"/>
          <w:sz w:val="28"/>
          <w:szCs w:val="28"/>
        </w:rPr>
        <w:t xml:space="preserve"> </w:t>
      </w:r>
      <w:r w:rsidRPr="00463E68">
        <w:rPr>
          <w:rFonts w:ascii="Times New Roman" w:hAnsi="Times New Roman" w:cs="Times New Roman"/>
          <w:sz w:val="28"/>
          <w:szCs w:val="28"/>
        </w:rPr>
        <w:t>з</w:t>
      </w:r>
      <w:r>
        <w:rPr>
          <w:rFonts w:ascii="Times New Roman" w:hAnsi="Times New Roman" w:cs="Times New Roman"/>
          <w:sz w:val="28"/>
          <w:szCs w:val="28"/>
        </w:rPr>
        <w:t xml:space="preserve"> </w:t>
      </w:r>
      <w:r w:rsidRPr="00463E68">
        <w:rPr>
          <w:rFonts w:ascii="Times New Roman" w:hAnsi="Times New Roman" w:cs="Times New Roman"/>
          <w:sz w:val="28"/>
          <w:szCs w:val="28"/>
        </w:rPr>
        <w:t>шахів</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дітей</w:t>
      </w:r>
      <w:r>
        <w:rPr>
          <w:rFonts w:ascii="Times New Roman" w:hAnsi="Times New Roman" w:cs="Times New Roman"/>
          <w:sz w:val="28"/>
          <w:szCs w:val="28"/>
        </w:rPr>
        <w:t xml:space="preserve"> </w:t>
      </w:r>
      <w:r w:rsidRPr="00463E68">
        <w:rPr>
          <w:rFonts w:ascii="Times New Roman" w:hAnsi="Times New Roman" w:cs="Times New Roman"/>
          <w:sz w:val="28"/>
          <w:szCs w:val="28"/>
        </w:rPr>
        <w:t>мають</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просту</w:t>
      </w:r>
      <w:proofErr w:type="gramEnd"/>
      <w:r w:rsidR="007C58B5">
        <w:rPr>
          <w:rFonts w:ascii="Times New Roman" w:hAnsi="Times New Roman" w:cs="Times New Roman"/>
          <w:sz w:val="28"/>
          <w:szCs w:val="28"/>
          <w:lang w:val="uk-UA"/>
        </w:rPr>
        <w:t xml:space="preserve"> а </w:t>
      </w:r>
      <w:r>
        <w:rPr>
          <w:rFonts w:ascii="Times New Roman" w:hAnsi="Times New Roman" w:cs="Times New Roman"/>
          <w:sz w:val="28"/>
          <w:szCs w:val="28"/>
        </w:rPr>
        <w:t xml:space="preserve"> </w:t>
      </w:r>
      <w:r w:rsidRPr="00463E68">
        <w:rPr>
          <w:rFonts w:ascii="Times New Roman" w:hAnsi="Times New Roman" w:cs="Times New Roman"/>
          <w:sz w:val="28"/>
          <w:szCs w:val="28"/>
        </w:rPr>
        <w:t>ієрархію:</w:t>
      </w:r>
    </w:p>
    <w:p w:rsidR="00463E68" w:rsidRPr="00463E68" w:rsidRDefault="00463E68" w:rsidP="00463E68">
      <w:pPr>
        <w:numPr>
          <w:ilvl w:val="0"/>
          <w:numId w:val="8"/>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3-й</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початковий</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для</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тих,</w:t>
      </w:r>
      <w:r>
        <w:rPr>
          <w:rFonts w:ascii="Times New Roman" w:hAnsi="Times New Roman" w:cs="Times New Roman"/>
          <w:sz w:val="28"/>
          <w:szCs w:val="28"/>
        </w:rPr>
        <w:t xml:space="preserve"> </w:t>
      </w:r>
      <w:r w:rsidRPr="00463E68">
        <w:rPr>
          <w:rFonts w:ascii="Times New Roman" w:hAnsi="Times New Roman" w:cs="Times New Roman"/>
          <w:sz w:val="28"/>
          <w:szCs w:val="28"/>
        </w:rPr>
        <w:t>хто</w:t>
      </w:r>
      <w:r>
        <w:rPr>
          <w:rFonts w:ascii="Times New Roman" w:hAnsi="Times New Roman" w:cs="Times New Roman"/>
          <w:sz w:val="28"/>
          <w:szCs w:val="28"/>
        </w:rPr>
        <w:t xml:space="preserve"> </w:t>
      </w:r>
      <w:r w:rsidRPr="00463E68">
        <w:rPr>
          <w:rFonts w:ascii="Times New Roman" w:hAnsi="Times New Roman" w:cs="Times New Roman"/>
          <w:sz w:val="28"/>
          <w:szCs w:val="28"/>
        </w:rPr>
        <w:t>вже</w:t>
      </w:r>
      <w:r>
        <w:rPr>
          <w:rFonts w:ascii="Times New Roman" w:hAnsi="Times New Roman" w:cs="Times New Roman"/>
          <w:sz w:val="28"/>
          <w:szCs w:val="28"/>
        </w:rPr>
        <w:t xml:space="preserve"> </w:t>
      </w:r>
      <w:r w:rsidRPr="00463E68">
        <w:rPr>
          <w:rFonts w:ascii="Times New Roman" w:hAnsi="Times New Roman" w:cs="Times New Roman"/>
          <w:sz w:val="28"/>
          <w:szCs w:val="28"/>
        </w:rPr>
        <w:t>має</w:t>
      </w:r>
      <w:r>
        <w:rPr>
          <w:rFonts w:ascii="Times New Roman" w:hAnsi="Times New Roman" w:cs="Times New Roman"/>
          <w:sz w:val="28"/>
          <w:szCs w:val="28"/>
        </w:rPr>
        <w:t xml:space="preserve"> </w:t>
      </w:r>
      <w:r w:rsidRPr="00463E68">
        <w:rPr>
          <w:rFonts w:ascii="Times New Roman" w:hAnsi="Times New Roman" w:cs="Times New Roman"/>
          <w:sz w:val="28"/>
          <w:szCs w:val="28"/>
        </w:rPr>
        <w:t>досвід</w:t>
      </w:r>
      <w:r>
        <w:rPr>
          <w:rFonts w:ascii="Times New Roman" w:hAnsi="Times New Roman" w:cs="Times New Roman"/>
          <w:sz w:val="28"/>
          <w:szCs w:val="28"/>
        </w:rPr>
        <w:t xml:space="preserve"> </w:t>
      </w:r>
      <w:r w:rsidRPr="00463E68">
        <w:rPr>
          <w:rFonts w:ascii="Times New Roman" w:hAnsi="Times New Roman" w:cs="Times New Roman"/>
          <w:sz w:val="28"/>
          <w:szCs w:val="28"/>
        </w:rPr>
        <w:t>та</w:t>
      </w:r>
      <w:r>
        <w:rPr>
          <w:rFonts w:ascii="Times New Roman" w:hAnsi="Times New Roman" w:cs="Times New Roman"/>
          <w:sz w:val="28"/>
          <w:szCs w:val="28"/>
        </w:rPr>
        <w:t xml:space="preserve"> </w:t>
      </w:r>
      <w:r w:rsidRPr="00463E68">
        <w:rPr>
          <w:rFonts w:ascii="Times New Roman" w:hAnsi="Times New Roman" w:cs="Times New Roman"/>
          <w:sz w:val="28"/>
          <w:szCs w:val="28"/>
        </w:rPr>
        <w:t>певний</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w:t>
      </w:r>
    </w:p>
    <w:p w:rsidR="00463E68" w:rsidRPr="00463E68" w:rsidRDefault="00463E68" w:rsidP="00463E68">
      <w:pPr>
        <w:numPr>
          <w:ilvl w:val="0"/>
          <w:numId w:val="8"/>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w:t>
      </w:r>
      <w:r>
        <w:rPr>
          <w:rFonts w:ascii="Times New Roman" w:hAnsi="Times New Roman" w:cs="Times New Roman"/>
          <w:sz w:val="28"/>
          <w:szCs w:val="28"/>
        </w:rPr>
        <w:t xml:space="preserve"> </w:t>
      </w:r>
      <w:r w:rsidRPr="00463E68">
        <w:rPr>
          <w:rFonts w:ascii="Times New Roman" w:hAnsi="Times New Roman" w:cs="Times New Roman"/>
          <w:sz w:val="28"/>
          <w:szCs w:val="28"/>
        </w:rPr>
        <w:t>юнацький</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із</w:t>
      </w:r>
      <w:r>
        <w:rPr>
          <w:rFonts w:ascii="Times New Roman" w:hAnsi="Times New Roman" w:cs="Times New Roman"/>
          <w:sz w:val="28"/>
          <w:szCs w:val="28"/>
        </w:rPr>
        <w:t xml:space="preserve"> </w:t>
      </w:r>
      <w:r w:rsidRPr="00463E68">
        <w:rPr>
          <w:rFonts w:ascii="Times New Roman" w:hAnsi="Times New Roman" w:cs="Times New Roman"/>
          <w:sz w:val="28"/>
          <w:szCs w:val="28"/>
        </w:rPr>
        <w:t>шахі</w:t>
      </w:r>
      <w:proofErr w:type="gramStart"/>
      <w:r w:rsidRPr="00463E68">
        <w:rPr>
          <w:rFonts w:ascii="Times New Roman" w:hAnsi="Times New Roman" w:cs="Times New Roman"/>
          <w:sz w:val="28"/>
          <w:szCs w:val="28"/>
        </w:rPr>
        <w:t>в</w:t>
      </w:r>
      <w:proofErr w:type="gramEnd"/>
      <w:r w:rsidRPr="00463E68">
        <w:rPr>
          <w:rFonts w:ascii="Times New Roman" w:hAnsi="Times New Roman" w:cs="Times New Roman"/>
          <w:sz w:val="28"/>
          <w:szCs w:val="28"/>
        </w:rPr>
        <w:t>.</w:t>
      </w:r>
    </w:p>
    <w:p w:rsidR="00463E68" w:rsidRPr="00463E68" w:rsidRDefault="00463E68" w:rsidP="00463E68">
      <w:pPr>
        <w:numPr>
          <w:ilvl w:val="0"/>
          <w:numId w:val="8"/>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1</w:t>
      </w:r>
      <w:r>
        <w:rPr>
          <w:rFonts w:ascii="Times New Roman" w:hAnsi="Times New Roman" w:cs="Times New Roman"/>
          <w:sz w:val="28"/>
          <w:szCs w:val="28"/>
        </w:rPr>
        <w:t xml:space="preserve"> </w:t>
      </w:r>
      <w:r w:rsidRPr="00463E68">
        <w:rPr>
          <w:rFonts w:ascii="Times New Roman" w:hAnsi="Times New Roman" w:cs="Times New Roman"/>
          <w:sz w:val="28"/>
          <w:szCs w:val="28"/>
        </w:rPr>
        <w:t>юнацький</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присвоєння</w:t>
      </w:r>
      <w:r>
        <w:rPr>
          <w:rFonts w:ascii="Times New Roman" w:hAnsi="Times New Roman" w:cs="Times New Roman"/>
          <w:sz w:val="28"/>
          <w:szCs w:val="28"/>
        </w:rPr>
        <w:t xml:space="preserve"> </w:t>
      </w:r>
      <w:r w:rsidRPr="00463E68">
        <w:rPr>
          <w:rFonts w:ascii="Times New Roman" w:hAnsi="Times New Roman" w:cs="Times New Roman"/>
          <w:sz w:val="28"/>
          <w:szCs w:val="28"/>
        </w:rPr>
        <w:t>розряду</w:t>
      </w:r>
      <w:r>
        <w:rPr>
          <w:rFonts w:ascii="Times New Roman" w:hAnsi="Times New Roman" w:cs="Times New Roman"/>
          <w:sz w:val="28"/>
          <w:szCs w:val="28"/>
        </w:rPr>
        <w:t xml:space="preserve"> </w:t>
      </w:r>
      <w:r w:rsidRPr="00463E68">
        <w:rPr>
          <w:rFonts w:ascii="Times New Roman" w:hAnsi="Times New Roman" w:cs="Times New Roman"/>
          <w:sz w:val="28"/>
          <w:szCs w:val="28"/>
        </w:rPr>
        <w:t>в</w:t>
      </w:r>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Pr="00463E68">
        <w:rPr>
          <w:rFonts w:ascii="Times New Roman" w:hAnsi="Times New Roman" w:cs="Times New Roman"/>
          <w:sz w:val="28"/>
          <w:szCs w:val="28"/>
        </w:rPr>
        <w:t>шахі</w:t>
      </w:r>
      <w:proofErr w:type="gramStart"/>
      <w:r w:rsidRPr="00463E68">
        <w:rPr>
          <w:rFonts w:ascii="Times New Roman" w:hAnsi="Times New Roman" w:cs="Times New Roman"/>
          <w:sz w:val="28"/>
          <w:szCs w:val="28"/>
        </w:rPr>
        <w:t>ст</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має</w:t>
      </w:r>
      <w:r>
        <w:rPr>
          <w:rFonts w:ascii="Times New Roman" w:hAnsi="Times New Roman" w:cs="Times New Roman"/>
          <w:sz w:val="28"/>
          <w:szCs w:val="28"/>
        </w:rPr>
        <w:t xml:space="preserve"> </w:t>
      </w:r>
      <w:r w:rsidRPr="00463E68">
        <w:rPr>
          <w:rFonts w:ascii="Times New Roman" w:hAnsi="Times New Roman" w:cs="Times New Roman"/>
          <w:sz w:val="28"/>
          <w:szCs w:val="28"/>
        </w:rPr>
        <w:t>брати</w:t>
      </w:r>
      <w:r>
        <w:rPr>
          <w:rFonts w:ascii="Times New Roman" w:hAnsi="Times New Roman" w:cs="Times New Roman"/>
          <w:sz w:val="28"/>
          <w:szCs w:val="28"/>
        </w:rPr>
        <w:t xml:space="preserve"> </w:t>
      </w:r>
      <w:r w:rsidRPr="00463E68">
        <w:rPr>
          <w:rFonts w:ascii="Times New Roman" w:hAnsi="Times New Roman" w:cs="Times New Roman"/>
          <w:sz w:val="28"/>
          <w:szCs w:val="28"/>
        </w:rPr>
        <w:t>участь</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юнацьких</w:t>
      </w:r>
      <w:r>
        <w:rPr>
          <w:rFonts w:ascii="Times New Roman" w:hAnsi="Times New Roman" w:cs="Times New Roman"/>
          <w:sz w:val="28"/>
          <w:szCs w:val="28"/>
        </w:rPr>
        <w:t xml:space="preserve"> </w:t>
      </w:r>
      <w:r w:rsidRPr="00463E68">
        <w:rPr>
          <w:rFonts w:ascii="Times New Roman" w:hAnsi="Times New Roman" w:cs="Times New Roman"/>
          <w:sz w:val="28"/>
          <w:szCs w:val="28"/>
        </w:rPr>
        <w:t>турнірах</w:t>
      </w:r>
      <w:r>
        <w:rPr>
          <w:rFonts w:ascii="Times New Roman" w:hAnsi="Times New Roman" w:cs="Times New Roman"/>
          <w:sz w:val="28"/>
          <w:szCs w:val="28"/>
        </w:rPr>
        <w:t xml:space="preserve"> </w:t>
      </w:r>
      <w:r w:rsidRPr="00463E68">
        <w:rPr>
          <w:rFonts w:ascii="Times New Roman" w:hAnsi="Times New Roman" w:cs="Times New Roman"/>
          <w:sz w:val="28"/>
          <w:szCs w:val="28"/>
        </w:rPr>
        <w:t>та</w:t>
      </w:r>
      <w:r>
        <w:rPr>
          <w:rFonts w:ascii="Times New Roman" w:hAnsi="Times New Roman" w:cs="Times New Roman"/>
          <w:sz w:val="28"/>
          <w:szCs w:val="28"/>
        </w:rPr>
        <w:t xml:space="preserve"> </w:t>
      </w:r>
      <w:r w:rsidRPr="00463E68">
        <w:rPr>
          <w:rFonts w:ascii="Times New Roman" w:hAnsi="Times New Roman" w:cs="Times New Roman"/>
          <w:sz w:val="28"/>
          <w:szCs w:val="28"/>
        </w:rPr>
        <w:t>демонструвати</w:t>
      </w:r>
      <w:r>
        <w:rPr>
          <w:rFonts w:ascii="Times New Roman" w:hAnsi="Times New Roman" w:cs="Times New Roman"/>
          <w:sz w:val="28"/>
          <w:szCs w:val="28"/>
        </w:rPr>
        <w:t xml:space="preserve"> </w:t>
      </w:r>
      <w:r w:rsidRPr="00463E68">
        <w:rPr>
          <w:rFonts w:ascii="Times New Roman" w:hAnsi="Times New Roman" w:cs="Times New Roman"/>
          <w:sz w:val="28"/>
          <w:szCs w:val="28"/>
        </w:rPr>
        <w:t>відповідність</w:t>
      </w:r>
      <w:r>
        <w:rPr>
          <w:rFonts w:ascii="Times New Roman" w:hAnsi="Times New Roman" w:cs="Times New Roman"/>
          <w:sz w:val="28"/>
          <w:szCs w:val="28"/>
        </w:rPr>
        <w:t xml:space="preserve"> </w:t>
      </w:r>
      <w:r w:rsidRPr="00463E68">
        <w:rPr>
          <w:rFonts w:ascii="Times New Roman" w:hAnsi="Times New Roman" w:cs="Times New Roman"/>
          <w:sz w:val="28"/>
          <w:szCs w:val="28"/>
        </w:rPr>
        <w:t>певним</w:t>
      </w:r>
      <w:r>
        <w:rPr>
          <w:rFonts w:ascii="Times New Roman" w:hAnsi="Times New Roman" w:cs="Times New Roman"/>
          <w:sz w:val="28"/>
          <w:szCs w:val="28"/>
        </w:rPr>
        <w:t xml:space="preserve"> </w:t>
      </w:r>
      <w:r w:rsidRPr="00463E68">
        <w:rPr>
          <w:rFonts w:ascii="Times New Roman" w:hAnsi="Times New Roman" w:cs="Times New Roman"/>
          <w:sz w:val="28"/>
          <w:szCs w:val="28"/>
        </w:rPr>
        <w:t>нормам.</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таблиці,</w:t>
      </w:r>
      <w:r>
        <w:rPr>
          <w:rFonts w:ascii="Times New Roman" w:hAnsi="Times New Roman" w:cs="Times New Roman"/>
          <w:sz w:val="28"/>
          <w:szCs w:val="28"/>
        </w:rPr>
        <w:t xml:space="preserve"> </w:t>
      </w:r>
      <w:r w:rsidRPr="00463E68">
        <w:rPr>
          <w:rFonts w:ascii="Times New Roman" w:hAnsi="Times New Roman" w:cs="Times New Roman"/>
          <w:sz w:val="28"/>
          <w:szCs w:val="28"/>
        </w:rPr>
        <w:t>за</w:t>
      </w:r>
      <w:r>
        <w:rPr>
          <w:rFonts w:ascii="Times New Roman" w:hAnsi="Times New Roman" w:cs="Times New Roman"/>
          <w:sz w:val="28"/>
          <w:szCs w:val="28"/>
        </w:rPr>
        <w:t xml:space="preserve"> </w:t>
      </w:r>
      <w:r w:rsidRPr="00463E68">
        <w:rPr>
          <w:rFonts w:ascii="Times New Roman" w:hAnsi="Times New Roman" w:cs="Times New Roman"/>
          <w:sz w:val="28"/>
          <w:szCs w:val="28"/>
        </w:rPr>
        <w:t>якими</w:t>
      </w:r>
      <w:r>
        <w:rPr>
          <w:rFonts w:ascii="Times New Roman" w:hAnsi="Times New Roman" w:cs="Times New Roman"/>
          <w:sz w:val="28"/>
          <w:szCs w:val="28"/>
        </w:rPr>
        <w:t xml:space="preserve"> </w:t>
      </w:r>
      <w:r w:rsidRPr="00463E68">
        <w:rPr>
          <w:rFonts w:ascii="Times New Roman" w:hAnsi="Times New Roman" w:cs="Times New Roman"/>
          <w:sz w:val="28"/>
          <w:szCs w:val="28"/>
        </w:rPr>
        <w:t>визначається</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відповідно</w:t>
      </w:r>
      <w:r>
        <w:rPr>
          <w:rFonts w:ascii="Times New Roman" w:hAnsi="Times New Roman" w:cs="Times New Roman"/>
          <w:sz w:val="28"/>
          <w:szCs w:val="28"/>
        </w:rPr>
        <w:t xml:space="preserve"> </w:t>
      </w:r>
      <w:r w:rsidRPr="00463E68">
        <w:rPr>
          <w:rFonts w:ascii="Times New Roman" w:hAnsi="Times New Roman" w:cs="Times New Roman"/>
          <w:sz w:val="28"/>
          <w:szCs w:val="28"/>
        </w:rPr>
        <w:t>до</w:t>
      </w:r>
      <w:r>
        <w:rPr>
          <w:rFonts w:ascii="Times New Roman" w:hAnsi="Times New Roman" w:cs="Times New Roman"/>
          <w:sz w:val="28"/>
          <w:szCs w:val="28"/>
        </w:rPr>
        <w:t xml:space="preserve"> </w:t>
      </w:r>
      <w:r w:rsidRPr="00463E68">
        <w:rPr>
          <w:rFonts w:ascii="Times New Roman" w:hAnsi="Times New Roman" w:cs="Times New Roman"/>
          <w:sz w:val="28"/>
          <w:szCs w:val="28"/>
        </w:rPr>
        <w:t>кількості</w:t>
      </w:r>
      <w:r>
        <w:rPr>
          <w:rFonts w:ascii="Times New Roman" w:hAnsi="Times New Roman" w:cs="Times New Roman"/>
          <w:sz w:val="28"/>
          <w:szCs w:val="28"/>
        </w:rPr>
        <w:t xml:space="preserve"> </w:t>
      </w:r>
      <w:r w:rsidRPr="00463E68">
        <w:rPr>
          <w:rFonts w:ascii="Times New Roman" w:hAnsi="Times New Roman" w:cs="Times New Roman"/>
          <w:sz w:val="28"/>
          <w:szCs w:val="28"/>
        </w:rPr>
        <w:t>набраних</w:t>
      </w:r>
      <w:r>
        <w:rPr>
          <w:rFonts w:ascii="Times New Roman" w:hAnsi="Times New Roman" w:cs="Times New Roman"/>
          <w:sz w:val="28"/>
          <w:szCs w:val="28"/>
        </w:rPr>
        <w:t xml:space="preserve"> </w:t>
      </w:r>
      <w:r w:rsidRPr="00463E68">
        <w:rPr>
          <w:rFonts w:ascii="Times New Roman" w:hAnsi="Times New Roman" w:cs="Times New Roman"/>
          <w:sz w:val="28"/>
          <w:szCs w:val="28"/>
        </w:rPr>
        <w:t>очок</w:t>
      </w:r>
      <w:r>
        <w:rPr>
          <w:rFonts w:ascii="Times New Roman" w:hAnsi="Times New Roman" w:cs="Times New Roman"/>
          <w:sz w:val="28"/>
          <w:szCs w:val="28"/>
        </w:rPr>
        <w:t xml:space="preserve"> </w:t>
      </w:r>
      <w:r w:rsidRPr="00463E68">
        <w:rPr>
          <w:rFonts w:ascii="Times New Roman" w:hAnsi="Times New Roman" w:cs="Times New Roman"/>
          <w:sz w:val="28"/>
          <w:szCs w:val="28"/>
        </w:rPr>
        <w:t>та</w:t>
      </w:r>
      <w:r>
        <w:rPr>
          <w:rFonts w:ascii="Times New Roman" w:hAnsi="Times New Roman" w:cs="Times New Roman"/>
          <w:sz w:val="28"/>
          <w:szCs w:val="28"/>
        </w:rPr>
        <w:t xml:space="preserve"> </w:t>
      </w:r>
      <w:r w:rsidRPr="00463E68">
        <w:rPr>
          <w:rFonts w:ascii="Times New Roman" w:hAnsi="Times New Roman" w:cs="Times New Roman"/>
          <w:sz w:val="28"/>
          <w:szCs w:val="28"/>
        </w:rPr>
        <w:t>кількості</w:t>
      </w:r>
      <w:r>
        <w:rPr>
          <w:rFonts w:ascii="Times New Roman" w:hAnsi="Times New Roman" w:cs="Times New Roman"/>
          <w:sz w:val="28"/>
          <w:szCs w:val="28"/>
        </w:rPr>
        <w:t xml:space="preserve"> </w:t>
      </w:r>
      <w:r w:rsidRPr="00463E68">
        <w:rPr>
          <w:rFonts w:ascii="Times New Roman" w:hAnsi="Times New Roman" w:cs="Times New Roman"/>
          <w:sz w:val="28"/>
          <w:szCs w:val="28"/>
        </w:rPr>
        <w:t>зіграних</w:t>
      </w:r>
      <w:r>
        <w:rPr>
          <w:rFonts w:ascii="Times New Roman" w:hAnsi="Times New Roman" w:cs="Times New Roman"/>
          <w:sz w:val="28"/>
          <w:szCs w:val="28"/>
        </w:rPr>
        <w:t xml:space="preserve"> </w:t>
      </w:r>
      <w:r w:rsidRPr="00463E68">
        <w:rPr>
          <w:rFonts w:ascii="Times New Roman" w:hAnsi="Times New Roman" w:cs="Times New Roman"/>
          <w:sz w:val="28"/>
          <w:szCs w:val="28"/>
        </w:rPr>
        <w:t>партій.</w:t>
      </w:r>
      <w:r>
        <w:rPr>
          <w:rFonts w:ascii="Times New Roman" w:hAnsi="Times New Roman" w:cs="Times New Roman"/>
          <w:sz w:val="28"/>
          <w:szCs w:val="28"/>
        </w:rPr>
        <w:t xml:space="preserve"> </w:t>
      </w:r>
      <w:r w:rsidRPr="00463E68">
        <w:rPr>
          <w:rFonts w:ascii="Times New Roman" w:hAnsi="Times New Roman" w:cs="Times New Roman"/>
          <w:sz w:val="28"/>
          <w:szCs w:val="28"/>
        </w:rPr>
        <w:t>Якщо</w:t>
      </w:r>
      <w:r>
        <w:rPr>
          <w:rFonts w:ascii="Times New Roman" w:hAnsi="Times New Roman" w:cs="Times New Roman"/>
          <w:sz w:val="28"/>
          <w:szCs w:val="28"/>
        </w:rPr>
        <w:t xml:space="preserve"> </w:t>
      </w:r>
      <w:r w:rsidRPr="00463E68">
        <w:rPr>
          <w:rFonts w:ascii="Times New Roman" w:hAnsi="Times New Roman" w:cs="Times New Roman"/>
          <w:sz w:val="28"/>
          <w:szCs w:val="28"/>
        </w:rPr>
        <w:t>турніри</w:t>
      </w:r>
      <w:r>
        <w:rPr>
          <w:rFonts w:ascii="Times New Roman" w:hAnsi="Times New Roman" w:cs="Times New Roman"/>
          <w:sz w:val="28"/>
          <w:szCs w:val="28"/>
        </w:rPr>
        <w:t xml:space="preserve"> </w:t>
      </w:r>
      <w:r w:rsidRPr="00463E68">
        <w:rPr>
          <w:rFonts w:ascii="Times New Roman" w:hAnsi="Times New Roman" w:cs="Times New Roman"/>
          <w:sz w:val="28"/>
          <w:szCs w:val="28"/>
        </w:rPr>
        <w:t>офіційні,</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вони</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можуть</w:t>
      </w:r>
      <w:r>
        <w:rPr>
          <w:rFonts w:ascii="Times New Roman" w:hAnsi="Times New Roman" w:cs="Times New Roman"/>
          <w:sz w:val="28"/>
          <w:szCs w:val="28"/>
        </w:rPr>
        <w:t xml:space="preserve"> </w:t>
      </w:r>
      <w:r w:rsidRPr="00463E68">
        <w:rPr>
          <w:rFonts w:ascii="Times New Roman" w:hAnsi="Times New Roman" w:cs="Times New Roman"/>
          <w:sz w:val="28"/>
          <w:szCs w:val="28"/>
        </w:rPr>
        <w:t>проходити</w:t>
      </w:r>
      <w:r>
        <w:rPr>
          <w:rFonts w:ascii="Times New Roman" w:hAnsi="Times New Roman" w:cs="Times New Roman"/>
          <w:sz w:val="28"/>
          <w:szCs w:val="28"/>
        </w:rPr>
        <w:t xml:space="preserve"> </w:t>
      </w:r>
      <w:r w:rsidRPr="00463E68">
        <w:rPr>
          <w:rFonts w:ascii="Times New Roman" w:hAnsi="Times New Roman" w:cs="Times New Roman"/>
          <w:sz w:val="28"/>
          <w:szCs w:val="28"/>
        </w:rPr>
        <w:t>онлайн</w:t>
      </w:r>
      <w:r>
        <w:rPr>
          <w:rFonts w:ascii="Times New Roman" w:hAnsi="Times New Roman" w:cs="Times New Roman"/>
          <w:sz w:val="28"/>
          <w:szCs w:val="28"/>
        </w:rPr>
        <w:t xml:space="preserve"> </w:t>
      </w:r>
      <w:r w:rsidRPr="00463E68">
        <w:rPr>
          <w:rFonts w:ascii="Times New Roman" w:hAnsi="Times New Roman" w:cs="Times New Roman"/>
          <w:sz w:val="28"/>
          <w:szCs w:val="28"/>
        </w:rPr>
        <w:t>або</w:t>
      </w:r>
      <w:r>
        <w:rPr>
          <w:rFonts w:ascii="Times New Roman" w:hAnsi="Times New Roman" w:cs="Times New Roman"/>
          <w:sz w:val="28"/>
          <w:szCs w:val="28"/>
        </w:rPr>
        <w:t xml:space="preserve"> </w:t>
      </w:r>
      <w:r w:rsidRPr="00463E68">
        <w:rPr>
          <w:rFonts w:ascii="Times New Roman" w:hAnsi="Times New Roman" w:cs="Times New Roman"/>
          <w:sz w:val="28"/>
          <w:szCs w:val="28"/>
        </w:rPr>
        <w:t>офлайн</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результати</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присвоєння</w:t>
      </w:r>
      <w:r>
        <w:rPr>
          <w:rFonts w:ascii="Times New Roman" w:hAnsi="Times New Roman" w:cs="Times New Roman"/>
          <w:sz w:val="28"/>
          <w:szCs w:val="28"/>
        </w:rPr>
        <w:t xml:space="preserve"> </w:t>
      </w:r>
      <w:r w:rsidRPr="00463E68">
        <w:rPr>
          <w:rFonts w:ascii="Times New Roman" w:hAnsi="Times New Roman" w:cs="Times New Roman"/>
          <w:sz w:val="28"/>
          <w:szCs w:val="28"/>
        </w:rPr>
        <w:t>розряду</w:t>
      </w:r>
      <w:r>
        <w:rPr>
          <w:rFonts w:ascii="Times New Roman" w:hAnsi="Times New Roman" w:cs="Times New Roman"/>
          <w:sz w:val="28"/>
          <w:szCs w:val="28"/>
        </w:rPr>
        <w:t xml:space="preserve"> </w:t>
      </w:r>
      <w:r w:rsidRPr="00463E68">
        <w:rPr>
          <w:rFonts w:ascii="Times New Roman" w:hAnsi="Times New Roman" w:cs="Times New Roman"/>
          <w:sz w:val="28"/>
          <w:szCs w:val="28"/>
        </w:rPr>
        <w:t>будуть</w:t>
      </w:r>
      <w:r>
        <w:rPr>
          <w:rFonts w:ascii="Times New Roman" w:hAnsi="Times New Roman" w:cs="Times New Roman"/>
          <w:sz w:val="28"/>
          <w:szCs w:val="28"/>
        </w:rPr>
        <w:t xml:space="preserve"> </w:t>
      </w:r>
      <w:r w:rsidRPr="00463E68">
        <w:rPr>
          <w:rFonts w:ascii="Times New Roman" w:hAnsi="Times New Roman" w:cs="Times New Roman"/>
          <w:sz w:val="28"/>
          <w:szCs w:val="28"/>
        </w:rPr>
        <w:t>мати</w:t>
      </w:r>
      <w:r>
        <w:rPr>
          <w:rFonts w:ascii="Times New Roman" w:hAnsi="Times New Roman" w:cs="Times New Roman"/>
          <w:sz w:val="28"/>
          <w:szCs w:val="28"/>
        </w:rPr>
        <w:t xml:space="preserve"> </w:t>
      </w:r>
      <w:r w:rsidRPr="00463E68">
        <w:rPr>
          <w:rFonts w:ascii="Times New Roman" w:hAnsi="Times New Roman" w:cs="Times New Roman"/>
          <w:sz w:val="28"/>
          <w:szCs w:val="28"/>
        </w:rPr>
        <w:t>однакову</w:t>
      </w:r>
      <w:r>
        <w:rPr>
          <w:rFonts w:ascii="Times New Roman" w:hAnsi="Times New Roman" w:cs="Times New Roman"/>
          <w:sz w:val="28"/>
          <w:szCs w:val="28"/>
        </w:rPr>
        <w:t xml:space="preserve"> </w:t>
      </w:r>
      <w:r w:rsidRPr="00463E68">
        <w:rPr>
          <w:rFonts w:ascii="Times New Roman" w:hAnsi="Times New Roman" w:cs="Times New Roman"/>
          <w:sz w:val="28"/>
          <w:szCs w:val="28"/>
        </w:rPr>
        <w:t>вагу</w:t>
      </w:r>
      <w:r w:rsidR="0010768B">
        <w:rPr>
          <w:rFonts w:ascii="Times New Roman" w:hAnsi="Times New Roman" w:cs="Times New Roman"/>
          <w:sz w:val="28"/>
          <w:szCs w:val="28"/>
          <w:lang w:val="uk-UA"/>
        </w:rPr>
        <w:t xml:space="preserve"> </w:t>
      </w:r>
      <w:r w:rsidR="0010768B" w:rsidRPr="0010768B">
        <w:rPr>
          <w:rFonts w:ascii="Times New Roman" w:hAnsi="Times New Roman" w:cs="Times New Roman"/>
          <w:bCs/>
          <w:sz w:val="28"/>
          <w:szCs w:val="28"/>
          <w:lang w:val="uk-UA"/>
        </w:rPr>
        <w:t>[</w:t>
      </w:r>
      <w:r w:rsidR="0010768B">
        <w:rPr>
          <w:rFonts w:ascii="Times New Roman" w:hAnsi="Times New Roman" w:cs="Times New Roman"/>
          <w:bCs/>
          <w:sz w:val="28"/>
          <w:szCs w:val="28"/>
          <w:lang w:val="uk-UA"/>
        </w:rPr>
        <w:t>15</w:t>
      </w:r>
      <w:r w:rsidR="0010768B" w:rsidRPr="0010768B">
        <w:rPr>
          <w:rFonts w:ascii="Times New Roman" w:hAnsi="Times New Roman" w:cs="Times New Roman"/>
          <w:bCs/>
          <w:sz w:val="28"/>
          <w:szCs w:val="28"/>
          <w:lang w:val="uk-UA"/>
        </w:rPr>
        <w:t>]</w:t>
      </w:r>
      <w:r w:rsidRPr="00463E68">
        <w:rPr>
          <w:rFonts w:ascii="Times New Roman" w:hAnsi="Times New Roman" w:cs="Times New Roman"/>
          <w:sz w:val="28"/>
          <w:szCs w:val="28"/>
        </w:rPr>
        <w:t>.</w:t>
      </w:r>
    </w:p>
    <w:p w:rsidR="00463E68" w:rsidRPr="00463E68" w:rsidRDefault="00463E68" w:rsidP="00463E68">
      <w:pPr>
        <w:spacing w:after="0" w:line="360" w:lineRule="auto"/>
        <w:ind w:firstLine="709"/>
        <w:jc w:val="both"/>
        <w:rPr>
          <w:rFonts w:ascii="Times New Roman" w:hAnsi="Times New Roman" w:cs="Times New Roman"/>
          <w:b/>
          <w:bCs/>
          <w:sz w:val="28"/>
          <w:szCs w:val="28"/>
        </w:rPr>
      </w:pPr>
      <w:r w:rsidRPr="00463E68">
        <w:rPr>
          <w:rFonts w:ascii="Times New Roman" w:hAnsi="Times New Roman" w:cs="Times New Roman"/>
          <w:sz w:val="28"/>
          <w:szCs w:val="28"/>
        </w:rPr>
        <w:t>Рейтинги</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п</w:t>
      </w:r>
      <w:proofErr w:type="gramEnd"/>
      <w:r w:rsidRPr="00463E68">
        <w:rPr>
          <w:rFonts w:ascii="Times New Roman" w:hAnsi="Times New Roman" w:cs="Times New Roman"/>
          <w:sz w:val="28"/>
          <w:szCs w:val="28"/>
        </w:rPr>
        <w:t>ід</w:t>
      </w:r>
      <w:r>
        <w:rPr>
          <w:rFonts w:ascii="Times New Roman" w:hAnsi="Times New Roman" w:cs="Times New Roman"/>
          <w:sz w:val="28"/>
          <w:szCs w:val="28"/>
        </w:rPr>
        <w:t xml:space="preserve"> </w:t>
      </w:r>
      <w:r w:rsidRPr="00463E68">
        <w:rPr>
          <w:rFonts w:ascii="Times New Roman" w:hAnsi="Times New Roman" w:cs="Times New Roman"/>
          <w:sz w:val="28"/>
          <w:szCs w:val="28"/>
        </w:rPr>
        <w:t>розряди</w:t>
      </w:r>
      <w:r>
        <w:rPr>
          <w:rFonts w:ascii="Times New Roman" w:hAnsi="Times New Roman" w:cs="Times New Roman"/>
          <w:sz w:val="28"/>
          <w:szCs w:val="28"/>
        </w:rPr>
        <w:t xml:space="preserve"> </w:t>
      </w:r>
      <w:r w:rsidRPr="00463E68">
        <w:rPr>
          <w:rFonts w:ascii="Times New Roman" w:hAnsi="Times New Roman" w:cs="Times New Roman"/>
          <w:sz w:val="28"/>
          <w:szCs w:val="28"/>
        </w:rPr>
        <w:t>шахів</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дітей</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Рейтинг</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Pr="00463E68">
        <w:rPr>
          <w:rFonts w:ascii="Times New Roman" w:hAnsi="Times New Roman" w:cs="Times New Roman"/>
          <w:sz w:val="28"/>
          <w:szCs w:val="28"/>
        </w:rPr>
        <w:t>за</w:t>
      </w:r>
      <w:r>
        <w:rPr>
          <w:rFonts w:ascii="Times New Roman" w:hAnsi="Times New Roman" w:cs="Times New Roman"/>
          <w:sz w:val="28"/>
          <w:szCs w:val="28"/>
        </w:rPr>
        <w:t xml:space="preserve"> </w:t>
      </w:r>
      <w:r w:rsidRPr="00463E68">
        <w:rPr>
          <w:rFonts w:ascii="Times New Roman" w:hAnsi="Times New Roman" w:cs="Times New Roman"/>
          <w:sz w:val="28"/>
          <w:szCs w:val="28"/>
        </w:rPr>
        <w:t>розрядами</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юних</w:t>
      </w:r>
      <w:r>
        <w:rPr>
          <w:rFonts w:ascii="Times New Roman" w:hAnsi="Times New Roman" w:cs="Times New Roman"/>
          <w:sz w:val="28"/>
          <w:szCs w:val="28"/>
        </w:rPr>
        <w:t xml:space="preserve"> </w:t>
      </w:r>
      <w:r w:rsidRPr="00463E68">
        <w:rPr>
          <w:rFonts w:ascii="Times New Roman" w:hAnsi="Times New Roman" w:cs="Times New Roman"/>
          <w:sz w:val="28"/>
          <w:szCs w:val="28"/>
        </w:rPr>
        <w:t>шахі</w:t>
      </w:r>
      <w:proofErr w:type="gramStart"/>
      <w:r w:rsidRPr="00463E68">
        <w:rPr>
          <w:rFonts w:ascii="Times New Roman" w:hAnsi="Times New Roman" w:cs="Times New Roman"/>
          <w:sz w:val="28"/>
          <w:szCs w:val="28"/>
        </w:rPr>
        <w:t>ст</w:t>
      </w:r>
      <w:proofErr w:type="gramEnd"/>
      <w:r w:rsidRPr="00463E68">
        <w:rPr>
          <w:rFonts w:ascii="Times New Roman" w:hAnsi="Times New Roman" w:cs="Times New Roman"/>
          <w:sz w:val="28"/>
          <w:szCs w:val="28"/>
        </w:rPr>
        <w:t>ів</w:t>
      </w:r>
      <w:r>
        <w:rPr>
          <w:rFonts w:ascii="Times New Roman" w:hAnsi="Times New Roman" w:cs="Times New Roman"/>
          <w:sz w:val="28"/>
          <w:szCs w:val="28"/>
        </w:rPr>
        <w:t xml:space="preserve"> </w:t>
      </w:r>
      <w:r w:rsidRPr="00463E68">
        <w:rPr>
          <w:rFonts w:ascii="Times New Roman" w:hAnsi="Times New Roman" w:cs="Times New Roman"/>
          <w:sz w:val="28"/>
          <w:szCs w:val="28"/>
        </w:rPr>
        <w:t>має</w:t>
      </w:r>
      <w:r>
        <w:rPr>
          <w:rFonts w:ascii="Times New Roman" w:hAnsi="Times New Roman" w:cs="Times New Roman"/>
          <w:sz w:val="28"/>
          <w:szCs w:val="28"/>
        </w:rPr>
        <w:t xml:space="preserve"> </w:t>
      </w:r>
      <w:r w:rsidRPr="00463E68">
        <w:rPr>
          <w:rFonts w:ascii="Times New Roman" w:hAnsi="Times New Roman" w:cs="Times New Roman"/>
          <w:sz w:val="28"/>
          <w:szCs w:val="28"/>
        </w:rPr>
        <w:t>бути</w:t>
      </w:r>
      <w:r>
        <w:rPr>
          <w:rFonts w:ascii="Times New Roman" w:hAnsi="Times New Roman" w:cs="Times New Roman"/>
          <w:sz w:val="28"/>
          <w:szCs w:val="28"/>
        </w:rPr>
        <w:t xml:space="preserve"> </w:t>
      </w:r>
      <w:r w:rsidRPr="00463E68">
        <w:rPr>
          <w:rFonts w:ascii="Times New Roman" w:hAnsi="Times New Roman" w:cs="Times New Roman"/>
          <w:sz w:val="28"/>
          <w:szCs w:val="28"/>
        </w:rPr>
        <w:t>таким:</w:t>
      </w:r>
    </w:p>
    <w:p w:rsidR="00463E68" w:rsidRPr="00463E68" w:rsidRDefault="00463E68" w:rsidP="00463E68">
      <w:pPr>
        <w:numPr>
          <w:ilvl w:val="0"/>
          <w:numId w:val="9"/>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3</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у</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більш</w:t>
      </w:r>
      <w:r>
        <w:rPr>
          <w:rFonts w:ascii="Times New Roman" w:hAnsi="Times New Roman" w:cs="Times New Roman"/>
          <w:sz w:val="28"/>
          <w:szCs w:val="28"/>
        </w:rPr>
        <w:t xml:space="preserve"> </w:t>
      </w:r>
      <w:r w:rsidRPr="00463E68">
        <w:rPr>
          <w:rFonts w:ascii="Times New Roman" w:hAnsi="Times New Roman" w:cs="Times New Roman"/>
          <w:sz w:val="28"/>
          <w:szCs w:val="28"/>
        </w:rPr>
        <w:t>як</w:t>
      </w:r>
      <w:r>
        <w:rPr>
          <w:rFonts w:ascii="Times New Roman" w:hAnsi="Times New Roman" w:cs="Times New Roman"/>
          <w:sz w:val="28"/>
          <w:szCs w:val="28"/>
        </w:rPr>
        <w:t xml:space="preserve"> </w:t>
      </w:r>
      <w:r w:rsidRPr="00463E68">
        <w:rPr>
          <w:rFonts w:ascii="Times New Roman" w:hAnsi="Times New Roman" w:cs="Times New Roman"/>
          <w:sz w:val="28"/>
          <w:szCs w:val="28"/>
        </w:rPr>
        <w:t>1100</w:t>
      </w:r>
      <w:r>
        <w:rPr>
          <w:rFonts w:ascii="Times New Roman" w:hAnsi="Times New Roman" w:cs="Times New Roman"/>
          <w:sz w:val="28"/>
          <w:szCs w:val="28"/>
        </w:rPr>
        <w:t xml:space="preserve"> </w:t>
      </w:r>
      <w:r w:rsidRPr="00463E68">
        <w:rPr>
          <w:rFonts w:ascii="Times New Roman" w:hAnsi="Times New Roman" w:cs="Times New Roman"/>
          <w:sz w:val="28"/>
          <w:szCs w:val="28"/>
        </w:rPr>
        <w:t>пойнтів.</w:t>
      </w:r>
    </w:p>
    <w:p w:rsidR="00463E68" w:rsidRPr="00463E68" w:rsidRDefault="00463E68" w:rsidP="00463E68">
      <w:pPr>
        <w:numPr>
          <w:ilvl w:val="0"/>
          <w:numId w:val="9"/>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більш</w:t>
      </w:r>
      <w:r>
        <w:rPr>
          <w:rFonts w:ascii="Times New Roman" w:hAnsi="Times New Roman" w:cs="Times New Roman"/>
          <w:sz w:val="28"/>
          <w:szCs w:val="28"/>
        </w:rPr>
        <w:t xml:space="preserve"> </w:t>
      </w:r>
      <w:r w:rsidRPr="00463E68">
        <w:rPr>
          <w:rFonts w:ascii="Times New Roman" w:hAnsi="Times New Roman" w:cs="Times New Roman"/>
          <w:sz w:val="28"/>
          <w:szCs w:val="28"/>
        </w:rPr>
        <w:t>ніж</w:t>
      </w:r>
      <w:r>
        <w:rPr>
          <w:rFonts w:ascii="Times New Roman" w:hAnsi="Times New Roman" w:cs="Times New Roman"/>
          <w:sz w:val="28"/>
          <w:szCs w:val="28"/>
        </w:rPr>
        <w:t xml:space="preserve"> </w:t>
      </w:r>
      <w:r w:rsidRPr="00463E68">
        <w:rPr>
          <w:rFonts w:ascii="Times New Roman" w:hAnsi="Times New Roman" w:cs="Times New Roman"/>
          <w:sz w:val="28"/>
          <w:szCs w:val="28"/>
        </w:rPr>
        <w:t>1200</w:t>
      </w:r>
      <w:r>
        <w:rPr>
          <w:rFonts w:ascii="Times New Roman" w:hAnsi="Times New Roman" w:cs="Times New Roman"/>
          <w:sz w:val="28"/>
          <w:szCs w:val="28"/>
        </w:rPr>
        <w:t xml:space="preserve"> </w:t>
      </w:r>
      <w:r w:rsidRPr="00463E68">
        <w:rPr>
          <w:rFonts w:ascii="Times New Roman" w:hAnsi="Times New Roman" w:cs="Times New Roman"/>
          <w:sz w:val="28"/>
          <w:szCs w:val="28"/>
        </w:rPr>
        <w:t>пойнтів.</w:t>
      </w:r>
    </w:p>
    <w:p w:rsidR="00463E68" w:rsidRPr="00463E68" w:rsidRDefault="00463E68" w:rsidP="00463E68">
      <w:pPr>
        <w:numPr>
          <w:ilvl w:val="0"/>
          <w:numId w:val="9"/>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1</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більш</w:t>
      </w:r>
      <w:r>
        <w:rPr>
          <w:rFonts w:ascii="Times New Roman" w:hAnsi="Times New Roman" w:cs="Times New Roman"/>
          <w:sz w:val="28"/>
          <w:szCs w:val="28"/>
        </w:rPr>
        <w:t xml:space="preserve"> </w:t>
      </w:r>
      <w:r w:rsidRPr="00463E68">
        <w:rPr>
          <w:rFonts w:ascii="Times New Roman" w:hAnsi="Times New Roman" w:cs="Times New Roman"/>
          <w:sz w:val="28"/>
          <w:szCs w:val="28"/>
        </w:rPr>
        <w:t>ніж</w:t>
      </w:r>
      <w:r>
        <w:rPr>
          <w:rFonts w:ascii="Times New Roman" w:hAnsi="Times New Roman" w:cs="Times New Roman"/>
          <w:sz w:val="28"/>
          <w:szCs w:val="28"/>
        </w:rPr>
        <w:t xml:space="preserve"> </w:t>
      </w:r>
      <w:r w:rsidRPr="00463E68">
        <w:rPr>
          <w:rFonts w:ascii="Times New Roman" w:hAnsi="Times New Roman" w:cs="Times New Roman"/>
          <w:sz w:val="28"/>
          <w:szCs w:val="28"/>
        </w:rPr>
        <w:t>1300</w:t>
      </w:r>
      <w:r>
        <w:rPr>
          <w:rFonts w:ascii="Times New Roman" w:hAnsi="Times New Roman" w:cs="Times New Roman"/>
          <w:sz w:val="28"/>
          <w:szCs w:val="28"/>
        </w:rPr>
        <w:t xml:space="preserve"> </w:t>
      </w:r>
      <w:r w:rsidRPr="00463E68">
        <w:rPr>
          <w:rFonts w:ascii="Times New Roman" w:hAnsi="Times New Roman" w:cs="Times New Roman"/>
          <w:sz w:val="28"/>
          <w:szCs w:val="28"/>
        </w:rPr>
        <w:t>пойнтів.</w:t>
      </w:r>
    </w:p>
    <w:p w:rsidR="00463E68" w:rsidRPr="00463E68" w:rsidRDefault="00463E68" w:rsidP="00463E68">
      <w:pPr>
        <w:spacing w:after="0" w:line="360" w:lineRule="auto"/>
        <w:ind w:firstLine="709"/>
        <w:jc w:val="both"/>
        <w:rPr>
          <w:rFonts w:ascii="Times New Roman" w:hAnsi="Times New Roman" w:cs="Times New Roman"/>
          <w:b/>
          <w:bCs/>
          <w:sz w:val="28"/>
          <w:szCs w:val="28"/>
        </w:rPr>
      </w:pPr>
      <w:r w:rsidRPr="00463E68">
        <w:rPr>
          <w:rFonts w:ascii="Times New Roman" w:hAnsi="Times New Roman" w:cs="Times New Roman"/>
          <w:sz w:val="28"/>
          <w:szCs w:val="28"/>
        </w:rPr>
        <w:t>Рейтинг</w:t>
      </w:r>
      <w:r>
        <w:rPr>
          <w:rFonts w:ascii="Times New Roman" w:hAnsi="Times New Roman" w:cs="Times New Roman"/>
          <w:sz w:val="28"/>
          <w:szCs w:val="28"/>
        </w:rPr>
        <w:t xml:space="preserve"> </w:t>
      </w:r>
      <w:proofErr w:type="gramStart"/>
      <w:r w:rsidRPr="00463E68">
        <w:rPr>
          <w:rFonts w:ascii="Times New Roman" w:hAnsi="Times New Roman" w:cs="Times New Roman"/>
          <w:sz w:val="28"/>
          <w:szCs w:val="28"/>
        </w:rPr>
        <w:t>у</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шахах</w:t>
      </w:r>
      <w:r>
        <w:rPr>
          <w:rFonts w:ascii="Times New Roman" w:hAnsi="Times New Roman" w:cs="Times New Roman"/>
          <w:sz w:val="28"/>
          <w:szCs w:val="28"/>
        </w:rPr>
        <w:t xml:space="preserve"> </w:t>
      </w:r>
      <w:r w:rsidRPr="00463E68">
        <w:rPr>
          <w:rFonts w:ascii="Times New Roman" w:hAnsi="Times New Roman" w:cs="Times New Roman"/>
          <w:sz w:val="28"/>
          <w:szCs w:val="28"/>
        </w:rPr>
        <w:t>за</w:t>
      </w:r>
      <w:r>
        <w:rPr>
          <w:rFonts w:ascii="Times New Roman" w:hAnsi="Times New Roman" w:cs="Times New Roman"/>
          <w:sz w:val="28"/>
          <w:szCs w:val="28"/>
        </w:rPr>
        <w:t xml:space="preserve"> </w:t>
      </w:r>
      <w:r w:rsidRPr="00463E68">
        <w:rPr>
          <w:rFonts w:ascii="Times New Roman" w:hAnsi="Times New Roman" w:cs="Times New Roman"/>
          <w:sz w:val="28"/>
          <w:szCs w:val="28"/>
        </w:rPr>
        <w:t>розрядами</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дорослих</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категорію</w:t>
      </w:r>
      <w:r>
        <w:rPr>
          <w:rFonts w:ascii="Times New Roman" w:hAnsi="Times New Roman" w:cs="Times New Roman"/>
          <w:sz w:val="28"/>
          <w:szCs w:val="28"/>
        </w:rPr>
        <w:t xml:space="preserve"> </w:t>
      </w:r>
      <w:r w:rsidRPr="00463E68">
        <w:rPr>
          <w:rFonts w:ascii="Times New Roman" w:hAnsi="Times New Roman" w:cs="Times New Roman"/>
          <w:sz w:val="28"/>
          <w:szCs w:val="28"/>
        </w:rPr>
        <w:t>дорослих</w:t>
      </w:r>
      <w:r>
        <w:rPr>
          <w:rFonts w:ascii="Times New Roman" w:hAnsi="Times New Roman" w:cs="Times New Roman"/>
          <w:sz w:val="28"/>
          <w:szCs w:val="28"/>
        </w:rPr>
        <w:t xml:space="preserve"> </w:t>
      </w:r>
      <w:r w:rsidRPr="00463E68">
        <w:rPr>
          <w:rFonts w:ascii="Times New Roman" w:hAnsi="Times New Roman" w:cs="Times New Roman"/>
          <w:sz w:val="28"/>
          <w:szCs w:val="28"/>
        </w:rPr>
        <w:t>відносять</w:t>
      </w:r>
      <w:r>
        <w:rPr>
          <w:rFonts w:ascii="Times New Roman" w:hAnsi="Times New Roman" w:cs="Times New Roman"/>
          <w:sz w:val="28"/>
          <w:szCs w:val="28"/>
        </w:rPr>
        <w:t xml:space="preserve"> </w:t>
      </w:r>
      <w:r w:rsidRPr="00463E68">
        <w:rPr>
          <w:rFonts w:ascii="Times New Roman" w:hAnsi="Times New Roman" w:cs="Times New Roman"/>
          <w:sz w:val="28"/>
          <w:szCs w:val="28"/>
        </w:rPr>
        <w:t>шахі</w:t>
      </w:r>
      <w:proofErr w:type="gramStart"/>
      <w:r w:rsidRPr="00463E68">
        <w:rPr>
          <w:rFonts w:ascii="Times New Roman" w:hAnsi="Times New Roman" w:cs="Times New Roman"/>
          <w:sz w:val="28"/>
          <w:szCs w:val="28"/>
        </w:rPr>
        <w:t>ст</w:t>
      </w:r>
      <w:proofErr w:type="gramEnd"/>
      <w:r w:rsidRPr="00463E68">
        <w:rPr>
          <w:rFonts w:ascii="Times New Roman" w:hAnsi="Times New Roman" w:cs="Times New Roman"/>
          <w:sz w:val="28"/>
          <w:szCs w:val="28"/>
        </w:rPr>
        <w:t>ів</w:t>
      </w:r>
      <w:r>
        <w:rPr>
          <w:rFonts w:ascii="Times New Roman" w:hAnsi="Times New Roman" w:cs="Times New Roman"/>
          <w:sz w:val="28"/>
          <w:szCs w:val="28"/>
        </w:rPr>
        <w:t xml:space="preserve"> </w:t>
      </w:r>
      <w:r w:rsidRPr="00463E68">
        <w:rPr>
          <w:rFonts w:ascii="Times New Roman" w:hAnsi="Times New Roman" w:cs="Times New Roman"/>
          <w:sz w:val="28"/>
          <w:szCs w:val="28"/>
        </w:rPr>
        <w:t>старше</w:t>
      </w:r>
      <w:r>
        <w:rPr>
          <w:rFonts w:ascii="Times New Roman" w:hAnsi="Times New Roman" w:cs="Times New Roman"/>
          <w:sz w:val="28"/>
          <w:szCs w:val="28"/>
        </w:rPr>
        <w:t xml:space="preserve"> </w:t>
      </w:r>
      <w:r w:rsidRPr="00463E68">
        <w:rPr>
          <w:rFonts w:ascii="Times New Roman" w:hAnsi="Times New Roman" w:cs="Times New Roman"/>
          <w:sz w:val="28"/>
          <w:szCs w:val="28"/>
        </w:rPr>
        <w:t>16</w:t>
      </w:r>
      <w:r>
        <w:rPr>
          <w:rFonts w:ascii="Times New Roman" w:hAnsi="Times New Roman" w:cs="Times New Roman"/>
          <w:sz w:val="28"/>
          <w:szCs w:val="28"/>
        </w:rPr>
        <w:t xml:space="preserve"> </w:t>
      </w:r>
      <w:r w:rsidRPr="00463E68">
        <w:rPr>
          <w:rFonts w:ascii="Times New Roman" w:hAnsi="Times New Roman" w:cs="Times New Roman"/>
          <w:sz w:val="28"/>
          <w:szCs w:val="28"/>
        </w:rPr>
        <w:t>років.</w:t>
      </w:r>
      <w:r>
        <w:rPr>
          <w:rFonts w:ascii="Times New Roman" w:hAnsi="Times New Roman" w:cs="Times New Roman"/>
          <w:sz w:val="28"/>
          <w:szCs w:val="28"/>
        </w:rPr>
        <w:t xml:space="preserve"> </w:t>
      </w:r>
      <w:r w:rsidRPr="00463E68">
        <w:rPr>
          <w:rFonts w:ascii="Times New Roman" w:hAnsi="Times New Roman" w:cs="Times New Roman"/>
          <w:sz w:val="28"/>
          <w:szCs w:val="28"/>
        </w:rPr>
        <w:t>Вони</w:t>
      </w:r>
      <w:r>
        <w:rPr>
          <w:rFonts w:ascii="Times New Roman" w:hAnsi="Times New Roman" w:cs="Times New Roman"/>
          <w:sz w:val="28"/>
          <w:szCs w:val="28"/>
        </w:rPr>
        <w:t xml:space="preserve"> </w:t>
      </w:r>
      <w:r w:rsidRPr="00463E68">
        <w:rPr>
          <w:rFonts w:ascii="Times New Roman" w:hAnsi="Times New Roman" w:cs="Times New Roman"/>
          <w:sz w:val="28"/>
          <w:szCs w:val="28"/>
        </w:rPr>
        <w:t>можуть</w:t>
      </w:r>
      <w:r>
        <w:rPr>
          <w:rFonts w:ascii="Times New Roman" w:hAnsi="Times New Roman" w:cs="Times New Roman"/>
          <w:sz w:val="28"/>
          <w:szCs w:val="28"/>
        </w:rPr>
        <w:t xml:space="preserve"> </w:t>
      </w:r>
      <w:r w:rsidRPr="00463E68">
        <w:rPr>
          <w:rFonts w:ascii="Times New Roman" w:hAnsi="Times New Roman" w:cs="Times New Roman"/>
          <w:sz w:val="28"/>
          <w:szCs w:val="28"/>
        </w:rPr>
        <w:t>здобути</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оминаючи</w:t>
      </w:r>
      <w:r>
        <w:rPr>
          <w:rFonts w:ascii="Times New Roman" w:hAnsi="Times New Roman" w:cs="Times New Roman"/>
          <w:sz w:val="28"/>
          <w:szCs w:val="28"/>
        </w:rPr>
        <w:t xml:space="preserve"> </w:t>
      </w:r>
      <w:r w:rsidRPr="00463E68">
        <w:rPr>
          <w:rFonts w:ascii="Times New Roman" w:hAnsi="Times New Roman" w:cs="Times New Roman"/>
          <w:sz w:val="28"/>
          <w:szCs w:val="28"/>
        </w:rPr>
        <w:t>юнацькі.</w:t>
      </w:r>
      <w:r>
        <w:rPr>
          <w:rFonts w:ascii="Times New Roman" w:hAnsi="Times New Roman" w:cs="Times New Roman"/>
          <w:sz w:val="28"/>
          <w:szCs w:val="28"/>
        </w:rPr>
        <w:t xml:space="preserve"> </w:t>
      </w:r>
      <w:r w:rsidRPr="00463E68">
        <w:rPr>
          <w:rFonts w:ascii="Times New Roman" w:hAnsi="Times New Roman" w:cs="Times New Roman"/>
          <w:sz w:val="28"/>
          <w:szCs w:val="28"/>
        </w:rPr>
        <w:t>Шлях,</w:t>
      </w:r>
      <w:r>
        <w:rPr>
          <w:rFonts w:ascii="Times New Roman" w:hAnsi="Times New Roman" w:cs="Times New Roman"/>
          <w:sz w:val="28"/>
          <w:szCs w:val="28"/>
        </w:rPr>
        <w:t xml:space="preserve"> </w:t>
      </w:r>
      <w:r w:rsidRPr="00463E68">
        <w:rPr>
          <w:rFonts w:ascii="Times New Roman" w:hAnsi="Times New Roman" w:cs="Times New Roman"/>
          <w:sz w:val="28"/>
          <w:szCs w:val="28"/>
        </w:rPr>
        <w:t>як</w:t>
      </w:r>
      <w:r>
        <w:rPr>
          <w:rFonts w:ascii="Times New Roman" w:hAnsi="Times New Roman" w:cs="Times New Roman"/>
          <w:sz w:val="28"/>
          <w:szCs w:val="28"/>
        </w:rPr>
        <w:t xml:space="preserve"> </w:t>
      </w:r>
      <w:r w:rsidRPr="00463E68">
        <w:rPr>
          <w:rFonts w:ascii="Times New Roman" w:hAnsi="Times New Roman" w:cs="Times New Roman"/>
          <w:sz w:val="28"/>
          <w:szCs w:val="28"/>
        </w:rPr>
        <w:t>отримати</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із</w:t>
      </w:r>
      <w:r>
        <w:rPr>
          <w:rFonts w:ascii="Times New Roman" w:hAnsi="Times New Roman" w:cs="Times New Roman"/>
          <w:sz w:val="28"/>
          <w:szCs w:val="28"/>
        </w:rPr>
        <w:t xml:space="preserve"> </w:t>
      </w:r>
      <w:r w:rsidRPr="00463E68">
        <w:rPr>
          <w:rFonts w:ascii="Times New Roman" w:hAnsi="Times New Roman" w:cs="Times New Roman"/>
          <w:sz w:val="28"/>
          <w:szCs w:val="28"/>
        </w:rPr>
        <w:t>шахів,</w:t>
      </w:r>
      <w:r>
        <w:rPr>
          <w:rFonts w:ascii="Times New Roman" w:hAnsi="Times New Roman" w:cs="Times New Roman"/>
          <w:sz w:val="28"/>
          <w:szCs w:val="28"/>
        </w:rPr>
        <w:t xml:space="preserve"> </w:t>
      </w:r>
      <w:r w:rsidRPr="00463E68">
        <w:rPr>
          <w:rFonts w:ascii="Times New Roman" w:hAnsi="Times New Roman" w:cs="Times New Roman"/>
          <w:sz w:val="28"/>
          <w:szCs w:val="28"/>
        </w:rPr>
        <w:t>аналогічний</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sidRPr="00463E68">
        <w:rPr>
          <w:rFonts w:ascii="Times New Roman" w:hAnsi="Times New Roman" w:cs="Times New Roman"/>
          <w:sz w:val="28"/>
          <w:szCs w:val="28"/>
        </w:rPr>
        <w:t>брати</w:t>
      </w:r>
      <w:r>
        <w:rPr>
          <w:rFonts w:ascii="Times New Roman" w:hAnsi="Times New Roman" w:cs="Times New Roman"/>
          <w:sz w:val="28"/>
          <w:szCs w:val="28"/>
        </w:rPr>
        <w:t xml:space="preserve"> </w:t>
      </w:r>
      <w:r w:rsidRPr="00463E68">
        <w:rPr>
          <w:rFonts w:ascii="Times New Roman" w:hAnsi="Times New Roman" w:cs="Times New Roman"/>
          <w:sz w:val="28"/>
          <w:szCs w:val="28"/>
        </w:rPr>
        <w:t>участь</w:t>
      </w:r>
      <w:r>
        <w:rPr>
          <w:rFonts w:ascii="Times New Roman" w:hAnsi="Times New Roman" w:cs="Times New Roman"/>
          <w:sz w:val="28"/>
          <w:szCs w:val="28"/>
        </w:rPr>
        <w:t xml:space="preserve"> </w:t>
      </w:r>
      <w:r w:rsidRPr="00463E68">
        <w:rPr>
          <w:rFonts w:ascii="Times New Roman" w:hAnsi="Times New Roman" w:cs="Times New Roman"/>
          <w:sz w:val="28"/>
          <w:szCs w:val="28"/>
        </w:rPr>
        <w:t>у</w:t>
      </w:r>
      <w:r>
        <w:rPr>
          <w:rFonts w:ascii="Times New Roman" w:hAnsi="Times New Roman" w:cs="Times New Roman"/>
          <w:sz w:val="28"/>
          <w:szCs w:val="28"/>
        </w:rPr>
        <w:t xml:space="preserve"> </w:t>
      </w:r>
      <w:r w:rsidRPr="00463E68">
        <w:rPr>
          <w:rFonts w:ascii="Times New Roman" w:hAnsi="Times New Roman" w:cs="Times New Roman"/>
          <w:sz w:val="28"/>
          <w:szCs w:val="28"/>
        </w:rPr>
        <w:t>кваліфікаційних</w:t>
      </w:r>
      <w:r>
        <w:rPr>
          <w:rFonts w:ascii="Times New Roman" w:hAnsi="Times New Roman" w:cs="Times New Roman"/>
          <w:sz w:val="28"/>
          <w:szCs w:val="28"/>
        </w:rPr>
        <w:t xml:space="preserve"> </w:t>
      </w:r>
      <w:r w:rsidRPr="00463E68">
        <w:rPr>
          <w:rFonts w:ascii="Times New Roman" w:hAnsi="Times New Roman" w:cs="Times New Roman"/>
          <w:sz w:val="28"/>
          <w:szCs w:val="28"/>
        </w:rPr>
        <w:t>турнірах</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дорослих</w:t>
      </w:r>
      <w:r>
        <w:rPr>
          <w:rFonts w:ascii="Times New Roman" w:hAnsi="Times New Roman" w:cs="Times New Roman"/>
          <w:sz w:val="28"/>
          <w:szCs w:val="28"/>
        </w:rPr>
        <w:t xml:space="preserve"> </w:t>
      </w:r>
      <w:r w:rsidRPr="00463E68">
        <w:rPr>
          <w:rFonts w:ascii="Times New Roman" w:hAnsi="Times New Roman" w:cs="Times New Roman"/>
          <w:sz w:val="28"/>
          <w:szCs w:val="28"/>
        </w:rPr>
        <w:t>та</w:t>
      </w:r>
      <w:r>
        <w:rPr>
          <w:rFonts w:ascii="Times New Roman" w:hAnsi="Times New Roman" w:cs="Times New Roman"/>
          <w:sz w:val="28"/>
          <w:szCs w:val="28"/>
        </w:rPr>
        <w:t xml:space="preserve"> </w:t>
      </w:r>
      <w:r w:rsidRPr="00463E68">
        <w:rPr>
          <w:rFonts w:ascii="Times New Roman" w:hAnsi="Times New Roman" w:cs="Times New Roman"/>
          <w:sz w:val="28"/>
          <w:szCs w:val="28"/>
        </w:rPr>
        <w:t>накопичувати</w:t>
      </w:r>
      <w:r>
        <w:rPr>
          <w:rFonts w:ascii="Times New Roman" w:hAnsi="Times New Roman" w:cs="Times New Roman"/>
          <w:sz w:val="28"/>
          <w:szCs w:val="28"/>
        </w:rPr>
        <w:t xml:space="preserve"> </w:t>
      </w:r>
      <w:r w:rsidRPr="00463E68">
        <w:rPr>
          <w:rFonts w:ascii="Times New Roman" w:hAnsi="Times New Roman" w:cs="Times New Roman"/>
          <w:sz w:val="28"/>
          <w:szCs w:val="28"/>
        </w:rPr>
        <w:t>відповідну</w:t>
      </w:r>
      <w:r>
        <w:rPr>
          <w:rFonts w:ascii="Times New Roman" w:hAnsi="Times New Roman" w:cs="Times New Roman"/>
          <w:sz w:val="28"/>
          <w:szCs w:val="28"/>
        </w:rPr>
        <w:t xml:space="preserve"> </w:t>
      </w:r>
      <w:r w:rsidRPr="00463E68">
        <w:rPr>
          <w:rFonts w:ascii="Times New Roman" w:hAnsi="Times New Roman" w:cs="Times New Roman"/>
          <w:sz w:val="28"/>
          <w:szCs w:val="28"/>
        </w:rPr>
        <w:t>кількість</w:t>
      </w:r>
      <w:r>
        <w:rPr>
          <w:rFonts w:ascii="Times New Roman" w:hAnsi="Times New Roman" w:cs="Times New Roman"/>
          <w:sz w:val="28"/>
          <w:szCs w:val="28"/>
        </w:rPr>
        <w:t xml:space="preserve"> </w:t>
      </w:r>
      <w:r w:rsidRPr="00463E68">
        <w:rPr>
          <w:rFonts w:ascii="Times New Roman" w:hAnsi="Times New Roman" w:cs="Times New Roman"/>
          <w:sz w:val="28"/>
          <w:szCs w:val="28"/>
        </w:rPr>
        <w:t>очок.</w:t>
      </w:r>
    </w:p>
    <w:p w:rsidR="00463E68" w:rsidRPr="00463E68" w:rsidRDefault="00463E68" w:rsidP="00463E6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lang w:val="uk-UA"/>
        </w:rPr>
        <w:t>Цікаво, що</w:t>
      </w:r>
      <w:r>
        <w:rPr>
          <w:rFonts w:ascii="Times New Roman" w:hAnsi="Times New Roman" w:cs="Times New Roman"/>
          <w:sz w:val="28"/>
          <w:szCs w:val="28"/>
        </w:rPr>
        <w:t xml:space="preserve"> </w:t>
      </w:r>
      <w:r>
        <w:rPr>
          <w:rFonts w:ascii="Times New Roman" w:hAnsi="Times New Roman" w:cs="Times New Roman"/>
          <w:sz w:val="28"/>
          <w:szCs w:val="28"/>
          <w:lang w:val="uk-UA"/>
        </w:rPr>
        <w:t>к</w:t>
      </w:r>
      <w:r w:rsidRPr="00463E68">
        <w:rPr>
          <w:rFonts w:ascii="Times New Roman" w:hAnsi="Times New Roman" w:cs="Times New Roman"/>
          <w:sz w:val="28"/>
          <w:szCs w:val="28"/>
        </w:rPr>
        <w:t>ількість</w:t>
      </w:r>
      <w:r>
        <w:rPr>
          <w:rFonts w:ascii="Times New Roman" w:hAnsi="Times New Roman" w:cs="Times New Roman"/>
          <w:sz w:val="28"/>
          <w:szCs w:val="28"/>
        </w:rPr>
        <w:t xml:space="preserve"> </w:t>
      </w:r>
      <w:r w:rsidRPr="00463E68">
        <w:rPr>
          <w:rFonts w:ascii="Times New Roman" w:hAnsi="Times New Roman" w:cs="Times New Roman"/>
          <w:sz w:val="28"/>
          <w:szCs w:val="28"/>
        </w:rPr>
        <w:t>очок,</w:t>
      </w:r>
      <w:r>
        <w:rPr>
          <w:rFonts w:ascii="Times New Roman" w:hAnsi="Times New Roman" w:cs="Times New Roman"/>
          <w:sz w:val="28"/>
          <w:szCs w:val="28"/>
        </w:rPr>
        <w:t xml:space="preserve"> </w:t>
      </w:r>
      <w:r w:rsidRPr="00463E68">
        <w:rPr>
          <w:rFonts w:ascii="Times New Roman" w:hAnsi="Times New Roman" w:cs="Times New Roman"/>
          <w:sz w:val="28"/>
          <w:szCs w:val="28"/>
        </w:rPr>
        <w:t>як</w:t>
      </w:r>
      <w:r>
        <w:rPr>
          <w:rFonts w:ascii="Times New Roman" w:hAnsi="Times New Roman" w:cs="Times New Roman"/>
          <w:sz w:val="28"/>
          <w:szCs w:val="28"/>
        </w:rPr>
        <w:t xml:space="preserve"> </w:t>
      </w:r>
      <w:r w:rsidRPr="00463E68">
        <w:rPr>
          <w:rFonts w:ascii="Times New Roman" w:hAnsi="Times New Roman" w:cs="Times New Roman"/>
          <w:sz w:val="28"/>
          <w:szCs w:val="28"/>
        </w:rPr>
        <w:t>і</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присвоєння</w:t>
      </w:r>
      <w:r>
        <w:rPr>
          <w:rFonts w:ascii="Times New Roman" w:hAnsi="Times New Roman" w:cs="Times New Roman"/>
          <w:sz w:val="28"/>
          <w:szCs w:val="28"/>
        </w:rPr>
        <w:t xml:space="preserve"> </w:t>
      </w:r>
      <w:r w:rsidRPr="00463E68">
        <w:rPr>
          <w:rFonts w:ascii="Times New Roman" w:hAnsi="Times New Roman" w:cs="Times New Roman"/>
          <w:sz w:val="28"/>
          <w:szCs w:val="28"/>
        </w:rPr>
        <w:t>певного</w:t>
      </w:r>
      <w:r>
        <w:rPr>
          <w:rFonts w:ascii="Times New Roman" w:hAnsi="Times New Roman" w:cs="Times New Roman"/>
          <w:sz w:val="28"/>
          <w:szCs w:val="28"/>
        </w:rPr>
        <w:t xml:space="preserve"> </w:t>
      </w:r>
      <w:r w:rsidRPr="00463E68">
        <w:rPr>
          <w:rFonts w:ascii="Times New Roman" w:hAnsi="Times New Roman" w:cs="Times New Roman"/>
          <w:sz w:val="28"/>
          <w:szCs w:val="28"/>
        </w:rPr>
        <w:t>розряду</w:t>
      </w:r>
      <w:r>
        <w:rPr>
          <w:rFonts w:ascii="Times New Roman" w:hAnsi="Times New Roman" w:cs="Times New Roman"/>
          <w:sz w:val="28"/>
          <w:szCs w:val="28"/>
        </w:rPr>
        <w:t xml:space="preserve"> </w:t>
      </w:r>
      <w:r w:rsidRPr="00463E68">
        <w:rPr>
          <w:rFonts w:ascii="Times New Roman" w:hAnsi="Times New Roman" w:cs="Times New Roman"/>
          <w:sz w:val="28"/>
          <w:szCs w:val="28"/>
        </w:rPr>
        <w:t>відрізняються</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жінок</w:t>
      </w:r>
      <w:r>
        <w:rPr>
          <w:rFonts w:ascii="Times New Roman" w:hAnsi="Times New Roman" w:cs="Times New Roman"/>
          <w:sz w:val="28"/>
          <w:szCs w:val="28"/>
        </w:rPr>
        <w:t xml:space="preserve"> </w:t>
      </w:r>
      <w:r w:rsidRPr="00463E68">
        <w:rPr>
          <w:rFonts w:ascii="Times New Roman" w:hAnsi="Times New Roman" w:cs="Times New Roman"/>
          <w:sz w:val="28"/>
          <w:szCs w:val="28"/>
        </w:rPr>
        <w:t>і</w:t>
      </w:r>
      <w:r>
        <w:rPr>
          <w:rFonts w:ascii="Times New Roman" w:hAnsi="Times New Roman" w:cs="Times New Roman"/>
          <w:sz w:val="28"/>
          <w:szCs w:val="28"/>
        </w:rPr>
        <w:t xml:space="preserve"> </w:t>
      </w:r>
      <w:r w:rsidRPr="00463E68">
        <w:rPr>
          <w:rFonts w:ascii="Times New Roman" w:hAnsi="Times New Roman" w:cs="Times New Roman"/>
          <w:sz w:val="28"/>
          <w:szCs w:val="28"/>
        </w:rPr>
        <w:t>чоловіків.</w:t>
      </w:r>
      <w:r>
        <w:rPr>
          <w:rFonts w:ascii="Times New Roman" w:hAnsi="Times New Roman" w:cs="Times New Roman"/>
          <w:sz w:val="28"/>
          <w:szCs w:val="28"/>
        </w:rPr>
        <w:t xml:space="preserve"> </w:t>
      </w:r>
      <w:r w:rsidRPr="00463E68">
        <w:rPr>
          <w:rFonts w:ascii="Times New Roman" w:hAnsi="Times New Roman" w:cs="Times New Roman"/>
          <w:sz w:val="28"/>
          <w:szCs w:val="28"/>
        </w:rPr>
        <w:t>Орієнтиром</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система</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рейтингів</w:t>
      </w:r>
      <w:r>
        <w:rPr>
          <w:rFonts w:ascii="Times New Roman" w:hAnsi="Times New Roman" w:cs="Times New Roman"/>
          <w:sz w:val="28"/>
          <w:szCs w:val="28"/>
        </w:rPr>
        <w:t xml:space="preserve"> </w:t>
      </w:r>
      <w:r w:rsidRPr="00463E68">
        <w:rPr>
          <w:rFonts w:ascii="Times New Roman" w:hAnsi="Times New Roman" w:cs="Times New Roman"/>
          <w:sz w:val="28"/>
          <w:szCs w:val="28"/>
        </w:rPr>
        <w:t>FIDE,</w:t>
      </w:r>
      <w:r>
        <w:rPr>
          <w:rFonts w:ascii="Times New Roman" w:hAnsi="Times New Roman" w:cs="Times New Roman"/>
          <w:sz w:val="28"/>
          <w:szCs w:val="28"/>
        </w:rPr>
        <w:t xml:space="preserve"> </w:t>
      </w:r>
      <w:r w:rsidRPr="00463E68">
        <w:rPr>
          <w:rFonts w:ascii="Times New Roman" w:hAnsi="Times New Roman" w:cs="Times New Roman"/>
          <w:sz w:val="28"/>
          <w:szCs w:val="28"/>
        </w:rPr>
        <w:t>яка</w:t>
      </w:r>
      <w:r>
        <w:rPr>
          <w:rFonts w:ascii="Times New Roman" w:hAnsi="Times New Roman" w:cs="Times New Roman"/>
          <w:sz w:val="28"/>
          <w:szCs w:val="28"/>
        </w:rPr>
        <w:t xml:space="preserve"> </w:t>
      </w:r>
      <w:r w:rsidRPr="00463E68">
        <w:rPr>
          <w:rFonts w:ascii="Times New Roman" w:hAnsi="Times New Roman" w:cs="Times New Roman"/>
          <w:sz w:val="28"/>
          <w:szCs w:val="28"/>
        </w:rPr>
        <w:t>приблизно</w:t>
      </w:r>
      <w:r>
        <w:rPr>
          <w:rFonts w:ascii="Times New Roman" w:hAnsi="Times New Roman" w:cs="Times New Roman"/>
          <w:sz w:val="28"/>
          <w:szCs w:val="28"/>
        </w:rPr>
        <w:t xml:space="preserve"> </w:t>
      </w:r>
      <w:r w:rsidRPr="00463E68">
        <w:rPr>
          <w:rFonts w:ascii="Times New Roman" w:hAnsi="Times New Roman" w:cs="Times New Roman"/>
          <w:sz w:val="28"/>
          <w:szCs w:val="28"/>
        </w:rPr>
        <w:t>відображає</w:t>
      </w:r>
      <w:r>
        <w:rPr>
          <w:rFonts w:ascii="Times New Roman" w:hAnsi="Times New Roman" w:cs="Times New Roman"/>
          <w:sz w:val="28"/>
          <w:szCs w:val="28"/>
        </w:rPr>
        <w:t xml:space="preserve"> </w:t>
      </w:r>
      <w:r w:rsidRPr="00463E68">
        <w:rPr>
          <w:rFonts w:ascii="Times New Roman" w:hAnsi="Times New Roman" w:cs="Times New Roman"/>
          <w:sz w:val="28"/>
          <w:szCs w:val="28"/>
        </w:rPr>
        <w:t>кваліфікацію</w:t>
      </w:r>
      <w:r>
        <w:rPr>
          <w:rFonts w:ascii="Times New Roman" w:hAnsi="Times New Roman" w:cs="Times New Roman"/>
          <w:sz w:val="28"/>
          <w:szCs w:val="28"/>
        </w:rPr>
        <w:t xml:space="preserve"> </w:t>
      </w:r>
      <w:r w:rsidRPr="00463E68">
        <w:rPr>
          <w:rFonts w:ascii="Times New Roman" w:hAnsi="Times New Roman" w:cs="Times New Roman"/>
          <w:sz w:val="28"/>
          <w:szCs w:val="28"/>
        </w:rPr>
        <w:t>та</w:t>
      </w:r>
      <w:r>
        <w:rPr>
          <w:rFonts w:ascii="Times New Roman" w:hAnsi="Times New Roman" w:cs="Times New Roman"/>
          <w:sz w:val="28"/>
          <w:szCs w:val="28"/>
        </w:rPr>
        <w:t xml:space="preserve"> </w:t>
      </w:r>
      <w:r w:rsidRPr="00463E68">
        <w:rPr>
          <w:rFonts w:ascii="Times New Roman" w:hAnsi="Times New Roman" w:cs="Times New Roman"/>
          <w:sz w:val="28"/>
          <w:szCs w:val="28"/>
        </w:rPr>
        <w:t>силу</w:t>
      </w:r>
      <w:r>
        <w:rPr>
          <w:rFonts w:ascii="Times New Roman" w:hAnsi="Times New Roman" w:cs="Times New Roman"/>
          <w:sz w:val="28"/>
          <w:szCs w:val="28"/>
        </w:rPr>
        <w:t xml:space="preserve"> </w:t>
      </w:r>
      <w:r w:rsidRPr="00463E68">
        <w:rPr>
          <w:rFonts w:ascii="Times New Roman" w:hAnsi="Times New Roman" w:cs="Times New Roman"/>
          <w:sz w:val="28"/>
          <w:szCs w:val="28"/>
        </w:rPr>
        <w:t>шахістів.</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чоловіків</w:t>
      </w:r>
      <w:r>
        <w:rPr>
          <w:rFonts w:ascii="Times New Roman" w:hAnsi="Times New Roman" w:cs="Times New Roman"/>
          <w:sz w:val="28"/>
          <w:szCs w:val="28"/>
        </w:rPr>
        <w:t xml:space="preserve"> </w:t>
      </w:r>
      <w:r w:rsidRPr="00463E68">
        <w:rPr>
          <w:rFonts w:ascii="Times New Roman" w:hAnsi="Times New Roman" w:cs="Times New Roman"/>
          <w:sz w:val="28"/>
          <w:szCs w:val="28"/>
        </w:rPr>
        <w:t>це</w:t>
      </w:r>
      <w:r>
        <w:rPr>
          <w:rFonts w:ascii="Times New Roman" w:hAnsi="Times New Roman" w:cs="Times New Roman"/>
          <w:sz w:val="28"/>
          <w:szCs w:val="28"/>
        </w:rPr>
        <w:t xml:space="preserve"> </w:t>
      </w:r>
      <w:r w:rsidRPr="00463E68">
        <w:rPr>
          <w:rFonts w:ascii="Times New Roman" w:hAnsi="Times New Roman" w:cs="Times New Roman"/>
          <w:sz w:val="28"/>
          <w:szCs w:val="28"/>
        </w:rPr>
        <w:t>такі</w:t>
      </w:r>
      <w:r>
        <w:rPr>
          <w:rFonts w:ascii="Times New Roman" w:hAnsi="Times New Roman" w:cs="Times New Roman"/>
          <w:sz w:val="28"/>
          <w:szCs w:val="28"/>
        </w:rPr>
        <w:t xml:space="preserve"> </w:t>
      </w:r>
      <w:r w:rsidRPr="00463E68">
        <w:rPr>
          <w:rFonts w:ascii="Times New Roman" w:hAnsi="Times New Roman" w:cs="Times New Roman"/>
          <w:sz w:val="28"/>
          <w:szCs w:val="28"/>
        </w:rPr>
        <w:t>цифри:</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1500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3</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1700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2</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lastRenderedPageBreak/>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1900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1</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r>
        <w:rPr>
          <w:rFonts w:ascii="Times New Roman" w:hAnsi="Times New Roman" w:cs="Times New Roman"/>
          <w:sz w:val="28"/>
          <w:szCs w:val="28"/>
        </w:rPr>
        <w:t xml:space="preserve"> </w:t>
      </w:r>
      <w:r w:rsidRPr="00463E68">
        <w:rPr>
          <w:rFonts w:ascii="Times New Roman" w:hAnsi="Times New Roman" w:cs="Times New Roman"/>
          <w:sz w:val="28"/>
          <w:szCs w:val="28"/>
        </w:rPr>
        <w:t>із</w:t>
      </w:r>
      <w:r>
        <w:rPr>
          <w:rFonts w:ascii="Times New Roman" w:hAnsi="Times New Roman" w:cs="Times New Roman"/>
          <w:sz w:val="28"/>
          <w:szCs w:val="28"/>
        </w:rPr>
        <w:t xml:space="preserve"> </w:t>
      </w:r>
      <w:r w:rsidRPr="00463E68">
        <w:rPr>
          <w:rFonts w:ascii="Times New Roman" w:hAnsi="Times New Roman" w:cs="Times New Roman"/>
          <w:sz w:val="28"/>
          <w:szCs w:val="28"/>
        </w:rPr>
        <w:t>шахі</w:t>
      </w:r>
      <w:proofErr w:type="gramStart"/>
      <w:r w:rsidRPr="00463E68">
        <w:rPr>
          <w:rFonts w:ascii="Times New Roman" w:hAnsi="Times New Roman" w:cs="Times New Roman"/>
          <w:sz w:val="28"/>
          <w:szCs w:val="28"/>
        </w:rPr>
        <w:t>в</w:t>
      </w:r>
      <w:proofErr w:type="gramEnd"/>
      <w:r w:rsidRPr="00463E68">
        <w:rPr>
          <w:rFonts w:ascii="Times New Roman" w:hAnsi="Times New Roman" w:cs="Times New Roman"/>
          <w:sz w:val="28"/>
          <w:szCs w:val="28"/>
        </w:rPr>
        <w:t>;</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2000–2199</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К.М.С.;</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2200–2399</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майстер</w:t>
      </w:r>
      <w:r>
        <w:rPr>
          <w:rFonts w:ascii="Times New Roman" w:hAnsi="Times New Roman" w:cs="Times New Roman"/>
          <w:sz w:val="28"/>
          <w:szCs w:val="28"/>
        </w:rPr>
        <w:t xml:space="preserve"> </w:t>
      </w:r>
      <w:r w:rsidRPr="00463E68">
        <w:rPr>
          <w:rFonts w:ascii="Times New Roman" w:hAnsi="Times New Roman" w:cs="Times New Roman"/>
          <w:sz w:val="28"/>
          <w:szCs w:val="28"/>
        </w:rPr>
        <w:t>FIDE;</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2400–2499</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міжнародний</w:t>
      </w:r>
      <w:r>
        <w:rPr>
          <w:rFonts w:ascii="Times New Roman" w:hAnsi="Times New Roman" w:cs="Times New Roman"/>
          <w:sz w:val="28"/>
          <w:szCs w:val="28"/>
        </w:rPr>
        <w:t xml:space="preserve"> </w:t>
      </w:r>
      <w:r w:rsidRPr="00463E68">
        <w:rPr>
          <w:rFonts w:ascii="Times New Roman" w:hAnsi="Times New Roman" w:cs="Times New Roman"/>
          <w:sz w:val="28"/>
          <w:szCs w:val="28"/>
        </w:rPr>
        <w:t>майстер;</w:t>
      </w:r>
    </w:p>
    <w:p w:rsidR="00463E68" w:rsidRPr="00463E68" w:rsidRDefault="00463E68" w:rsidP="00463E68">
      <w:pPr>
        <w:numPr>
          <w:ilvl w:val="0"/>
          <w:numId w:val="10"/>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2500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міжнародний</w:t>
      </w:r>
      <w:r>
        <w:rPr>
          <w:rFonts w:ascii="Times New Roman" w:hAnsi="Times New Roman" w:cs="Times New Roman"/>
          <w:sz w:val="28"/>
          <w:szCs w:val="28"/>
        </w:rPr>
        <w:t xml:space="preserve"> </w:t>
      </w:r>
      <w:r w:rsidRPr="00463E68">
        <w:rPr>
          <w:rFonts w:ascii="Times New Roman" w:hAnsi="Times New Roman" w:cs="Times New Roman"/>
          <w:sz w:val="28"/>
          <w:szCs w:val="28"/>
        </w:rPr>
        <w:t>гросмейстер.</w:t>
      </w:r>
    </w:p>
    <w:p w:rsidR="00463E68" w:rsidRPr="00463E68" w:rsidRDefault="00463E68" w:rsidP="00463E68">
      <w:pPr>
        <w:spacing w:after="0" w:line="360" w:lineRule="auto"/>
        <w:ind w:firstLine="709"/>
        <w:jc w:val="both"/>
        <w:rPr>
          <w:rFonts w:ascii="Times New Roman" w:hAnsi="Times New Roman" w:cs="Times New Roman"/>
          <w:sz w:val="28"/>
          <w:szCs w:val="28"/>
        </w:rPr>
      </w:pPr>
      <w:proofErr w:type="gramStart"/>
      <w:r w:rsidRPr="00463E68">
        <w:rPr>
          <w:rFonts w:ascii="Times New Roman" w:hAnsi="Times New Roman" w:cs="Times New Roman"/>
          <w:sz w:val="28"/>
          <w:szCs w:val="28"/>
        </w:rPr>
        <w:t>Для</w:t>
      </w:r>
      <w:proofErr w:type="gramEnd"/>
      <w:r>
        <w:rPr>
          <w:rFonts w:ascii="Times New Roman" w:hAnsi="Times New Roman" w:cs="Times New Roman"/>
          <w:sz w:val="28"/>
          <w:szCs w:val="28"/>
        </w:rPr>
        <w:t xml:space="preserve"> </w:t>
      </w:r>
      <w:r w:rsidRPr="00463E68">
        <w:rPr>
          <w:rFonts w:ascii="Times New Roman" w:hAnsi="Times New Roman" w:cs="Times New Roman"/>
          <w:sz w:val="28"/>
          <w:szCs w:val="28"/>
        </w:rPr>
        <w:t>жінок</w:t>
      </w:r>
      <w:r>
        <w:rPr>
          <w:rFonts w:ascii="Times New Roman" w:hAnsi="Times New Roman" w:cs="Times New Roman"/>
          <w:sz w:val="28"/>
          <w:szCs w:val="28"/>
        </w:rPr>
        <w:t xml:space="preserve"> </w:t>
      </w:r>
      <w:r w:rsidRPr="00463E68">
        <w:rPr>
          <w:rFonts w:ascii="Times New Roman" w:hAnsi="Times New Roman" w:cs="Times New Roman"/>
          <w:sz w:val="28"/>
          <w:szCs w:val="28"/>
        </w:rPr>
        <w:t>рейтинги</w:t>
      </w:r>
      <w:r>
        <w:rPr>
          <w:rFonts w:ascii="Times New Roman" w:hAnsi="Times New Roman" w:cs="Times New Roman"/>
          <w:sz w:val="28"/>
          <w:szCs w:val="28"/>
        </w:rPr>
        <w:t xml:space="preserve"> </w:t>
      </w:r>
      <w:r w:rsidRPr="00463E68">
        <w:rPr>
          <w:rFonts w:ascii="Times New Roman" w:hAnsi="Times New Roman" w:cs="Times New Roman"/>
          <w:sz w:val="28"/>
          <w:szCs w:val="28"/>
        </w:rPr>
        <w:t>трохи</w:t>
      </w:r>
      <w:r>
        <w:rPr>
          <w:rFonts w:ascii="Times New Roman" w:hAnsi="Times New Roman" w:cs="Times New Roman"/>
          <w:sz w:val="28"/>
          <w:szCs w:val="28"/>
        </w:rPr>
        <w:t xml:space="preserve"> </w:t>
      </w:r>
      <w:r w:rsidRPr="00463E68">
        <w:rPr>
          <w:rFonts w:ascii="Times New Roman" w:hAnsi="Times New Roman" w:cs="Times New Roman"/>
          <w:sz w:val="28"/>
          <w:szCs w:val="28"/>
        </w:rPr>
        <w:t>інші:</w:t>
      </w:r>
    </w:p>
    <w:p w:rsidR="00463E68" w:rsidRPr="00463E68" w:rsidRDefault="00463E68" w:rsidP="00463E68">
      <w:pPr>
        <w:numPr>
          <w:ilvl w:val="0"/>
          <w:numId w:val="11"/>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1400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3</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numPr>
          <w:ilvl w:val="0"/>
          <w:numId w:val="11"/>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1600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2</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numPr>
          <w:ilvl w:val="0"/>
          <w:numId w:val="11"/>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1800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1</w:t>
      </w:r>
      <w:r>
        <w:rPr>
          <w:rFonts w:ascii="Times New Roman" w:hAnsi="Times New Roman" w:cs="Times New Roman"/>
          <w:sz w:val="28"/>
          <w:szCs w:val="28"/>
        </w:rPr>
        <w:t xml:space="preserve"> </w:t>
      </w:r>
      <w:r w:rsidRPr="00463E68">
        <w:rPr>
          <w:rFonts w:ascii="Times New Roman" w:hAnsi="Times New Roman" w:cs="Times New Roman"/>
          <w:sz w:val="28"/>
          <w:szCs w:val="28"/>
        </w:rPr>
        <w:t>розряд;</w:t>
      </w:r>
    </w:p>
    <w:p w:rsidR="00463E68" w:rsidRPr="00463E68" w:rsidRDefault="00463E68" w:rsidP="00463E68">
      <w:pPr>
        <w:numPr>
          <w:ilvl w:val="0"/>
          <w:numId w:val="11"/>
        </w:numPr>
        <w:spacing w:after="0" w:line="360" w:lineRule="auto"/>
        <w:jc w:val="both"/>
        <w:rPr>
          <w:rFonts w:ascii="Times New Roman" w:hAnsi="Times New Roman" w:cs="Times New Roman"/>
          <w:sz w:val="28"/>
          <w:szCs w:val="28"/>
        </w:rPr>
      </w:pPr>
      <w:r w:rsidRPr="00463E68">
        <w:rPr>
          <w:rFonts w:ascii="Times New Roman" w:hAnsi="Times New Roman" w:cs="Times New Roman"/>
          <w:sz w:val="28"/>
          <w:szCs w:val="28"/>
        </w:rPr>
        <w:t>2000–2000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К.М.С.</w:t>
      </w:r>
    </w:p>
    <w:p w:rsidR="00463E68" w:rsidRPr="00463E68" w:rsidRDefault="00463E68" w:rsidP="00463E68">
      <w:pPr>
        <w:spacing w:after="0" w:line="360" w:lineRule="auto"/>
        <w:ind w:firstLine="709"/>
        <w:jc w:val="both"/>
        <w:rPr>
          <w:rFonts w:ascii="Times New Roman" w:hAnsi="Times New Roman" w:cs="Times New Roman"/>
          <w:sz w:val="28"/>
          <w:szCs w:val="28"/>
        </w:rPr>
      </w:pPr>
      <w:r w:rsidRPr="00463E68">
        <w:rPr>
          <w:rFonts w:ascii="Times New Roman" w:hAnsi="Times New Roman" w:cs="Times New Roman"/>
          <w:sz w:val="28"/>
          <w:szCs w:val="28"/>
        </w:rPr>
        <w:t>Відповідна</w:t>
      </w:r>
      <w:r>
        <w:rPr>
          <w:rFonts w:ascii="Times New Roman" w:hAnsi="Times New Roman" w:cs="Times New Roman"/>
          <w:sz w:val="28"/>
          <w:szCs w:val="28"/>
        </w:rPr>
        <w:t xml:space="preserve"> </w:t>
      </w:r>
      <w:r w:rsidRPr="00463E68">
        <w:rPr>
          <w:rFonts w:ascii="Times New Roman" w:hAnsi="Times New Roman" w:cs="Times New Roman"/>
          <w:sz w:val="28"/>
          <w:szCs w:val="28"/>
        </w:rPr>
        <w:t>градація</w:t>
      </w:r>
      <w:r>
        <w:rPr>
          <w:rFonts w:ascii="Times New Roman" w:hAnsi="Times New Roman" w:cs="Times New Roman"/>
          <w:sz w:val="28"/>
          <w:szCs w:val="28"/>
        </w:rPr>
        <w:t xml:space="preserve"> </w:t>
      </w:r>
      <w:r w:rsidRPr="00463E68">
        <w:rPr>
          <w:rFonts w:ascii="Times New Roman" w:hAnsi="Times New Roman" w:cs="Times New Roman"/>
          <w:sz w:val="28"/>
          <w:szCs w:val="28"/>
        </w:rPr>
        <w:t>є</w:t>
      </w:r>
      <w:r>
        <w:rPr>
          <w:rFonts w:ascii="Times New Roman" w:hAnsi="Times New Roman" w:cs="Times New Roman"/>
          <w:sz w:val="28"/>
          <w:szCs w:val="28"/>
        </w:rPr>
        <w:t xml:space="preserve"> </w:t>
      </w:r>
      <w:r w:rsidRPr="00463E68">
        <w:rPr>
          <w:rFonts w:ascii="Times New Roman" w:hAnsi="Times New Roman" w:cs="Times New Roman"/>
          <w:sz w:val="28"/>
          <w:szCs w:val="28"/>
        </w:rPr>
        <w:t>і</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звання:</w:t>
      </w:r>
      <w:r>
        <w:rPr>
          <w:rFonts w:ascii="Times New Roman" w:hAnsi="Times New Roman" w:cs="Times New Roman"/>
          <w:sz w:val="28"/>
          <w:szCs w:val="28"/>
        </w:rPr>
        <w:t xml:space="preserve"> </w:t>
      </w:r>
      <w:r w:rsidRPr="00463E68">
        <w:rPr>
          <w:rFonts w:ascii="Times New Roman" w:hAnsi="Times New Roman" w:cs="Times New Roman"/>
          <w:sz w:val="28"/>
          <w:szCs w:val="28"/>
        </w:rPr>
        <w:t>2100–2199</w:t>
      </w:r>
      <w:r>
        <w:rPr>
          <w:rFonts w:ascii="Times New Roman" w:hAnsi="Times New Roman" w:cs="Times New Roman"/>
          <w:sz w:val="28"/>
          <w:szCs w:val="28"/>
        </w:rPr>
        <w:t xml:space="preserve"> </w:t>
      </w:r>
      <w:r w:rsidRPr="00463E68">
        <w:rPr>
          <w:rFonts w:ascii="Times New Roman" w:hAnsi="Times New Roman" w:cs="Times New Roman"/>
          <w:sz w:val="28"/>
          <w:szCs w:val="28"/>
        </w:rPr>
        <w:t>для</w:t>
      </w:r>
      <w:r>
        <w:rPr>
          <w:rFonts w:ascii="Times New Roman" w:hAnsi="Times New Roman" w:cs="Times New Roman"/>
          <w:sz w:val="28"/>
          <w:szCs w:val="28"/>
        </w:rPr>
        <w:t xml:space="preserve"> </w:t>
      </w:r>
      <w:r w:rsidRPr="00463E68">
        <w:rPr>
          <w:rFonts w:ascii="Times New Roman" w:hAnsi="Times New Roman" w:cs="Times New Roman"/>
          <w:sz w:val="28"/>
          <w:szCs w:val="28"/>
        </w:rPr>
        <w:t>майстра</w:t>
      </w:r>
      <w:r>
        <w:rPr>
          <w:rFonts w:ascii="Times New Roman" w:hAnsi="Times New Roman" w:cs="Times New Roman"/>
          <w:sz w:val="28"/>
          <w:szCs w:val="28"/>
        </w:rPr>
        <w:t xml:space="preserve"> </w:t>
      </w:r>
      <w:r w:rsidRPr="00463E68">
        <w:rPr>
          <w:rFonts w:ascii="Times New Roman" w:hAnsi="Times New Roman" w:cs="Times New Roman"/>
          <w:sz w:val="28"/>
          <w:szCs w:val="28"/>
        </w:rPr>
        <w:t>FIDE,</w:t>
      </w:r>
      <w:r>
        <w:rPr>
          <w:rFonts w:ascii="Times New Roman" w:hAnsi="Times New Roman" w:cs="Times New Roman"/>
          <w:sz w:val="28"/>
          <w:szCs w:val="28"/>
        </w:rPr>
        <w:t xml:space="preserve"> </w:t>
      </w:r>
      <w:r w:rsidRPr="00463E68">
        <w:rPr>
          <w:rFonts w:ascii="Times New Roman" w:hAnsi="Times New Roman" w:cs="Times New Roman"/>
          <w:sz w:val="28"/>
          <w:szCs w:val="28"/>
        </w:rPr>
        <w:t>2200–2299</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міжнародний</w:t>
      </w:r>
      <w:r>
        <w:rPr>
          <w:rFonts w:ascii="Times New Roman" w:hAnsi="Times New Roman" w:cs="Times New Roman"/>
          <w:sz w:val="28"/>
          <w:szCs w:val="28"/>
        </w:rPr>
        <w:t xml:space="preserve"> </w:t>
      </w:r>
      <w:r w:rsidRPr="00463E68">
        <w:rPr>
          <w:rFonts w:ascii="Times New Roman" w:hAnsi="Times New Roman" w:cs="Times New Roman"/>
          <w:sz w:val="28"/>
          <w:szCs w:val="28"/>
        </w:rPr>
        <w:t>майстер,</w:t>
      </w:r>
      <w:r>
        <w:rPr>
          <w:rFonts w:ascii="Times New Roman" w:hAnsi="Times New Roman" w:cs="Times New Roman"/>
          <w:sz w:val="28"/>
          <w:szCs w:val="28"/>
        </w:rPr>
        <w:t xml:space="preserve"> </w:t>
      </w:r>
      <w:r w:rsidRPr="00463E68">
        <w:rPr>
          <w:rFonts w:ascii="Times New Roman" w:hAnsi="Times New Roman" w:cs="Times New Roman"/>
          <w:sz w:val="28"/>
          <w:szCs w:val="28"/>
        </w:rPr>
        <w:t>понад</w:t>
      </w:r>
      <w:r>
        <w:rPr>
          <w:rFonts w:ascii="Times New Roman" w:hAnsi="Times New Roman" w:cs="Times New Roman"/>
          <w:sz w:val="28"/>
          <w:szCs w:val="28"/>
        </w:rPr>
        <w:t xml:space="preserve"> </w:t>
      </w:r>
      <w:r w:rsidRPr="00463E68">
        <w:rPr>
          <w:rFonts w:ascii="Times New Roman" w:hAnsi="Times New Roman" w:cs="Times New Roman"/>
          <w:sz w:val="28"/>
          <w:szCs w:val="28"/>
        </w:rPr>
        <w:t>2300</w:t>
      </w:r>
      <w:r>
        <w:rPr>
          <w:rFonts w:ascii="Times New Roman" w:hAnsi="Times New Roman" w:cs="Times New Roman"/>
          <w:sz w:val="28"/>
          <w:szCs w:val="28"/>
        </w:rPr>
        <w:t xml:space="preserve"> </w:t>
      </w:r>
      <w:r w:rsidR="007C58B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63E68">
        <w:rPr>
          <w:rFonts w:ascii="Times New Roman" w:hAnsi="Times New Roman" w:cs="Times New Roman"/>
          <w:sz w:val="28"/>
          <w:szCs w:val="28"/>
        </w:rPr>
        <w:t>гросмейстер.</w:t>
      </w:r>
    </w:p>
    <w:p w:rsidR="00A67697" w:rsidRPr="003D43AC" w:rsidRDefault="00463E68" w:rsidP="001B4D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04592" w:rsidRPr="003D43AC" w:rsidRDefault="00B04592" w:rsidP="00AC72B7">
      <w:pPr>
        <w:pStyle w:val="ab"/>
        <w:spacing w:after="0" w:line="360" w:lineRule="auto"/>
        <w:ind w:left="0" w:firstLine="709"/>
        <w:jc w:val="both"/>
        <w:rPr>
          <w:rFonts w:ascii="Times New Roman" w:hAnsi="Times New Roman" w:cs="Times New Roman"/>
          <w:b/>
          <w:bCs/>
          <w:sz w:val="28"/>
          <w:szCs w:val="28"/>
          <w:lang w:val="uk-UA"/>
        </w:rPr>
      </w:pPr>
      <w:r w:rsidRPr="003D43AC">
        <w:rPr>
          <w:rFonts w:ascii="Times New Roman" w:hAnsi="Times New Roman" w:cs="Times New Roman"/>
          <w:b/>
          <w:bCs/>
          <w:sz w:val="28"/>
          <w:szCs w:val="28"/>
          <w:lang w:val="uk-UA"/>
        </w:rPr>
        <w:t>2.2.</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Різновиди</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шахів</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в</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залежності</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від</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контролю</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часу</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на</w:t>
      </w:r>
      <w:r w:rsidR="00463E68">
        <w:rPr>
          <w:rFonts w:ascii="Times New Roman" w:hAnsi="Times New Roman" w:cs="Times New Roman"/>
          <w:b/>
          <w:bCs/>
          <w:sz w:val="28"/>
          <w:szCs w:val="28"/>
          <w:lang w:val="uk-UA"/>
        </w:rPr>
        <w:t xml:space="preserve"> </w:t>
      </w:r>
      <w:r w:rsidRPr="003D43AC">
        <w:rPr>
          <w:rFonts w:ascii="Times New Roman" w:hAnsi="Times New Roman" w:cs="Times New Roman"/>
          <w:b/>
          <w:bCs/>
          <w:sz w:val="28"/>
          <w:szCs w:val="28"/>
          <w:lang w:val="uk-UA"/>
        </w:rPr>
        <w:t>гру.</w:t>
      </w:r>
      <w:r w:rsidR="00463E68">
        <w:rPr>
          <w:rFonts w:ascii="Times New Roman" w:hAnsi="Times New Roman" w:cs="Times New Roman"/>
          <w:b/>
          <w:bCs/>
          <w:sz w:val="28"/>
          <w:szCs w:val="28"/>
          <w:lang w:val="uk-UA"/>
        </w:rPr>
        <w:t xml:space="preserve"> </w:t>
      </w:r>
    </w:p>
    <w:p w:rsidR="008A2670" w:rsidRPr="003D43AC" w:rsidRDefault="008A2670" w:rsidP="00AC72B7">
      <w:pPr>
        <w:spacing w:after="0" w:line="360" w:lineRule="auto"/>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ab/>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1883</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вперше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застосовані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спеціальні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годинники.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прилад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сконструйованих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англійським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шахістом-аматором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Томасом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Брайтом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Вілсоном.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Розробка,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виготовлення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зрештою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застосування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турнірах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годинників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дуже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важливим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подальшого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розвитку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удосконалення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прав</w:t>
      </w:r>
      <w:r w:rsidR="00AC72B7">
        <w:rPr>
          <w:rFonts w:ascii="Times New Roman" w:hAnsi="Times New Roman" w:cs="Times New Roman"/>
          <w:sz w:val="28"/>
          <w:szCs w:val="28"/>
          <w:lang w:val="uk-UA"/>
        </w:rPr>
        <w:t>ил</w:t>
      </w:r>
      <w:r w:rsidR="00463E68">
        <w:rPr>
          <w:rFonts w:ascii="Times New Roman" w:hAnsi="Times New Roman" w:cs="Times New Roman"/>
          <w:sz w:val="28"/>
          <w:szCs w:val="28"/>
          <w:lang w:val="uk-UA"/>
        </w:rPr>
        <w:t xml:space="preserve"> </w:t>
      </w:r>
      <w:r w:rsidR="00AC72B7">
        <w:rPr>
          <w:rFonts w:ascii="Times New Roman" w:hAnsi="Times New Roman" w:cs="Times New Roman"/>
          <w:sz w:val="28"/>
          <w:szCs w:val="28"/>
          <w:lang w:val="uk-UA"/>
        </w:rPr>
        <w:t>проведення</w:t>
      </w:r>
      <w:r w:rsidR="00463E68">
        <w:rPr>
          <w:rFonts w:ascii="Times New Roman" w:hAnsi="Times New Roman" w:cs="Times New Roman"/>
          <w:sz w:val="28"/>
          <w:szCs w:val="28"/>
          <w:lang w:val="uk-UA"/>
        </w:rPr>
        <w:t xml:space="preserve"> </w:t>
      </w:r>
      <w:r w:rsidR="00AC72B7">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00AC72B7">
        <w:rPr>
          <w:rFonts w:ascii="Times New Roman" w:hAnsi="Times New Roman" w:cs="Times New Roman"/>
          <w:sz w:val="28"/>
          <w:szCs w:val="28"/>
          <w:lang w:val="uk-UA"/>
        </w:rPr>
        <w:t>змагань.</w:t>
      </w:r>
    </w:p>
    <w:p w:rsidR="008A2670" w:rsidRPr="003D43AC" w:rsidRDefault="008A2670" w:rsidP="00AC72B7">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Проблемою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змагань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середини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ХІХ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сторіччя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суперники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могли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думати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шахівницею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скільки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завгодно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додавало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значних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незручностей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подекуди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створювало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комічні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ситуації,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результат</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можна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об’єктивно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встановити,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адже,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наприклад,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обидва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супротивника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засинали.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Або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той,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хто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програшну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позицію,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навмисно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дуже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затягував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обдумування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наступного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ходу.</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Тоді</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для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обмеження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роздуми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організатори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змагань</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почали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застосовувати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звичайні</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годинники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лімітувати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час,</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наприклад,</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контроль</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міг</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бути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10</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хвилин</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обдумування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одного</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ходу».</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застосування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звичайних</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годинників</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було</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не</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lastRenderedPageBreak/>
        <w:t>дуже</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зручним</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вирішенням</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проблеми.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Після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ж</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винаходу</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розповсюдження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годинників,</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проблеми</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із</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навмисним</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затягуванням</w:t>
      </w:r>
      <w:r w:rsidR="00463E68">
        <w:rPr>
          <w:rFonts w:ascii="Times New Roman" w:hAnsi="Times New Roman" w:cs="Times New Roman"/>
          <w:sz w:val="28"/>
          <w:szCs w:val="28"/>
          <w:lang w:val="uk-UA"/>
        </w:rPr>
        <w:t xml:space="preserve"> </w:t>
      </w:r>
      <w:r w:rsidR="00AB5C9E"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AB5C9E" w:rsidRPr="003D43AC">
        <w:rPr>
          <w:rFonts w:ascii="Times New Roman" w:hAnsi="Times New Roman" w:cs="Times New Roman"/>
          <w:sz w:val="28"/>
          <w:szCs w:val="28"/>
          <w:lang w:val="uk-UA"/>
        </w:rPr>
        <w:t>гри</w:t>
      </w:r>
      <w:r w:rsidR="00463E68">
        <w:rPr>
          <w:rFonts w:ascii="Times New Roman" w:hAnsi="Times New Roman" w:cs="Times New Roman"/>
          <w:sz w:val="28"/>
          <w:szCs w:val="28"/>
          <w:lang w:val="uk-UA"/>
        </w:rPr>
        <w:t xml:space="preserve"> </w:t>
      </w:r>
      <w:r w:rsidR="00AB5C9E"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партій</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вдалося</w:t>
      </w:r>
      <w:r w:rsidR="00463E68">
        <w:rPr>
          <w:rFonts w:ascii="Times New Roman" w:hAnsi="Times New Roman" w:cs="Times New Roman"/>
          <w:sz w:val="28"/>
          <w:szCs w:val="28"/>
          <w:lang w:val="uk-UA"/>
        </w:rPr>
        <w:t xml:space="preserve"> </w:t>
      </w:r>
      <w:r w:rsidR="00852D8C" w:rsidRPr="003D43AC">
        <w:rPr>
          <w:rFonts w:ascii="Times New Roman" w:hAnsi="Times New Roman" w:cs="Times New Roman"/>
          <w:sz w:val="28"/>
          <w:szCs w:val="28"/>
          <w:lang w:val="uk-UA"/>
        </w:rPr>
        <w:t>вирішити</w:t>
      </w:r>
      <w:r w:rsidR="0010768B">
        <w:rPr>
          <w:rFonts w:ascii="Times New Roman" w:hAnsi="Times New Roman" w:cs="Times New Roman"/>
          <w:sz w:val="28"/>
          <w:szCs w:val="28"/>
          <w:lang w:val="uk-UA"/>
        </w:rPr>
        <w:t xml:space="preserve"> </w:t>
      </w:r>
      <w:r w:rsidR="0010768B" w:rsidRPr="0010768B">
        <w:rPr>
          <w:rFonts w:ascii="Times New Roman" w:hAnsi="Times New Roman" w:cs="Times New Roman"/>
          <w:bCs/>
          <w:sz w:val="28"/>
          <w:szCs w:val="28"/>
          <w:lang w:val="uk-UA"/>
        </w:rPr>
        <w:t>[</w:t>
      </w:r>
      <w:r w:rsidR="0010768B">
        <w:rPr>
          <w:rFonts w:ascii="Times New Roman" w:hAnsi="Times New Roman" w:cs="Times New Roman"/>
          <w:bCs/>
          <w:sz w:val="28"/>
          <w:szCs w:val="28"/>
          <w:lang w:val="uk-UA"/>
        </w:rPr>
        <w:t>28</w:t>
      </w:r>
      <w:r w:rsidR="0010768B" w:rsidRPr="0010768B">
        <w:rPr>
          <w:rFonts w:ascii="Times New Roman" w:hAnsi="Times New Roman" w:cs="Times New Roman"/>
          <w:bCs/>
          <w:sz w:val="28"/>
          <w:szCs w:val="28"/>
          <w:lang w:val="uk-UA"/>
        </w:rPr>
        <w:t>]</w:t>
      </w:r>
      <w:r w:rsidR="00852D8C"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p>
    <w:p w:rsidR="008A2670" w:rsidRPr="003D43AC" w:rsidRDefault="00D759C7" w:rsidP="00AC72B7">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Сучасні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залежності</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від</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контролю</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який</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встановлюється</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учасникам</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шахово</w:t>
      </w:r>
      <w:r w:rsidRPr="003D43AC">
        <w:rPr>
          <w:rFonts w:ascii="Times New Roman" w:hAnsi="Times New Roman" w:cs="Times New Roman"/>
          <w:sz w:val="28"/>
          <w:szCs w:val="28"/>
          <w:lang w:val="uk-UA"/>
        </w:rPr>
        <w:t>ї</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парті</w:t>
      </w:r>
      <w:r w:rsidRPr="003D43AC">
        <w:rPr>
          <w:rFonts w:ascii="Times New Roman" w:hAnsi="Times New Roman" w:cs="Times New Roman"/>
          <w:sz w:val="28"/>
          <w:szCs w:val="28"/>
          <w:lang w:val="uk-UA"/>
        </w:rPr>
        <w:t>ї</w:t>
      </w:r>
      <w:r w:rsidR="008A2670"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поділяють</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декілька</w:t>
      </w:r>
      <w:r w:rsidR="00463E68">
        <w:rPr>
          <w:rFonts w:ascii="Times New Roman" w:hAnsi="Times New Roman" w:cs="Times New Roman"/>
          <w:sz w:val="28"/>
          <w:szCs w:val="28"/>
          <w:lang w:val="uk-UA"/>
        </w:rPr>
        <w:t xml:space="preserve"> </w:t>
      </w:r>
      <w:r w:rsidR="008A2670" w:rsidRPr="003D43AC">
        <w:rPr>
          <w:rFonts w:ascii="Times New Roman" w:hAnsi="Times New Roman" w:cs="Times New Roman"/>
          <w:sz w:val="28"/>
          <w:szCs w:val="28"/>
          <w:lang w:val="uk-UA"/>
        </w:rPr>
        <w:t>різновидів.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бліц,</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або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«блискавичні»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таких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партіях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складає</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15</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хвилин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включно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кожному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гравцю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партію.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Рапід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або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«Швидкі»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16</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60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хвилин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кожному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гравцю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партію.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класичні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більше</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60</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хвилин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партію</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кожному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гравцеві.</w:t>
      </w:r>
      <w:r w:rsidR="00463E68">
        <w:rPr>
          <w:rFonts w:ascii="Times New Roman" w:hAnsi="Times New Roman" w:cs="Times New Roman"/>
          <w:sz w:val="28"/>
          <w:szCs w:val="28"/>
          <w:lang w:val="uk-UA"/>
        </w:rPr>
        <w:t xml:space="preserve"> </w:t>
      </w:r>
    </w:p>
    <w:p w:rsidR="00C722F8" w:rsidRPr="003D43AC" w:rsidRDefault="00C722F8" w:rsidP="00AC72B7">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Також</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усі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ці</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види,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партій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можуть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відрізнятися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наступним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критерієм: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контроль</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встановлено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додаванням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кожен</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зроблений</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хід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без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такого.</w:t>
      </w:r>
      <w:r w:rsidR="00463E68">
        <w:rPr>
          <w:rFonts w:ascii="Times New Roman" w:hAnsi="Times New Roman" w:cs="Times New Roman"/>
          <w:sz w:val="28"/>
          <w:szCs w:val="28"/>
          <w:lang w:val="uk-UA"/>
        </w:rPr>
        <w:t xml:space="preserve"> </w:t>
      </w:r>
    </w:p>
    <w:p w:rsidR="00C722F8" w:rsidRDefault="00933E33" w:rsidP="00AC72B7">
      <w:pPr>
        <w:spacing w:after="0" w:line="360" w:lineRule="auto"/>
        <w:ind w:firstLine="709"/>
        <w:jc w:val="both"/>
        <w:rPr>
          <w:rFonts w:ascii="Times New Roman" w:hAnsi="Times New Roman" w:cs="Times New Roman"/>
          <w:sz w:val="28"/>
          <w:szCs w:val="28"/>
          <w:lang w:val="uk-UA"/>
        </w:rPr>
      </w:pPr>
      <w:r w:rsidRPr="003D43AC">
        <w:rPr>
          <w:rFonts w:ascii="Times New Roman" w:hAnsi="Times New Roman" w:cs="Times New Roman"/>
          <w:sz w:val="28"/>
          <w:szCs w:val="28"/>
          <w:lang w:val="uk-UA"/>
        </w:rPr>
        <w:t>Розглядаючи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питання</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методології</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підготовки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спортсменів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до</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шахових</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турнірів</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різним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контролем</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слід</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зауважити,</w:t>
      </w:r>
      <w:r w:rsidR="00463E68">
        <w:rPr>
          <w:rFonts w:ascii="Times New Roman" w:hAnsi="Times New Roman" w:cs="Times New Roman"/>
          <w:sz w:val="28"/>
          <w:szCs w:val="28"/>
          <w:lang w:val="uk-UA"/>
        </w:rPr>
        <w:t xml:space="preserve"> </w:t>
      </w:r>
      <w:r w:rsidRPr="003D43AC">
        <w:rPr>
          <w:rFonts w:ascii="Times New Roman" w:hAnsi="Times New Roman" w:cs="Times New Roman"/>
          <w:sz w:val="28"/>
          <w:szCs w:val="28"/>
          <w:lang w:val="uk-UA"/>
        </w:rPr>
        <w:t>що</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шахова</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майстерність</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будь-якій</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партії</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поєднує</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собі: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знання</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дебютної</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теорії,</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комбінаційний</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зір,</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техніку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розрахунку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варіантів,</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оцінку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позиції,</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стратегічне</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планування,</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знання</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теорії</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ендшпілю</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тощо.</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Але</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чим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менше</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відведено</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партію,</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більш</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значущим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стають</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нагоді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якості,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пов’язані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із</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грою</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тактичному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рівні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і,</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навпаки,</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чим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більше</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часу</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відведено</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на</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партію,</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тим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більш</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важливим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фактором</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стає</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глибина</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стратегічних</w:t>
      </w:r>
      <w:r w:rsidR="00463E68">
        <w:rPr>
          <w:rFonts w:ascii="Times New Roman" w:hAnsi="Times New Roman" w:cs="Times New Roman"/>
          <w:sz w:val="28"/>
          <w:szCs w:val="28"/>
          <w:lang w:val="uk-UA"/>
        </w:rPr>
        <w:t xml:space="preserve"> </w:t>
      </w:r>
      <w:r w:rsidR="00797EBF" w:rsidRPr="003D43AC">
        <w:rPr>
          <w:rFonts w:ascii="Times New Roman" w:hAnsi="Times New Roman" w:cs="Times New Roman"/>
          <w:sz w:val="28"/>
          <w:szCs w:val="28"/>
          <w:lang w:val="uk-UA"/>
        </w:rPr>
        <w:t>замислів.</w:t>
      </w:r>
      <w:r w:rsidR="00463E68">
        <w:rPr>
          <w:rFonts w:ascii="Times New Roman" w:hAnsi="Times New Roman" w:cs="Times New Roman"/>
          <w:sz w:val="28"/>
          <w:szCs w:val="28"/>
          <w:lang w:val="uk-UA"/>
        </w:rPr>
        <w:t xml:space="preserve"> </w:t>
      </w:r>
    </w:p>
    <w:p w:rsidR="00C639D5" w:rsidRPr="003D43AC" w:rsidRDefault="00C639D5" w:rsidP="00AC72B7">
      <w:pPr>
        <w:spacing w:after="0" w:line="360" w:lineRule="auto"/>
        <w:ind w:firstLine="709"/>
        <w:jc w:val="both"/>
        <w:rPr>
          <w:rFonts w:ascii="Times New Roman" w:hAnsi="Times New Roman" w:cs="Times New Roman"/>
          <w:sz w:val="28"/>
          <w:szCs w:val="28"/>
          <w:lang w:val="uk-UA"/>
        </w:rPr>
      </w:pPr>
    </w:p>
    <w:p w:rsidR="00C639D5" w:rsidRPr="00C639D5" w:rsidRDefault="00C639D5" w:rsidP="00C639D5">
      <w:pPr>
        <w:spacing w:after="0" w:line="360" w:lineRule="auto"/>
        <w:ind w:left="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2.3</w:t>
      </w:r>
      <w:r w:rsidR="00796F68">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C639D5">
        <w:rPr>
          <w:rFonts w:ascii="Times New Roman" w:hAnsi="Times New Roman" w:cs="Times New Roman"/>
          <w:b/>
          <w:bCs/>
          <w:sz w:val="28"/>
          <w:szCs w:val="28"/>
          <w:lang w:val="uk-UA"/>
        </w:rPr>
        <w:t xml:space="preserve">Особливості організації та </w:t>
      </w:r>
      <w:r w:rsidR="0031631D">
        <w:rPr>
          <w:rFonts w:ascii="Times New Roman" w:hAnsi="Times New Roman" w:cs="Times New Roman"/>
          <w:b/>
          <w:bCs/>
          <w:sz w:val="28"/>
          <w:szCs w:val="28"/>
          <w:lang w:val="uk-UA"/>
        </w:rPr>
        <w:t>проведення змагань спортсменів-</w:t>
      </w:r>
      <w:r>
        <w:rPr>
          <w:rFonts w:ascii="Times New Roman" w:hAnsi="Times New Roman" w:cs="Times New Roman"/>
          <w:b/>
          <w:bCs/>
          <w:sz w:val="28"/>
          <w:szCs w:val="28"/>
          <w:lang w:val="uk-UA"/>
        </w:rPr>
        <w:t>шахістів</w:t>
      </w:r>
      <w:r w:rsidRPr="00C639D5">
        <w:rPr>
          <w:rFonts w:ascii="Times New Roman" w:hAnsi="Times New Roman" w:cs="Times New Roman"/>
          <w:b/>
          <w:bCs/>
          <w:sz w:val="28"/>
          <w:szCs w:val="28"/>
          <w:lang w:val="uk-UA"/>
        </w:rPr>
        <w:t>.</w:t>
      </w:r>
    </w:p>
    <w:p w:rsidR="00C639D5" w:rsidRPr="00C639D5" w:rsidRDefault="00C639D5" w:rsidP="00C639D5">
      <w:pPr>
        <w:spacing w:after="0" w:line="360" w:lineRule="auto"/>
        <w:ind w:firstLine="709"/>
        <w:jc w:val="both"/>
        <w:rPr>
          <w:rFonts w:ascii="Times New Roman" w:hAnsi="Times New Roman" w:cs="Times New Roman"/>
          <w:sz w:val="28"/>
          <w:szCs w:val="28"/>
          <w:lang w:val="uk-UA"/>
        </w:rPr>
      </w:pPr>
      <w:r w:rsidRPr="00C639D5">
        <w:rPr>
          <w:rFonts w:ascii="Times New Roman" w:hAnsi="Times New Roman" w:cs="Times New Roman"/>
          <w:sz w:val="28"/>
          <w:szCs w:val="28"/>
          <w:lang w:val="uk-UA"/>
        </w:rPr>
        <w:t>Інтелектуальні види спорту як соціальне та педагогічне явище реалізується насамперед через «підсистему» з організації та проведення спортивних змагань.</w:t>
      </w:r>
    </w:p>
    <w:p w:rsidR="00C639D5" w:rsidRPr="00C639D5" w:rsidRDefault="00C639D5" w:rsidP="00C639D5">
      <w:pPr>
        <w:spacing w:after="0" w:line="360" w:lineRule="auto"/>
        <w:ind w:firstLine="709"/>
        <w:jc w:val="both"/>
        <w:rPr>
          <w:rFonts w:ascii="Times New Roman" w:hAnsi="Times New Roman" w:cs="Times New Roman"/>
          <w:sz w:val="28"/>
          <w:szCs w:val="28"/>
          <w:lang w:val="uk-UA"/>
        </w:rPr>
      </w:pPr>
      <w:r w:rsidRPr="00C639D5">
        <w:rPr>
          <w:rFonts w:ascii="Times New Roman" w:hAnsi="Times New Roman" w:cs="Times New Roman"/>
          <w:sz w:val="28"/>
          <w:szCs w:val="28"/>
          <w:lang w:val="uk-UA"/>
        </w:rPr>
        <w:t>Як</w:t>
      </w:r>
      <w:r w:rsidR="00A07DB2">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зазначають,</w:t>
      </w:r>
      <w:r w:rsidR="00A07DB2">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В.Н. Платонов</w:t>
      </w:r>
      <w:r w:rsidR="00A07DB2">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(1997,</w:t>
      </w:r>
      <w:r w:rsidR="00A07DB2">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2004,</w:t>
      </w:r>
      <w:r w:rsidR="00A07DB2">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2013, 2015, 2018),</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Л.П.</w:t>
      </w:r>
      <w:r>
        <w:rPr>
          <w:rFonts w:ascii="Times New Roman" w:hAnsi="Times New Roman" w:cs="Times New Roman"/>
          <w:sz w:val="28"/>
          <w:szCs w:val="28"/>
          <w:lang w:val="uk-UA"/>
        </w:rPr>
        <w:t> </w:t>
      </w:r>
      <w:r w:rsidRPr="00C639D5">
        <w:rPr>
          <w:rFonts w:ascii="Times New Roman" w:hAnsi="Times New Roman" w:cs="Times New Roman"/>
          <w:sz w:val="28"/>
          <w:szCs w:val="28"/>
          <w:lang w:val="uk-UA"/>
        </w:rPr>
        <w:t>Матвєєв (1977,</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1999,</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2010),</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В.С. Келлєр  (1993),</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Ф.П. Суслов,</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В.Л.</w:t>
      </w:r>
      <w:r>
        <w:rPr>
          <w:rFonts w:ascii="Times New Roman" w:hAnsi="Times New Roman" w:cs="Times New Roman"/>
          <w:sz w:val="28"/>
          <w:szCs w:val="28"/>
          <w:lang w:val="uk-UA"/>
        </w:rPr>
        <w:t> </w:t>
      </w:r>
      <w:r w:rsidRPr="00C639D5">
        <w:rPr>
          <w:rFonts w:ascii="Times New Roman" w:hAnsi="Times New Roman" w:cs="Times New Roman"/>
          <w:sz w:val="28"/>
          <w:szCs w:val="28"/>
          <w:lang w:val="uk-UA"/>
        </w:rPr>
        <w:t xml:space="preserve">Сичов, Б.Н. Шустин (1995) та ін. спортивні змагання складають основу </w:t>
      </w:r>
      <w:r w:rsidRPr="00C639D5">
        <w:rPr>
          <w:rFonts w:ascii="Times New Roman" w:hAnsi="Times New Roman" w:cs="Times New Roman"/>
          <w:sz w:val="28"/>
          <w:szCs w:val="28"/>
          <w:lang w:val="uk-UA"/>
        </w:rPr>
        <w:lastRenderedPageBreak/>
        <w:t>існування та розвитку спорту для світового суспільства та соціалізації людини, в процесі яких демонструється та порівнюється стан підготовленості спортсменів через досягнення ними високих спортивних результатів або перемоги в регламентованих спеціальними правилами та умовах неантагоністичного суперництва. Вони, з одного боку є своєрідною моделлю людських відносин, реально існуючих в суспільстві (боротьби, перемоги, поразки, взаємодопомоги), спрямованих на задоволення творчих та престижних цілей З іншого є засобом підготовки спортсмена, вдосконалення його спортивної майстерності, контролю за рівнем підготовленості тощо.</w:t>
      </w:r>
    </w:p>
    <w:p w:rsidR="00C639D5" w:rsidRPr="00C639D5" w:rsidRDefault="00C639D5" w:rsidP="00C639D5">
      <w:pPr>
        <w:spacing w:after="0" w:line="360" w:lineRule="auto"/>
        <w:ind w:firstLine="709"/>
        <w:jc w:val="both"/>
        <w:rPr>
          <w:rFonts w:ascii="Times New Roman" w:hAnsi="Times New Roman" w:cs="Times New Roman"/>
          <w:sz w:val="28"/>
          <w:szCs w:val="28"/>
          <w:lang w:val="uk-UA"/>
        </w:rPr>
      </w:pPr>
      <w:r w:rsidRPr="00C639D5">
        <w:rPr>
          <w:rFonts w:ascii="Times New Roman" w:hAnsi="Times New Roman" w:cs="Times New Roman"/>
          <w:sz w:val="28"/>
          <w:szCs w:val="28"/>
          <w:lang w:val="uk-UA"/>
        </w:rPr>
        <w:t>Спортивні змагання спрямовані на досягнення об’єктивного та суб’єктивного цільового результату. Об’єктним результатом вважається саме досягнення спортсменом та його міжнародний рейтинговий рівень, а суб’єктивним – пріоритетність у використанні ефективних засобів та методів підготовки спортсмена, матеріально-технічному та фінансовому забезпеченням, відборі до занять спортом</w:t>
      </w:r>
      <w:r w:rsidR="0031631D">
        <w:rPr>
          <w:rFonts w:ascii="Times New Roman" w:hAnsi="Times New Roman" w:cs="Times New Roman"/>
          <w:sz w:val="28"/>
          <w:szCs w:val="28"/>
          <w:lang w:val="uk-UA"/>
        </w:rPr>
        <w:t>, підготовці тренерів, науково-</w:t>
      </w:r>
      <w:r w:rsidRPr="00C639D5">
        <w:rPr>
          <w:rFonts w:ascii="Times New Roman" w:hAnsi="Times New Roman" w:cs="Times New Roman"/>
          <w:sz w:val="28"/>
          <w:szCs w:val="28"/>
          <w:lang w:val="uk-UA"/>
        </w:rPr>
        <w:t>методичному та медичному забезпеченні тощо.</w:t>
      </w:r>
    </w:p>
    <w:p w:rsidR="00C639D5" w:rsidRPr="00C639D5" w:rsidRDefault="00C639D5" w:rsidP="00C639D5">
      <w:pPr>
        <w:spacing w:after="0" w:line="360" w:lineRule="auto"/>
        <w:ind w:firstLine="709"/>
        <w:jc w:val="both"/>
        <w:rPr>
          <w:rFonts w:ascii="Times New Roman" w:hAnsi="Times New Roman" w:cs="Times New Roman"/>
          <w:sz w:val="28"/>
          <w:szCs w:val="28"/>
          <w:lang w:val="uk-UA"/>
        </w:rPr>
      </w:pPr>
      <w:r w:rsidRPr="00C639D5">
        <w:rPr>
          <w:rFonts w:ascii="Times New Roman" w:hAnsi="Times New Roman" w:cs="Times New Roman"/>
          <w:sz w:val="28"/>
          <w:szCs w:val="28"/>
          <w:lang w:val="uk-UA"/>
        </w:rPr>
        <w:t xml:space="preserve">Спортивні змагання в </w:t>
      </w:r>
      <w:r w:rsidR="007C58B5">
        <w:rPr>
          <w:rFonts w:ascii="Times New Roman" w:hAnsi="Times New Roman" w:cs="Times New Roman"/>
          <w:sz w:val="28"/>
          <w:szCs w:val="28"/>
          <w:lang w:val="uk-UA"/>
        </w:rPr>
        <w:t>шахах</w:t>
      </w:r>
      <w:r w:rsidRPr="00C639D5">
        <w:rPr>
          <w:rFonts w:ascii="Times New Roman" w:hAnsi="Times New Roman" w:cs="Times New Roman"/>
          <w:sz w:val="28"/>
          <w:szCs w:val="28"/>
          <w:lang w:val="uk-UA"/>
        </w:rPr>
        <w:t xml:space="preserve"> визначають цілі і спрямованість інтелектуального розвитку та етичного виховання спортсмена для результативної спортивної діяльності на основі виконання Кодексу (п</w:t>
      </w:r>
      <w:r>
        <w:rPr>
          <w:rFonts w:ascii="Times New Roman" w:hAnsi="Times New Roman" w:cs="Times New Roman"/>
          <w:sz w:val="28"/>
          <w:szCs w:val="28"/>
          <w:lang w:val="uk-UA"/>
        </w:rPr>
        <w:t>равил) змагань (Шаховий Кодекс</w:t>
      </w:r>
      <w:r w:rsidRPr="00C639D5">
        <w:rPr>
          <w:rFonts w:ascii="Times New Roman" w:hAnsi="Times New Roman" w:cs="Times New Roman"/>
          <w:sz w:val="28"/>
          <w:szCs w:val="28"/>
          <w:lang w:val="uk-UA"/>
        </w:rPr>
        <w:t>, Кодексу</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етики, Антидопінгового кодексу</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C639D5">
        <w:rPr>
          <w:rFonts w:ascii="Times New Roman" w:hAnsi="Times New Roman" w:cs="Times New Roman"/>
          <w:sz w:val="28"/>
          <w:szCs w:val="28"/>
          <w:lang w:val="uk-UA"/>
        </w:rPr>
        <w:t>Дисциплінарного кодексу, які редагуються та доповнюються у відповідності з сучасними світовими тенденціями розвитку даних видів спорту.</w:t>
      </w:r>
    </w:p>
    <w:p w:rsidR="002D60A5" w:rsidRDefault="00C639D5" w:rsidP="00C639D5">
      <w:pPr>
        <w:spacing w:after="0" w:line="360" w:lineRule="auto"/>
        <w:ind w:firstLine="709"/>
        <w:jc w:val="both"/>
        <w:rPr>
          <w:rFonts w:ascii="Times New Roman" w:hAnsi="Times New Roman" w:cs="Times New Roman"/>
          <w:sz w:val="28"/>
          <w:szCs w:val="28"/>
          <w:lang w:val="uk-UA"/>
        </w:rPr>
      </w:pPr>
      <w:r w:rsidRPr="00C639D5">
        <w:rPr>
          <w:rFonts w:ascii="Times New Roman" w:hAnsi="Times New Roman" w:cs="Times New Roman"/>
          <w:sz w:val="28"/>
          <w:szCs w:val="28"/>
          <w:lang w:val="uk-UA"/>
        </w:rPr>
        <w:t xml:space="preserve">В </w:t>
      </w:r>
      <w:r w:rsidR="007C58B5">
        <w:rPr>
          <w:rFonts w:ascii="Times New Roman" w:hAnsi="Times New Roman" w:cs="Times New Roman"/>
          <w:sz w:val="28"/>
          <w:szCs w:val="28"/>
          <w:lang w:val="uk-UA"/>
        </w:rPr>
        <w:t>шахах</w:t>
      </w:r>
      <w:r w:rsidRPr="00C639D5">
        <w:rPr>
          <w:rFonts w:ascii="Times New Roman" w:hAnsi="Times New Roman" w:cs="Times New Roman"/>
          <w:sz w:val="28"/>
          <w:szCs w:val="28"/>
          <w:lang w:val="uk-UA"/>
        </w:rPr>
        <w:t xml:space="preserve"> змагання мають аматорський та професійний рівень. Аматорський рівень обумовлюється участю, у відповідності до вікових меж, на національних, континентальних, регіональних та світових змагання, з метою досягнення певного рівня спортивної підготовки та входження до світового рейтингу (табл. 2.</w:t>
      </w:r>
      <w:r w:rsidR="007B0659">
        <w:rPr>
          <w:rFonts w:ascii="Times New Roman" w:hAnsi="Times New Roman" w:cs="Times New Roman"/>
          <w:sz w:val="28"/>
          <w:szCs w:val="28"/>
          <w:lang w:val="uk-UA"/>
        </w:rPr>
        <w:t>3.</w:t>
      </w:r>
      <w:r w:rsidRPr="00C639D5">
        <w:rPr>
          <w:rFonts w:ascii="Times New Roman" w:hAnsi="Times New Roman" w:cs="Times New Roman"/>
          <w:sz w:val="28"/>
          <w:szCs w:val="28"/>
          <w:lang w:val="uk-UA"/>
        </w:rPr>
        <w:t>1).</w:t>
      </w:r>
    </w:p>
    <w:p w:rsidR="00615D85" w:rsidRDefault="00615D85" w:rsidP="00A07DB2">
      <w:pPr>
        <w:spacing w:after="0" w:line="360" w:lineRule="auto"/>
        <w:ind w:firstLine="709"/>
        <w:jc w:val="right"/>
        <w:rPr>
          <w:rFonts w:ascii="Times New Roman" w:hAnsi="Times New Roman" w:cs="Times New Roman"/>
          <w:i/>
          <w:sz w:val="28"/>
          <w:szCs w:val="28"/>
          <w:lang w:val="uk-UA"/>
        </w:rPr>
      </w:pPr>
    </w:p>
    <w:p w:rsidR="00615D85" w:rsidRDefault="00615D85" w:rsidP="00A07DB2">
      <w:pPr>
        <w:spacing w:after="0" w:line="360" w:lineRule="auto"/>
        <w:ind w:firstLine="709"/>
        <w:jc w:val="right"/>
        <w:rPr>
          <w:rFonts w:ascii="Times New Roman" w:hAnsi="Times New Roman" w:cs="Times New Roman"/>
          <w:i/>
          <w:sz w:val="28"/>
          <w:szCs w:val="28"/>
          <w:lang w:val="uk-UA"/>
        </w:rPr>
      </w:pPr>
    </w:p>
    <w:p w:rsidR="00A07DB2" w:rsidRPr="00A07DB2" w:rsidRDefault="00A07DB2" w:rsidP="00A07DB2">
      <w:pPr>
        <w:spacing w:after="0" w:line="360" w:lineRule="auto"/>
        <w:ind w:firstLine="709"/>
        <w:jc w:val="right"/>
        <w:rPr>
          <w:rFonts w:ascii="Times New Roman" w:hAnsi="Times New Roman" w:cs="Times New Roman"/>
          <w:i/>
          <w:sz w:val="28"/>
          <w:szCs w:val="28"/>
          <w:lang w:val="uk-UA"/>
        </w:rPr>
      </w:pPr>
      <w:r w:rsidRPr="00A07DB2">
        <w:rPr>
          <w:rFonts w:ascii="Times New Roman" w:hAnsi="Times New Roman" w:cs="Times New Roman"/>
          <w:i/>
          <w:sz w:val="28"/>
          <w:szCs w:val="28"/>
          <w:lang w:val="uk-UA"/>
        </w:rPr>
        <w:lastRenderedPageBreak/>
        <w:t>Таблиця 2.</w:t>
      </w:r>
      <w:r w:rsidR="007B0659">
        <w:rPr>
          <w:rFonts w:ascii="Times New Roman" w:hAnsi="Times New Roman" w:cs="Times New Roman"/>
          <w:i/>
          <w:sz w:val="28"/>
          <w:szCs w:val="28"/>
          <w:lang w:val="uk-UA"/>
        </w:rPr>
        <w:t>3.</w:t>
      </w:r>
      <w:r w:rsidRPr="00A07DB2">
        <w:rPr>
          <w:rFonts w:ascii="Times New Roman" w:hAnsi="Times New Roman" w:cs="Times New Roman"/>
          <w:i/>
          <w:sz w:val="28"/>
          <w:szCs w:val="28"/>
          <w:lang w:val="uk-UA"/>
        </w:rPr>
        <w:t>1</w:t>
      </w:r>
    </w:p>
    <w:p w:rsidR="00A07DB2" w:rsidRPr="00A07DB2" w:rsidRDefault="00A07DB2" w:rsidP="00A07DB2">
      <w:pPr>
        <w:spacing w:after="0" w:line="360" w:lineRule="auto"/>
        <w:ind w:firstLine="709"/>
        <w:jc w:val="center"/>
        <w:rPr>
          <w:rFonts w:ascii="Times New Roman" w:hAnsi="Times New Roman" w:cs="Times New Roman"/>
          <w:b/>
          <w:sz w:val="28"/>
          <w:szCs w:val="28"/>
          <w:lang w:val="uk-UA"/>
        </w:rPr>
      </w:pPr>
      <w:r w:rsidRPr="00A07DB2">
        <w:rPr>
          <w:rFonts w:ascii="Times New Roman" w:hAnsi="Times New Roman" w:cs="Times New Roman"/>
          <w:b/>
          <w:sz w:val="28"/>
          <w:szCs w:val="28"/>
          <w:lang w:val="uk-UA"/>
        </w:rPr>
        <w:t xml:space="preserve">Аматорський рівень змагань в </w:t>
      </w:r>
      <w:r w:rsidR="007C58B5">
        <w:rPr>
          <w:rFonts w:ascii="Times New Roman" w:hAnsi="Times New Roman" w:cs="Times New Roman"/>
          <w:b/>
          <w:sz w:val="28"/>
          <w:szCs w:val="28"/>
          <w:lang w:val="uk-UA"/>
        </w:rPr>
        <w:t>шахах</w:t>
      </w:r>
      <w:r w:rsidRPr="00A07DB2">
        <w:rPr>
          <w:rFonts w:ascii="Times New Roman" w:hAnsi="Times New Roman" w:cs="Times New Roman"/>
          <w:b/>
          <w:sz w:val="28"/>
          <w:szCs w:val="28"/>
          <w:lang w:val="uk-UA"/>
        </w:rPr>
        <w:t xml:space="preserve"> у відповідності до вікових меж</w:t>
      </w:r>
    </w:p>
    <w:tbl>
      <w:tblPr>
        <w:tblStyle w:val="ac"/>
        <w:tblW w:w="9889" w:type="dxa"/>
        <w:tblLayout w:type="fixed"/>
        <w:tblLook w:val="04A0"/>
      </w:tblPr>
      <w:tblGrid>
        <w:gridCol w:w="1395"/>
        <w:gridCol w:w="1931"/>
        <w:gridCol w:w="1963"/>
        <w:gridCol w:w="2616"/>
        <w:gridCol w:w="1984"/>
      </w:tblGrid>
      <w:tr w:rsidR="00A07DB2" w:rsidTr="00A07DB2">
        <w:tc>
          <w:tcPr>
            <w:tcW w:w="1395"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Вікова група</w:t>
            </w:r>
          </w:p>
        </w:tc>
        <w:tc>
          <w:tcPr>
            <w:tcW w:w="3894" w:type="dxa"/>
            <w:gridSpan w:val="2"/>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Вік спортсменів</w:t>
            </w:r>
          </w:p>
        </w:tc>
        <w:tc>
          <w:tcPr>
            <w:tcW w:w="2616"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Присвоєння розрядів та звань</w:t>
            </w:r>
          </w:p>
        </w:tc>
        <w:tc>
          <w:tcPr>
            <w:tcW w:w="1984"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Рівень спортивної підготовки</w:t>
            </w:r>
          </w:p>
        </w:tc>
      </w:tr>
      <w:tr w:rsidR="00A07DB2" w:rsidTr="006070B7">
        <w:trPr>
          <w:trHeight w:val="1617"/>
        </w:trPr>
        <w:tc>
          <w:tcPr>
            <w:tcW w:w="1395" w:type="dxa"/>
          </w:tcPr>
          <w:p w:rsidR="00A07DB2" w:rsidRDefault="00A07DB2" w:rsidP="00C639D5">
            <w:pPr>
              <w:spacing w:line="360" w:lineRule="auto"/>
              <w:jc w:val="both"/>
              <w:rPr>
                <w:rFonts w:ascii="Times New Roman" w:hAnsi="Times New Roman" w:cs="Times New Roman"/>
                <w:sz w:val="28"/>
                <w:szCs w:val="28"/>
                <w:lang w:val="uk-UA"/>
              </w:rPr>
            </w:pPr>
          </w:p>
        </w:tc>
        <w:tc>
          <w:tcPr>
            <w:tcW w:w="1931" w:type="dxa"/>
          </w:tcPr>
          <w:p w:rsidR="00A07DB2" w:rsidRDefault="00A07DB2" w:rsidP="00C639D5">
            <w:pPr>
              <w:spacing w:line="360" w:lineRule="auto"/>
              <w:jc w:val="both"/>
              <w:rPr>
                <w:rFonts w:ascii="Times New Roman" w:hAnsi="Times New Roman" w:cs="Times New Roman"/>
                <w:sz w:val="28"/>
                <w:szCs w:val="28"/>
                <w:lang w:val="uk-UA"/>
              </w:rPr>
            </w:pPr>
            <w:r w:rsidRPr="00A07DB2">
              <w:rPr>
                <w:rFonts w:ascii="Times New Roman" w:hAnsi="Times New Roman" w:cs="Times New Roman"/>
                <w:sz w:val="28"/>
                <w:szCs w:val="28"/>
                <w:lang w:val="uk-UA"/>
              </w:rPr>
              <w:t>Відповідно Національним правилам</w:t>
            </w:r>
          </w:p>
        </w:tc>
        <w:tc>
          <w:tcPr>
            <w:tcW w:w="1963" w:type="dxa"/>
          </w:tcPr>
          <w:p w:rsidR="00A07DB2" w:rsidRDefault="00A07DB2" w:rsidP="00C639D5">
            <w:pPr>
              <w:spacing w:line="360" w:lineRule="auto"/>
              <w:jc w:val="both"/>
              <w:rPr>
                <w:rFonts w:ascii="Times New Roman" w:hAnsi="Times New Roman" w:cs="Times New Roman"/>
                <w:sz w:val="28"/>
                <w:szCs w:val="28"/>
                <w:lang w:val="uk-UA"/>
              </w:rPr>
            </w:pPr>
            <w:r w:rsidRPr="00A07DB2">
              <w:rPr>
                <w:rFonts w:ascii="Times New Roman" w:hAnsi="Times New Roman" w:cs="Times New Roman"/>
                <w:sz w:val="28"/>
                <w:szCs w:val="28"/>
                <w:lang w:val="uk-UA"/>
              </w:rPr>
              <w:t>Відповідно Міжнародного кодексу</w:t>
            </w:r>
          </w:p>
        </w:tc>
        <w:tc>
          <w:tcPr>
            <w:tcW w:w="2616" w:type="dxa"/>
            <w:vMerge w:val="restart"/>
            <w:textDirection w:val="btLr"/>
          </w:tcPr>
          <w:p w:rsidR="00A07DB2" w:rsidRPr="00A07DB2" w:rsidRDefault="00A07DB2" w:rsidP="00A07DB2">
            <w:pPr>
              <w:spacing w:line="360" w:lineRule="auto"/>
              <w:ind w:left="113" w:right="113"/>
              <w:jc w:val="both"/>
              <w:rPr>
                <w:rFonts w:ascii="Times New Roman" w:hAnsi="Times New Roman" w:cs="Times New Roman"/>
                <w:sz w:val="28"/>
                <w:szCs w:val="28"/>
                <w:lang w:val="uk-UA"/>
              </w:rPr>
            </w:pPr>
            <w:proofErr w:type="gramStart"/>
            <w:r w:rsidRPr="00A07DB2">
              <w:rPr>
                <w:rFonts w:ascii="Times New Roman" w:hAnsi="Times New Roman" w:cs="Times New Roman"/>
                <w:sz w:val="28"/>
                <w:szCs w:val="28"/>
              </w:rPr>
              <w:t>З</w:t>
            </w:r>
            <w:proofErr w:type="gramEnd"/>
            <w:r w:rsidRPr="00A07DB2">
              <w:rPr>
                <w:rFonts w:ascii="Times New Roman" w:hAnsi="Times New Roman" w:cs="Times New Roman"/>
                <w:sz w:val="28"/>
                <w:szCs w:val="28"/>
              </w:rPr>
              <w:t xml:space="preserve"> урахуванням досягнення місця на змаганнях Національного та Міжнародного рівня</w:t>
            </w:r>
            <w:r w:rsidRPr="00A07DB2">
              <w:rPr>
                <w:rFonts w:ascii="Times New Roman" w:hAnsi="Times New Roman" w:cs="Times New Roman"/>
                <w:spacing w:val="40"/>
                <w:sz w:val="28"/>
                <w:szCs w:val="28"/>
              </w:rPr>
              <w:t xml:space="preserve"> </w:t>
            </w:r>
            <w:r w:rsidRPr="00A07DB2">
              <w:rPr>
                <w:rFonts w:ascii="Times New Roman" w:hAnsi="Times New Roman" w:cs="Times New Roman"/>
                <w:sz w:val="28"/>
                <w:szCs w:val="28"/>
              </w:rPr>
              <w:t>або виконання нормативів</w:t>
            </w:r>
            <w:r w:rsidRPr="00A07DB2">
              <w:rPr>
                <w:rFonts w:ascii="Times New Roman" w:hAnsi="Times New Roman" w:cs="Times New Roman"/>
                <w:spacing w:val="40"/>
                <w:sz w:val="28"/>
                <w:szCs w:val="28"/>
              </w:rPr>
              <w:t xml:space="preserve"> </w:t>
            </w:r>
            <w:r w:rsidRPr="00A07DB2">
              <w:rPr>
                <w:rFonts w:ascii="Times New Roman" w:hAnsi="Times New Roman" w:cs="Times New Roman"/>
                <w:sz w:val="28"/>
                <w:szCs w:val="28"/>
              </w:rPr>
              <w:t>з</w:t>
            </w:r>
            <w:r w:rsidRPr="00A07DB2">
              <w:rPr>
                <w:rFonts w:ascii="Times New Roman" w:hAnsi="Times New Roman" w:cs="Times New Roman"/>
                <w:spacing w:val="-7"/>
                <w:sz w:val="28"/>
                <w:szCs w:val="28"/>
              </w:rPr>
              <w:t xml:space="preserve"> </w:t>
            </w:r>
            <w:r w:rsidRPr="00A07DB2">
              <w:rPr>
                <w:rFonts w:ascii="Times New Roman" w:hAnsi="Times New Roman" w:cs="Times New Roman"/>
                <w:sz w:val="28"/>
                <w:szCs w:val="28"/>
              </w:rPr>
              <w:t>досягнення</w:t>
            </w:r>
            <w:r w:rsidRPr="00A07DB2">
              <w:rPr>
                <w:rFonts w:ascii="Times New Roman" w:hAnsi="Times New Roman" w:cs="Times New Roman"/>
                <w:spacing w:val="40"/>
                <w:sz w:val="28"/>
                <w:szCs w:val="28"/>
              </w:rPr>
              <w:t xml:space="preserve"> </w:t>
            </w:r>
            <w:r w:rsidRPr="00A07DB2">
              <w:rPr>
                <w:rFonts w:ascii="Times New Roman" w:hAnsi="Times New Roman" w:cs="Times New Roman"/>
                <w:sz w:val="28"/>
                <w:szCs w:val="28"/>
              </w:rPr>
              <w:t>індивідуального</w:t>
            </w:r>
            <w:r w:rsidRPr="00A07DB2">
              <w:rPr>
                <w:rFonts w:ascii="Times New Roman" w:hAnsi="Times New Roman" w:cs="Times New Roman"/>
                <w:spacing w:val="-7"/>
                <w:sz w:val="28"/>
                <w:szCs w:val="28"/>
              </w:rPr>
              <w:t xml:space="preserve"> </w:t>
            </w:r>
            <w:r w:rsidRPr="00A07DB2">
              <w:rPr>
                <w:rFonts w:ascii="Times New Roman" w:hAnsi="Times New Roman" w:cs="Times New Roman"/>
                <w:sz w:val="28"/>
                <w:szCs w:val="28"/>
              </w:rPr>
              <w:t>Національного та Світового рейтингу</w:t>
            </w:r>
          </w:p>
        </w:tc>
        <w:tc>
          <w:tcPr>
            <w:tcW w:w="1984" w:type="dxa"/>
            <w:vMerge w:val="restart"/>
            <w:textDirection w:val="btLr"/>
          </w:tcPr>
          <w:p w:rsidR="006070B7" w:rsidRPr="006070B7" w:rsidRDefault="006070B7" w:rsidP="006070B7">
            <w:pPr>
              <w:spacing w:line="360" w:lineRule="auto"/>
              <w:ind w:left="113" w:right="113"/>
              <w:jc w:val="both"/>
              <w:rPr>
                <w:rFonts w:ascii="Times New Roman" w:hAnsi="Times New Roman" w:cs="Times New Roman"/>
                <w:sz w:val="28"/>
                <w:szCs w:val="28"/>
                <w:lang w:val="uk-UA"/>
              </w:rPr>
            </w:pPr>
            <w:r w:rsidRPr="006070B7">
              <w:rPr>
                <w:rFonts w:ascii="Times New Roman" w:hAnsi="Times New Roman" w:cs="Times New Roman"/>
                <w:sz w:val="28"/>
                <w:szCs w:val="28"/>
                <w:lang w:val="uk-UA"/>
              </w:rPr>
              <w:t>Масові юнацькі та дорослі спортивні розряди, «Кандидат у майстри спорту України», «Майстер спорту України»,</w:t>
            </w:r>
          </w:p>
          <w:p w:rsidR="00A07DB2" w:rsidRPr="006070B7" w:rsidRDefault="006070B7" w:rsidP="006070B7">
            <w:pPr>
              <w:spacing w:line="360" w:lineRule="auto"/>
              <w:ind w:left="113" w:right="113"/>
              <w:jc w:val="both"/>
              <w:rPr>
                <w:rFonts w:ascii="Times New Roman" w:hAnsi="Times New Roman" w:cs="Times New Roman"/>
                <w:sz w:val="28"/>
                <w:szCs w:val="28"/>
                <w:lang w:val="uk-UA"/>
              </w:rPr>
            </w:pPr>
            <w:r w:rsidRPr="006070B7">
              <w:rPr>
                <w:rFonts w:ascii="Times New Roman" w:hAnsi="Times New Roman" w:cs="Times New Roman"/>
                <w:sz w:val="28"/>
                <w:szCs w:val="28"/>
                <w:lang w:val="uk-UA"/>
              </w:rPr>
              <w:t>«Майстер спорту України міжнародного класу»</w:t>
            </w:r>
          </w:p>
        </w:tc>
      </w:tr>
      <w:tr w:rsidR="00A07DB2" w:rsidTr="006070B7">
        <w:trPr>
          <w:trHeight w:val="988"/>
        </w:trPr>
        <w:tc>
          <w:tcPr>
            <w:tcW w:w="1395"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Діти</w:t>
            </w:r>
          </w:p>
        </w:tc>
        <w:tc>
          <w:tcPr>
            <w:tcW w:w="1931" w:type="dxa"/>
          </w:tcPr>
          <w:p w:rsidR="00A07DB2" w:rsidRDefault="00A07DB2" w:rsidP="00C639D5">
            <w:pPr>
              <w:spacing w:line="360" w:lineRule="auto"/>
              <w:jc w:val="both"/>
              <w:rPr>
                <w:rFonts w:ascii="Times New Roman" w:hAnsi="Times New Roman" w:cs="Times New Roman"/>
                <w:sz w:val="28"/>
                <w:szCs w:val="28"/>
                <w:lang w:val="uk-UA"/>
              </w:rPr>
            </w:pPr>
          </w:p>
        </w:tc>
        <w:tc>
          <w:tcPr>
            <w:tcW w:w="1963"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 10</w:t>
            </w:r>
          </w:p>
        </w:tc>
        <w:tc>
          <w:tcPr>
            <w:tcW w:w="2616" w:type="dxa"/>
            <w:vMerge/>
          </w:tcPr>
          <w:p w:rsidR="00A07DB2" w:rsidRDefault="00A07DB2" w:rsidP="00C639D5">
            <w:pPr>
              <w:spacing w:line="360" w:lineRule="auto"/>
              <w:jc w:val="both"/>
              <w:rPr>
                <w:rFonts w:ascii="Times New Roman" w:hAnsi="Times New Roman" w:cs="Times New Roman"/>
                <w:sz w:val="28"/>
                <w:szCs w:val="28"/>
                <w:lang w:val="uk-UA"/>
              </w:rPr>
            </w:pPr>
          </w:p>
        </w:tc>
        <w:tc>
          <w:tcPr>
            <w:tcW w:w="1984" w:type="dxa"/>
            <w:vMerge/>
          </w:tcPr>
          <w:p w:rsidR="00A07DB2" w:rsidRDefault="00A07DB2" w:rsidP="00C639D5">
            <w:pPr>
              <w:spacing w:line="360" w:lineRule="auto"/>
              <w:jc w:val="both"/>
              <w:rPr>
                <w:rFonts w:ascii="Times New Roman" w:hAnsi="Times New Roman" w:cs="Times New Roman"/>
                <w:sz w:val="28"/>
                <w:szCs w:val="28"/>
                <w:lang w:val="uk-UA"/>
              </w:rPr>
            </w:pPr>
          </w:p>
        </w:tc>
      </w:tr>
      <w:tr w:rsidR="00A07DB2" w:rsidTr="006070B7">
        <w:trPr>
          <w:trHeight w:val="1258"/>
        </w:trPr>
        <w:tc>
          <w:tcPr>
            <w:tcW w:w="1395"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Діти</w:t>
            </w:r>
          </w:p>
        </w:tc>
        <w:tc>
          <w:tcPr>
            <w:tcW w:w="1931"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6-10</w:t>
            </w:r>
          </w:p>
        </w:tc>
        <w:tc>
          <w:tcPr>
            <w:tcW w:w="1963"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11-17</w:t>
            </w:r>
          </w:p>
        </w:tc>
        <w:tc>
          <w:tcPr>
            <w:tcW w:w="2616" w:type="dxa"/>
            <w:vMerge/>
          </w:tcPr>
          <w:p w:rsidR="00A07DB2" w:rsidRDefault="00A07DB2" w:rsidP="00C639D5">
            <w:pPr>
              <w:spacing w:line="360" w:lineRule="auto"/>
              <w:jc w:val="both"/>
              <w:rPr>
                <w:rFonts w:ascii="Times New Roman" w:hAnsi="Times New Roman" w:cs="Times New Roman"/>
                <w:sz w:val="28"/>
                <w:szCs w:val="28"/>
                <w:lang w:val="uk-UA"/>
              </w:rPr>
            </w:pPr>
          </w:p>
        </w:tc>
        <w:tc>
          <w:tcPr>
            <w:tcW w:w="1984" w:type="dxa"/>
            <w:vMerge/>
          </w:tcPr>
          <w:p w:rsidR="00A07DB2" w:rsidRDefault="00A07DB2" w:rsidP="00C639D5">
            <w:pPr>
              <w:spacing w:line="360" w:lineRule="auto"/>
              <w:jc w:val="both"/>
              <w:rPr>
                <w:rFonts w:ascii="Times New Roman" w:hAnsi="Times New Roman" w:cs="Times New Roman"/>
                <w:sz w:val="28"/>
                <w:szCs w:val="28"/>
                <w:lang w:val="uk-UA"/>
              </w:rPr>
            </w:pPr>
          </w:p>
        </w:tc>
      </w:tr>
      <w:tr w:rsidR="00A07DB2" w:rsidTr="006070B7">
        <w:trPr>
          <w:trHeight w:val="1133"/>
        </w:trPr>
        <w:tc>
          <w:tcPr>
            <w:tcW w:w="1395"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Юніори </w:t>
            </w:r>
          </w:p>
        </w:tc>
        <w:tc>
          <w:tcPr>
            <w:tcW w:w="1931"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11-17 </w:t>
            </w:r>
          </w:p>
        </w:tc>
        <w:tc>
          <w:tcPr>
            <w:tcW w:w="1963"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18-20</w:t>
            </w:r>
          </w:p>
        </w:tc>
        <w:tc>
          <w:tcPr>
            <w:tcW w:w="2616" w:type="dxa"/>
            <w:vMerge/>
          </w:tcPr>
          <w:p w:rsidR="00A07DB2" w:rsidRDefault="00A07DB2" w:rsidP="00C639D5">
            <w:pPr>
              <w:spacing w:line="360" w:lineRule="auto"/>
              <w:jc w:val="both"/>
              <w:rPr>
                <w:rFonts w:ascii="Times New Roman" w:hAnsi="Times New Roman" w:cs="Times New Roman"/>
                <w:sz w:val="28"/>
                <w:szCs w:val="28"/>
                <w:lang w:val="uk-UA"/>
              </w:rPr>
            </w:pPr>
          </w:p>
        </w:tc>
        <w:tc>
          <w:tcPr>
            <w:tcW w:w="1984" w:type="dxa"/>
            <w:vMerge/>
          </w:tcPr>
          <w:p w:rsidR="00A07DB2" w:rsidRDefault="00A07DB2" w:rsidP="00C639D5">
            <w:pPr>
              <w:spacing w:line="360" w:lineRule="auto"/>
              <w:jc w:val="both"/>
              <w:rPr>
                <w:rFonts w:ascii="Times New Roman" w:hAnsi="Times New Roman" w:cs="Times New Roman"/>
                <w:sz w:val="28"/>
                <w:szCs w:val="28"/>
                <w:lang w:val="uk-UA"/>
              </w:rPr>
            </w:pPr>
          </w:p>
        </w:tc>
      </w:tr>
      <w:tr w:rsidR="00A07DB2" w:rsidTr="006070B7">
        <w:trPr>
          <w:trHeight w:val="1266"/>
        </w:trPr>
        <w:tc>
          <w:tcPr>
            <w:tcW w:w="1395"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Дорослі</w:t>
            </w:r>
          </w:p>
        </w:tc>
        <w:tc>
          <w:tcPr>
            <w:tcW w:w="1931"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 і старші</w:t>
            </w:r>
          </w:p>
        </w:tc>
        <w:tc>
          <w:tcPr>
            <w:tcW w:w="1963" w:type="dxa"/>
          </w:tcPr>
          <w:p w:rsidR="00A07DB2" w:rsidRDefault="00A07DB2" w:rsidP="00C639D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і старші</w:t>
            </w:r>
          </w:p>
        </w:tc>
        <w:tc>
          <w:tcPr>
            <w:tcW w:w="2616" w:type="dxa"/>
            <w:vMerge/>
          </w:tcPr>
          <w:p w:rsidR="00A07DB2" w:rsidRDefault="00A07DB2" w:rsidP="00C639D5">
            <w:pPr>
              <w:spacing w:line="360" w:lineRule="auto"/>
              <w:jc w:val="both"/>
              <w:rPr>
                <w:rFonts w:ascii="Times New Roman" w:hAnsi="Times New Roman" w:cs="Times New Roman"/>
                <w:sz w:val="28"/>
                <w:szCs w:val="28"/>
                <w:lang w:val="uk-UA"/>
              </w:rPr>
            </w:pPr>
          </w:p>
        </w:tc>
        <w:tc>
          <w:tcPr>
            <w:tcW w:w="1984" w:type="dxa"/>
            <w:vMerge/>
          </w:tcPr>
          <w:p w:rsidR="00A07DB2" w:rsidRDefault="00A07DB2" w:rsidP="00C639D5">
            <w:pPr>
              <w:spacing w:line="360" w:lineRule="auto"/>
              <w:jc w:val="both"/>
              <w:rPr>
                <w:rFonts w:ascii="Times New Roman" w:hAnsi="Times New Roman" w:cs="Times New Roman"/>
                <w:sz w:val="28"/>
                <w:szCs w:val="28"/>
                <w:lang w:val="uk-UA"/>
              </w:rPr>
            </w:pPr>
          </w:p>
        </w:tc>
      </w:tr>
    </w:tbl>
    <w:p w:rsidR="00A07DB2" w:rsidRDefault="00A07DB2" w:rsidP="00C639D5">
      <w:pPr>
        <w:spacing w:after="0" w:line="360" w:lineRule="auto"/>
        <w:ind w:firstLine="709"/>
        <w:jc w:val="both"/>
        <w:rPr>
          <w:rFonts w:ascii="Times New Roman" w:hAnsi="Times New Roman" w:cs="Times New Roman"/>
          <w:sz w:val="28"/>
          <w:szCs w:val="28"/>
          <w:lang w:val="uk-UA"/>
        </w:rPr>
      </w:pPr>
    </w:p>
    <w:p w:rsidR="006070B7" w:rsidRDefault="006070B7" w:rsidP="006070B7">
      <w:pPr>
        <w:spacing w:after="0" w:line="360" w:lineRule="auto"/>
        <w:ind w:firstLine="709"/>
        <w:jc w:val="both"/>
        <w:rPr>
          <w:rFonts w:ascii="Times New Roman" w:hAnsi="Times New Roman" w:cs="Times New Roman"/>
          <w:sz w:val="28"/>
          <w:szCs w:val="28"/>
          <w:lang w:val="uk-UA"/>
        </w:rPr>
      </w:pPr>
      <w:r w:rsidRPr="006070B7">
        <w:rPr>
          <w:rFonts w:ascii="Times New Roman" w:hAnsi="Times New Roman" w:cs="Times New Roman"/>
          <w:sz w:val="28"/>
          <w:szCs w:val="28"/>
          <w:lang w:val="uk-UA"/>
        </w:rPr>
        <w:t>У шахах та шашках на рівні «Майстра спорту України міжнародного класу» присвоюється звання «Гросмейстер України»</w:t>
      </w:r>
      <w:r>
        <w:rPr>
          <w:rFonts w:ascii="Times New Roman" w:hAnsi="Times New Roman" w:cs="Times New Roman"/>
          <w:sz w:val="28"/>
          <w:szCs w:val="28"/>
          <w:lang w:val="uk-UA"/>
        </w:rPr>
        <w:t>.</w:t>
      </w:r>
    </w:p>
    <w:p w:rsidR="006070B7" w:rsidRDefault="006070B7" w:rsidP="006070B7">
      <w:pPr>
        <w:pStyle w:val="ad"/>
        <w:spacing w:line="360" w:lineRule="auto"/>
        <w:ind w:firstLine="709"/>
        <w:jc w:val="both"/>
      </w:pPr>
      <w:r>
        <w:t>Система організації та проведення змагань серед спортсменів- шахістів, відповідно до Кодексу, здійснюється за круговим, змішаним способами та способом прямого вибування, а їх досягнення може</w:t>
      </w:r>
      <w:r>
        <w:rPr>
          <w:spacing w:val="40"/>
        </w:rPr>
        <w:t xml:space="preserve"> </w:t>
      </w:r>
      <w:r>
        <w:t>визначатися за особистими, особисто-командними та командними результатами на національному, континентальному, регіональному та світовому</w:t>
      </w:r>
      <w:r>
        <w:rPr>
          <w:spacing w:val="71"/>
        </w:rPr>
        <w:t xml:space="preserve"> </w:t>
      </w:r>
      <w:r>
        <w:t>рівнях.</w:t>
      </w:r>
      <w:r>
        <w:rPr>
          <w:spacing w:val="72"/>
        </w:rPr>
        <w:t xml:space="preserve"> </w:t>
      </w:r>
      <w:r>
        <w:t>В</w:t>
      </w:r>
      <w:r>
        <w:rPr>
          <w:spacing w:val="73"/>
        </w:rPr>
        <w:t xml:space="preserve"> </w:t>
      </w:r>
      <w:r>
        <w:t>науково-методичній</w:t>
      </w:r>
      <w:r>
        <w:rPr>
          <w:spacing w:val="72"/>
        </w:rPr>
        <w:t xml:space="preserve"> </w:t>
      </w:r>
      <w:r>
        <w:t>спортивній</w:t>
      </w:r>
      <w:r>
        <w:rPr>
          <w:spacing w:val="74"/>
        </w:rPr>
        <w:t xml:space="preserve"> </w:t>
      </w:r>
      <w:r>
        <w:rPr>
          <w:spacing w:val="-2"/>
        </w:rPr>
        <w:t xml:space="preserve">літературі </w:t>
      </w:r>
      <w:r>
        <w:t>В.М.</w:t>
      </w:r>
      <w:r>
        <w:rPr>
          <w:spacing w:val="-5"/>
        </w:rPr>
        <w:t xml:space="preserve"> </w:t>
      </w:r>
      <w:r>
        <w:t>Платонова</w:t>
      </w:r>
      <w:r>
        <w:rPr>
          <w:spacing w:val="73"/>
          <w:w w:val="150"/>
        </w:rPr>
        <w:t xml:space="preserve">  </w:t>
      </w:r>
      <w:r>
        <w:t>(1997,</w:t>
      </w:r>
      <w:r>
        <w:rPr>
          <w:spacing w:val="74"/>
          <w:w w:val="150"/>
        </w:rPr>
        <w:t xml:space="preserve">  </w:t>
      </w:r>
      <w:r>
        <w:t>2004,</w:t>
      </w:r>
      <w:r>
        <w:rPr>
          <w:spacing w:val="74"/>
          <w:w w:val="150"/>
        </w:rPr>
        <w:t xml:space="preserve">  </w:t>
      </w:r>
      <w:r>
        <w:t>2015),</w:t>
      </w:r>
      <w:r>
        <w:rPr>
          <w:spacing w:val="73"/>
          <w:w w:val="150"/>
        </w:rPr>
        <w:t xml:space="preserve">  </w:t>
      </w:r>
      <w:r>
        <w:t>Л.П. Матвєєва</w:t>
      </w:r>
      <w:r>
        <w:rPr>
          <w:spacing w:val="74"/>
          <w:w w:val="150"/>
        </w:rPr>
        <w:t xml:space="preserve">  </w:t>
      </w:r>
      <w:r>
        <w:t>(1999,</w:t>
      </w:r>
      <w:r>
        <w:rPr>
          <w:spacing w:val="74"/>
          <w:w w:val="150"/>
        </w:rPr>
        <w:t xml:space="preserve">  </w:t>
      </w:r>
      <w:r>
        <w:rPr>
          <w:spacing w:val="-2"/>
        </w:rPr>
        <w:t>2010),</w:t>
      </w:r>
    </w:p>
    <w:p w:rsidR="006070B7" w:rsidRDefault="006070B7" w:rsidP="006070B7">
      <w:pPr>
        <w:pStyle w:val="ad"/>
        <w:spacing w:line="360" w:lineRule="auto"/>
        <w:ind w:firstLine="709"/>
        <w:jc w:val="both"/>
      </w:pPr>
      <w:r>
        <w:lastRenderedPageBreak/>
        <w:t>А.А.</w:t>
      </w:r>
      <w:r>
        <w:rPr>
          <w:spacing w:val="-4"/>
        </w:rPr>
        <w:t xml:space="preserve"> </w:t>
      </w:r>
      <w:r>
        <w:t>Краснікова (2005), Н.Г.</w:t>
      </w:r>
      <w:r>
        <w:rPr>
          <w:spacing w:val="-3"/>
        </w:rPr>
        <w:t xml:space="preserve"> </w:t>
      </w:r>
      <w:r>
        <w:t xml:space="preserve">Долбишевої (2013) та ін., достатньо широко та конкретно розкриті способи, види та рівні змагань, що не потребує їх </w:t>
      </w:r>
      <w:r>
        <w:rPr>
          <w:spacing w:val="-2"/>
        </w:rPr>
        <w:t>розкриття.</w:t>
      </w:r>
    </w:p>
    <w:p w:rsidR="006070B7" w:rsidRDefault="006070B7" w:rsidP="006070B7">
      <w:pPr>
        <w:pStyle w:val="ad"/>
        <w:spacing w:line="360" w:lineRule="auto"/>
        <w:ind w:firstLine="709"/>
        <w:jc w:val="both"/>
      </w:pPr>
      <w:r>
        <w:t xml:space="preserve">Однак, необхідно зазначити, що в окремих випадках змагання в </w:t>
      </w:r>
      <w:r w:rsidR="007C58B5">
        <w:t>шахах</w:t>
      </w:r>
      <w:r>
        <w:rPr>
          <w:spacing w:val="-7"/>
        </w:rPr>
        <w:t xml:space="preserve"> </w:t>
      </w:r>
      <w:r>
        <w:t>мають</w:t>
      </w:r>
      <w:r>
        <w:rPr>
          <w:spacing w:val="-1"/>
        </w:rPr>
        <w:t xml:space="preserve"> </w:t>
      </w:r>
      <w:r>
        <w:t>свою</w:t>
      </w:r>
      <w:r>
        <w:rPr>
          <w:spacing w:val="-3"/>
        </w:rPr>
        <w:t xml:space="preserve"> </w:t>
      </w:r>
      <w:r>
        <w:t>автономію,</w:t>
      </w:r>
      <w:r>
        <w:rPr>
          <w:spacing w:val="-3"/>
        </w:rPr>
        <w:t xml:space="preserve"> </w:t>
      </w:r>
      <w:r>
        <w:t>яка</w:t>
      </w:r>
      <w:r>
        <w:rPr>
          <w:spacing w:val="-2"/>
        </w:rPr>
        <w:t xml:space="preserve"> </w:t>
      </w:r>
      <w:r>
        <w:t>пов’язана</w:t>
      </w:r>
      <w:r>
        <w:rPr>
          <w:spacing w:val="-3"/>
        </w:rPr>
        <w:t xml:space="preserve"> </w:t>
      </w:r>
      <w:r>
        <w:t>з</w:t>
      </w:r>
      <w:r>
        <w:rPr>
          <w:spacing w:val="-3"/>
        </w:rPr>
        <w:t xml:space="preserve"> </w:t>
      </w:r>
      <w:r>
        <w:t>видами змагань, окремими способами їх проведення та визначенням спортивного результату (рис. 2.1).</w:t>
      </w:r>
    </w:p>
    <w:p w:rsidR="006070B7" w:rsidRDefault="006070B7" w:rsidP="006070B7">
      <w:pPr>
        <w:pStyle w:val="ad"/>
        <w:spacing w:line="360" w:lineRule="auto"/>
        <w:ind w:firstLine="709"/>
        <w:jc w:val="both"/>
      </w:pPr>
      <w:r>
        <w:t xml:space="preserve">Очні та заочні змагання в </w:t>
      </w:r>
      <w:r w:rsidR="007C58B5">
        <w:t>шахах</w:t>
      </w:r>
      <w:r>
        <w:t xml:space="preserve"> пов’язані з характером та особливістю змагальної діяльності. Чемпіонати, кубки, турніри, матчі, матч-турніри, Шахова Олімпіада,</w:t>
      </w:r>
      <w:r>
        <w:rPr>
          <w:spacing w:val="40"/>
        </w:rPr>
        <w:t xml:space="preserve"> </w:t>
      </w:r>
      <w:r>
        <w:t>Всесвітня олімпіада за спортивного бриджу та інші проводиться під егідою Міжнародних спортивних федерацій за підтримкою СпортАккорду та МОК. З 2008 р. та 2011</w:t>
      </w:r>
      <w:r>
        <w:rPr>
          <w:spacing w:val="-2"/>
        </w:rPr>
        <w:t xml:space="preserve"> </w:t>
      </w:r>
      <w:r>
        <w:t>р. проводяться комплексі змагання, які об’єднують змагання з шахів, шашок,</w:t>
      </w:r>
      <w:r>
        <w:rPr>
          <w:spacing w:val="32"/>
        </w:rPr>
        <w:t xml:space="preserve"> </w:t>
      </w:r>
      <w:r>
        <w:t>спортивного</w:t>
      </w:r>
      <w:r>
        <w:rPr>
          <w:spacing w:val="34"/>
        </w:rPr>
        <w:t xml:space="preserve"> </w:t>
      </w:r>
      <w:r>
        <w:t>бридж,</w:t>
      </w:r>
      <w:r>
        <w:rPr>
          <w:spacing w:val="38"/>
        </w:rPr>
        <w:t xml:space="preserve"> </w:t>
      </w:r>
      <w:r>
        <w:t>гри</w:t>
      </w:r>
      <w:r>
        <w:rPr>
          <w:spacing w:val="32"/>
        </w:rPr>
        <w:t xml:space="preserve"> </w:t>
      </w:r>
      <w:r>
        <w:t>Го</w:t>
      </w:r>
      <w:r>
        <w:rPr>
          <w:spacing w:val="35"/>
        </w:rPr>
        <w:t xml:space="preserve"> </w:t>
      </w:r>
      <w:r>
        <w:t>та</w:t>
      </w:r>
      <w:r>
        <w:rPr>
          <w:spacing w:val="32"/>
        </w:rPr>
        <w:t xml:space="preserve"> </w:t>
      </w:r>
      <w:r>
        <w:t>сянців</w:t>
      </w:r>
      <w:r>
        <w:rPr>
          <w:spacing w:val="35"/>
        </w:rPr>
        <w:t xml:space="preserve"> </w:t>
      </w:r>
      <w:r>
        <w:t>(китайські</w:t>
      </w:r>
      <w:r>
        <w:rPr>
          <w:spacing w:val="33"/>
        </w:rPr>
        <w:t xml:space="preserve"> </w:t>
      </w:r>
      <w:r>
        <w:t>шахи)</w:t>
      </w:r>
      <w:r>
        <w:rPr>
          <w:spacing w:val="34"/>
        </w:rPr>
        <w:t xml:space="preserve">  </w:t>
      </w:r>
      <w:r>
        <w:t>під</w:t>
      </w:r>
      <w:r>
        <w:rPr>
          <w:spacing w:val="36"/>
        </w:rPr>
        <w:t xml:space="preserve"> </w:t>
      </w:r>
      <w:r>
        <w:rPr>
          <w:spacing w:val="-2"/>
        </w:rPr>
        <w:t>назвою</w:t>
      </w:r>
    </w:p>
    <w:p w:rsidR="006070B7" w:rsidRDefault="006070B7" w:rsidP="006070B7">
      <w:pPr>
        <w:pStyle w:val="ad"/>
        <w:spacing w:line="360" w:lineRule="auto"/>
        <w:ind w:firstLine="709"/>
        <w:jc w:val="both"/>
      </w:pPr>
      <w:r>
        <w:t>«Всесвітні інтелектуальні ігри» та «Всесвітні інтелектуальні ігри СпортАккорд» (відповідно) під егідою Міжнародної асоціації інтелектуального спорту та СпортАккорду за підтримки МОК.</w:t>
      </w:r>
    </w:p>
    <w:p w:rsidR="006070B7" w:rsidRDefault="006070B7" w:rsidP="006070B7">
      <w:pPr>
        <w:pStyle w:val="ad"/>
        <w:spacing w:line="360" w:lineRule="auto"/>
        <w:ind w:firstLine="709"/>
        <w:jc w:val="both"/>
      </w:pPr>
      <w:r>
        <w:t>Заочні змагання приємні лише інтелектуальним видам спорту, маючи свою стародавню історію, систему організації та їх проведення. Перші з них були проведені за перепискою, в подальшому по телефону, на сучасному етапі – по електронній пошті.</w:t>
      </w:r>
    </w:p>
    <w:p w:rsidR="006070B7" w:rsidRDefault="006070B7" w:rsidP="006070B7">
      <w:pPr>
        <w:pStyle w:val="ad"/>
        <w:spacing w:line="360" w:lineRule="auto"/>
        <w:ind w:firstLine="709"/>
        <w:jc w:val="both"/>
      </w:pPr>
      <w:r>
        <w:t>Організація комерційних змагань з сеансів одночасної гри та одночасної гри в сліпу у змаганнях шашок, шахів та го. Найвищим досягненням у шахах одночасної гри встановлене угорською спортсменкою Жуже Полгарт провівши 1131 партію на 326 дошках за 16 годин. Світовим рекордом у шашках з одночасної гри вважать гра на 251 дошці за тривалістю 17</w:t>
      </w:r>
      <w:r>
        <w:rPr>
          <w:spacing w:val="-1"/>
        </w:rPr>
        <w:t xml:space="preserve"> </w:t>
      </w:r>
      <w:r>
        <w:t>год.</w:t>
      </w:r>
      <w:r>
        <w:rPr>
          <w:spacing w:val="40"/>
        </w:rPr>
        <w:t xml:space="preserve"> </w:t>
      </w:r>
      <w:r>
        <w:t>46</w:t>
      </w:r>
      <w:r>
        <w:rPr>
          <w:spacing w:val="-1"/>
        </w:rPr>
        <w:t xml:space="preserve"> </w:t>
      </w:r>
      <w:r>
        <w:t>хв.</w:t>
      </w:r>
      <w:r>
        <w:rPr>
          <w:spacing w:val="40"/>
        </w:rPr>
        <w:t xml:space="preserve"> </w:t>
      </w:r>
      <w:r>
        <w:t>спортсменом</w:t>
      </w:r>
      <w:r>
        <w:rPr>
          <w:spacing w:val="40"/>
        </w:rPr>
        <w:t xml:space="preserve"> </w:t>
      </w:r>
      <w:r>
        <w:t>Дж. Стоккером,</w:t>
      </w:r>
      <w:r>
        <w:rPr>
          <w:spacing w:val="40"/>
        </w:rPr>
        <w:t xml:space="preserve"> </w:t>
      </w:r>
      <w:r>
        <w:t>у</w:t>
      </w:r>
      <w:r>
        <w:rPr>
          <w:spacing w:val="40"/>
        </w:rPr>
        <w:t xml:space="preserve"> </w:t>
      </w:r>
      <w:r>
        <w:t>одночасній</w:t>
      </w:r>
      <w:r>
        <w:rPr>
          <w:spacing w:val="40"/>
        </w:rPr>
        <w:t xml:space="preserve"> </w:t>
      </w:r>
      <w:r>
        <w:t>грі</w:t>
      </w:r>
      <w:r>
        <w:rPr>
          <w:spacing w:val="40"/>
        </w:rPr>
        <w:t xml:space="preserve"> </w:t>
      </w:r>
      <w:r>
        <w:t>в</w:t>
      </w:r>
      <w:r>
        <w:rPr>
          <w:spacing w:val="40"/>
        </w:rPr>
        <w:t xml:space="preserve"> </w:t>
      </w:r>
      <w:r>
        <w:t>сліпу</w:t>
      </w:r>
      <w:r>
        <w:rPr>
          <w:spacing w:val="40"/>
        </w:rPr>
        <w:t xml:space="preserve"> </w:t>
      </w:r>
      <w:r>
        <w:t>–</w:t>
      </w:r>
      <w:r>
        <w:rPr>
          <w:spacing w:val="40"/>
        </w:rPr>
        <w:t xml:space="preserve"> </w:t>
      </w:r>
      <w:r>
        <w:t>на 32</w:t>
      </w:r>
      <w:r>
        <w:rPr>
          <w:spacing w:val="-3"/>
        </w:rPr>
        <w:t xml:space="preserve"> </w:t>
      </w:r>
      <w:r>
        <w:t xml:space="preserve">дошках за 48 год. 38 хв. спортсменкою Т. Сейбрандс (обидва спортсмена з </w:t>
      </w:r>
      <w:r>
        <w:rPr>
          <w:spacing w:val="-2"/>
        </w:rPr>
        <w:t>Нідерландів).</w:t>
      </w:r>
    </w:p>
    <w:p w:rsidR="006070B7" w:rsidRDefault="006070B7" w:rsidP="006070B7">
      <w:pPr>
        <w:pStyle w:val="ad"/>
        <w:spacing w:line="360" w:lineRule="auto"/>
        <w:ind w:firstLine="709"/>
        <w:jc w:val="both"/>
      </w:pPr>
      <w:r>
        <w:t xml:space="preserve">Швейцарська система вперше була використана на шаховому турнірі у </w:t>
      </w:r>
      <w:r>
        <w:lastRenderedPageBreak/>
        <w:t>Цюриху (Швейцарія) у 1895 р. характерною рисою якого є проведення турніру без вибування та дозволяє переможцю прийняти участь у невеликій кількості турів при великій кількості учасників змагань. Особливістю даної системи є проведення комп’ютерного або ручного жеребкування перед кожним туром за програмою «сліпого жеребкування» або «випадкових чисел», які не враховує кваліфікацію учасників та їх рейтинг, однак враховуються</w:t>
      </w:r>
      <w:r>
        <w:rPr>
          <w:spacing w:val="55"/>
        </w:rPr>
        <w:t xml:space="preserve"> </w:t>
      </w:r>
      <w:r>
        <w:t>коефіцієнти,</w:t>
      </w:r>
      <w:r>
        <w:rPr>
          <w:spacing w:val="24"/>
        </w:rPr>
        <w:t xml:space="preserve"> </w:t>
      </w:r>
      <w:r>
        <w:t>які</w:t>
      </w:r>
      <w:r>
        <w:rPr>
          <w:spacing w:val="24"/>
        </w:rPr>
        <w:t xml:space="preserve"> </w:t>
      </w:r>
      <w:r>
        <w:t>отримують</w:t>
      </w:r>
      <w:r>
        <w:rPr>
          <w:spacing w:val="23"/>
        </w:rPr>
        <w:t xml:space="preserve"> </w:t>
      </w:r>
      <w:r>
        <w:t>спортсмена</w:t>
      </w:r>
      <w:r>
        <w:rPr>
          <w:spacing w:val="22"/>
        </w:rPr>
        <w:t xml:space="preserve"> </w:t>
      </w:r>
      <w:r>
        <w:t>протягом</w:t>
      </w:r>
      <w:r>
        <w:rPr>
          <w:spacing w:val="24"/>
        </w:rPr>
        <w:t xml:space="preserve"> </w:t>
      </w:r>
      <w:r>
        <w:rPr>
          <w:spacing w:val="-2"/>
        </w:rPr>
        <w:t>турів.</w:t>
      </w:r>
    </w:p>
    <w:p w:rsidR="006070B7" w:rsidRPr="006070B7" w:rsidRDefault="006070B7" w:rsidP="006070B7">
      <w:pPr>
        <w:spacing w:after="0" w:line="360" w:lineRule="auto"/>
        <w:ind w:firstLine="709"/>
        <w:jc w:val="both"/>
        <w:rPr>
          <w:rFonts w:ascii="Times New Roman" w:hAnsi="Times New Roman" w:cs="Times New Roman"/>
          <w:b/>
          <w:sz w:val="28"/>
          <w:szCs w:val="28"/>
          <w:lang w:val="uk-UA"/>
        </w:rPr>
      </w:pPr>
      <w:r w:rsidRPr="006070B7">
        <w:rPr>
          <w:rFonts w:ascii="Times New Roman" w:hAnsi="Times New Roman" w:cs="Times New Roman"/>
          <w:b/>
          <w:sz w:val="28"/>
          <w:szCs w:val="28"/>
          <w:lang w:val="uk-UA"/>
        </w:rPr>
        <w:t xml:space="preserve">2.4. Спортивне тренування як основа «підсистеми» комплексної спортивної підготовки в </w:t>
      </w:r>
      <w:r w:rsidR="007C58B5">
        <w:rPr>
          <w:rFonts w:ascii="Times New Roman" w:hAnsi="Times New Roman" w:cs="Times New Roman"/>
          <w:b/>
          <w:sz w:val="28"/>
          <w:szCs w:val="28"/>
          <w:lang w:val="uk-UA"/>
        </w:rPr>
        <w:t>шахах</w:t>
      </w:r>
      <w:r w:rsidRPr="006070B7">
        <w:rPr>
          <w:rFonts w:ascii="Times New Roman" w:hAnsi="Times New Roman" w:cs="Times New Roman"/>
          <w:b/>
          <w:sz w:val="28"/>
          <w:szCs w:val="28"/>
          <w:lang w:val="uk-UA"/>
        </w:rPr>
        <w:t>.</w:t>
      </w:r>
    </w:p>
    <w:p w:rsidR="006070B7" w:rsidRDefault="006070B7" w:rsidP="006070B7">
      <w:pPr>
        <w:spacing w:after="0" w:line="360" w:lineRule="auto"/>
        <w:ind w:firstLine="709"/>
        <w:jc w:val="both"/>
        <w:rPr>
          <w:rFonts w:ascii="Times New Roman" w:hAnsi="Times New Roman" w:cs="Times New Roman"/>
          <w:sz w:val="28"/>
          <w:szCs w:val="28"/>
          <w:lang w:val="uk-UA"/>
        </w:rPr>
      </w:pPr>
      <w:r w:rsidRPr="006070B7">
        <w:rPr>
          <w:rFonts w:ascii="Times New Roman" w:hAnsi="Times New Roman" w:cs="Times New Roman"/>
          <w:sz w:val="28"/>
          <w:szCs w:val="28"/>
          <w:lang w:val="uk-UA"/>
        </w:rPr>
        <w:t xml:space="preserve">Спортивне тренування є структурною одиницею системи спортивної підготовки спортсмена, яке спрямоване на досягнення максимально можливого індивідуального рівня підготовленості, обумовленого специфікою виду спорту. Л.П. Матвєєв (1977) зазначає, що метою спортивного тренування є виховання спортсмена з соціально-педагогічних позицій, безпосередньо гармонійного формування особистості відповідно до розвитку духовних та фізичних здібностей, через досягнення високих спортивних результатів. Крім цього, у спортивному тренуванні вирішуються завдання соціальної системи виховання та специфічні завдання, які формуються безпосередньо з вимог спортивної діяльності. В спортивно-прикладному аспекті вони співвідносяться до основних розділів підготовки спортсменів. В якості яких виділяють фізичну, технічну, тактичну, психологічну та теоретичну підготовку, які мають свої компоненти та зміст, вирішуючи їх завдання за рахунок використання загально-педагогічних та специфічних методів та засобів спортивного тренування. Тому ми можемо зазначити, що спортивне тренування є підсистемою спортивної підготовки, яке має свою специфічність у відповідності до змагальної діяльності, в тому числі і в </w:t>
      </w:r>
      <w:r w:rsidR="007C58B5">
        <w:rPr>
          <w:rFonts w:ascii="Times New Roman" w:hAnsi="Times New Roman" w:cs="Times New Roman"/>
          <w:sz w:val="28"/>
          <w:szCs w:val="28"/>
          <w:lang w:val="uk-UA"/>
        </w:rPr>
        <w:t>шахах</w:t>
      </w:r>
      <w:r w:rsidR="007B0659">
        <w:rPr>
          <w:rFonts w:ascii="Times New Roman" w:hAnsi="Times New Roman" w:cs="Times New Roman"/>
          <w:sz w:val="28"/>
          <w:szCs w:val="28"/>
          <w:lang w:val="uk-UA"/>
        </w:rPr>
        <w:t xml:space="preserve"> (рис. 2.2</w:t>
      </w:r>
      <w:r w:rsidRPr="006070B7">
        <w:rPr>
          <w:rFonts w:ascii="Times New Roman" w:hAnsi="Times New Roman" w:cs="Times New Roman"/>
          <w:sz w:val="28"/>
          <w:szCs w:val="28"/>
          <w:lang w:val="uk-UA"/>
        </w:rPr>
        <w:t>).</w:t>
      </w:r>
    </w:p>
    <w:p w:rsidR="006070B7" w:rsidRPr="006070B7" w:rsidRDefault="006070B7" w:rsidP="006070B7">
      <w:pPr>
        <w:spacing w:after="0" w:line="360" w:lineRule="auto"/>
        <w:ind w:firstLine="709"/>
        <w:jc w:val="both"/>
        <w:rPr>
          <w:rFonts w:ascii="Times New Roman" w:hAnsi="Times New Roman" w:cs="Times New Roman"/>
          <w:sz w:val="28"/>
          <w:szCs w:val="28"/>
          <w:lang w:val="uk-UA"/>
        </w:rPr>
      </w:pPr>
    </w:p>
    <w:p w:rsidR="006070B7" w:rsidRDefault="006070B7" w:rsidP="006739DE">
      <w:pPr>
        <w:spacing w:after="0" w:line="360" w:lineRule="auto"/>
        <w:ind w:right="283" w:hanging="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518910" cy="496824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srcRect l="24674" t="21191" r="24042" b="7280"/>
                    <a:stretch>
                      <a:fillRect/>
                    </a:stretch>
                  </pic:blipFill>
                  <pic:spPr bwMode="auto">
                    <a:xfrm>
                      <a:off x="0" y="0"/>
                      <a:ext cx="6518910" cy="4968240"/>
                    </a:xfrm>
                    <a:prstGeom prst="rect">
                      <a:avLst/>
                    </a:prstGeom>
                    <a:noFill/>
                    <a:ln w="9525">
                      <a:noFill/>
                      <a:miter lim="800000"/>
                      <a:headEnd/>
                      <a:tailEnd/>
                    </a:ln>
                  </pic:spPr>
                </pic:pic>
              </a:graphicData>
            </a:graphic>
          </wp:inline>
        </w:drawing>
      </w:r>
    </w:p>
    <w:p w:rsidR="006070B7" w:rsidRDefault="006070B7" w:rsidP="006070B7">
      <w:pPr>
        <w:tabs>
          <w:tab w:val="left" w:pos="2256"/>
        </w:tabs>
        <w:spacing w:after="0" w:line="360" w:lineRule="auto"/>
        <w:ind w:firstLine="709"/>
        <w:jc w:val="both"/>
        <w:rPr>
          <w:rFonts w:ascii="Times New Roman" w:hAnsi="Times New Roman" w:cs="Times New Roman"/>
          <w:sz w:val="28"/>
          <w:szCs w:val="28"/>
          <w:lang w:val="uk-UA"/>
        </w:rPr>
      </w:pPr>
      <w:r w:rsidRPr="006070B7">
        <w:rPr>
          <w:rFonts w:ascii="Times New Roman" w:hAnsi="Times New Roman" w:cs="Times New Roman"/>
          <w:sz w:val="28"/>
          <w:szCs w:val="28"/>
          <w:lang w:val="uk-UA"/>
        </w:rPr>
        <w:t xml:space="preserve">В </w:t>
      </w:r>
      <w:r w:rsidR="007C58B5">
        <w:rPr>
          <w:rFonts w:ascii="Times New Roman" w:hAnsi="Times New Roman" w:cs="Times New Roman"/>
          <w:sz w:val="28"/>
          <w:szCs w:val="28"/>
          <w:lang w:val="uk-UA"/>
        </w:rPr>
        <w:t>шахах</w:t>
      </w:r>
      <w:r w:rsidRPr="006070B7">
        <w:rPr>
          <w:rFonts w:ascii="Times New Roman" w:hAnsi="Times New Roman" w:cs="Times New Roman"/>
          <w:sz w:val="28"/>
          <w:szCs w:val="28"/>
          <w:lang w:val="uk-UA"/>
        </w:rPr>
        <w:t xml:space="preserve"> спортивне тренування спрямоване на становлення різних сторін підготовки, перевага кожної залежить від специфіки виду спорту. Пріоритетними сторонами підготовки є інтелектуальна, спеціально практична та психологічна, які є основними та взаємодоповнюючими, та фізична підготовка як є допоміжною й спрямована безпосередньо на зміцнення здоров’я та підвищення рухової активності. Залежності від завдань сторін підготовки використовуються специфічні засоби та методи спортивного тренування.</w:t>
      </w:r>
    </w:p>
    <w:p w:rsidR="006739DE" w:rsidRDefault="006070B7" w:rsidP="006739DE">
      <w:pPr>
        <w:tabs>
          <w:tab w:val="left" w:pos="2256"/>
        </w:tabs>
        <w:spacing w:after="0" w:line="360" w:lineRule="auto"/>
        <w:ind w:firstLine="709"/>
        <w:jc w:val="both"/>
        <w:rPr>
          <w:rFonts w:ascii="Times New Roman" w:hAnsi="Times New Roman" w:cs="Times New Roman"/>
          <w:sz w:val="28"/>
          <w:szCs w:val="28"/>
          <w:lang w:val="uk-UA"/>
        </w:rPr>
      </w:pPr>
      <w:r w:rsidRPr="006070B7">
        <w:rPr>
          <w:rFonts w:ascii="Times New Roman" w:hAnsi="Times New Roman" w:cs="Times New Roman"/>
          <w:b/>
          <w:sz w:val="28"/>
          <w:szCs w:val="28"/>
          <w:lang w:val="uk-UA"/>
        </w:rPr>
        <w:t>2.5</w:t>
      </w:r>
      <w:r>
        <w:rPr>
          <w:rFonts w:ascii="Times New Roman" w:hAnsi="Times New Roman" w:cs="Times New Roman"/>
          <w:sz w:val="28"/>
          <w:szCs w:val="28"/>
          <w:lang w:val="uk-UA"/>
        </w:rPr>
        <w:t xml:space="preserve"> </w:t>
      </w:r>
      <w:r w:rsidRPr="006070B7">
        <w:rPr>
          <w:rFonts w:ascii="Times New Roman" w:hAnsi="Times New Roman" w:cs="Times New Roman"/>
          <w:b/>
          <w:sz w:val="28"/>
          <w:szCs w:val="28"/>
          <w:lang w:val="uk-UA"/>
        </w:rPr>
        <w:t xml:space="preserve">Аспекти інтелектуальної підготовки спортсменів-інтелектуалів. </w:t>
      </w:r>
      <w:r w:rsidRPr="006070B7">
        <w:rPr>
          <w:rFonts w:ascii="Times New Roman" w:hAnsi="Times New Roman" w:cs="Times New Roman"/>
          <w:sz w:val="28"/>
          <w:szCs w:val="28"/>
          <w:lang w:val="uk-UA"/>
        </w:rPr>
        <w:t>Інтелектуальна підготовка спортсмена охоплює все те, що спрямоване на осмислення спортивної діяльності, безпосередньо пов’язаної з нею явищами, процесом и на розвиток інтелектуальних здібностей, без яких не неможливе</w:t>
      </w:r>
      <w:r w:rsidR="006739DE">
        <w:rPr>
          <w:rFonts w:ascii="Times New Roman" w:hAnsi="Times New Roman" w:cs="Times New Roman"/>
          <w:sz w:val="28"/>
          <w:szCs w:val="28"/>
          <w:lang w:val="uk-UA"/>
        </w:rPr>
        <w:t xml:space="preserve"> </w:t>
      </w:r>
      <w:r w:rsidRPr="006070B7">
        <w:rPr>
          <w:rFonts w:ascii="Times New Roman" w:hAnsi="Times New Roman" w:cs="Times New Roman"/>
          <w:sz w:val="28"/>
          <w:szCs w:val="28"/>
          <w:lang w:val="uk-UA"/>
        </w:rPr>
        <w:lastRenderedPageBreak/>
        <w:t>досягнення значний цілей. Інтелектуальна підготовка має пряме відношення до формування раціональних основ мотивації спортсмена, його вольової та спеціальної психічної підготовки, навчанню спортивної техніки та тактики, вдосконаленню спортивної майстерності. Крім цього процеси сприйняття, аналізу, порівняння, узагальнення та прогнозування ефективно впливають на якість тренувальної та змагальної діяльності.</w:t>
      </w:r>
      <w:r w:rsidR="006739DE">
        <w:rPr>
          <w:rFonts w:ascii="Times New Roman" w:hAnsi="Times New Roman" w:cs="Times New Roman"/>
          <w:sz w:val="28"/>
          <w:szCs w:val="28"/>
          <w:lang w:val="uk-UA"/>
        </w:rPr>
        <w:t xml:space="preserve"> </w:t>
      </w:r>
      <w:r w:rsidRPr="006070B7">
        <w:rPr>
          <w:rFonts w:ascii="Times New Roman" w:hAnsi="Times New Roman" w:cs="Times New Roman"/>
          <w:sz w:val="28"/>
          <w:szCs w:val="28"/>
          <w:lang w:val="uk-UA"/>
        </w:rPr>
        <w:t>У навчальних програмах для дитячо-юнацький спортивних шкіл, спеціалізованих дитячо-юнацький шкіл олімпійського резерву, шкіл вищої спортивної майстерності з шашок і шахів та інших програм зазначена лише теоретична підготовка, що є помилковим. Оскільки, на основі використання методів наукового пізнання – абстрагування та аналогії – інтелектуальна підготовка спортсмена охоплює все те, що спрямоване на осмислення спортивної діяльності, безпосередньо пов’язаної з нею явищами та процесами. Вона має пряме відношення до формування мотивації спортсмена, його вольової та спеціальної психічної підготовки, навчання спортивної техніки та тактики, вдосконалення спортивної майстерності. Ураховуючи все вищезазначене інтелектуальна підготовка має два основних аспекти – інтелектуальну освіту та виховання інтелектуальних здібностей.</w:t>
      </w:r>
      <w:r w:rsidR="006739DE">
        <w:rPr>
          <w:rFonts w:ascii="Times New Roman" w:hAnsi="Times New Roman" w:cs="Times New Roman"/>
          <w:sz w:val="28"/>
          <w:szCs w:val="28"/>
          <w:lang w:val="uk-UA"/>
        </w:rPr>
        <w:t xml:space="preserve"> </w:t>
      </w:r>
      <w:r w:rsidRPr="006070B7">
        <w:rPr>
          <w:rFonts w:ascii="Times New Roman" w:hAnsi="Times New Roman" w:cs="Times New Roman"/>
          <w:sz w:val="28"/>
          <w:szCs w:val="28"/>
          <w:lang w:val="uk-UA"/>
        </w:rPr>
        <w:t>Ураховуючи все вищезазначене інтелектуальна підготовка має два основних аспекти – інтелектуальну освіту та виховання інтелектуальних здібностей (рис. 2.3).</w:t>
      </w:r>
    </w:p>
    <w:p w:rsidR="006070B7" w:rsidRDefault="006739DE" w:rsidP="006739DE">
      <w:pPr>
        <w:tabs>
          <w:tab w:val="left" w:pos="2256"/>
        </w:tabs>
        <w:spacing w:after="0" w:line="360" w:lineRule="auto"/>
        <w:ind w:left="-426"/>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23899" cy="3406140"/>
            <wp:effectExtent l="19050" t="0" r="701"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cstate="print"/>
                    <a:srcRect l="23651" t="34186" r="19688" b="9976"/>
                    <a:stretch>
                      <a:fillRect/>
                    </a:stretch>
                  </pic:blipFill>
                  <pic:spPr bwMode="auto">
                    <a:xfrm>
                      <a:off x="0" y="0"/>
                      <a:ext cx="6320999" cy="3404578"/>
                    </a:xfrm>
                    <a:prstGeom prst="rect">
                      <a:avLst/>
                    </a:prstGeom>
                    <a:noFill/>
                    <a:ln w="9525">
                      <a:noFill/>
                      <a:miter lim="800000"/>
                      <a:headEnd/>
                      <a:tailEnd/>
                    </a:ln>
                  </pic:spPr>
                </pic:pic>
              </a:graphicData>
            </a:graphic>
          </wp:inline>
        </w:drawing>
      </w:r>
    </w:p>
    <w:p w:rsidR="0031631D" w:rsidRPr="0031631D" w:rsidRDefault="0031631D" w:rsidP="0031631D">
      <w:pPr>
        <w:tabs>
          <w:tab w:val="left" w:pos="22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31631D">
        <w:rPr>
          <w:rFonts w:ascii="Times New Roman" w:hAnsi="Times New Roman" w:cs="Times New Roman"/>
          <w:sz w:val="28"/>
          <w:szCs w:val="28"/>
          <w:lang w:val="uk-UA"/>
        </w:rPr>
        <w:t>нтелектуальна освіта пов’язана з освітньою стороною (Л.П. Матвеєв, 1977), що обумовлюється передачею знань, і тому розглядається як частка по відношенню до теоретичної підготовки. Теоретична підготовка, з одного боку є самостійною структурною одиницею, а інтелектуальна її компонентом, з іншого вона є складовою інтелектуальної та складає основу спеціальної практичної (М.П. Пітін, 2015).</w:t>
      </w:r>
    </w:p>
    <w:p w:rsidR="0031631D" w:rsidRPr="0031631D" w:rsidRDefault="0031631D" w:rsidP="0031631D">
      <w:pPr>
        <w:tabs>
          <w:tab w:val="left" w:pos="2256"/>
        </w:tabs>
        <w:spacing w:after="0" w:line="360" w:lineRule="auto"/>
        <w:ind w:firstLine="709"/>
        <w:jc w:val="both"/>
        <w:rPr>
          <w:rFonts w:ascii="Times New Roman" w:hAnsi="Times New Roman" w:cs="Times New Roman"/>
          <w:sz w:val="28"/>
          <w:szCs w:val="28"/>
          <w:lang w:val="uk-UA"/>
        </w:rPr>
      </w:pPr>
      <w:r w:rsidRPr="0031631D">
        <w:rPr>
          <w:rFonts w:ascii="Times New Roman" w:hAnsi="Times New Roman" w:cs="Times New Roman"/>
          <w:sz w:val="28"/>
          <w:szCs w:val="28"/>
          <w:lang w:val="uk-UA"/>
        </w:rPr>
        <w:t>До комплексу інтелектуальної освіти відносяться знання:</w:t>
      </w:r>
    </w:p>
    <w:p w:rsidR="0031631D" w:rsidRPr="0031631D" w:rsidRDefault="0031631D" w:rsidP="0031631D">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1631D">
        <w:rPr>
          <w:rFonts w:ascii="Times New Roman" w:hAnsi="Times New Roman" w:cs="Times New Roman"/>
          <w:sz w:val="28"/>
          <w:szCs w:val="28"/>
          <w:lang w:val="uk-UA"/>
        </w:rPr>
        <w:t>світоглядного, мотиваційного та спортивно-етичного характеру, що сприяють формуванню погляду на світ в цілому, дозволяють усвідомити загальну сутність спортивної діяльності, її суспільне та особисте значення для спортсмена, формують основи стійких мотивацій до занять спортом та принципів спортивної поведінки;</w:t>
      </w:r>
    </w:p>
    <w:p w:rsidR="0031631D" w:rsidRPr="0031631D" w:rsidRDefault="0031631D" w:rsidP="0031631D">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1631D">
        <w:rPr>
          <w:rFonts w:ascii="Times New Roman" w:hAnsi="Times New Roman" w:cs="Times New Roman"/>
          <w:sz w:val="28"/>
          <w:szCs w:val="28"/>
          <w:lang w:val="uk-UA"/>
        </w:rPr>
        <w:t xml:space="preserve">спортивно-прикладного характеру, які включають конкретні відомості про правила змагань, спортивну техніку та тактику, критерії їх ефективності та шляхи засвоєння, засоби та методи спортивного тренування з вольової та спеціально-психологічної підготовки, правила побудови тренувального процесу, вимоги до організації режиму дня відповідно до умов спортивної </w:t>
      </w:r>
      <w:r w:rsidRPr="0031631D">
        <w:rPr>
          <w:rFonts w:ascii="Times New Roman" w:hAnsi="Times New Roman" w:cs="Times New Roman"/>
          <w:sz w:val="28"/>
          <w:szCs w:val="28"/>
          <w:lang w:val="uk-UA"/>
        </w:rPr>
        <w:lastRenderedPageBreak/>
        <w:t>діяльності, правила самоконтролю, матеріально-технічних умов в процесі занять спортом і т.п.</w:t>
      </w:r>
    </w:p>
    <w:p w:rsidR="0031631D" w:rsidRPr="0031631D" w:rsidRDefault="0031631D" w:rsidP="0031631D">
      <w:pPr>
        <w:tabs>
          <w:tab w:val="left" w:pos="2256"/>
        </w:tabs>
        <w:spacing w:after="0" w:line="360" w:lineRule="auto"/>
        <w:ind w:firstLine="709"/>
        <w:jc w:val="both"/>
        <w:rPr>
          <w:rFonts w:ascii="Times New Roman" w:hAnsi="Times New Roman" w:cs="Times New Roman"/>
          <w:sz w:val="28"/>
          <w:szCs w:val="28"/>
          <w:lang w:val="uk-UA"/>
        </w:rPr>
      </w:pPr>
      <w:r w:rsidRPr="0031631D">
        <w:rPr>
          <w:rFonts w:ascii="Times New Roman" w:hAnsi="Times New Roman" w:cs="Times New Roman"/>
          <w:sz w:val="28"/>
          <w:szCs w:val="28"/>
          <w:lang w:val="uk-UA"/>
        </w:rPr>
        <w:t>Передача та засвоєння теоретичних знань у процесі підготовки спортсменів-інтелектуалів здійснюється у відповідності науково-методичних підходів М.П. Пітіна (2015). Першорядним значенням теоретичних занять є самоосвіта та виховання пізнавальних інтересів.</w:t>
      </w:r>
    </w:p>
    <w:p w:rsidR="0031631D" w:rsidRPr="0031631D" w:rsidRDefault="0031631D" w:rsidP="0031631D">
      <w:pPr>
        <w:tabs>
          <w:tab w:val="left" w:pos="2256"/>
        </w:tabs>
        <w:spacing w:after="0" w:line="360" w:lineRule="auto"/>
        <w:ind w:firstLine="709"/>
        <w:jc w:val="both"/>
        <w:rPr>
          <w:rFonts w:ascii="Times New Roman" w:hAnsi="Times New Roman" w:cs="Times New Roman"/>
          <w:sz w:val="28"/>
          <w:szCs w:val="28"/>
          <w:lang w:val="uk-UA"/>
        </w:rPr>
      </w:pPr>
      <w:r w:rsidRPr="0031631D">
        <w:rPr>
          <w:rFonts w:ascii="Times New Roman" w:hAnsi="Times New Roman" w:cs="Times New Roman"/>
          <w:sz w:val="28"/>
          <w:szCs w:val="28"/>
          <w:lang w:val="uk-UA"/>
        </w:rPr>
        <w:t>Процес інтелектуальної освіти спортсменів здійснюється на основі лінійного та концентричного (комбінованого) методу побудови навчально- тренувального заняття. Лінійний метод передбачає викладання тематичного теоретично-практичного матеріалу шляхом поступового нагромадження обсягу інформації та ускладнення завдань щодо його засвоєння відповідно до програми. Концентричний метод передбачає вивчення тематичних розділів не поспіль один за одним, а частками, що дозволяє тренеру теоретичні заняття зробити більш різноманітнішими та за певний період охопити відразу одну – дві чи більш тем з кожного розділу. Наприклад, у шахах протягом тижня одне заняття присвячується окремим темам дебюту, одне – середині гри, одне – ендшпілю, а в подальшому іншим темам даного розділу, при цьому є змога повернутися до попередніх тем, щоб закріпити знання розглянутого матеріалу.</w:t>
      </w:r>
    </w:p>
    <w:p w:rsidR="006739DE" w:rsidRDefault="0031631D" w:rsidP="0031631D">
      <w:pPr>
        <w:tabs>
          <w:tab w:val="left" w:pos="2256"/>
        </w:tabs>
        <w:spacing w:after="0" w:line="360" w:lineRule="auto"/>
        <w:ind w:firstLine="709"/>
        <w:jc w:val="both"/>
        <w:rPr>
          <w:rFonts w:ascii="Times New Roman" w:hAnsi="Times New Roman" w:cs="Times New Roman"/>
          <w:sz w:val="28"/>
          <w:szCs w:val="28"/>
          <w:lang w:val="uk-UA"/>
        </w:rPr>
      </w:pPr>
      <w:r w:rsidRPr="0031631D">
        <w:rPr>
          <w:rFonts w:ascii="Times New Roman" w:hAnsi="Times New Roman" w:cs="Times New Roman"/>
          <w:sz w:val="28"/>
          <w:szCs w:val="28"/>
          <w:lang w:val="uk-UA"/>
        </w:rPr>
        <w:t>Другим аспектом інтелектуальної підготовки, як зазначалося вище, є виховання інтелектуальних здібностей як вищої ступені пізнавальної діяльності до  спортивної  діяльності в</w:t>
      </w:r>
      <w:r>
        <w:rPr>
          <w:rFonts w:ascii="Times New Roman" w:hAnsi="Times New Roman" w:cs="Times New Roman"/>
          <w:sz w:val="28"/>
          <w:szCs w:val="28"/>
          <w:lang w:val="uk-UA"/>
        </w:rPr>
        <w:t xml:space="preserve"> </w:t>
      </w:r>
      <w:r w:rsidRPr="0031631D">
        <w:rPr>
          <w:rFonts w:ascii="Times New Roman" w:hAnsi="Times New Roman" w:cs="Times New Roman"/>
          <w:sz w:val="28"/>
          <w:szCs w:val="28"/>
          <w:lang w:val="uk-UA"/>
        </w:rPr>
        <w:t>цілому.</w:t>
      </w:r>
      <w:r>
        <w:rPr>
          <w:rFonts w:ascii="Times New Roman" w:hAnsi="Times New Roman" w:cs="Times New Roman"/>
          <w:sz w:val="28"/>
          <w:szCs w:val="28"/>
          <w:lang w:val="uk-UA"/>
        </w:rPr>
        <w:t xml:space="preserve"> </w:t>
      </w:r>
      <w:r w:rsidRPr="0031631D">
        <w:rPr>
          <w:rFonts w:ascii="Times New Roman" w:hAnsi="Times New Roman" w:cs="Times New Roman"/>
          <w:sz w:val="28"/>
          <w:szCs w:val="28"/>
          <w:lang w:val="uk-UA"/>
        </w:rPr>
        <w:t>Інтелектуальні здібності</w:t>
      </w:r>
      <w:r>
        <w:rPr>
          <w:rFonts w:ascii="Times New Roman" w:hAnsi="Times New Roman" w:cs="Times New Roman"/>
          <w:sz w:val="28"/>
          <w:szCs w:val="28"/>
          <w:lang w:val="uk-UA"/>
        </w:rPr>
        <w:t xml:space="preserve"> </w:t>
      </w:r>
      <w:r w:rsidRPr="0031631D">
        <w:rPr>
          <w:rFonts w:ascii="Times New Roman" w:hAnsi="Times New Roman" w:cs="Times New Roman"/>
          <w:sz w:val="28"/>
          <w:szCs w:val="28"/>
          <w:lang w:val="uk-UA"/>
        </w:rPr>
        <w:t>спортсмена-</w:t>
      </w:r>
      <w:r>
        <w:rPr>
          <w:rFonts w:ascii="Times New Roman" w:hAnsi="Times New Roman" w:cs="Times New Roman"/>
          <w:sz w:val="28"/>
          <w:szCs w:val="28"/>
          <w:lang w:val="uk-UA"/>
        </w:rPr>
        <w:t>шахіста</w:t>
      </w:r>
      <w:r w:rsidRPr="0031631D">
        <w:rPr>
          <w:rFonts w:ascii="Times New Roman" w:hAnsi="Times New Roman" w:cs="Times New Roman"/>
          <w:sz w:val="28"/>
          <w:szCs w:val="28"/>
          <w:lang w:val="uk-UA"/>
        </w:rPr>
        <w:t xml:space="preserve"> реалізуються від тієї стратегії, яку він обрав в залежності від ігрової (проблемної) ситуації, що виникла та здатності вирішити її на основі пошуку різних варіантів.</w:t>
      </w:r>
    </w:p>
    <w:p w:rsidR="0035006D" w:rsidRDefault="0035006D" w:rsidP="0035006D">
      <w:pPr>
        <w:pStyle w:val="ad"/>
        <w:spacing w:line="360" w:lineRule="auto"/>
        <w:ind w:firstLine="709"/>
        <w:jc w:val="both"/>
      </w:pPr>
      <w:r>
        <w:t>Виховання інтелектуальних здібностей обумовлено розвитком якості пам’яті, розумових здібностей та видів мислення (табл. 2.4), що на пряму впливають на формування специфічних компетентності спортсмена- інтелектуала, які представлені в таблиці 1.1.</w:t>
      </w:r>
    </w:p>
    <w:p w:rsidR="0035006D" w:rsidRDefault="0035006D" w:rsidP="0035006D">
      <w:pPr>
        <w:pStyle w:val="ad"/>
        <w:spacing w:line="360" w:lineRule="auto"/>
        <w:ind w:firstLine="709"/>
        <w:jc w:val="both"/>
      </w:pPr>
      <w:r>
        <w:lastRenderedPageBreak/>
        <w:t>Інтелектуальні здібності пов’язані з концентрацією уваги під час навчально-тренувального процесу та змагальної діяльності; здатністю до оперативної переробки отриманої інформації в результаті спостереження, і реалізації її у відповідності до ігрової ситуації; здатністю до запам’ятовування, збереження та відтворювання інформації; здатністю мислити та міркувати, що забезпечує продуктивність розумової діяльності; здатністю приймати рішення щодо виконання ігрових дій з випередженням очікувальних дій суперника; здатністю проводити всебічний аналіз, оцінювати та планувати власну тренувальну та змагальну діяльності; вмінням порівнювати та продуктивно вирішувати</w:t>
      </w:r>
      <w:r>
        <w:rPr>
          <w:spacing w:val="40"/>
        </w:rPr>
        <w:t xml:space="preserve"> </w:t>
      </w:r>
      <w:r>
        <w:t>проблеми, що виникають в процесі ігрової діяльності</w:t>
      </w:r>
      <w:r>
        <w:rPr>
          <w:spacing w:val="40"/>
        </w:rPr>
        <w:t xml:space="preserve"> </w:t>
      </w:r>
      <w:r>
        <w:t>тощо.</w:t>
      </w:r>
    </w:p>
    <w:p w:rsidR="0035006D" w:rsidRDefault="0035006D" w:rsidP="0035006D">
      <w:pPr>
        <w:pStyle w:val="ad"/>
        <w:spacing w:line="360" w:lineRule="auto"/>
        <w:ind w:firstLine="709"/>
        <w:jc w:val="both"/>
      </w:pPr>
      <w:r>
        <w:t>Для досягнення необхідного рівня інтелектуальних здібностей спортсменів необхідно використовувати засобів, які сприяють розвитку насамперед інтелекту. До них відносять захоплюючі, дидактичні, сюжетно-рольові та інтелектуальні ігри, а також інтелектуальні завдання в віршах, ребусах, головоломках, кросвордах, схемах, опорних таблицях і т.п. Найбільш ефективними</w:t>
      </w:r>
      <w:r>
        <w:rPr>
          <w:spacing w:val="-3"/>
        </w:rPr>
        <w:t xml:space="preserve"> </w:t>
      </w:r>
      <w:r>
        <w:t>методами</w:t>
      </w:r>
      <w:r>
        <w:rPr>
          <w:spacing w:val="-1"/>
        </w:rPr>
        <w:t xml:space="preserve"> </w:t>
      </w:r>
      <w:r>
        <w:t>є</w:t>
      </w:r>
      <w:r>
        <w:rPr>
          <w:spacing w:val="-3"/>
        </w:rPr>
        <w:t xml:space="preserve"> </w:t>
      </w:r>
      <w:r>
        <w:t>поєднання</w:t>
      </w:r>
      <w:r>
        <w:rPr>
          <w:spacing w:val="-2"/>
        </w:rPr>
        <w:t xml:space="preserve"> </w:t>
      </w:r>
      <w:r>
        <w:t>словесного</w:t>
      </w:r>
      <w:r>
        <w:rPr>
          <w:spacing w:val="-3"/>
        </w:rPr>
        <w:t xml:space="preserve"> </w:t>
      </w:r>
      <w:r>
        <w:t>методу</w:t>
      </w:r>
      <w:r>
        <w:rPr>
          <w:spacing w:val="-5"/>
        </w:rPr>
        <w:t xml:space="preserve"> </w:t>
      </w:r>
      <w:r>
        <w:t>з</w:t>
      </w:r>
      <w:r>
        <w:rPr>
          <w:spacing w:val="-2"/>
        </w:rPr>
        <w:t xml:space="preserve"> </w:t>
      </w:r>
      <w:r>
        <w:t>наочним,</w:t>
      </w:r>
      <w:r>
        <w:rPr>
          <w:spacing w:val="-2"/>
        </w:rPr>
        <w:t xml:space="preserve"> </w:t>
      </w:r>
      <w:r>
        <w:t>варіативного та повторного виконання завдання, індивідуальних завдань, колового тренування у вигляді схем-символів інтелектуальних та ігрових вправ з послідовною їх зміною складності (інтелектуального навантаження), а також метод диспуту, «головного штурму», «бліц-запитань», «демаршу», роботи з літературою та на комп’ютері, розгляду та аналізу при виконанні інтелектуальних завдань і ігрових партій. Підбір методів та засобів здійснюється в залежності від етапу підготовки та займає різне вагоме місце в навчально-тренувальному процесі.</w:t>
      </w:r>
    </w:p>
    <w:p w:rsidR="00615D85" w:rsidRDefault="00615D85" w:rsidP="0035006D">
      <w:pPr>
        <w:pStyle w:val="ad"/>
        <w:spacing w:line="360" w:lineRule="auto"/>
        <w:ind w:firstLine="709"/>
        <w:jc w:val="both"/>
      </w:pPr>
    </w:p>
    <w:p w:rsidR="00615D85" w:rsidRDefault="00615D85" w:rsidP="0035006D">
      <w:pPr>
        <w:pStyle w:val="ad"/>
        <w:spacing w:line="360" w:lineRule="auto"/>
        <w:ind w:firstLine="709"/>
        <w:jc w:val="both"/>
      </w:pPr>
    </w:p>
    <w:p w:rsidR="00615D85" w:rsidRDefault="00615D85" w:rsidP="0035006D">
      <w:pPr>
        <w:pStyle w:val="ad"/>
        <w:spacing w:line="360" w:lineRule="auto"/>
        <w:ind w:firstLine="709"/>
        <w:jc w:val="both"/>
      </w:pPr>
    </w:p>
    <w:p w:rsidR="00615D85" w:rsidRDefault="00615D85" w:rsidP="0035006D">
      <w:pPr>
        <w:pStyle w:val="ad"/>
        <w:spacing w:line="360" w:lineRule="auto"/>
        <w:ind w:firstLine="709"/>
        <w:jc w:val="both"/>
      </w:pPr>
    </w:p>
    <w:p w:rsidR="0035006D" w:rsidRPr="003226F4" w:rsidRDefault="0035006D" w:rsidP="0035006D">
      <w:pPr>
        <w:tabs>
          <w:tab w:val="left" w:pos="2256"/>
        </w:tabs>
        <w:spacing w:after="0" w:line="360" w:lineRule="auto"/>
        <w:ind w:firstLine="709"/>
        <w:jc w:val="right"/>
        <w:rPr>
          <w:rFonts w:ascii="Times New Roman" w:hAnsi="Times New Roman" w:cs="Times New Roman"/>
          <w:i/>
          <w:spacing w:val="-5"/>
          <w:sz w:val="28"/>
          <w:lang w:val="uk-UA"/>
        </w:rPr>
      </w:pPr>
      <w:r w:rsidRPr="0035006D">
        <w:rPr>
          <w:rFonts w:ascii="Times New Roman" w:hAnsi="Times New Roman" w:cs="Times New Roman"/>
          <w:i/>
          <w:sz w:val="28"/>
        </w:rPr>
        <w:lastRenderedPageBreak/>
        <w:t>Таблиця</w:t>
      </w:r>
      <w:r w:rsidRPr="0035006D">
        <w:rPr>
          <w:rFonts w:ascii="Times New Roman" w:hAnsi="Times New Roman" w:cs="Times New Roman"/>
          <w:i/>
          <w:spacing w:val="-5"/>
          <w:sz w:val="28"/>
        </w:rPr>
        <w:t xml:space="preserve"> 2.</w:t>
      </w:r>
      <w:r w:rsidR="003226F4">
        <w:rPr>
          <w:rFonts w:ascii="Times New Roman" w:hAnsi="Times New Roman" w:cs="Times New Roman"/>
          <w:i/>
          <w:spacing w:val="-5"/>
          <w:sz w:val="28"/>
          <w:lang w:val="uk-UA"/>
        </w:rPr>
        <w:t>5</w:t>
      </w:r>
    </w:p>
    <w:tbl>
      <w:tblPr>
        <w:tblStyle w:val="ac"/>
        <w:tblW w:w="0" w:type="auto"/>
        <w:tblLook w:val="04A0"/>
      </w:tblPr>
      <w:tblGrid>
        <w:gridCol w:w="1286"/>
        <w:gridCol w:w="1747"/>
        <w:gridCol w:w="1518"/>
        <w:gridCol w:w="1816"/>
        <w:gridCol w:w="1299"/>
        <w:gridCol w:w="1904"/>
      </w:tblGrid>
      <w:tr w:rsidR="0035006D" w:rsidRPr="0034494D" w:rsidTr="00A16C77">
        <w:tc>
          <w:tcPr>
            <w:tcW w:w="9571" w:type="dxa"/>
            <w:gridSpan w:val="6"/>
          </w:tcPr>
          <w:p w:rsidR="0035006D" w:rsidRPr="00456E7D" w:rsidRDefault="0035006D" w:rsidP="0035006D">
            <w:pPr>
              <w:tabs>
                <w:tab w:val="left" w:pos="2256"/>
              </w:tabs>
              <w:spacing w:line="360" w:lineRule="auto"/>
              <w:jc w:val="center"/>
              <w:rPr>
                <w:rFonts w:ascii="Times New Roman" w:hAnsi="Times New Roman" w:cs="Times New Roman"/>
                <w:sz w:val="24"/>
                <w:szCs w:val="28"/>
                <w:lang w:val="uk-UA"/>
              </w:rPr>
            </w:pPr>
            <w:r w:rsidRPr="00456E7D">
              <w:rPr>
                <w:rFonts w:ascii="Times New Roman" w:hAnsi="Times New Roman" w:cs="Times New Roman"/>
                <w:sz w:val="24"/>
                <w:szCs w:val="28"/>
                <w:lang w:val="uk-UA"/>
              </w:rPr>
              <w:t>Основні якості пам’яті, розумові здібності та види мислення, які складають основу інтелектуальної підготовки спортсмен-інтелектуалів (розкриті на підставі методу аналогії)</w:t>
            </w:r>
          </w:p>
        </w:tc>
      </w:tr>
      <w:tr w:rsidR="00456E7D" w:rsidTr="00A16C77">
        <w:tc>
          <w:tcPr>
            <w:tcW w:w="3190" w:type="dxa"/>
            <w:gridSpan w:val="2"/>
          </w:tcPr>
          <w:p w:rsidR="0035006D" w:rsidRPr="0035006D" w:rsidRDefault="0035006D" w:rsidP="0035006D">
            <w:pPr>
              <w:tabs>
                <w:tab w:val="left" w:pos="2256"/>
              </w:tabs>
              <w:spacing w:line="360" w:lineRule="auto"/>
              <w:jc w:val="center"/>
              <w:rPr>
                <w:rFonts w:ascii="Times New Roman" w:hAnsi="Times New Roman" w:cs="Times New Roman"/>
                <w:sz w:val="28"/>
                <w:szCs w:val="28"/>
                <w:lang w:val="uk-UA"/>
              </w:rPr>
            </w:pPr>
            <w:r w:rsidRPr="00456E7D">
              <w:rPr>
                <w:rFonts w:ascii="Times New Roman" w:hAnsi="Times New Roman" w:cs="Times New Roman"/>
                <w:sz w:val="24"/>
                <w:szCs w:val="28"/>
                <w:lang w:val="uk-UA"/>
              </w:rPr>
              <w:t>Якість пам’яті</w:t>
            </w:r>
          </w:p>
        </w:tc>
        <w:tc>
          <w:tcPr>
            <w:tcW w:w="3190" w:type="dxa"/>
            <w:gridSpan w:val="2"/>
          </w:tcPr>
          <w:p w:rsidR="0035006D" w:rsidRPr="00456E7D" w:rsidRDefault="0035006D" w:rsidP="0035006D">
            <w:pPr>
              <w:tabs>
                <w:tab w:val="left" w:pos="2256"/>
              </w:tabs>
              <w:spacing w:line="360" w:lineRule="auto"/>
              <w:jc w:val="center"/>
              <w:rPr>
                <w:rFonts w:ascii="Times New Roman" w:hAnsi="Times New Roman" w:cs="Times New Roman"/>
                <w:i/>
                <w:sz w:val="24"/>
                <w:szCs w:val="28"/>
                <w:lang w:val="uk-UA"/>
              </w:rPr>
            </w:pPr>
            <w:r w:rsidRPr="00456E7D">
              <w:rPr>
                <w:rFonts w:ascii="Times New Roman" w:hAnsi="Times New Roman" w:cs="Times New Roman"/>
                <w:sz w:val="24"/>
                <w:szCs w:val="28"/>
              </w:rPr>
              <w:t>Розумові</w:t>
            </w:r>
            <w:r w:rsidRPr="00456E7D">
              <w:rPr>
                <w:rFonts w:ascii="Times New Roman" w:hAnsi="Times New Roman" w:cs="Times New Roman"/>
                <w:spacing w:val="-7"/>
                <w:sz w:val="24"/>
                <w:szCs w:val="28"/>
              </w:rPr>
              <w:t xml:space="preserve"> </w:t>
            </w:r>
            <w:r w:rsidRPr="00456E7D">
              <w:rPr>
                <w:rFonts w:ascii="Times New Roman" w:hAnsi="Times New Roman" w:cs="Times New Roman"/>
                <w:spacing w:val="-2"/>
                <w:sz w:val="24"/>
                <w:szCs w:val="28"/>
              </w:rPr>
              <w:t>здібності</w:t>
            </w:r>
          </w:p>
        </w:tc>
        <w:tc>
          <w:tcPr>
            <w:tcW w:w="3191" w:type="dxa"/>
            <w:gridSpan w:val="2"/>
          </w:tcPr>
          <w:p w:rsidR="0035006D" w:rsidRPr="00456E7D" w:rsidRDefault="0035006D" w:rsidP="0035006D">
            <w:pPr>
              <w:tabs>
                <w:tab w:val="left" w:pos="2256"/>
              </w:tabs>
              <w:spacing w:line="360" w:lineRule="auto"/>
              <w:jc w:val="center"/>
              <w:rPr>
                <w:rFonts w:ascii="Times New Roman" w:hAnsi="Times New Roman" w:cs="Times New Roman"/>
                <w:i/>
                <w:sz w:val="24"/>
                <w:szCs w:val="28"/>
                <w:lang w:val="uk-UA"/>
              </w:rPr>
            </w:pPr>
            <w:r w:rsidRPr="00456E7D">
              <w:rPr>
                <w:rFonts w:ascii="Times New Roman" w:hAnsi="Times New Roman" w:cs="Times New Roman"/>
                <w:sz w:val="24"/>
                <w:szCs w:val="28"/>
              </w:rPr>
              <w:t>Види</w:t>
            </w:r>
            <w:r w:rsidRPr="00456E7D">
              <w:rPr>
                <w:rFonts w:ascii="Times New Roman" w:hAnsi="Times New Roman" w:cs="Times New Roman"/>
                <w:spacing w:val="-5"/>
                <w:sz w:val="24"/>
                <w:szCs w:val="28"/>
              </w:rPr>
              <w:t xml:space="preserve"> </w:t>
            </w:r>
            <w:r w:rsidRPr="00456E7D">
              <w:rPr>
                <w:rFonts w:ascii="Times New Roman" w:hAnsi="Times New Roman" w:cs="Times New Roman"/>
                <w:spacing w:val="-2"/>
                <w:sz w:val="24"/>
                <w:szCs w:val="28"/>
              </w:rPr>
              <w:t>мислення</w:t>
            </w:r>
          </w:p>
        </w:tc>
      </w:tr>
      <w:tr w:rsidR="00976F42" w:rsidRPr="0034494D" w:rsidTr="0035006D">
        <w:tc>
          <w:tcPr>
            <w:tcW w:w="1595" w:type="dxa"/>
          </w:tcPr>
          <w:p w:rsidR="0035006D" w:rsidRPr="00456E7D" w:rsidRDefault="0035006D" w:rsidP="00456E7D">
            <w:pPr>
              <w:tabs>
                <w:tab w:val="left" w:pos="0"/>
                <w:tab w:val="left" w:pos="2256"/>
              </w:tabs>
              <w:jc w:val="both"/>
              <w:rPr>
                <w:rFonts w:ascii="Times New Roman" w:hAnsi="Times New Roman" w:cs="Times New Roman"/>
                <w:sz w:val="24"/>
                <w:szCs w:val="24"/>
                <w:lang w:val="uk-UA"/>
              </w:rPr>
            </w:pPr>
            <w:r w:rsidRPr="00456E7D">
              <w:rPr>
                <w:rFonts w:ascii="Times New Roman" w:hAnsi="Times New Roman" w:cs="Times New Roman"/>
                <w:sz w:val="24"/>
                <w:szCs w:val="24"/>
                <w:lang w:val="uk-UA"/>
              </w:rPr>
              <w:t>швидкість запам’ято- вування</w:t>
            </w:r>
          </w:p>
        </w:tc>
        <w:tc>
          <w:tcPr>
            <w:tcW w:w="1595" w:type="dxa"/>
          </w:tcPr>
          <w:p w:rsidR="0035006D" w:rsidRPr="00456E7D" w:rsidRDefault="00456E7D" w:rsidP="00456E7D">
            <w:pPr>
              <w:tabs>
                <w:tab w:val="left" w:pos="2256"/>
              </w:tabs>
              <w:jc w:val="both"/>
              <w:rPr>
                <w:rFonts w:ascii="Times New Roman" w:hAnsi="Times New Roman" w:cs="Times New Roman"/>
                <w:sz w:val="24"/>
                <w:szCs w:val="24"/>
                <w:lang w:val="uk-UA"/>
              </w:rPr>
            </w:pPr>
            <w:r w:rsidRPr="00456E7D">
              <w:rPr>
                <w:rFonts w:ascii="Times New Roman" w:hAnsi="Times New Roman" w:cs="Times New Roman"/>
                <w:sz w:val="24"/>
                <w:szCs w:val="24"/>
                <w:lang w:val="uk-UA"/>
              </w:rPr>
              <w:t>Здатність оперативно запам’ятовувати значний обсяг змістової ігрової інформації, який виникає в процесі ігри</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аналітична</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здатність проводити всебічний аналіз ігрової діяльності, ділити основі смислові та логічні рішення, визначати взаємозв'язки ігрових позицій, порівнювати і зіставляти між собою різні фрагменти ігрової ситуації</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діюче</w:t>
            </w:r>
          </w:p>
        </w:tc>
        <w:tc>
          <w:tcPr>
            <w:tcW w:w="1596"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здатність вирішувати конкретні завдання в умовах ігрової діяльності, за рахунок взаємодії та реалізації розумових здібностей та вміння переходити від розміркування до конкретної дії.</w:t>
            </w:r>
          </w:p>
        </w:tc>
      </w:tr>
      <w:tr w:rsidR="00976F42" w:rsidRPr="0034494D" w:rsidTr="0035006D">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pacing w:val="-2"/>
                <w:sz w:val="24"/>
                <w:szCs w:val="24"/>
              </w:rPr>
              <w:t>точність пам’яті</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pacing w:val="-2"/>
                <w:sz w:val="24"/>
                <w:szCs w:val="24"/>
              </w:rPr>
              <w:t>Здатність</w:t>
            </w:r>
            <w:r w:rsidRPr="00456E7D">
              <w:rPr>
                <w:rFonts w:ascii="Times New Roman" w:hAnsi="Times New Roman" w:cs="Times New Roman"/>
                <w:sz w:val="24"/>
                <w:szCs w:val="24"/>
                <w:lang w:val="uk-UA"/>
              </w:rPr>
              <w:t xml:space="preserve"> </w:t>
            </w:r>
            <w:r w:rsidRPr="00456E7D">
              <w:rPr>
                <w:rFonts w:ascii="Times New Roman" w:hAnsi="Times New Roman" w:cs="Times New Roman"/>
                <w:spacing w:val="-2"/>
                <w:sz w:val="24"/>
                <w:szCs w:val="24"/>
              </w:rPr>
              <w:t xml:space="preserve">максимально </w:t>
            </w:r>
            <w:r w:rsidRPr="00456E7D">
              <w:rPr>
                <w:rFonts w:ascii="Times New Roman" w:hAnsi="Times New Roman" w:cs="Times New Roman"/>
                <w:sz w:val="24"/>
                <w:szCs w:val="24"/>
              </w:rPr>
              <w:t>точно відтворювати ігрові позиції та ситуації, с подальшим виконувати точних тактичних дії для досягнення результату</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логічн</w:t>
            </w:r>
            <w:r w:rsidRPr="00456E7D">
              <w:rPr>
                <w:rFonts w:ascii="Times New Roman" w:hAnsi="Times New Roman" w:cs="Times New Roman"/>
                <w:sz w:val="24"/>
                <w:szCs w:val="24"/>
                <w:lang w:val="uk-UA"/>
              </w:rPr>
              <w:t>а</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 xml:space="preserve">здатність міркувати, мислити і аналізувати не порушуючи принципів логіки гри, вміння робити правильні, логічні і послідовні висновки щодо реалізації тактики та стратегії </w:t>
            </w:r>
            <w:r w:rsidRPr="00456E7D">
              <w:rPr>
                <w:rFonts w:ascii="Times New Roman" w:hAnsi="Times New Roman" w:cs="Times New Roman"/>
                <w:spacing w:val="-4"/>
                <w:sz w:val="24"/>
                <w:szCs w:val="24"/>
                <w:lang w:val="uk-UA"/>
              </w:rPr>
              <w:t>гри</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широта</w:t>
            </w:r>
          </w:p>
        </w:tc>
        <w:tc>
          <w:tcPr>
            <w:tcW w:w="1596"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здатність охопити ігрову ситуацію в цілому, визначати стандартні та нестандартні варіанти рішень з урахуванням ігрових позицій та передбачати проблеми, що</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можуть</w:t>
            </w:r>
            <w:r w:rsidRPr="00456E7D">
              <w:rPr>
                <w:rFonts w:ascii="Times New Roman" w:hAnsi="Times New Roman" w:cs="Times New Roman"/>
                <w:spacing w:val="-7"/>
                <w:sz w:val="24"/>
                <w:szCs w:val="24"/>
                <w:lang w:val="uk-UA"/>
              </w:rPr>
              <w:t xml:space="preserve"> </w:t>
            </w:r>
            <w:r w:rsidRPr="00456E7D">
              <w:rPr>
                <w:rFonts w:ascii="Times New Roman" w:hAnsi="Times New Roman" w:cs="Times New Roman"/>
                <w:sz w:val="24"/>
                <w:szCs w:val="24"/>
                <w:lang w:val="uk-UA"/>
              </w:rPr>
              <w:t>виникнути</w:t>
            </w:r>
            <w:r w:rsidRPr="00456E7D">
              <w:rPr>
                <w:rFonts w:ascii="Times New Roman" w:hAnsi="Times New Roman" w:cs="Times New Roman"/>
                <w:spacing w:val="-8"/>
                <w:sz w:val="24"/>
                <w:szCs w:val="24"/>
                <w:lang w:val="uk-UA"/>
              </w:rPr>
              <w:t xml:space="preserve"> </w:t>
            </w:r>
            <w:r w:rsidRPr="00456E7D">
              <w:rPr>
                <w:rFonts w:ascii="Times New Roman" w:hAnsi="Times New Roman" w:cs="Times New Roman"/>
                <w:sz w:val="24"/>
                <w:szCs w:val="24"/>
                <w:lang w:val="uk-UA"/>
              </w:rPr>
              <w:t>в</w:t>
            </w:r>
            <w:r w:rsidRPr="00456E7D">
              <w:rPr>
                <w:rFonts w:ascii="Times New Roman" w:hAnsi="Times New Roman" w:cs="Times New Roman"/>
                <w:spacing w:val="-5"/>
                <w:sz w:val="24"/>
                <w:szCs w:val="24"/>
                <w:lang w:val="uk-UA"/>
              </w:rPr>
              <w:t xml:space="preserve"> </w:t>
            </w:r>
            <w:r w:rsidRPr="00456E7D">
              <w:rPr>
                <w:rFonts w:ascii="Times New Roman" w:hAnsi="Times New Roman" w:cs="Times New Roman"/>
                <w:sz w:val="24"/>
                <w:szCs w:val="24"/>
                <w:lang w:val="uk-UA"/>
              </w:rPr>
              <w:t>процесі</w:t>
            </w:r>
            <w:r w:rsidRPr="00456E7D">
              <w:rPr>
                <w:rFonts w:ascii="Times New Roman" w:hAnsi="Times New Roman" w:cs="Times New Roman"/>
                <w:spacing w:val="38"/>
                <w:sz w:val="24"/>
                <w:szCs w:val="24"/>
                <w:lang w:val="uk-UA"/>
              </w:rPr>
              <w:t xml:space="preserve"> </w:t>
            </w:r>
            <w:r w:rsidRPr="00456E7D">
              <w:rPr>
                <w:rFonts w:ascii="Times New Roman" w:hAnsi="Times New Roman" w:cs="Times New Roman"/>
                <w:sz w:val="24"/>
                <w:szCs w:val="24"/>
                <w:lang w:val="uk-UA"/>
              </w:rPr>
              <w:t>тренувальної</w:t>
            </w:r>
            <w:r w:rsidRPr="00456E7D">
              <w:rPr>
                <w:rFonts w:ascii="Times New Roman" w:hAnsi="Times New Roman" w:cs="Times New Roman"/>
                <w:spacing w:val="-8"/>
                <w:sz w:val="24"/>
                <w:szCs w:val="24"/>
                <w:lang w:val="uk-UA"/>
              </w:rPr>
              <w:t xml:space="preserve"> </w:t>
            </w:r>
            <w:r w:rsidRPr="00456E7D">
              <w:rPr>
                <w:rFonts w:ascii="Times New Roman" w:hAnsi="Times New Roman" w:cs="Times New Roman"/>
                <w:sz w:val="24"/>
                <w:szCs w:val="24"/>
                <w:lang w:val="uk-UA"/>
              </w:rPr>
              <w:t>та змагальної діяльності</w:t>
            </w:r>
          </w:p>
        </w:tc>
      </w:tr>
      <w:tr w:rsidR="00976F42" w:rsidRPr="0034494D" w:rsidTr="0035006D">
        <w:tc>
          <w:tcPr>
            <w:tcW w:w="1595" w:type="dxa"/>
          </w:tcPr>
          <w:p w:rsidR="00456E7D" w:rsidRPr="00456E7D" w:rsidRDefault="00456E7D" w:rsidP="00456E7D">
            <w:pPr>
              <w:ind w:firstLine="45"/>
              <w:jc w:val="both"/>
              <w:rPr>
                <w:rFonts w:ascii="Times New Roman" w:hAnsi="Times New Roman" w:cs="Times New Roman"/>
                <w:sz w:val="24"/>
                <w:szCs w:val="24"/>
              </w:rPr>
            </w:pPr>
            <w:r w:rsidRPr="00456E7D">
              <w:rPr>
                <w:rFonts w:ascii="Times New Roman" w:hAnsi="Times New Roman" w:cs="Times New Roman"/>
                <w:spacing w:val="-2"/>
                <w:sz w:val="24"/>
                <w:szCs w:val="24"/>
              </w:rPr>
              <w:t>тривалість збереження засвоєного матеріалу</w:t>
            </w:r>
          </w:p>
          <w:p w:rsidR="0035006D" w:rsidRPr="00456E7D" w:rsidRDefault="0035006D" w:rsidP="00456E7D">
            <w:pPr>
              <w:tabs>
                <w:tab w:val="left" w:pos="2256"/>
              </w:tabs>
              <w:jc w:val="both"/>
              <w:rPr>
                <w:rFonts w:ascii="Times New Roman" w:hAnsi="Times New Roman" w:cs="Times New Roman"/>
                <w:i/>
                <w:sz w:val="24"/>
                <w:szCs w:val="24"/>
                <w:lang w:val="uk-UA"/>
              </w:rPr>
            </w:pP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 xml:space="preserve">здатність до тривалого збереження інформації, яка необхідна спортсмену </w:t>
            </w:r>
            <w:proofErr w:type="gramStart"/>
            <w:r w:rsidRPr="00456E7D">
              <w:rPr>
                <w:rFonts w:ascii="Times New Roman" w:hAnsi="Times New Roman" w:cs="Times New Roman"/>
                <w:sz w:val="24"/>
                <w:szCs w:val="24"/>
              </w:rPr>
              <w:t>у</w:t>
            </w:r>
            <w:proofErr w:type="gramEnd"/>
            <w:r w:rsidRPr="00456E7D">
              <w:rPr>
                <w:rFonts w:ascii="Times New Roman" w:hAnsi="Times New Roman" w:cs="Times New Roman"/>
                <w:sz w:val="24"/>
                <w:szCs w:val="24"/>
              </w:rPr>
              <w:t xml:space="preserve"> відповідності до часу її </w:t>
            </w:r>
            <w:r w:rsidRPr="00456E7D">
              <w:rPr>
                <w:rFonts w:ascii="Times New Roman" w:hAnsi="Times New Roman" w:cs="Times New Roman"/>
                <w:spacing w:val="-2"/>
                <w:sz w:val="24"/>
                <w:szCs w:val="24"/>
              </w:rPr>
              <w:lastRenderedPageBreak/>
              <w:t>реалізації</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lastRenderedPageBreak/>
              <w:t>критична</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здатність</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критично</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оцінювати</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результати</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 xml:space="preserve">ігрової діяльності, піддавати її критичній </w:t>
            </w:r>
            <w:r w:rsidRPr="00456E7D">
              <w:rPr>
                <w:rFonts w:ascii="Times New Roman" w:hAnsi="Times New Roman" w:cs="Times New Roman"/>
                <w:sz w:val="24"/>
                <w:szCs w:val="24"/>
                <w:lang w:val="uk-UA"/>
              </w:rPr>
              <w:lastRenderedPageBreak/>
              <w:t>оцінці, відкидати невірне рішення, відмовлятися</w:t>
            </w:r>
            <w:r w:rsidRPr="00456E7D">
              <w:rPr>
                <w:rFonts w:ascii="Times New Roman" w:hAnsi="Times New Roman" w:cs="Times New Roman"/>
                <w:spacing w:val="-4"/>
                <w:sz w:val="24"/>
                <w:szCs w:val="24"/>
                <w:lang w:val="uk-UA"/>
              </w:rPr>
              <w:t xml:space="preserve"> </w:t>
            </w:r>
            <w:r w:rsidRPr="00456E7D">
              <w:rPr>
                <w:rFonts w:ascii="Times New Roman" w:hAnsi="Times New Roman" w:cs="Times New Roman"/>
                <w:sz w:val="24"/>
                <w:szCs w:val="24"/>
                <w:lang w:val="uk-UA"/>
              </w:rPr>
              <w:t>від</w:t>
            </w:r>
            <w:r w:rsidRPr="00456E7D">
              <w:rPr>
                <w:rFonts w:ascii="Times New Roman" w:hAnsi="Times New Roman" w:cs="Times New Roman"/>
                <w:spacing w:val="-5"/>
                <w:sz w:val="24"/>
                <w:szCs w:val="24"/>
                <w:lang w:val="uk-UA"/>
              </w:rPr>
              <w:t xml:space="preserve"> </w:t>
            </w:r>
            <w:r w:rsidRPr="00456E7D">
              <w:rPr>
                <w:rFonts w:ascii="Times New Roman" w:hAnsi="Times New Roman" w:cs="Times New Roman"/>
                <w:sz w:val="24"/>
                <w:szCs w:val="24"/>
                <w:lang w:val="uk-UA"/>
              </w:rPr>
              <w:t>розпочатих</w:t>
            </w:r>
            <w:r w:rsidRPr="00456E7D">
              <w:rPr>
                <w:rFonts w:ascii="Times New Roman" w:hAnsi="Times New Roman" w:cs="Times New Roman"/>
                <w:spacing w:val="-5"/>
                <w:sz w:val="24"/>
                <w:szCs w:val="24"/>
                <w:lang w:val="uk-UA"/>
              </w:rPr>
              <w:t xml:space="preserve"> </w:t>
            </w:r>
            <w:r w:rsidRPr="00456E7D">
              <w:rPr>
                <w:rFonts w:ascii="Times New Roman" w:hAnsi="Times New Roman" w:cs="Times New Roman"/>
                <w:sz w:val="24"/>
                <w:szCs w:val="24"/>
                <w:lang w:val="uk-UA"/>
              </w:rPr>
              <w:t>дій,</w:t>
            </w:r>
            <w:r w:rsidRPr="00456E7D">
              <w:rPr>
                <w:rFonts w:ascii="Times New Roman" w:hAnsi="Times New Roman" w:cs="Times New Roman"/>
                <w:spacing w:val="-4"/>
                <w:sz w:val="24"/>
                <w:szCs w:val="24"/>
                <w:lang w:val="uk-UA"/>
              </w:rPr>
              <w:t xml:space="preserve"> </w:t>
            </w:r>
            <w:r w:rsidRPr="00456E7D">
              <w:rPr>
                <w:rFonts w:ascii="Times New Roman" w:hAnsi="Times New Roman" w:cs="Times New Roman"/>
                <w:sz w:val="24"/>
                <w:szCs w:val="24"/>
                <w:lang w:val="uk-UA"/>
              </w:rPr>
              <w:t>якщо</w:t>
            </w:r>
            <w:r w:rsidRPr="00456E7D">
              <w:rPr>
                <w:rFonts w:ascii="Times New Roman" w:hAnsi="Times New Roman" w:cs="Times New Roman"/>
                <w:spacing w:val="-3"/>
                <w:sz w:val="24"/>
                <w:szCs w:val="24"/>
                <w:lang w:val="uk-UA"/>
              </w:rPr>
              <w:t xml:space="preserve"> </w:t>
            </w:r>
            <w:r w:rsidRPr="00456E7D">
              <w:rPr>
                <w:rFonts w:ascii="Times New Roman" w:hAnsi="Times New Roman" w:cs="Times New Roman"/>
                <w:sz w:val="24"/>
                <w:szCs w:val="24"/>
                <w:lang w:val="uk-UA"/>
              </w:rPr>
              <w:t>вони</w:t>
            </w:r>
            <w:r w:rsidRPr="00456E7D">
              <w:rPr>
                <w:rFonts w:ascii="Times New Roman" w:hAnsi="Times New Roman" w:cs="Times New Roman"/>
                <w:spacing w:val="-5"/>
                <w:sz w:val="24"/>
                <w:szCs w:val="24"/>
                <w:lang w:val="uk-UA"/>
              </w:rPr>
              <w:t xml:space="preserve"> </w:t>
            </w:r>
            <w:r w:rsidRPr="00456E7D">
              <w:rPr>
                <w:rFonts w:ascii="Times New Roman" w:hAnsi="Times New Roman" w:cs="Times New Roman"/>
                <w:sz w:val="24"/>
                <w:szCs w:val="24"/>
                <w:lang w:val="uk-UA"/>
              </w:rPr>
              <w:t>не є результативними</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lastRenderedPageBreak/>
              <w:t>образне</w:t>
            </w:r>
          </w:p>
        </w:tc>
        <w:tc>
          <w:tcPr>
            <w:tcW w:w="1596"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здатність порівнювати різні за змістом ігрові ситуації,</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 xml:space="preserve">передбачувати та на рівні свідомості їх вирішувати з </w:t>
            </w:r>
            <w:r w:rsidRPr="00456E7D">
              <w:rPr>
                <w:rFonts w:ascii="Times New Roman" w:hAnsi="Times New Roman" w:cs="Times New Roman"/>
                <w:sz w:val="24"/>
                <w:szCs w:val="24"/>
                <w:lang w:val="uk-UA"/>
              </w:rPr>
              <w:lastRenderedPageBreak/>
              <w:t>урахування</w:t>
            </w:r>
            <w:r w:rsidRPr="00456E7D">
              <w:rPr>
                <w:rFonts w:ascii="Times New Roman" w:hAnsi="Times New Roman" w:cs="Times New Roman"/>
                <w:spacing w:val="40"/>
                <w:sz w:val="24"/>
                <w:szCs w:val="24"/>
                <w:lang w:val="uk-UA"/>
              </w:rPr>
              <w:t xml:space="preserve"> </w:t>
            </w:r>
            <w:r w:rsidRPr="00456E7D">
              <w:rPr>
                <w:rFonts w:ascii="Times New Roman" w:hAnsi="Times New Roman" w:cs="Times New Roman"/>
                <w:sz w:val="24"/>
                <w:szCs w:val="24"/>
                <w:lang w:val="uk-UA"/>
              </w:rPr>
              <w:t>обсягу базових та фундаментальних знань</w:t>
            </w:r>
          </w:p>
        </w:tc>
      </w:tr>
      <w:tr w:rsidR="00976F42" w:rsidTr="0035006D">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pacing w:val="-2"/>
                <w:sz w:val="24"/>
                <w:szCs w:val="24"/>
              </w:rPr>
              <w:lastRenderedPageBreak/>
              <w:t>готовність пам’яті</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lang w:val="uk-UA"/>
              </w:rPr>
              <w:t>вміння швидко згадувати основні позиції ігрової ситуації та вилучати з пам’яті запас інформації щодо</w:t>
            </w:r>
            <w:r w:rsidRPr="00456E7D">
              <w:rPr>
                <w:rFonts w:ascii="Times New Roman" w:hAnsi="Times New Roman" w:cs="Times New Roman"/>
                <w:spacing w:val="-7"/>
                <w:sz w:val="24"/>
                <w:szCs w:val="24"/>
                <w:lang w:val="uk-UA"/>
              </w:rPr>
              <w:t xml:space="preserve"> </w:t>
            </w:r>
            <w:r w:rsidRPr="00456E7D">
              <w:rPr>
                <w:rFonts w:ascii="Times New Roman" w:hAnsi="Times New Roman" w:cs="Times New Roman"/>
                <w:sz w:val="24"/>
                <w:szCs w:val="24"/>
                <w:lang w:val="uk-UA"/>
              </w:rPr>
              <w:t>техніки</w:t>
            </w:r>
            <w:r w:rsidRPr="00456E7D">
              <w:rPr>
                <w:rFonts w:ascii="Times New Roman" w:hAnsi="Times New Roman" w:cs="Times New Roman"/>
                <w:spacing w:val="-6"/>
                <w:sz w:val="24"/>
                <w:szCs w:val="24"/>
                <w:lang w:val="uk-UA"/>
              </w:rPr>
              <w:t xml:space="preserve"> </w:t>
            </w:r>
            <w:r w:rsidRPr="00456E7D">
              <w:rPr>
                <w:rFonts w:ascii="Times New Roman" w:hAnsi="Times New Roman" w:cs="Times New Roman"/>
                <w:sz w:val="24"/>
                <w:szCs w:val="24"/>
                <w:lang w:val="uk-UA"/>
              </w:rPr>
              <w:t>та</w:t>
            </w:r>
            <w:r w:rsidRPr="00456E7D">
              <w:rPr>
                <w:rFonts w:ascii="Times New Roman" w:hAnsi="Times New Roman" w:cs="Times New Roman"/>
                <w:spacing w:val="-6"/>
                <w:sz w:val="24"/>
                <w:szCs w:val="24"/>
                <w:lang w:val="uk-UA"/>
              </w:rPr>
              <w:t xml:space="preserve"> </w:t>
            </w:r>
            <w:r w:rsidRPr="00456E7D">
              <w:rPr>
                <w:rFonts w:ascii="Times New Roman" w:hAnsi="Times New Roman" w:cs="Times New Roman"/>
                <w:sz w:val="24"/>
                <w:szCs w:val="24"/>
                <w:lang w:val="uk-UA"/>
              </w:rPr>
              <w:t>тактики</w:t>
            </w:r>
            <w:r w:rsidRPr="00456E7D">
              <w:rPr>
                <w:rFonts w:ascii="Times New Roman" w:hAnsi="Times New Roman" w:cs="Times New Roman"/>
                <w:spacing w:val="-8"/>
                <w:sz w:val="24"/>
                <w:szCs w:val="24"/>
                <w:lang w:val="uk-UA"/>
              </w:rPr>
              <w:t xml:space="preserve"> </w:t>
            </w:r>
            <w:r w:rsidRPr="00456E7D">
              <w:rPr>
                <w:rFonts w:ascii="Times New Roman" w:hAnsi="Times New Roman" w:cs="Times New Roman"/>
                <w:sz w:val="24"/>
                <w:szCs w:val="24"/>
                <w:lang w:val="uk-UA"/>
              </w:rPr>
              <w:t>гри яка необхідна в процесі змагальної діяльності</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прогностична</w:t>
            </w:r>
          </w:p>
        </w:tc>
        <w:tc>
          <w:tcPr>
            <w:tcW w:w="1595" w:type="dxa"/>
          </w:tcPr>
          <w:p w:rsidR="0035006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вміння планувати наперед ігрові ходи, формувати</w:t>
            </w:r>
            <w:r w:rsidRPr="00456E7D">
              <w:rPr>
                <w:rFonts w:ascii="Times New Roman" w:hAnsi="Times New Roman" w:cs="Times New Roman"/>
                <w:spacing w:val="-6"/>
                <w:sz w:val="24"/>
                <w:szCs w:val="24"/>
              </w:rPr>
              <w:t xml:space="preserve"> </w:t>
            </w:r>
            <w:r w:rsidRPr="00456E7D">
              <w:rPr>
                <w:rFonts w:ascii="Times New Roman" w:hAnsi="Times New Roman" w:cs="Times New Roman"/>
                <w:sz w:val="24"/>
                <w:szCs w:val="24"/>
              </w:rPr>
              <w:t>модель</w:t>
            </w:r>
            <w:r w:rsidRPr="00456E7D">
              <w:rPr>
                <w:rFonts w:ascii="Times New Roman" w:hAnsi="Times New Roman" w:cs="Times New Roman"/>
                <w:spacing w:val="-5"/>
                <w:sz w:val="24"/>
                <w:szCs w:val="24"/>
              </w:rPr>
              <w:t xml:space="preserve"> </w:t>
            </w:r>
            <w:r w:rsidRPr="00456E7D">
              <w:rPr>
                <w:rFonts w:ascii="Times New Roman" w:hAnsi="Times New Roman" w:cs="Times New Roman"/>
                <w:sz w:val="24"/>
                <w:szCs w:val="24"/>
              </w:rPr>
              <w:t>майбутніх</w:t>
            </w:r>
            <w:r w:rsidRPr="00456E7D">
              <w:rPr>
                <w:rFonts w:ascii="Times New Roman" w:hAnsi="Times New Roman" w:cs="Times New Roman"/>
                <w:spacing w:val="-6"/>
                <w:sz w:val="24"/>
                <w:szCs w:val="24"/>
              </w:rPr>
              <w:t xml:space="preserve"> </w:t>
            </w:r>
            <w:r w:rsidRPr="00456E7D">
              <w:rPr>
                <w:rFonts w:ascii="Times New Roman" w:hAnsi="Times New Roman" w:cs="Times New Roman"/>
                <w:sz w:val="24"/>
                <w:szCs w:val="24"/>
              </w:rPr>
              <w:t>ігрових</w:t>
            </w:r>
            <w:r w:rsidRPr="00456E7D">
              <w:rPr>
                <w:rFonts w:ascii="Times New Roman" w:hAnsi="Times New Roman" w:cs="Times New Roman"/>
                <w:spacing w:val="-4"/>
                <w:sz w:val="24"/>
                <w:szCs w:val="24"/>
              </w:rPr>
              <w:t xml:space="preserve"> </w:t>
            </w:r>
            <w:r w:rsidRPr="00456E7D">
              <w:rPr>
                <w:rFonts w:ascii="Times New Roman" w:hAnsi="Times New Roman" w:cs="Times New Roman"/>
                <w:sz w:val="24"/>
                <w:szCs w:val="24"/>
              </w:rPr>
              <w:t>позицій</w:t>
            </w:r>
            <w:r w:rsidRPr="00456E7D">
              <w:rPr>
                <w:rFonts w:ascii="Times New Roman" w:hAnsi="Times New Roman" w:cs="Times New Roman"/>
                <w:spacing w:val="-6"/>
                <w:sz w:val="24"/>
                <w:szCs w:val="24"/>
              </w:rPr>
              <w:t xml:space="preserve"> </w:t>
            </w:r>
            <w:r w:rsidRPr="00456E7D">
              <w:rPr>
                <w:rFonts w:ascii="Times New Roman" w:hAnsi="Times New Roman" w:cs="Times New Roman"/>
                <w:sz w:val="24"/>
                <w:szCs w:val="24"/>
              </w:rPr>
              <w:t xml:space="preserve">і одночасно мати </w:t>
            </w:r>
            <w:proofErr w:type="gramStart"/>
            <w:r w:rsidRPr="00456E7D">
              <w:rPr>
                <w:rFonts w:ascii="Times New Roman" w:hAnsi="Times New Roman" w:cs="Times New Roman"/>
                <w:sz w:val="24"/>
                <w:szCs w:val="24"/>
              </w:rPr>
              <w:t>р</w:t>
            </w:r>
            <w:proofErr w:type="gramEnd"/>
            <w:r w:rsidRPr="00456E7D">
              <w:rPr>
                <w:rFonts w:ascii="Times New Roman" w:hAnsi="Times New Roman" w:cs="Times New Roman"/>
                <w:sz w:val="24"/>
                <w:szCs w:val="24"/>
              </w:rPr>
              <w:t>ізні альтернативні варіанти техніки та тактики гри</w:t>
            </w:r>
          </w:p>
        </w:tc>
        <w:tc>
          <w:tcPr>
            <w:tcW w:w="1595" w:type="dxa"/>
          </w:tcPr>
          <w:p w:rsidR="0035006D" w:rsidRPr="00456E7D" w:rsidRDefault="00456E7D" w:rsidP="00456E7D">
            <w:pPr>
              <w:tabs>
                <w:tab w:val="left" w:pos="2256"/>
              </w:tabs>
              <w:jc w:val="both"/>
              <w:rPr>
                <w:rFonts w:ascii="Times New Roman" w:hAnsi="Times New Roman" w:cs="Times New Roman"/>
                <w:sz w:val="24"/>
                <w:szCs w:val="24"/>
                <w:lang w:val="uk-UA"/>
              </w:rPr>
            </w:pPr>
            <w:r w:rsidRPr="00456E7D">
              <w:rPr>
                <w:rFonts w:ascii="Times New Roman" w:hAnsi="Times New Roman" w:cs="Times New Roman"/>
                <w:sz w:val="24"/>
                <w:szCs w:val="24"/>
              </w:rPr>
              <w:t>А</w:t>
            </w:r>
            <w:r>
              <w:rPr>
                <w:rFonts w:ascii="Times New Roman" w:hAnsi="Times New Roman" w:cs="Times New Roman"/>
                <w:sz w:val="24"/>
                <w:szCs w:val="24"/>
              </w:rPr>
              <w:t>бстрактне</w:t>
            </w:r>
          </w:p>
          <w:p w:rsidR="00456E7D" w:rsidRPr="00456E7D" w:rsidRDefault="00456E7D" w:rsidP="00456E7D">
            <w:pPr>
              <w:tabs>
                <w:tab w:val="left" w:pos="2256"/>
              </w:tabs>
              <w:jc w:val="both"/>
              <w:rPr>
                <w:rFonts w:ascii="Times New Roman" w:hAnsi="Times New Roman" w:cs="Times New Roman"/>
                <w:i/>
                <w:sz w:val="24"/>
                <w:szCs w:val="24"/>
                <w:lang w:val="uk-UA"/>
              </w:rPr>
            </w:pPr>
            <w:r w:rsidRPr="00456E7D">
              <w:rPr>
                <w:rFonts w:ascii="Times New Roman" w:hAnsi="Times New Roman" w:cs="Times New Roman"/>
                <w:sz w:val="24"/>
                <w:szCs w:val="24"/>
              </w:rPr>
              <w:t>евристичне</w:t>
            </w:r>
          </w:p>
        </w:tc>
        <w:tc>
          <w:tcPr>
            <w:tcW w:w="1596" w:type="dxa"/>
          </w:tcPr>
          <w:p w:rsidR="0035006D" w:rsidRPr="00456E7D" w:rsidRDefault="00456E7D" w:rsidP="00456E7D">
            <w:pPr>
              <w:tabs>
                <w:tab w:val="left" w:pos="2256"/>
              </w:tabs>
              <w:jc w:val="both"/>
              <w:rPr>
                <w:rFonts w:ascii="Times New Roman" w:hAnsi="Times New Roman" w:cs="Times New Roman"/>
                <w:sz w:val="24"/>
                <w:szCs w:val="24"/>
                <w:lang w:val="uk-UA"/>
              </w:rPr>
            </w:pPr>
            <w:r w:rsidRPr="00456E7D">
              <w:rPr>
                <w:rFonts w:ascii="Times New Roman" w:hAnsi="Times New Roman" w:cs="Times New Roman"/>
                <w:sz w:val="24"/>
                <w:szCs w:val="24"/>
              </w:rPr>
              <w:t>здатність знаходити загальні та відмінні закономірності ігрових ситуацій, відносно використання ході</w:t>
            </w:r>
            <w:proofErr w:type="gramStart"/>
            <w:r w:rsidRPr="00456E7D">
              <w:rPr>
                <w:rFonts w:ascii="Times New Roman" w:hAnsi="Times New Roman" w:cs="Times New Roman"/>
                <w:sz w:val="24"/>
                <w:szCs w:val="24"/>
              </w:rPr>
              <w:t>в</w:t>
            </w:r>
            <w:proofErr w:type="gramEnd"/>
            <w:r w:rsidRPr="00456E7D">
              <w:rPr>
                <w:rFonts w:ascii="Times New Roman" w:hAnsi="Times New Roman" w:cs="Times New Roman"/>
                <w:sz w:val="24"/>
                <w:szCs w:val="24"/>
              </w:rPr>
              <w:t xml:space="preserve"> та ігрових систем</w:t>
            </w:r>
            <w:r w:rsidRPr="00456E7D">
              <w:rPr>
                <w:rFonts w:ascii="Times New Roman" w:hAnsi="Times New Roman" w:cs="Times New Roman"/>
                <w:sz w:val="24"/>
                <w:szCs w:val="24"/>
                <w:lang w:val="uk-UA"/>
              </w:rPr>
              <w:t>.</w:t>
            </w:r>
          </w:p>
          <w:p w:rsidR="00456E7D" w:rsidRPr="00456E7D" w:rsidRDefault="00456E7D" w:rsidP="00456E7D">
            <w:pPr>
              <w:tabs>
                <w:tab w:val="left" w:pos="2256"/>
              </w:tabs>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456E7D">
              <w:rPr>
                <w:rFonts w:ascii="Times New Roman" w:hAnsi="Times New Roman" w:cs="Times New Roman"/>
                <w:sz w:val="24"/>
                <w:szCs w:val="24"/>
                <w:lang w:val="uk-UA"/>
              </w:rPr>
              <w:t>датність продуктивно вирішувати проблеми, що виникають в процесі ігрової ситуації</w:t>
            </w:r>
          </w:p>
          <w:p w:rsidR="00456E7D" w:rsidRPr="00456E7D" w:rsidRDefault="00456E7D" w:rsidP="00456E7D">
            <w:pPr>
              <w:tabs>
                <w:tab w:val="left" w:pos="2256"/>
              </w:tabs>
              <w:jc w:val="both"/>
              <w:rPr>
                <w:rFonts w:ascii="Times New Roman" w:hAnsi="Times New Roman" w:cs="Times New Roman"/>
                <w:i/>
                <w:sz w:val="24"/>
                <w:szCs w:val="24"/>
                <w:lang w:val="uk-UA"/>
              </w:rPr>
            </w:pPr>
          </w:p>
        </w:tc>
      </w:tr>
    </w:tbl>
    <w:p w:rsidR="0035006D" w:rsidRDefault="0035006D" w:rsidP="0035006D">
      <w:pPr>
        <w:tabs>
          <w:tab w:val="left" w:pos="2256"/>
        </w:tabs>
        <w:spacing w:after="0" w:line="360" w:lineRule="auto"/>
        <w:ind w:firstLine="709"/>
        <w:jc w:val="right"/>
        <w:rPr>
          <w:rFonts w:ascii="Times New Roman" w:hAnsi="Times New Roman" w:cs="Times New Roman"/>
          <w:i/>
          <w:sz w:val="28"/>
          <w:szCs w:val="28"/>
          <w:lang w:val="uk-UA"/>
        </w:rPr>
      </w:pPr>
    </w:p>
    <w:p w:rsidR="003226F4" w:rsidRPr="003226F4" w:rsidRDefault="003226F4" w:rsidP="003226F4">
      <w:pPr>
        <w:tabs>
          <w:tab w:val="left" w:pos="2256"/>
        </w:tabs>
        <w:spacing w:after="0" w:line="360" w:lineRule="auto"/>
        <w:ind w:firstLine="709"/>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Реалізація інтелектуальної підготовленості спортсменів-інтелектуалів проходить через інтелектуальні (теоретичні) знання, інтелектуальні уміння та інтелектуальні навики:</w:t>
      </w:r>
    </w:p>
    <w:p w:rsidR="003226F4" w:rsidRPr="003226F4" w:rsidRDefault="003226F4" w:rsidP="003226F4">
      <w:pPr>
        <w:numPr>
          <w:ilvl w:val="0"/>
          <w:numId w:val="14"/>
        </w:numPr>
        <w:tabs>
          <w:tab w:val="left" w:pos="2256"/>
        </w:tabs>
        <w:spacing w:after="0" w:line="360" w:lineRule="auto"/>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інтелектуальні (теоретичні) знання – сукупність теоретичних і практичних даних про загальні та спеціальні основи й закономірності техніки, тактики та стратегії гри, а також обсяг інформації щодо їх використання для вирішення поставлених завдань або досягнення певного результату;</w:t>
      </w:r>
    </w:p>
    <w:p w:rsidR="003226F4" w:rsidRPr="003226F4" w:rsidRDefault="003226F4" w:rsidP="003226F4">
      <w:pPr>
        <w:numPr>
          <w:ilvl w:val="0"/>
          <w:numId w:val="14"/>
        </w:numPr>
        <w:tabs>
          <w:tab w:val="left" w:pos="2256"/>
        </w:tabs>
        <w:spacing w:after="0" w:line="360" w:lineRule="auto"/>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 xml:space="preserve">інтелектуальні уміння – це уміння до збереження, переробки, систематизації та узагальнення ігрового матеріалу за рахунок мнемічних та імажинитивних процесів, а також мислення та його якостей. Мнемічні процеси забезпечують запам’ятовування, збереження та відтворення інформації, </w:t>
      </w:r>
      <w:r w:rsidRPr="003226F4">
        <w:rPr>
          <w:rFonts w:ascii="Times New Roman" w:hAnsi="Times New Roman" w:cs="Times New Roman"/>
          <w:sz w:val="28"/>
          <w:szCs w:val="28"/>
          <w:lang w:val="uk-UA"/>
        </w:rPr>
        <w:lastRenderedPageBreak/>
        <w:t>отриманої в процесі взаємодії тренера та спортсмена, спортсмена та суперника. Імажинитивні процеси пов’язані з побудовою ігрових позицій, які одночасно розглядаються як поріднені та можуть буду прийняті в процесі гри. Мислення як процес аналізу переробки інформації ігрових положень на основі аналізу, синтезу, порівняння, узагальнення, абстрагування, конкретизації, систематизації і класифікації, а також як процес прийняття правильного рішення;</w:t>
      </w:r>
    </w:p>
    <w:p w:rsidR="003226F4" w:rsidRPr="003226F4" w:rsidRDefault="003226F4" w:rsidP="003226F4">
      <w:pPr>
        <w:tabs>
          <w:tab w:val="left" w:pos="2256"/>
        </w:tabs>
        <w:spacing w:after="0" w:line="360" w:lineRule="auto"/>
        <w:ind w:firstLine="709"/>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 інтелектуальні навики – з одного боку це автоматизований спосіб вирішення ігрових завдань в нових або неординарних умовах ігрової ситуації, які виникають насамперед у змагальної діяльності, з іншого – розподілення, переключення, збереження стійкої уваги в процесі тренування та змагань.</w:t>
      </w:r>
    </w:p>
    <w:p w:rsidR="003226F4" w:rsidRPr="003226F4" w:rsidRDefault="003226F4" w:rsidP="003226F4">
      <w:pPr>
        <w:tabs>
          <w:tab w:val="left" w:pos="2256"/>
        </w:tabs>
        <w:spacing w:after="0" w:line="360" w:lineRule="auto"/>
        <w:ind w:firstLine="709"/>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Реалізація інтелектуальних знань, умінь та навиків спортсменів здійснюється через причинно-наслідкові зв’язки тренувального процеси, в основі яких лежать вікові психологічні особливості, основні принципи навчання, послідовність використання засобів та методів інтелектуальної підготовки та формування змагального досвіду.</w:t>
      </w:r>
    </w:p>
    <w:p w:rsidR="003226F4" w:rsidRPr="003226F4" w:rsidRDefault="003226F4" w:rsidP="003226F4">
      <w:pPr>
        <w:tabs>
          <w:tab w:val="left" w:pos="2256"/>
        </w:tabs>
        <w:spacing w:after="0" w:line="360" w:lineRule="auto"/>
        <w:ind w:firstLine="709"/>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Необхідно зазначити, що в процесі виховання інтелектуальних здібностей необхідно підтримуватися наступних принципів – поетапного збільшення обсягу роботи з інтелектуальною інформацією, підвищення рівня самостійності в виконанні інтелектуальних завдань, розширення інтеграції знань та способів інтелектуальної діяльності, обов’язкового навчання способам міркування з використанням варіативності та ускладнення інтелектуальних завдань; формування творчих здібностей.</w:t>
      </w:r>
    </w:p>
    <w:p w:rsidR="003226F4" w:rsidRDefault="003226F4" w:rsidP="003226F4">
      <w:pPr>
        <w:tabs>
          <w:tab w:val="left" w:pos="2256"/>
        </w:tabs>
        <w:spacing w:after="0" w:line="360" w:lineRule="auto"/>
        <w:ind w:firstLine="709"/>
        <w:jc w:val="both"/>
        <w:rPr>
          <w:rFonts w:ascii="Times New Roman" w:hAnsi="Times New Roman" w:cs="Times New Roman"/>
          <w:sz w:val="28"/>
          <w:szCs w:val="28"/>
          <w:lang w:val="uk-UA"/>
        </w:rPr>
      </w:pPr>
      <w:r w:rsidRPr="003226F4">
        <w:rPr>
          <w:rFonts w:ascii="Times New Roman" w:hAnsi="Times New Roman" w:cs="Times New Roman"/>
          <w:sz w:val="28"/>
          <w:szCs w:val="28"/>
          <w:lang w:val="uk-UA"/>
        </w:rPr>
        <w:t>Аналіз програмно-нормативних документів та наукових досліджень дозволяє говорити про те, що на інтелектуальну (теоретичну) підготовку відводиться</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рік</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35,5%-69,5%</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загального (рис.</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3226F4">
        <w:rPr>
          <w:rFonts w:ascii="Times New Roman" w:hAnsi="Times New Roman" w:cs="Times New Roman"/>
          <w:sz w:val="28"/>
          <w:szCs w:val="28"/>
          <w:lang w:val="uk-UA"/>
        </w:rPr>
        <w:t>використовуючи фронтальний, груповий та індивідуальних метод організації, при цьому індивідуальний має значну перевагу</w:t>
      </w:r>
      <w:r>
        <w:rPr>
          <w:rFonts w:ascii="Times New Roman" w:hAnsi="Times New Roman" w:cs="Times New Roman"/>
          <w:sz w:val="28"/>
          <w:szCs w:val="28"/>
          <w:lang w:val="uk-UA"/>
        </w:rPr>
        <w:t>.</w:t>
      </w:r>
    </w:p>
    <w:p w:rsidR="003226F4" w:rsidRDefault="003226F4" w:rsidP="003226F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088391" cy="2999163"/>
            <wp:effectExtent l="19050" t="0" r="7609"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cstate="print"/>
                    <a:srcRect l="26016" t="35590" r="19584" b="16635"/>
                    <a:stretch>
                      <a:fillRect/>
                    </a:stretch>
                  </pic:blipFill>
                  <pic:spPr bwMode="auto">
                    <a:xfrm>
                      <a:off x="0" y="0"/>
                      <a:ext cx="6100722" cy="3005237"/>
                    </a:xfrm>
                    <a:prstGeom prst="rect">
                      <a:avLst/>
                    </a:prstGeom>
                    <a:noFill/>
                    <a:ln w="9525">
                      <a:noFill/>
                      <a:miter lim="800000"/>
                      <a:headEnd/>
                      <a:tailEnd/>
                    </a:ln>
                  </pic:spPr>
                </pic:pic>
              </a:graphicData>
            </a:graphic>
          </wp:inline>
        </w:drawing>
      </w:r>
    </w:p>
    <w:p w:rsidR="003226F4" w:rsidRDefault="003226F4" w:rsidP="003226F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2.5 Сумарний обсяг навантаження інтелектуальної підготовки в системі багаторічної спортивної майстерності.</w:t>
      </w:r>
    </w:p>
    <w:p w:rsidR="005B7153" w:rsidRDefault="003226F4" w:rsidP="005B7153">
      <w:pPr>
        <w:pStyle w:val="ad"/>
        <w:spacing w:line="360" w:lineRule="auto"/>
        <w:ind w:firstLine="709"/>
        <w:jc w:val="both"/>
      </w:pPr>
      <w:r>
        <w:t>Достатньо</w:t>
      </w:r>
      <w:r>
        <w:rPr>
          <w:spacing w:val="80"/>
        </w:rPr>
        <w:t xml:space="preserve"> </w:t>
      </w:r>
      <w:r>
        <w:t>вагоме</w:t>
      </w:r>
      <w:r>
        <w:rPr>
          <w:spacing w:val="80"/>
        </w:rPr>
        <w:t xml:space="preserve"> </w:t>
      </w:r>
      <w:r>
        <w:t>значення</w:t>
      </w:r>
      <w:r>
        <w:rPr>
          <w:spacing w:val="80"/>
        </w:rPr>
        <w:t xml:space="preserve"> </w:t>
      </w:r>
      <w:r>
        <w:t>інтелектуальна</w:t>
      </w:r>
      <w:r>
        <w:rPr>
          <w:spacing w:val="80"/>
        </w:rPr>
        <w:t xml:space="preserve"> </w:t>
      </w:r>
      <w:r>
        <w:t>підготовка</w:t>
      </w:r>
      <w:r>
        <w:rPr>
          <w:spacing w:val="80"/>
        </w:rPr>
        <w:t xml:space="preserve"> </w:t>
      </w:r>
      <w:r>
        <w:t>має</w:t>
      </w:r>
      <w:r>
        <w:rPr>
          <w:spacing w:val="80"/>
        </w:rPr>
        <w:t xml:space="preserve"> </w:t>
      </w:r>
      <w:r>
        <w:t>на п’ятому</w:t>
      </w:r>
      <w:r>
        <w:rPr>
          <w:spacing w:val="-5"/>
        </w:rPr>
        <w:t xml:space="preserve"> </w:t>
      </w:r>
      <w:r>
        <w:t>році</w:t>
      </w:r>
      <w:r>
        <w:rPr>
          <w:spacing w:val="40"/>
        </w:rPr>
        <w:t xml:space="preserve"> </w:t>
      </w:r>
      <w:r>
        <w:t xml:space="preserve">тренувань, на який припадає 10-11 років та складає 69,5%, оскільки саме на цей період завершується друга стадія розвитку інтелекту – конкретно-операційна (репрезентивна) та починається третя – формально- операційна. Конкретно-операційний (репрезентивна) стадія характеризується егоцентричним мисленням, яке пов’язане з інтеріоризацією дій, завершенням розвитку символічного мислення, семіотичних функцій, мислення наочних представлень об’єктів. </w:t>
      </w:r>
    </w:p>
    <w:p w:rsidR="003226F4" w:rsidRDefault="003226F4" w:rsidP="005B7153">
      <w:pPr>
        <w:pStyle w:val="ad"/>
        <w:spacing w:line="360" w:lineRule="auto"/>
        <w:ind w:firstLine="709"/>
        <w:jc w:val="both"/>
      </w:pPr>
      <w:r>
        <w:t>Крім цього здійснюється завершення другого рівня розвитку мислення на рівні функціонування конкретних операцій. Формально-операційна стадія пов’язана з проявою здібностей міркувати гіпотетично, незалежно від змісту предметної галузі за рахунок формального та абстрактного мислення насамперед розробляти наукові теорії використовуючи метод дедукції та здійснювати умовиводи (міркування) за правилами формальної логіки и комбінаторики, що дозволяє підлітку висувати гіпотези, складати (вигадувати) експериментальну перевірку та робити висновки.</w:t>
      </w:r>
    </w:p>
    <w:p w:rsidR="003226F4" w:rsidRDefault="003226F4" w:rsidP="005B7153">
      <w:pPr>
        <w:pStyle w:val="ad"/>
        <w:spacing w:line="360" w:lineRule="auto"/>
        <w:ind w:firstLine="709"/>
        <w:jc w:val="both"/>
      </w:pPr>
      <w:r>
        <w:t xml:space="preserve">Після дев’яти років тренувань, а саме на етапі підвищення спортивної </w:t>
      </w:r>
      <w:r>
        <w:lastRenderedPageBreak/>
        <w:t>майстерності, знижується обсяг тренувальних навантажень з інтелектуальної підготовки</w:t>
      </w:r>
      <w:r>
        <w:rPr>
          <w:spacing w:val="21"/>
        </w:rPr>
        <w:t xml:space="preserve">  </w:t>
      </w:r>
      <w:r>
        <w:t>до</w:t>
      </w:r>
      <w:r>
        <w:rPr>
          <w:spacing w:val="24"/>
        </w:rPr>
        <w:t xml:space="preserve">  </w:t>
      </w:r>
      <w:r>
        <w:t>35,8</w:t>
      </w:r>
      <w:r>
        <w:rPr>
          <w:spacing w:val="4"/>
        </w:rPr>
        <w:t xml:space="preserve"> </w:t>
      </w:r>
      <w:r>
        <w:t>%,</w:t>
      </w:r>
      <w:r>
        <w:rPr>
          <w:spacing w:val="24"/>
        </w:rPr>
        <w:t xml:space="preserve">  </w:t>
      </w:r>
      <w:r>
        <w:t>це</w:t>
      </w:r>
      <w:r>
        <w:rPr>
          <w:spacing w:val="24"/>
        </w:rPr>
        <w:t xml:space="preserve">  </w:t>
      </w:r>
      <w:r>
        <w:t>обумовлено</w:t>
      </w:r>
      <w:r>
        <w:rPr>
          <w:spacing w:val="24"/>
        </w:rPr>
        <w:t xml:space="preserve">  </w:t>
      </w:r>
      <w:r>
        <w:t>тим,</w:t>
      </w:r>
      <w:r>
        <w:rPr>
          <w:spacing w:val="25"/>
        </w:rPr>
        <w:t xml:space="preserve">  </w:t>
      </w:r>
      <w:r>
        <w:t>що</w:t>
      </w:r>
      <w:r>
        <w:rPr>
          <w:spacing w:val="24"/>
        </w:rPr>
        <w:t xml:space="preserve">  </w:t>
      </w:r>
      <w:r>
        <w:t>навчально-</w:t>
      </w:r>
      <w:r>
        <w:rPr>
          <w:spacing w:val="-2"/>
        </w:rPr>
        <w:t xml:space="preserve">тренувальний </w:t>
      </w:r>
      <w:r>
        <w:t>процес в більшості спрямований на вдосконалення спеціально практичної та психологічної підготовки, які безпосередньо впливають на досягнення максимально спортивного результату міжнародного рівня.</w:t>
      </w:r>
    </w:p>
    <w:p w:rsidR="003226F4" w:rsidRDefault="003226F4" w:rsidP="005B7153">
      <w:pPr>
        <w:pStyle w:val="ad"/>
        <w:spacing w:line="360" w:lineRule="auto"/>
        <w:ind w:firstLine="709"/>
        <w:jc w:val="both"/>
      </w:pPr>
      <w:r>
        <w:rPr>
          <w:b/>
        </w:rPr>
        <w:t xml:space="preserve">Резюме. </w:t>
      </w:r>
      <w:r>
        <w:t>досягнення спортивного результату на пряму залежить від рівня інтелектуальної підготовленості спортсмена, яка складає основу навчально-тренувального</w:t>
      </w:r>
      <w:r>
        <w:rPr>
          <w:spacing w:val="-3"/>
        </w:rPr>
        <w:t xml:space="preserve"> </w:t>
      </w:r>
      <w:r>
        <w:t>процесу</w:t>
      </w:r>
      <w:r>
        <w:rPr>
          <w:spacing w:val="-1"/>
        </w:rPr>
        <w:t xml:space="preserve"> </w:t>
      </w:r>
      <w:r>
        <w:t>та</w:t>
      </w:r>
      <w:r>
        <w:rPr>
          <w:spacing w:val="-1"/>
        </w:rPr>
        <w:t xml:space="preserve"> </w:t>
      </w:r>
      <w:r>
        <w:t>обумовлена</w:t>
      </w:r>
      <w:r>
        <w:rPr>
          <w:spacing w:val="-1"/>
        </w:rPr>
        <w:t xml:space="preserve"> </w:t>
      </w:r>
      <w:r>
        <w:t>інтелектуальною</w:t>
      </w:r>
      <w:r>
        <w:rPr>
          <w:spacing w:val="-5"/>
        </w:rPr>
        <w:t xml:space="preserve"> </w:t>
      </w:r>
      <w:r>
        <w:t>освітою</w:t>
      </w:r>
      <w:r>
        <w:rPr>
          <w:spacing w:val="-2"/>
        </w:rPr>
        <w:t xml:space="preserve"> </w:t>
      </w:r>
      <w:r>
        <w:t>та вихованням інтелектуальних здібностей, в її реалізація здійснюється через інтелектуальні знання, інтелектуальні уміння та інтелектуальні навики.</w:t>
      </w:r>
    </w:p>
    <w:p w:rsidR="003226F4" w:rsidRDefault="00796F68" w:rsidP="003226F4">
      <w:pPr>
        <w:tabs>
          <w:tab w:val="left" w:pos="22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2.6. </w:t>
      </w:r>
      <w:r w:rsidRPr="00796F68">
        <w:rPr>
          <w:rFonts w:ascii="Times New Roman" w:hAnsi="Times New Roman" w:cs="Times New Roman"/>
          <w:b/>
          <w:sz w:val="28"/>
          <w:szCs w:val="28"/>
          <w:lang w:val="uk-UA"/>
        </w:rPr>
        <w:t xml:space="preserve">Основи спеціально-практичної підготовки в </w:t>
      </w:r>
      <w:r w:rsidR="007C58B5">
        <w:rPr>
          <w:rFonts w:ascii="Times New Roman" w:hAnsi="Times New Roman" w:cs="Times New Roman"/>
          <w:b/>
          <w:sz w:val="28"/>
          <w:szCs w:val="28"/>
          <w:lang w:val="uk-UA"/>
        </w:rPr>
        <w:t>шахах</w:t>
      </w:r>
    </w:p>
    <w:p w:rsidR="005B7153" w:rsidRPr="005B7153" w:rsidRDefault="005B7153" w:rsidP="005B7153">
      <w:pPr>
        <w:tabs>
          <w:tab w:val="left" w:pos="2256"/>
        </w:tabs>
        <w:spacing w:after="0" w:line="360" w:lineRule="auto"/>
        <w:ind w:firstLine="709"/>
        <w:jc w:val="both"/>
        <w:rPr>
          <w:rFonts w:ascii="Times New Roman" w:hAnsi="Times New Roman" w:cs="Times New Roman"/>
          <w:sz w:val="28"/>
          <w:szCs w:val="28"/>
          <w:lang w:val="uk-UA"/>
        </w:rPr>
      </w:pPr>
      <w:r w:rsidRPr="005B7153">
        <w:rPr>
          <w:rFonts w:ascii="Times New Roman" w:hAnsi="Times New Roman" w:cs="Times New Roman"/>
          <w:sz w:val="28"/>
          <w:szCs w:val="28"/>
          <w:lang w:val="uk-UA"/>
        </w:rPr>
        <w:t>Спеціально-практична підготовка обумовлена вирішенням завдань, які пов’язані, по-перше, з формуванням та реалізацією техніки, тактики та стратегії гри через навчально-ігрову, змагальну та аналітичну практику, по-друге, з досягненням спортивної форми, в основі якої є підготовка кори головного мозку до забезпечення широкого запасу знань, попередніх міркувань або планів, що дозволяють зробити пошук продиктованого ігровою ситуацією наступного ходу спортсмена з витратою мінімальних сил і часу, підготуватися до емоційне спокійного розрахунку можливих варіантів в найгостріші моменти гри.</w:t>
      </w:r>
    </w:p>
    <w:p w:rsidR="005B7153" w:rsidRDefault="005B7153" w:rsidP="005B7153">
      <w:pPr>
        <w:tabs>
          <w:tab w:val="left" w:pos="2256"/>
        </w:tabs>
        <w:spacing w:after="0" w:line="360" w:lineRule="auto"/>
        <w:ind w:firstLine="709"/>
        <w:jc w:val="both"/>
        <w:rPr>
          <w:rFonts w:ascii="Times New Roman" w:hAnsi="Times New Roman" w:cs="Times New Roman"/>
          <w:sz w:val="28"/>
          <w:szCs w:val="28"/>
          <w:lang w:val="uk-UA"/>
        </w:rPr>
      </w:pPr>
      <w:r w:rsidRPr="005B7153">
        <w:rPr>
          <w:rFonts w:ascii="Times New Roman" w:hAnsi="Times New Roman" w:cs="Times New Roman"/>
          <w:sz w:val="28"/>
          <w:szCs w:val="28"/>
          <w:lang w:val="uk-UA"/>
        </w:rPr>
        <w:t>Основним напрямком навчально-ігрової практики є формування знань, умінь та навиків з техніко-тактичних прийомів, які в подальшому впливають на стратегію гри та реалізацію поставлених завдань змагальної діяльності. До них відносять – оцінку позиції, «комбінаційне бачення», техніку розрахунку, позиційну гра, позиційне відчуття, обмеження м</w:t>
      </w:r>
      <w:r>
        <w:rPr>
          <w:rFonts w:ascii="Times New Roman" w:hAnsi="Times New Roman" w:cs="Times New Roman"/>
          <w:sz w:val="28"/>
          <w:szCs w:val="28"/>
          <w:lang w:val="uk-UA"/>
        </w:rPr>
        <w:t>аневру (табл. 2.5)</w:t>
      </w:r>
    </w:p>
    <w:p w:rsidR="005B7153" w:rsidRPr="00EA58E4" w:rsidRDefault="005B7153" w:rsidP="00EA58E4">
      <w:pPr>
        <w:tabs>
          <w:tab w:val="left" w:pos="2256"/>
        </w:tabs>
        <w:spacing w:after="0" w:line="360" w:lineRule="auto"/>
        <w:ind w:firstLine="709"/>
        <w:jc w:val="center"/>
        <w:rPr>
          <w:rFonts w:ascii="Times New Roman" w:hAnsi="Times New Roman" w:cs="Times New Roman"/>
          <w:b/>
          <w:sz w:val="28"/>
          <w:szCs w:val="28"/>
          <w:lang w:val="uk-UA"/>
        </w:rPr>
      </w:pPr>
      <w:r w:rsidRPr="00EA58E4">
        <w:rPr>
          <w:rFonts w:ascii="Times New Roman" w:hAnsi="Times New Roman" w:cs="Times New Roman"/>
          <w:b/>
          <w:sz w:val="28"/>
          <w:szCs w:val="28"/>
          <w:lang w:val="uk-UA"/>
        </w:rPr>
        <w:t>Характеристика техніко-тактичних прийомів навчально-ігрової практики</w:t>
      </w:r>
    </w:p>
    <w:tbl>
      <w:tblPr>
        <w:tblStyle w:val="ac"/>
        <w:tblW w:w="0" w:type="auto"/>
        <w:tblLook w:val="04A0"/>
      </w:tblPr>
      <w:tblGrid>
        <w:gridCol w:w="3190"/>
        <w:gridCol w:w="3190"/>
        <w:gridCol w:w="3190"/>
      </w:tblGrid>
      <w:tr w:rsidR="005B7153" w:rsidTr="005B7153">
        <w:tc>
          <w:tcPr>
            <w:tcW w:w="3190" w:type="dxa"/>
          </w:tcPr>
          <w:p w:rsidR="00925EF0"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Техніко- тактичний прийом</w:t>
            </w:r>
          </w:p>
          <w:p w:rsidR="005B7153" w:rsidRPr="005C7D0E" w:rsidRDefault="005B7153" w:rsidP="005C7D0E">
            <w:pPr>
              <w:tabs>
                <w:tab w:val="left" w:pos="2256"/>
              </w:tabs>
              <w:jc w:val="both"/>
              <w:rPr>
                <w:rFonts w:ascii="Times New Roman" w:hAnsi="Times New Roman" w:cs="Times New Roman"/>
                <w:sz w:val="24"/>
                <w:szCs w:val="24"/>
                <w:lang w:val="uk-UA"/>
              </w:rPr>
            </w:pPr>
          </w:p>
        </w:tc>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Характеристика прийому</w:t>
            </w:r>
          </w:p>
        </w:tc>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Шляхи реалізації</w:t>
            </w:r>
          </w:p>
        </w:tc>
      </w:tr>
      <w:tr w:rsidR="005B7153" w:rsidTr="005B7153">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t>Оцінка</w:t>
            </w:r>
            <w:r w:rsidRPr="005C7D0E">
              <w:rPr>
                <w:rFonts w:ascii="Times New Roman" w:hAnsi="Times New Roman" w:cs="Times New Roman"/>
                <w:spacing w:val="-4"/>
                <w:sz w:val="24"/>
                <w:szCs w:val="24"/>
              </w:rPr>
              <w:t xml:space="preserve"> </w:t>
            </w:r>
            <w:r w:rsidRPr="005C7D0E">
              <w:rPr>
                <w:rFonts w:ascii="Times New Roman" w:hAnsi="Times New Roman" w:cs="Times New Roman"/>
                <w:sz w:val="24"/>
                <w:szCs w:val="24"/>
              </w:rPr>
              <w:t>позиції</w:t>
            </w:r>
          </w:p>
        </w:tc>
        <w:tc>
          <w:tcPr>
            <w:tcW w:w="3190" w:type="dxa"/>
          </w:tcPr>
          <w:p w:rsidR="005B7153" w:rsidRPr="005C7D0E" w:rsidRDefault="00925EF0" w:rsidP="005C7D0E">
            <w:pPr>
              <w:jc w:val="both"/>
              <w:rPr>
                <w:rFonts w:ascii="Times New Roman" w:hAnsi="Times New Roman" w:cs="Times New Roman"/>
                <w:sz w:val="24"/>
                <w:szCs w:val="24"/>
                <w:lang w:val="uk-UA"/>
              </w:rPr>
            </w:pPr>
            <w:r w:rsidRPr="005C7D0E">
              <w:rPr>
                <w:rFonts w:ascii="Times New Roman" w:hAnsi="Times New Roman" w:cs="Times New Roman"/>
                <w:sz w:val="24"/>
                <w:szCs w:val="24"/>
              </w:rPr>
              <w:t>оцінка</w:t>
            </w:r>
            <w:r w:rsidRPr="005C7D0E">
              <w:rPr>
                <w:rFonts w:ascii="Times New Roman" w:hAnsi="Times New Roman" w:cs="Times New Roman"/>
                <w:spacing w:val="70"/>
                <w:sz w:val="24"/>
                <w:szCs w:val="24"/>
              </w:rPr>
              <w:t xml:space="preserve"> </w:t>
            </w:r>
            <w:r w:rsidRPr="005C7D0E">
              <w:rPr>
                <w:rFonts w:ascii="Times New Roman" w:hAnsi="Times New Roman" w:cs="Times New Roman"/>
                <w:sz w:val="24"/>
                <w:szCs w:val="24"/>
              </w:rPr>
              <w:t>та</w:t>
            </w:r>
            <w:r w:rsidRPr="005C7D0E">
              <w:rPr>
                <w:rFonts w:ascii="Times New Roman" w:hAnsi="Times New Roman" w:cs="Times New Roman"/>
                <w:spacing w:val="71"/>
                <w:sz w:val="24"/>
                <w:szCs w:val="24"/>
              </w:rPr>
              <w:t xml:space="preserve"> </w:t>
            </w:r>
            <w:r w:rsidRPr="005C7D0E">
              <w:rPr>
                <w:rFonts w:ascii="Times New Roman" w:hAnsi="Times New Roman" w:cs="Times New Roman"/>
                <w:sz w:val="24"/>
                <w:szCs w:val="24"/>
              </w:rPr>
              <w:t>контроль</w:t>
            </w:r>
            <w:r w:rsidRPr="005C7D0E">
              <w:rPr>
                <w:rFonts w:ascii="Times New Roman" w:hAnsi="Times New Roman" w:cs="Times New Roman"/>
                <w:spacing w:val="75"/>
                <w:sz w:val="24"/>
                <w:szCs w:val="24"/>
              </w:rPr>
              <w:t xml:space="preserve"> </w:t>
            </w:r>
            <w:r w:rsidRPr="005C7D0E">
              <w:rPr>
                <w:rFonts w:ascii="Times New Roman" w:hAnsi="Times New Roman" w:cs="Times New Roman"/>
                <w:sz w:val="24"/>
                <w:szCs w:val="24"/>
              </w:rPr>
              <w:t>як</w:t>
            </w:r>
            <w:r w:rsidRPr="005C7D0E">
              <w:rPr>
                <w:rFonts w:ascii="Times New Roman" w:hAnsi="Times New Roman" w:cs="Times New Roman"/>
                <w:spacing w:val="71"/>
                <w:sz w:val="24"/>
                <w:szCs w:val="24"/>
              </w:rPr>
              <w:t xml:space="preserve"> </w:t>
            </w:r>
            <w:r w:rsidRPr="005C7D0E">
              <w:rPr>
                <w:rFonts w:ascii="Times New Roman" w:hAnsi="Times New Roman" w:cs="Times New Roman"/>
                <w:spacing w:val="-2"/>
                <w:sz w:val="24"/>
                <w:szCs w:val="24"/>
              </w:rPr>
              <w:lastRenderedPageBreak/>
              <w:t>власної</w:t>
            </w:r>
            <w:r w:rsidRPr="005C7D0E">
              <w:rPr>
                <w:rFonts w:ascii="Times New Roman" w:hAnsi="Times New Roman" w:cs="Times New Roman"/>
                <w:spacing w:val="-2"/>
                <w:sz w:val="24"/>
                <w:szCs w:val="24"/>
                <w:lang w:val="uk-UA"/>
              </w:rPr>
              <w:t xml:space="preserve"> </w:t>
            </w:r>
            <w:r w:rsidRPr="005C7D0E">
              <w:rPr>
                <w:rFonts w:ascii="Times New Roman" w:hAnsi="Times New Roman" w:cs="Times New Roman"/>
                <w:sz w:val="24"/>
                <w:szCs w:val="24"/>
              </w:rPr>
              <w:t>ігрової</w:t>
            </w:r>
            <w:r w:rsidRPr="005C7D0E">
              <w:rPr>
                <w:rFonts w:ascii="Times New Roman" w:hAnsi="Times New Roman" w:cs="Times New Roman"/>
                <w:spacing w:val="80"/>
                <w:sz w:val="24"/>
                <w:szCs w:val="24"/>
              </w:rPr>
              <w:t xml:space="preserve"> </w:t>
            </w:r>
            <w:r w:rsidRPr="005C7D0E">
              <w:rPr>
                <w:rFonts w:ascii="Times New Roman" w:hAnsi="Times New Roman" w:cs="Times New Roman"/>
                <w:sz w:val="24"/>
                <w:szCs w:val="24"/>
              </w:rPr>
              <w:t>позиції,</w:t>
            </w:r>
            <w:r w:rsidRPr="005C7D0E">
              <w:rPr>
                <w:rFonts w:ascii="Times New Roman" w:hAnsi="Times New Roman" w:cs="Times New Roman"/>
                <w:spacing w:val="80"/>
                <w:sz w:val="24"/>
                <w:szCs w:val="24"/>
              </w:rPr>
              <w:t xml:space="preserve"> </w:t>
            </w:r>
            <w:r w:rsidRPr="005C7D0E">
              <w:rPr>
                <w:rFonts w:ascii="Times New Roman" w:hAnsi="Times New Roman" w:cs="Times New Roman"/>
                <w:sz w:val="24"/>
                <w:szCs w:val="24"/>
              </w:rPr>
              <w:t>так</w:t>
            </w:r>
            <w:r w:rsidRPr="005C7D0E">
              <w:rPr>
                <w:rFonts w:ascii="Times New Roman" w:hAnsi="Times New Roman" w:cs="Times New Roman"/>
                <w:spacing w:val="80"/>
                <w:sz w:val="24"/>
                <w:szCs w:val="24"/>
              </w:rPr>
              <w:t xml:space="preserve"> </w:t>
            </w:r>
            <w:r w:rsidRPr="005C7D0E">
              <w:rPr>
                <w:rFonts w:ascii="Times New Roman" w:hAnsi="Times New Roman" w:cs="Times New Roman"/>
                <w:sz w:val="24"/>
                <w:szCs w:val="24"/>
              </w:rPr>
              <w:t>і</w:t>
            </w:r>
            <w:r w:rsidRPr="005C7D0E">
              <w:rPr>
                <w:rFonts w:ascii="Times New Roman" w:hAnsi="Times New Roman" w:cs="Times New Roman"/>
                <w:spacing w:val="80"/>
                <w:sz w:val="24"/>
                <w:szCs w:val="24"/>
              </w:rPr>
              <w:t xml:space="preserve"> </w:t>
            </w:r>
            <w:r w:rsidRPr="005C7D0E">
              <w:rPr>
                <w:rFonts w:ascii="Times New Roman" w:hAnsi="Times New Roman" w:cs="Times New Roman"/>
                <w:sz w:val="24"/>
                <w:szCs w:val="24"/>
              </w:rPr>
              <w:t xml:space="preserve">позиції </w:t>
            </w:r>
            <w:r w:rsidRPr="005C7D0E">
              <w:rPr>
                <w:rFonts w:ascii="Times New Roman" w:hAnsi="Times New Roman" w:cs="Times New Roman"/>
                <w:spacing w:val="-2"/>
                <w:sz w:val="24"/>
                <w:szCs w:val="24"/>
              </w:rPr>
              <w:t>суперника</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lastRenderedPageBreak/>
              <w:t>ігрова</w:t>
            </w:r>
            <w:r w:rsidRPr="005C7D0E">
              <w:rPr>
                <w:rFonts w:ascii="Times New Roman" w:hAnsi="Times New Roman" w:cs="Times New Roman"/>
                <w:spacing w:val="40"/>
                <w:sz w:val="24"/>
                <w:szCs w:val="24"/>
              </w:rPr>
              <w:t xml:space="preserve"> </w:t>
            </w:r>
            <w:r w:rsidRPr="005C7D0E">
              <w:rPr>
                <w:rFonts w:ascii="Times New Roman" w:hAnsi="Times New Roman" w:cs="Times New Roman"/>
                <w:sz w:val="24"/>
                <w:szCs w:val="24"/>
              </w:rPr>
              <w:t>практика</w:t>
            </w:r>
            <w:r w:rsidRPr="005C7D0E">
              <w:rPr>
                <w:rFonts w:ascii="Times New Roman" w:hAnsi="Times New Roman" w:cs="Times New Roman"/>
                <w:spacing w:val="40"/>
                <w:sz w:val="24"/>
                <w:szCs w:val="24"/>
              </w:rPr>
              <w:t xml:space="preserve"> </w:t>
            </w:r>
            <w:r w:rsidRPr="005C7D0E">
              <w:rPr>
                <w:rFonts w:ascii="Times New Roman" w:hAnsi="Times New Roman" w:cs="Times New Roman"/>
                <w:sz w:val="24"/>
                <w:szCs w:val="24"/>
              </w:rPr>
              <w:t>з</w:t>
            </w:r>
            <w:r w:rsidRPr="005C7D0E">
              <w:rPr>
                <w:rFonts w:ascii="Times New Roman" w:hAnsi="Times New Roman" w:cs="Times New Roman"/>
                <w:spacing w:val="40"/>
                <w:sz w:val="24"/>
                <w:szCs w:val="24"/>
              </w:rPr>
              <w:t xml:space="preserve"> </w:t>
            </w:r>
            <w:r w:rsidRPr="005C7D0E">
              <w:rPr>
                <w:rFonts w:ascii="Times New Roman" w:hAnsi="Times New Roman" w:cs="Times New Roman"/>
                <w:sz w:val="24"/>
                <w:szCs w:val="24"/>
              </w:rPr>
              <w:lastRenderedPageBreak/>
              <w:t>визначенням</w:t>
            </w:r>
            <w:r w:rsidRPr="005C7D0E">
              <w:rPr>
                <w:rFonts w:ascii="Times New Roman" w:hAnsi="Times New Roman" w:cs="Times New Roman"/>
                <w:spacing w:val="40"/>
                <w:sz w:val="24"/>
                <w:szCs w:val="24"/>
              </w:rPr>
              <w:t xml:space="preserve"> </w:t>
            </w:r>
            <w:r w:rsidRPr="005C7D0E">
              <w:rPr>
                <w:rFonts w:ascii="Times New Roman" w:hAnsi="Times New Roman" w:cs="Times New Roman"/>
                <w:sz w:val="24"/>
                <w:szCs w:val="24"/>
              </w:rPr>
              <w:t>позицій та знаходженням їх переваг на недолі</w:t>
            </w:r>
            <w:proofErr w:type="gramStart"/>
            <w:r w:rsidRPr="005C7D0E">
              <w:rPr>
                <w:rFonts w:ascii="Times New Roman" w:hAnsi="Times New Roman" w:cs="Times New Roman"/>
                <w:sz w:val="24"/>
                <w:szCs w:val="24"/>
              </w:rPr>
              <w:t>к</w:t>
            </w:r>
            <w:proofErr w:type="gramEnd"/>
            <w:r w:rsidRPr="005C7D0E">
              <w:rPr>
                <w:rFonts w:ascii="Times New Roman" w:hAnsi="Times New Roman" w:cs="Times New Roman"/>
                <w:sz w:val="24"/>
                <w:szCs w:val="24"/>
              </w:rPr>
              <w:t>ів</w:t>
            </w:r>
          </w:p>
        </w:tc>
      </w:tr>
      <w:tr w:rsidR="005B7153" w:rsidTr="005B7153">
        <w:tc>
          <w:tcPr>
            <w:tcW w:w="3190" w:type="dxa"/>
          </w:tcPr>
          <w:p w:rsidR="00925EF0"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lastRenderedPageBreak/>
              <w:t>Комбінаційне бачення</w:t>
            </w:r>
          </w:p>
          <w:p w:rsidR="005B7153" w:rsidRPr="005C7D0E" w:rsidRDefault="005B7153" w:rsidP="005C7D0E">
            <w:pPr>
              <w:tabs>
                <w:tab w:val="left" w:pos="2256"/>
              </w:tabs>
              <w:jc w:val="both"/>
              <w:rPr>
                <w:rFonts w:ascii="Times New Roman" w:hAnsi="Times New Roman" w:cs="Times New Roman"/>
                <w:sz w:val="24"/>
                <w:szCs w:val="24"/>
                <w:lang w:val="uk-UA"/>
              </w:rPr>
            </w:pP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знаходження незвичних але ефективних ходів та варіантів, які мають слабко помітні нюанси, що можуть суттєво (різко) змінити ситуацію гри</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t xml:space="preserve">тематична ігрова практика, що </w:t>
            </w:r>
            <w:proofErr w:type="gramStart"/>
            <w:r w:rsidRPr="005C7D0E">
              <w:rPr>
                <w:rFonts w:ascii="Times New Roman" w:hAnsi="Times New Roman" w:cs="Times New Roman"/>
                <w:sz w:val="24"/>
                <w:szCs w:val="24"/>
              </w:rPr>
              <w:t>пов’язана</w:t>
            </w:r>
            <w:proofErr w:type="gramEnd"/>
            <w:r w:rsidRPr="005C7D0E">
              <w:rPr>
                <w:rFonts w:ascii="Times New Roman" w:hAnsi="Times New Roman" w:cs="Times New Roman"/>
                <w:sz w:val="24"/>
                <w:szCs w:val="24"/>
              </w:rPr>
              <w:t xml:space="preserve"> з незвичайними позиціями та ходами з метою «перелому» ігрової ситуації</w:t>
            </w:r>
          </w:p>
        </w:tc>
      </w:tr>
      <w:tr w:rsidR="005B7153" w:rsidTr="005B7153">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Техніка розрахунку</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t>Розрахунок</w:t>
            </w:r>
            <w:r w:rsidRPr="005C7D0E">
              <w:rPr>
                <w:rFonts w:ascii="Times New Roman" w:hAnsi="Times New Roman" w:cs="Times New Roman"/>
                <w:spacing w:val="17"/>
                <w:sz w:val="24"/>
                <w:szCs w:val="24"/>
              </w:rPr>
              <w:t xml:space="preserve"> </w:t>
            </w:r>
            <w:r w:rsidRPr="005C7D0E">
              <w:rPr>
                <w:rFonts w:ascii="Times New Roman" w:hAnsi="Times New Roman" w:cs="Times New Roman"/>
                <w:sz w:val="24"/>
                <w:szCs w:val="24"/>
              </w:rPr>
              <w:t>можливих</w:t>
            </w:r>
            <w:r w:rsidRPr="005C7D0E">
              <w:rPr>
                <w:rFonts w:ascii="Times New Roman" w:hAnsi="Times New Roman" w:cs="Times New Roman"/>
                <w:spacing w:val="15"/>
                <w:sz w:val="24"/>
                <w:szCs w:val="24"/>
              </w:rPr>
              <w:t xml:space="preserve"> </w:t>
            </w:r>
            <w:r w:rsidRPr="005C7D0E">
              <w:rPr>
                <w:rFonts w:ascii="Times New Roman" w:hAnsi="Times New Roman" w:cs="Times New Roman"/>
                <w:sz w:val="24"/>
                <w:szCs w:val="24"/>
              </w:rPr>
              <w:t>варіанті</w:t>
            </w:r>
            <w:proofErr w:type="gramStart"/>
            <w:r w:rsidRPr="005C7D0E">
              <w:rPr>
                <w:rFonts w:ascii="Times New Roman" w:hAnsi="Times New Roman" w:cs="Times New Roman"/>
                <w:sz w:val="24"/>
                <w:szCs w:val="24"/>
              </w:rPr>
              <w:t>в</w:t>
            </w:r>
            <w:proofErr w:type="gramEnd"/>
            <w:r w:rsidRPr="005C7D0E">
              <w:rPr>
                <w:rFonts w:ascii="Times New Roman" w:hAnsi="Times New Roman" w:cs="Times New Roman"/>
                <w:sz w:val="24"/>
                <w:szCs w:val="24"/>
              </w:rPr>
              <w:t xml:space="preserve"> та планування ігрових дій</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t>тематична, консультативна ігрова практика з розрахунками 3-5</w:t>
            </w:r>
            <w:r w:rsidRPr="005C7D0E">
              <w:rPr>
                <w:rFonts w:ascii="Times New Roman" w:hAnsi="Times New Roman" w:cs="Times New Roman"/>
                <w:spacing w:val="-5"/>
                <w:sz w:val="24"/>
                <w:szCs w:val="24"/>
              </w:rPr>
              <w:t xml:space="preserve"> </w:t>
            </w:r>
            <w:r w:rsidRPr="005C7D0E">
              <w:rPr>
                <w:rFonts w:ascii="Times New Roman" w:hAnsi="Times New Roman" w:cs="Times New Roman"/>
                <w:sz w:val="24"/>
                <w:szCs w:val="24"/>
              </w:rPr>
              <w:t xml:space="preserve">можливих варіантів ходів, ураховуючи ігрову позицію з одночасним визначенням </w:t>
            </w:r>
            <w:r w:rsidRPr="005C7D0E">
              <w:rPr>
                <w:rFonts w:ascii="Times New Roman" w:hAnsi="Times New Roman" w:cs="Times New Roman"/>
                <w:spacing w:val="-2"/>
                <w:sz w:val="24"/>
                <w:szCs w:val="24"/>
              </w:rPr>
              <w:t>можливих</w:t>
            </w:r>
            <w:r w:rsidRPr="005C7D0E">
              <w:rPr>
                <w:rFonts w:ascii="Times New Roman" w:hAnsi="Times New Roman" w:cs="Times New Roman"/>
                <w:sz w:val="24"/>
                <w:szCs w:val="24"/>
                <w:lang w:val="uk-UA"/>
              </w:rPr>
              <w:t xml:space="preserve"> </w:t>
            </w:r>
            <w:r w:rsidRPr="005C7D0E">
              <w:rPr>
                <w:rFonts w:ascii="Times New Roman" w:hAnsi="Times New Roman" w:cs="Times New Roman"/>
                <w:spacing w:val="-4"/>
                <w:sz w:val="24"/>
                <w:szCs w:val="24"/>
              </w:rPr>
              <w:t>дій</w:t>
            </w:r>
            <w:r w:rsidRPr="005C7D0E">
              <w:rPr>
                <w:rFonts w:ascii="Times New Roman" w:hAnsi="Times New Roman" w:cs="Times New Roman"/>
                <w:sz w:val="24"/>
                <w:szCs w:val="24"/>
                <w:lang w:val="uk-UA"/>
              </w:rPr>
              <w:t xml:space="preserve"> </w:t>
            </w:r>
            <w:r w:rsidRPr="005C7D0E">
              <w:rPr>
                <w:rFonts w:ascii="Times New Roman" w:hAnsi="Times New Roman" w:cs="Times New Roman"/>
                <w:spacing w:val="-2"/>
                <w:sz w:val="24"/>
                <w:szCs w:val="24"/>
              </w:rPr>
              <w:t xml:space="preserve">суперника, </w:t>
            </w:r>
            <w:r w:rsidRPr="005C7D0E">
              <w:rPr>
                <w:rFonts w:ascii="Times New Roman" w:hAnsi="Times New Roman" w:cs="Times New Roman"/>
                <w:sz w:val="24"/>
                <w:szCs w:val="24"/>
              </w:rPr>
              <w:t xml:space="preserve">використовуючи так званий «метод </w:t>
            </w:r>
            <w:r w:rsidRPr="005C7D0E">
              <w:rPr>
                <w:rFonts w:ascii="Times New Roman" w:hAnsi="Times New Roman" w:cs="Times New Roman"/>
                <w:spacing w:val="-2"/>
                <w:sz w:val="24"/>
                <w:szCs w:val="24"/>
              </w:rPr>
              <w:t>тунелю»</w:t>
            </w:r>
          </w:p>
        </w:tc>
      </w:tr>
      <w:tr w:rsidR="005B7153" w:rsidTr="005B7153">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 xml:space="preserve">Позиційна гра  </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Визначення стилю гри за об’єктивними оцінками елементів, що використовуються в практичній грі, щоб намітити найбільш доцільний план гри</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rPr>
              <w:t xml:space="preserve">ігрова практика з визначенням стилю гри, а саме на основі розрахунку намітити план гри й чітко його реалізовувати </w:t>
            </w:r>
            <w:proofErr w:type="gramStart"/>
            <w:r w:rsidRPr="005C7D0E">
              <w:rPr>
                <w:rFonts w:ascii="Times New Roman" w:hAnsi="Times New Roman" w:cs="Times New Roman"/>
                <w:sz w:val="24"/>
                <w:szCs w:val="24"/>
              </w:rPr>
              <w:t>з обов</w:t>
            </w:r>
            <w:proofErr w:type="gramEnd"/>
            <w:r w:rsidRPr="005C7D0E">
              <w:rPr>
                <w:rFonts w:ascii="Times New Roman" w:hAnsi="Times New Roman" w:cs="Times New Roman"/>
                <w:sz w:val="24"/>
                <w:szCs w:val="24"/>
              </w:rPr>
              <w:t xml:space="preserve">’язковою оцінкою </w:t>
            </w:r>
            <w:r w:rsidRPr="005C7D0E">
              <w:rPr>
                <w:rFonts w:ascii="Times New Roman" w:hAnsi="Times New Roman" w:cs="Times New Roman"/>
                <w:spacing w:val="-2"/>
                <w:sz w:val="24"/>
                <w:szCs w:val="24"/>
              </w:rPr>
              <w:t>ігрових</w:t>
            </w:r>
            <w:r w:rsidRPr="005C7D0E">
              <w:rPr>
                <w:rFonts w:ascii="Times New Roman" w:hAnsi="Times New Roman" w:cs="Times New Roman"/>
                <w:sz w:val="24"/>
                <w:szCs w:val="24"/>
                <w:lang w:val="uk-UA"/>
              </w:rPr>
              <w:t xml:space="preserve"> </w:t>
            </w:r>
            <w:r w:rsidRPr="005C7D0E">
              <w:rPr>
                <w:rFonts w:ascii="Times New Roman" w:hAnsi="Times New Roman" w:cs="Times New Roman"/>
                <w:spacing w:val="-2"/>
                <w:sz w:val="24"/>
                <w:szCs w:val="24"/>
              </w:rPr>
              <w:t>позицій</w:t>
            </w:r>
            <w:r w:rsidRPr="005C7D0E">
              <w:rPr>
                <w:rFonts w:ascii="Times New Roman" w:hAnsi="Times New Roman" w:cs="Times New Roman"/>
                <w:sz w:val="24"/>
                <w:szCs w:val="24"/>
                <w:lang w:val="uk-UA"/>
              </w:rPr>
              <w:t xml:space="preserve"> </w:t>
            </w:r>
            <w:r w:rsidRPr="005C7D0E">
              <w:rPr>
                <w:rFonts w:ascii="Times New Roman" w:hAnsi="Times New Roman" w:cs="Times New Roman"/>
                <w:spacing w:val="-2"/>
                <w:sz w:val="24"/>
                <w:szCs w:val="24"/>
              </w:rPr>
              <w:t xml:space="preserve">(наприклад, </w:t>
            </w:r>
            <w:r w:rsidRPr="005C7D0E">
              <w:rPr>
                <w:rFonts w:ascii="Times New Roman" w:hAnsi="Times New Roman" w:cs="Times New Roman"/>
                <w:sz w:val="24"/>
                <w:szCs w:val="24"/>
              </w:rPr>
              <w:t>використовувати</w:t>
            </w:r>
            <w:r w:rsidRPr="005C7D0E">
              <w:rPr>
                <w:rFonts w:ascii="Times New Roman" w:hAnsi="Times New Roman" w:cs="Times New Roman"/>
                <w:spacing w:val="28"/>
                <w:sz w:val="24"/>
                <w:szCs w:val="24"/>
              </w:rPr>
              <w:t xml:space="preserve"> </w:t>
            </w:r>
            <w:r w:rsidRPr="005C7D0E">
              <w:rPr>
                <w:rFonts w:ascii="Times New Roman" w:hAnsi="Times New Roman" w:cs="Times New Roman"/>
                <w:sz w:val="24"/>
                <w:szCs w:val="24"/>
              </w:rPr>
              <w:t>символічні</w:t>
            </w:r>
            <w:r w:rsidRPr="005C7D0E">
              <w:rPr>
                <w:rFonts w:ascii="Times New Roman" w:hAnsi="Times New Roman" w:cs="Times New Roman"/>
                <w:spacing w:val="25"/>
                <w:sz w:val="24"/>
                <w:szCs w:val="24"/>
              </w:rPr>
              <w:t xml:space="preserve"> </w:t>
            </w:r>
            <w:r w:rsidRPr="005C7D0E">
              <w:rPr>
                <w:rFonts w:ascii="Times New Roman" w:hAnsi="Times New Roman" w:cs="Times New Roman"/>
                <w:sz w:val="24"/>
                <w:szCs w:val="24"/>
              </w:rPr>
              <w:t>знаки</w:t>
            </w:r>
            <w:r w:rsidRPr="005C7D0E">
              <w:rPr>
                <w:rFonts w:ascii="Times New Roman" w:hAnsi="Times New Roman" w:cs="Times New Roman"/>
                <w:spacing w:val="26"/>
                <w:sz w:val="24"/>
                <w:szCs w:val="24"/>
              </w:rPr>
              <w:t xml:space="preserve"> </w:t>
            </w:r>
            <w:r w:rsidRPr="005C7D0E">
              <w:rPr>
                <w:rFonts w:ascii="Times New Roman" w:hAnsi="Times New Roman" w:cs="Times New Roman"/>
                <w:sz w:val="24"/>
                <w:szCs w:val="24"/>
              </w:rPr>
              <w:t>«+»</w:t>
            </w:r>
            <w:r w:rsidRPr="005C7D0E">
              <w:rPr>
                <w:rFonts w:ascii="Times New Roman" w:hAnsi="Times New Roman" w:cs="Times New Roman"/>
                <w:spacing w:val="22"/>
                <w:sz w:val="24"/>
                <w:szCs w:val="24"/>
              </w:rPr>
              <w:t xml:space="preserve"> </w:t>
            </w:r>
            <w:r w:rsidRPr="005C7D0E">
              <w:rPr>
                <w:rFonts w:ascii="Times New Roman" w:hAnsi="Times New Roman" w:cs="Times New Roman"/>
                <w:spacing w:val="-10"/>
                <w:sz w:val="24"/>
                <w:szCs w:val="24"/>
              </w:rPr>
              <w:t>-</w:t>
            </w:r>
          </w:p>
        </w:tc>
      </w:tr>
      <w:tr w:rsidR="005B7153" w:rsidRPr="0034494D" w:rsidTr="005B7153">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Позиційне відчуття</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вміння</w:t>
            </w:r>
            <w:r w:rsidRPr="005C7D0E">
              <w:rPr>
                <w:rFonts w:ascii="Times New Roman" w:hAnsi="Times New Roman" w:cs="Times New Roman"/>
                <w:spacing w:val="-6"/>
                <w:sz w:val="24"/>
                <w:szCs w:val="24"/>
                <w:lang w:val="uk-UA"/>
              </w:rPr>
              <w:t xml:space="preserve"> </w:t>
            </w:r>
            <w:r w:rsidRPr="005C7D0E">
              <w:rPr>
                <w:rFonts w:ascii="Times New Roman" w:hAnsi="Times New Roman" w:cs="Times New Roman"/>
                <w:sz w:val="24"/>
                <w:szCs w:val="24"/>
                <w:lang w:val="uk-UA"/>
              </w:rPr>
              <w:t>досконально</w:t>
            </w:r>
            <w:r w:rsidRPr="005C7D0E">
              <w:rPr>
                <w:rFonts w:ascii="Times New Roman" w:hAnsi="Times New Roman" w:cs="Times New Roman"/>
                <w:spacing w:val="-6"/>
                <w:sz w:val="24"/>
                <w:szCs w:val="24"/>
                <w:lang w:val="uk-UA"/>
              </w:rPr>
              <w:t xml:space="preserve"> </w:t>
            </w:r>
            <w:r w:rsidRPr="005C7D0E">
              <w:rPr>
                <w:rFonts w:ascii="Times New Roman" w:hAnsi="Times New Roman" w:cs="Times New Roman"/>
                <w:sz w:val="24"/>
                <w:szCs w:val="24"/>
                <w:lang w:val="uk-UA"/>
              </w:rPr>
              <w:t>розібратися в позиції, здатність знайти і виділити ті основні ознаки позиції, які відіграють вирішальну роль в її оцінці</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перевага позиції; «+/-» - рівноцінність позиції; «+/=» перевага позиції, але яка є рівноцінною для суперника і тощо)</w:t>
            </w:r>
          </w:p>
        </w:tc>
      </w:tr>
      <w:tr w:rsidR="005B7153" w:rsidTr="005B7153">
        <w:tc>
          <w:tcPr>
            <w:tcW w:w="3190" w:type="dxa"/>
          </w:tcPr>
          <w:p w:rsidR="005B7153" w:rsidRPr="005C7D0E" w:rsidRDefault="00925EF0"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Обмеження маневру</w:t>
            </w:r>
          </w:p>
        </w:tc>
        <w:tc>
          <w:tcPr>
            <w:tcW w:w="3190" w:type="dxa"/>
          </w:tcPr>
          <w:p w:rsidR="005B7153" w:rsidRPr="005C7D0E" w:rsidRDefault="005C7D0E" w:rsidP="005C7D0E">
            <w:pPr>
              <w:tabs>
                <w:tab w:val="left" w:pos="2256"/>
              </w:tabs>
              <w:jc w:val="both"/>
              <w:rPr>
                <w:rFonts w:ascii="Times New Roman" w:hAnsi="Times New Roman" w:cs="Times New Roman"/>
                <w:sz w:val="24"/>
                <w:szCs w:val="24"/>
                <w:lang w:val="uk-UA"/>
              </w:rPr>
            </w:pPr>
            <w:r w:rsidRPr="005C7D0E">
              <w:rPr>
                <w:rFonts w:ascii="Times New Roman" w:hAnsi="Times New Roman" w:cs="Times New Roman"/>
                <w:sz w:val="24"/>
                <w:szCs w:val="24"/>
                <w:lang w:val="uk-UA"/>
              </w:rPr>
              <w:t>визначення ігрової позиції, яка не дозволяє виконати різноманітні варіанти ігрових дій, а вимагає від гравця виконання лише декількох дій або здійснювати захист</w:t>
            </w:r>
          </w:p>
        </w:tc>
        <w:tc>
          <w:tcPr>
            <w:tcW w:w="3190" w:type="dxa"/>
          </w:tcPr>
          <w:p w:rsidR="005B7153" w:rsidRPr="005C7D0E" w:rsidRDefault="005C7D0E" w:rsidP="005C7D0E">
            <w:pPr>
              <w:tabs>
                <w:tab w:val="left" w:pos="2256"/>
              </w:tabs>
              <w:jc w:val="both"/>
              <w:rPr>
                <w:rFonts w:ascii="Times New Roman" w:hAnsi="Times New Roman" w:cs="Times New Roman"/>
                <w:sz w:val="24"/>
                <w:szCs w:val="24"/>
              </w:rPr>
            </w:pPr>
            <w:r w:rsidRPr="005C7D0E">
              <w:rPr>
                <w:rFonts w:ascii="Times New Roman" w:hAnsi="Times New Roman" w:cs="Times New Roman"/>
                <w:sz w:val="24"/>
                <w:szCs w:val="24"/>
              </w:rPr>
              <w:t>консультативна ігрова практика з розрахунками 3-5 можливих варіантів ході</w:t>
            </w:r>
            <w:proofErr w:type="gramStart"/>
            <w:r w:rsidRPr="005C7D0E">
              <w:rPr>
                <w:rFonts w:ascii="Times New Roman" w:hAnsi="Times New Roman" w:cs="Times New Roman"/>
                <w:sz w:val="24"/>
                <w:szCs w:val="24"/>
              </w:rPr>
              <w:t>в</w:t>
            </w:r>
            <w:proofErr w:type="gramEnd"/>
            <w:r w:rsidRPr="005C7D0E">
              <w:rPr>
                <w:rFonts w:ascii="Times New Roman" w:hAnsi="Times New Roman" w:cs="Times New Roman"/>
                <w:sz w:val="24"/>
                <w:szCs w:val="24"/>
              </w:rPr>
              <w:t xml:space="preserve">, </w:t>
            </w:r>
            <w:proofErr w:type="gramStart"/>
            <w:r w:rsidRPr="005C7D0E">
              <w:rPr>
                <w:rFonts w:ascii="Times New Roman" w:hAnsi="Times New Roman" w:cs="Times New Roman"/>
                <w:sz w:val="24"/>
                <w:szCs w:val="24"/>
              </w:rPr>
              <w:t>як</w:t>
            </w:r>
            <w:proofErr w:type="gramEnd"/>
            <w:r w:rsidRPr="005C7D0E">
              <w:rPr>
                <w:rFonts w:ascii="Times New Roman" w:hAnsi="Times New Roman" w:cs="Times New Roman"/>
                <w:sz w:val="24"/>
                <w:szCs w:val="24"/>
              </w:rPr>
              <w:t>і дозволять змінити ігрову ситуацію на користь гравця та змінити власну ігрову позицію.</w:t>
            </w:r>
          </w:p>
        </w:tc>
      </w:tr>
    </w:tbl>
    <w:p w:rsidR="005B7153" w:rsidRDefault="005B7153" w:rsidP="005B7153">
      <w:pPr>
        <w:tabs>
          <w:tab w:val="left" w:pos="2256"/>
        </w:tabs>
        <w:spacing w:after="0" w:line="360" w:lineRule="auto"/>
        <w:ind w:firstLine="709"/>
        <w:jc w:val="both"/>
        <w:rPr>
          <w:rFonts w:ascii="Times New Roman" w:hAnsi="Times New Roman" w:cs="Times New Roman"/>
          <w:sz w:val="28"/>
          <w:szCs w:val="28"/>
          <w:lang w:val="uk-UA"/>
        </w:rPr>
      </w:pP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sidRPr="005256D7">
        <w:rPr>
          <w:rFonts w:ascii="Times New Roman" w:hAnsi="Times New Roman" w:cs="Times New Roman"/>
          <w:sz w:val="28"/>
          <w:szCs w:val="28"/>
          <w:lang w:val="uk-UA"/>
        </w:rPr>
        <w:t>Необхідно зазначити, що техніко-тактичні прийоми взаємопов’язані і в залежності від рівня їх засвоєння вони напряму впливають на стратегію гри. Наприклад, оцінивши позицію спортсмен-інтелектуал використовує комбінаційний зір з подальшим застосуванням навиків з техніки розрахунку, виходячи на позиційну гру з метою обмеження маневру для суперника [</w:t>
      </w:r>
      <w:r w:rsidRPr="00976F42">
        <w:rPr>
          <w:rFonts w:ascii="Times New Roman" w:hAnsi="Times New Roman" w:cs="Times New Roman"/>
          <w:sz w:val="28"/>
          <w:szCs w:val="28"/>
          <w:lang w:val="uk-UA"/>
        </w:rPr>
        <w:t>4</w:t>
      </w:r>
      <w:r w:rsidR="00976F42">
        <w:rPr>
          <w:rFonts w:ascii="Times New Roman" w:hAnsi="Times New Roman" w:cs="Times New Roman"/>
          <w:sz w:val="28"/>
          <w:szCs w:val="28"/>
          <w:lang w:val="uk-UA"/>
        </w:rPr>
        <w:t>5</w:t>
      </w:r>
      <w:r w:rsidRPr="005256D7">
        <w:rPr>
          <w:rFonts w:ascii="Times New Roman" w:hAnsi="Times New Roman" w:cs="Times New Roman"/>
          <w:sz w:val="28"/>
          <w:szCs w:val="28"/>
          <w:lang w:val="uk-UA"/>
        </w:rPr>
        <w:t>].</w:t>
      </w: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sidRPr="005256D7">
        <w:rPr>
          <w:rFonts w:ascii="Times New Roman" w:hAnsi="Times New Roman" w:cs="Times New Roman"/>
          <w:sz w:val="28"/>
          <w:szCs w:val="28"/>
          <w:lang w:val="uk-UA"/>
        </w:rPr>
        <w:lastRenderedPageBreak/>
        <w:t xml:space="preserve">В рамках техніко-тактичних прийомів в </w:t>
      </w:r>
      <w:r w:rsidR="007C58B5">
        <w:rPr>
          <w:rFonts w:ascii="Times New Roman" w:hAnsi="Times New Roman" w:cs="Times New Roman"/>
          <w:sz w:val="28"/>
          <w:szCs w:val="28"/>
          <w:lang w:val="uk-UA"/>
        </w:rPr>
        <w:t>шахах</w:t>
      </w:r>
      <w:r w:rsidRPr="005256D7">
        <w:rPr>
          <w:rFonts w:ascii="Times New Roman" w:hAnsi="Times New Roman" w:cs="Times New Roman"/>
          <w:sz w:val="28"/>
          <w:szCs w:val="28"/>
          <w:lang w:val="uk-UA"/>
        </w:rPr>
        <w:t xml:space="preserve"> розкриваються поняття «стратегія», «тактика» та «техніка гри»:</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стратегія гри – довготривалий план, реалізація якого спрямована конкретними ходами та операціями, що визначається насамперед вимогами позиції та включає в себе оцінку позиції, визначення кінцевої мети (боротьба за перемогу або ніччю), за рахунок різних прийомів її досягнення (загостренням гри, блефу тощо). Як зазначав засновник позиційної школи у шахах Вільгельм Стейніц: «Стратегія гри полягає у накопичуванні незначних переваг в маневруванні з метою посилення своєї позиції та послаблення позицій суперника»;</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тактика гри – система прийомів (насамперед використання ігрових комбінацій), що дозволяють досягти переваги і довести партію гри до перемоги  або  нічиї,  до  прийомів  якої  відноситься  відволікання,</w:t>
      </w: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sidRPr="005256D7">
        <w:rPr>
          <w:rFonts w:ascii="Times New Roman" w:hAnsi="Times New Roman" w:cs="Times New Roman"/>
          <w:sz w:val="28"/>
          <w:szCs w:val="28"/>
          <w:lang w:val="uk-UA"/>
        </w:rPr>
        <w:t>«заманювання», «знищення захисту» та ін.;</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техніка гри – основні закономірності техніки виконання ігрових дій (ходів) у відповідності до правил змагань.</w:t>
      </w: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sidRPr="005256D7">
        <w:rPr>
          <w:rFonts w:ascii="Times New Roman" w:hAnsi="Times New Roman" w:cs="Times New Roman"/>
          <w:sz w:val="28"/>
          <w:szCs w:val="28"/>
          <w:lang w:val="uk-UA"/>
        </w:rPr>
        <w:t>Стратегія пов’язана з тактикою гри, незалежно від того, що стратегія завжди абстрактна, тоді як тактика – конкретна. Використання прийомів тактики здійснюється для досягнення стратегічних цілей, а також створення структурної основи для нанесення тактичних ударів шляхом здійснення комбінацій. Партії, зіграні в руслі стратегічних планів, відносяться до позиційних, тоді як зіграні в тактичному стилі - до комбінаційних.</w:t>
      </w: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sidRPr="005256D7">
        <w:rPr>
          <w:rFonts w:ascii="Times New Roman" w:hAnsi="Times New Roman" w:cs="Times New Roman"/>
          <w:sz w:val="28"/>
          <w:szCs w:val="28"/>
          <w:lang w:val="uk-UA"/>
        </w:rPr>
        <w:t>У процесі навчально-ігрової практики основними засобами підготовки</w:t>
      </w: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є:</w:t>
      </w:r>
    </w:p>
    <w:p w:rsidR="005256D7" w:rsidRPr="005256D7" w:rsidRDefault="005256D7" w:rsidP="005256D7">
      <w:pPr>
        <w:tabs>
          <w:tab w:val="left" w:pos="22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тематичні (аналогічні та аналітичні) завдання з опанування техніко-тактичними прийомами;</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конкурсні та евристичні завдання зі створенням нових, для даного спортсмена, варіантів техніко-тактичних дій;</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5256D7">
        <w:rPr>
          <w:rFonts w:ascii="Times New Roman" w:hAnsi="Times New Roman" w:cs="Times New Roman"/>
          <w:sz w:val="28"/>
          <w:szCs w:val="28"/>
          <w:lang w:val="uk-UA"/>
        </w:rPr>
        <w:t>спеціальні завдання з використанням комп’ютерних ігор та комп’ютерних програм;</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вправи з розрахунку варіантів та тестові завдання з реалізації стратегії. Ураховуючи специфічність</w:t>
      </w: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змагальної</w:t>
      </w: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5256D7">
        <w:rPr>
          <w:rFonts w:ascii="Times New Roman" w:hAnsi="Times New Roman" w:cs="Times New Roman"/>
          <w:sz w:val="28"/>
          <w:szCs w:val="28"/>
          <w:lang w:val="uk-UA"/>
        </w:rPr>
        <w:t>спортсменів-інтелектуалів, особливостей навчально-ігрової практики та відповідних засобів дій використовуються наступні загально-педагогічні та специфічні методи навчання:</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вербально-словесний</w:t>
      </w:r>
      <w:r w:rsidRPr="005256D7">
        <w:rPr>
          <w:rFonts w:ascii="Times New Roman" w:hAnsi="Times New Roman" w:cs="Times New Roman"/>
          <w:sz w:val="28"/>
          <w:szCs w:val="28"/>
          <w:lang w:val="uk-UA"/>
        </w:rPr>
        <w:t>, з використанням опису, лекцій, бесід, вікторин, конкурсів та вивчення спеціальної літератури, теоретичних семінарів;</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 xml:space="preserve">демонстрації </w:t>
      </w:r>
      <w:r w:rsidRPr="005256D7">
        <w:rPr>
          <w:rFonts w:ascii="Times New Roman" w:hAnsi="Times New Roman" w:cs="Times New Roman"/>
          <w:sz w:val="28"/>
          <w:szCs w:val="28"/>
          <w:lang w:val="uk-UA"/>
        </w:rPr>
        <w:t>таблиць, діаграм, плакатів, карточок з навчальними позиціями;</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 xml:space="preserve">повторного виконання ігрових завдань </w:t>
      </w:r>
      <w:r w:rsidRPr="005256D7">
        <w:rPr>
          <w:rFonts w:ascii="Times New Roman" w:hAnsi="Times New Roman" w:cs="Times New Roman"/>
          <w:sz w:val="28"/>
          <w:szCs w:val="28"/>
          <w:lang w:val="uk-UA"/>
        </w:rPr>
        <w:t>з рішення тематичних завдань (аналогічних, аналітичних, конкурсних та евристичних);</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 xml:space="preserve">варіативного виконання </w:t>
      </w:r>
      <w:r w:rsidRPr="005256D7">
        <w:rPr>
          <w:rFonts w:ascii="Times New Roman" w:hAnsi="Times New Roman" w:cs="Times New Roman"/>
          <w:sz w:val="28"/>
          <w:szCs w:val="28"/>
          <w:lang w:val="uk-UA"/>
        </w:rPr>
        <w:t>у ході рішення тематичних завдань, використовуючи різноманітні варіанти їх виконання;</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 xml:space="preserve">сучасних технологій, </w:t>
      </w:r>
      <w:r w:rsidRPr="005256D7">
        <w:rPr>
          <w:rFonts w:ascii="Times New Roman" w:hAnsi="Times New Roman" w:cs="Times New Roman"/>
          <w:sz w:val="28"/>
          <w:szCs w:val="28"/>
          <w:lang w:val="uk-UA"/>
        </w:rPr>
        <w:t>це безпосередньо комп’ютерне навчання через програми, використання комп’ютера в якості партнера, суперника, тренера та вміння використовувати інформаційні бази, модулі, енциклопедії тощо (так, у шахах використовуються комп’ютерні ігри та програми «Шахи у казках», «Шахова  школа  для  новачків»,  «Шахова  тактика»,  «Шахові  дебюти», «Шахова стратегія», «Шахові комбінації», «Шахові задачі», «Енциклопедія дебютних помилок», а також «Shredder Classic 3», «СТ-АRN3.0» та інші);</w:t>
      </w:r>
    </w:p>
    <w:p w:rsid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Pr="005256D7">
        <w:rPr>
          <w:rFonts w:ascii="Times New Roman" w:hAnsi="Times New Roman" w:cs="Times New Roman"/>
          <w:i/>
          <w:sz w:val="28"/>
          <w:szCs w:val="28"/>
          <w:lang w:val="uk-UA"/>
        </w:rPr>
        <w:t xml:space="preserve">копірайтингу </w:t>
      </w:r>
      <w:r w:rsidRPr="005256D7">
        <w:rPr>
          <w:rFonts w:ascii="Times New Roman" w:hAnsi="Times New Roman" w:cs="Times New Roman"/>
          <w:sz w:val="28"/>
          <w:szCs w:val="28"/>
          <w:lang w:val="uk-UA"/>
        </w:rPr>
        <w:t>як спосіб аналізу та синтезу ігрових партій, типових позицій та рішення тематичних завдань, пошуку підходів, вибору оптимальних ігрових варіантів, фільтрації зайвих даних та запам’ятовування;</w:t>
      </w:r>
      <w:r>
        <w:rPr>
          <w:rFonts w:ascii="Times New Roman" w:hAnsi="Times New Roman" w:cs="Times New Roman"/>
          <w:sz w:val="28"/>
          <w:szCs w:val="28"/>
          <w:lang w:val="uk-UA"/>
        </w:rPr>
        <w:t xml:space="preserve"> </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i/>
          <w:sz w:val="28"/>
          <w:szCs w:val="28"/>
          <w:lang w:val="uk-UA"/>
        </w:rPr>
        <w:t xml:space="preserve">колового тренування </w:t>
      </w:r>
      <w:r w:rsidRPr="005256D7">
        <w:rPr>
          <w:rFonts w:ascii="Times New Roman" w:hAnsi="Times New Roman" w:cs="Times New Roman"/>
          <w:sz w:val="28"/>
          <w:szCs w:val="28"/>
          <w:lang w:val="uk-UA"/>
        </w:rPr>
        <w:t>у вигляді серії завдань різних ігрових позицій з послідовною зміною їх складності (інтелектуального навантаження);</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lastRenderedPageBreak/>
        <w:t xml:space="preserve">- </w:t>
      </w:r>
      <w:r w:rsidRPr="005256D7">
        <w:rPr>
          <w:rFonts w:ascii="Times New Roman" w:hAnsi="Times New Roman" w:cs="Times New Roman"/>
          <w:i/>
          <w:sz w:val="28"/>
          <w:szCs w:val="28"/>
          <w:lang w:val="uk-UA"/>
        </w:rPr>
        <w:t>ігровий</w:t>
      </w:r>
      <w:r w:rsidRPr="005256D7">
        <w:rPr>
          <w:rFonts w:ascii="Times New Roman" w:hAnsi="Times New Roman" w:cs="Times New Roman"/>
          <w:sz w:val="28"/>
          <w:szCs w:val="28"/>
          <w:lang w:val="uk-UA"/>
        </w:rPr>
        <w:t>, розіграш з партнером ігрових позицій або фрагментів, рішення конкурсних завдань, при яких у разі правильного рішення надаються заохочувальні очок, а наприкінці заняття визначається призер;</w:t>
      </w:r>
    </w:p>
    <w:p w:rsidR="005256D7" w:rsidRPr="005256D7" w:rsidRDefault="005256D7" w:rsidP="005256D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56D7">
        <w:rPr>
          <w:rFonts w:ascii="Times New Roman" w:hAnsi="Times New Roman" w:cs="Times New Roman"/>
          <w:i/>
          <w:sz w:val="28"/>
          <w:szCs w:val="28"/>
          <w:lang w:val="uk-UA"/>
        </w:rPr>
        <w:t xml:space="preserve">змагальний метод </w:t>
      </w:r>
      <w:r w:rsidRPr="005256D7">
        <w:rPr>
          <w:rFonts w:ascii="Times New Roman" w:hAnsi="Times New Roman" w:cs="Times New Roman"/>
          <w:sz w:val="28"/>
          <w:szCs w:val="28"/>
          <w:lang w:val="uk-UA"/>
        </w:rPr>
        <w:t>у формі окремих тематичних партій та тренувальних змагань.</w:t>
      </w:r>
    </w:p>
    <w:p w:rsidR="005256D7"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Змагальна практика передбачає вирішення завдань пов’язаних з закріпленням знань, умінь та навиків техніко-тактичних прийомів та їх реалізації в змагальній діяльності з метою досягнення спортивного результату. Змагальний метод виступає основним методом змагальної практики, який безпосередньо пов’язаний з організацією та проведенням змагань у вигляді партій, матчів та турнірів</w:t>
      </w:r>
      <w:r>
        <w:rPr>
          <w:rFonts w:ascii="Times New Roman" w:hAnsi="Times New Roman" w:cs="Times New Roman"/>
          <w:sz w:val="28"/>
          <w:szCs w:val="28"/>
          <w:lang w:val="uk-UA"/>
        </w:rPr>
        <w:t xml:space="preserve"> (рис. 2.6)</w:t>
      </w:r>
    </w:p>
    <w:p w:rsidR="005B37F4" w:rsidRDefault="005B37F4" w:rsidP="005B37F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93471" cy="4145681"/>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cstate="print"/>
                    <a:srcRect l="24967" t="21643" r="19280" b="12024"/>
                    <a:stretch>
                      <a:fillRect/>
                    </a:stretch>
                  </pic:blipFill>
                  <pic:spPr bwMode="auto">
                    <a:xfrm>
                      <a:off x="0" y="0"/>
                      <a:ext cx="6195380" cy="4146959"/>
                    </a:xfrm>
                    <a:prstGeom prst="rect">
                      <a:avLst/>
                    </a:prstGeom>
                    <a:noFill/>
                    <a:ln w="9525">
                      <a:noFill/>
                      <a:miter lim="800000"/>
                      <a:headEnd/>
                      <a:tailEnd/>
                    </a:ln>
                  </pic:spPr>
                </pic:pic>
              </a:graphicData>
            </a:graphic>
          </wp:inline>
        </w:drawing>
      </w:r>
    </w:p>
    <w:p w:rsidR="005B37F4" w:rsidRDefault="005B37F4" w:rsidP="005B37F4">
      <w:pPr>
        <w:pStyle w:val="ad"/>
        <w:spacing w:line="278" w:lineRule="auto"/>
        <w:ind w:left="838" w:hanging="399"/>
        <w:jc w:val="center"/>
      </w:pPr>
      <w:r>
        <w:rPr>
          <w:b/>
        </w:rPr>
        <w:t>Рис.</w:t>
      </w:r>
      <w:r>
        <w:rPr>
          <w:b/>
          <w:spacing w:val="-5"/>
        </w:rPr>
        <w:t xml:space="preserve"> </w:t>
      </w:r>
      <w:r>
        <w:rPr>
          <w:b/>
        </w:rPr>
        <w:t>2.6.</w:t>
      </w:r>
      <w:r>
        <w:rPr>
          <w:b/>
          <w:spacing w:val="-5"/>
        </w:rPr>
        <w:t xml:space="preserve"> </w:t>
      </w:r>
      <w:r>
        <w:t>Способи</w:t>
      </w:r>
      <w:r>
        <w:rPr>
          <w:spacing w:val="-4"/>
        </w:rPr>
        <w:t xml:space="preserve"> </w:t>
      </w:r>
      <w:r>
        <w:t>організації</w:t>
      </w:r>
      <w:r>
        <w:rPr>
          <w:spacing w:val="-3"/>
        </w:rPr>
        <w:t xml:space="preserve"> </w:t>
      </w:r>
      <w:r>
        <w:t>змагального</w:t>
      </w:r>
      <w:r>
        <w:rPr>
          <w:spacing w:val="-3"/>
        </w:rPr>
        <w:t xml:space="preserve"> </w:t>
      </w:r>
      <w:r>
        <w:t>методу</w:t>
      </w:r>
      <w:r>
        <w:rPr>
          <w:spacing w:val="-4"/>
        </w:rPr>
        <w:t xml:space="preserve"> </w:t>
      </w:r>
      <w:r>
        <w:t>в</w:t>
      </w:r>
      <w:r>
        <w:rPr>
          <w:spacing w:val="-5"/>
        </w:rPr>
        <w:t xml:space="preserve"> </w:t>
      </w:r>
      <w:r>
        <w:t>структурі</w:t>
      </w:r>
      <w:r>
        <w:rPr>
          <w:spacing w:val="-3"/>
        </w:rPr>
        <w:t xml:space="preserve"> </w:t>
      </w:r>
      <w:r w:rsidR="00976F42">
        <w:t>спортивно-</w:t>
      </w:r>
      <w:r>
        <w:t>практичної підготовки (змагальної та навчально-ігрової практики)</w:t>
      </w:r>
    </w:p>
    <w:p w:rsidR="005B37F4" w:rsidRDefault="005B37F4" w:rsidP="005B37F4">
      <w:pPr>
        <w:pStyle w:val="ad"/>
        <w:spacing w:line="278" w:lineRule="auto"/>
        <w:ind w:left="838" w:hanging="399"/>
      </w:pP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 xml:space="preserve">Аналітична практика, як жодна інша, сприяє вихованню здатності самостійно мислити. Її діапазон надзвичайно широкий: систематичне </w:t>
      </w:r>
      <w:r w:rsidRPr="005B37F4">
        <w:rPr>
          <w:rFonts w:ascii="Times New Roman" w:hAnsi="Times New Roman" w:cs="Times New Roman"/>
          <w:sz w:val="28"/>
          <w:szCs w:val="28"/>
          <w:lang w:val="uk-UA"/>
        </w:rPr>
        <w:lastRenderedPageBreak/>
        <w:t>ознайомлення зі спеціальною літературою, вивчення особливостей ігрових стилів, шкіл і напрямків, ознайомлення з ідеями ігрових завдань та етюдів; самостійний (або за участі тренера та членів групи) аналіз турнірних і матчевих партій, типових позицій, розробка дебютних систем, розгляд і оцінка творчості суперників, аналіз позицій відкладених партій; складання та</w:t>
      </w:r>
      <w:r w:rsidR="00976F42">
        <w:rPr>
          <w:rFonts w:ascii="Times New Roman" w:hAnsi="Times New Roman" w:cs="Times New Roman"/>
          <w:sz w:val="28"/>
          <w:szCs w:val="28"/>
          <w:lang w:val="uk-UA"/>
        </w:rPr>
        <w:t xml:space="preserve"> </w:t>
      </w:r>
      <w:r w:rsidRPr="005B37F4">
        <w:rPr>
          <w:rFonts w:ascii="Times New Roman" w:hAnsi="Times New Roman" w:cs="Times New Roman"/>
          <w:sz w:val="28"/>
          <w:szCs w:val="28"/>
          <w:lang w:val="uk-UA"/>
        </w:rPr>
        <w:t>поповнення індивідуальної ігрової картотеки (при можливості – комп’ютерної), що включають проаналізовані дебютні системи, теоретичні позиції, типові партії, творчі характеристики суперників, статті з описами вже виконаного аналізу та інші навчальні матеріали.</w:t>
      </w: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Закріплення здобутих знань в аналітичній практиці може проходити у вигляді індивідуальних занять, коли спортсмен виконує аналітичну роботу самостійно, використовуючи науково-пошуковий метод, а як результат, викладає отримані висновки у вигляді рефератів, коментарів тощо.</w:t>
      </w: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До забезпечення ефективного навчально-тренувального процесу зі спортивно-практичної підготовки необхідно підходити комплексно, а саме організовувати комплексні також тренування, що містять у собі елементи перерахованих вище методів підготовки та тренувань. При проведенні комплексного тренування потрібно включати декілька різних видів робіт, специфічність яких полягає в тому, що до більшості тем доводиться звертатись на всіх етапах навчання, але на все більш складному рівні.</w:t>
      </w: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Індивідуалізація навчання займає вагоме місце в спеціально-практичній підготовці і дозволяє підвищити ефективність навчального процесу з точки зору психологічної підготовки, включаючи показники мислення, вербальної аналогії, пам’яті (слухової, зорової, механічної, моторної слухової) та уваги (обсяг, концентрацію та стійкість). Крім цього, виконання індивідуальних навчально-тренувальних та домашніх завдань з різною їх складністю дозволяє формувати стійкий інтерес та навики з самоконтролю і оцінки своєї діяльності, розвивати пізнавальну активність та творчі здібності особи.</w:t>
      </w: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lastRenderedPageBreak/>
        <w:t>Планування спортивно-практичної підготовки залежить від індивідуальних особливостей спортсмена, рівня розвитку інтелектуальної освіти та інтелектуальних здібностей, загального часу навчального навантаження на тренуванні, етапу підготовки, календаря змагань тощо.</w:t>
      </w: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Обсяг спортивно-практичної підготовки у відповідності до навчальних програм для дитячо-юнацьких спортивних шкіл, спеціалізованих дитячо- юнацьких шкіл олімпійського резерву, шкіл вищої спортивної майстерності з інтелектуальних видів спорту ідентичний до інтелектуальної (теоретичної) підготовки. Відмінним є тільки внутрішній зміст на розподіл навантаження відповідно до навчально-ігрової, змагальної та аналітичної практики</w:t>
      </w:r>
    </w:p>
    <w:p w:rsid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Однак, необхідно відзначити, що сумарний обсяг навантаження у відповідності до різних практик має достатні розбіжності, що пов’язані з їх завданнями та формуванням спеціальних знань, умінь та навиків</w:t>
      </w:r>
      <w:r>
        <w:rPr>
          <w:rFonts w:ascii="Times New Roman" w:hAnsi="Times New Roman" w:cs="Times New Roman"/>
          <w:sz w:val="28"/>
          <w:szCs w:val="28"/>
          <w:lang w:val="uk-UA"/>
        </w:rPr>
        <w:t xml:space="preserve"> (рис. 2.7)</w:t>
      </w:r>
    </w:p>
    <w:p w:rsidR="005B37F4" w:rsidRDefault="005B37F4" w:rsidP="005B37F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68390" cy="3078480"/>
            <wp:effectExtent l="1905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6" cstate="print"/>
                    <a:srcRect l="24423" t="32877" r="18318" b="24429"/>
                    <a:stretch>
                      <a:fillRect/>
                    </a:stretch>
                  </pic:blipFill>
                  <pic:spPr bwMode="auto">
                    <a:xfrm>
                      <a:off x="0" y="0"/>
                      <a:ext cx="6168390" cy="3078480"/>
                    </a:xfrm>
                    <a:prstGeom prst="rect">
                      <a:avLst/>
                    </a:prstGeom>
                    <a:noFill/>
                    <a:ln w="9525">
                      <a:noFill/>
                      <a:miter lim="800000"/>
                      <a:headEnd/>
                      <a:tailEnd/>
                    </a:ln>
                  </pic:spPr>
                </pic:pic>
              </a:graphicData>
            </a:graphic>
          </wp:inline>
        </w:drawing>
      </w:r>
    </w:p>
    <w:p w:rsidR="005B37F4" w:rsidRDefault="005B37F4" w:rsidP="005B37F4">
      <w:pPr>
        <w:tabs>
          <w:tab w:val="left" w:pos="2256"/>
        </w:tabs>
        <w:spacing w:after="0" w:line="360" w:lineRule="auto"/>
        <w:jc w:val="center"/>
        <w:rPr>
          <w:rFonts w:ascii="Times New Roman" w:hAnsi="Times New Roman" w:cs="Times New Roman"/>
          <w:sz w:val="28"/>
          <w:szCs w:val="28"/>
          <w:lang w:val="uk-UA"/>
        </w:rPr>
      </w:pPr>
      <w:r w:rsidRPr="005B37F4">
        <w:rPr>
          <w:rFonts w:ascii="Times New Roman" w:hAnsi="Times New Roman" w:cs="Times New Roman"/>
          <w:b/>
          <w:sz w:val="28"/>
          <w:szCs w:val="28"/>
          <w:lang w:val="uk-UA"/>
        </w:rPr>
        <w:t xml:space="preserve">Рис. 2.7. </w:t>
      </w:r>
      <w:r w:rsidRPr="005B37F4">
        <w:rPr>
          <w:rFonts w:ascii="Times New Roman" w:hAnsi="Times New Roman" w:cs="Times New Roman"/>
          <w:sz w:val="28"/>
          <w:szCs w:val="28"/>
          <w:lang w:val="uk-UA"/>
        </w:rPr>
        <w:t>Сумарний обсяг навантаження спортивно-прикладної підготовки в системі багаторічної спортивної майстерності</w:t>
      </w:r>
    </w:p>
    <w:p w:rsidR="005B37F4" w:rsidRDefault="005B37F4" w:rsidP="005B37F4">
      <w:pPr>
        <w:tabs>
          <w:tab w:val="left" w:pos="2256"/>
        </w:tabs>
        <w:spacing w:after="0" w:line="360" w:lineRule="auto"/>
        <w:jc w:val="center"/>
        <w:rPr>
          <w:rFonts w:ascii="Times New Roman" w:hAnsi="Times New Roman" w:cs="Times New Roman"/>
          <w:sz w:val="28"/>
          <w:szCs w:val="28"/>
          <w:lang w:val="uk-UA"/>
        </w:rPr>
      </w:pPr>
    </w:p>
    <w:p w:rsidR="005B37F4" w:rsidRP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 xml:space="preserve">Протягом перших трьох років достатньо вагоме місце займає змагальна підготовка (50,7%), яка пов’язана з організацію змагань, у процесі яких </w:t>
      </w:r>
      <w:r w:rsidRPr="005B37F4">
        <w:rPr>
          <w:rFonts w:ascii="Times New Roman" w:hAnsi="Times New Roman" w:cs="Times New Roman"/>
          <w:sz w:val="28"/>
          <w:szCs w:val="28"/>
          <w:lang w:val="uk-UA"/>
        </w:rPr>
        <w:lastRenderedPageBreak/>
        <w:t>формуються насамперед знання правил гри та основ техніки з поступовим накопичуванням знань з тактики. Цікавим є те, що дещо втрачається значущість змагальної практики після восьмого року тренувань. Це пояснюється тим, що вдосконалення спортивно-практичної підготовки здійснюється за рахунок, найчастіше, самостійної аналітичної практики.</w:t>
      </w:r>
    </w:p>
    <w:p w:rsidR="005B37F4" w:rsidRDefault="005B37F4" w:rsidP="005B37F4">
      <w:pPr>
        <w:tabs>
          <w:tab w:val="left" w:pos="2256"/>
        </w:tabs>
        <w:spacing w:after="0" w:line="360" w:lineRule="auto"/>
        <w:ind w:firstLine="709"/>
        <w:jc w:val="both"/>
        <w:rPr>
          <w:rFonts w:ascii="Times New Roman" w:hAnsi="Times New Roman" w:cs="Times New Roman"/>
          <w:sz w:val="28"/>
          <w:szCs w:val="28"/>
          <w:lang w:val="uk-UA"/>
        </w:rPr>
      </w:pPr>
      <w:r w:rsidRPr="005B37F4">
        <w:rPr>
          <w:rFonts w:ascii="Times New Roman" w:hAnsi="Times New Roman" w:cs="Times New Roman"/>
          <w:sz w:val="28"/>
          <w:szCs w:val="28"/>
          <w:lang w:val="uk-UA"/>
        </w:rPr>
        <w:t>Обсяг навчально-ігрової та аналітичної практики має змінний характер. Навчально-ігрова практика на першому році тренувань складає 28,4% часу від загального часу, відведеного на спортивно-практичну підготовку, при цьому на десятому році занять – 6,41%. Аналогічно, але у напрямку зростання, планується аналітична практика від 20,9% до 82,4%</w:t>
      </w:r>
      <w:r w:rsidR="00C91B91">
        <w:rPr>
          <w:rFonts w:ascii="Times New Roman" w:hAnsi="Times New Roman" w:cs="Times New Roman"/>
          <w:sz w:val="28"/>
          <w:szCs w:val="28"/>
          <w:lang w:val="uk-UA"/>
        </w:rPr>
        <w:t>.</w:t>
      </w:r>
    </w:p>
    <w:p w:rsidR="00C91B91" w:rsidRDefault="00C91B91" w:rsidP="00C91B91">
      <w:pPr>
        <w:pStyle w:val="ad"/>
        <w:spacing w:line="360" w:lineRule="auto"/>
        <w:ind w:firstLine="709"/>
        <w:jc w:val="both"/>
      </w:pPr>
      <w:r>
        <w:t>Таке планування по-перше пов’язане з урахуванням особливостей розвитку інтелекту та мислення, по-друге –</w:t>
      </w:r>
      <w:r>
        <w:rPr>
          <w:spacing w:val="40"/>
        </w:rPr>
        <w:t xml:space="preserve"> </w:t>
      </w:r>
      <w:r>
        <w:t>з поступовим переходом на самостійне вдосконалення спортивної майстерності та більш чіткою</w:t>
      </w:r>
      <w:r>
        <w:rPr>
          <w:spacing w:val="40"/>
        </w:rPr>
        <w:t xml:space="preserve"> </w:t>
      </w:r>
      <w:r>
        <w:t>цільовою установкою на досягнення спортивного максимального результату.</w:t>
      </w:r>
    </w:p>
    <w:p w:rsidR="00C91B91" w:rsidRDefault="00C91B91" w:rsidP="00C91B91">
      <w:pPr>
        <w:pStyle w:val="ad"/>
        <w:spacing w:line="360" w:lineRule="auto"/>
        <w:ind w:firstLine="709"/>
        <w:jc w:val="both"/>
      </w:pPr>
      <w:r>
        <w:t>Відповідно до теорії М. Піаже відносно розвитку інтелекту, у 5-7 років досягається</w:t>
      </w:r>
      <w:r>
        <w:rPr>
          <w:spacing w:val="-3"/>
        </w:rPr>
        <w:t xml:space="preserve"> </w:t>
      </w:r>
      <w:r>
        <w:t>друга</w:t>
      </w:r>
      <w:r>
        <w:rPr>
          <w:spacing w:val="-1"/>
        </w:rPr>
        <w:t xml:space="preserve"> </w:t>
      </w:r>
      <w:r>
        <w:t>стадія</w:t>
      </w:r>
      <w:r>
        <w:rPr>
          <w:spacing w:val="-1"/>
        </w:rPr>
        <w:t xml:space="preserve"> </w:t>
      </w:r>
      <w:r>
        <w:t>конкретно-операційного</w:t>
      </w:r>
      <w:r>
        <w:rPr>
          <w:spacing w:val="-1"/>
        </w:rPr>
        <w:t xml:space="preserve"> </w:t>
      </w:r>
      <w:r>
        <w:t>(репрезентивного)</w:t>
      </w:r>
      <w:r>
        <w:rPr>
          <w:spacing w:val="-1"/>
        </w:rPr>
        <w:t xml:space="preserve"> </w:t>
      </w:r>
      <w:r>
        <w:t>розвитку інтелекту та мислення</w:t>
      </w:r>
      <w:r>
        <w:rPr>
          <w:spacing w:val="40"/>
        </w:rPr>
        <w:t xml:space="preserve"> </w:t>
      </w:r>
      <w:r>
        <w:t xml:space="preserve">на рівні конкретних операцій. До 11 років завершується дана стадія на рівні функціонально-конкретних операцій і починається третя стадія – формально-операційна. Конкретно-операційна (репрезентивна) стадія характеризується «егоцентричним мисленням», яке пов’язане з інтеріоризацією (присвоєнням) дій, завершенням розвитку символічного мислення, семіотичних функцій, мислення щодо наочних представлень об’єктів. Також, здійснюється завершення другого рівня розвитку мислення на рівні функціонування конкретних операцій. Формально-операційна стадія, яка припадає на 12-15 років, пов’язана з проявом здібностей міркувати гіпотетично, незалежно від змісту предметної сфери за рахунок формального та абстрактного мислення. Насамперед, здатність розробляти наукові теорії використовуючи метод дедукції та здійснювати умовиводи (міркування) за правилами формальної логіки и </w:t>
      </w:r>
      <w:r>
        <w:lastRenderedPageBreak/>
        <w:t>комбінаторики, що дозволяє підлітку висувати гіпотези, складати (вигадувати) експериментальну перевірку та робити висновки. Крім цього, у дітей 8-9 років спостерігається сплеск дослідницької активності, яка пов’язана із спостереженням за різноманітними явищами, з формуванням пошукових</w:t>
      </w:r>
      <w:r>
        <w:rPr>
          <w:spacing w:val="40"/>
        </w:rPr>
        <w:t xml:space="preserve"> </w:t>
      </w:r>
      <w:r>
        <w:t>питань,</w:t>
      </w:r>
      <w:r>
        <w:rPr>
          <w:spacing w:val="40"/>
        </w:rPr>
        <w:t xml:space="preserve"> </w:t>
      </w:r>
      <w:r>
        <w:t>на</w:t>
      </w:r>
      <w:r>
        <w:rPr>
          <w:spacing w:val="40"/>
        </w:rPr>
        <w:t xml:space="preserve"> </w:t>
      </w:r>
      <w:r>
        <w:t>які</w:t>
      </w:r>
      <w:r>
        <w:rPr>
          <w:spacing w:val="40"/>
        </w:rPr>
        <w:t xml:space="preserve"> </w:t>
      </w:r>
      <w:r>
        <w:t>намагаються</w:t>
      </w:r>
      <w:r>
        <w:rPr>
          <w:spacing w:val="40"/>
        </w:rPr>
        <w:t xml:space="preserve"> </w:t>
      </w:r>
      <w:r>
        <w:t>самотужки</w:t>
      </w:r>
      <w:r>
        <w:rPr>
          <w:spacing w:val="40"/>
        </w:rPr>
        <w:t xml:space="preserve"> </w:t>
      </w:r>
      <w:r>
        <w:t>знайти</w:t>
      </w:r>
      <w:r>
        <w:rPr>
          <w:spacing w:val="40"/>
        </w:rPr>
        <w:t xml:space="preserve"> </w:t>
      </w:r>
      <w:r>
        <w:t>відповідь.</w:t>
      </w:r>
      <w:r>
        <w:rPr>
          <w:spacing w:val="40"/>
        </w:rPr>
        <w:t xml:space="preserve"> </w:t>
      </w:r>
      <w:r>
        <w:t>В</w:t>
      </w:r>
      <w:r>
        <w:rPr>
          <w:spacing w:val="40"/>
        </w:rPr>
        <w:t xml:space="preserve"> </w:t>
      </w:r>
      <w:r>
        <w:t>11- 12</w:t>
      </w:r>
      <w:r>
        <w:rPr>
          <w:spacing w:val="-4"/>
        </w:rPr>
        <w:t xml:space="preserve"> </w:t>
      </w:r>
      <w:r>
        <w:t>років практично всі діти спрямовують свою дослідницьку активність на виявлення зв’язків та законів щодо питань, які виникли у підлітка. Така дослідницька активність дітей сприяє (характеризується) зростанню до очевидної самостійності розумової діяльності та критичності мислення, що в свою чергу дозволяє дитині вчитися керувати процесом мислення. Все це дозволяє спортсмену-інтелектуалу здійснювати аналітичну роботу щодо ігрової (змагальної) діяльності. Необхідно відзначити, що до 12-14 років зазвичай формується евристичне мислення, яке дозволяє концентрувати, відокремлювати та визначати основні факти в типових ігрових ситуаціях з вірогідними прогнозами досягнення результату, а також розв’язувати, з позицій можливих підходів складні, незвичайні та проблемні ігрові ситуації.</w:t>
      </w:r>
    </w:p>
    <w:p w:rsidR="00C91B91" w:rsidRDefault="00C91B91" w:rsidP="00C91B91">
      <w:pPr>
        <w:pStyle w:val="ad"/>
        <w:spacing w:line="360" w:lineRule="auto"/>
        <w:ind w:firstLine="709"/>
        <w:jc w:val="both"/>
      </w:pPr>
      <w:r>
        <w:t>Починаючи з 14 років, аналітична практика, яка складає основу всієї системи підготовки, займає одне з найбільш вагомих місць. Адже саме через аналіз</w:t>
      </w:r>
      <w:r>
        <w:rPr>
          <w:spacing w:val="45"/>
        </w:rPr>
        <w:t xml:space="preserve"> </w:t>
      </w:r>
      <w:r>
        <w:t>і</w:t>
      </w:r>
      <w:r>
        <w:rPr>
          <w:spacing w:val="50"/>
        </w:rPr>
        <w:t xml:space="preserve"> </w:t>
      </w:r>
      <w:r>
        <w:t>синтез,</w:t>
      </w:r>
      <w:r>
        <w:rPr>
          <w:spacing w:val="47"/>
        </w:rPr>
        <w:t xml:space="preserve"> </w:t>
      </w:r>
      <w:r>
        <w:t>порівняння</w:t>
      </w:r>
      <w:r>
        <w:rPr>
          <w:spacing w:val="49"/>
        </w:rPr>
        <w:t xml:space="preserve"> </w:t>
      </w:r>
      <w:r>
        <w:t>та</w:t>
      </w:r>
      <w:r>
        <w:rPr>
          <w:spacing w:val="48"/>
        </w:rPr>
        <w:t xml:space="preserve"> </w:t>
      </w:r>
      <w:r>
        <w:t>індукцію,</w:t>
      </w:r>
      <w:r>
        <w:rPr>
          <w:spacing w:val="47"/>
        </w:rPr>
        <w:t xml:space="preserve"> </w:t>
      </w:r>
      <w:r>
        <w:t>дедукцію</w:t>
      </w:r>
      <w:r>
        <w:rPr>
          <w:spacing w:val="48"/>
        </w:rPr>
        <w:t xml:space="preserve">  </w:t>
      </w:r>
      <w:r>
        <w:t>й</w:t>
      </w:r>
      <w:r>
        <w:rPr>
          <w:spacing w:val="60"/>
        </w:rPr>
        <w:t xml:space="preserve"> </w:t>
      </w:r>
      <w:r>
        <w:t>моделювання</w:t>
      </w:r>
      <w:r>
        <w:rPr>
          <w:spacing w:val="49"/>
        </w:rPr>
        <w:t xml:space="preserve"> </w:t>
      </w:r>
      <w:r>
        <w:rPr>
          <w:spacing w:val="-2"/>
        </w:rPr>
        <w:t xml:space="preserve">ігрової </w:t>
      </w:r>
      <w:r>
        <w:t>(змагальної) діяльності можна поступово досягти дисципліни мислення, від якої на пряму залежить швидкість та якість гри.</w:t>
      </w:r>
    </w:p>
    <w:p w:rsidR="00976F42" w:rsidRDefault="00C91B91" w:rsidP="00976F42">
      <w:pPr>
        <w:pStyle w:val="ad"/>
        <w:spacing w:line="360" w:lineRule="auto"/>
        <w:ind w:firstLine="709"/>
        <w:jc w:val="both"/>
      </w:pPr>
      <w:r>
        <w:rPr>
          <w:b/>
        </w:rPr>
        <w:t xml:space="preserve">Резюме. </w:t>
      </w:r>
      <w:r>
        <w:t>Спортивно-практична підготовка займає вагоме місце в загальній системі підготовки спортсменів-інтелектуалів основа якої складається з навчально-ігрової, змагальної та аналітичної практики. В процесі спортивно-практичної підготовки, на рівні з інтелектуальною підготовкою, здійснюється процес вдосконалення інтелектуальних здібностей, якості пам’яті та мислення за</w:t>
      </w:r>
      <w:r>
        <w:rPr>
          <w:spacing w:val="40"/>
        </w:rPr>
        <w:t xml:space="preserve"> </w:t>
      </w:r>
      <w:r>
        <w:t>рахунок формування практичних знань, техніко-тактичних та стратегічних умінь та навиків.</w:t>
      </w:r>
    </w:p>
    <w:p w:rsidR="00615D85" w:rsidRDefault="00615D85" w:rsidP="00976F42">
      <w:pPr>
        <w:pStyle w:val="ad"/>
        <w:spacing w:line="360" w:lineRule="auto"/>
        <w:ind w:firstLine="709"/>
        <w:jc w:val="both"/>
      </w:pPr>
    </w:p>
    <w:p w:rsidR="00976F42" w:rsidRDefault="00976F42" w:rsidP="00976F42">
      <w:pPr>
        <w:pStyle w:val="ad"/>
        <w:spacing w:line="360" w:lineRule="auto"/>
        <w:ind w:firstLine="709"/>
        <w:jc w:val="both"/>
      </w:pPr>
      <w:r>
        <w:rPr>
          <w:b/>
        </w:rPr>
        <w:lastRenderedPageBreak/>
        <w:t>2.7 Психологічна підготовка спортсменів-інтелектуалів.</w:t>
      </w:r>
    </w:p>
    <w:p w:rsidR="00C91B91" w:rsidRPr="00C91B91" w:rsidRDefault="00C91B91" w:rsidP="00976F42">
      <w:pPr>
        <w:pStyle w:val="ad"/>
        <w:spacing w:line="360" w:lineRule="auto"/>
        <w:ind w:firstLine="709"/>
        <w:jc w:val="both"/>
      </w:pPr>
      <w:r w:rsidRPr="00C91B91">
        <w:t>Психологічна підготовка спортсменів-інтелектуалів це цілеспрямований психолого-педагогічний процес, який здійснюється через виборче та індивідуальне використання психічних навантажень, які сприяють розвитку найбільш важливих для спортивної діяльності психічних якостей і станів особистості спортсмена (Д. В. Зунг, 2005).</w:t>
      </w:r>
    </w:p>
    <w:p w:rsidR="00C91B91" w:rsidRPr="00C91B91" w:rsidRDefault="00C91B91" w:rsidP="00C91B91">
      <w:pPr>
        <w:tabs>
          <w:tab w:val="left" w:pos="2256"/>
        </w:tabs>
        <w:spacing w:after="0" w:line="360" w:lineRule="auto"/>
        <w:ind w:firstLine="709"/>
        <w:jc w:val="both"/>
        <w:rPr>
          <w:rFonts w:ascii="Times New Roman" w:hAnsi="Times New Roman" w:cs="Times New Roman"/>
          <w:sz w:val="28"/>
          <w:szCs w:val="28"/>
          <w:lang w:val="uk-UA"/>
        </w:rPr>
      </w:pPr>
      <w:r w:rsidRPr="00C91B91">
        <w:rPr>
          <w:rFonts w:ascii="Times New Roman" w:hAnsi="Times New Roman" w:cs="Times New Roman"/>
          <w:sz w:val="28"/>
          <w:szCs w:val="28"/>
          <w:lang w:val="uk-UA"/>
        </w:rPr>
        <w:t xml:space="preserve">В </w:t>
      </w:r>
      <w:r w:rsidR="007C58B5">
        <w:rPr>
          <w:rFonts w:ascii="Times New Roman" w:hAnsi="Times New Roman" w:cs="Times New Roman"/>
          <w:sz w:val="28"/>
          <w:szCs w:val="28"/>
          <w:lang w:val="uk-UA"/>
        </w:rPr>
        <w:t>шахах</w:t>
      </w:r>
      <w:r w:rsidRPr="00C91B91">
        <w:rPr>
          <w:rFonts w:ascii="Times New Roman" w:hAnsi="Times New Roman" w:cs="Times New Roman"/>
          <w:sz w:val="28"/>
          <w:szCs w:val="28"/>
          <w:lang w:val="uk-UA"/>
        </w:rPr>
        <w:t>, як і теорії спортивної підготовки динамічних видів спорту, виділяють загальну (вольову) і спеціальну. Відмінною особливістю загальної психологічної підготовки є те, що вона безпосередньо входить в інші види підготовки та практично не має власних коштів, хоча має свої цілі і завдання. Її основною метою є: формування позитивної адаптації до специфічних навантажень і умов тренувального і змагального процесу; актуалізація потенційних можливостей і резервів спортсмена до ефективної тренувальної та змагальної діяльності; формування і розвиток особистих психічних якостей спортсмена- інтелектуалів з урахуванням специфіки змагальної діяльності; формування стійкості до стресових ситуацій і сприйняття параметрів по реалізації розумової діяльності в ігровій ситуації; формування в структурах головного мозку випереджальних реакцій і програм по реальних дій, необхідних для ефективної змагальної боротьби; формування вміння керувати своєю поведінкою і вчинками між особистими взаємодіями з партнером або суперником.</w:t>
      </w:r>
    </w:p>
    <w:p w:rsidR="00C91B91" w:rsidRPr="00C91B91" w:rsidRDefault="00C91B91" w:rsidP="00C91B91">
      <w:pPr>
        <w:tabs>
          <w:tab w:val="left" w:pos="2256"/>
        </w:tabs>
        <w:spacing w:after="0" w:line="360" w:lineRule="auto"/>
        <w:ind w:firstLine="709"/>
        <w:jc w:val="both"/>
        <w:rPr>
          <w:rFonts w:ascii="Times New Roman" w:hAnsi="Times New Roman" w:cs="Times New Roman"/>
          <w:sz w:val="28"/>
          <w:szCs w:val="28"/>
          <w:lang w:val="uk-UA"/>
        </w:rPr>
      </w:pPr>
      <w:r w:rsidRPr="00C91B91">
        <w:rPr>
          <w:rFonts w:ascii="Times New Roman" w:hAnsi="Times New Roman" w:cs="Times New Roman"/>
          <w:sz w:val="28"/>
          <w:szCs w:val="28"/>
          <w:lang w:val="uk-UA"/>
        </w:rPr>
        <w:t>Спеціальна психологічна підготовка є важливою складовою у формуванні цілісної готовності спортсмена для участі в змаганнях і досягнення спортивного результату. Вона спрямована на створення оперативної психічної готовності і сприяє максимальної реалізації інтелектуальних, тактико-технічних, функціональних і фізичних можливостей у процесі спортивної боротьби. Вона передбачає оцінку і корекцію психічних станів, облік специфічних особливостей спортивного</w:t>
      </w:r>
      <w:r w:rsidR="00976F42">
        <w:rPr>
          <w:rFonts w:ascii="Times New Roman" w:hAnsi="Times New Roman" w:cs="Times New Roman"/>
          <w:sz w:val="28"/>
          <w:szCs w:val="28"/>
          <w:lang w:val="uk-UA"/>
        </w:rPr>
        <w:t xml:space="preserve"> </w:t>
      </w:r>
      <w:r w:rsidRPr="00C91B91">
        <w:rPr>
          <w:rFonts w:ascii="Times New Roman" w:hAnsi="Times New Roman" w:cs="Times New Roman"/>
          <w:sz w:val="28"/>
          <w:szCs w:val="28"/>
          <w:lang w:val="uk-UA"/>
        </w:rPr>
        <w:t xml:space="preserve">змагання, зокрема її ознак, умов і ряду інших чинників. Для цього необхідно </w:t>
      </w:r>
      <w:r w:rsidRPr="00C91B91">
        <w:rPr>
          <w:rFonts w:ascii="Times New Roman" w:hAnsi="Times New Roman" w:cs="Times New Roman"/>
          <w:sz w:val="28"/>
          <w:szCs w:val="28"/>
          <w:lang w:val="uk-UA"/>
        </w:rPr>
        <w:lastRenderedPageBreak/>
        <w:t>вміти точно аналізувати змагальні умови, особливості фізичних і психічних навантажень, виділяти провідні рухові якості і спеціалізованність змагальних дій, цілеспрямованість та інші важливі моменти, ознаки, ситуації, які визначають успішне виконання завдань</w:t>
      </w:r>
      <w:r w:rsidR="00976F42">
        <w:rPr>
          <w:rFonts w:ascii="Times New Roman" w:hAnsi="Times New Roman" w:cs="Times New Roman"/>
          <w:sz w:val="28"/>
          <w:szCs w:val="28"/>
          <w:lang w:val="uk-UA"/>
        </w:rPr>
        <w:t xml:space="preserve"> поставлених перед спортсменом-</w:t>
      </w:r>
      <w:r w:rsidRPr="00C91B91">
        <w:rPr>
          <w:rFonts w:ascii="Times New Roman" w:hAnsi="Times New Roman" w:cs="Times New Roman"/>
          <w:sz w:val="28"/>
          <w:szCs w:val="28"/>
          <w:lang w:val="uk-UA"/>
        </w:rPr>
        <w:t>інтелектуалом.</w:t>
      </w:r>
    </w:p>
    <w:p w:rsidR="00C91B91" w:rsidRDefault="00C91B91" w:rsidP="00C91B91">
      <w:pPr>
        <w:tabs>
          <w:tab w:val="left" w:pos="2256"/>
        </w:tabs>
        <w:spacing w:after="0" w:line="360" w:lineRule="auto"/>
        <w:ind w:firstLine="709"/>
        <w:jc w:val="both"/>
        <w:rPr>
          <w:rFonts w:ascii="Times New Roman" w:hAnsi="Times New Roman" w:cs="Times New Roman"/>
          <w:sz w:val="28"/>
          <w:szCs w:val="28"/>
          <w:lang w:val="uk-UA"/>
        </w:rPr>
      </w:pPr>
      <w:r w:rsidRPr="00C91B91">
        <w:rPr>
          <w:rFonts w:ascii="Times New Roman" w:hAnsi="Times New Roman" w:cs="Times New Roman"/>
          <w:sz w:val="28"/>
          <w:szCs w:val="28"/>
          <w:lang w:val="uk-UA"/>
        </w:rPr>
        <w:t>Формування цілісного стану пс</w:t>
      </w:r>
      <w:r w:rsidR="00976F42">
        <w:rPr>
          <w:rFonts w:ascii="Times New Roman" w:hAnsi="Times New Roman" w:cs="Times New Roman"/>
          <w:sz w:val="28"/>
          <w:szCs w:val="28"/>
          <w:lang w:val="uk-UA"/>
        </w:rPr>
        <w:t>ихічної готовності спортсменів-</w:t>
      </w:r>
      <w:r w:rsidRPr="00C91B91">
        <w:rPr>
          <w:rFonts w:ascii="Times New Roman" w:hAnsi="Times New Roman" w:cs="Times New Roman"/>
          <w:sz w:val="28"/>
          <w:szCs w:val="28"/>
          <w:lang w:val="uk-UA"/>
        </w:rPr>
        <w:t>інтелектуалів до відповідальних змагань проходить через три етапи психологічної підготовки</w:t>
      </w:r>
      <w:r w:rsidR="00976F42">
        <w:rPr>
          <w:rFonts w:ascii="Times New Roman" w:hAnsi="Times New Roman" w:cs="Times New Roman"/>
          <w:sz w:val="28"/>
          <w:szCs w:val="28"/>
          <w:lang w:val="uk-UA"/>
        </w:rPr>
        <w:t xml:space="preserve"> (рис. 2.9).</w:t>
      </w:r>
    </w:p>
    <w:p w:rsidR="00976F42" w:rsidRDefault="00976F42" w:rsidP="00976F42">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702840" cy="319278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7" cstate="print"/>
                    <a:srcRect l="16218" t="34475" r="16538" b="11872"/>
                    <a:stretch>
                      <a:fillRect/>
                    </a:stretch>
                  </pic:blipFill>
                  <pic:spPr bwMode="auto">
                    <a:xfrm>
                      <a:off x="0" y="0"/>
                      <a:ext cx="5702840" cy="3192780"/>
                    </a:xfrm>
                    <a:prstGeom prst="rect">
                      <a:avLst/>
                    </a:prstGeom>
                    <a:noFill/>
                    <a:ln w="9525">
                      <a:noFill/>
                      <a:miter lim="800000"/>
                      <a:headEnd/>
                      <a:tailEnd/>
                    </a:ln>
                  </pic:spPr>
                </pic:pic>
              </a:graphicData>
            </a:graphic>
          </wp:inline>
        </w:drawing>
      </w:r>
    </w:p>
    <w:p w:rsidR="00976F42" w:rsidRDefault="00976F42" w:rsidP="00976F42">
      <w:pPr>
        <w:pStyle w:val="ad"/>
        <w:ind w:left="555"/>
        <w:jc w:val="center"/>
      </w:pPr>
      <w:r>
        <w:rPr>
          <w:b/>
        </w:rPr>
        <w:t>Рис.</w:t>
      </w:r>
      <w:r>
        <w:rPr>
          <w:b/>
          <w:spacing w:val="-9"/>
        </w:rPr>
        <w:t xml:space="preserve"> </w:t>
      </w:r>
      <w:r>
        <w:rPr>
          <w:b/>
        </w:rPr>
        <w:t>2.9.</w:t>
      </w:r>
      <w:r>
        <w:rPr>
          <w:b/>
          <w:spacing w:val="-5"/>
        </w:rPr>
        <w:t xml:space="preserve"> </w:t>
      </w:r>
      <w:r>
        <w:t>Основні</w:t>
      </w:r>
      <w:r>
        <w:rPr>
          <w:spacing w:val="-5"/>
        </w:rPr>
        <w:t xml:space="preserve"> </w:t>
      </w:r>
      <w:r>
        <w:t>етапи</w:t>
      </w:r>
      <w:r>
        <w:rPr>
          <w:spacing w:val="-8"/>
        </w:rPr>
        <w:t xml:space="preserve"> </w:t>
      </w:r>
      <w:r>
        <w:t>психологічної</w:t>
      </w:r>
      <w:r>
        <w:rPr>
          <w:spacing w:val="-7"/>
        </w:rPr>
        <w:t xml:space="preserve"> </w:t>
      </w:r>
      <w:r>
        <w:t>підготовки</w:t>
      </w:r>
      <w:r>
        <w:rPr>
          <w:spacing w:val="-5"/>
        </w:rPr>
        <w:t xml:space="preserve"> </w:t>
      </w:r>
      <w:r>
        <w:t>в</w:t>
      </w:r>
      <w:r>
        <w:rPr>
          <w:spacing w:val="-9"/>
        </w:rPr>
        <w:t xml:space="preserve"> </w:t>
      </w:r>
      <w:r>
        <w:rPr>
          <w:spacing w:val="-2"/>
        </w:rPr>
        <w:t>інтелектуальних</w:t>
      </w:r>
    </w:p>
    <w:p w:rsidR="00976F42" w:rsidRDefault="00976F42" w:rsidP="00976F42">
      <w:pPr>
        <w:pStyle w:val="ad"/>
        <w:spacing w:before="48"/>
        <w:ind w:left="-1" w:right="139"/>
        <w:jc w:val="center"/>
        <w:rPr>
          <w:spacing w:val="-2"/>
        </w:rPr>
      </w:pPr>
      <w:r>
        <w:t>видах</w:t>
      </w:r>
      <w:r>
        <w:rPr>
          <w:spacing w:val="-3"/>
        </w:rPr>
        <w:t xml:space="preserve"> </w:t>
      </w:r>
      <w:r>
        <w:rPr>
          <w:spacing w:val="-2"/>
        </w:rPr>
        <w:t>спорту</w:t>
      </w:r>
    </w:p>
    <w:p w:rsidR="00DE2594" w:rsidRDefault="00DE2594" w:rsidP="00976F42">
      <w:pPr>
        <w:pStyle w:val="ad"/>
        <w:spacing w:before="48"/>
        <w:ind w:left="-1" w:right="139"/>
        <w:jc w:val="center"/>
      </w:pP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У процесі психологічної підготовки необхідно враховувати психофізіологічні показники (пам'яті, психостійкості, функціональні можливості нервової системи, активність нейровегетативної регуляції ритму серця в стані спокою і при виконанні розумового навантаження), які змінюються під впливом розумової діяльності.</w:t>
      </w: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При плануванні психологічної підготовки необхідно враховувати досягнення певного рівня психологічної підготовленості спортсменів- інтелектуалів на пряму пов’язану з:</w:t>
      </w:r>
    </w:p>
    <w:p w:rsidR="00976F42" w:rsidRPr="00976F42" w:rsidRDefault="00DE2594" w:rsidP="00DE259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76F42" w:rsidRPr="00976F42">
        <w:rPr>
          <w:rFonts w:ascii="Times New Roman" w:hAnsi="Times New Roman" w:cs="Times New Roman"/>
          <w:sz w:val="28"/>
          <w:szCs w:val="28"/>
          <w:lang w:val="uk-UA"/>
        </w:rPr>
        <w:t>іншими видами підготовки (інтелектуальної, спеціально-практичної, фізичної і інтегральної);</w:t>
      </w:r>
    </w:p>
    <w:p w:rsidR="00976F42" w:rsidRPr="00976F42" w:rsidRDefault="00DE2594" w:rsidP="00DE259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6F42" w:rsidRPr="00976F42">
        <w:rPr>
          <w:rFonts w:ascii="Times New Roman" w:hAnsi="Times New Roman" w:cs="Times New Roman"/>
          <w:sz w:val="28"/>
          <w:szCs w:val="28"/>
          <w:lang w:val="uk-UA"/>
        </w:rPr>
        <w:t>підготовкою до конкретної змагальної діяльності;</w:t>
      </w:r>
    </w:p>
    <w:p w:rsidR="00976F42" w:rsidRPr="00976F42" w:rsidRDefault="00DE2594" w:rsidP="00DE259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6F42" w:rsidRPr="00976F42">
        <w:rPr>
          <w:rFonts w:ascii="Times New Roman" w:hAnsi="Times New Roman" w:cs="Times New Roman"/>
          <w:sz w:val="28"/>
          <w:szCs w:val="28"/>
          <w:lang w:val="uk-UA"/>
        </w:rPr>
        <w:t>формуванням тільки тих властивостей особистості спортсмена, які забезпечують високу якість інтелектуальної діяльності;</w:t>
      </w:r>
    </w:p>
    <w:p w:rsidR="00976F42" w:rsidRPr="00976F42" w:rsidRDefault="00DE2594" w:rsidP="00DE2594">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6F42" w:rsidRPr="00976F42">
        <w:rPr>
          <w:rFonts w:ascii="Times New Roman" w:hAnsi="Times New Roman" w:cs="Times New Roman"/>
          <w:sz w:val="28"/>
          <w:szCs w:val="28"/>
          <w:lang w:val="uk-UA"/>
        </w:rPr>
        <w:t>структурними компонентами психологічної готовності, яка визначається механізмами емоційного, інтелектуального і вольового розвитку, а також психічної готовністю до саморегуляції і самоврядування своїм станом.</w:t>
      </w: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До психологічної підготовки відноситься: об’єктивна психодіагностика в системі відбору та підготовки; базова (загальна) психологічна підготовка, яка включає розвиток специфічно важливих для спортсмена-інтелектуала психічних функцій і якостей, таких як логіку мислення, уважність, пам’ять, уява, здатність до аналізу і самоаналізу, цілеспрямованість, ініціативність і т.д.; психологічна освіта (формування системи спеціальних знань про психіку людини); формування умінь регулювати своє вольове стан, зосереджуватися перед партією, мобілізувати сили під час партії, протистояти несприятливим впливам і т.п.; психологічна підготовка до занять, яка забезпечує їх максимальну ефективність; психологічна підготовка до і під час змагань, яка базується на базовій психологічній підготовці, що дозволяє забезпечувати оптимальну готовність спортсмена-інтелектуала до спортивної боротьби.</w:t>
      </w:r>
    </w:p>
    <w:p w:rsidR="00DE2594"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В процесі психологічної підготовки, необхідно звертати увагу на прояв психологічних станів, які дозволяють долати психічні навантаження в умовах екстремальної (змагальної) діяльності, що в свою чергу сприяє формуванню знань, розвитку умінь і навичок ефективної саморегуляції в складних умовах змагальної боротьби. Психічний стан в процесі спортивної діяльності пов'язано з проявом психічних реакцій на поточну тренувальну і змагальну навантаження і носить адаптаційний характер, що впливає на формування передстартового стану (Н. Л. Височіна, 2011, 2018).</w:t>
      </w:r>
      <w:r w:rsidR="00DE2594">
        <w:rPr>
          <w:rFonts w:ascii="Times New Roman" w:hAnsi="Times New Roman" w:cs="Times New Roman"/>
          <w:sz w:val="28"/>
          <w:szCs w:val="28"/>
          <w:lang w:val="uk-UA"/>
        </w:rPr>
        <w:t xml:space="preserve"> </w:t>
      </w: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lastRenderedPageBreak/>
        <w:t>Передстартовий стан, а відповідно і спортивний результат, залежить від несвідомого взаємодії правого і лівого півкулі мозку. Також, висока ефективність змагальної діяльності забезпечується синхронізацією конкретних психофізіологічних процесів, до яких відноситься певний рівень збудження вегетативної нервової системи, забезпеченість емоційного і функціонального рівноваги центральної і периферичної нервової систем (А. В. Козлова, 2000).</w:t>
      </w: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Крім цього, ефективність навчально-тренувального процесу відповідно до проявом творчої діяльності, досягається за рахунок ступеня інтересу і позитивного настрою спортсмена, тісний взаємозв’язок між розумовою та емоційною сферою, а також через використання виборчих і індивідуальних психічних навантажень, що дозволяють формувати психічні якості і їх стану.</w:t>
      </w:r>
    </w:p>
    <w:p w:rsidR="00976F42" w:rsidRPr="00976F42"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Основними формами організації психологічної підготовки є проведення тематичних і практичних занять. Тематичні заняття проводяться за  темами  -  «Психологія  протиборства»,  «Психологічне  взаємодія</w:t>
      </w:r>
      <w:r>
        <w:rPr>
          <w:rFonts w:ascii="Times New Roman" w:hAnsi="Times New Roman" w:cs="Times New Roman"/>
          <w:sz w:val="28"/>
          <w:szCs w:val="28"/>
          <w:lang w:val="uk-UA"/>
        </w:rPr>
        <w:t xml:space="preserve"> </w:t>
      </w:r>
      <w:r w:rsidRPr="00976F42">
        <w:rPr>
          <w:rFonts w:ascii="Times New Roman" w:hAnsi="Times New Roman" w:cs="Times New Roman"/>
          <w:sz w:val="28"/>
          <w:szCs w:val="28"/>
          <w:lang w:val="uk-UA"/>
        </w:rPr>
        <w:t>супротивників», «Психологія атаки і захисту, проблема ризику, проблеми інтуїції, класифікація ситуацій ризику», «Психологія гри в позиціях динамічної рівноваги» і ін. Практичні заняття спрямовані на аналіз вирішальних партій основних турнірів і матчів, планування «ігрового компонента», який сприяє розвитку концентрації уваги і як, наслідок, призводить - до стимуляції активності правого і лівого півкулі головного мозку, розвитку психофізіологічних функцій спортсменів-інтелектуалів і адаптації до постійно змінюваних умов довкілля і адекватного відображення час, формуючи при цьому моторну пам’ять.</w:t>
      </w:r>
    </w:p>
    <w:p w:rsidR="007B0659" w:rsidRDefault="00976F42" w:rsidP="00DE2594">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 xml:space="preserve">У процесі психологічної підготовки спортсменів-інтелектуалів використовують такі методи: словесне вплив; виконання посильних завдань для досягнення результату; введення ситуацій, що вимагають подолання труднощів; установка перед змаганнями; заохочення; виконання громадських </w:t>
      </w:r>
      <w:r w:rsidRPr="00976F42">
        <w:rPr>
          <w:rFonts w:ascii="Times New Roman" w:hAnsi="Times New Roman" w:cs="Times New Roman"/>
          <w:sz w:val="28"/>
          <w:szCs w:val="28"/>
          <w:lang w:val="uk-UA"/>
        </w:rPr>
        <w:lastRenderedPageBreak/>
        <w:t>і особистих доручень; покарання; «Шкалювання» тривалості часових відрізків; ігрової практики.</w:t>
      </w:r>
    </w:p>
    <w:p w:rsidR="007B0659" w:rsidRDefault="007B06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76F42" w:rsidRPr="00976F42" w:rsidRDefault="007B0659" w:rsidP="007B0659">
      <w:pPr>
        <w:tabs>
          <w:tab w:val="left" w:pos="2256"/>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другого розділу</w:t>
      </w:r>
    </w:p>
    <w:p w:rsidR="00D5427D" w:rsidRDefault="00D5427D" w:rsidP="00CE2D30">
      <w:pPr>
        <w:pStyle w:val="ad"/>
        <w:spacing w:line="360" w:lineRule="auto"/>
        <w:ind w:firstLine="709"/>
        <w:jc w:val="both"/>
      </w:pPr>
      <w:r>
        <w:t xml:space="preserve">Змагання з шахового спорту як «підсистема» спортивної підготовки є специфічною у визначенні мети та спрямованості, спортивної майстерності відповідно до аматорського та професійного рівня, системи організації та проведення змагань та системи визначення спортивного </w:t>
      </w:r>
      <w:r>
        <w:rPr>
          <w:spacing w:val="-2"/>
        </w:rPr>
        <w:t>результату.</w:t>
      </w:r>
    </w:p>
    <w:p w:rsidR="007B0659" w:rsidRDefault="007B0659" w:rsidP="00CE2D30">
      <w:pPr>
        <w:pStyle w:val="ad"/>
        <w:spacing w:line="360" w:lineRule="auto"/>
        <w:ind w:firstLine="709"/>
        <w:jc w:val="both"/>
      </w:pPr>
      <w:r>
        <w:t>досягнення спортивного результату на пряму залежить від рівня інтелектуальної підготовленості спортсмена, яка складає основу навчально-тренувального</w:t>
      </w:r>
      <w:r>
        <w:rPr>
          <w:spacing w:val="-3"/>
        </w:rPr>
        <w:t xml:space="preserve"> </w:t>
      </w:r>
      <w:r>
        <w:t>процесу</w:t>
      </w:r>
      <w:r>
        <w:rPr>
          <w:spacing w:val="-1"/>
        </w:rPr>
        <w:t xml:space="preserve"> </w:t>
      </w:r>
      <w:r>
        <w:t>та</w:t>
      </w:r>
      <w:r>
        <w:rPr>
          <w:spacing w:val="-1"/>
        </w:rPr>
        <w:t xml:space="preserve"> </w:t>
      </w:r>
      <w:r>
        <w:t>обумовлена</w:t>
      </w:r>
      <w:r>
        <w:rPr>
          <w:spacing w:val="-1"/>
        </w:rPr>
        <w:t xml:space="preserve"> </w:t>
      </w:r>
      <w:r>
        <w:t>інтелектуальною</w:t>
      </w:r>
      <w:r>
        <w:rPr>
          <w:spacing w:val="-5"/>
        </w:rPr>
        <w:t xml:space="preserve"> </w:t>
      </w:r>
      <w:r>
        <w:t>освітою</w:t>
      </w:r>
      <w:r>
        <w:rPr>
          <w:spacing w:val="-2"/>
        </w:rPr>
        <w:t xml:space="preserve"> </w:t>
      </w:r>
      <w:r>
        <w:t>та вихованн</w:t>
      </w:r>
      <w:r w:rsidR="00D5427D">
        <w:t>ям інтелектуальних здібностей,</w:t>
      </w:r>
      <w:r>
        <w:t xml:space="preserve"> її реалізація здійснюється через інтелектуальні знання, інтелектуальні уміння та інтелектуальні навики.</w:t>
      </w:r>
    </w:p>
    <w:p w:rsidR="007B0659" w:rsidRPr="00D5427D" w:rsidRDefault="007B0659" w:rsidP="00CE2D30">
      <w:pPr>
        <w:tabs>
          <w:tab w:val="left" w:pos="2256"/>
        </w:tabs>
        <w:spacing w:after="0" w:line="360" w:lineRule="auto"/>
        <w:ind w:firstLine="709"/>
        <w:jc w:val="both"/>
        <w:rPr>
          <w:rFonts w:ascii="Times New Roman" w:hAnsi="Times New Roman" w:cs="Times New Roman"/>
          <w:lang w:val="uk-UA"/>
        </w:rPr>
      </w:pPr>
      <w:r w:rsidRPr="00D5427D">
        <w:rPr>
          <w:rFonts w:ascii="Times New Roman" w:hAnsi="Times New Roman" w:cs="Times New Roman"/>
          <w:sz w:val="28"/>
          <w:lang w:val="uk-UA"/>
        </w:rPr>
        <w:t>Спортивно-практична підготовка займає вагоме місце в загальній системі підг</w:t>
      </w:r>
      <w:r w:rsidR="00D5427D" w:rsidRPr="00D5427D">
        <w:rPr>
          <w:rFonts w:ascii="Times New Roman" w:hAnsi="Times New Roman" w:cs="Times New Roman"/>
          <w:sz w:val="28"/>
          <w:lang w:val="uk-UA"/>
        </w:rPr>
        <w:t xml:space="preserve">отовки </w:t>
      </w:r>
      <w:r w:rsidR="00D5427D">
        <w:rPr>
          <w:rFonts w:ascii="Times New Roman" w:hAnsi="Times New Roman" w:cs="Times New Roman"/>
          <w:sz w:val="28"/>
          <w:lang w:val="uk-UA"/>
        </w:rPr>
        <w:t>шахістів</w:t>
      </w:r>
      <w:r w:rsidRPr="00D5427D">
        <w:rPr>
          <w:rFonts w:ascii="Times New Roman" w:hAnsi="Times New Roman" w:cs="Times New Roman"/>
          <w:sz w:val="28"/>
          <w:lang w:val="uk-UA"/>
        </w:rPr>
        <w:t xml:space="preserve"> основа якої складається з навчально-ігрової, змагальної та аналітичної практики. </w:t>
      </w:r>
      <w:r w:rsidRPr="00D5427D">
        <w:rPr>
          <w:rFonts w:ascii="Times New Roman" w:hAnsi="Times New Roman" w:cs="Times New Roman"/>
          <w:sz w:val="28"/>
        </w:rPr>
        <w:t xml:space="preserve">В процесі спортивно-практичної </w:t>
      </w:r>
      <w:proofErr w:type="gramStart"/>
      <w:r w:rsidRPr="00D5427D">
        <w:rPr>
          <w:rFonts w:ascii="Times New Roman" w:hAnsi="Times New Roman" w:cs="Times New Roman"/>
          <w:sz w:val="28"/>
        </w:rPr>
        <w:t>п</w:t>
      </w:r>
      <w:proofErr w:type="gramEnd"/>
      <w:r w:rsidRPr="00D5427D">
        <w:rPr>
          <w:rFonts w:ascii="Times New Roman" w:hAnsi="Times New Roman" w:cs="Times New Roman"/>
          <w:sz w:val="28"/>
        </w:rPr>
        <w:t>ідготовки, на рівні з інтелектуальною підготовкою, здійснюється процес вдосконалення інтелектуальних здібностей, якості пам’яті та мислення за</w:t>
      </w:r>
      <w:r w:rsidRPr="00D5427D">
        <w:rPr>
          <w:rFonts w:ascii="Times New Roman" w:hAnsi="Times New Roman" w:cs="Times New Roman"/>
          <w:spacing w:val="40"/>
          <w:sz w:val="28"/>
        </w:rPr>
        <w:t xml:space="preserve"> </w:t>
      </w:r>
      <w:r w:rsidRPr="00D5427D">
        <w:rPr>
          <w:rFonts w:ascii="Times New Roman" w:hAnsi="Times New Roman" w:cs="Times New Roman"/>
          <w:sz w:val="28"/>
        </w:rPr>
        <w:t>рахунок формування практичних знань, техніко-тактичних та стратегічних умінь та навиків.</w:t>
      </w:r>
    </w:p>
    <w:p w:rsidR="00976F42" w:rsidRPr="00976F42" w:rsidRDefault="00976F42" w:rsidP="00CE2D30">
      <w:pPr>
        <w:tabs>
          <w:tab w:val="left" w:pos="2256"/>
        </w:tabs>
        <w:spacing w:after="0" w:line="360" w:lineRule="auto"/>
        <w:ind w:firstLine="709"/>
        <w:jc w:val="both"/>
        <w:rPr>
          <w:rFonts w:ascii="Times New Roman" w:hAnsi="Times New Roman" w:cs="Times New Roman"/>
          <w:sz w:val="28"/>
          <w:szCs w:val="28"/>
          <w:lang w:val="uk-UA"/>
        </w:rPr>
      </w:pPr>
      <w:r w:rsidRPr="00976F42">
        <w:rPr>
          <w:rFonts w:ascii="Times New Roman" w:hAnsi="Times New Roman" w:cs="Times New Roman"/>
          <w:sz w:val="28"/>
          <w:szCs w:val="28"/>
          <w:lang w:val="uk-UA"/>
        </w:rPr>
        <w:t>Основними завданнями психічної підготовки є: формування значущих морально-вольових якостей; вдосконалення якостей уваги; оволодіння умінням зосереджуватися і мо</w:t>
      </w:r>
      <w:r w:rsidR="007B0659">
        <w:rPr>
          <w:rFonts w:ascii="Times New Roman" w:hAnsi="Times New Roman" w:cs="Times New Roman"/>
          <w:sz w:val="28"/>
          <w:szCs w:val="28"/>
          <w:lang w:val="uk-UA"/>
        </w:rPr>
        <w:t>білізуватися під час тренувального та змагального процесів</w:t>
      </w:r>
      <w:r w:rsidRPr="00976F42">
        <w:rPr>
          <w:rFonts w:ascii="Times New Roman" w:hAnsi="Times New Roman" w:cs="Times New Roman"/>
          <w:sz w:val="28"/>
          <w:szCs w:val="28"/>
          <w:lang w:val="uk-UA"/>
        </w:rPr>
        <w:t>; формування умінь здійснювати управління своїми почуттями, діями, емоціями і поведінкою; удосконалювати вміння регулювати психічний стан під час тренування і змагань, а також протистояти несприятливим впливам зовнішніх і внутрішніх факторів; розвиток здібностей до самоаналізу, самокритики, вимог до себе; створення впевненості в своїх силах; розвиток інтелекту спортсмена; формування готовності до виступів на змаганнях; виховання цілеспрямованості на перемогу.</w:t>
      </w:r>
    </w:p>
    <w:p w:rsidR="00DE2594" w:rsidRDefault="00DE259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E2594" w:rsidRDefault="00DE2594" w:rsidP="00DE2594">
      <w:pPr>
        <w:spacing w:before="50"/>
        <w:ind w:left="-1" w:right="140"/>
        <w:jc w:val="center"/>
        <w:rPr>
          <w:rFonts w:ascii="Times New Roman" w:hAnsi="Times New Roman" w:cs="Times New Roman"/>
          <w:b/>
          <w:spacing w:val="-10"/>
          <w:sz w:val="28"/>
          <w:lang w:val="uk-UA"/>
        </w:rPr>
      </w:pPr>
      <w:r w:rsidRPr="00DE2594">
        <w:rPr>
          <w:rFonts w:ascii="Times New Roman" w:hAnsi="Times New Roman" w:cs="Times New Roman"/>
          <w:b/>
          <w:sz w:val="28"/>
        </w:rPr>
        <w:lastRenderedPageBreak/>
        <w:t>РОЗДІЛ</w:t>
      </w:r>
      <w:r w:rsidRPr="00DE2594">
        <w:rPr>
          <w:rFonts w:ascii="Times New Roman" w:hAnsi="Times New Roman" w:cs="Times New Roman"/>
          <w:b/>
          <w:spacing w:val="-8"/>
          <w:sz w:val="28"/>
        </w:rPr>
        <w:t xml:space="preserve"> </w:t>
      </w:r>
      <w:r w:rsidRPr="00DE2594">
        <w:rPr>
          <w:rFonts w:ascii="Times New Roman" w:hAnsi="Times New Roman" w:cs="Times New Roman"/>
          <w:b/>
          <w:spacing w:val="-10"/>
          <w:sz w:val="28"/>
        </w:rPr>
        <w:t>3</w:t>
      </w:r>
    </w:p>
    <w:p w:rsidR="00DE2594" w:rsidRDefault="00DE2594" w:rsidP="00DE2594">
      <w:pPr>
        <w:spacing w:before="50"/>
        <w:ind w:left="-1" w:right="140"/>
        <w:jc w:val="center"/>
        <w:rPr>
          <w:rFonts w:ascii="Times New Roman" w:hAnsi="Times New Roman" w:cs="Times New Roman"/>
          <w:b/>
          <w:sz w:val="28"/>
          <w:lang w:val="uk-UA"/>
        </w:rPr>
      </w:pPr>
      <w:r w:rsidRPr="00DE2594">
        <w:rPr>
          <w:rFonts w:ascii="Times New Roman" w:hAnsi="Times New Roman" w:cs="Times New Roman"/>
          <w:b/>
          <w:spacing w:val="-8"/>
          <w:sz w:val="28"/>
          <w:lang w:val="uk-UA"/>
        </w:rPr>
        <w:t>СИСТЕМНІ ФАКТОРИ</w:t>
      </w:r>
      <w:r>
        <w:rPr>
          <w:rFonts w:ascii="Times New Roman" w:hAnsi="Times New Roman" w:cs="Times New Roman"/>
          <w:b/>
          <w:spacing w:val="-8"/>
          <w:sz w:val="28"/>
          <w:lang w:val="uk-UA"/>
        </w:rPr>
        <w:t xml:space="preserve"> ТА </w:t>
      </w:r>
      <w:r w:rsidRPr="00DE2594">
        <w:rPr>
          <w:rFonts w:ascii="Times New Roman" w:hAnsi="Times New Roman" w:cs="Times New Roman"/>
          <w:b/>
          <w:sz w:val="28"/>
        </w:rPr>
        <w:t>ЕТАПИ</w:t>
      </w:r>
      <w:r w:rsidRPr="00DE2594">
        <w:rPr>
          <w:rFonts w:ascii="Times New Roman" w:hAnsi="Times New Roman" w:cs="Times New Roman"/>
          <w:b/>
          <w:spacing w:val="-9"/>
          <w:sz w:val="28"/>
        </w:rPr>
        <w:t xml:space="preserve"> </w:t>
      </w:r>
      <w:r w:rsidRPr="00DE2594">
        <w:rPr>
          <w:rFonts w:ascii="Times New Roman" w:hAnsi="Times New Roman" w:cs="Times New Roman"/>
          <w:b/>
          <w:sz w:val="28"/>
        </w:rPr>
        <w:t>БАГАТОРІЧНОГО</w:t>
      </w:r>
      <w:r w:rsidRPr="00DE2594">
        <w:rPr>
          <w:rFonts w:ascii="Times New Roman" w:hAnsi="Times New Roman" w:cs="Times New Roman"/>
          <w:b/>
          <w:spacing w:val="-9"/>
          <w:sz w:val="28"/>
        </w:rPr>
        <w:t xml:space="preserve"> </w:t>
      </w:r>
      <w:r w:rsidRPr="00DE2594">
        <w:rPr>
          <w:rFonts w:ascii="Times New Roman" w:hAnsi="Times New Roman" w:cs="Times New Roman"/>
          <w:b/>
          <w:sz w:val="28"/>
        </w:rPr>
        <w:t>ПРОЦЕСУ</w:t>
      </w:r>
      <w:r w:rsidRPr="00DE2594">
        <w:rPr>
          <w:rFonts w:ascii="Times New Roman" w:hAnsi="Times New Roman" w:cs="Times New Roman"/>
          <w:b/>
          <w:spacing w:val="-8"/>
          <w:sz w:val="28"/>
        </w:rPr>
        <w:t xml:space="preserve"> </w:t>
      </w:r>
      <w:r w:rsidRPr="00DE2594">
        <w:rPr>
          <w:rFonts w:ascii="Times New Roman" w:hAnsi="Times New Roman" w:cs="Times New Roman"/>
          <w:b/>
          <w:sz w:val="28"/>
        </w:rPr>
        <w:t xml:space="preserve">ПІДГОТОВКИ </w:t>
      </w:r>
      <w:r w:rsidRPr="00DE2594">
        <w:rPr>
          <w:rFonts w:ascii="Times New Roman" w:hAnsi="Times New Roman" w:cs="Times New Roman"/>
          <w:b/>
          <w:sz w:val="28"/>
          <w:lang w:val="uk-UA"/>
        </w:rPr>
        <w:t>ШАХІСТІВ</w:t>
      </w:r>
    </w:p>
    <w:p w:rsidR="00DE2594" w:rsidRDefault="00DE2594" w:rsidP="00EA2B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lang w:val="uk-UA"/>
        </w:rPr>
        <w:t>3.1. Етапи багаторічного процесу підготовки шахістів</w:t>
      </w:r>
    </w:p>
    <w:p w:rsidR="00DE2594" w:rsidRPr="00DE2594" w:rsidRDefault="00DE2594" w:rsidP="00EA2B8C">
      <w:pPr>
        <w:tabs>
          <w:tab w:val="left" w:pos="2256"/>
        </w:tabs>
        <w:spacing w:after="0" w:line="360" w:lineRule="auto"/>
        <w:ind w:firstLine="709"/>
        <w:jc w:val="both"/>
        <w:rPr>
          <w:rFonts w:ascii="Times New Roman" w:hAnsi="Times New Roman" w:cs="Times New Roman"/>
          <w:sz w:val="28"/>
          <w:szCs w:val="28"/>
          <w:lang w:val="uk-UA"/>
        </w:rPr>
      </w:pPr>
      <w:r w:rsidRPr="00DE2594">
        <w:rPr>
          <w:rFonts w:ascii="Times New Roman" w:hAnsi="Times New Roman" w:cs="Times New Roman"/>
          <w:sz w:val="28"/>
          <w:szCs w:val="28"/>
          <w:lang w:val="uk-UA"/>
        </w:rPr>
        <w:t xml:space="preserve">Багаторічна підготовка в </w:t>
      </w:r>
      <w:r w:rsidR="007C58B5">
        <w:rPr>
          <w:rFonts w:ascii="Times New Roman" w:hAnsi="Times New Roman" w:cs="Times New Roman"/>
          <w:sz w:val="28"/>
          <w:szCs w:val="28"/>
          <w:lang w:val="uk-UA"/>
        </w:rPr>
        <w:t>шахах</w:t>
      </w:r>
      <w:r w:rsidRPr="00DE2594">
        <w:rPr>
          <w:rFonts w:ascii="Times New Roman" w:hAnsi="Times New Roman" w:cs="Times New Roman"/>
          <w:sz w:val="28"/>
          <w:szCs w:val="28"/>
          <w:lang w:val="uk-UA"/>
        </w:rPr>
        <w:t xml:space="preserve"> передбачає: досягнення високого рівня практичної майстерності; здобуття фундаментального обсягу теоретичних знань у відповідності до їх сучасного рівня; засвоєння вміння здійснювати практичний аналіз і дослідницьку роботу, що є підґрунтям підвищення класу гри і спортивних результатів; забезпечення морально-психологічної та загально фізичної підготовки; набування глибокого обсягу інтелектуальної культури з таких галузей знань, як історія, основи класичної спадщини, традиції української інтелектуальної школи, робота з книгою, володіння комп’ютерною технікою тощо.</w:t>
      </w:r>
    </w:p>
    <w:p w:rsidR="00DE2594" w:rsidRPr="00DE2594" w:rsidRDefault="00DE2594" w:rsidP="00EA2B8C">
      <w:pPr>
        <w:tabs>
          <w:tab w:val="left" w:pos="2256"/>
        </w:tabs>
        <w:spacing w:after="0" w:line="360" w:lineRule="auto"/>
        <w:ind w:firstLine="709"/>
        <w:jc w:val="both"/>
        <w:rPr>
          <w:rFonts w:ascii="Times New Roman" w:hAnsi="Times New Roman" w:cs="Times New Roman"/>
          <w:sz w:val="28"/>
          <w:szCs w:val="28"/>
          <w:lang w:val="uk-UA"/>
        </w:rPr>
      </w:pPr>
      <w:r w:rsidRPr="00DE2594">
        <w:rPr>
          <w:rFonts w:ascii="Times New Roman" w:hAnsi="Times New Roman" w:cs="Times New Roman"/>
          <w:sz w:val="28"/>
          <w:szCs w:val="28"/>
          <w:lang w:val="uk-UA"/>
        </w:rPr>
        <w:t xml:space="preserve">Основу багаторічної підготовки в </w:t>
      </w:r>
      <w:r w:rsidR="007C58B5">
        <w:rPr>
          <w:rFonts w:ascii="Times New Roman" w:hAnsi="Times New Roman" w:cs="Times New Roman"/>
          <w:sz w:val="28"/>
          <w:szCs w:val="28"/>
          <w:lang w:val="uk-UA"/>
        </w:rPr>
        <w:t>шахах</w:t>
      </w:r>
      <w:r w:rsidRPr="00DE2594">
        <w:rPr>
          <w:rFonts w:ascii="Times New Roman" w:hAnsi="Times New Roman" w:cs="Times New Roman"/>
          <w:sz w:val="28"/>
          <w:szCs w:val="28"/>
          <w:lang w:val="uk-UA"/>
        </w:rPr>
        <w:t xml:space="preserve"> складають: узагальнені теоретико-методичні, наукові та практичні знання, які відображають і розкривають досягнення спортсменів на світовому рівні у відповідності до тривалості їх підготовки та специфіки сходження до вершин спортивної майстерності; знання вікових та статевих анатомо-фізіологічних та психологічних особливостей спортсменів; зв’язок між змістом та засобами спортивної підготовки протягом спортивної кар’єри; особливості становлення спортивної форми, різних сторін підготовленості та адаптації основних функціональних систем на основі спортивно-педагогічних та медико-біологічних закономірностей; досвід участі в змаганнях та використання досвіду змагальної діяльності.</w:t>
      </w:r>
    </w:p>
    <w:p w:rsidR="00DE2594" w:rsidRPr="00DE2594" w:rsidRDefault="00DE2594" w:rsidP="00EA2B8C">
      <w:pPr>
        <w:tabs>
          <w:tab w:val="left" w:pos="2256"/>
        </w:tabs>
        <w:spacing w:after="0" w:line="360" w:lineRule="auto"/>
        <w:ind w:firstLine="709"/>
        <w:jc w:val="both"/>
        <w:rPr>
          <w:rFonts w:ascii="Times New Roman" w:hAnsi="Times New Roman" w:cs="Times New Roman"/>
          <w:sz w:val="28"/>
          <w:szCs w:val="28"/>
          <w:lang w:val="uk-UA"/>
        </w:rPr>
      </w:pPr>
      <w:r w:rsidRPr="00DE2594">
        <w:rPr>
          <w:rFonts w:ascii="Times New Roman" w:hAnsi="Times New Roman" w:cs="Times New Roman"/>
          <w:sz w:val="28"/>
          <w:szCs w:val="28"/>
          <w:lang w:val="uk-UA"/>
        </w:rPr>
        <w:t xml:space="preserve">Багаторічна підготовка в даних видах спорту має специфічний розподіл, який охоплює чотири етапи – етап базової підготовки, етап поглибленої підготовки, етап спортивного удосконалення та етап підвищення спортивної майстерності. Такий підхід до структури багаторічної підготовки співпадає з побудовою процесу багаторічної підготовки, представленою М.Я. </w:t>
      </w:r>
      <w:r w:rsidRPr="00DE2594">
        <w:rPr>
          <w:rFonts w:ascii="Times New Roman" w:hAnsi="Times New Roman" w:cs="Times New Roman"/>
          <w:sz w:val="28"/>
          <w:szCs w:val="28"/>
          <w:lang w:val="uk-UA"/>
        </w:rPr>
        <w:lastRenderedPageBreak/>
        <w:t>Набатниковою та В.П Філіним (1995 р.), яка базується на основних методичних підходах, які орієнтовані на досягнення найвищого результату відповідно до вікових обмежень, а саме зон оптимальних можливостей спортсмена.</w:t>
      </w:r>
    </w:p>
    <w:p w:rsidR="00976F42" w:rsidRDefault="00DE2594" w:rsidP="00EA2B8C">
      <w:pPr>
        <w:tabs>
          <w:tab w:val="left" w:pos="2256"/>
        </w:tabs>
        <w:spacing w:after="0" w:line="360" w:lineRule="auto"/>
        <w:ind w:firstLine="709"/>
        <w:jc w:val="both"/>
        <w:rPr>
          <w:rFonts w:ascii="Times New Roman" w:hAnsi="Times New Roman" w:cs="Times New Roman"/>
          <w:sz w:val="28"/>
          <w:szCs w:val="28"/>
          <w:lang w:val="uk-UA"/>
        </w:rPr>
      </w:pPr>
      <w:r w:rsidRPr="00DE2594">
        <w:rPr>
          <w:rFonts w:ascii="Times New Roman" w:hAnsi="Times New Roman" w:cs="Times New Roman"/>
          <w:sz w:val="28"/>
          <w:szCs w:val="28"/>
          <w:lang w:val="uk-UA"/>
        </w:rPr>
        <w:t xml:space="preserve">Структура багаторічної підготовки в </w:t>
      </w:r>
      <w:r w:rsidR="007C58B5">
        <w:rPr>
          <w:rFonts w:ascii="Times New Roman" w:hAnsi="Times New Roman" w:cs="Times New Roman"/>
          <w:sz w:val="28"/>
          <w:szCs w:val="28"/>
          <w:lang w:val="uk-UA"/>
        </w:rPr>
        <w:t>шахах</w:t>
      </w:r>
      <w:r w:rsidRPr="00DE2594">
        <w:rPr>
          <w:rFonts w:ascii="Times New Roman" w:hAnsi="Times New Roman" w:cs="Times New Roman"/>
          <w:sz w:val="28"/>
          <w:szCs w:val="28"/>
          <w:lang w:val="uk-UA"/>
        </w:rPr>
        <w:t>, тривалості етапів, комплектація груп та поставлені завдань обумовлені особливостями розумового, інтелектуального та психо-емоційного розвитку у віковому аспекті (рис. 3.1)</w:t>
      </w:r>
    </w:p>
    <w:p w:rsidR="00EA2B8C" w:rsidRDefault="00EA2B8C" w:rsidP="00EA2B8C">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211761" cy="448818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8" cstate="print"/>
                    <a:srcRect l="25664" t="22146" r="20128" b="7940"/>
                    <a:stretch>
                      <a:fillRect/>
                    </a:stretch>
                  </pic:blipFill>
                  <pic:spPr bwMode="auto">
                    <a:xfrm>
                      <a:off x="0" y="0"/>
                      <a:ext cx="6212409" cy="4488648"/>
                    </a:xfrm>
                    <a:prstGeom prst="rect">
                      <a:avLst/>
                    </a:prstGeom>
                    <a:noFill/>
                    <a:ln w="9525">
                      <a:noFill/>
                      <a:miter lim="800000"/>
                      <a:headEnd/>
                      <a:tailEnd/>
                    </a:ln>
                  </pic:spPr>
                </pic:pic>
              </a:graphicData>
            </a:graphic>
          </wp:inline>
        </w:drawing>
      </w:r>
    </w:p>
    <w:p w:rsidR="00EA2B8C" w:rsidRDefault="00EA2B8C" w:rsidP="00EA2B8C">
      <w:pPr>
        <w:pStyle w:val="ad"/>
        <w:spacing w:line="276" w:lineRule="auto"/>
        <w:ind w:left="3011" w:hanging="1343"/>
      </w:pPr>
      <w:r>
        <w:rPr>
          <w:b/>
        </w:rPr>
        <w:t>Рис.</w:t>
      </w:r>
      <w:r>
        <w:rPr>
          <w:b/>
          <w:spacing w:val="-6"/>
        </w:rPr>
        <w:t xml:space="preserve"> </w:t>
      </w:r>
      <w:r>
        <w:rPr>
          <w:b/>
        </w:rPr>
        <w:t>3.1.</w:t>
      </w:r>
      <w:r>
        <w:rPr>
          <w:b/>
          <w:spacing w:val="-6"/>
        </w:rPr>
        <w:t xml:space="preserve"> </w:t>
      </w:r>
      <w:r>
        <w:t>Структура</w:t>
      </w:r>
      <w:r>
        <w:rPr>
          <w:spacing w:val="-4"/>
        </w:rPr>
        <w:t xml:space="preserve"> </w:t>
      </w:r>
      <w:r>
        <w:t>багаторічної</w:t>
      </w:r>
      <w:r>
        <w:rPr>
          <w:spacing w:val="-7"/>
        </w:rPr>
        <w:t xml:space="preserve"> </w:t>
      </w:r>
      <w:r>
        <w:t>підготовки</w:t>
      </w:r>
      <w:r>
        <w:rPr>
          <w:spacing w:val="-5"/>
        </w:rPr>
        <w:t xml:space="preserve"> </w:t>
      </w:r>
      <w:r>
        <w:t>спортсменів</w:t>
      </w:r>
      <w:r>
        <w:rPr>
          <w:spacing w:val="-6"/>
        </w:rPr>
        <w:t xml:space="preserve"> </w:t>
      </w:r>
      <w:r>
        <w:t xml:space="preserve">в </w:t>
      </w:r>
      <w:r w:rsidR="007C58B5">
        <w:t>шахах</w:t>
      </w:r>
    </w:p>
    <w:p w:rsidR="00EA2B8C" w:rsidRDefault="00EA2B8C" w:rsidP="00EA2B8C">
      <w:pPr>
        <w:pStyle w:val="ad"/>
        <w:spacing w:line="276" w:lineRule="auto"/>
        <w:ind w:left="3011" w:hanging="1343"/>
      </w:pPr>
    </w:p>
    <w:p w:rsidR="00EA2B8C" w:rsidRDefault="00EA2B8C" w:rsidP="00EA2B8C">
      <w:pPr>
        <w:pStyle w:val="ad"/>
        <w:spacing w:line="360" w:lineRule="auto"/>
        <w:ind w:firstLine="709"/>
        <w:jc w:val="both"/>
      </w:pPr>
      <w:r>
        <w:t xml:space="preserve">Особливістю 4-етапної структури багаторічного процесу підготовки спортсменів-інтелектуалів полягає у визначенні і дотриманні трьох рівнів підготовки: початкового – характеризується базовою підготовкою, основного – примітний фундаментальною підготовкою, вищий – акцент на </w:t>
      </w:r>
      <w:r>
        <w:lastRenderedPageBreak/>
        <w:t>вдосконаленні фундаментальної підготовки.</w:t>
      </w:r>
    </w:p>
    <w:p w:rsidR="00EA2B8C" w:rsidRDefault="00EA2B8C" w:rsidP="00EA2B8C">
      <w:pPr>
        <w:pStyle w:val="ad"/>
        <w:spacing w:line="360" w:lineRule="auto"/>
        <w:ind w:firstLine="709"/>
        <w:jc w:val="both"/>
      </w:pPr>
      <w:r>
        <w:t xml:space="preserve">Структура багаторічної підготовки в </w:t>
      </w:r>
      <w:r w:rsidR="007C58B5">
        <w:t>шахах</w:t>
      </w:r>
      <w:r>
        <w:t xml:space="preserve"> визначається у відповідності до сенситивних періодів розвитку інтелектуальних якостей (табл. 3.1), які з віком не просто зростають, але й змінюються. У 7-8 років дитина мислить конкретними категоріями, здійснюється розвиток понятійного мислення, що характеризує їх обмеженість. В 11-12</w:t>
      </w:r>
      <w:r>
        <w:rPr>
          <w:spacing w:val="-4"/>
        </w:rPr>
        <w:t xml:space="preserve"> </w:t>
      </w:r>
      <w:r>
        <w:t>років діти починають мислити більш самостійно, аналізувати, самі робити висновки, порівнювати, знаходити часткове та загальне, встановлювати закономірності. Сформовані раніше уміння класифікувати об’єкти переходять у здібності комбінаторного мислення, а саме</w:t>
      </w:r>
      <w:r>
        <w:rPr>
          <w:spacing w:val="41"/>
        </w:rPr>
        <w:t xml:space="preserve"> </w:t>
      </w:r>
      <w:r>
        <w:t>аналізувати</w:t>
      </w:r>
      <w:r>
        <w:rPr>
          <w:spacing w:val="43"/>
        </w:rPr>
        <w:t xml:space="preserve"> </w:t>
      </w:r>
      <w:r>
        <w:t>фізичні</w:t>
      </w:r>
      <w:r>
        <w:rPr>
          <w:spacing w:val="43"/>
        </w:rPr>
        <w:t xml:space="preserve"> </w:t>
      </w:r>
      <w:r>
        <w:t>події,</w:t>
      </w:r>
      <w:r>
        <w:rPr>
          <w:spacing w:val="43"/>
        </w:rPr>
        <w:t xml:space="preserve"> </w:t>
      </w:r>
      <w:r>
        <w:t>а</w:t>
      </w:r>
      <w:r>
        <w:rPr>
          <w:spacing w:val="41"/>
        </w:rPr>
        <w:t xml:space="preserve"> </w:t>
      </w:r>
      <w:r>
        <w:t>в</w:t>
      </w:r>
      <w:r>
        <w:rPr>
          <w:spacing w:val="43"/>
        </w:rPr>
        <w:t xml:space="preserve"> </w:t>
      </w:r>
      <w:r>
        <w:t>подальшому</w:t>
      </w:r>
      <w:r>
        <w:rPr>
          <w:spacing w:val="41"/>
        </w:rPr>
        <w:t xml:space="preserve"> </w:t>
      </w:r>
      <w:r>
        <w:t>змінювати</w:t>
      </w:r>
      <w:r>
        <w:rPr>
          <w:spacing w:val="41"/>
        </w:rPr>
        <w:t xml:space="preserve"> </w:t>
      </w:r>
      <w:r>
        <w:t>їх</w:t>
      </w:r>
      <w:r>
        <w:rPr>
          <w:spacing w:val="43"/>
        </w:rPr>
        <w:t xml:space="preserve"> </w:t>
      </w:r>
      <w:r>
        <w:rPr>
          <w:spacing w:val="-5"/>
        </w:rPr>
        <w:t xml:space="preserve">як </w:t>
      </w:r>
      <w:r>
        <w:t>«кваліфікований екзаменатор» на основі пошуків логічно обґрунтованої відповіді. Після 12 років у дітей з’являється здатність міркувати гіпотетично і незалежно від змісту предметної області, без конкретної опори. Формальні розумові операції</w:t>
      </w:r>
      <w:r>
        <w:rPr>
          <w:spacing w:val="80"/>
        </w:rPr>
        <w:t xml:space="preserve"> </w:t>
      </w:r>
      <w:r>
        <w:t>досягають логіки дорослої людини,</w:t>
      </w:r>
      <w:r>
        <w:rPr>
          <w:spacing w:val="40"/>
        </w:rPr>
        <w:t xml:space="preserve"> </w:t>
      </w:r>
      <w:r>
        <w:t>на них базується елементарне наукове мислення, яке функціонує за допомогою гіпотез і дедукції. Їх абстрактне мислення набуває здатності робити висновки за правилами формальної логіки і комбінаторики, що дозволяє підлітку визначати гіпотези та знаходити можливості їх експериментальної перевірки.</w:t>
      </w:r>
    </w:p>
    <w:p w:rsidR="00EA2B8C" w:rsidRDefault="00EA2B8C" w:rsidP="00EA2B8C">
      <w:pPr>
        <w:pStyle w:val="ad"/>
        <w:spacing w:line="360" w:lineRule="auto"/>
        <w:ind w:firstLine="709"/>
        <w:jc w:val="both"/>
      </w:pPr>
      <w:r>
        <w:t>Етапи</w:t>
      </w:r>
      <w:r>
        <w:rPr>
          <w:spacing w:val="-1"/>
        </w:rPr>
        <w:t xml:space="preserve"> </w:t>
      </w:r>
      <w:r>
        <w:t>багаторічної</w:t>
      </w:r>
      <w:r>
        <w:rPr>
          <w:spacing w:val="-2"/>
        </w:rPr>
        <w:t xml:space="preserve"> </w:t>
      </w:r>
      <w:r>
        <w:t>підготовки</w:t>
      </w:r>
      <w:r>
        <w:rPr>
          <w:spacing w:val="-1"/>
        </w:rPr>
        <w:t xml:space="preserve"> </w:t>
      </w:r>
      <w:r>
        <w:t>з</w:t>
      </w:r>
      <w:r>
        <w:rPr>
          <w:spacing w:val="-2"/>
        </w:rPr>
        <w:t xml:space="preserve"> </w:t>
      </w:r>
      <w:r>
        <w:t>одного</w:t>
      </w:r>
      <w:r>
        <w:rPr>
          <w:spacing w:val="-3"/>
        </w:rPr>
        <w:t xml:space="preserve"> </w:t>
      </w:r>
      <w:r>
        <w:t>боку</w:t>
      </w:r>
      <w:r>
        <w:rPr>
          <w:spacing w:val="-5"/>
        </w:rPr>
        <w:t xml:space="preserve"> </w:t>
      </w:r>
      <w:r>
        <w:t>прямолінійно</w:t>
      </w:r>
      <w:r>
        <w:rPr>
          <w:spacing w:val="-2"/>
        </w:rPr>
        <w:t xml:space="preserve"> </w:t>
      </w:r>
      <w:r>
        <w:t>залежать</w:t>
      </w:r>
      <w:r>
        <w:rPr>
          <w:spacing w:val="-3"/>
        </w:rPr>
        <w:t xml:space="preserve"> </w:t>
      </w:r>
      <w:r>
        <w:t>від розвитку інтелектуальних якостей, а з іншого зумовлюються непрямолінійним рухом від одної стадії розвитку до іншої, що йде за спіраллю, що характеризується різними формами та змістом мислення та які підлягають переосмисленню, реструктуруванню та інтегруванню або об’єднанню на більш високому рівні.</w:t>
      </w:r>
    </w:p>
    <w:p w:rsidR="00EA2B8C" w:rsidRDefault="00EA2B8C" w:rsidP="00EA2B8C">
      <w:pPr>
        <w:pStyle w:val="ad"/>
        <w:spacing w:line="360" w:lineRule="auto"/>
        <w:ind w:firstLine="709"/>
        <w:jc w:val="both"/>
      </w:pPr>
      <w:r>
        <w:t xml:space="preserve">Загальна структура та тривалість багаторічної підготовки в </w:t>
      </w:r>
      <w:r w:rsidR="007C58B5">
        <w:t>шахах</w:t>
      </w:r>
      <w:r>
        <w:rPr>
          <w:spacing w:val="80"/>
        </w:rPr>
        <w:t xml:space="preserve"> </w:t>
      </w:r>
      <w:r>
        <w:t>у</w:t>
      </w:r>
      <w:r>
        <w:rPr>
          <w:spacing w:val="80"/>
        </w:rPr>
        <w:t xml:space="preserve"> </w:t>
      </w:r>
      <w:r>
        <w:t>вікових</w:t>
      </w:r>
      <w:r>
        <w:rPr>
          <w:spacing w:val="80"/>
        </w:rPr>
        <w:t xml:space="preserve"> </w:t>
      </w:r>
      <w:r>
        <w:t>зонах,</w:t>
      </w:r>
      <w:r>
        <w:rPr>
          <w:spacing w:val="80"/>
        </w:rPr>
        <w:t xml:space="preserve"> </w:t>
      </w:r>
      <w:r>
        <w:t>дозволила</w:t>
      </w:r>
      <w:r>
        <w:rPr>
          <w:spacing w:val="80"/>
        </w:rPr>
        <w:t xml:space="preserve"> </w:t>
      </w:r>
      <w:r>
        <w:t xml:space="preserve">упорядкувати тренувальний процес по відношенню до кількості учнів у групах, навчальних годин на тиждень, вимог до спортивної підготовки, а також завдань, засобів та методів </w:t>
      </w:r>
      <w:r>
        <w:lastRenderedPageBreak/>
        <w:t>відповідно до закономірностей та принципів спортивного тренування. В основу комплектування навчальних груп покладена система багаторічної підготовки з урахуванням вікових закономірностей становлення спортивної майстерності, збільшення тижневого навантаження та переведення дітей у наступні групи навчання, яка обумовлюється віком, стажем спортивних занять, виконанням контрольних нормативів із загальної фізичної підготовки та позитивною динамікою спортивних результатів.</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Вік спортсменів визначається за роком народження та є мінімальним для зарахування в навчальні групи, однак допускається перевищення зазначеного віку не більше ніж на два роки. Встановлене тижневе навантаження є максимальним, однак в залежності від рівня спортивної підготовленості спортсменів дозволяється зниження або збільшення тижневого навантаження не більш ніж на 25%.</w:t>
      </w:r>
    </w:p>
    <w:p w:rsid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Загальне сумарне навчально-тренувальне навантаження на навчальний рік визначається з урахуванням тижневого обсягу календарного року, який складає 52 тижні (рис. 3.2). Планування годинного навантаження на етапах базової та поглибленої підготовки здійснюється з розрахунку на 46 тижнів занять в умовах школи та, додатково, 6 тижнів в умовах дитячого табору в період активного літнього відпочинку. На етапах спортивного вдосконалення та спортивної майстерності годинне навантаження має свої коливання, які пов’язані з систематичною участю у змаганнях відповідно до календаря змагань та обумовлюється побудовою тренувального процесу у макроструктурі за індивідуальними програми підготовки</w:t>
      </w:r>
      <w:r>
        <w:rPr>
          <w:rFonts w:ascii="Times New Roman" w:hAnsi="Times New Roman" w:cs="Times New Roman"/>
          <w:sz w:val="28"/>
          <w:szCs w:val="28"/>
          <w:lang w:val="uk-UA"/>
        </w:rPr>
        <w:t>.</w:t>
      </w:r>
    </w:p>
    <w:p w:rsidR="00EA2B8C" w:rsidRDefault="00EA2B8C" w:rsidP="00EA2B8C">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02761" cy="3436620"/>
            <wp:effectExtent l="19050" t="0" r="2789"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9" cstate="print"/>
                    <a:srcRect l="23397" t="23288" r="17821" b="19635"/>
                    <a:stretch>
                      <a:fillRect/>
                    </a:stretch>
                  </pic:blipFill>
                  <pic:spPr bwMode="auto">
                    <a:xfrm>
                      <a:off x="0" y="0"/>
                      <a:ext cx="6305835" cy="3438296"/>
                    </a:xfrm>
                    <a:prstGeom prst="rect">
                      <a:avLst/>
                    </a:prstGeom>
                    <a:noFill/>
                    <a:ln w="9525">
                      <a:noFill/>
                      <a:miter lim="800000"/>
                      <a:headEnd/>
                      <a:tailEnd/>
                    </a:ln>
                  </pic:spPr>
                </pic:pic>
              </a:graphicData>
            </a:graphic>
          </wp:inline>
        </w:drawing>
      </w:r>
    </w:p>
    <w:p w:rsidR="00EA2B8C" w:rsidRDefault="00EA2B8C" w:rsidP="00EA2B8C">
      <w:pPr>
        <w:pStyle w:val="ad"/>
        <w:spacing w:before="275" w:line="278" w:lineRule="auto"/>
        <w:ind w:left="2476" w:hanging="2089"/>
      </w:pPr>
      <w:r>
        <w:rPr>
          <w:b/>
        </w:rPr>
        <w:t>Рис.</w:t>
      </w:r>
      <w:r>
        <w:rPr>
          <w:b/>
          <w:spacing w:val="-6"/>
        </w:rPr>
        <w:t xml:space="preserve"> </w:t>
      </w:r>
      <w:r>
        <w:rPr>
          <w:b/>
        </w:rPr>
        <w:t>3.2.</w:t>
      </w:r>
      <w:r>
        <w:rPr>
          <w:b/>
          <w:spacing w:val="-5"/>
        </w:rPr>
        <w:t xml:space="preserve"> </w:t>
      </w:r>
      <w:r>
        <w:t>Сумарний</w:t>
      </w:r>
      <w:r>
        <w:rPr>
          <w:spacing w:val="-7"/>
        </w:rPr>
        <w:t xml:space="preserve"> </w:t>
      </w:r>
      <w:r>
        <w:t>обсяг</w:t>
      </w:r>
      <w:r>
        <w:rPr>
          <w:spacing w:val="-4"/>
        </w:rPr>
        <w:t xml:space="preserve"> </w:t>
      </w:r>
      <w:r>
        <w:t>навантаження</w:t>
      </w:r>
      <w:r>
        <w:rPr>
          <w:spacing w:val="-6"/>
        </w:rPr>
        <w:t xml:space="preserve"> </w:t>
      </w:r>
      <w:r>
        <w:t>в</w:t>
      </w:r>
      <w:r>
        <w:rPr>
          <w:spacing w:val="-5"/>
        </w:rPr>
        <w:t xml:space="preserve"> </w:t>
      </w:r>
      <w:r w:rsidR="007C58B5">
        <w:t>шахах</w:t>
      </w:r>
      <w:r>
        <w:rPr>
          <w:spacing w:val="-7"/>
        </w:rPr>
        <w:t xml:space="preserve"> </w:t>
      </w:r>
      <w:r>
        <w:t>у відповідності до року навчання (в год.)</w:t>
      </w:r>
    </w:p>
    <w:p w:rsidR="00EA2B8C" w:rsidRDefault="00EA2B8C" w:rsidP="00EA2B8C">
      <w:pPr>
        <w:tabs>
          <w:tab w:val="left" w:pos="2256"/>
        </w:tabs>
        <w:spacing w:after="0" w:line="360" w:lineRule="auto"/>
        <w:jc w:val="both"/>
        <w:rPr>
          <w:rFonts w:ascii="Times New Roman" w:hAnsi="Times New Roman" w:cs="Times New Roman"/>
          <w:sz w:val="28"/>
          <w:szCs w:val="28"/>
          <w:lang w:val="uk-UA"/>
        </w:rPr>
      </w:pP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Кожний етап підготовки вирішує ряд загальних та специфічних завдань, які пов’язані з формуванням особистості, базових та фундаментальних знань, умінь та навиків у відповідності до психолого- педагогічних особливостей та специфіки змагальної діяльності. З метою</w:t>
      </w:r>
      <w:r>
        <w:rPr>
          <w:rFonts w:ascii="Times New Roman" w:hAnsi="Times New Roman" w:cs="Times New Roman"/>
          <w:sz w:val="28"/>
          <w:szCs w:val="28"/>
          <w:lang w:val="uk-UA"/>
        </w:rPr>
        <w:t xml:space="preserve"> </w:t>
      </w:r>
      <w:r w:rsidRPr="00EA2B8C">
        <w:rPr>
          <w:rFonts w:ascii="Times New Roman" w:hAnsi="Times New Roman" w:cs="Times New Roman"/>
          <w:sz w:val="28"/>
          <w:szCs w:val="28"/>
          <w:lang w:val="uk-UA"/>
        </w:rPr>
        <w:t xml:space="preserve">більш ефективної підготовки та корекції </w:t>
      </w:r>
      <w:r>
        <w:rPr>
          <w:rFonts w:ascii="Times New Roman" w:hAnsi="Times New Roman" w:cs="Times New Roman"/>
          <w:sz w:val="28"/>
          <w:szCs w:val="28"/>
          <w:lang w:val="uk-UA"/>
        </w:rPr>
        <w:t>ходу індивідуального навчально-</w:t>
      </w:r>
      <w:r w:rsidRPr="00EA2B8C">
        <w:rPr>
          <w:rFonts w:ascii="Times New Roman" w:hAnsi="Times New Roman" w:cs="Times New Roman"/>
          <w:sz w:val="28"/>
          <w:szCs w:val="28"/>
          <w:lang w:val="uk-UA"/>
        </w:rPr>
        <w:t>тренувального навантаження, необхідно здійснювати діагностування творчих здібностей спортсменів, визначати недоліки та переваги гри особи, її мислення та характеру. Крім цього, щорічно здійснюється до береться до уваги медико-біологічний та педагогічний контроль за станом здоров’я спортсменів та рівнем їх фізичної підготовленості.</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b/>
          <w:sz w:val="28"/>
          <w:szCs w:val="28"/>
          <w:lang w:val="uk-UA"/>
        </w:rPr>
        <w:t xml:space="preserve">Етап початкової підготовки </w:t>
      </w:r>
      <w:r w:rsidRPr="00EA2B8C">
        <w:rPr>
          <w:rFonts w:ascii="Times New Roman" w:hAnsi="Times New Roman" w:cs="Times New Roman"/>
          <w:sz w:val="28"/>
          <w:szCs w:val="28"/>
          <w:lang w:val="uk-UA"/>
        </w:rPr>
        <w:t xml:space="preserve">є одним з найбільш важливих та виступає своєрідним підготовчим періодом для багаторічної підготовки, оскільки протягом перших двох років тренувань закладається повноцінний фундамент для майбутніх досягнень, а саме основа для подальшого оволодіння </w:t>
      </w:r>
      <w:r w:rsidRPr="00EA2B8C">
        <w:rPr>
          <w:rFonts w:ascii="Times New Roman" w:hAnsi="Times New Roman" w:cs="Times New Roman"/>
          <w:sz w:val="28"/>
          <w:szCs w:val="28"/>
          <w:lang w:val="uk-UA"/>
        </w:rPr>
        <w:lastRenderedPageBreak/>
        <w:t>інтелектуальною майстерністю ігри. Він охоплює 2 роки навчання дітей віком 6-7 років, передбачає досягнення початкового рівня підготовки за рахунок планування тренувань у 6 та 8 год. на тиждень, вирішуючи загальні завдання, які пов’язані з базовими знаннями та основами техніки гри. У тому числі: формування знань з історії розвитку інтелектуального виду спорту та основ правил гри; розвиток творчих здібностей, навиків логічного та абстрактного мислення дітей, розумових та інтелектуальних можливостей дітей; формування базових знань, умінь та навичок гри у відповідності до особливостей інтелектуального виду спорту; ознайомлення з початковими тактичними та стратегічними прийомами гри; започаткування навиків з практичної гри на рівні початківця; формування стійкого інтересу та мотивації до занять інтелектуальними видами спорту; зміцнення фізичного та психічного здоров’я; формування знань та умінь організації активного дозвілля, мотивації та потреби до здорового способу життя; формування якостей відповідальності особи та профілактика асоціальної поведінки; залучення до суспільної праці.</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Початок занять інтелектуальними видами спорту у шестирічному віці відноситься до видів спорту з ранньої спеціалізації. Тому на даному етапі підготовки доцільно здійснювати різнобічний розвиток розумових та фізичних якостей шляхом спеціально підібраних вправ спрямованих на розвиток пам’яті, уяви, логічного мислення, антиципації та уміння планувати свої дії, а також уміння приймати рішення. Це пов’язано с тим, що у шестирічному віці йде інтенсивне зростання та розвиток всіх функцій та систем організму дітей. В цьому віці діти легко «схоплюють» навчальний матеріал, а здобуті практичні навики закріплюються на десятки років вперед. Також вони набувають підвищеної здатності до швидкої орієнтації в технічно складних позиціях, точного розрахунку форсованих варіантів, зокрема в цейтнотних та наближених до них обставинах, здатності інтуїтивно знаходити  оптимальні  рішення.  Однак  тривалість  активної  уваги,</w:t>
      </w:r>
      <w:r>
        <w:rPr>
          <w:rFonts w:ascii="Times New Roman" w:hAnsi="Times New Roman" w:cs="Times New Roman"/>
          <w:sz w:val="28"/>
          <w:szCs w:val="28"/>
          <w:lang w:val="uk-UA"/>
        </w:rPr>
        <w:t xml:space="preserve"> </w:t>
      </w:r>
      <w:r w:rsidRPr="00EA2B8C">
        <w:rPr>
          <w:rFonts w:ascii="Times New Roman" w:hAnsi="Times New Roman" w:cs="Times New Roman"/>
          <w:sz w:val="28"/>
          <w:szCs w:val="28"/>
          <w:lang w:val="uk-UA"/>
        </w:rPr>
        <w:lastRenderedPageBreak/>
        <w:t xml:space="preserve">зосередженість та розумова </w:t>
      </w:r>
      <w:r>
        <w:rPr>
          <w:rFonts w:ascii="Times New Roman" w:hAnsi="Times New Roman" w:cs="Times New Roman"/>
          <w:sz w:val="28"/>
          <w:szCs w:val="28"/>
          <w:lang w:val="uk-UA"/>
        </w:rPr>
        <w:t>працездатність</w:t>
      </w:r>
      <w:r w:rsidRPr="00EA2B8C">
        <w:rPr>
          <w:rFonts w:ascii="Times New Roman" w:hAnsi="Times New Roman" w:cs="Times New Roman"/>
          <w:sz w:val="28"/>
          <w:szCs w:val="28"/>
          <w:lang w:val="uk-UA"/>
        </w:rPr>
        <w:t xml:space="preserve"> є невеликою і знаходиться у межах до 15 хв., тому фізичне навантаження планується у невеликому обсязі й помірній інтенсивності.</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 xml:space="preserve">Для вирішення поставлених завдань система підготовки в інтелектуальних видах передбачає </w:t>
      </w:r>
      <w:r>
        <w:rPr>
          <w:rFonts w:ascii="Times New Roman" w:hAnsi="Times New Roman" w:cs="Times New Roman"/>
          <w:sz w:val="28"/>
          <w:szCs w:val="28"/>
          <w:lang w:val="uk-UA"/>
        </w:rPr>
        <w:t>планування групових спеціально-</w:t>
      </w:r>
      <w:r w:rsidRPr="00EA2B8C">
        <w:rPr>
          <w:rFonts w:ascii="Times New Roman" w:hAnsi="Times New Roman" w:cs="Times New Roman"/>
          <w:sz w:val="28"/>
          <w:szCs w:val="28"/>
          <w:lang w:val="uk-UA"/>
        </w:rPr>
        <w:t>організованих теоретичних та практичних навчально-тренувальних занять, а також організацію та проведення поза трену</w:t>
      </w:r>
      <w:r>
        <w:rPr>
          <w:rFonts w:ascii="Times New Roman" w:hAnsi="Times New Roman" w:cs="Times New Roman"/>
          <w:sz w:val="28"/>
          <w:szCs w:val="28"/>
          <w:lang w:val="uk-UA"/>
        </w:rPr>
        <w:t>вальних заходів з фізкультурно-</w:t>
      </w:r>
      <w:r w:rsidRPr="00EA2B8C">
        <w:rPr>
          <w:rFonts w:ascii="Times New Roman" w:hAnsi="Times New Roman" w:cs="Times New Roman"/>
          <w:sz w:val="28"/>
          <w:szCs w:val="28"/>
          <w:lang w:val="uk-UA"/>
        </w:rPr>
        <w:t>оздоровчої та виховної роботи, які повинні бути емоційними та багатоплановими (суспільні роботи, туристичні прогулянки, відвідування музеїв, виставок та спортивних свят тощо).</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Змагання на початковому етапі підготовки організовуються на двох рівнях: внутрішньо групових та між групових, з метою формування знань з організації та проведення змагань, основ правил змагань та культури поведінки на змаганнях.</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b/>
          <w:sz w:val="28"/>
          <w:szCs w:val="28"/>
          <w:lang w:val="uk-UA"/>
        </w:rPr>
        <w:t xml:space="preserve">Етап поглибленої підготовки </w:t>
      </w:r>
      <w:r w:rsidRPr="00EA2B8C">
        <w:rPr>
          <w:rFonts w:ascii="Times New Roman" w:hAnsi="Times New Roman" w:cs="Times New Roman"/>
          <w:sz w:val="28"/>
          <w:szCs w:val="28"/>
          <w:lang w:val="uk-UA"/>
        </w:rPr>
        <w:t>охоплює 4 роки навчання дітей віком 8- 11 років з тренувальним навантаженням 12-20 год. на тиждень, спрямованим на досягнення основного рівня підготовки та передбачає вирішення фундаментальних завдань з підготовки спортсменів-інтелектуалів: розширення знань з історії розвитку інтелектуальних видів спорту; зміцнення здоров’я та підвищення рівня рухової активності: закріплення навиків систематичного вдосконалення загальної фізичної підготовленості та дотримання правил спортивного режиму; формування стійкого інтересу до занять інтелектуальними видами спорту; формування елементарних знань з основ усіх розділів теорії гри та суддівства; оволодіння первинними навиками оцінки позицій, розрахунків варіантів та аналізу як власних дій, так і дій суперника; оволодіння основними закономірностями у техніці і тактиці гри; розвиток тактичного зору; започаткування підготовки індивідуального</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 xml:space="preserve">«дебютного репертуару»; засвоєння методів самостійної роботи над вдосконаленням практичної майстерності; засвоєння початкових знань та </w:t>
      </w:r>
      <w:r w:rsidRPr="00EA2B8C">
        <w:rPr>
          <w:rFonts w:ascii="Times New Roman" w:hAnsi="Times New Roman" w:cs="Times New Roman"/>
          <w:sz w:val="28"/>
          <w:szCs w:val="28"/>
          <w:lang w:val="uk-UA"/>
        </w:rPr>
        <w:lastRenderedPageBreak/>
        <w:t>умінь з психологічно-вольової підготовки; формування та накопичення змагального досвіду на рівні старших розрядів; підвищення рівня загальної та спеціальної витривалості.</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Вирішення вищезазначених завдань потребує від тренувального процесу поглибленої спортивної спеціалізації і неухильного підвищення обсягу та інтенсивності тренувальних навантажень. На даному етапі зменшується доля загальної фізичної підготовленості та збільшується спеціальна підготовка. Фізичне навантаження планується індивідуально з обов’язковим повноцінним відпочинком та використанням різноманітних засобів відновлення. Це пов’язано з тим, що у дітей 8-11 років інтенсивно</w:t>
      </w:r>
      <w:r>
        <w:rPr>
          <w:rFonts w:ascii="Times New Roman" w:hAnsi="Times New Roman" w:cs="Times New Roman"/>
          <w:sz w:val="28"/>
          <w:szCs w:val="28"/>
          <w:lang w:val="uk-UA"/>
        </w:rPr>
        <w:t xml:space="preserve"> </w:t>
      </w:r>
      <w:r w:rsidRPr="00EA2B8C">
        <w:rPr>
          <w:rFonts w:ascii="Times New Roman" w:hAnsi="Times New Roman" w:cs="Times New Roman"/>
          <w:sz w:val="28"/>
          <w:szCs w:val="28"/>
          <w:lang w:val="uk-UA"/>
        </w:rPr>
        <w:t>розвиваються інтелектуальні здібності, значного розвитку досягає кора головного мозку, друга сигнальна система набуває дедалі більшого значення. Діти цього віку, спроможні витримувати підвищенні загальні навантаження, порівняно легко засвоювати складний теоретичний матеріал. Однак в поведінці відзначається зростання переваги збудження над гальмуванням, реакція за силою і характером частіше стає неадекватною щодо чинників, які їх спричинили.</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На даному етапі, діти спроможні до різкого підвищення власних спортивних результатів, а в окремих випадках здатні досягти рівня кандидата в майстри спорту.</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b/>
          <w:sz w:val="28"/>
          <w:szCs w:val="28"/>
          <w:lang w:val="uk-UA"/>
        </w:rPr>
        <w:t xml:space="preserve">Етап спортивного вдосконалення </w:t>
      </w:r>
      <w:r w:rsidRPr="00EA2B8C">
        <w:rPr>
          <w:rFonts w:ascii="Times New Roman" w:hAnsi="Times New Roman" w:cs="Times New Roman"/>
          <w:sz w:val="28"/>
          <w:szCs w:val="28"/>
          <w:lang w:val="uk-UA"/>
        </w:rPr>
        <w:t xml:space="preserve">охоплює 3 роки навчання підлітків віком 12-14 років з тренувальним навантаження 24-28 год. на тиждень, протягом якого здійснюється подальше вдосконалення основного рівня підготовки та передбачається вирішення специфічних завдань, пов’язаних з поглибленою підготовкою спортсменів-інтелектуалів: вдосконалення фундаментальних теоретичних знань з техніки та тактики гри, правил змагань, суддівства, основ запису змісту змагальної боротьби; подальше удосконалення спеціальної підготовленості та спеціальної витривалості; формування навиків з прийняття рішень в різних ігрових ситуаціях; </w:t>
      </w:r>
      <w:r w:rsidRPr="00EA2B8C">
        <w:rPr>
          <w:rFonts w:ascii="Times New Roman" w:hAnsi="Times New Roman" w:cs="Times New Roman"/>
          <w:sz w:val="28"/>
          <w:szCs w:val="28"/>
          <w:lang w:val="uk-UA"/>
        </w:rPr>
        <w:lastRenderedPageBreak/>
        <w:t>досягнення високого рівня психологічно-вольової підготовки (психологічної стійкості) та фізичної підготовленості; вдосконалення змагального досвіду за рахунок активної участі у змаганнях старших розрядів; досягнення позитивної динаміки спортивних результатів; розвиток вольових якостей, таких як цілеспрямованість, наполегливість у подоланні труднощів (недоліків) і працьовитість; формування навиків з виконання аналітичної роботи; активна участь у суддівстві змагань та тренерській діяльності; формування навиків щодо суддівства змагань та основ ведення протоколів.</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На цьому етапі помітно зростають спортивні результати, а в окремих випадках навіть досягають рівня світової першості. Це пояснюється тим, що для юнацького віку характерним є високий рівень функціональної досконалості, готовності до значних навантажень. Водночас враховуючи психологічно-емоційний стан підлітків, деякі спортсмени відчувши швидкий прогрес своїх результатів, починають втрачати інтерес до занять інтелектуальними видами спорту. Тому необхідно здійснювати суто індивідуальний підхід до цих спортсменів щодо формування терпіння й наполегливості у заняттях, щоб зміцнити передумови для результативного</w:t>
      </w:r>
      <w:r>
        <w:rPr>
          <w:rFonts w:ascii="Times New Roman" w:hAnsi="Times New Roman" w:cs="Times New Roman"/>
          <w:sz w:val="28"/>
          <w:szCs w:val="28"/>
          <w:lang w:val="uk-UA"/>
        </w:rPr>
        <w:t xml:space="preserve"> </w:t>
      </w:r>
      <w:r w:rsidRPr="00EA2B8C">
        <w:rPr>
          <w:rFonts w:ascii="Times New Roman" w:hAnsi="Times New Roman" w:cs="Times New Roman"/>
          <w:sz w:val="28"/>
          <w:szCs w:val="28"/>
          <w:lang w:val="uk-UA"/>
        </w:rPr>
        <w:t>«стрибку» у новій якості гри і перемог над визнаними спортсменами.</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Даний етап пов’язаний з плануванням значних обсягів та інтенсивності тренувальних навантажень з переробки необхідної інформації – аналізу</w:t>
      </w:r>
      <w:r>
        <w:rPr>
          <w:rFonts w:ascii="Times New Roman" w:hAnsi="Times New Roman" w:cs="Times New Roman"/>
          <w:sz w:val="28"/>
          <w:szCs w:val="28"/>
          <w:lang w:val="uk-UA"/>
        </w:rPr>
        <w:t xml:space="preserve"> </w:t>
      </w:r>
      <w:r w:rsidRPr="00EA2B8C">
        <w:rPr>
          <w:rFonts w:ascii="Times New Roman" w:hAnsi="Times New Roman" w:cs="Times New Roman"/>
          <w:sz w:val="28"/>
          <w:szCs w:val="28"/>
          <w:lang w:val="uk-UA"/>
        </w:rPr>
        <w:t xml:space="preserve">зіграних в змаганнях власних партій та партій суперників, аналіз та підготовка дебютних варіантів перед змаганнями. З метою вдосконалення спортивної майстерності здійснюється пошук правильних і водночас глибоких, оригінальних і зовні «красивих» ігрових рішень та розв’язання комбінаційних завдань й застосування їх у практичній грі. Вагомий обсяг тренувальних навантажень пов’язаний з роботою на персональних комп’ютерах, що дозволяє спортсмену-інтелектуалу більш ефективно та за короткий час вирішувати поставлені комбінаційні завдання тренера, використовуючи різноманітні варіанти гри. Достатньо вагоме місце в системі </w:t>
      </w:r>
      <w:r w:rsidRPr="00EA2B8C">
        <w:rPr>
          <w:rFonts w:ascii="Times New Roman" w:hAnsi="Times New Roman" w:cs="Times New Roman"/>
          <w:sz w:val="28"/>
          <w:szCs w:val="28"/>
          <w:lang w:val="uk-UA"/>
        </w:rPr>
        <w:lastRenderedPageBreak/>
        <w:t>підготовки займає участь спортсменів у змаганнях, тому тренувальний процес набуває суто індивідуального характеру, його основу визначає календар змагань на найближчі роки.</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Загально фізична підготовка розглядається тільки як відновлювальний засіб та активний відпочинок.</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b/>
          <w:sz w:val="28"/>
          <w:szCs w:val="28"/>
          <w:lang w:val="uk-UA"/>
        </w:rPr>
        <w:t xml:space="preserve">Етап підвищення спортивної майстерності </w:t>
      </w:r>
      <w:r w:rsidRPr="00EA2B8C">
        <w:rPr>
          <w:rFonts w:ascii="Times New Roman" w:hAnsi="Times New Roman" w:cs="Times New Roman"/>
          <w:sz w:val="28"/>
          <w:szCs w:val="28"/>
          <w:lang w:val="uk-UA"/>
        </w:rPr>
        <w:t>передбачає дві сходинки підготовки. Спортсмени віком 15-17 років, які здійснюють підготовку у стінах ДЮСШ різної категорії, проходять першу сходинку, яка спрямована на досягнення найвищої спортивної майстерності, участі у змаганнях континентального і світового рівня, входження до міжнародного рейтингу. Друга сходинка починається після 12-го року підготовки на рівні ШВСМ, на яку сходять спортсмен віком 18 років і старші, а тривалість її не має вікових обмежень. Завдання підготовки на даному етапі мають більш специфічний характер та пов’язані із ствердження перспектив: зміцнення фізичного здоров’я та підвищення рівня рухової активності; вдосконалення професійних навиків самостійної роботи з отримання знань, виконання аналізу та синтезу розіграних партій, складання та вирішення комбінаційних та позиційних завдань, розробки індивідуальних техніко-тактичних систем гри; підтримка високого рівня психологічно-вольової та фізичної підготовленості; вдосконалення спортивної майстерності та збереження її на достатньо високому рівні протягом усієї спортивної кар’єри; активна участь у змаганнях Всеукраїнського та Міжнародного рівня з метою досягнення максимального спортивного результату та отримання рівня гросмейстера, входження до міжнародного рейтингу; вдосконалення навиків до інтелектуального самовдосконалення; профілактика захворювань професійного характеру з боку запобігання розумовим, психічним та фізичним розладам.</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lastRenderedPageBreak/>
        <w:t xml:space="preserve">Етап підвищення спортивної майстерності в </w:t>
      </w:r>
      <w:r w:rsidR="007C58B5">
        <w:rPr>
          <w:rFonts w:ascii="Times New Roman" w:hAnsi="Times New Roman" w:cs="Times New Roman"/>
          <w:sz w:val="28"/>
          <w:szCs w:val="28"/>
          <w:lang w:val="uk-UA"/>
        </w:rPr>
        <w:t>шахах</w:t>
      </w:r>
      <w:r w:rsidRPr="00EA2B8C">
        <w:rPr>
          <w:rFonts w:ascii="Times New Roman" w:hAnsi="Times New Roman" w:cs="Times New Roman"/>
          <w:sz w:val="28"/>
          <w:szCs w:val="28"/>
          <w:lang w:val="uk-UA"/>
        </w:rPr>
        <w:t xml:space="preserve"> має свої специфічні особливості, які пов’язані насамперед з його тривалістю та утриманням динаміки спортивних результатів.</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Заняття на цьому етапі здійснюються за індивідуальними планами спеціальної підготовки з урахуванням рівня підготовленості, якої досягли спортсмени-інтелектуали на попередніх етапах підготовки. Достатньо вагоме місце займає робота зі спеціальною літературою, комп’ютерними програмами та перегляд і аналіз матчів в Он-лайн та на Інтернет сайтах.</w:t>
      </w:r>
    </w:p>
    <w:p w:rsidR="00EA2B8C" w:rsidRPr="00EA2B8C" w:rsidRDefault="00EA2B8C" w:rsidP="00EA2B8C">
      <w:pPr>
        <w:tabs>
          <w:tab w:val="left" w:pos="2256"/>
        </w:tabs>
        <w:spacing w:after="0" w:line="360" w:lineRule="auto"/>
        <w:ind w:firstLine="709"/>
        <w:jc w:val="both"/>
        <w:rPr>
          <w:rFonts w:ascii="Times New Roman" w:hAnsi="Times New Roman" w:cs="Times New Roman"/>
          <w:sz w:val="28"/>
          <w:szCs w:val="28"/>
          <w:lang w:val="uk-UA"/>
        </w:rPr>
      </w:pPr>
      <w:r w:rsidRPr="00EA2B8C">
        <w:rPr>
          <w:rFonts w:ascii="Times New Roman" w:hAnsi="Times New Roman" w:cs="Times New Roman"/>
          <w:sz w:val="28"/>
          <w:szCs w:val="28"/>
          <w:lang w:val="uk-UA"/>
        </w:rPr>
        <w:t xml:space="preserve">Продовження спортивної кар’єри в </w:t>
      </w:r>
      <w:r w:rsidR="007C58B5">
        <w:rPr>
          <w:rFonts w:ascii="Times New Roman" w:hAnsi="Times New Roman" w:cs="Times New Roman"/>
          <w:sz w:val="28"/>
          <w:szCs w:val="28"/>
          <w:lang w:val="uk-UA"/>
        </w:rPr>
        <w:t>шахах</w:t>
      </w:r>
      <w:r w:rsidRPr="00EA2B8C">
        <w:rPr>
          <w:rFonts w:ascii="Times New Roman" w:hAnsi="Times New Roman" w:cs="Times New Roman"/>
          <w:sz w:val="28"/>
          <w:szCs w:val="28"/>
          <w:lang w:val="uk-UA"/>
        </w:rPr>
        <w:t xml:space="preserve"> практично не має вікових меж, а досягнення спортсменів не можна порівнювати з досягненнями у динамічних видах спорту, адже досягнення на світовому рівні продовжуються протягом 20 і навіть 50 років, а загальний спортивний стаж може складати до 55 років.</w:t>
      </w:r>
    </w:p>
    <w:p w:rsidR="000F774F" w:rsidRDefault="000F774F" w:rsidP="000F774F">
      <w:pPr>
        <w:tabs>
          <w:tab w:val="left" w:pos="225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3.2 </w:t>
      </w:r>
      <w:r>
        <w:rPr>
          <w:rFonts w:ascii="Times New Roman" w:hAnsi="Times New Roman" w:cs="Times New Roman"/>
          <w:b/>
          <w:sz w:val="28"/>
          <w:szCs w:val="28"/>
          <w:lang w:val="uk-UA"/>
        </w:rPr>
        <w:t>С</w:t>
      </w:r>
      <w:r w:rsidRPr="000F774F">
        <w:rPr>
          <w:rFonts w:ascii="Times New Roman" w:hAnsi="Times New Roman" w:cs="Times New Roman"/>
          <w:b/>
          <w:sz w:val="28"/>
          <w:szCs w:val="28"/>
          <w:lang w:val="uk-UA"/>
        </w:rPr>
        <w:t xml:space="preserve">истемні фактори підготовки </w:t>
      </w:r>
      <w:r>
        <w:rPr>
          <w:rFonts w:ascii="Times New Roman" w:hAnsi="Times New Roman" w:cs="Times New Roman"/>
          <w:b/>
          <w:sz w:val="28"/>
          <w:szCs w:val="28"/>
          <w:lang w:val="uk-UA"/>
        </w:rPr>
        <w:t>шахістів</w:t>
      </w:r>
    </w:p>
    <w:p w:rsidR="000F774F" w:rsidRPr="000F774F" w:rsidRDefault="000F774F" w:rsidP="000F774F">
      <w:pPr>
        <w:tabs>
          <w:tab w:val="left" w:pos="2256"/>
        </w:tabs>
        <w:spacing w:after="0" w:line="360" w:lineRule="auto"/>
        <w:ind w:firstLine="709"/>
        <w:jc w:val="both"/>
        <w:rPr>
          <w:rFonts w:ascii="Times New Roman" w:hAnsi="Times New Roman" w:cs="Times New Roman"/>
          <w:sz w:val="28"/>
          <w:szCs w:val="28"/>
          <w:lang w:val="uk-UA"/>
        </w:rPr>
      </w:pPr>
      <w:r w:rsidRPr="000F774F">
        <w:rPr>
          <w:rFonts w:ascii="Times New Roman" w:hAnsi="Times New Roman" w:cs="Times New Roman"/>
          <w:sz w:val="28"/>
          <w:szCs w:val="28"/>
          <w:lang w:val="uk-UA"/>
        </w:rPr>
        <w:t>Процес багаторічної підготовки спортсменів передбачає систему та підсистему спортивної підготовки засновану на загальнопедагогічних позиціях та увесь його процес носить прикладно-спеціалізоване навчання та виховання.</w:t>
      </w:r>
    </w:p>
    <w:p w:rsidR="000F774F" w:rsidRPr="000F774F" w:rsidRDefault="000F774F" w:rsidP="000F774F">
      <w:pPr>
        <w:tabs>
          <w:tab w:val="left" w:pos="2256"/>
        </w:tabs>
        <w:spacing w:after="0" w:line="360" w:lineRule="auto"/>
        <w:ind w:firstLine="709"/>
        <w:jc w:val="both"/>
        <w:rPr>
          <w:rFonts w:ascii="Times New Roman" w:hAnsi="Times New Roman" w:cs="Times New Roman"/>
          <w:sz w:val="28"/>
          <w:szCs w:val="28"/>
          <w:lang w:val="uk-UA"/>
        </w:rPr>
      </w:pPr>
      <w:r w:rsidRPr="000F774F">
        <w:rPr>
          <w:rFonts w:ascii="Times New Roman" w:hAnsi="Times New Roman" w:cs="Times New Roman"/>
          <w:sz w:val="28"/>
          <w:szCs w:val="28"/>
          <w:lang w:val="uk-UA"/>
        </w:rPr>
        <w:t xml:space="preserve">В </w:t>
      </w:r>
      <w:r w:rsidR="007C58B5">
        <w:rPr>
          <w:rFonts w:ascii="Times New Roman" w:hAnsi="Times New Roman" w:cs="Times New Roman"/>
          <w:sz w:val="28"/>
          <w:szCs w:val="28"/>
          <w:lang w:val="uk-UA"/>
        </w:rPr>
        <w:t>шахах</w:t>
      </w:r>
      <w:r w:rsidRPr="000F774F">
        <w:rPr>
          <w:rFonts w:ascii="Times New Roman" w:hAnsi="Times New Roman" w:cs="Times New Roman"/>
          <w:sz w:val="28"/>
          <w:szCs w:val="28"/>
          <w:lang w:val="uk-UA"/>
        </w:rPr>
        <w:t xml:space="preserve"> система підготовки спортсменів, ураховуючи їх прикладно-спеціалізоване навчання, передбачає формування спеціальних компетентностей (пізнавальну, практичну, творчу, комунікативну та соціальну), які пов’язані з обсягом спеціальних знань, інтелектуальних та процесуальних навиків вирішувати специфічні ігрові завдання, практичних умінь здійснювати науковий пошук з самореалізації власних здібностей, які дозволяють досягти значних результатів у змагальній діяльності та реалізуються через специфічні принципи навчально- пізнавальної діяльності. Підсистема спортивної підготовки передбачає спортивне тренування та змагання.</w:t>
      </w:r>
    </w:p>
    <w:p w:rsidR="000F774F" w:rsidRPr="000F774F" w:rsidRDefault="000F774F" w:rsidP="000F774F">
      <w:pPr>
        <w:tabs>
          <w:tab w:val="left" w:pos="2256"/>
        </w:tabs>
        <w:spacing w:after="0" w:line="360" w:lineRule="auto"/>
        <w:ind w:firstLine="709"/>
        <w:jc w:val="both"/>
        <w:rPr>
          <w:rFonts w:ascii="Times New Roman" w:hAnsi="Times New Roman" w:cs="Times New Roman"/>
          <w:sz w:val="28"/>
          <w:szCs w:val="28"/>
          <w:lang w:val="uk-UA"/>
        </w:rPr>
      </w:pPr>
      <w:r w:rsidRPr="000F774F">
        <w:rPr>
          <w:rFonts w:ascii="Times New Roman" w:hAnsi="Times New Roman" w:cs="Times New Roman"/>
          <w:sz w:val="28"/>
          <w:szCs w:val="28"/>
          <w:lang w:val="uk-UA"/>
        </w:rPr>
        <w:lastRenderedPageBreak/>
        <w:t xml:space="preserve">Системні фактори процесу підготовки спортсменів-інтелектуалів, як окремі складові спортивної підготовки, впливають та доповнюють структуру, підхід і організацію навчально-тренувального процесу й змагальну діяльність оптимізуючи їх ефект для реалізації поставлених завдань (рис. </w:t>
      </w:r>
      <w:r w:rsidR="00A16C77">
        <w:rPr>
          <w:rFonts w:ascii="Times New Roman" w:hAnsi="Times New Roman" w:cs="Times New Roman"/>
          <w:sz w:val="28"/>
          <w:szCs w:val="28"/>
          <w:lang w:val="uk-UA"/>
        </w:rPr>
        <w:t>3.2</w:t>
      </w:r>
      <w:r w:rsidRPr="000F774F">
        <w:rPr>
          <w:rFonts w:ascii="Times New Roman" w:hAnsi="Times New Roman" w:cs="Times New Roman"/>
          <w:sz w:val="28"/>
          <w:szCs w:val="28"/>
          <w:lang w:val="uk-UA"/>
        </w:rPr>
        <w:t>).</w:t>
      </w:r>
    </w:p>
    <w:p w:rsidR="000F774F" w:rsidRDefault="000F774F" w:rsidP="000F774F">
      <w:pPr>
        <w:tabs>
          <w:tab w:val="left" w:pos="2256"/>
        </w:tabs>
        <w:spacing w:after="0" w:line="360" w:lineRule="auto"/>
        <w:ind w:firstLine="709"/>
        <w:jc w:val="both"/>
        <w:rPr>
          <w:rFonts w:ascii="Times New Roman" w:hAnsi="Times New Roman" w:cs="Times New Roman"/>
          <w:sz w:val="28"/>
          <w:szCs w:val="28"/>
          <w:lang w:val="uk-UA"/>
        </w:rPr>
      </w:pPr>
      <w:r w:rsidRPr="000F774F">
        <w:rPr>
          <w:rFonts w:ascii="Times New Roman" w:hAnsi="Times New Roman" w:cs="Times New Roman"/>
          <w:b/>
          <w:sz w:val="28"/>
          <w:szCs w:val="28"/>
          <w:lang w:val="uk-UA"/>
        </w:rPr>
        <w:t xml:space="preserve">Освітні програми </w:t>
      </w:r>
      <w:r w:rsidRPr="000F774F">
        <w:rPr>
          <w:rFonts w:ascii="Times New Roman" w:hAnsi="Times New Roman" w:cs="Times New Roman"/>
          <w:sz w:val="28"/>
          <w:szCs w:val="28"/>
          <w:lang w:val="uk-UA"/>
        </w:rPr>
        <w:t>національного та міжнародного рівня безпосередньо впливають на розвиток інтелектуальних видів спорту у напрямку популяризації та інтелектуального розвитку людей різного покоління, через впровадження їх в систему освіти, формування доступної системи з організації та проведення змагань на аматорському рівні без досягнення максимальних спортивних результатів та в подальшому залучення до професійної змагальної діяльності. До міжнародних програм, що реалізуються під егідою ЮНЕСКО можна віднести – Програму навчання бриджу у школах (1996 р.) та Програму навчання гри в шахи у школах та університетах (1998 р., 2005 р.),до національних – Концепцію Загальнодержавної цільової соціальної програми розвитку шахів «Інтелект нації» на 2013-2020 рр. та Концепцію Загальнодержавної цільової соціальної програми розвитку фізичної культури і спорту на 2012-2020 рр. у яких передбачені питання щодо впровадження навчанню шахам у загальноосвітніх школах 1-4 класів, формування шахових клубів в сільській місцевості, вдосконалення системи відбору та підготовки національних збірних команд,</w:t>
      </w:r>
      <w:r w:rsidRPr="000F774F">
        <w:rPr>
          <w:rFonts w:ascii="Times New Roman" w:eastAsia="Times New Roman" w:hAnsi="Times New Roman" w:cs="Times New Roman"/>
          <w:kern w:val="0"/>
          <w:lang w:val="uk-UA"/>
        </w:rPr>
        <w:t xml:space="preserve"> </w:t>
      </w:r>
      <w:r w:rsidRPr="000F774F">
        <w:rPr>
          <w:rFonts w:ascii="Times New Roman" w:hAnsi="Times New Roman" w:cs="Times New Roman"/>
          <w:sz w:val="28"/>
          <w:szCs w:val="28"/>
          <w:lang w:val="uk-UA"/>
        </w:rPr>
        <w:t>популяризації шахів у засобах масової інфо</w:t>
      </w:r>
      <w:r>
        <w:rPr>
          <w:rFonts w:ascii="Times New Roman" w:hAnsi="Times New Roman" w:cs="Times New Roman"/>
          <w:sz w:val="28"/>
          <w:szCs w:val="28"/>
          <w:lang w:val="uk-UA"/>
        </w:rPr>
        <w:t>рмації, поліпшення матеріально-</w:t>
      </w:r>
      <w:r w:rsidRPr="000F774F">
        <w:rPr>
          <w:rFonts w:ascii="Times New Roman" w:hAnsi="Times New Roman" w:cs="Times New Roman"/>
          <w:sz w:val="28"/>
          <w:szCs w:val="28"/>
          <w:lang w:val="uk-UA"/>
        </w:rPr>
        <w:t>технічної бази тощо</w:t>
      </w:r>
      <w:r>
        <w:rPr>
          <w:rFonts w:ascii="Times New Roman" w:hAnsi="Times New Roman" w:cs="Times New Roman"/>
          <w:sz w:val="28"/>
          <w:szCs w:val="28"/>
          <w:lang w:val="uk-UA"/>
        </w:rPr>
        <w:t>.</w:t>
      </w:r>
    </w:p>
    <w:p w:rsidR="00A16C77" w:rsidRPr="000F774F" w:rsidRDefault="00A16C77" w:rsidP="00A16C77">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187440" cy="6104836"/>
            <wp:effectExtent l="1905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0" cstate="print"/>
                    <a:srcRect l="29630" t="13471" r="26655" b="9598"/>
                    <a:stretch>
                      <a:fillRect/>
                    </a:stretch>
                  </pic:blipFill>
                  <pic:spPr bwMode="auto">
                    <a:xfrm>
                      <a:off x="0" y="0"/>
                      <a:ext cx="6187440" cy="6104836"/>
                    </a:xfrm>
                    <a:prstGeom prst="rect">
                      <a:avLst/>
                    </a:prstGeom>
                    <a:noFill/>
                    <a:ln w="9525">
                      <a:noFill/>
                      <a:miter lim="800000"/>
                      <a:headEnd/>
                      <a:tailEnd/>
                    </a:ln>
                  </pic:spPr>
                </pic:pic>
              </a:graphicData>
            </a:graphic>
          </wp:inline>
        </w:drawing>
      </w:r>
    </w:p>
    <w:p w:rsidR="00A16C77" w:rsidRDefault="00A16C77" w:rsidP="00A16C77">
      <w:pPr>
        <w:pStyle w:val="ad"/>
        <w:spacing w:line="360" w:lineRule="auto"/>
        <w:ind w:left="2255" w:hanging="1398"/>
      </w:pPr>
      <w:r>
        <w:rPr>
          <w:b/>
        </w:rPr>
        <w:t>Рис.</w:t>
      </w:r>
      <w:r>
        <w:rPr>
          <w:b/>
          <w:spacing w:val="-5"/>
        </w:rPr>
        <w:t xml:space="preserve"> </w:t>
      </w:r>
      <w:r>
        <w:rPr>
          <w:b/>
        </w:rPr>
        <w:t>3.2.</w:t>
      </w:r>
      <w:r>
        <w:rPr>
          <w:b/>
          <w:spacing w:val="-5"/>
        </w:rPr>
        <w:t xml:space="preserve"> </w:t>
      </w:r>
      <w:r>
        <w:t>Системні</w:t>
      </w:r>
      <w:r>
        <w:rPr>
          <w:spacing w:val="-3"/>
        </w:rPr>
        <w:t xml:space="preserve"> </w:t>
      </w:r>
      <w:r>
        <w:t>фактори,</w:t>
      </w:r>
      <w:r>
        <w:rPr>
          <w:spacing w:val="-5"/>
        </w:rPr>
        <w:t xml:space="preserve"> </w:t>
      </w:r>
      <w:r>
        <w:t>що</w:t>
      </w:r>
      <w:r>
        <w:rPr>
          <w:spacing w:val="-3"/>
        </w:rPr>
        <w:t xml:space="preserve"> </w:t>
      </w:r>
      <w:r>
        <w:t>впливають</w:t>
      </w:r>
      <w:r>
        <w:rPr>
          <w:spacing w:val="-5"/>
        </w:rPr>
        <w:t xml:space="preserve"> </w:t>
      </w:r>
      <w:r>
        <w:t>на</w:t>
      </w:r>
      <w:r>
        <w:rPr>
          <w:spacing w:val="-4"/>
        </w:rPr>
        <w:t xml:space="preserve"> </w:t>
      </w:r>
      <w:r>
        <w:t>спортивну</w:t>
      </w:r>
      <w:r>
        <w:rPr>
          <w:spacing w:val="-7"/>
        </w:rPr>
        <w:t xml:space="preserve"> </w:t>
      </w:r>
      <w:r>
        <w:t xml:space="preserve">підготовку спортсменів в </w:t>
      </w:r>
      <w:r w:rsidR="007C58B5">
        <w:t>шахах</w:t>
      </w:r>
    </w:p>
    <w:p w:rsidR="007E750F" w:rsidRPr="007E750F" w:rsidRDefault="007E750F" w:rsidP="007E750F">
      <w:pPr>
        <w:widowControl w:val="0"/>
        <w:tabs>
          <w:tab w:val="left" w:pos="1557"/>
        </w:tabs>
        <w:autoSpaceDE w:val="0"/>
        <w:autoSpaceDN w:val="0"/>
        <w:spacing w:after="0" w:line="360" w:lineRule="auto"/>
        <w:ind w:firstLine="709"/>
        <w:jc w:val="both"/>
        <w:rPr>
          <w:rFonts w:ascii="Times New Roman" w:hAnsi="Times New Roman" w:cs="Times New Roman"/>
          <w:sz w:val="28"/>
          <w:szCs w:val="28"/>
          <w:lang w:val="uk-UA"/>
        </w:rPr>
      </w:pPr>
      <w:r w:rsidRPr="007E750F">
        <w:rPr>
          <w:rFonts w:ascii="Times New Roman" w:hAnsi="Times New Roman" w:cs="Times New Roman"/>
          <w:b/>
          <w:sz w:val="28"/>
          <w:szCs w:val="28"/>
          <w:lang w:val="uk-UA"/>
        </w:rPr>
        <w:t xml:space="preserve">Вікові межі </w:t>
      </w:r>
      <w:r w:rsidRPr="007E750F">
        <w:rPr>
          <w:rFonts w:ascii="Times New Roman" w:hAnsi="Times New Roman" w:cs="Times New Roman"/>
          <w:sz w:val="28"/>
          <w:szCs w:val="28"/>
          <w:lang w:val="uk-UA"/>
        </w:rPr>
        <w:t>як фактор обумовлюється ранньою віковою спеціалізацією; ранньою віковою участю у змаганнях, не тільки на національному але й міжнародному рівнях; ранніми досягненнями світового рейтингу; діапазоном спортивного стажу та досвіду.</w:t>
      </w:r>
    </w:p>
    <w:p w:rsidR="007E750F" w:rsidRPr="007E750F" w:rsidRDefault="007E750F" w:rsidP="007E750F">
      <w:pPr>
        <w:pStyle w:val="ad"/>
        <w:spacing w:line="360" w:lineRule="auto"/>
        <w:ind w:firstLine="709"/>
        <w:jc w:val="both"/>
      </w:pPr>
      <w:r w:rsidRPr="007E750F">
        <w:t>Початок занять інтелектуальними видами спорту рекомендовано з 6-ти річного</w:t>
      </w:r>
      <w:r w:rsidRPr="007E750F">
        <w:rPr>
          <w:spacing w:val="4"/>
        </w:rPr>
        <w:t xml:space="preserve"> </w:t>
      </w:r>
      <w:r w:rsidRPr="007E750F">
        <w:t>віку (винятком</w:t>
      </w:r>
      <w:r w:rsidRPr="007E750F">
        <w:rPr>
          <w:spacing w:val="4"/>
        </w:rPr>
        <w:t xml:space="preserve"> </w:t>
      </w:r>
      <w:r w:rsidRPr="007E750F">
        <w:t>є</w:t>
      </w:r>
      <w:r w:rsidRPr="007E750F">
        <w:rPr>
          <w:spacing w:val="3"/>
        </w:rPr>
        <w:t xml:space="preserve"> </w:t>
      </w:r>
      <w:r w:rsidRPr="007E750F">
        <w:t>спортивний</w:t>
      </w:r>
      <w:r w:rsidRPr="007E750F">
        <w:rPr>
          <w:spacing w:val="3"/>
        </w:rPr>
        <w:t xml:space="preserve"> </w:t>
      </w:r>
      <w:r w:rsidRPr="007E750F">
        <w:t>бридж),</w:t>
      </w:r>
      <w:r w:rsidRPr="007E750F">
        <w:rPr>
          <w:spacing w:val="1"/>
        </w:rPr>
        <w:t xml:space="preserve"> </w:t>
      </w:r>
      <w:r w:rsidRPr="007E750F">
        <w:t>початок</w:t>
      </w:r>
      <w:r w:rsidRPr="007E750F">
        <w:rPr>
          <w:spacing w:val="4"/>
        </w:rPr>
        <w:t xml:space="preserve"> </w:t>
      </w:r>
      <w:r w:rsidRPr="007E750F">
        <w:t>занять</w:t>
      </w:r>
      <w:r w:rsidRPr="007E750F">
        <w:rPr>
          <w:spacing w:val="3"/>
        </w:rPr>
        <w:t xml:space="preserve"> </w:t>
      </w:r>
      <w:r w:rsidRPr="007E750F">
        <w:t>здійснюють</w:t>
      </w:r>
      <w:r w:rsidRPr="007E750F">
        <w:rPr>
          <w:spacing w:val="2"/>
        </w:rPr>
        <w:t xml:space="preserve"> </w:t>
      </w:r>
      <w:r w:rsidRPr="007E750F">
        <w:t>з</w:t>
      </w:r>
      <w:r w:rsidRPr="007E750F">
        <w:rPr>
          <w:spacing w:val="4"/>
        </w:rPr>
        <w:t xml:space="preserve"> </w:t>
      </w:r>
      <w:r w:rsidRPr="007E750F">
        <w:rPr>
          <w:spacing w:val="-5"/>
        </w:rPr>
        <w:t>4-</w:t>
      </w:r>
    </w:p>
    <w:p w:rsidR="007E750F" w:rsidRPr="007E750F" w:rsidRDefault="007E750F" w:rsidP="007E750F">
      <w:pPr>
        <w:pStyle w:val="ad"/>
        <w:spacing w:line="360" w:lineRule="auto"/>
        <w:ind w:firstLine="709"/>
        <w:jc w:val="both"/>
      </w:pPr>
      <w:r w:rsidRPr="007E750F">
        <w:t xml:space="preserve">5 років. Це пов’язано з тим, що сьогодні інтелектуальні види спорту </w:t>
      </w:r>
      <w:r w:rsidRPr="007E750F">
        <w:lastRenderedPageBreak/>
        <w:t>висувають достатньо високі вимоги до їх інтелектуального розвитку та збільшується кількість обдарованих дітей зі здібностями запам’ятовувати, аналізувати, приймати рішення.</w:t>
      </w:r>
    </w:p>
    <w:p w:rsidR="007E750F" w:rsidRPr="007E750F" w:rsidRDefault="007E750F" w:rsidP="007E750F">
      <w:pPr>
        <w:pStyle w:val="ad"/>
        <w:spacing w:line="360" w:lineRule="auto"/>
        <w:ind w:firstLine="709"/>
        <w:jc w:val="both"/>
      </w:pPr>
      <w:r w:rsidRPr="007E750F">
        <w:t>Для мотивації та підтримки розвитку інтелектуальних видів спорту серед дітей, молоді та людей старшого віку, політика міжнародних, континентальних та національних федерацій передбачає о</w:t>
      </w:r>
      <w:r w:rsidRPr="007E750F">
        <w:rPr>
          <w:color w:val="242424"/>
        </w:rPr>
        <w:t>рганізацію та проведення змагань міжнародного рівня, безпосередньо чемпіонатів світу серед різних вікових груп починаючи з 6-9</w:t>
      </w:r>
      <w:r w:rsidRPr="007E750F">
        <w:rPr>
          <w:color w:val="242424"/>
          <w:spacing w:val="-4"/>
        </w:rPr>
        <w:t xml:space="preserve"> </w:t>
      </w:r>
      <w:r w:rsidRPr="007E750F">
        <w:rPr>
          <w:color w:val="242424"/>
        </w:rPr>
        <w:t>років. Так, наприклад, у швидких шашках з 1994</w:t>
      </w:r>
      <w:r w:rsidRPr="007E750F">
        <w:rPr>
          <w:color w:val="242424"/>
          <w:spacing w:val="-2"/>
        </w:rPr>
        <w:t xml:space="preserve"> </w:t>
      </w:r>
      <w:r w:rsidRPr="007E750F">
        <w:rPr>
          <w:color w:val="242424"/>
        </w:rPr>
        <w:t>р. проводяться змагання серед юніорів, з 1993 р. – кадетів, з 1997</w:t>
      </w:r>
      <w:r w:rsidRPr="007E750F">
        <w:rPr>
          <w:color w:val="242424"/>
          <w:spacing w:val="-2"/>
        </w:rPr>
        <w:t xml:space="preserve"> </w:t>
      </w:r>
      <w:r w:rsidRPr="007E750F">
        <w:rPr>
          <w:color w:val="242424"/>
        </w:rPr>
        <w:t>р. – міні-кадетів, з 2005 р. – дітей. Змагання з чекерсу (шашки) серед юніорів</w:t>
      </w:r>
      <w:r w:rsidRPr="007E750F">
        <w:rPr>
          <w:color w:val="242424"/>
          <w:spacing w:val="40"/>
        </w:rPr>
        <w:t xml:space="preserve"> </w:t>
      </w:r>
      <w:r w:rsidRPr="007E750F">
        <w:rPr>
          <w:color w:val="242424"/>
        </w:rPr>
        <w:t>проводяться з 2004 р., змагання серед молодіжних команд зі спортивного бриджу – з 1987 р., серед юнацьких команд – з 1993 р., а Першість Європи серед школярів – з 1994 р.</w:t>
      </w:r>
    </w:p>
    <w:p w:rsidR="007E750F" w:rsidRPr="007E750F" w:rsidRDefault="007E750F" w:rsidP="007E750F">
      <w:pPr>
        <w:pStyle w:val="ad"/>
        <w:spacing w:line="360" w:lineRule="auto"/>
        <w:ind w:firstLine="709"/>
        <w:jc w:val="both"/>
      </w:pPr>
      <w:r w:rsidRPr="007E750F">
        <w:t>Рання спеціалізація та рання участь у змагання безпосередньо впливає на спортивні досягнення у світовому рейтингу. Яскравим, прикладом, на сьогодні є шахісти: К. Магнус (1990</w:t>
      </w:r>
      <w:r w:rsidRPr="007E750F">
        <w:rPr>
          <w:spacing w:val="-1"/>
        </w:rPr>
        <w:t xml:space="preserve"> </w:t>
      </w:r>
      <w:r w:rsidRPr="007E750F">
        <w:t>р.н), з Норвегії, який є самим молодим спортсменом отримавши звання «Гросмейстер FIDE» у 13</w:t>
      </w:r>
      <w:r w:rsidRPr="007E750F">
        <w:rPr>
          <w:spacing w:val="-4"/>
        </w:rPr>
        <w:t xml:space="preserve"> </w:t>
      </w:r>
      <w:r w:rsidRPr="007E750F">
        <w:t>років,</w:t>
      </w:r>
      <w:r w:rsidRPr="007E750F">
        <w:rPr>
          <w:spacing w:val="-4"/>
        </w:rPr>
        <w:t xml:space="preserve"> </w:t>
      </w:r>
      <w:r w:rsidRPr="007E750F">
        <w:t>подолавши планку</w:t>
      </w:r>
      <w:r w:rsidRPr="007E750F">
        <w:rPr>
          <w:spacing w:val="-4"/>
        </w:rPr>
        <w:t xml:space="preserve"> </w:t>
      </w:r>
      <w:r w:rsidRPr="007E750F">
        <w:t>у</w:t>
      </w:r>
      <w:r w:rsidRPr="007E750F">
        <w:rPr>
          <w:spacing w:val="-5"/>
        </w:rPr>
        <w:t xml:space="preserve"> </w:t>
      </w:r>
      <w:r w:rsidRPr="007E750F">
        <w:t>2700 та</w:t>
      </w:r>
      <w:r w:rsidRPr="007E750F">
        <w:rPr>
          <w:spacing w:val="-2"/>
        </w:rPr>
        <w:t xml:space="preserve"> </w:t>
      </w:r>
      <w:r w:rsidRPr="007E750F">
        <w:t>2800 пунктів</w:t>
      </w:r>
      <w:r w:rsidRPr="007E750F">
        <w:rPr>
          <w:spacing w:val="-1"/>
        </w:rPr>
        <w:t xml:space="preserve"> </w:t>
      </w:r>
      <w:r w:rsidRPr="007E750F">
        <w:t>рейтингу,</w:t>
      </w:r>
      <w:r w:rsidRPr="007E750F">
        <w:rPr>
          <w:spacing w:val="-1"/>
        </w:rPr>
        <w:t xml:space="preserve"> </w:t>
      </w:r>
      <w:r w:rsidRPr="007E750F">
        <w:t>очоливши</w:t>
      </w:r>
      <w:r w:rsidRPr="007E750F">
        <w:rPr>
          <w:spacing w:val="-2"/>
        </w:rPr>
        <w:t xml:space="preserve"> </w:t>
      </w:r>
      <w:r w:rsidRPr="007E750F">
        <w:t>офіційний</w:t>
      </w:r>
      <w:r w:rsidRPr="007E750F">
        <w:rPr>
          <w:spacing w:val="-2"/>
        </w:rPr>
        <w:t xml:space="preserve"> </w:t>
      </w:r>
      <w:r w:rsidRPr="007E750F">
        <w:t>рейтинг FIDE</w:t>
      </w:r>
      <w:r w:rsidRPr="007E750F">
        <w:rPr>
          <w:spacing w:val="-1"/>
        </w:rPr>
        <w:t xml:space="preserve"> </w:t>
      </w:r>
      <w:r w:rsidRPr="007E750F">
        <w:t>у віці 19</w:t>
      </w:r>
      <w:r w:rsidRPr="007E750F">
        <w:rPr>
          <w:spacing w:val="-1"/>
        </w:rPr>
        <w:t xml:space="preserve"> </w:t>
      </w:r>
      <w:r w:rsidRPr="007E750F">
        <w:t>років (неофіційний рейтинг «Live</w:t>
      </w:r>
      <w:r w:rsidRPr="007E750F">
        <w:rPr>
          <w:spacing w:val="-1"/>
        </w:rPr>
        <w:t xml:space="preserve"> </w:t>
      </w:r>
      <w:r w:rsidRPr="007E750F">
        <w:t>Rating» очолив у 17 років), ставши володарем найвищого рейтингу за всю історію його існування досягнувши 2882</w:t>
      </w:r>
      <w:r w:rsidRPr="007E750F">
        <w:rPr>
          <w:spacing w:val="-2"/>
        </w:rPr>
        <w:t xml:space="preserve"> </w:t>
      </w:r>
      <w:r w:rsidRPr="007E750F">
        <w:t>пункти та побивши рекорд</w:t>
      </w:r>
      <w:r w:rsidRPr="007E750F">
        <w:rPr>
          <w:spacing w:val="40"/>
        </w:rPr>
        <w:t xml:space="preserve"> </w:t>
      </w:r>
      <w:r w:rsidRPr="007E750F">
        <w:t>у 2851 пункт утримуваний Г. Каспаровим протягом</w:t>
      </w:r>
      <w:r w:rsidRPr="007E750F">
        <w:rPr>
          <w:spacing w:val="67"/>
        </w:rPr>
        <w:t xml:space="preserve">  </w:t>
      </w:r>
      <w:r w:rsidRPr="007E750F">
        <w:t>13 років;</w:t>
      </w:r>
      <w:r w:rsidRPr="007E750F">
        <w:rPr>
          <w:spacing w:val="67"/>
        </w:rPr>
        <w:t xml:space="preserve">  </w:t>
      </w:r>
      <w:r w:rsidRPr="007E750F">
        <w:t>Х.</w:t>
      </w:r>
      <w:r w:rsidRPr="007E750F">
        <w:rPr>
          <w:spacing w:val="-1"/>
        </w:rPr>
        <w:t xml:space="preserve"> </w:t>
      </w:r>
      <w:r w:rsidRPr="007E750F">
        <w:t>Іфань</w:t>
      </w:r>
      <w:r w:rsidRPr="007E750F">
        <w:rPr>
          <w:spacing w:val="68"/>
        </w:rPr>
        <w:t xml:space="preserve">  </w:t>
      </w:r>
      <w:r w:rsidRPr="007E750F">
        <w:t>(1994 р.н)</w:t>
      </w:r>
      <w:r w:rsidRPr="007E750F">
        <w:rPr>
          <w:spacing w:val="69"/>
        </w:rPr>
        <w:t xml:space="preserve">  </w:t>
      </w:r>
      <w:r w:rsidRPr="007E750F">
        <w:t>у</w:t>
      </w:r>
      <w:r w:rsidRPr="007E750F">
        <w:rPr>
          <w:spacing w:val="66"/>
        </w:rPr>
        <w:t xml:space="preserve">  </w:t>
      </w:r>
      <w:r w:rsidRPr="007E750F">
        <w:t>13 років</w:t>
      </w:r>
      <w:r w:rsidRPr="007E750F">
        <w:rPr>
          <w:spacing w:val="67"/>
        </w:rPr>
        <w:t xml:space="preserve">  </w:t>
      </w:r>
      <w:r w:rsidRPr="007E750F">
        <w:t>отримала</w:t>
      </w:r>
      <w:r w:rsidRPr="007E750F">
        <w:rPr>
          <w:spacing w:val="68"/>
        </w:rPr>
        <w:t xml:space="preserve">  </w:t>
      </w:r>
      <w:r w:rsidRPr="007E750F">
        <w:t>звання</w:t>
      </w:r>
    </w:p>
    <w:p w:rsidR="007E750F" w:rsidRPr="007E750F" w:rsidRDefault="007E750F" w:rsidP="007E750F">
      <w:pPr>
        <w:pStyle w:val="ad"/>
        <w:spacing w:line="360" w:lineRule="auto"/>
        <w:ind w:firstLine="709"/>
        <w:jc w:val="both"/>
      </w:pPr>
      <w:r w:rsidRPr="007E750F">
        <w:t>«Гросмейстер серед жінок FIDE»</w:t>
      </w:r>
      <w:r w:rsidRPr="007E750F">
        <w:rPr>
          <w:spacing w:val="40"/>
        </w:rPr>
        <w:t xml:space="preserve"> </w:t>
      </w:r>
      <w:r w:rsidRPr="007E750F">
        <w:t>та очолила світовий рейтинг серед дівчат- юніорів, у 15</w:t>
      </w:r>
      <w:r w:rsidRPr="007E750F">
        <w:rPr>
          <w:spacing w:val="-1"/>
        </w:rPr>
        <w:t xml:space="preserve"> </w:t>
      </w:r>
      <w:r w:rsidRPr="007E750F">
        <w:t>років отримала звання «Гросмейстр FIDE», у 16 років стає чемпіонкою світу; М.</w:t>
      </w:r>
      <w:r w:rsidRPr="007E750F">
        <w:rPr>
          <w:spacing w:val="-4"/>
        </w:rPr>
        <w:t xml:space="preserve"> </w:t>
      </w:r>
      <w:r w:rsidRPr="007E750F">
        <w:t>Музичук (1990</w:t>
      </w:r>
      <w:r w:rsidRPr="007E750F">
        <w:rPr>
          <w:spacing w:val="-1"/>
        </w:rPr>
        <w:t xml:space="preserve"> </w:t>
      </w:r>
      <w:r w:rsidRPr="007E750F">
        <w:t>р.н.) з України і О.</w:t>
      </w:r>
      <w:r w:rsidRPr="007E750F">
        <w:rPr>
          <w:spacing w:val="-1"/>
        </w:rPr>
        <w:t xml:space="preserve"> </w:t>
      </w:r>
      <w:r w:rsidRPr="007E750F">
        <w:t>Горячкіна (1998</w:t>
      </w:r>
      <w:r w:rsidRPr="007E750F">
        <w:rPr>
          <w:spacing w:val="-1"/>
        </w:rPr>
        <w:t xml:space="preserve"> </w:t>
      </w:r>
      <w:r w:rsidRPr="007E750F">
        <w:t>р.н) з</w:t>
      </w:r>
      <w:r w:rsidRPr="007E750F">
        <w:rPr>
          <w:spacing w:val="-3"/>
        </w:rPr>
        <w:t xml:space="preserve"> </w:t>
      </w:r>
      <w:r w:rsidRPr="007E750F">
        <w:t>Росії,</w:t>
      </w:r>
      <w:r w:rsidRPr="007E750F">
        <w:rPr>
          <w:spacing w:val="-3"/>
        </w:rPr>
        <w:t xml:space="preserve"> </w:t>
      </w:r>
      <w:r w:rsidRPr="007E750F">
        <w:t>які</w:t>
      </w:r>
      <w:r w:rsidRPr="007E750F">
        <w:rPr>
          <w:spacing w:val="-1"/>
        </w:rPr>
        <w:t xml:space="preserve"> </w:t>
      </w:r>
      <w:r w:rsidRPr="007E750F">
        <w:t>у</w:t>
      </w:r>
      <w:r w:rsidRPr="007E750F">
        <w:rPr>
          <w:spacing w:val="-7"/>
        </w:rPr>
        <w:t xml:space="preserve"> </w:t>
      </w:r>
      <w:r w:rsidRPr="007E750F">
        <w:t>14 років</w:t>
      </w:r>
      <w:r w:rsidRPr="007E750F">
        <w:rPr>
          <w:spacing w:val="-3"/>
        </w:rPr>
        <w:t xml:space="preserve"> </w:t>
      </w:r>
      <w:r w:rsidRPr="007E750F">
        <w:t>отримують</w:t>
      </w:r>
      <w:r w:rsidRPr="007E750F">
        <w:rPr>
          <w:spacing w:val="-2"/>
        </w:rPr>
        <w:t xml:space="preserve"> </w:t>
      </w:r>
      <w:r w:rsidRPr="007E750F">
        <w:t>звання</w:t>
      </w:r>
      <w:r w:rsidRPr="007E750F">
        <w:rPr>
          <w:spacing w:val="-4"/>
        </w:rPr>
        <w:t xml:space="preserve"> </w:t>
      </w:r>
      <w:r w:rsidRPr="007E750F">
        <w:t>«Гросмейстер</w:t>
      </w:r>
      <w:r w:rsidRPr="007E750F">
        <w:rPr>
          <w:spacing w:val="-1"/>
        </w:rPr>
        <w:t xml:space="preserve"> </w:t>
      </w:r>
      <w:r w:rsidRPr="007E750F">
        <w:t>серед</w:t>
      </w:r>
      <w:r w:rsidRPr="007E750F">
        <w:rPr>
          <w:spacing w:val="-1"/>
        </w:rPr>
        <w:t xml:space="preserve"> </w:t>
      </w:r>
      <w:r w:rsidRPr="007E750F">
        <w:t>жінок</w:t>
      </w:r>
      <w:r w:rsidRPr="007E750F">
        <w:rPr>
          <w:spacing w:val="-2"/>
        </w:rPr>
        <w:t xml:space="preserve"> </w:t>
      </w:r>
      <w:r w:rsidRPr="007E750F">
        <w:t>FIDE»</w:t>
      </w:r>
      <w:r w:rsidRPr="007E750F">
        <w:rPr>
          <w:spacing w:val="-3"/>
        </w:rPr>
        <w:t xml:space="preserve"> </w:t>
      </w:r>
      <w:r w:rsidRPr="007E750F">
        <w:t>та</w:t>
      </w:r>
      <w:r w:rsidRPr="007E750F">
        <w:rPr>
          <w:spacing w:val="-1"/>
        </w:rPr>
        <w:t xml:space="preserve"> </w:t>
      </w:r>
      <w:r w:rsidRPr="007E750F">
        <w:t>у 18</w:t>
      </w:r>
      <w:r w:rsidRPr="007E750F">
        <w:rPr>
          <w:spacing w:val="-3"/>
        </w:rPr>
        <w:t xml:space="preserve"> </w:t>
      </w:r>
      <w:r w:rsidRPr="007E750F">
        <w:t xml:space="preserve">років одразу увійшли до Топ-20 світового рейтингу. Така тенденція спостерігається і в інших </w:t>
      </w:r>
      <w:r w:rsidR="007C58B5">
        <w:t>шахах</w:t>
      </w:r>
      <w:r w:rsidRPr="007E750F">
        <w:t>, так спортсменка з гри Го Ю.</w:t>
      </w:r>
      <w:r w:rsidRPr="007E750F">
        <w:rPr>
          <w:spacing w:val="-2"/>
        </w:rPr>
        <w:t xml:space="preserve"> </w:t>
      </w:r>
      <w:r w:rsidRPr="007E750F">
        <w:t>Жіюнг (1997 р.н) з Китаю у 14 років зайняла 2</w:t>
      </w:r>
      <w:r w:rsidRPr="007E750F">
        <w:rPr>
          <w:spacing w:val="-2"/>
        </w:rPr>
        <w:t xml:space="preserve"> </w:t>
      </w:r>
      <w:r w:rsidRPr="007E750F">
        <w:t>позицію світового рейтингу</w:t>
      </w:r>
      <w:r w:rsidRPr="007E750F">
        <w:rPr>
          <w:spacing w:val="80"/>
        </w:rPr>
        <w:t xml:space="preserve"> </w:t>
      </w:r>
      <w:r w:rsidRPr="007E750F">
        <w:t>серед</w:t>
      </w:r>
      <w:r w:rsidRPr="007E750F">
        <w:rPr>
          <w:spacing w:val="80"/>
        </w:rPr>
        <w:t xml:space="preserve"> </w:t>
      </w:r>
      <w:r w:rsidRPr="007E750F">
        <w:t>жінок,</w:t>
      </w:r>
      <w:r w:rsidRPr="007E750F">
        <w:rPr>
          <w:spacing w:val="80"/>
        </w:rPr>
        <w:t xml:space="preserve"> </w:t>
      </w:r>
      <w:r w:rsidRPr="007E750F">
        <w:lastRenderedPageBreak/>
        <w:t>а</w:t>
      </w:r>
      <w:r w:rsidRPr="007E750F">
        <w:rPr>
          <w:spacing w:val="80"/>
        </w:rPr>
        <w:t xml:space="preserve"> </w:t>
      </w:r>
      <w:r w:rsidRPr="007E750F">
        <w:t>у</w:t>
      </w:r>
      <w:r w:rsidRPr="007E750F">
        <w:rPr>
          <w:spacing w:val="80"/>
        </w:rPr>
        <w:t xml:space="preserve"> </w:t>
      </w:r>
      <w:r w:rsidRPr="007E750F">
        <w:t>16 років</w:t>
      </w:r>
      <w:r w:rsidRPr="007E750F">
        <w:rPr>
          <w:spacing w:val="80"/>
        </w:rPr>
        <w:t xml:space="preserve"> </w:t>
      </w:r>
      <w:r w:rsidRPr="007E750F">
        <w:t>його</w:t>
      </w:r>
      <w:r w:rsidRPr="007E750F">
        <w:rPr>
          <w:spacing w:val="80"/>
        </w:rPr>
        <w:t xml:space="preserve"> </w:t>
      </w:r>
      <w:r w:rsidRPr="007E750F">
        <w:t>очолила;</w:t>
      </w:r>
      <w:r w:rsidRPr="007E750F">
        <w:rPr>
          <w:spacing w:val="80"/>
        </w:rPr>
        <w:t xml:space="preserve"> </w:t>
      </w:r>
      <w:r w:rsidRPr="007E750F">
        <w:t>спортсмен</w:t>
      </w:r>
      <w:r w:rsidRPr="007E750F">
        <w:rPr>
          <w:spacing w:val="80"/>
        </w:rPr>
        <w:t xml:space="preserve"> </w:t>
      </w:r>
      <w:r w:rsidRPr="007E750F">
        <w:t>з</w:t>
      </w:r>
      <w:r w:rsidRPr="007E750F">
        <w:rPr>
          <w:spacing w:val="80"/>
        </w:rPr>
        <w:t xml:space="preserve"> </w:t>
      </w:r>
      <w:r w:rsidRPr="007E750F">
        <w:t>шашок</w:t>
      </w:r>
      <w:r w:rsidRPr="007E750F">
        <w:rPr>
          <w:spacing w:val="80"/>
        </w:rPr>
        <w:t xml:space="preserve"> </w:t>
      </w:r>
      <w:r w:rsidRPr="007E750F">
        <w:t>Р.</w:t>
      </w:r>
      <w:r w:rsidRPr="007E750F">
        <w:rPr>
          <w:spacing w:val="-3"/>
        </w:rPr>
        <w:t xml:space="preserve"> </w:t>
      </w:r>
      <w:r w:rsidRPr="007E750F">
        <w:t>Бумстра (1993 р.) з Нідерландів у</w:t>
      </w:r>
      <w:r w:rsidRPr="007E750F">
        <w:rPr>
          <w:spacing w:val="-1"/>
        </w:rPr>
        <w:t xml:space="preserve"> </w:t>
      </w:r>
      <w:r w:rsidRPr="007E750F">
        <w:t>13 років потрапляє в Топ-300 рейтингу, а у 15 років до Топ-100, у 18 років до Топ-10.</w:t>
      </w:r>
    </w:p>
    <w:p w:rsidR="000F774F" w:rsidRDefault="007E750F" w:rsidP="007E750F">
      <w:pPr>
        <w:tabs>
          <w:tab w:val="left" w:pos="2256"/>
        </w:tabs>
        <w:spacing w:after="0" w:line="360" w:lineRule="auto"/>
        <w:ind w:firstLine="709"/>
        <w:jc w:val="both"/>
        <w:rPr>
          <w:rFonts w:ascii="Times New Roman" w:hAnsi="Times New Roman" w:cs="Times New Roman"/>
          <w:sz w:val="28"/>
          <w:szCs w:val="28"/>
          <w:lang w:val="uk-UA"/>
        </w:rPr>
      </w:pPr>
      <w:r w:rsidRPr="007E750F">
        <w:rPr>
          <w:rFonts w:ascii="Times New Roman" w:hAnsi="Times New Roman" w:cs="Times New Roman"/>
          <w:sz w:val="28"/>
          <w:szCs w:val="28"/>
        </w:rPr>
        <w:t>Допуск спортсмені</w:t>
      </w:r>
      <w:proofErr w:type="gramStart"/>
      <w:r w:rsidRPr="007E750F">
        <w:rPr>
          <w:rFonts w:ascii="Times New Roman" w:hAnsi="Times New Roman" w:cs="Times New Roman"/>
          <w:sz w:val="28"/>
          <w:szCs w:val="28"/>
        </w:rPr>
        <w:t>в-</w:t>
      </w:r>
      <w:proofErr w:type="gramEnd"/>
      <w:r w:rsidRPr="007E750F">
        <w:rPr>
          <w:rFonts w:ascii="Times New Roman" w:hAnsi="Times New Roman" w:cs="Times New Roman"/>
          <w:sz w:val="28"/>
          <w:szCs w:val="28"/>
        </w:rPr>
        <w:t>інтелектуалів у дитячому віці до участі у міжнародних змаганнях сприяє отриманню рейтингових балів, що в свою чергу впливає на отримання звання «Міжнародний гросмейстер».</w:t>
      </w:r>
      <w:r w:rsidRPr="007E750F">
        <w:rPr>
          <w:rFonts w:ascii="Times New Roman" w:hAnsi="Times New Roman" w:cs="Times New Roman"/>
          <w:spacing w:val="40"/>
          <w:sz w:val="28"/>
          <w:szCs w:val="28"/>
        </w:rPr>
        <w:t xml:space="preserve"> </w:t>
      </w:r>
      <w:r w:rsidRPr="007E750F">
        <w:rPr>
          <w:rFonts w:ascii="Times New Roman" w:hAnsi="Times New Roman" w:cs="Times New Roman"/>
          <w:sz w:val="28"/>
          <w:szCs w:val="28"/>
        </w:rPr>
        <w:t xml:space="preserve">Присвоєння звань за останні 10 років здійснюється у більш </w:t>
      </w:r>
      <w:proofErr w:type="gramStart"/>
      <w:r w:rsidRPr="007E750F">
        <w:rPr>
          <w:rFonts w:ascii="Times New Roman" w:hAnsi="Times New Roman" w:cs="Times New Roman"/>
          <w:sz w:val="28"/>
          <w:szCs w:val="28"/>
        </w:rPr>
        <w:t>молодому</w:t>
      </w:r>
      <w:proofErr w:type="gramEnd"/>
      <w:r w:rsidRPr="007E750F">
        <w:rPr>
          <w:rFonts w:ascii="Times New Roman" w:hAnsi="Times New Roman" w:cs="Times New Roman"/>
          <w:spacing w:val="-1"/>
          <w:sz w:val="28"/>
          <w:szCs w:val="28"/>
        </w:rPr>
        <w:t xml:space="preserve"> </w:t>
      </w:r>
      <w:r w:rsidRPr="007E750F">
        <w:rPr>
          <w:rFonts w:ascii="Times New Roman" w:hAnsi="Times New Roman" w:cs="Times New Roman"/>
          <w:sz w:val="28"/>
          <w:szCs w:val="28"/>
        </w:rPr>
        <w:t>віці</w:t>
      </w:r>
      <w:r>
        <w:rPr>
          <w:rFonts w:ascii="Times New Roman" w:hAnsi="Times New Roman" w:cs="Times New Roman"/>
          <w:sz w:val="28"/>
          <w:szCs w:val="28"/>
          <w:lang w:val="uk-UA"/>
        </w:rPr>
        <w:t>.</w:t>
      </w:r>
    </w:p>
    <w:p w:rsidR="007E750F" w:rsidRPr="007E750F" w:rsidRDefault="007E750F" w:rsidP="007E750F">
      <w:pPr>
        <w:tabs>
          <w:tab w:val="left" w:pos="2256"/>
        </w:tabs>
        <w:spacing w:after="0" w:line="360" w:lineRule="auto"/>
        <w:ind w:firstLine="709"/>
        <w:jc w:val="both"/>
        <w:rPr>
          <w:rFonts w:ascii="Times New Roman" w:hAnsi="Times New Roman" w:cs="Times New Roman"/>
          <w:sz w:val="28"/>
          <w:szCs w:val="28"/>
          <w:lang w:val="uk-UA"/>
        </w:rPr>
      </w:pPr>
      <w:r w:rsidRPr="007E750F">
        <w:rPr>
          <w:rFonts w:ascii="Times New Roman" w:hAnsi="Times New Roman" w:cs="Times New Roman"/>
          <w:b/>
          <w:sz w:val="28"/>
          <w:szCs w:val="28"/>
          <w:lang w:val="uk-UA"/>
        </w:rPr>
        <w:t>Ергогені та ерголітичні засоби</w:t>
      </w:r>
      <w:r>
        <w:rPr>
          <w:rFonts w:ascii="Times New Roman" w:hAnsi="Times New Roman" w:cs="Times New Roman"/>
          <w:b/>
          <w:sz w:val="28"/>
          <w:szCs w:val="28"/>
          <w:lang w:val="uk-UA"/>
        </w:rPr>
        <w:t xml:space="preserve"> в</w:t>
      </w:r>
      <w:r w:rsidRPr="007E750F">
        <w:rPr>
          <w:rFonts w:ascii="Times New Roman" w:hAnsi="Times New Roman" w:cs="Times New Roman"/>
          <w:b/>
          <w:sz w:val="28"/>
          <w:szCs w:val="28"/>
          <w:lang w:val="uk-UA"/>
        </w:rPr>
        <w:t xml:space="preserve"> системі підготовки </w:t>
      </w:r>
      <w:r w:rsidRPr="007E750F">
        <w:rPr>
          <w:rFonts w:ascii="Times New Roman" w:hAnsi="Times New Roman" w:cs="Times New Roman"/>
          <w:sz w:val="28"/>
          <w:szCs w:val="28"/>
          <w:lang w:val="uk-UA"/>
        </w:rPr>
        <w:t>займають вагоме місце серед системних факторів, які використовуються з метою підвищення розумової активності, концентрації уваги та психічної стійкості, підтримки мозку в стані високої роботоздатності, досягнення відмінної інтелектуально-спортивної форми, покращення мозкового кровообігу, зниження емоційної та розумової втоми, запобігання вікового погіршення пам’яті протягом усієї спортивної кар’єри.</w:t>
      </w:r>
    </w:p>
    <w:p w:rsidR="007E750F" w:rsidRDefault="007E750F" w:rsidP="007E750F">
      <w:pPr>
        <w:tabs>
          <w:tab w:val="left" w:pos="2256"/>
        </w:tabs>
        <w:spacing w:after="0" w:line="360" w:lineRule="auto"/>
        <w:ind w:firstLine="709"/>
        <w:jc w:val="both"/>
        <w:rPr>
          <w:rFonts w:ascii="Times New Roman" w:hAnsi="Times New Roman" w:cs="Times New Roman"/>
          <w:sz w:val="28"/>
          <w:szCs w:val="28"/>
          <w:lang w:val="uk-UA"/>
        </w:rPr>
      </w:pPr>
      <w:r w:rsidRPr="007E750F">
        <w:rPr>
          <w:rFonts w:ascii="Times New Roman" w:hAnsi="Times New Roman" w:cs="Times New Roman"/>
          <w:sz w:val="28"/>
          <w:szCs w:val="28"/>
          <w:lang w:val="uk-UA"/>
        </w:rPr>
        <w:t xml:space="preserve">На підставі методів наукового пізнання – аналізу, синтезу та аналогії – встановлено, що в системі підготовки та змагальної діяльності в </w:t>
      </w:r>
      <w:r w:rsidR="007C58B5">
        <w:rPr>
          <w:rFonts w:ascii="Times New Roman" w:hAnsi="Times New Roman" w:cs="Times New Roman"/>
          <w:sz w:val="28"/>
          <w:szCs w:val="28"/>
          <w:lang w:val="uk-UA"/>
        </w:rPr>
        <w:t>шахах</w:t>
      </w:r>
      <w:r w:rsidRPr="007E750F">
        <w:rPr>
          <w:rFonts w:ascii="Times New Roman" w:hAnsi="Times New Roman" w:cs="Times New Roman"/>
          <w:sz w:val="28"/>
          <w:szCs w:val="28"/>
          <w:lang w:val="uk-UA"/>
        </w:rPr>
        <w:t xml:space="preserve"> має місце використання ергогених засобів (позатренувальні та позазмагальні засоби), до яких відносять природні та гігієнічні, педагогічні, соціально-психологічні та медико-біологічні, які займають різне місце на різних етапах багаторічної підготовки, річного циклу</w:t>
      </w:r>
      <w:r w:rsidRPr="007E750F">
        <w:rPr>
          <w:rFonts w:ascii="Times New Roman" w:eastAsia="Times New Roman" w:hAnsi="Times New Roman" w:cs="Times New Roman"/>
          <w:kern w:val="0"/>
          <w:lang w:val="uk-UA"/>
        </w:rPr>
        <w:t xml:space="preserve"> </w:t>
      </w:r>
      <w:r w:rsidRPr="007E750F">
        <w:rPr>
          <w:rFonts w:ascii="Times New Roman" w:hAnsi="Times New Roman" w:cs="Times New Roman"/>
          <w:sz w:val="28"/>
          <w:szCs w:val="28"/>
          <w:lang w:val="uk-UA"/>
        </w:rPr>
        <w:t>тренувань та їх періоду</w:t>
      </w:r>
      <w:r>
        <w:rPr>
          <w:rFonts w:ascii="Times New Roman" w:hAnsi="Times New Roman" w:cs="Times New Roman"/>
          <w:sz w:val="28"/>
          <w:szCs w:val="28"/>
          <w:lang w:val="uk-UA"/>
        </w:rPr>
        <w:t xml:space="preserve"> (рис. 3.2.1).</w:t>
      </w:r>
    </w:p>
    <w:p w:rsidR="007E750F" w:rsidRDefault="007E750F" w:rsidP="007E750F">
      <w:pPr>
        <w:tabs>
          <w:tab w:val="left" w:pos="2256"/>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267450" cy="3794760"/>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cstate="print"/>
                    <a:srcRect l="28077" t="28311" r="22179" b="24201"/>
                    <a:stretch>
                      <a:fillRect/>
                    </a:stretch>
                  </pic:blipFill>
                  <pic:spPr bwMode="auto">
                    <a:xfrm>
                      <a:off x="0" y="0"/>
                      <a:ext cx="6284177" cy="3804888"/>
                    </a:xfrm>
                    <a:prstGeom prst="rect">
                      <a:avLst/>
                    </a:prstGeom>
                    <a:noFill/>
                    <a:ln w="9525">
                      <a:noFill/>
                      <a:miter lim="800000"/>
                      <a:headEnd/>
                      <a:tailEnd/>
                    </a:ln>
                  </pic:spPr>
                </pic:pic>
              </a:graphicData>
            </a:graphic>
          </wp:inline>
        </w:drawing>
      </w:r>
    </w:p>
    <w:p w:rsidR="007E750F" w:rsidRDefault="007E750F" w:rsidP="007E750F">
      <w:pPr>
        <w:pStyle w:val="ad"/>
        <w:spacing w:before="1" w:line="242" w:lineRule="auto"/>
        <w:ind w:firstLine="392"/>
        <w:jc w:val="center"/>
      </w:pPr>
      <w:r>
        <w:rPr>
          <w:b/>
        </w:rPr>
        <w:t>Рис.</w:t>
      </w:r>
      <w:r>
        <w:rPr>
          <w:b/>
          <w:spacing w:val="-6"/>
        </w:rPr>
        <w:t xml:space="preserve"> </w:t>
      </w:r>
      <w:r>
        <w:rPr>
          <w:b/>
        </w:rPr>
        <w:t>3.2.1</w:t>
      </w:r>
      <w:r>
        <w:rPr>
          <w:b/>
          <w:spacing w:val="-6"/>
        </w:rPr>
        <w:t xml:space="preserve"> </w:t>
      </w:r>
      <w:r>
        <w:t>Ергогені</w:t>
      </w:r>
      <w:r>
        <w:rPr>
          <w:spacing w:val="-4"/>
        </w:rPr>
        <w:t xml:space="preserve"> </w:t>
      </w:r>
      <w:r>
        <w:t>засоби</w:t>
      </w:r>
      <w:r>
        <w:rPr>
          <w:spacing w:val="-5"/>
        </w:rPr>
        <w:t xml:space="preserve"> </w:t>
      </w:r>
      <w:r>
        <w:t>системи</w:t>
      </w:r>
      <w:r>
        <w:rPr>
          <w:spacing w:val="-5"/>
        </w:rPr>
        <w:t xml:space="preserve"> </w:t>
      </w:r>
      <w:r>
        <w:t>підготовки</w:t>
      </w:r>
      <w:r>
        <w:rPr>
          <w:spacing w:val="-5"/>
        </w:rPr>
        <w:t xml:space="preserve"> </w:t>
      </w:r>
      <w:r>
        <w:t>спортсменів</w:t>
      </w:r>
      <w:r>
        <w:rPr>
          <w:spacing w:val="-6"/>
        </w:rPr>
        <w:t xml:space="preserve"> </w:t>
      </w:r>
      <w:r>
        <w:t>в</w:t>
      </w:r>
      <w:r>
        <w:rPr>
          <w:spacing w:val="-6"/>
        </w:rPr>
        <w:t xml:space="preserve"> </w:t>
      </w:r>
      <w:r w:rsidR="007C58B5">
        <w:t>шахах</w:t>
      </w:r>
    </w:p>
    <w:p w:rsidR="00E43F69" w:rsidRDefault="00E43F69" w:rsidP="007E750F">
      <w:pPr>
        <w:pStyle w:val="ad"/>
        <w:spacing w:before="1" w:line="242" w:lineRule="auto"/>
        <w:ind w:firstLine="392"/>
        <w:jc w:val="center"/>
      </w:pPr>
    </w:p>
    <w:p w:rsidR="007E750F" w:rsidRPr="00E43F69" w:rsidRDefault="007E750F" w:rsidP="00E43F69">
      <w:pPr>
        <w:pStyle w:val="ad"/>
        <w:spacing w:line="360" w:lineRule="auto"/>
        <w:ind w:firstLine="709"/>
        <w:jc w:val="both"/>
      </w:pPr>
      <w:r w:rsidRPr="00E43F69">
        <w:t>Для досягнення високого спортивного результату,</w:t>
      </w:r>
      <w:r w:rsidRPr="00E43F69">
        <w:rPr>
          <w:spacing w:val="40"/>
        </w:rPr>
        <w:t xml:space="preserve"> </w:t>
      </w:r>
      <w:r w:rsidRPr="00E43F69">
        <w:t>як у динамічних так</w:t>
      </w:r>
      <w:r w:rsidRPr="00E43F69">
        <w:rPr>
          <w:spacing w:val="40"/>
        </w:rPr>
        <w:t xml:space="preserve"> </w:t>
      </w:r>
      <w:r w:rsidRPr="00E43F69">
        <w:t>і</w:t>
      </w:r>
      <w:r w:rsidRPr="00E43F69">
        <w:rPr>
          <w:spacing w:val="-2"/>
        </w:rPr>
        <w:t xml:space="preserve"> </w:t>
      </w:r>
      <w:r w:rsidRPr="00E43F69">
        <w:t>у</w:t>
      </w:r>
      <w:r w:rsidRPr="00E43F69">
        <w:rPr>
          <w:spacing w:val="-4"/>
        </w:rPr>
        <w:t xml:space="preserve"> </w:t>
      </w:r>
      <w:r w:rsidR="007C58B5">
        <w:t>шахах</w:t>
      </w:r>
      <w:r w:rsidRPr="00E43F69">
        <w:t>,</w:t>
      </w:r>
      <w:r w:rsidRPr="00E43F69">
        <w:rPr>
          <w:spacing w:val="-3"/>
        </w:rPr>
        <w:t xml:space="preserve"> </w:t>
      </w:r>
      <w:r w:rsidRPr="00E43F69">
        <w:t>використовуються</w:t>
      </w:r>
      <w:r w:rsidRPr="00E43F69">
        <w:rPr>
          <w:spacing w:val="-2"/>
        </w:rPr>
        <w:t xml:space="preserve"> </w:t>
      </w:r>
      <w:r w:rsidRPr="00E43F69">
        <w:t>ерголітичні</w:t>
      </w:r>
      <w:r w:rsidRPr="00E43F69">
        <w:rPr>
          <w:spacing w:val="-2"/>
        </w:rPr>
        <w:t xml:space="preserve"> </w:t>
      </w:r>
      <w:r w:rsidRPr="00E43F69">
        <w:t>(заборонені) засоби, безпосередньо допінг у вигляді речовин і препаратів природного або синтетичного походження завдяки яким збільшується активність розумової, нервової та ендокринної систем і м’язової сили.</w:t>
      </w:r>
    </w:p>
    <w:p w:rsidR="007E750F" w:rsidRPr="00E43F69" w:rsidRDefault="007E750F" w:rsidP="007B0659">
      <w:pPr>
        <w:pStyle w:val="ad"/>
        <w:spacing w:line="360" w:lineRule="auto"/>
        <w:ind w:firstLine="709"/>
        <w:jc w:val="both"/>
      </w:pPr>
      <w:r w:rsidRPr="00E43F69">
        <w:t>Починаючи з</w:t>
      </w:r>
      <w:r w:rsidRPr="00E43F69">
        <w:rPr>
          <w:spacing w:val="-1"/>
        </w:rPr>
        <w:t xml:space="preserve"> </w:t>
      </w:r>
      <w:r w:rsidRPr="00E43F69">
        <w:t>1999</w:t>
      </w:r>
      <w:r w:rsidRPr="00E43F69">
        <w:rPr>
          <w:spacing w:val="-4"/>
        </w:rPr>
        <w:t xml:space="preserve"> </w:t>
      </w:r>
      <w:r w:rsidRPr="00E43F69">
        <w:t>р.</w:t>
      </w:r>
      <w:r w:rsidRPr="00E43F69">
        <w:rPr>
          <w:spacing w:val="-1"/>
        </w:rPr>
        <w:t xml:space="preserve"> </w:t>
      </w:r>
      <w:r w:rsidRPr="00E43F69">
        <w:t>проблеми використання</w:t>
      </w:r>
      <w:r w:rsidRPr="00E43F69">
        <w:rPr>
          <w:spacing w:val="-1"/>
        </w:rPr>
        <w:t xml:space="preserve"> </w:t>
      </w:r>
      <w:r w:rsidRPr="00E43F69">
        <w:t>заборонених</w:t>
      </w:r>
      <w:r w:rsidRPr="00E43F69">
        <w:rPr>
          <w:spacing w:val="-2"/>
        </w:rPr>
        <w:t xml:space="preserve"> </w:t>
      </w:r>
      <w:r w:rsidRPr="00E43F69">
        <w:t>Всесвітньою антидопінговою</w:t>
      </w:r>
      <w:r w:rsidRPr="00E43F69">
        <w:rPr>
          <w:spacing w:val="40"/>
        </w:rPr>
        <w:t xml:space="preserve"> </w:t>
      </w:r>
      <w:r w:rsidRPr="00E43F69">
        <w:t>агенцією</w:t>
      </w:r>
      <w:r w:rsidRPr="00E43F69">
        <w:rPr>
          <w:spacing w:val="40"/>
        </w:rPr>
        <w:t xml:space="preserve"> </w:t>
      </w:r>
      <w:r w:rsidRPr="00E43F69">
        <w:t>(WADA)</w:t>
      </w:r>
      <w:r w:rsidRPr="00E43F69">
        <w:rPr>
          <w:spacing w:val="40"/>
        </w:rPr>
        <w:t xml:space="preserve"> </w:t>
      </w:r>
      <w:r w:rsidRPr="00E43F69">
        <w:t>речовин</w:t>
      </w:r>
      <w:r w:rsidRPr="00E43F69">
        <w:rPr>
          <w:spacing w:val="40"/>
        </w:rPr>
        <w:t xml:space="preserve"> </w:t>
      </w:r>
      <w:r w:rsidRPr="00E43F69">
        <w:t>та</w:t>
      </w:r>
      <w:r w:rsidRPr="00E43F69">
        <w:rPr>
          <w:spacing w:val="40"/>
        </w:rPr>
        <w:t xml:space="preserve"> </w:t>
      </w:r>
      <w:r w:rsidRPr="00E43F69">
        <w:t>препаратів</w:t>
      </w:r>
      <w:r w:rsidRPr="00E43F69">
        <w:rPr>
          <w:spacing w:val="40"/>
        </w:rPr>
        <w:t xml:space="preserve"> </w:t>
      </w:r>
      <w:r w:rsidRPr="00E43F69">
        <w:t>представниками</w:t>
      </w:r>
      <w:r w:rsidR="00E43F69" w:rsidRPr="00E43F69">
        <w:t xml:space="preserve"> </w:t>
      </w:r>
      <w:r w:rsidRPr="00E43F69">
        <w:t>інтелектуальних видів спорту</w:t>
      </w:r>
      <w:r w:rsidRPr="00E43F69">
        <w:rPr>
          <w:spacing w:val="-1"/>
        </w:rPr>
        <w:t xml:space="preserve"> </w:t>
      </w:r>
      <w:r w:rsidRPr="00E43F69">
        <w:t xml:space="preserve">представляє науковий і практичний інтерес. Це пов’язано з тим, що саме в цьому році </w:t>
      </w:r>
      <w:r w:rsidRPr="00E43F69">
        <w:rPr>
          <w:color w:val="212121"/>
        </w:rPr>
        <w:t>Міжнародна федерація шахів була визнана МОК, а два роки по тому (2001) федерація затверджує антидопінгові правила в шахах, що сприяло їм стати часткою Олімпійського руху.</w:t>
      </w:r>
      <w:r w:rsidRPr="00E43F69">
        <w:rPr>
          <w:color w:val="212121"/>
          <w:spacing w:val="40"/>
        </w:rPr>
        <w:t xml:space="preserve"> </w:t>
      </w:r>
      <w:r w:rsidRPr="00E43F69">
        <w:rPr>
          <w:color w:val="212121"/>
        </w:rPr>
        <w:t xml:space="preserve">Всесвітня федерація шашок з 2001 р. почала взаємодіяти з антидопінговим комітетом та розробила антидопінгові правила. У 2005 р. на чемпіонаті світу зі спортивного бриджу, який проводиться під егідою ЮНЕСКО, Міжнародна федерація спортивного бриджу підписує угоду із Всесвітньою </w:t>
      </w:r>
      <w:r w:rsidRPr="00E43F69">
        <w:rPr>
          <w:color w:val="212121"/>
        </w:rPr>
        <w:lastRenderedPageBreak/>
        <w:t>антидопінговою організацією. У 2008</w:t>
      </w:r>
      <w:r w:rsidRPr="00E43F69">
        <w:rPr>
          <w:color w:val="212121"/>
          <w:spacing w:val="-2"/>
        </w:rPr>
        <w:t xml:space="preserve"> </w:t>
      </w:r>
      <w:r w:rsidRPr="00E43F69">
        <w:rPr>
          <w:color w:val="212121"/>
        </w:rPr>
        <w:t>р. Міжнародна федерація Го приймає Всесвітній антидопінговий кодекс та його міжнародні стандарти</w:t>
      </w:r>
      <w:r w:rsidRPr="00E43F69">
        <w:rPr>
          <w:color w:val="212121"/>
          <w:spacing w:val="40"/>
        </w:rPr>
        <w:t xml:space="preserve"> </w:t>
      </w:r>
      <w:r w:rsidRPr="00E43F69">
        <w:rPr>
          <w:color w:val="212121"/>
        </w:rPr>
        <w:t>розробляючи та затверджуючи антидопінгові правила для своїх спортсменів. З урахуванням основних змін у Антидопінговому кодексу прийнятого</w:t>
      </w:r>
      <w:r w:rsidRPr="00E43F69">
        <w:rPr>
          <w:color w:val="212121"/>
          <w:spacing w:val="80"/>
        </w:rPr>
        <w:t xml:space="preserve"> </w:t>
      </w:r>
      <w:r w:rsidRPr="00E43F69">
        <w:t>WADA 14 листопада 2014</w:t>
      </w:r>
      <w:r w:rsidRPr="00E43F69">
        <w:rPr>
          <w:spacing w:val="-4"/>
        </w:rPr>
        <w:t xml:space="preserve"> </w:t>
      </w:r>
      <w:r w:rsidRPr="00E43F69">
        <w:t>р. міжнародні федерації інтелектуальних видів спорту (шахів, шашок, Го, спортивного бриджу) переглянули та розробили антидопінгові правила, що вступили в силу протягом 2015 р. Вихід та визнання спортивного покеру як виду спорту сприяло розробці та затвердженню у 2017</w:t>
      </w:r>
      <w:r w:rsidRPr="00E43F69">
        <w:rPr>
          <w:spacing w:val="-1"/>
        </w:rPr>
        <w:t xml:space="preserve"> </w:t>
      </w:r>
      <w:r w:rsidRPr="00E43F69">
        <w:t>р. Антидопінгових правил та підписанню договору Міжнародною федерацією спортивного покеру та WADA щодо виконання Антидопінгового кодексу.</w:t>
      </w:r>
    </w:p>
    <w:p w:rsidR="007E750F" w:rsidRPr="007B0659" w:rsidRDefault="007E750F" w:rsidP="007B0659">
      <w:pPr>
        <w:widowControl w:val="0"/>
        <w:tabs>
          <w:tab w:val="left" w:pos="1557"/>
        </w:tabs>
        <w:autoSpaceDE w:val="0"/>
        <w:autoSpaceDN w:val="0"/>
        <w:spacing w:after="0" w:line="360" w:lineRule="auto"/>
        <w:ind w:firstLine="709"/>
        <w:jc w:val="both"/>
        <w:rPr>
          <w:rFonts w:ascii="Times New Roman" w:hAnsi="Times New Roman" w:cs="Times New Roman"/>
          <w:sz w:val="28"/>
          <w:szCs w:val="28"/>
        </w:rPr>
      </w:pPr>
      <w:r w:rsidRPr="007B0659">
        <w:rPr>
          <w:rFonts w:ascii="Times New Roman" w:hAnsi="Times New Roman" w:cs="Times New Roman"/>
          <w:b/>
          <w:sz w:val="28"/>
          <w:szCs w:val="28"/>
          <w:lang w:val="uk-UA"/>
        </w:rPr>
        <w:t xml:space="preserve">Новітні інформаційні та комп’ютерні технології </w:t>
      </w:r>
      <w:r w:rsidRPr="007B0659">
        <w:rPr>
          <w:rFonts w:ascii="Times New Roman" w:hAnsi="Times New Roman" w:cs="Times New Roman"/>
          <w:sz w:val="28"/>
          <w:szCs w:val="28"/>
          <w:lang w:val="uk-UA"/>
        </w:rPr>
        <w:t xml:space="preserve">їх розвиток, впровадження та вдосконалення безпосередньо впливають на досягнення спортивного результату та систему підготовки спортсменів-інтелектуалів. Це пов’язане з Он-лайн трансляціями змагань та організацією </w:t>
      </w:r>
      <w:r w:rsidRPr="007B0659">
        <w:rPr>
          <w:rFonts w:ascii="Times New Roman" w:hAnsi="Times New Roman" w:cs="Times New Roman"/>
          <w:sz w:val="28"/>
          <w:szCs w:val="28"/>
        </w:rPr>
        <w:t>Он-лайн змагань, використанням комп’ютерних програм для навчання та вдосконалення спортивної форми, формування системи змагань спортсменів з комп’ютерними програмами та змагань між ними.</w:t>
      </w:r>
    </w:p>
    <w:p w:rsidR="007E750F" w:rsidRPr="00E43F69" w:rsidRDefault="007E750F" w:rsidP="007B0659">
      <w:pPr>
        <w:pStyle w:val="ad"/>
        <w:spacing w:line="360" w:lineRule="auto"/>
        <w:ind w:firstLine="709"/>
        <w:jc w:val="both"/>
      </w:pPr>
      <w:r w:rsidRPr="00E43F69">
        <w:t>Прямі трансляції Он-лайн та перегляд ігор у відеозапису дозволяють спортсменам на пряму здійснювати аналітичний аналіз гри, знаходити для себе рішення та варіанти переможних і програшних ігрових позицій та ходів, вдосконалювати тактику та стратегію гри.</w:t>
      </w:r>
    </w:p>
    <w:p w:rsidR="007E750F" w:rsidRPr="00E43F69" w:rsidRDefault="007E750F" w:rsidP="007B0659">
      <w:pPr>
        <w:pStyle w:val="ad"/>
        <w:spacing w:line="360" w:lineRule="auto"/>
        <w:ind w:firstLine="709"/>
        <w:jc w:val="both"/>
      </w:pPr>
      <w:r w:rsidRPr="00E43F69">
        <w:t xml:space="preserve">В процесі вдосконалення </w:t>
      </w:r>
      <w:r w:rsidR="000C1E57">
        <w:t>системи підготовки спортсменів-</w:t>
      </w:r>
      <w:r w:rsidRPr="00E43F69">
        <w:t xml:space="preserve">інтелектуалів використовується метод сучасних технологій в якості інформаційних баз, модулів, енциклопедій, а також комп’ютерні навчальні програми, які виконують функції партнера, суперника та тренера. Так, наприклад у шахах, у 1948 р. вийшла книга Н. Вінера «Кібернетика», в якій чітко представлена аналогія щодо створення шахової програми, використовуючи пошук мінімакса з лімітованою глибиною та оцінюванням </w:t>
      </w:r>
      <w:r w:rsidRPr="00E43F69">
        <w:lastRenderedPageBreak/>
        <w:t>функцій.</w:t>
      </w:r>
      <w:r w:rsidRPr="00E43F69">
        <w:rPr>
          <w:spacing w:val="61"/>
        </w:rPr>
        <w:t xml:space="preserve"> </w:t>
      </w:r>
      <w:r w:rsidRPr="00E43F69">
        <w:t>У</w:t>
      </w:r>
      <w:r w:rsidRPr="00E43F69">
        <w:rPr>
          <w:spacing w:val="62"/>
        </w:rPr>
        <w:t xml:space="preserve"> </w:t>
      </w:r>
      <w:r w:rsidRPr="00E43F69">
        <w:t>1950</w:t>
      </w:r>
      <w:r w:rsidRPr="00E43F69">
        <w:rPr>
          <w:spacing w:val="-2"/>
        </w:rPr>
        <w:t xml:space="preserve"> </w:t>
      </w:r>
      <w:r w:rsidRPr="00E43F69">
        <w:t>р.</w:t>
      </w:r>
      <w:r w:rsidRPr="00E43F69">
        <w:rPr>
          <w:spacing w:val="60"/>
        </w:rPr>
        <w:t xml:space="preserve"> </w:t>
      </w:r>
      <w:r w:rsidRPr="00E43F69">
        <w:t>К.</w:t>
      </w:r>
      <w:r w:rsidRPr="00E43F69">
        <w:rPr>
          <w:spacing w:val="62"/>
        </w:rPr>
        <w:t xml:space="preserve"> </w:t>
      </w:r>
      <w:r w:rsidRPr="00E43F69">
        <w:t>Шеннон</w:t>
      </w:r>
      <w:r w:rsidRPr="00E43F69">
        <w:rPr>
          <w:spacing w:val="62"/>
        </w:rPr>
        <w:t xml:space="preserve"> </w:t>
      </w:r>
      <w:r w:rsidRPr="00E43F69">
        <w:t>надрукував</w:t>
      </w:r>
      <w:r w:rsidRPr="00E43F69">
        <w:rPr>
          <w:spacing w:val="62"/>
        </w:rPr>
        <w:t xml:space="preserve"> </w:t>
      </w:r>
      <w:r w:rsidRPr="00E43F69">
        <w:t>статтю</w:t>
      </w:r>
      <w:r w:rsidRPr="00E43F69">
        <w:rPr>
          <w:spacing w:val="61"/>
        </w:rPr>
        <w:t xml:space="preserve"> </w:t>
      </w:r>
      <w:r w:rsidRPr="00E43F69">
        <w:t>про</w:t>
      </w:r>
      <w:r w:rsidRPr="00E43F69">
        <w:rPr>
          <w:spacing w:val="61"/>
        </w:rPr>
        <w:t xml:space="preserve"> </w:t>
      </w:r>
      <w:r w:rsidRPr="00E43F69">
        <w:t>комп’ютерні</w:t>
      </w:r>
      <w:r w:rsidRPr="00E43F69">
        <w:rPr>
          <w:spacing w:val="63"/>
        </w:rPr>
        <w:t xml:space="preserve"> </w:t>
      </w:r>
      <w:r w:rsidRPr="00E43F69">
        <w:rPr>
          <w:spacing w:val="-4"/>
        </w:rPr>
        <w:t>шахи</w:t>
      </w:r>
    </w:p>
    <w:p w:rsidR="007E750F" w:rsidRPr="00E43F69" w:rsidRDefault="007E750F" w:rsidP="00E43F69">
      <w:pPr>
        <w:pStyle w:val="ad"/>
        <w:spacing w:line="360" w:lineRule="auto"/>
        <w:ind w:firstLine="709"/>
        <w:jc w:val="both"/>
      </w:pPr>
      <w:r w:rsidRPr="00E43F69">
        <w:t>«Програмування</w:t>
      </w:r>
      <w:r w:rsidRPr="00E43F69">
        <w:rPr>
          <w:spacing w:val="-5"/>
        </w:rPr>
        <w:t xml:space="preserve"> </w:t>
      </w:r>
      <w:r w:rsidRPr="00E43F69">
        <w:t>комп’ютера</w:t>
      </w:r>
      <w:r w:rsidRPr="00E43F69">
        <w:rPr>
          <w:spacing w:val="-3"/>
        </w:rPr>
        <w:t xml:space="preserve"> </w:t>
      </w:r>
      <w:r w:rsidRPr="00E43F69">
        <w:t>для</w:t>
      </w:r>
      <w:r w:rsidRPr="00E43F69">
        <w:rPr>
          <w:spacing w:val="-2"/>
        </w:rPr>
        <w:t xml:space="preserve"> </w:t>
      </w:r>
      <w:r w:rsidRPr="00E43F69">
        <w:t>гри</w:t>
      </w:r>
      <w:r w:rsidRPr="00E43F69">
        <w:rPr>
          <w:spacing w:val="-1"/>
        </w:rPr>
        <w:t xml:space="preserve"> </w:t>
      </w:r>
      <w:r w:rsidRPr="00E43F69">
        <w:t>в</w:t>
      </w:r>
      <w:r w:rsidRPr="00E43F69">
        <w:rPr>
          <w:spacing w:val="-3"/>
        </w:rPr>
        <w:t xml:space="preserve"> </w:t>
      </w:r>
      <w:r w:rsidRPr="00E43F69">
        <w:t>шахи»,</w:t>
      </w:r>
      <w:r w:rsidRPr="00E43F69">
        <w:rPr>
          <w:spacing w:val="-2"/>
        </w:rPr>
        <w:t xml:space="preserve"> </w:t>
      </w:r>
      <w:r w:rsidRPr="00E43F69">
        <w:t>а</w:t>
      </w:r>
      <w:r w:rsidRPr="00E43F69">
        <w:rPr>
          <w:spacing w:val="-2"/>
        </w:rPr>
        <w:t xml:space="preserve"> </w:t>
      </w:r>
      <w:r w:rsidRPr="00E43F69">
        <w:t>у</w:t>
      </w:r>
      <w:r w:rsidRPr="00E43F69">
        <w:rPr>
          <w:spacing w:val="-5"/>
        </w:rPr>
        <w:t xml:space="preserve"> </w:t>
      </w:r>
      <w:r w:rsidRPr="00E43F69">
        <w:t>1952</w:t>
      </w:r>
      <w:r w:rsidRPr="00E43F69">
        <w:rPr>
          <w:spacing w:val="4"/>
        </w:rPr>
        <w:t xml:space="preserve"> </w:t>
      </w:r>
      <w:r w:rsidRPr="00E43F69">
        <w:t>р.</w:t>
      </w:r>
      <w:r w:rsidRPr="00E43F69">
        <w:rPr>
          <w:spacing w:val="-4"/>
        </w:rPr>
        <w:t xml:space="preserve"> </w:t>
      </w:r>
      <w:r w:rsidRPr="00E43F69">
        <w:t>Д.</w:t>
      </w:r>
      <w:r w:rsidRPr="00E43F69">
        <w:rPr>
          <w:spacing w:val="-4"/>
        </w:rPr>
        <w:t xml:space="preserve"> </w:t>
      </w:r>
      <w:r w:rsidRPr="00E43F69">
        <w:t xml:space="preserve">Принц </w:t>
      </w:r>
      <w:r w:rsidRPr="00E43F69">
        <w:rPr>
          <w:spacing w:val="-2"/>
        </w:rPr>
        <w:t>розробляє</w:t>
      </w:r>
      <w:r w:rsidR="00E43F69" w:rsidRPr="00E43F69">
        <w:t xml:space="preserve"> </w:t>
      </w:r>
      <w:r w:rsidRPr="00E43F69">
        <w:t>програму, яка вирішувала шахові завдання. Перша програмна шахова гра була розроблена 1956</w:t>
      </w:r>
      <w:r w:rsidRPr="00E43F69">
        <w:rPr>
          <w:spacing w:val="-1"/>
        </w:rPr>
        <w:t xml:space="preserve"> </w:t>
      </w:r>
      <w:r w:rsidRPr="00E43F69">
        <w:t>р. американцями П.</w:t>
      </w:r>
      <w:r w:rsidRPr="00E43F69">
        <w:rPr>
          <w:spacing w:val="-1"/>
        </w:rPr>
        <w:t xml:space="preserve"> </w:t>
      </w:r>
      <w:r w:rsidRPr="00E43F69">
        <w:t>Штейном та М. Уеллом і в цьому році Д. Маккарті винайшов альфа-бета алгоритм пошуку вирішення шахових завдань.</w:t>
      </w:r>
      <w:r w:rsidRPr="00E43F69">
        <w:rPr>
          <w:spacing w:val="40"/>
        </w:rPr>
        <w:t xml:space="preserve"> </w:t>
      </w:r>
      <w:r w:rsidRPr="00E43F69">
        <w:t>Видатний шахіст О.</w:t>
      </w:r>
      <w:r w:rsidRPr="00E43F69">
        <w:rPr>
          <w:spacing w:val="-3"/>
        </w:rPr>
        <w:t xml:space="preserve"> </w:t>
      </w:r>
      <w:r w:rsidRPr="00E43F69">
        <w:t>Бернштейн у 1958 р. розробляє першу шахову програму, яка може повністю грати шахові партії, а в подальшому на цій основі розробляються ідентичні програми Kotok-McCarthy і т.п.У 2002</w:t>
      </w:r>
      <w:r w:rsidRPr="00E43F69">
        <w:rPr>
          <w:spacing w:val="-2"/>
        </w:rPr>
        <w:t xml:space="preserve"> </w:t>
      </w:r>
      <w:r w:rsidRPr="00E43F69">
        <w:t xml:space="preserve">р. </w:t>
      </w:r>
      <w:r w:rsidRPr="00E43F69">
        <w:rPr>
          <w:color w:val="212121"/>
        </w:rPr>
        <w:t xml:space="preserve">були опубліковані основі формати ендшпільних баз, влючаючи </w:t>
      </w:r>
      <w:r w:rsidRPr="00E43F69">
        <w:t>Edward Tablebases, De Koning Endgame Databaseі Nalimov Endgame Tablebases.</w:t>
      </w:r>
    </w:p>
    <w:p w:rsidR="007E750F" w:rsidRPr="00E43F69" w:rsidRDefault="007E750F" w:rsidP="007B0659">
      <w:pPr>
        <w:pStyle w:val="ad"/>
        <w:spacing w:line="360" w:lineRule="auto"/>
        <w:ind w:firstLine="709"/>
        <w:jc w:val="both"/>
      </w:pPr>
      <w:r w:rsidRPr="00E43F69">
        <w:rPr>
          <w:color w:val="212121"/>
        </w:rPr>
        <w:t>В середині 1980</w:t>
      </w:r>
      <w:r w:rsidRPr="00E43F69">
        <w:rPr>
          <w:color w:val="212121"/>
          <w:spacing w:val="-1"/>
        </w:rPr>
        <w:t xml:space="preserve"> </w:t>
      </w:r>
      <w:r w:rsidRPr="00E43F69">
        <w:rPr>
          <w:color w:val="212121"/>
        </w:rPr>
        <w:t>р. для підготовки радянських шахістів стали використовуватися шахові комп’ютери різної модифікації – «Електроніка</w:t>
      </w:r>
      <w:r w:rsidRPr="00E43F69">
        <w:rPr>
          <w:color w:val="212121"/>
          <w:spacing w:val="80"/>
        </w:rPr>
        <w:t xml:space="preserve"> </w:t>
      </w:r>
      <w:r w:rsidRPr="00E43F69">
        <w:rPr>
          <w:color w:val="212121"/>
        </w:rPr>
        <w:t>ІМ-01»,</w:t>
      </w:r>
      <w:r w:rsidRPr="00E43F69">
        <w:rPr>
          <w:color w:val="212121"/>
          <w:spacing w:val="80"/>
          <w:w w:val="150"/>
        </w:rPr>
        <w:t xml:space="preserve"> </w:t>
      </w:r>
      <w:r w:rsidRPr="00E43F69">
        <w:rPr>
          <w:color w:val="212121"/>
        </w:rPr>
        <w:t>«Електроніка</w:t>
      </w:r>
      <w:r w:rsidRPr="00E43F69">
        <w:rPr>
          <w:color w:val="212121"/>
          <w:spacing w:val="80"/>
          <w:w w:val="150"/>
        </w:rPr>
        <w:t xml:space="preserve"> </w:t>
      </w:r>
      <w:r w:rsidRPr="00E43F69">
        <w:rPr>
          <w:color w:val="212121"/>
        </w:rPr>
        <w:t>ІМ-05»,</w:t>
      </w:r>
      <w:r w:rsidRPr="00E43F69">
        <w:rPr>
          <w:color w:val="212121"/>
          <w:spacing w:val="80"/>
          <w:w w:val="150"/>
        </w:rPr>
        <w:t xml:space="preserve"> </w:t>
      </w:r>
      <w:r w:rsidRPr="00E43F69">
        <w:rPr>
          <w:color w:val="212121"/>
        </w:rPr>
        <w:t>«Електроніка</w:t>
      </w:r>
      <w:r w:rsidRPr="00E43F69">
        <w:rPr>
          <w:color w:val="212121"/>
          <w:spacing w:val="80"/>
          <w:w w:val="150"/>
        </w:rPr>
        <w:t xml:space="preserve"> </w:t>
      </w:r>
      <w:r w:rsidRPr="00E43F69">
        <w:rPr>
          <w:color w:val="212121"/>
        </w:rPr>
        <w:t>ІМ-29»</w:t>
      </w:r>
      <w:r w:rsidRPr="00E43F69">
        <w:rPr>
          <w:color w:val="212121"/>
          <w:spacing w:val="80"/>
          <w:w w:val="150"/>
        </w:rPr>
        <w:t xml:space="preserve"> </w:t>
      </w:r>
      <w:r w:rsidRPr="00E43F69">
        <w:rPr>
          <w:color w:val="212121"/>
        </w:rPr>
        <w:t>(шаховий</w:t>
      </w:r>
      <w:r w:rsidRPr="00E43F69">
        <w:rPr>
          <w:color w:val="212121"/>
          <w:spacing w:val="80"/>
          <w:w w:val="150"/>
        </w:rPr>
        <w:t xml:space="preserve"> </w:t>
      </w:r>
      <w:r w:rsidRPr="00E43F69">
        <w:rPr>
          <w:color w:val="212121"/>
        </w:rPr>
        <w:t>партнер),</w:t>
      </w:r>
      <w:r w:rsidR="007B0659">
        <w:t xml:space="preserve"> </w:t>
      </w:r>
      <w:r w:rsidRPr="00E43F69">
        <w:rPr>
          <w:color w:val="212121"/>
        </w:rPr>
        <w:t>«Інтелект-01»,</w:t>
      </w:r>
      <w:r w:rsidRPr="00E43F69">
        <w:rPr>
          <w:color w:val="212121"/>
          <w:spacing w:val="-7"/>
        </w:rPr>
        <w:t xml:space="preserve"> </w:t>
      </w:r>
      <w:r w:rsidRPr="00E43F69">
        <w:rPr>
          <w:color w:val="212121"/>
        </w:rPr>
        <w:t>«Дебют»,</w:t>
      </w:r>
      <w:r w:rsidRPr="00E43F69">
        <w:rPr>
          <w:color w:val="212121"/>
          <w:spacing w:val="-7"/>
        </w:rPr>
        <w:t xml:space="preserve"> </w:t>
      </w:r>
      <w:r w:rsidRPr="00E43F69">
        <w:rPr>
          <w:color w:val="212121"/>
        </w:rPr>
        <w:t>«Фенікс»</w:t>
      </w:r>
      <w:r w:rsidRPr="00E43F69">
        <w:rPr>
          <w:color w:val="212121"/>
          <w:spacing w:val="-8"/>
        </w:rPr>
        <w:t xml:space="preserve"> </w:t>
      </w:r>
      <w:r w:rsidRPr="00E43F69">
        <w:rPr>
          <w:color w:val="212121"/>
        </w:rPr>
        <w:t>та</w:t>
      </w:r>
      <w:r w:rsidRPr="00E43F69">
        <w:rPr>
          <w:color w:val="212121"/>
          <w:spacing w:val="-6"/>
        </w:rPr>
        <w:t xml:space="preserve"> </w:t>
      </w:r>
      <w:r w:rsidRPr="00E43F69">
        <w:rPr>
          <w:color w:val="212121"/>
          <w:spacing w:val="-5"/>
        </w:rPr>
        <w:t>ін.</w:t>
      </w:r>
    </w:p>
    <w:p w:rsidR="007E750F" w:rsidRDefault="007E750F" w:rsidP="007B0659">
      <w:pPr>
        <w:pStyle w:val="ad"/>
        <w:spacing w:line="360" w:lineRule="auto"/>
        <w:ind w:firstLine="709"/>
        <w:jc w:val="both"/>
        <w:rPr>
          <w:spacing w:val="-4"/>
        </w:rPr>
      </w:pPr>
      <w:r w:rsidRPr="00E43F69">
        <w:t>На сьогоднішній день в системі підготовки юних спортсменів-шахістів використовуються комп’ютерні ігри та програми «Шахи у казках»,</w:t>
      </w:r>
      <w:r w:rsidRPr="00E43F69">
        <w:rPr>
          <w:spacing w:val="40"/>
        </w:rPr>
        <w:t xml:space="preserve"> </w:t>
      </w:r>
      <w:r w:rsidRPr="00E43F69">
        <w:t>«Шахова школа для початківців», «Шахова тактика», «Шахові дебюти», «Шахова стратегія»,</w:t>
      </w:r>
      <w:r w:rsidRPr="00E43F69">
        <w:rPr>
          <w:spacing w:val="51"/>
        </w:rPr>
        <w:t xml:space="preserve">  </w:t>
      </w:r>
      <w:r w:rsidRPr="00E43F69">
        <w:t>«Шахові</w:t>
      </w:r>
      <w:r w:rsidRPr="00E43F69">
        <w:rPr>
          <w:spacing w:val="53"/>
        </w:rPr>
        <w:t xml:space="preserve">  </w:t>
      </w:r>
      <w:r w:rsidRPr="00E43F69">
        <w:t>комбінації»,</w:t>
      </w:r>
      <w:r w:rsidRPr="00E43F69">
        <w:rPr>
          <w:spacing w:val="53"/>
        </w:rPr>
        <w:t xml:space="preserve">  </w:t>
      </w:r>
      <w:r w:rsidRPr="00E43F69">
        <w:t>«Shredder</w:t>
      </w:r>
      <w:r w:rsidRPr="00E43F69">
        <w:rPr>
          <w:spacing w:val="53"/>
        </w:rPr>
        <w:t xml:space="preserve">  </w:t>
      </w:r>
      <w:r w:rsidRPr="00E43F69">
        <w:t>Classic</w:t>
      </w:r>
      <w:r w:rsidRPr="00E43F69">
        <w:rPr>
          <w:spacing w:val="52"/>
        </w:rPr>
        <w:t xml:space="preserve">  </w:t>
      </w:r>
      <w:r w:rsidRPr="00E43F69">
        <w:t>3»,</w:t>
      </w:r>
      <w:r w:rsidRPr="00E43F69">
        <w:rPr>
          <w:spacing w:val="52"/>
        </w:rPr>
        <w:t xml:space="preserve">  </w:t>
      </w:r>
      <w:r w:rsidRPr="00E43F69">
        <w:t>«СТ-</w:t>
      </w:r>
      <w:r w:rsidRPr="00E43F69">
        <w:rPr>
          <w:spacing w:val="-2"/>
        </w:rPr>
        <w:t>АRN3.0»,</w:t>
      </w:r>
      <w:r w:rsidR="007B0659">
        <w:rPr>
          <w:spacing w:val="-2"/>
        </w:rPr>
        <w:t xml:space="preserve"> </w:t>
      </w:r>
      <w:r w:rsidRPr="00E43F69">
        <w:t>«Шахові</w:t>
      </w:r>
      <w:r w:rsidRPr="00E43F69">
        <w:rPr>
          <w:spacing w:val="-6"/>
        </w:rPr>
        <w:t xml:space="preserve"> </w:t>
      </w:r>
      <w:r w:rsidRPr="00E43F69">
        <w:t>задачі»,</w:t>
      </w:r>
      <w:r w:rsidRPr="00E43F69">
        <w:rPr>
          <w:spacing w:val="-6"/>
        </w:rPr>
        <w:t xml:space="preserve"> </w:t>
      </w:r>
      <w:r w:rsidRPr="00E43F69">
        <w:t>«Енциклопедія</w:t>
      </w:r>
      <w:r w:rsidRPr="00E43F69">
        <w:rPr>
          <w:spacing w:val="-7"/>
        </w:rPr>
        <w:t xml:space="preserve"> </w:t>
      </w:r>
      <w:r w:rsidRPr="00E43F69">
        <w:t>дебютних</w:t>
      </w:r>
      <w:r w:rsidRPr="00E43F69">
        <w:rPr>
          <w:spacing w:val="-9"/>
        </w:rPr>
        <w:t xml:space="preserve"> </w:t>
      </w:r>
      <w:r w:rsidRPr="00E43F69">
        <w:t>помилок»</w:t>
      </w:r>
      <w:r w:rsidRPr="00E43F69">
        <w:rPr>
          <w:spacing w:val="-7"/>
        </w:rPr>
        <w:t xml:space="preserve"> </w:t>
      </w:r>
      <w:r w:rsidRPr="00E43F69">
        <w:t>і</w:t>
      </w:r>
      <w:r w:rsidRPr="00E43F69">
        <w:rPr>
          <w:spacing w:val="-6"/>
        </w:rPr>
        <w:t xml:space="preserve"> </w:t>
      </w:r>
      <w:r w:rsidRPr="00E43F69">
        <w:rPr>
          <w:spacing w:val="-4"/>
        </w:rPr>
        <w:t>т.п.</w:t>
      </w:r>
    </w:p>
    <w:p w:rsidR="00D5427D" w:rsidRDefault="00D5427D">
      <w:pPr>
        <w:rPr>
          <w:rFonts w:ascii="Times New Roman" w:eastAsia="Times New Roman" w:hAnsi="Times New Roman" w:cs="Times New Roman"/>
          <w:spacing w:val="-4"/>
          <w:kern w:val="0"/>
          <w:sz w:val="28"/>
          <w:szCs w:val="28"/>
          <w:lang w:val="uk-UA"/>
        </w:rPr>
      </w:pPr>
      <w:r w:rsidRPr="0034494D">
        <w:rPr>
          <w:spacing w:val="-4"/>
          <w:lang w:val="uk-UA"/>
        </w:rPr>
        <w:br w:type="page"/>
      </w:r>
    </w:p>
    <w:p w:rsidR="00D5427D" w:rsidRPr="00615D85" w:rsidRDefault="00D5427D" w:rsidP="00D5427D">
      <w:pPr>
        <w:pStyle w:val="ad"/>
        <w:spacing w:line="360" w:lineRule="auto"/>
        <w:ind w:firstLine="709"/>
        <w:jc w:val="center"/>
        <w:rPr>
          <w:b/>
        </w:rPr>
      </w:pPr>
      <w:r w:rsidRPr="00615D85">
        <w:rPr>
          <w:b/>
        </w:rPr>
        <w:lastRenderedPageBreak/>
        <w:t>Висновки до третього розділу</w:t>
      </w:r>
    </w:p>
    <w:p w:rsidR="00D5427D" w:rsidRDefault="00D5427D" w:rsidP="007B0659">
      <w:pPr>
        <w:pStyle w:val="ad"/>
        <w:spacing w:line="360" w:lineRule="auto"/>
        <w:ind w:firstLine="709"/>
        <w:jc w:val="both"/>
      </w:pPr>
      <w:r>
        <w:t>Багаторічна підготовка в шахістів передбачає: досягнення високого рівня практичної майстерності; здобуття фундаментального обсягу теоретичних знань у відповідності до їх сучасного рівня; засвоєння вміння здійснювати практичний аналіз і дослідницьку роботу, що є підґрунтям підвищення класу гри і спортивних результатів.</w:t>
      </w:r>
    </w:p>
    <w:p w:rsidR="00D5427D" w:rsidRDefault="00D5427D" w:rsidP="007B0659">
      <w:pPr>
        <w:pStyle w:val="ad"/>
        <w:spacing w:line="360" w:lineRule="auto"/>
        <w:ind w:firstLine="709"/>
        <w:jc w:val="both"/>
      </w:pPr>
      <w:r>
        <w:t>Багаторічна підготовка спортсменів в шахах охоплює чотири етапи (базової підготовки, поглибленої підготовки, спортивного вдосконалення, підвищення спортивної майстерності, які безпосередньо пов’язані з вирішенням певних завдань та досягнення спортивного результату.</w:t>
      </w:r>
    </w:p>
    <w:p w:rsidR="00D5427D" w:rsidRDefault="00D5427D" w:rsidP="007B0659">
      <w:pPr>
        <w:pStyle w:val="ad"/>
        <w:spacing w:line="360" w:lineRule="auto"/>
        <w:ind w:firstLine="709"/>
        <w:jc w:val="both"/>
      </w:pPr>
      <w:r>
        <w:t>Етапи</w:t>
      </w:r>
      <w:r>
        <w:rPr>
          <w:spacing w:val="-1"/>
        </w:rPr>
        <w:t xml:space="preserve"> </w:t>
      </w:r>
      <w:r>
        <w:t>багаторічної</w:t>
      </w:r>
      <w:r>
        <w:rPr>
          <w:spacing w:val="-2"/>
        </w:rPr>
        <w:t xml:space="preserve"> </w:t>
      </w:r>
      <w:r>
        <w:t>підготовки</w:t>
      </w:r>
      <w:r>
        <w:rPr>
          <w:spacing w:val="-1"/>
        </w:rPr>
        <w:t xml:space="preserve"> </w:t>
      </w:r>
      <w:r>
        <w:t>з</w:t>
      </w:r>
      <w:r>
        <w:rPr>
          <w:spacing w:val="-2"/>
        </w:rPr>
        <w:t xml:space="preserve"> </w:t>
      </w:r>
      <w:r>
        <w:t>одного</w:t>
      </w:r>
      <w:r>
        <w:rPr>
          <w:spacing w:val="-3"/>
        </w:rPr>
        <w:t xml:space="preserve"> </w:t>
      </w:r>
      <w:r>
        <w:t>боку</w:t>
      </w:r>
      <w:r>
        <w:rPr>
          <w:spacing w:val="-5"/>
        </w:rPr>
        <w:t xml:space="preserve"> </w:t>
      </w:r>
      <w:r>
        <w:t>прямолінійно</w:t>
      </w:r>
      <w:r>
        <w:rPr>
          <w:spacing w:val="-2"/>
        </w:rPr>
        <w:t xml:space="preserve"> </w:t>
      </w:r>
      <w:r>
        <w:t>залежать</w:t>
      </w:r>
      <w:r>
        <w:rPr>
          <w:spacing w:val="-3"/>
        </w:rPr>
        <w:t xml:space="preserve"> </w:t>
      </w:r>
      <w:r>
        <w:t>від розвитку інтелектуальних якостей, а з іншого зумовлюються непрямолінійним рухом від одної стадії розвитку до іншої, що йде за спіраллю, що характеризується різними формами та змістом мислення та які підлягають переосмисленню, реструктуруванню та інтегруванню або об’єднанню на більш високому рівні.</w:t>
      </w:r>
    </w:p>
    <w:p w:rsidR="00D5427D" w:rsidRDefault="00D5427D" w:rsidP="007B0659">
      <w:pPr>
        <w:pStyle w:val="ad"/>
        <w:spacing w:line="360" w:lineRule="auto"/>
        <w:ind w:firstLine="709"/>
        <w:jc w:val="both"/>
      </w:pPr>
    </w:p>
    <w:p w:rsidR="00D5427D" w:rsidRDefault="00D5427D">
      <w:pPr>
        <w:rPr>
          <w:lang w:val="uk-UA"/>
        </w:rPr>
      </w:pPr>
      <w:r w:rsidRPr="0034494D">
        <w:rPr>
          <w:lang w:val="uk-UA"/>
        </w:rPr>
        <w:br w:type="page"/>
      </w:r>
    </w:p>
    <w:p w:rsidR="00D5427D" w:rsidRDefault="00D5427D" w:rsidP="00D5427D">
      <w:pPr>
        <w:pStyle w:val="ad"/>
        <w:spacing w:line="360" w:lineRule="auto"/>
        <w:ind w:firstLine="709"/>
        <w:jc w:val="center"/>
      </w:pPr>
      <w:r>
        <w:lastRenderedPageBreak/>
        <w:t>ВИСНОВКИ</w:t>
      </w:r>
    </w:p>
    <w:p w:rsidR="00CE2D30" w:rsidRDefault="00CE2D30" w:rsidP="00F41B5F">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Шахи є дуже популярним видом спорту. Хоча дехто вважає його не дуже видовищним, шахові турніри світового рівня збирають дуже велику кількість уболівальників. Разом з тим шахи доступний вид спорту в плані обладнання та інвентарю. Тому цей вид спорту вже є масовим адже, майже в кожному домі є шахова дошка і хоча б на аматорському рівні багато хто вміє і грає в шахи.</w:t>
      </w:r>
    </w:p>
    <w:p w:rsidR="00CE2D30" w:rsidRDefault="00CE2D30" w:rsidP="00F41B5F">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В нашій країні є славетні традиції класичної шахової школи. Вихованці «українських шахів» ставали переможцями багатьох міжнародних турнірів, здобували звання майстрів спорту та найвищі шахові звання – гросмейстерів.</w:t>
      </w:r>
    </w:p>
    <w:p w:rsidR="00CE2D30" w:rsidRDefault="00CE2D30" w:rsidP="00F41B5F">
      <w:pPr>
        <w:spacing w:after="0" w:line="360" w:lineRule="auto"/>
        <w:ind w:firstLine="709"/>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ab/>
        <w:t xml:space="preserve">Зокрема володарями світової шахової корони ставали Руслан Пономарьов та Василь Іванчук. </w:t>
      </w:r>
    </w:p>
    <w:p w:rsidR="00CE2D30" w:rsidRDefault="00CE2D30" w:rsidP="00F41B5F">
      <w:pPr>
        <w:pStyle w:val="ad"/>
        <w:spacing w:line="360" w:lineRule="auto"/>
        <w:ind w:firstLine="709"/>
        <w:jc w:val="both"/>
      </w:pPr>
      <w:r>
        <w:t>Але великі перемоги можливі лише завдяки першим крокам, зробленим у місцевих шахових гуртка, клубах, секціях. В кожній області діє багато секцій ДЮСШ з шахів, де готують майбутніх чемпіонів.</w:t>
      </w:r>
    </w:p>
    <w:p w:rsidR="00CE2D30" w:rsidRDefault="00CE2D30" w:rsidP="00F41B5F">
      <w:pPr>
        <w:pStyle w:val="ad"/>
        <w:spacing w:line="360" w:lineRule="auto"/>
        <w:ind w:firstLine="709"/>
        <w:jc w:val="both"/>
      </w:pPr>
      <w:r>
        <w:t xml:space="preserve">Змагання з шахового спорту як «підсистема» спортивної підготовки є специфічною у визначенні мети та спрямованості, спортивної майстерності відповідно до аматорського та професійного рівня, системи організації та проведення змагань та системи визначення спортивного </w:t>
      </w:r>
      <w:r>
        <w:rPr>
          <w:spacing w:val="-2"/>
        </w:rPr>
        <w:t>результату.</w:t>
      </w:r>
    </w:p>
    <w:p w:rsidR="00CE2D30" w:rsidRDefault="00554777" w:rsidP="00F41B5F">
      <w:pPr>
        <w:pStyle w:val="ad"/>
        <w:spacing w:line="360" w:lineRule="auto"/>
        <w:ind w:firstLine="709"/>
        <w:jc w:val="both"/>
      </w:pPr>
      <w:r>
        <w:t>Д</w:t>
      </w:r>
      <w:r w:rsidR="00CE2D30">
        <w:t>осягнення спортивного результату на пряму залежить від рівня інтелектуальної підготовленості спортсмена, яка складає основу навчально-тренувального</w:t>
      </w:r>
      <w:r w:rsidR="00CE2D30">
        <w:rPr>
          <w:spacing w:val="-3"/>
        </w:rPr>
        <w:t xml:space="preserve"> </w:t>
      </w:r>
      <w:r w:rsidR="00CE2D30">
        <w:t>процесу</w:t>
      </w:r>
      <w:r w:rsidR="00CE2D30">
        <w:rPr>
          <w:spacing w:val="-1"/>
        </w:rPr>
        <w:t xml:space="preserve"> </w:t>
      </w:r>
      <w:r w:rsidR="00CE2D30">
        <w:t>та</w:t>
      </w:r>
      <w:r w:rsidR="00CE2D30">
        <w:rPr>
          <w:spacing w:val="-1"/>
        </w:rPr>
        <w:t xml:space="preserve"> </w:t>
      </w:r>
      <w:r w:rsidR="00CE2D30">
        <w:t>обумовлена</w:t>
      </w:r>
      <w:r w:rsidR="00CE2D30">
        <w:rPr>
          <w:spacing w:val="-1"/>
        </w:rPr>
        <w:t xml:space="preserve"> </w:t>
      </w:r>
      <w:r w:rsidR="00CE2D30">
        <w:t>інтелектуальною</w:t>
      </w:r>
      <w:r w:rsidR="00CE2D30">
        <w:rPr>
          <w:spacing w:val="-5"/>
        </w:rPr>
        <w:t xml:space="preserve"> </w:t>
      </w:r>
      <w:r w:rsidR="00CE2D30">
        <w:t>освітою</w:t>
      </w:r>
      <w:r w:rsidR="00CE2D30">
        <w:rPr>
          <w:spacing w:val="-2"/>
        </w:rPr>
        <w:t xml:space="preserve"> </w:t>
      </w:r>
      <w:r w:rsidR="00CE2D30">
        <w:t>та вихованням інтелектуальних здібностей, її реалізація здійснюється через інтелектуальні знання, інтелектуальні уміння та інтелектуальні навики.</w:t>
      </w:r>
    </w:p>
    <w:p w:rsidR="00CE2D30" w:rsidRPr="00D5427D" w:rsidRDefault="00CE2D30" w:rsidP="00F41B5F">
      <w:pPr>
        <w:tabs>
          <w:tab w:val="left" w:pos="2256"/>
        </w:tabs>
        <w:spacing w:after="0" w:line="360" w:lineRule="auto"/>
        <w:ind w:firstLine="709"/>
        <w:jc w:val="both"/>
        <w:rPr>
          <w:rFonts w:ascii="Times New Roman" w:hAnsi="Times New Roman" w:cs="Times New Roman"/>
          <w:lang w:val="uk-UA"/>
        </w:rPr>
      </w:pPr>
      <w:r w:rsidRPr="00D5427D">
        <w:rPr>
          <w:rFonts w:ascii="Times New Roman" w:hAnsi="Times New Roman" w:cs="Times New Roman"/>
          <w:sz w:val="28"/>
          <w:lang w:val="uk-UA"/>
        </w:rPr>
        <w:t xml:space="preserve">Спортивно-практична підготовка займає вагоме місце в загальній системі підготовки </w:t>
      </w:r>
      <w:r>
        <w:rPr>
          <w:rFonts w:ascii="Times New Roman" w:hAnsi="Times New Roman" w:cs="Times New Roman"/>
          <w:sz w:val="28"/>
          <w:lang w:val="uk-UA"/>
        </w:rPr>
        <w:t>шахістів</w:t>
      </w:r>
      <w:r w:rsidRPr="00D5427D">
        <w:rPr>
          <w:rFonts w:ascii="Times New Roman" w:hAnsi="Times New Roman" w:cs="Times New Roman"/>
          <w:sz w:val="28"/>
          <w:lang w:val="uk-UA"/>
        </w:rPr>
        <w:t xml:space="preserve"> основа якої складається з навчально-ігрової, змагальної та аналітичної практики. </w:t>
      </w:r>
      <w:r w:rsidRPr="00D5427D">
        <w:rPr>
          <w:rFonts w:ascii="Times New Roman" w:hAnsi="Times New Roman" w:cs="Times New Roman"/>
          <w:sz w:val="28"/>
        </w:rPr>
        <w:t xml:space="preserve">В процесі спортивно-практичної </w:t>
      </w:r>
      <w:proofErr w:type="gramStart"/>
      <w:r w:rsidRPr="00D5427D">
        <w:rPr>
          <w:rFonts w:ascii="Times New Roman" w:hAnsi="Times New Roman" w:cs="Times New Roman"/>
          <w:sz w:val="28"/>
        </w:rPr>
        <w:t>п</w:t>
      </w:r>
      <w:proofErr w:type="gramEnd"/>
      <w:r w:rsidRPr="00D5427D">
        <w:rPr>
          <w:rFonts w:ascii="Times New Roman" w:hAnsi="Times New Roman" w:cs="Times New Roman"/>
          <w:sz w:val="28"/>
        </w:rPr>
        <w:t>ідготовки, на рівні з інтелектуальною підготовкою, здійснюється процес вдосконалення інтелектуальних здібностей, якості пам’яті та мислення за</w:t>
      </w:r>
      <w:r w:rsidRPr="00D5427D">
        <w:rPr>
          <w:rFonts w:ascii="Times New Roman" w:hAnsi="Times New Roman" w:cs="Times New Roman"/>
          <w:spacing w:val="40"/>
          <w:sz w:val="28"/>
        </w:rPr>
        <w:t xml:space="preserve"> </w:t>
      </w:r>
      <w:r w:rsidRPr="00D5427D">
        <w:rPr>
          <w:rFonts w:ascii="Times New Roman" w:hAnsi="Times New Roman" w:cs="Times New Roman"/>
          <w:sz w:val="28"/>
        </w:rPr>
        <w:lastRenderedPageBreak/>
        <w:t>рахунок формування практичних знань, техніко-тактичних та стратегічних умінь та навиків.</w:t>
      </w:r>
    </w:p>
    <w:p w:rsidR="00CE2D30" w:rsidRDefault="00CE2D30" w:rsidP="00F41B5F">
      <w:pPr>
        <w:pStyle w:val="ad"/>
        <w:spacing w:line="360" w:lineRule="auto"/>
        <w:ind w:firstLine="709"/>
        <w:jc w:val="both"/>
      </w:pPr>
      <w:r w:rsidRPr="00976F42">
        <w:t>Основними завданнями психічної підготовки є: формування значущих морально-вольових якостей; вдосконалення якостей уваги; оволодіння умінням зосереджуватися і мо</w:t>
      </w:r>
      <w:r>
        <w:t>білізуватися під час тренувального та змагального процесів</w:t>
      </w:r>
      <w:r w:rsidRPr="00976F42">
        <w:t>; формування умінь здійснювати управління своїми почуттями, діями, емоціями і поведінкою; удосконалювати вміння регулювати психічний стан під час тренування і змагань, а також протистояти несприятливим впливам зовнішніх і внутрішніх факторів; розвиток здібностей до самоаналізу, самокритики, вимог до себе; створення впевненості в своїх силах; розвиток інтелекту спортсмена; формування готовності до виступів на змаганнях; виховання цілеспрямованості на перемогу.</w:t>
      </w:r>
    </w:p>
    <w:p w:rsidR="00CE2D30" w:rsidRDefault="00CE2D30" w:rsidP="00F41B5F">
      <w:pPr>
        <w:pStyle w:val="ad"/>
        <w:spacing w:line="360" w:lineRule="auto"/>
        <w:ind w:firstLine="709"/>
        <w:jc w:val="both"/>
      </w:pPr>
      <w:r>
        <w:t>Багаторічна підготовка спортсменів в шахах охоплює чотири етапи (базової підготовки, поглибленої підготовки, спортивного вдосконалення, підвищення спортивної майстерності, які безпосередньо пов’язані з вирішенням певних завдань та досягнення спортивного результату.</w:t>
      </w:r>
    </w:p>
    <w:p w:rsidR="00CE2D30" w:rsidRDefault="00CE2D30" w:rsidP="00F41B5F">
      <w:pPr>
        <w:pStyle w:val="ad"/>
        <w:spacing w:line="360" w:lineRule="auto"/>
        <w:ind w:firstLine="709"/>
        <w:jc w:val="both"/>
      </w:pPr>
      <w:r>
        <w:t>Етапи</w:t>
      </w:r>
      <w:r>
        <w:rPr>
          <w:spacing w:val="-1"/>
        </w:rPr>
        <w:t xml:space="preserve"> </w:t>
      </w:r>
      <w:r>
        <w:t>багаторічної</w:t>
      </w:r>
      <w:r>
        <w:rPr>
          <w:spacing w:val="-2"/>
        </w:rPr>
        <w:t xml:space="preserve"> </w:t>
      </w:r>
      <w:r>
        <w:t>підготовки</w:t>
      </w:r>
      <w:r>
        <w:rPr>
          <w:spacing w:val="-1"/>
        </w:rPr>
        <w:t xml:space="preserve"> </w:t>
      </w:r>
      <w:r>
        <w:t>з</w:t>
      </w:r>
      <w:r>
        <w:rPr>
          <w:spacing w:val="-2"/>
        </w:rPr>
        <w:t xml:space="preserve"> </w:t>
      </w:r>
      <w:r>
        <w:t>одного</w:t>
      </w:r>
      <w:r>
        <w:rPr>
          <w:spacing w:val="-3"/>
        </w:rPr>
        <w:t xml:space="preserve"> </w:t>
      </w:r>
      <w:r>
        <w:t>боку</w:t>
      </w:r>
      <w:r>
        <w:rPr>
          <w:spacing w:val="-5"/>
        </w:rPr>
        <w:t xml:space="preserve"> </w:t>
      </w:r>
      <w:r>
        <w:t>прямолінійно</w:t>
      </w:r>
      <w:r>
        <w:rPr>
          <w:spacing w:val="-2"/>
        </w:rPr>
        <w:t xml:space="preserve"> </w:t>
      </w:r>
      <w:r>
        <w:t>залежать</w:t>
      </w:r>
      <w:r>
        <w:rPr>
          <w:spacing w:val="-3"/>
        </w:rPr>
        <w:t xml:space="preserve"> </w:t>
      </w:r>
      <w:r>
        <w:t>від розвитку інтелектуальних якостей, а з іншого зумовлюються непрямолінійним рухом від одної стадії розвитку до іншої, що йде за спіраллю, що характеризується різними формами та змістом мислення та які підлягають переосмисленню, реструктуруванню та інтегруванню або об’єднанню на більш високому рівні.</w:t>
      </w:r>
    </w:p>
    <w:p w:rsidR="00F41B5F" w:rsidRDefault="00F41B5F">
      <w:pPr>
        <w:rPr>
          <w:rFonts w:ascii="Times New Roman" w:eastAsia="Times New Roman" w:hAnsi="Times New Roman" w:cs="Times New Roman"/>
          <w:kern w:val="0"/>
          <w:sz w:val="28"/>
          <w:szCs w:val="28"/>
          <w:lang w:val="uk-UA"/>
        </w:rPr>
      </w:pPr>
      <w:r w:rsidRPr="0034494D">
        <w:rPr>
          <w:lang w:val="uk-UA"/>
        </w:rPr>
        <w:br w:type="page"/>
      </w:r>
    </w:p>
    <w:p w:rsidR="00CE2D30" w:rsidRPr="00615D85" w:rsidRDefault="00615D85" w:rsidP="00F41B5F">
      <w:pPr>
        <w:pStyle w:val="ad"/>
        <w:spacing w:line="360" w:lineRule="auto"/>
        <w:ind w:firstLine="709"/>
        <w:jc w:val="center"/>
        <w:rPr>
          <w:b/>
        </w:rPr>
      </w:pPr>
      <w:r w:rsidRPr="00615D85">
        <w:rPr>
          <w:b/>
        </w:rPr>
        <w:lastRenderedPageBreak/>
        <w:t>СПИСОК ВИКОРИСТАНИХ ДЖЕРЕЛ</w:t>
      </w:r>
    </w:p>
    <w:p w:rsidR="00F41B5F" w:rsidRPr="00F41B5F" w:rsidRDefault="00F41B5F" w:rsidP="004C1404">
      <w:pPr>
        <w:pStyle w:val="ad"/>
        <w:numPr>
          <w:ilvl w:val="0"/>
          <w:numId w:val="19"/>
        </w:numPr>
        <w:spacing w:line="360" w:lineRule="auto"/>
        <w:ind w:left="0" w:firstLine="709"/>
        <w:jc w:val="both"/>
      </w:pPr>
      <w:r w:rsidRPr="00F41B5F">
        <w:t xml:space="preserve">Абрамян В. Шипилов Д. Бридж как спорт [электронный ресурс]. URL: </w:t>
      </w:r>
      <w:hyperlink r:id="rId72">
        <w:r w:rsidRPr="00F41B5F">
          <w:rPr>
            <w:rStyle w:val="a3"/>
          </w:rPr>
          <w:t>http://www.bridgeclub.ru/stud/sport.htm</w:t>
        </w:r>
      </w:hyperlink>
    </w:p>
    <w:p w:rsidR="00F41B5F" w:rsidRPr="00F41B5F" w:rsidRDefault="00F41B5F" w:rsidP="004C1404">
      <w:pPr>
        <w:pStyle w:val="ad"/>
        <w:numPr>
          <w:ilvl w:val="0"/>
          <w:numId w:val="19"/>
        </w:numPr>
        <w:spacing w:line="360" w:lineRule="auto"/>
        <w:ind w:left="0" w:firstLine="709"/>
        <w:jc w:val="both"/>
      </w:pPr>
      <w:r w:rsidRPr="00F41B5F">
        <w:t>Березін В. Г. Тимошенко Л. В., Захарчук І. Р. Шахи. Навчальна програма для дитячо-юнацьких спортивни</w:t>
      </w:r>
      <w:r>
        <w:t>х шкіл, спеціалізованих дитячо-</w:t>
      </w:r>
      <w:r w:rsidRPr="00F41B5F">
        <w:t>юнацьких шкіл олімпійського резерву, шкіл вищої спортивної майстерності. Київ: Республіканський науково-методичний кабінет Міністерства України у справах сім’ї, молоді та спорту, 2008. 44 с.</w:t>
      </w:r>
    </w:p>
    <w:p w:rsidR="00F41B5F" w:rsidRPr="00F41B5F" w:rsidRDefault="00F41B5F" w:rsidP="004C1404">
      <w:pPr>
        <w:pStyle w:val="ad"/>
        <w:numPr>
          <w:ilvl w:val="0"/>
          <w:numId w:val="19"/>
        </w:numPr>
        <w:spacing w:line="360" w:lineRule="auto"/>
        <w:ind w:left="0" w:firstLine="709"/>
        <w:jc w:val="both"/>
      </w:pPr>
      <w:r w:rsidRPr="00F41B5F">
        <w:t>Височіна Н. Л. Самооцінка кваліфікованих шахістів та її вплив на результати спортивної діяльності: автореф. дис... канд. наук з фіз. вих.:</w:t>
      </w:r>
      <w:r>
        <w:t xml:space="preserve"> 24.00.01</w:t>
      </w:r>
      <w:r w:rsidRPr="00F41B5F">
        <w:t>/ Національний університет фізичного. виховання і спорту України. Київ, 2011. 20 с.</w:t>
      </w:r>
    </w:p>
    <w:p w:rsidR="00F41B5F" w:rsidRPr="00F41B5F" w:rsidRDefault="000C479C" w:rsidP="004C1404">
      <w:pPr>
        <w:pStyle w:val="ad"/>
        <w:numPr>
          <w:ilvl w:val="0"/>
          <w:numId w:val="19"/>
        </w:numPr>
        <w:spacing w:line="360" w:lineRule="auto"/>
        <w:ind w:left="0" w:firstLine="709"/>
        <w:jc w:val="both"/>
      </w:pPr>
      <w:r w:rsidRPr="000C479C">
        <w:pict>
          <v:rect id="docshape659" o:spid="_x0000_s1028" style="position:absolute;left:0;text-align:left;margin-left:117.85pt;margin-top:37pt;width:3.35pt;height:16.45pt;z-index:-251656192;mso-position-horizontal-relative:page" fillcolor="#f8f7f6" stroked="f">
            <w10:wrap anchorx="page"/>
          </v:rect>
        </w:pict>
      </w:r>
      <w:r w:rsidR="00F41B5F" w:rsidRPr="00F41B5F">
        <w:t>Данг Ван Зунг, Линовиц</w:t>
      </w:r>
      <w:r w:rsidR="00F41B5F">
        <w:t>ь</w:t>
      </w:r>
      <w:r w:rsidR="00F41B5F" w:rsidRPr="00F41B5F">
        <w:t>кий Е. П. Психолог</w:t>
      </w:r>
      <w:r w:rsidR="00F41B5F">
        <w:t>і</w:t>
      </w:r>
      <w:r w:rsidR="00F41B5F" w:rsidRPr="00F41B5F">
        <w:t>ч</w:t>
      </w:r>
      <w:r w:rsidR="00F41B5F">
        <w:t>ні</w:t>
      </w:r>
      <w:r w:rsidR="00F41B5F" w:rsidRPr="00F41B5F">
        <w:t xml:space="preserve"> особ</w:t>
      </w:r>
      <w:r w:rsidR="00F41B5F">
        <w:t>ливості</w:t>
      </w:r>
      <w:r w:rsidR="00F41B5F" w:rsidRPr="00F41B5F">
        <w:t xml:space="preserve"> трен</w:t>
      </w:r>
      <w:r w:rsidR="00F41B5F">
        <w:t>увального процесу шахісті</w:t>
      </w:r>
      <w:r w:rsidR="00F41B5F" w:rsidRPr="00F41B5F">
        <w:t xml:space="preserve">. </w:t>
      </w:r>
      <w:r w:rsidR="00F41B5F">
        <w:rPr>
          <w:i/>
        </w:rPr>
        <w:t>Спортивни</w:t>
      </w:r>
      <w:r w:rsidR="00F41B5F" w:rsidRPr="00F41B5F">
        <w:rPr>
          <w:i/>
        </w:rPr>
        <w:t xml:space="preserve">й психолог. </w:t>
      </w:r>
      <w:r w:rsidR="00F41B5F" w:rsidRPr="00F41B5F">
        <w:t>2005. № 1. С. 35-38.</w:t>
      </w:r>
    </w:p>
    <w:p w:rsidR="00F41B5F" w:rsidRPr="00F41B5F" w:rsidRDefault="00F41B5F" w:rsidP="004C1404">
      <w:pPr>
        <w:pStyle w:val="ad"/>
        <w:numPr>
          <w:ilvl w:val="0"/>
          <w:numId w:val="19"/>
        </w:numPr>
        <w:spacing w:line="360" w:lineRule="auto"/>
        <w:ind w:left="0" w:firstLine="709"/>
        <w:jc w:val="both"/>
      </w:pPr>
      <w:r w:rsidRPr="00F41B5F">
        <w:t>Данг Ван Зунг. Трен</w:t>
      </w:r>
      <w:r w:rsidR="00C44012">
        <w:t>увальні та змагальні</w:t>
      </w:r>
      <w:r w:rsidRPr="00F41B5F">
        <w:t xml:space="preserve"> </w:t>
      </w:r>
      <w:r w:rsidR="00C44012">
        <w:t>навантаження в річному циклі підготовки шахісті</w:t>
      </w:r>
      <w:r w:rsidRPr="00F41B5F">
        <w:t xml:space="preserve">в: дис... канд. пед. наук: 13.00.04 / </w:t>
      </w:r>
      <w:r w:rsidR="00C44012" w:rsidRPr="00F41B5F">
        <w:t>Національний університет фізичного. вихов</w:t>
      </w:r>
      <w:r w:rsidR="00C44012">
        <w:t>ання і спорту України. Київ, 2008. 3</w:t>
      </w:r>
      <w:r w:rsidR="00C44012" w:rsidRPr="00F41B5F">
        <w:t>0 с.</w:t>
      </w:r>
    </w:p>
    <w:p w:rsidR="00F41B5F" w:rsidRPr="00F41B5F" w:rsidRDefault="00F41B5F" w:rsidP="004C1404">
      <w:pPr>
        <w:pStyle w:val="ad"/>
        <w:numPr>
          <w:ilvl w:val="0"/>
          <w:numId w:val="19"/>
        </w:numPr>
        <w:spacing w:line="360" w:lineRule="auto"/>
        <w:ind w:left="0" w:firstLine="709"/>
        <w:jc w:val="both"/>
      </w:pPr>
      <w:r w:rsidRPr="00F41B5F">
        <w:t xml:space="preserve">Долбишева Н. Системні фактори підготовки спортсменів в </w:t>
      </w:r>
      <w:r w:rsidR="007C58B5">
        <w:t>шахах</w:t>
      </w:r>
      <w:r w:rsidRPr="00F41B5F">
        <w:t xml:space="preserve">. </w:t>
      </w:r>
      <w:r w:rsidRPr="00F41B5F">
        <w:rPr>
          <w:i/>
        </w:rPr>
        <w:t xml:space="preserve">Спортивний вісник Придніпров’я. </w:t>
      </w:r>
      <w:r w:rsidRPr="00F41B5F">
        <w:t>Дніпро, 2017. № 2. С. 59-68.</w:t>
      </w:r>
    </w:p>
    <w:p w:rsidR="00F41B5F" w:rsidRPr="00F41B5F" w:rsidRDefault="00F41B5F" w:rsidP="004C1404">
      <w:pPr>
        <w:pStyle w:val="ad"/>
        <w:numPr>
          <w:ilvl w:val="0"/>
          <w:numId w:val="19"/>
        </w:numPr>
        <w:spacing w:line="360" w:lineRule="auto"/>
        <w:ind w:left="0" w:firstLine="709"/>
        <w:jc w:val="both"/>
      </w:pPr>
      <w:r w:rsidRPr="00F41B5F">
        <w:t xml:space="preserve">Долбишева Н. Теоретико-методичні положення інтелектуальної підготовки як основа досягнення спортивного результату в </w:t>
      </w:r>
      <w:r w:rsidR="007C58B5">
        <w:t>шахах</w:t>
      </w:r>
      <w:r w:rsidRPr="00F41B5F">
        <w:t xml:space="preserve">. </w:t>
      </w:r>
      <w:r w:rsidRPr="00C44012">
        <w:rPr>
          <w:i/>
        </w:rPr>
        <w:t xml:space="preserve">Фізична культура і спорт: </w:t>
      </w:r>
      <w:r w:rsidRPr="00F41B5F">
        <w:t>збірник наукових праць</w:t>
      </w:r>
      <w:r w:rsidRPr="00C44012">
        <w:rPr>
          <w:i/>
        </w:rPr>
        <w:t xml:space="preserve">. </w:t>
      </w:r>
      <w:r w:rsidRPr="00F41B5F">
        <w:t>Житомир: Вид-во ФОП Євенок О. О., 2016. Вип. 2. С. 139-145.</w:t>
      </w:r>
    </w:p>
    <w:p w:rsidR="00F41B5F" w:rsidRPr="00F41B5F" w:rsidRDefault="00F41B5F" w:rsidP="004C1404">
      <w:pPr>
        <w:pStyle w:val="ad"/>
        <w:numPr>
          <w:ilvl w:val="0"/>
          <w:numId w:val="19"/>
        </w:numPr>
        <w:spacing w:line="360" w:lineRule="auto"/>
        <w:ind w:left="0" w:firstLine="709"/>
        <w:jc w:val="both"/>
      </w:pPr>
      <w:r w:rsidRPr="00F41B5F">
        <w:t xml:space="preserve">Долбишева Н.Г. Методичні основи етапів багаторічного процесу спортивної підготовки в інтелектуальних видах. </w:t>
      </w:r>
      <w:r w:rsidRPr="00F41B5F">
        <w:rPr>
          <w:i/>
        </w:rPr>
        <w:t xml:space="preserve">Спортивний вісник Придніпров’я. </w:t>
      </w:r>
      <w:r w:rsidRPr="00F41B5F">
        <w:t>2016. № 2. С. 48-55.</w:t>
      </w:r>
    </w:p>
    <w:p w:rsidR="00F41B5F" w:rsidRPr="00F41B5F" w:rsidRDefault="00C44012" w:rsidP="004C1404">
      <w:pPr>
        <w:pStyle w:val="ad"/>
        <w:numPr>
          <w:ilvl w:val="0"/>
          <w:numId w:val="19"/>
        </w:numPr>
        <w:spacing w:line="360" w:lineRule="auto"/>
        <w:ind w:left="0" w:firstLine="709"/>
        <w:jc w:val="both"/>
      </w:pPr>
      <w:r>
        <w:t>Ільченко О. А. Фізична підготовка юних шахістів в перехідному періоді</w:t>
      </w:r>
      <w:r w:rsidR="00F41B5F" w:rsidRPr="00F41B5F">
        <w:t xml:space="preserve"> </w:t>
      </w:r>
      <w:r>
        <w:t>річного</w:t>
      </w:r>
      <w:r w:rsidR="00F41B5F" w:rsidRPr="00F41B5F">
        <w:t xml:space="preserve"> </w:t>
      </w:r>
      <w:r>
        <w:t>тренувального циклу</w:t>
      </w:r>
      <w:r w:rsidR="00F41B5F" w:rsidRPr="00F41B5F">
        <w:t xml:space="preserve">: дис… канд. пед. наук.: 13.00.04 / </w:t>
      </w:r>
      <w:r>
        <w:t xml:space="preserve">Київський національний університет фізичної культури і спорту ім.. </w:t>
      </w:r>
      <w:r>
        <w:lastRenderedPageBreak/>
        <w:t>Драгоманова</w:t>
      </w:r>
      <w:r w:rsidR="00F41B5F" w:rsidRPr="00F41B5F">
        <w:t>.</w:t>
      </w:r>
      <w:r w:rsidR="00236542">
        <w:t xml:space="preserve"> 2010,</w:t>
      </w:r>
      <w:r w:rsidR="00F41B5F" w:rsidRPr="00F41B5F">
        <w:t xml:space="preserve"> 201 с.</w:t>
      </w:r>
    </w:p>
    <w:p w:rsidR="00F41B5F" w:rsidRPr="00F41B5F" w:rsidRDefault="00F41B5F" w:rsidP="004C1404">
      <w:pPr>
        <w:pStyle w:val="ad"/>
        <w:numPr>
          <w:ilvl w:val="0"/>
          <w:numId w:val="19"/>
        </w:numPr>
        <w:spacing w:line="360" w:lineRule="auto"/>
        <w:ind w:left="0" w:firstLine="709"/>
        <w:jc w:val="both"/>
      </w:pPr>
      <w:r w:rsidRPr="00F41B5F">
        <w:t>Келлер В.С., Платонов В.М. Теоретико-методичні основи підготовки спортсменів. Львів : Українська Спортивна Асоціація, 1992. 270 с.</w:t>
      </w:r>
    </w:p>
    <w:p w:rsidR="00F41B5F" w:rsidRPr="00F41B5F" w:rsidRDefault="00F41B5F" w:rsidP="004C1404">
      <w:pPr>
        <w:pStyle w:val="ad"/>
        <w:numPr>
          <w:ilvl w:val="0"/>
          <w:numId w:val="19"/>
        </w:numPr>
        <w:spacing w:line="360" w:lineRule="auto"/>
        <w:ind w:left="0" w:firstLine="709"/>
        <w:jc w:val="both"/>
      </w:pPr>
      <w:r w:rsidRPr="00F41B5F">
        <w:t>Крог</w:t>
      </w:r>
      <w:r w:rsidR="00C44012">
        <w:t>і</w:t>
      </w:r>
      <w:r w:rsidRPr="00F41B5F">
        <w:t>ус Н.В. Психолог</w:t>
      </w:r>
      <w:r w:rsidR="00C44012">
        <w:t>ічна підготовка шахіста</w:t>
      </w:r>
      <w:r w:rsidRPr="00F41B5F">
        <w:t xml:space="preserve">. </w:t>
      </w:r>
      <w:r w:rsidR="00C44012">
        <w:t>К</w:t>
      </w:r>
      <w:r w:rsidRPr="00F41B5F">
        <w:t>:</w:t>
      </w:r>
      <w:r w:rsidR="00C44012">
        <w:t xml:space="preserve"> Видавництво Промінь, 2003</w:t>
      </w:r>
      <w:r w:rsidRPr="00F41B5F">
        <w:t>. 134 с.</w:t>
      </w:r>
    </w:p>
    <w:p w:rsidR="00F41B5F" w:rsidRPr="00F41B5F" w:rsidRDefault="00C44012" w:rsidP="004C1404">
      <w:pPr>
        <w:pStyle w:val="ad"/>
        <w:numPr>
          <w:ilvl w:val="0"/>
          <w:numId w:val="19"/>
        </w:numPr>
        <w:spacing w:line="360" w:lineRule="auto"/>
        <w:ind w:left="0" w:firstLine="709"/>
        <w:jc w:val="both"/>
      </w:pPr>
      <w:r>
        <w:t>Лисицин Г.М. С</w:t>
      </w:r>
      <w:r w:rsidR="00236542">
        <w:t>тратегія і тактика шахів. К: ФКіС, 1999</w:t>
      </w:r>
      <w:r w:rsidR="00F41B5F" w:rsidRPr="00F41B5F">
        <w:t>. 542 с.</w:t>
      </w:r>
    </w:p>
    <w:p w:rsidR="00F41B5F" w:rsidRPr="00F41B5F" w:rsidRDefault="008B616D" w:rsidP="004C1404">
      <w:pPr>
        <w:pStyle w:val="ad"/>
        <w:numPr>
          <w:ilvl w:val="0"/>
          <w:numId w:val="19"/>
        </w:numPr>
        <w:spacing w:line="360" w:lineRule="auto"/>
        <w:ind w:left="0" w:firstLine="709"/>
        <w:jc w:val="both"/>
      </w:pPr>
      <w:r>
        <w:t>Міжнародний шаховий фестиваль «Київ</w:t>
      </w:r>
      <w:r w:rsidR="00F41B5F" w:rsidRPr="00F41B5F">
        <w:t xml:space="preserve"> Опен 2015» [электронный ресурс]. URL: </w:t>
      </w:r>
      <w:hyperlink r:id="rId73" w:history="1">
        <w:r w:rsidRPr="00A270DF">
          <w:rPr>
            <w:rStyle w:val="a3"/>
          </w:rPr>
          <w:t>http://www.chessdom.</w:t>
        </w:r>
        <w:r w:rsidRPr="008B616D">
          <w:rPr>
            <w:rStyle w:val="a3"/>
            <w:lang w:val="en-US"/>
          </w:rPr>
          <w:t>ua</w:t>
        </w:r>
      </w:hyperlink>
      <w:r w:rsidR="00F41B5F" w:rsidRPr="00F41B5F">
        <w:t xml:space="preserve"> </w:t>
      </w:r>
    </w:p>
    <w:p w:rsidR="00F41B5F" w:rsidRPr="00F41B5F" w:rsidRDefault="00F41B5F" w:rsidP="004C1404">
      <w:pPr>
        <w:pStyle w:val="ad"/>
        <w:numPr>
          <w:ilvl w:val="0"/>
          <w:numId w:val="19"/>
        </w:numPr>
        <w:spacing w:line="360" w:lineRule="auto"/>
        <w:ind w:left="0" w:firstLine="709"/>
        <w:jc w:val="both"/>
      </w:pPr>
      <w:r w:rsidRPr="00F41B5F">
        <w:t>Мелешко В. І., Самошкін В. В., Малютова О. М. Шляхи поліпшення діяльності головного мозку представників інтелектуальних видів спорту.</w:t>
      </w:r>
      <w:r w:rsidRPr="008B616D">
        <w:rPr>
          <w:i/>
        </w:rPr>
        <w:t xml:space="preserve"> Актуальні проблеми фізичної культури, спорту і здоров'</w:t>
      </w:r>
      <w:r w:rsidRPr="00F41B5F">
        <w:rPr>
          <w:i/>
        </w:rPr>
        <w:t>я</w:t>
      </w:r>
      <w:r w:rsidRPr="00F41B5F">
        <w:t>: матеріали ІІ Всеукр. наук. інтернет-конф. (Черкаси, 25-26 травня 2017 р.). Черкаський національний університет імені Богдана Хмельницького. Черкаси, 2017. С. 52-56.</w:t>
      </w:r>
    </w:p>
    <w:p w:rsidR="00F41B5F" w:rsidRPr="00F41B5F" w:rsidRDefault="00F41B5F" w:rsidP="004C1404">
      <w:pPr>
        <w:pStyle w:val="ad"/>
        <w:numPr>
          <w:ilvl w:val="0"/>
          <w:numId w:val="19"/>
        </w:numPr>
        <w:spacing w:line="360" w:lineRule="auto"/>
        <w:ind w:left="0" w:firstLine="709"/>
        <w:jc w:val="both"/>
      </w:pPr>
      <w:r w:rsidRPr="00F41B5F">
        <w:t xml:space="preserve">Набатникова М.Я. </w:t>
      </w:r>
      <w:r w:rsidR="008B616D">
        <w:t>Побудова процессу спортивної підготовки.</w:t>
      </w:r>
      <w:r w:rsidRPr="00F41B5F">
        <w:t xml:space="preserve"> </w:t>
      </w:r>
      <w:r w:rsidR="008B616D">
        <w:t>Сучасна система спортивної</w:t>
      </w:r>
      <w:r w:rsidRPr="00F41B5F">
        <w:t xml:space="preserve"> підготовки. </w:t>
      </w:r>
      <w:r w:rsidR="008B616D">
        <w:t>К :</w:t>
      </w:r>
      <w:r w:rsidRPr="00F41B5F">
        <w:t xml:space="preserve"> 1995. С. 351-389.</w:t>
      </w:r>
    </w:p>
    <w:p w:rsidR="00F41B5F" w:rsidRPr="00F41B5F" w:rsidRDefault="00F41B5F" w:rsidP="004C1404">
      <w:pPr>
        <w:pStyle w:val="ad"/>
        <w:numPr>
          <w:ilvl w:val="0"/>
          <w:numId w:val="19"/>
        </w:numPr>
        <w:spacing w:line="360" w:lineRule="auto"/>
        <w:ind w:left="0" w:firstLine="709"/>
        <w:jc w:val="both"/>
      </w:pPr>
      <w:r w:rsidRPr="00F41B5F">
        <w:t>Обелець І.С. Навчальна програма з позашкільної освіти науково- технічного напряму «ШАШКИ» 4 роки навчання. Путивль, 2014. 12 с.</w:t>
      </w:r>
    </w:p>
    <w:p w:rsidR="00F41B5F" w:rsidRPr="00F41B5F" w:rsidRDefault="00F41B5F" w:rsidP="004C1404">
      <w:pPr>
        <w:pStyle w:val="ad"/>
        <w:numPr>
          <w:ilvl w:val="0"/>
          <w:numId w:val="19"/>
        </w:numPr>
        <w:spacing w:line="360" w:lineRule="auto"/>
        <w:ind w:left="0" w:firstLine="709"/>
        <w:jc w:val="both"/>
      </w:pPr>
      <w:r w:rsidRPr="00F41B5F">
        <w:t>Пітин М. Теоретична підготовка в спорту : монографія. Львів : ЛДУФК, 2015. С. 172-267.</w:t>
      </w:r>
    </w:p>
    <w:p w:rsidR="00F41B5F" w:rsidRPr="00F41B5F" w:rsidRDefault="008B616D" w:rsidP="004C1404">
      <w:pPr>
        <w:pStyle w:val="ad"/>
        <w:numPr>
          <w:ilvl w:val="0"/>
          <w:numId w:val="19"/>
        </w:numPr>
        <w:spacing w:line="360" w:lineRule="auto"/>
        <w:ind w:left="0" w:firstLine="709"/>
        <w:jc w:val="both"/>
      </w:pPr>
      <w:r>
        <w:t>Платонов В. Н. Система підготовки спортсмені</w:t>
      </w:r>
      <w:r w:rsidR="00F41B5F" w:rsidRPr="00F41B5F">
        <w:t>в в ол</w:t>
      </w:r>
      <w:r>
        <w:t>і</w:t>
      </w:r>
      <w:r w:rsidR="00F41B5F" w:rsidRPr="00F41B5F">
        <w:t>мпийском</w:t>
      </w:r>
      <w:r>
        <w:t>у</w:t>
      </w:r>
      <w:r w:rsidR="00F41B5F" w:rsidRPr="00F41B5F">
        <w:t xml:space="preserve"> спор</w:t>
      </w:r>
      <w:r>
        <w:t>ті</w:t>
      </w:r>
      <w:r w:rsidR="00F41B5F" w:rsidRPr="00F41B5F">
        <w:t xml:space="preserve">. </w:t>
      </w:r>
      <w:r>
        <w:t>Загальна теорі</w:t>
      </w:r>
      <w:r w:rsidR="00F41B5F" w:rsidRPr="00F41B5F">
        <w:t xml:space="preserve">я </w:t>
      </w:r>
      <w:r>
        <w:t>та її практичний застосунок. Київ: Олімпі</w:t>
      </w:r>
      <w:r w:rsidR="00F41B5F" w:rsidRPr="00F41B5F">
        <w:t>йс</w:t>
      </w:r>
      <w:r>
        <w:t>ька лі</w:t>
      </w:r>
      <w:r w:rsidR="00F41B5F" w:rsidRPr="00F41B5F">
        <w:t>тература, 2015. С. 266-271.</w:t>
      </w:r>
    </w:p>
    <w:p w:rsidR="00F41B5F" w:rsidRPr="00F41B5F" w:rsidRDefault="00F41B5F" w:rsidP="004C1404">
      <w:pPr>
        <w:pStyle w:val="ad"/>
        <w:numPr>
          <w:ilvl w:val="0"/>
          <w:numId w:val="19"/>
        </w:numPr>
        <w:spacing w:line="360" w:lineRule="auto"/>
        <w:ind w:left="0" w:firstLine="709"/>
        <w:jc w:val="both"/>
      </w:pPr>
      <w:r w:rsidRPr="00F41B5F">
        <w:t xml:space="preserve">Платонов В.Н. </w:t>
      </w:r>
      <w:r w:rsidR="008B616D">
        <w:t>Періодізаці</w:t>
      </w:r>
      <w:r w:rsidRPr="00F41B5F">
        <w:t xml:space="preserve">я </w:t>
      </w:r>
      <w:r w:rsidR="008B616D">
        <w:t>спортивної</w:t>
      </w:r>
      <w:r w:rsidRPr="00F41B5F">
        <w:t xml:space="preserve"> </w:t>
      </w:r>
      <w:r w:rsidR="008B616D">
        <w:t>пі</w:t>
      </w:r>
      <w:r w:rsidRPr="00F41B5F">
        <w:t xml:space="preserve">дготовки. </w:t>
      </w:r>
      <w:r w:rsidR="008B616D">
        <w:t>Загальна теорі</w:t>
      </w:r>
      <w:r w:rsidR="008B616D" w:rsidRPr="00F41B5F">
        <w:t xml:space="preserve">я </w:t>
      </w:r>
      <w:r w:rsidR="008B616D">
        <w:t>та її практичний застосунок. Київ: Олімпі</w:t>
      </w:r>
      <w:r w:rsidR="008B616D" w:rsidRPr="00F41B5F">
        <w:t>йс</w:t>
      </w:r>
      <w:r w:rsidR="008B616D">
        <w:t>ька лі</w:t>
      </w:r>
      <w:r w:rsidR="008B616D" w:rsidRPr="00F41B5F">
        <w:t>тература</w:t>
      </w:r>
      <w:r w:rsidRPr="00F41B5F">
        <w:t>, 2004. С. 441- 446.</w:t>
      </w:r>
    </w:p>
    <w:p w:rsidR="00F41B5F" w:rsidRPr="00F41B5F" w:rsidRDefault="00F41B5F" w:rsidP="004C1404">
      <w:pPr>
        <w:pStyle w:val="ad"/>
        <w:numPr>
          <w:ilvl w:val="0"/>
          <w:numId w:val="19"/>
        </w:numPr>
        <w:spacing w:line="360" w:lineRule="auto"/>
        <w:ind w:left="0" w:firstLine="709"/>
        <w:jc w:val="both"/>
      </w:pPr>
      <w:r w:rsidRPr="00F41B5F">
        <w:t xml:space="preserve">Платонов В.Н. </w:t>
      </w:r>
      <w:r w:rsidR="008B616D">
        <w:t>Система підготовки спортсмені</w:t>
      </w:r>
      <w:r w:rsidR="008B616D" w:rsidRPr="00F41B5F">
        <w:t>в в ол</w:t>
      </w:r>
      <w:r w:rsidR="008B616D">
        <w:t>і</w:t>
      </w:r>
      <w:r w:rsidR="008B616D" w:rsidRPr="00F41B5F">
        <w:t>мпийском</w:t>
      </w:r>
      <w:r w:rsidR="008B616D">
        <w:t>у</w:t>
      </w:r>
      <w:r w:rsidR="008B616D" w:rsidRPr="00F41B5F">
        <w:t xml:space="preserve"> спор</w:t>
      </w:r>
      <w:r w:rsidR="008B616D">
        <w:t>ті</w:t>
      </w:r>
      <w:r w:rsidR="008B616D" w:rsidRPr="00F41B5F">
        <w:t xml:space="preserve">. </w:t>
      </w:r>
      <w:r w:rsidR="008B616D">
        <w:t>Загальна теорі</w:t>
      </w:r>
      <w:r w:rsidR="008B616D" w:rsidRPr="00F41B5F">
        <w:t xml:space="preserve">я </w:t>
      </w:r>
      <w:r w:rsidR="008B616D">
        <w:t>та її практичний застосунок. Київ: Олімпі</w:t>
      </w:r>
      <w:r w:rsidR="008B616D" w:rsidRPr="00F41B5F">
        <w:t>йс</w:t>
      </w:r>
      <w:r w:rsidR="008B616D">
        <w:t>ька лі</w:t>
      </w:r>
      <w:r w:rsidR="008B616D" w:rsidRPr="00F41B5F">
        <w:t>тература</w:t>
      </w:r>
      <w:r w:rsidRPr="00F41B5F">
        <w:t>, 2014. С. 218-229.</w:t>
      </w:r>
    </w:p>
    <w:p w:rsidR="00F41B5F" w:rsidRPr="00F41B5F" w:rsidRDefault="00F41B5F" w:rsidP="004C1404">
      <w:pPr>
        <w:pStyle w:val="ad"/>
        <w:numPr>
          <w:ilvl w:val="0"/>
          <w:numId w:val="19"/>
        </w:numPr>
        <w:spacing w:line="360" w:lineRule="auto"/>
        <w:ind w:left="0" w:firstLine="709"/>
        <w:jc w:val="both"/>
      </w:pPr>
      <w:r w:rsidRPr="00F41B5F">
        <w:lastRenderedPageBreak/>
        <w:t>Платонов В.Н., Сахновс</w:t>
      </w:r>
      <w:r w:rsidR="008B616D">
        <w:t>ь</w:t>
      </w:r>
      <w:r w:rsidRPr="00F41B5F">
        <w:t>кий К.П. П</w:t>
      </w:r>
      <w:r w:rsidR="008B616D">
        <w:t>і</w:t>
      </w:r>
      <w:r w:rsidRPr="00F41B5F">
        <w:t>дготовка юного спортсмена. Ки</w:t>
      </w:r>
      <w:r w:rsidR="008B616D">
        <w:t>ї</w:t>
      </w:r>
      <w:r w:rsidRPr="00F41B5F">
        <w:t>в : Радянська школа, 1988. 288 с.</w:t>
      </w:r>
    </w:p>
    <w:p w:rsidR="008B616D" w:rsidRDefault="008B616D" w:rsidP="004C1404">
      <w:pPr>
        <w:pStyle w:val="ad"/>
        <w:numPr>
          <w:ilvl w:val="0"/>
          <w:numId w:val="19"/>
        </w:numPr>
        <w:spacing w:line="360" w:lineRule="auto"/>
        <w:ind w:left="0" w:firstLine="709"/>
        <w:jc w:val="both"/>
      </w:pPr>
      <w:r>
        <w:t xml:space="preserve">Положення про </w:t>
      </w:r>
      <w:r w:rsidR="00F41B5F" w:rsidRPr="00F41B5F">
        <w:t>м</w:t>
      </w:r>
      <w:r>
        <w:t>іжнародний відкритий</w:t>
      </w:r>
      <w:r w:rsidR="00F41B5F" w:rsidRPr="00F41B5F">
        <w:t xml:space="preserve"> </w:t>
      </w:r>
      <w:r>
        <w:t>шаховий</w:t>
      </w:r>
      <w:r w:rsidR="00F41B5F" w:rsidRPr="00F41B5F">
        <w:t xml:space="preserve"> </w:t>
      </w:r>
      <w:r>
        <w:t>фестиваль</w:t>
      </w:r>
      <w:r w:rsidR="00F41B5F" w:rsidRPr="00F41B5F">
        <w:t xml:space="preserve"> "AEROFLOTOPEN2016"</w:t>
      </w:r>
      <w:r>
        <w:t xml:space="preserve"> </w:t>
      </w:r>
      <w:r w:rsidR="00F41B5F" w:rsidRPr="00F41B5F">
        <w:t>[электронный</w:t>
      </w:r>
      <w:r>
        <w:t xml:space="preserve"> </w:t>
      </w:r>
      <w:r w:rsidR="00F41B5F" w:rsidRPr="00F41B5F">
        <w:t>ресурс].</w:t>
      </w:r>
      <w:r>
        <w:t xml:space="preserve"> </w:t>
      </w:r>
      <w:r w:rsidR="00F41B5F" w:rsidRPr="00F41B5F">
        <w:t xml:space="preserve">URL: </w:t>
      </w:r>
      <w:hyperlink r:id="rId74" w:history="1">
        <w:r w:rsidRPr="00A270DF">
          <w:rPr>
            <w:rStyle w:val="a3"/>
          </w:rPr>
          <w:t>http://docplayer.ru/27493825-Polozhenie-o-mezhdunarodnom-otkrytom-hahmatnom-festivale-aeroflot-open-2016-i-blicturnira.html</w:t>
        </w:r>
      </w:hyperlink>
    </w:p>
    <w:p w:rsidR="00F41B5F" w:rsidRPr="00F41B5F" w:rsidRDefault="00F41B5F" w:rsidP="004C1404">
      <w:pPr>
        <w:pStyle w:val="ad"/>
        <w:numPr>
          <w:ilvl w:val="0"/>
          <w:numId w:val="19"/>
        </w:numPr>
        <w:spacing w:line="360" w:lineRule="auto"/>
        <w:ind w:left="0" w:firstLine="709"/>
        <w:jc w:val="both"/>
      </w:pPr>
      <w:r w:rsidRPr="00F41B5F">
        <w:t>Про організацію навчально-тренувальної роботи дитячо-юнацьких спортивних шкіл / Наказ Міністерства молоді та спорту України від 17.01.2015 № 67. 24 с.</w:t>
      </w:r>
    </w:p>
    <w:p w:rsidR="00F41B5F" w:rsidRPr="00F41B5F" w:rsidRDefault="008B616D" w:rsidP="004C1404">
      <w:pPr>
        <w:pStyle w:val="ad"/>
        <w:numPr>
          <w:ilvl w:val="0"/>
          <w:numId w:val="19"/>
        </w:numPr>
        <w:spacing w:line="360" w:lineRule="auto"/>
        <w:ind w:left="0" w:firstLine="709"/>
        <w:jc w:val="both"/>
      </w:pPr>
      <w:r>
        <w:t>Професійна підготовка шахіста</w:t>
      </w:r>
      <w:r w:rsidR="00F41B5F" w:rsidRPr="00F41B5F">
        <w:t xml:space="preserve"> [электронный ресурс]. URL:</w:t>
      </w:r>
      <w:hyperlink r:id="rId75">
        <w:r w:rsidR="00F41B5F" w:rsidRPr="00F41B5F">
          <w:rPr>
            <w:rStyle w:val="a3"/>
          </w:rPr>
          <w:t>http://64ab.ru/interesnye-materialy-o-shakhmatakh/182-ocherk-o-</w:t>
        </w:r>
      </w:hyperlink>
      <w:r w:rsidR="00F41B5F" w:rsidRPr="00F41B5F">
        <w:t xml:space="preserve"> </w:t>
      </w:r>
      <w:hyperlink r:id="rId76">
        <w:r w:rsidR="00F41B5F" w:rsidRPr="00F41B5F">
          <w:rPr>
            <w:rStyle w:val="a3"/>
          </w:rPr>
          <w:t>shakhmatakh</w:t>
        </w:r>
      </w:hyperlink>
    </w:p>
    <w:p w:rsidR="00F41B5F" w:rsidRPr="00F41B5F" w:rsidRDefault="008B616D" w:rsidP="004C1404">
      <w:pPr>
        <w:pStyle w:val="ad"/>
        <w:numPr>
          <w:ilvl w:val="0"/>
          <w:numId w:val="19"/>
        </w:numPr>
        <w:spacing w:line="360" w:lineRule="auto"/>
        <w:ind w:left="0" w:firstLine="709"/>
        <w:jc w:val="both"/>
      </w:pPr>
      <w:r>
        <w:t>Психологі</w:t>
      </w:r>
      <w:r w:rsidR="00F41B5F" w:rsidRPr="00F41B5F">
        <w:t xml:space="preserve">я: </w:t>
      </w:r>
      <w:r>
        <w:t>підручник для вузів</w:t>
      </w:r>
      <w:r w:rsidR="00F41B5F" w:rsidRPr="00F41B5F">
        <w:t xml:space="preserve"> / </w:t>
      </w:r>
      <w:r>
        <w:t>Пі</w:t>
      </w:r>
      <w:r w:rsidR="00F41B5F" w:rsidRPr="00F41B5F">
        <w:t xml:space="preserve">д ред. Л.Д. Столяренко. </w:t>
      </w:r>
      <w:r>
        <w:t>Літера</w:t>
      </w:r>
      <w:r w:rsidR="00F41B5F" w:rsidRPr="00F41B5F">
        <w:t>, 2008. 592 с.</w:t>
      </w:r>
    </w:p>
    <w:p w:rsidR="00F41B5F" w:rsidRPr="00F41B5F" w:rsidRDefault="008B616D" w:rsidP="004C1404">
      <w:pPr>
        <w:pStyle w:val="ad"/>
        <w:numPr>
          <w:ilvl w:val="0"/>
          <w:numId w:val="19"/>
        </w:numPr>
        <w:spacing w:line="360" w:lineRule="auto"/>
        <w:ind w:left="0" w:firstLine="709"/>
        <w:jc w:val="both"/>
      </w:pPr>
      <w:r>
        <w:t>Регламент офіційних змагань з шашок. Міжнародної федерациї шашо</w:t>
      </w:r>
      <w:r w:rsidR="00F41B5F" w:rsidRPr="00F41B5F">
        <w:t>к (IDF) - Секции-64 FMJD [электронный ресурс].</w:t>
      </w:r>
      <w:r>
        <w:t xml:space="preserve"> </w:t>
      </w:r>
      <w:r w:rsidR="00F41B5F" w:rsidRPr="00F41B5F">
        <w:t>URL:</w:t>
      </w:r>
      <w:r>
        <w:t xml:space="preserve"> </w:t>
      </w:r>
      <w:hyperlink r:id="rId77">
        <w:r w:rsidR="00F41B5F" w:rsidRPr="00F41B5F">
          <w:rPr>
            <w:rStyle w:val="a3"/>
          </w:rPr>
          <w:t>https://fmjd64.org/wp-content/uploads/2012/02/Rules</w:t>
        </w:r>
      </w:hyperlink>
      <w:r w:rsidR="00F41B5F" w:rsidRPr="00F41B5F">
        <w:t>_of_Official_ FMJD-Section-64_ competitions_rus-2015.pdf</w:t>
      </w:r>
    </w:p>
    <w:p w:rsidR="00F41B5F" w:rsidRPr="00F41B5F" w:rsidRDefault="008B616D" w:rsidP="004C1404">
      <w:pPr>
        <w:pStyle w:val="ad"/>
        <w:numPr>
          <w:ilvl w:val="0"/>
          <w:numId w:val="19"/>
        </w:numPr>
        <w:spacing w:line="360" w:lineRule="auto"/>
        <w:ind w:left="0" w:firstLine="709"/>
        <w:jc w:val="both"/>
      </w:pPr>
      <w:r>
        <w:t>Сурніна О.Е., Лебедева О</w:t>
      </w:r>
      <w:r w:rsidR="00F41B5F" w:rsidRPr="00F41B5F">
        <w:t xml:space="preserve">.В. </w:t>
      </w:r>
      <w:r>
        <w:t>Вплив рухової активності</w:t>
      </w:r>
      <w:r w:rsidR="00F41B5F" w:rsidRPr="00F41B5F">
        <w:t xml:space="preserve"> на </w:t>
      </w:r>
      <w:r>
        <w:t>формування</w:t>
      </w:r>
      <w:r w:rsidR="00F41B5F" w:rsidRPr="00F41B5F">
        <w:t xml:space="preserve"> </w:t>
      </w:r>
      <w:r>
        <w:t>та</w:t>
      </w:r>
      <w:r w:rsidR="00F41B5F" w:rsidRPr="00F41B5F">
        <w:t xml:space="preserve"> </w:t>
      </w:r>
      <w:r>
        <w:t>збереження функції</w:t>
      </w:r>
      <w:r w:rsidR="00F41B5F" w:rsidRPr="00F41B5F">
        <w:t xml:space="preserve"> </w:t>
      </w:r>
      <w:r>
        <w:t>сприйняття часу в онтогенезі</w:t>
      </w:r>
      <w:r w:rsidR="00F41B5F" w:rsidRPr="00F41B5F">
        <w:t xml:space="preserve">. </w:t>
      </w:r>
      <w:r>
        <w:rPr>
          <w:i/>
        </w:rPr>
        <w:t>Фізіологі</w:t>
      </w:r>
      <w:r w:rsidR="00F41B5F" w:rsidRPr="00F41B5F">
        <w:rPr>
          <w:i/>
        </w:rPr>
        <w:t>я ч</w:t>
      </w:r>
      <w:r>
        <w:rPr>
          <w:i/>
        </w:rPr>
        <w:t>людини</w:t>
      </w:r>
      <w:r w:rsidR="00F41B5F" w:rsidRPr="00F41B5F">
        <w:t>. 2008. - Т. 34. - №3. - С. 49-56.</w:t>
      </w:r>
    </w:p>
    <w:p w:rsidR="00F41B5F" w:rsidRPr="00F41B5F" w:rsidRDefault="004C1404" w:rsidP="004C1404">
      <w:pPr>
        <w:pStyle w:val="ad"/>
        <w:numPr>
          <w:ilvl w:val="0"/>
          <w:numId w:val="19"/>
        </w:numPr>
        <w:spacing w:line="360" w:lineRule="auto"/>
        <w:ind w:left="0" w:firstLine="709"/>
        <w:jc w:val="both"/>
      </w:pPr>
      <w:r>
        <w:t>Навчальна програма додаткової освіти дітей. «Шахи для ДЮСШ». Літера. 2011</w:t>
      </w:r>
    </w:p>
    <w:p w:rsidR="00F41B5F" w:rsidRPr="00F41B5F" w:rsidRDefault="00F41B5F" w:rsidP="004C1404">
      <w:pPr>
        <w:pStyle w:val="ad"/>
        <w:numPr>
          <w:ilvl w:val="0"/>
          <w:numId w:val="19"/>
        </w:numPr>
        <w:spacing w:line="360" w:lineRule="auto"/>
        <w:ind w:left="0" w:firstLine="709"/>
        <w:jc w:val="both"/>
      </w:pPr>
      <w:r w:rsidRPr="00F41B5F">
        <w:t xml:space="preserve">Федерація шахів України [офіційний сайт]. URL: </w:t>
      </w:r>
      <w:hyperlink r:id="rId78">
        <w:r w:rsidRPr="00F41B5F">
          <w:rPr>
            <w:rStyle w:val="a3"/>
          </w:rPr>
          <w:t>http://ukrchess.org.ua/index.html</w:t>
        </w:r>
      </w:hyperlink>
    </w:p>
    <w:p w:rsidR="00F41B5F" w:rsidRPr="00F41B5F" w:rsidRDefault="00F41B5F" w:rsidP="004C1404">
      <w:pPr>
        <w:pStyle w:val="ad"/>
        <w:numPr>
          <w:ilvl w:val="0"/>
          <w:numId w:val="19"/>
        </w:numPr>
        <w:spacing w:line="360" w:lineRule="auto"/>
        <w:ind w:left="0" w:firstLine="709"/>
        <w:jc w:val="both"/>
      </w:pPr>
      <w:r w:rsidRPr="00F41B5F">
        <w:t>Чемп</w:t>
      </w:r>
      <w:r w:rsidR="004C1404">
        <w:t>і</w:t>
      </w:r>
      <w:r w:rsidRPr="00F41B5F">
        <w:t xml:space="preserve">онат </w:t>
      </w:r>
      <w:r w:rsidR="004C1404">
        <w:t>світу з шахім среди сеньорі</w:t>
      </w:r>
      <w:r w:rsidRPr="00F41B5F">
        <w:t xml:space="preserve">в 50+ и 65+. </w:t>
      </w:r>
      <w:r w:rsidR="004C1404">
        <w:t>Загальне положення [электронни</w:t>
      </w:r>
      <w:r w:rsidRPr="00F41B5F">
        <w:t xml:space="preserve">й ресурс]. URL: </w:t>
      </w:r>
      <w:hyperlink r:id="rId79">
        <w:r w:rsidRPr="00F41B5F">
          <w:rPr>
            <w:rStyle w:val="a3"/>
          </w:rPr>
          <w:t>http://www.wscc2016.net/uploads/</w:t>
        </w:r>
      </w:hyperlink>
      <w:r w:rsidRPr="00F41B5F">
        <w:t xml:space="preserve"> downloads/wscc-2016-ru.pdf</w:t>
      </w:r>
    </w:p>
    <w:p w:rsidR="00F41B5F" w:rsidRPr="00F41B5F" w:rsidRDefault="00F41B5F" w:rsidP="004C1404">
      <w:pPr>
        <w:pStyle w:val="ad"/>
        <w:numPr>
          <w:ilvl w:val="0"/>
          <w:numId w:val="19"/>
        </w:numPr>
        <w:spacing w:line="360" w:lineRule="auto"/>
        <w:ind w:left="0" w:firstLine="709"/>
        <w:jc w:val="both"/>
      </w:pPr>
      <w:bookmarkStart w:id="0" w:name="_bookmark0"/>
      <w:bookmarkEnd w:id="0"/>
      <w:r w:rsidRPr="00F41B5F">
        <w:t xml:space="preserve">Чехов В., </w:t>
      </w:r>
      <w:r w:rsidR="004C1404">
        <w:t>Компляков В. Програма пі</w:t>
      </w:r>
      <w:r w:rsidRPr="00F41B5F">
        <w:t>дготовки шах</w:t>
      </w:r>
      <w:r w:rsidR="004C1404">
        <w:t xml:space="preserve">істів І разряда, </w:t>
      </w:r>
      <w:r w:rsidR="004C1404">
        <w:lastRenderedPageBreak/>
        <w:t>кандидата в майстри спорту</w:t>
      </w:r>
      <w:r w:rsidRPr="00F41B5F">
        <w:t xml:space="preserve">. </w:t>
      </w:r>
      <w:r w:rsidR="004C1404">
        <w:t>Львів. Вид-во КПК</w:t>
      </w:r>
      <w:r w:rsidRPr="00F41B5F">
        <w:t>, 2009. 304 с.</w:t>
      </w:r>
    </w:p>
    <w:p w:rsidR="00F41B5F" w:rsidRPr="00F41B5F" w:rsidRDefault="00F41B5F" w:rsidP="004C1404">
      <w:pPr>
        <w:pStyle w:val="ad"/>
        <w:numPr>
          <w:ilvl w:val="0"/>
          <w:numId w:val="19"/>
        </w:numPr>
        <w:spacing w:line="360" w:lineRule="auto"/>
        <w:ind w:left="0" w:firstLine="709"/>
        <w:jc w:val="both"/>
      </w:pPr>
      <w:r w:rsidRPr="00F41B5F">
        <w:t xml:space="preserve">Шардаков М. М. </w:t>
      </w:r>
      <w:r w:rsidR="004C1404">
        <w:t>Психологія</w:t>
      </w:r>
      <w:r w:rsidRPr="00F41B5F">
        <w:t xml:space="preserve"> </w:t>
      </w:r>
      <w:r w:rsidR="004C1404">
        <w:t>школяра</w:t>
      </w:r>
      <w:r w:rsidRPr="00F41B5F">
        <w:t xml:space="preserve">. </w:t>
      </w:r>
      <w:r w:rsidR="004C1404">
        <w:t>Львів. Вид-во КПК</w:t>
      </w:r>
      <w:r w:rsidRPr="00F41B5F">
        <w:t xml:space="preserve">, </w:t>
      </w:r>
      <w:r w:rsidR="004C1404">
        <w:t>2008</w:t>
      </w:r>
      <w:r w:rsidRPr="00F41B5F">
        <w:t>. С.</w:t>
      </w:r>
      <w:r w:rsidR="004C1404">
        <w:t xml:space="preserve"> </w:t>
      </w:r>
      <w:r w:rsidRPr="00F41B5F">
        <w:t>126-139.</w:t>
      </w:r>
    </w:p>
    <w:p w:rsidR="00F41B5F" w:rsidRPr="00F41B5F" w:rsidRDefault="00F41B5F" w:rsidP="004C1404">
      <w:pPr>
        <w:pStyle w:val="ad"/>
        <w:numPr>
          <w:ilvl w:val="0"/>
          <w:numId w:val="19"/>
        </w:numPr>
        <w:spacing w:line="360" w:lineRule="auto"/>
        <w:ind w:left="0" w:firstLine="709"/>
        <w:jc w:val="both"/>
      </w:pPr>
      <w:r w:rsidRPr="00F41B5F">
        <w:t>Шахи. Навчальна програма для закладів позашкільної освіти, загальноосвітніх навчальних закладів і палаців культури та творчості / Під ред. В. О. Вінниченко, О. М. Коваль та ін. Київ: Спортивний комітет України, 2010. 84 с.</w:t>
      </w:r>
    </w:p>
    <w:p w:rsidR="00F41B5F" w:rsidRPr="00F41B5F" w:rsidRDefault="00F41B5F" w:rsidP="004C1404">
      <w:pPr>
        <w:pStyle w:val="ad"/>
        <w:numPr>
          <w:ilvl w:val="0"/>
          <w:numId w:val="19"/>
        </w:numPr>
        <w:spacing w:line="360" w:lineRule="auto"/>
        <w:ind w:left="0" w:firstLine="709"/>
        <w:jc w:val="both"/>
      </w:pPr>
      <w:r w:rsidRPr="00F41B5F">
        <w:t>Эйве М. Стратег</w:t>
      </w:r>
      <w:r w:rsidR="004C1404">
        <w:t>і</w:t>
      </w:r>
      <w:r w:rsidRPr="00F41B5F">
        <w:t xml:space="preserve">я </w:t>
      </w:r>
      <w:r w:rsidR="004C1404">
        <w:t>і</w:t>
      </w:r>
      <w:r w:rsidRPr="00F41B5F">
        <w:t xml:space="preserve"> тактика: [курс шах</w:t>
      </w:r>
      <w:r w:rsidR="004C1404">
        <w:t>ових</w:t>
      </w:r>
      <w:r w:rsidRPr="00F41B5F">
        <w:t xml:space="preserve"> лекц</w:t>
      </w:r>
      <w:r w:rsidR="004C1404">
        <w:t>і</w:t>
      </w:r>
      <w:r w:rsidRPr="00F41B5F">
        <w:t xml:space="preserve">й]. </w:t>
      </w:r>
      <w:r w:rsidR="004C1404">
        <w:t>К: «Шаховий дім»,</w:t>
      </w:r>
      <w:r w:rsidRPr="00F41B5F">
        <w:t xml:space="preserve"> 2002. 320 с.</w:t>
      </w:r>
    </w:p>
    <w:p w:rsidR="002927C3" w:rsidRDefault="00F41B5F" w:rsidP="004C1404">
      <w:pPr>
        <w:pStyle w:val="ad"/>
        <w:numPr>
          <w:ilvl w:val="0"/>
          <w:numId w:val="19"/>
        </w:numPr>
        <w:spacing w:line="360" w:lineRule="auto"/>
        <w:ind w:left="0" w:firstLine="709"/>
        <w:jc w:val="both"/>
      </w:pPr>
      <w:r w:rsidRPr="00F41B5F">
        <w:t>Юнусов Ш. Ю. Педагог</w:t>
      </w:r>
      <w:r w:rsidR="004C1404">
        <w:t>ічні основи развитку інтелектуальни</w:t>
      </w:r>
      <w:r w:rsidRPr="00F41B5F">
        <w:t xml:space="preserve">х </w:t>
      </w:r>
      <w:r w:rsidR="004C1404">
        <w:t>здібностей школярів</w:t>
      </w:r>
      <w:r w:rsidRPr="00F41B5F">
        <w:t xml:space="preserve"> </w:t>
      </w:r>
      <w:r w:rsidR="004C1404">
        <w:t>засобами</w:t>
      </w:r>
      <w:r w:rsidRPr="00F41B5F">
        <w:t xml:space="preserve"> </w:t>
      </w:r>
      <w:r w:rsidR="004C1404">
        <w:t xml:space="preserve">комп’ютерної </w:t>
      </w:r>
      <w:r w:rsidRPr="00F41B5F">
        <w:t>технолог</w:t>
      </w:r>
      <w:r w:rsidR="004C1404">
        <w:t>ії</w:t>
      </w:r>
      <w:r w:rsidRPr="00F41B5F">
        <w:t>: на</w:t>
      </w:r>
      <w:r w:rsidR="004C1404">
        <w:t xml:space="preserve"> матеріалах Республики Таджикі</w:t>
      </w:r>
      <w:r w:rsidRPr="00F41B5F">
        <w:t>стан: дис... канд. пед. наук: 13.00.01 / Кулябс</w:t>
      </w:r>
      <w:r w:rsidR="004C1404">
        <w:t>ь</w:t>
      </w:r>
      <w:r w:rsidRPr="00F41B5F">
        <w:t xml:space="preserve">кий </w:t>
      </w:r>
      <w:r w:rsidR="004C1404">
        <w:t>державний університет імені</w:t>
      </w:r>
      <w:r w:rsidRPr="00F41B5F">
        <w:t xml:space="preserve"> Абуабдкуллох Рудаки. Куляб, 2009. 185 с.</w:t>
      </w:r>
    </w:p>
    <w:p w:rsidR="00F41B5F" w:rsidRPr="00F41B5F" w:rsidRDefault="00F41B5F" w:rsidP="004C1404">
      <w:pPr>
        <w:pStyle w:val="ad"/>
        <w:numPr>
          <w:ilvl w:val="0"/>
          <w:numId w:val="19"/>
        </w:numPr>
        <w:spacing w:line="360" w:lineRule="auto"/>
        <w:ind w:left="0" w:firstLine="709"/>
        <w:jc w:val="both"/>
      </w:pPr>
      <w:r w:rsidRPr="00F41B5F">
        <w:t>14</w:t>
      </w:r>
      <w:r w:rsidRPr="002927C3">
        <w:rPr>
          <w:vertAlign w:val="superscript"/>
        </w:rPr>
        <w:t>th</w:t>
      </w:r>
      <w:r w:rsidRPr="00F41B5F">
        <w:t xml:space="preserve"> World Bridge Games, 2012. WBF. Retrieved 2014-09-03. </w:t>
      </w:r>
      <w:r w:rsidR="004C1404">
        <w:t xml:space="preserve">[electronic resource]. </w:t>
      </w:r>
      <w:r w:rsidRPr="00F41B5F">
        <w:t xml:space="preserve">URL: </w:t>
      </w:r>
      <w:hyperlink r:id="rId80">
        <w:r w:rsidRPr="00F41B5F">
          <w:rPr>
            <w:rStyle w:val="a3"/>
          </w:rPr>
          <w:t>http://db.worldbridge.org/Repository/tourn/Lille.12/</w:t>
        </w:r>
      </w:hyperlink>
      <w:r w:rsidRPr="00F41B5F">
        <w:t xml:space="preserve"> microSite/Butler/Butler.RR17.Seniors.I.htm</w:t>
      </w:r>
    </w:p>
    <w:p w:rsidR="00F41B5F" w:rsidRPr="00F41B5F" w:rsidRDefault="00F41B5F" w:rsidP="004C1404">
      <w:pPr>
        <w:pStyle w:val="ad"/>
        <w:numPr>
          <w:ilvl w:val="0"/>
          <w:numId w:val="19"/>
        </w:numPr>
        <w:spacing w:line="360" w:lineRule="auto"/>
        <w:ind w:left="0" w:firstLine="709"/>
        <w:jc w:val="both"/>
      </w:pPr>
      <w:r w:rsidRPr="00F41B5F">
        <w:t>1</w:t>
      </w:r>
      <w:r w:rsidRPr="00F41B5F">
        <w:rPr>
          <w:vertAlign w:val="superscript"/>
        </w:rPr>
        <w:t>st</w:t>
      </w:r>
      <w:r w:rsidR="004C1404">
        <w:rPr>
          <w:vertAlign w:val="superscript"/>
        </w:rPr>
        <w:t xml:space="preserve"> </w:t>
      </w:r>
      <w:r w:rsidRPr="00F41B5F">
        <w:t>Information</w:t>
      </w:r>
      <w:r w:rsidR="004C1404">
        <w:t xml:space="preserve"> </w:t>
      </w:r>
      <w:r w:rsidRPr="00F41B5F">
        <w:t>Letter</w:t>
      </w:r>
      <w:r w:rsidR="004C1404">
        <w:t xml:space="preserve"> </w:t>
      </w:r>
      <w:r w:rsidRPr="00F41B5F">
        <w:t>[electronic</w:t>
      </w:r>
      <w:r w:rsidR="004C1404">
        <w:t xml:space="preserve"> </w:t>
      </w:r>
      <w:r w:rsidRPr="00F41B5F">
        <w:t>resource].</w:t>
      </w:r>
      <w:r w:rsidR="004C1404">
        <w:t xml:space="preserve"> </w:t>
      </w:r>
      <w:r w:rsidRPr="00F41B5F">
        <w:t xml:space="preserve">URL: </w:t>
      </w:r>
      <w:hyperlink r:id="rId81">
        <w:r w:rsidRPr="00F41B5F">
          <w:rPr>
            <w:rStyle w:val="a3"/>
          </w:rPr>
          <w:t>http://www.worldbridge.org/wp-content/uploads/2016/12/1st-infoletterYouth</w:t>
        </w:r>
      </w:hyperlink>
      <w:r w:rsidRPr="00F41B5F">
        <w:t xml:space="preserve"> </w:t>
      </w:r>
      <w:hyperlink r:id="rId82">
        <w:r w:rsidRPr="00F41B5F">
          <w:rPr>
            <w:rStyle w:val="a3"/>
          </w:rPr>
          <w:t>Championships.pdf</w:t>
        </w:r>
      </w:hyperlink>
    </w:p>
    <w:p w:rsidR="00F41B5F" w:rsidRPr="00F41B5F" w:rsidRDefault="00F41B5F" w:rsidP="004C1404">
      <w:pPr>
        <w:pStyle w:val="ad"/>
        <w:numPr>
          <w:ilvl w:val="0"/>
          <w:numId w:val="19"/>
        </w:numPr>
        <w:spacing w:line="360" w:lineRule="auto"/>
        <w:ind w:left="0" w:firstLine="709"/>
        <w:jc w:val="both"/>
      </w:pPr>
      <w:r w:rsidRPr="00F41B5F">
        <w:t>Alice</w:t>
      </w:r>
      <w:r w:rsidR="004C1404">
        <w:t xml:space="preserve"> </w:t>
      </w:r>
      <w:r w:rsidRPr="00F41B5F">
        <w:t>G.</w:t>
      </w:r>
      <w:r w:rsidR="004C1404">
        <w:t xml:space="preserve"> </w:t>
      </w:r>
      <w:r w:rsidRPr="00F41B5F">
        <w:t>Walton</w:t>
      </w:r>
      <w:r w:rsidRPr="00F41B5F">
        <w:rPr>
          <w:b/>
        </w:rPr>
        <w:t>.</w:t>
      </w:r>
      <w:r w:rsidR="004C1404">
        <w:rPr>
          <w:b/>
        </w:rPr>
        <w:t xml:space="preserve"> </w:t>
      </w:r>
      <w:r w:rsidRPr="00F41B5F">
        <w:t>Feed</w:t>
      </w:r>
      <w:r w:rsidR="004C1404">
        <w:t xml:space="preserve"> </w:t>
      </w:r>
      <w:r w:rsidRPr="00F41B5F">
        <w:t>Your</w:t>
      </w:r>
      <w:r w:rsidR="004C1404">
        <w:t xml:space="preserve"> </w:t>
      </w:r>
      <w:r w:rsidRPr="00F41B5F">
        <w:t>Head</w:t>
      </w:r>
      <w:r w:rsidR="004C1404">
        <w:t xml:space="preserve"> </w:t>
      </w:r>
      <w:r w:rsidRPr="00F41B5F">
        <w:t>[electronic</w:t>
      </w:r>
      <w:r w:rsidR="004C1404">
        <w:t xml:space="preserve"> </w:t>
      </w:r>
      <w:r w:rsidRPr="00F41B5F">
        <w:t>resource].</w:t>
      </w:r>
      <w:r w:rsidR="004C1404">
        <w:t xml:space="preserve"> </w:t>
      </w:r>
      <w:r w:rsidRPr="00F41B5F">
        <w:t xml:space="preserve">URL: </w:t>
      </w:r>
      <w:hyperlink r:id="rId83">
        <w:r w:rsidRPr="00F41B5F">
          <w:rPr>
            <w:rStyle w:val="a3"/>
          </w:rPr>
          <w:t>http://www.thedoctorwillseeyounow.com/content/nutrition/art3258.html</w:t>
        </w:r>
      </w:hyperlink>
    </w:p>
    <w:p w:rsidR="00F41B5F" w:rsidRPr="00F41B5F" w:rsidRDefault="00F41B5F" w:rsidP="004C1404">
      <w:pPr>
        <w:pStyle w:val="ad"/>
        <w:numPr>
          <w:ilvl w:val="0"/>
          <w:numId w:val="19"/>
        </w:numPr>
        <w:spacing w:line="360" w:lineRule="auto"/>
        <w:ind w:left="0" w:firstLine="709"/>
        <w:jc w:val="both"/>
      </w:pPr>
      <w:r w:rsidRPr="00F41B5F">
        <w:t xml:space="preserve">Anti-Doping Regulations (Medical Commission) [official site]. URL: </w:t>
      </w:r>
      <w:hyperlink r:id="rId84">
        <w:r w:rsidRPr="00F41B5F">
          <w:rPr>
            <w:rStyle w:val="a3"/>
          </w:rPr>
          <w:t>http://www.fide.com/fide/fide-anti-doping-regulations.html</w:t>
        </w:r>
      </w:hyperlink>
    </w:p>
    <w:p w:rsidR="00F41B5F" w:rsidRPr="00F41B5F" w:rsidRDefault="00F41B5F" w:rsidP="004C1404">
      <w:pPr>
        <w:pStyle w:val="ad"/>
        <w:numPr>
          <w:ilvl w:val="0"/>
          <w:numId w:val="19"/>
        </w:numPr>
        <w:spacing w:line="360" w:lineRule="auto"/>
        <w:ind w:left="0" w:firstLine="709"/>
        <w:jc w:val="both"/>
      </w:pPr>
      <w:r w:rsidRPr="00F41B5F">
        <w:t>Chess WADA – Anti-Doping Policy, Nutrition and Health [offi ceiallsite].</w:t>
      </w:r>
      <w:r w:rsidRPr="00F41B5F">
        <w:tab/>
        <w:t>URL:</w:t>
      </w:r>
      <w:r w:rsidR="004C1404">
        <w:t xml:space="preserve"> </w:t>
      </w:r>
      <w:hyperlink r:id="rId85">
        <w:r w:rsidRPr="00F41B5F">
          <w:rPr>
            <w:rStyle w:val="a3"/>
          </w:rPr>
          <w:t>http://www.fide.com/FIDE/handbook/WADA%20</w:t>
        </w:r>
      </w:hyperlink>
      <w:r w:rsidRPr="00F41B5F">
        <w:t xml:space="preserve"> Anti%20Doping.pdf</w:t>
      </w:r>
    </w:p>
    <w:p w:rsidR="00F41B5F" w:rsidRPr="00F41B5F" w:rsidRDefault="00F41B5F" w:rsidP="004C1404">
      <w:pPr>
        <w:pStyle w:val="ad"/>
        <w:numPr>
          <w:ilvl w:val="0"/>
          <w:numId w:val="19"/>
        </w:numPr>
        <w:spacing w:line="360" w:lineRule="auto"/>
        <w:ind w:left="0" w:firstLine="709"/>
        <w:jc w:val="both"/>
      </w:pPr>
      <w:r w:rsidRPr="00F41B5F">
        <w:t xml:space="preserve">De </w:t>
      </w:r>
      <w:hyperlink r:id="rId86">
        <w:r w:rsidRPr="00F41B5F">
          <w:rPr>
            <w:rStyle w:val="a3"/>
          </w:rPr>
          <w:t>Jean Piaget</w:t>
        </w:r>
      </w:hyperlink>
      <w:r w:rsidRPr="00F41B5F">
        <w:t xml:space="preserve"> La naissance de l'intelligence chez l'enfant. Publisher, Delachaux et Niestlé, 1936.</w:t>
      </w:r>
    </w:p>
    <w:p w:rsidR="00F41B5F" w:rsidRPr="00F41B5F" w:rsidRDefault="00F41B5F" w:rsidP="004C1404">
      <w:pPr>
        <w:pStyle w:val="ad"/>
        <w:numPr>
          <w:ilvl w:val="0"/>
          <w:numId w:val="19"/>
        </w:numPr>
        <w:spacing w:line="360" w:lineRule="auto"/>
        <w:ind w:left="0" w:firstLine="709"/>
        <w:jc w:val="both"/>
      </w:pPr>
      <w:r w:rsidRPr="00F41B5F">
        <w:t xml:space="preserve">Effects of Nutrition and Exercise on Cognitive Performance [official </w:t>
      </w:r>
      <w:r w:rsidRPr="00F41B5F">
        <w:lastRenderedPageBreak/>
        <w:t xml:space="preserve">site]. URL: </w:t>
      </w:r>
      <w:hyperlink r:id="rId87">
        <w:r w:rsidRPr="00F41B5F">
          <w:rPr>
            <w:rStyle w:val="a3"/>
          </w:rPr>
          <w:t>http://www.fide.com/fide/fide-anti-doping-regulations.html</w:t>
        </w:r>
      </w:hyperlink>
    </w:p>
    <w:p w:rsidR="00F41B5F" w:rsidRPr="00F41B5F" w:rsidRDefault="00F41B5F" w:rsidP="004C1404">
      <w:pPr>
        <w:pStyle w:val="ad"/>
        <w:numPr>
          <w:ilvl w:val="0"/>
          <w:numId w:val="19"/>
        </w:numPr>
        <w:spacing w:line="360" w:lineRule="auto"/>
        <w:ind w:left="0" w:firstLine="709"/>
        <w:jc w:val="both"/>
      </w:pPr>
      <w:r w:rsidRPr="00F41B5F">
        <w:t xml:space="preserve">Fédération Internationale des Échecs [electronic resource]. URL: </w:t>
      </w:r>
      <w:hyperlink r:id="rId88">
        <w:r w:rsidRPr="00F41B5F">
          <w:rPr>
            <w:rStyle w:val="a3"/>
          </w:rPr>
          <w:t>http://www.fide.com/</w:t>
        </w:r>
      </w:hyperlink>
    </w:p>
    <w:p w:rsidR="00F41B5F" w:rsidRPr="00F41B5F" w:rsidRDefault="00F41B5F" w:rsidP="004C1404">
      <w:pPr>
        <w:pStyle w:val="ad"/>
        <w:numPr>
          <w:ilvl w:val="0"/>
          <w:numId w:val="19"/>
        </w:numPr>
        <w:spacing w:line="360" w:lineRule="auto"/>
        <w:ind w:left="0" w:firstLine="709"/>
        <w:jc w:val="both"/>
      </w:pPr>
      <w:r w:rsidRPr="00F41B5F">
        <w:t xml:space="preserve">Fédération Mondiale du Jeu de Dames [electronic resource]. URL: </w:t>
      </w:r>
      <w:hyperlink r:id="rId89">
        <w:r w:rsidRPr="00F41B5F">
          <w:rPr>
            <w:rStyle w:val="a3"/>
          </w:rPr>
          <w:t>https://www.fmjd.org/</w:t>
        </w:r>
      </w:hyperlink>
    </w:p>
    <w:p w:rsidR="00F41B5F" w:rsidRPr="00F41B5F" w:rsidRDefault="00F41B5F" w:rsidP="004C1404">
      <w:pPr>
        <w:pStyle w:val="ad"/>
        <w:numPr>
          <w:ilvl w:val="0"/>
          <w:numId w:val="19"/>
        </w:numPr>
        <w:spacing w:line="360" w:lineRule="auto"/>
        <w:ind w:left="0" w:firstLine="709"/>
        <w:jc w:val="both"/>
      </w:pPr>
      <w:r w:rsidRPr="00F41B5F">
        <w:t xml:space="preserve">FIDE Chess Profile [electronic resource]. URL: </w:t>
      </w:r>
      <w:hyperlink r:id="rId90">
        <w:r w:rsidRPr="00F41B5F">
          <w:rPr>
            <w:rStyle w:val="a3"/>
          </w:rPr>
          <w:t>http://ratings.fide.com/</w:t>
        </w:r>
      </w:hyperlink>
    </w:p>
    <w:p w:rsidR="00F41B5F" w:rsidRPr="00F41B5F" w:rsidRDefault="00F41B5F" w:rsidP="004C1404">
      <w:pPr>
        <w:pStyle w:val="ad"/>
        <w:numPr>
          <w:ilvl w:val="0"/>
          <w:numId w:val="19"/>
        </w:numPr>
        <w:spacing w:line="360" w:lineRule="auto"/>
        <w:ind w:left="0" w:firstLine="709"/>
        <w:jc w:val="both"/>
      </w:pPr>
      <w:r w:rsidRPr="00F41B5F">
        <w:t xml:space="preserve">Go Ratings [electronic resource]. URL: </w:t>
      </w:r>
      <w:hyperlink r:id="rId91">
        <w:r w:rsidRPr="00F41B5F">
          <w:rPr>
            <w:rStyle w:val="a3"/>
          </w:rPr>
          <w:t>http://www.goratings.org/</w:t>
        </w:r>
      </w:hyperlink>
    </w:p>
    <w:p w:rsidR="00F41B5F" w:rsidRPr="00F41B5F" w:rsidRDefault="00F41B5F" w:rsidP="004C1404">
      <w:pPr>
        <w:pStyle w:val="ad"/>
        <w:numPr>
          <w:ilvl w:val="0"/>
          <w:numId w:val="19"/>
        </w:numPr>
        <w:spacing w:line="360" w:lineRule="auto"/>
        <w:ind w:left="0" w:firstLine="709"/>
        <w:jc w:val="both"/>
      </w:pPr>
      <w:r w:rsidRPr="00F41B5F">
        <w:t xml:space="preserve">Handbook.World Chess Federation [official site]. URL: </w:t>
      </w:r>
      <w:hyperlink r:id="rId92">
        <w:r w:rsidRPr="00F41B5F">
          <w:rPr>
            <w:rStyle w:val="a3"/>
          </w:rPr>
          <w:t>http://www.fide.com/fide/handbook.html?id=154&amp;view=article</w:t>
        </w:r>
      </w:hyperlink>
    </w:p>
    <w:p w:rsidR="00F41B5F" w:rsidRPr="00F41B5F" w:rsidRDefault="00F41B5F" w:rsidP="004C1404">
      <w:pPr>
        <w:pStyle w:val="ad"/>
        <w:numPr>
          <w:ilvl w:val="0"/>
          <w:numId w:val="19"/>
        </w:numPr>
        <w:spacing w:line="360" w:lineRule="auto"/>
        <w:ind w:left="0" w:firstLine="709"/>
        <w:jc w:val="both"/>
      </w:pPr>
      <w:r w:rsidRPr="00F41B5F">
        <w:t>Heerhugowaard</w:t>
      </w:r>
      <w:r w:rsidR="004C1404">
        <w:t xml:space="preserve"> </w:t>
      </w:r>
      <w:r w:rsidRPr="00F41B5F">
        <w:t>Open</w:t>
      </w:r>
      <w:r w:rsidR="004C1404">
        <w:t xml:space="preserve"> </w:t>
      </w:r>
      <w:r w:rsidRPr="00F41B5F">
        <w:t>[official</w:t>
      </w:r>
      <w:r w:rsidRPr="00F41B5F">
        <w:tab/>
        <w:t>site].</w:t>
      </w:r>
      <w:r w:rsidR="004C1404">
        <w:t xml:space="preserve"> </w:t>
      </w:r>
      <w:r w:rsidRPr="00F41B5F">
        <w:t xml:space="preserve">URL: </w:t>
      </w:r>
      <w:hyperlink r:id="rId93">
        <w:r w:rsidRPr="00F41B5F">
          <w:rPr>
            <w:rStyle w:val="a3"/>
          </w:rPr>
          <w:t>http://www.heerhugowaardopen.nl/index.php/en/</w:t>
        </w:r>
      </w:hyperlink>
    </w:p>
    <w:p w:rsidR="00F41B5F" w:rsidRPr="00F41B5F" w:rsidRDefault="00F41B5F" w:rsidP="004C1404">
      <w:pPr>
        <w:pStyle w:val="ad"/>
        <w:numPr>
          <w:ilvl w:val="0"/>
          <w:numId w:val="19"/>
        </w:numPr>
        <w:spacing w:line="360" w:lineRule="auto"/>
        <w:ind w:left="0" w:firstLine="709"/>
        <w:jc w:val="both"/>
      </w:pPr>
      <w:r w:rsidRPr="00F41B5F">
        <w:t>HOW</w:t>
      </w:r>
      <w:r w:rsidR="004C1404">
        <w:t xml:space="preserve"> </w:t>
      </w:r>
      <w:r w:rsidRPr="00F41B5F">
        <w:t>SPORTACCORD</w:t>
      </w:r>
      <w:r w:rsidR="004C1404">
        <w:t xml:space="preserve"> </w:t>
      </w:r>
      <w:r w:rsidRPr="00F41B5F">
        <w:t>SHARES</w:t>
      </w:r>
      <w:r w:rsidR="004C1404">
        <w:t xml:space="preserve"> </w:t>
      </w:r>
      <w:r w:rsidRPr="00F41B5F">
        <w:t>INCOMES</w:t>
      </w:r>
      <w:r w:rsidR="004C1404">
        <w:t xml:space="preserve"> </w:t>
      </w:r>
      <w:r w:rsidRPr="00F41B5F">
        <w:t>WITH</w:t>
      </w:r>
      <w:r w:rsidR="004C1404">
        <w:t xml:space="preserve"> </w:t>
      </w:r>
      <w:r w:rsidR="000C479C" w:rsidRPr="000C479C">
        <w:pict>
          <v:rect id="docshape660" o:spid="_x0000_s1029" style="position:absolute;left:0;text-align:left;margin-left:184.75pt;margin-top:39.4pt;width:3.5pt;height:16.45pt;z-index:-251655168;mso-position-horizontal-relative:page;mso-position-vertical-relative:text" fillcolor="#fbfbfb" stroked="f">
            <w10:wrap anchorx="page"/>
          </v:rect>
        </w:pict>
      </w:r>
      <w:r w:rsidRPr="00F41B5F">
        <w:t xml:space="preserve">MEMBERS[official site]. URL: </w:t>
      </w:r>
      <w:hyperlink r:id="rId94">
        <w:r w:rsidRPr="00F41B5F">
          <w:rPr>
            <w:rStyle w:val="a3"/>
          </w:rPr>
          <w:t>http://www.sportaccord.com/media/news/world-</w:t>
        </w:r>
      </w:hyperlink>
      <w:r w:rsidRPr="00F41B5F">
        <w:t xml:space="preserve"> </w:t>
      </w:r>
      <w:hyperlink r:id="rId95">
        <w:r w:rsidRPr="00F41B5F">
          <w:rPr>
            <w:rStyle w:val="a3"/>
          </w:rPr>
          <w:t>mind-games/world-mind-games-and-ijf-financial-reports/</w:t>
        </w:r>
      </w:hyperlink>
    </w:p>
    <w:p w:rsidR="00F41B5F" w:rsidRPr="00F41B5F" w:rsidRDefault="00F41B5F" w:rsidP="004C1404">
      <w:pPr>
        <w:pStyle w:val="ad"/>
        <w:numPr>
          <w:ilvl w:val="0"/>
          <w:numId w:val="19"/>
        </w:numPr>
        <w:spacing w:line="360" w:lineRule="auto"/>
        <w:ind w:left="0" w:firstLine="709"/>
        <w:jc w:val="both"/>
      </w:pPr>
      <w:r w:rsidRPr="00F41B5F">
        <w:t xml:space="preserve">Ing Cup [electronic resource]. URL: </w:t>
      </w:r>
      <w:hyperlink r:id="rId96">
        <w:r w:rsidRPr="00F41B5F">
          <w:rPr>
            <w:rStyle w:val="a3"/>
          </w:rPr>
          <w:t>http://senseis.xmp.net/?IngCup</w:t>
        </w:r>
      </w:hyperlink>
    </w:p>
    <w:p w:rsidR="00F41B5F" w:rsidRPr="00F41B5F" w:rsidRDefault="00F41B5F" w:rsidP="004C1404">
      <w:pPr>
        <w:pStyle w:val="ad"/>
        <w:numPr>
          <w:ilvl w:val="0"/>
          <w:numId w:val="19"/>
        </w:numPr>
        <w:spacing w:line="360" w:lineRule="auto"/>
        <w:ind w:left="0" w:firstLine="709"/>
        <w:jc w:val="both"/>
      </w:pPr>
      <w:r w:rsidRPr="00F41B5F">
        <w:t>International</w:t>
      </w:r>
      <w:r w:rsidR="004C1404">
        <w:t xml:space="preserve"> </w:t>
      </w:r>
      <w:r w:rsidRPr="00F41B5F">
        <w:t>Federationof</w:t>
      </w:r>
      <w:r w:rsidR="004C1404">
        <w:t xml:space="preserve"> </w:t>
      </w:r>
      <w:r w:rsidRPr="00F41B5F">
        <w:t>Poker</w:t>
      </w:r>
      <w:r w:rsidR="004C1404">
        <w:t xml:space="preserve"> </w:t>
      </w:r>
      <w:r w:rsidRPr="00F41B5F">
        <w:t>[official</w:t>
      </w:r>
      <w:r w:rsidR="004C1404">
        <w:t xml:space="preserve"> </w:t>
      </w:r>
      <w:r w:rsidRPr="00F41B5F">
        <w:t>site].</w:t>
      </w:r>
      <w:r w:rsidR="004C1404">
        <w:t xml:space="preserve"> </w:t>
      </w:r>
      <w:r w:rsidRPr="00F41B5F">
        <w:t xml:space="preserve">URL: </w:t>
      </w:r>
      <w:hyperlink r:id="rId97">
        <w:r w:rsidRPr="00F41B5F">
          <w:rPr>
            <w:rStyle w:val="a3"/>
          </w:rPr>
          <w:t>http://pokerfed.org/about/</w:t>
        </w:r>
      </w:hyperlink>
    </w:p>
    <w:p w:rsidR="00F41B5F" w:rsidRPr="00F41B5F" w:rsidRDefault="00F41B5F" w:rsidP="004C1404">
      <w:pPr>
        <w:pStyle w:val="ad"/>
        <w:numPr>
          <w:ilvl w:val="0"/>
          <w:numId w:val="19"/>
        </w:numPr>
        <w:spacing w:line="360" w:lineRule="auto"/>
        <w:ind w:left="0" w:firstLine="709"/>
        <w:jc w:val="both"/>
      </w:pPr>
      <w:r w:rsidRPr="00F41B5F">
        <w:t>I-йIMSA</w:t>
      </w:r>
      <w:r w:rsidR="004C1404">
        <w:t xml:space="preserve"> </w:t>
      </w:r>
      <w:r w:rsidRPr="00F41B5F">
        <w:t>Elite</w:t>
      </w:r>
      <w:r w:rsidR="004C1404">
        <w:t xml:space="preserve"> </w:t>
      </w:r>
      <w:r w:rsidRPr="00F41B5F">
        <w:t>Mind</w:t>
      </w:r>
      <w:r w:rsidR="004C1404">
        <w:t xml:space="preserve"> </w:t>
      </w:r>
      <w:r w:rsidRPr="00F41B5F">
        <w:t>Games</w:t>
      </w:r>
      <w:r w:rsidR="004C1404">
        <w:t xml:space="preserve"> </w:t>
      </w:r>
      <w:r w:rsidRPr="00F41B5F">
        <w:t>2016</w:t>
      </w:r>
      <w:r w:rsidR="004C1404">
        <w:t xml:space="preserve"> </w:t>
      </w:r>
      <w:r w:rsidRPr="00F41B5F">
        <w:t>(Chess)</w:t>
      </w:r>
      <w:r w:rsidR="004C1404">
        <w:t xml:space="preserve"> </w:t>
      </w:r>
      <w:r w:rsidRPr="00F41B5F">
        <w:t>[official</w:t>
      </w:r>
      <w:r w:rsidR="004C1404">
        <w:t xml:space="preserve"> </w:t>
      </w:r>
      <w:r w:rsidRPr="00F41B5F">
        <w:t>site].</w:t>
      </w:r>
      <w:r w:rsidR="004C1404">
        <w:t xml:space="preserve"> </w:t>
      </w:r>
      <w:r w:rsidRPr="00F41B5F">
        <w:t>URL:</w:t>
      </w:r>
      <w:r w:rsidR="004C1404">
        <w:t xml:space="preserve"> </w:t>
      </w:r>
      <w:r w:rsidRPr="00F41B5F">
        <w:t>:https://</w:t>
      </w:r>
      <w:hyperlink r:id="rId98">
        <w:r w:rsidRPr="00F41B5F">
          <w:rPr>
            <w:rStyle w:val="a3"/>
          </w:rPr>
          <w:t>www.fide.com/component/content/article/1-fide-news/9285-1st-imsa-elite-</w:t>
        </w:r>
      </w:hyperlink>
      <w:r w:rsidRPr="00F41B5F">
        <w:t xml:space="preserve"> mind-games-2016.html</w:t>
      </w:r>
    </w:p>
    <w:p w:rsidR="00F41B5F" w:rsidRPr="00F41B5F" w:rsidRDefault="00F41B5F" w:rsidP="004C1404">
      <w:pPr>
        <w:pStyle w:val="ad"/>
        <w:numPr>
          <w:ilvl w:val="0"/>
          <w:numId w:val="19"/>
        </w:numPr>
        <w:spacing w:line="360" w:lineRule="auto"/>
        <w:ind w:left="0" w:firstLine="709"/>
        <w:jc w:val="both"/>
      </w:pPr>
      <w:r w:rsidRPr="00F41B5F">
        <w:t>Lupandin V., Surnina О. Subjective scales of an «active» and «passive»</w:t>
      </w:r>
      <w:r w:rsidR="004C1404">
        <w:t xml:space="preserve"> </w:t>
      </w:r>
      <w:r w:rsidRPr="00F41B5F">
        <w:t>time. Proc. 8-th Ann. Meeting of the ISR. Stockholm, Sweden, 1992.-P. 125.</w:t>
      </w:r>
      <w:r w:rsidR="004C1404">
        <w:t xml:space="preserve"> </w:t>
      </w:r>
      <w:r w:rsidRPr="00F41B5F">
        <w:t xml:space="preserve">Rating list FMJD (100) Standing April, 2016 [electronic resource]. URL: </w:t>
      </w:r>
      <w:hyperlink r:id="rId99">
        <w:r w:rsidRPr="00F41B5F">
          <w:rPr>
            <w:rStyle w:val="a3"/>
          </w:rPr>
          <w:t>https://www.fmjd.org/rat.html</w:t>
        </w:r>
      </w:hyperlink>
    </w:p>
    <w:p w:rsidR="00F41B5F" w:rsidRPr="00F41B5F" w:rsidRDefault="00F41B5F" w:rsidP="004C1404">
      <w:pPr>
        <w:pStyle w:val="ad"/>
        <w:numPr>
          <w:ilvl w:val="0"/>
          <w:numId w:val="19"/>
        </w:numPr>
        <w:spacing w:line="360" w:lineRule="auto"/>
        <w:ind w:left="0" w:firstLine="709"/>
        <w:jc w:val="both"/>
      </w:pPr>
      <w:r w:rsidRPr="00F41B5F">
        <w:t xml:space="preserve">The full financial report of the World Mind Games 2014 [official site].– URL: </w:t>
      </w:r>
      <w:hyperlink r:id="rId100">
        <w:r w:rsidRPr="00F41B5F">
          <w:rPr>
            <w:rStyle w:val="a3"/>
          </w:rPr>
          <w:t>http://www.sportaccord.com/upload/WMGfinancials.pdf</w:t>
        </w:r>
      </w:hyperlink>
    </w:p>
    <w:p w:rsidR="00F41B5F" w:rsidRPr="00F41B5F" w:rsidRDefault="00F41B5F" w:rsidP="004C1404">
      <w:pPr>
        <w:pStyle w:val="ad"/>
        <w:numPr>
          <w:ilvl w:val="0"/>
          <w:numId w:val="19"/>
        </w:numPr>
        <w:spacing w:line="360" w:lineRule="auto"/>
        <w:ind w:left="0" w:firstLine="709"/>
        <w:jc w:val="both"/>
      </w:pPr>
      <w:r w:rsidRPr="00F41B5F">
        <w:t>The</w:t>
      </w:r>
      <w:r w:rsidRPr="00F41B5F">
        <w:tab/>
        <w:t>IGF</w:t>
      </w:r>
      <w:r w:rsidR="004C1404">
        <w:t xml:space="preserve"> </w:t>
      </w:r>
      <w:r w:rsidRPr="00F41B5F">
        <w:t>Anti-Doping</w:t>
      </w:r>
      <w:r w:rsidR="004C1404">
        <w:t xml:space="preserve"> </w:t>
      </w:r>
      <w:r w:rsidRPr="00F41B5F">
        <w:t>Regulation[official</w:t>
      </w:r>
      <w:r w:rsidRPr="00F41B5F">
        <w:tab/>
        <w:t>site].</w:t>
      </w:r>
      <w:r w:rsidR="004C1404">
        <w:t xml:space="preserve"> </w:t>
      </w:r>
      <w:r w:rsidRPr="00F41B5F">
        <w:t xml:space="preserve">URL: </w:t>
      </w:r>
      <w:hyperlink r:id="rId101">
        <w:r w:rsidRPr="00F41B5F">
          <w:rPr>
            <w:rStyle w:val="a3"/>
          </w:rPr>
          <w:t>http://www.intergofed.org/about-the-igf/the-igf-anti-doping-regulation.html</w:t>
        </w:r>
      </w:hyperlink>
    </w:p>
    <w:p w:rsidR="00F41B5F" w:rsidRPr="00F41B5F" w:rsidRDefault="00F41B5F" w:rsidP="004C1404">
      <w:pPr>
        <w:pStyle w:val="ad"/>
        <w:numPr>
          <w:ilvl w:val="0"/>
          <w:numId w:val="19"/>
        </w:numPr>
        <w:spacing w:line="360" w:lineRule="auto"/>
        <w:ind w:left="0" w:firstLine="709"/>
        <w:jc w:val="both"/>
      </w:pPr>
      <w:r w:rsidRPr="00F41B5F">
        <w:lastRenderedPageBreak/>
        <w:t xml:space="preserve">World Bridge Federation [officialsite]. URL: </w:t>
      </w:r>
      <w:hyperlink r:id="rId102">
        <w:r w:rsidRPr="00F41B5F">
          <w:rPr>
            <w:rStyle w:val="a3"/>
          </w:rPr>
          <w:t>http://www.worldbridge.org</w:t>
        </w:r>
      </w:hyperlink>
    </w:p>
    <w:p w:rsidR="00F41B5F" w:rsidRPr="00E43F69" w:rsidRDefault="00F41B5F" w:rsidP="004C1404">
      <w:pPr>
        <w:pStyle w:val="ad"/>
        <w:spacing w:line="360" w:lineRule="auto"/>
        <w:ind w:firstLine="709"/>
        <w:jc w:val="both"/>
      </w:pPr>
      <w:r w:rsidRPr="00F41B5F">
        <w:rPr>
          <w:lang w:val="en-US"/>
        </w:rPr>
        <w:t>World</w:t>
      </w:r>
      <w:r w:rsidRPr="00F41B5F">
        <w:rPr>
          <w:lang w:val="en-US"/>
        </w:rPr>
        <w:tab/>
        <w:t>Top</w:t>
      </w:r>
      <w:r w:rsidR="004C1404">
        <w:t xml:space="preserve"> </w:t>
      </w:r>
      <w:r w:rsidRPr="00F41B5F">
        <w:rPr>
          <w:lang w:val="en-US"/>
        </w:rPr>
        <w:t>Chess</w:t>
      </w:r>
      <w:r w:rsidR="004C1404">
        <w:t xml:space="preserve"> </w:t>
      </w:r>
      <w:r w:rsidRPr="00F41B5F">
        <w:rPr>
          <w:lang w:val="en-US"/>
        </w:rPr>
        <w:t>players</w:t>
      </w:r>
      <w:r w:rsidR="004C1404">
        <w:t xml:space="preserve"> </w:t>
      </w:r>
      <w:r w:rsidRPr="00F41B5F">
        <w:rPr>
          <w:lang w:val="en-US"/>
        </w:rPr>
        <w:t>[electronic</w:t>
      </w:r>
      <w:r w:rsidR="004C1404">
        <w:t xml:space="preserve"> </w:t>
      </w:r>
      <w:r w:rsidRPr="00F41B5F">
        <w:rPr>
          <w:lang w:val="en-US"/>
        </w:rPr>
        <w:t>resource].</w:t>
      </w:r>
      <w:r w:rsidR="004C1404">
        <w:t xml:space="preserve"> </w:t>
      </w:r>
      <w:r w:rsidRPr="00F41B5F">
        <w:rPr>
          <w:lang w:val="en-US"/>
        </w:rPr>
        <w:t xml:space="preserve">URL: </w:t>
      </w:r>
      <w:hyperlink r:id="rId103">
        <w:r w:rsidRPr="00F41B5F">
          <w:rPr>
            <w:rStyle w:val="a3"/>
            <w:lang w:val="en-US"/>
          </w:rPr>
          <w:t>https://ratings.fide.com/toplist.phtml</w:t>
        </w:r>
      </w:hyperlink>
    </w:p>
    <w:sectPr w:rsidR="00F41B5F" w:rsidRPr="00E43F69" w:rsidSect="0034494D">
      <w:headerReference w:type="even" r:id="rId104"/>
      <w:headerReference w:type="default" r:id="rId105"/>
      <w:pgSz w:w="11906" w:h="16838"/>
      <w:pgMar w:top="1418" w:right="85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15DC" w:rsidRDefault="00A415DC" w:rsidP="00F21A75">
      <w:pPr>
        <w:spacing w:after="0" w:line="240" w:lineRule="auto"/>
      </w:pPr>
      <w:r>
        <w:separator/>
      </w:r>
    </w:p>
  </w:endnote>
  <w:endnote w:type="continuationSeparator" w:id="0">
    <w:p w:rsidR="00A415DC" w:rsidRDefault="00A415DC" w:rsidP="00F21A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15DC" w:rsidRDefault="00A415DC" w:rsidP="00F21A75">
      <w:pPr>
        <w:spacing w:after="0" w:line="240" w:lineRule="auto"/>
      </w:pPr>
      <w:r>
        <w:separator/>
      </w:r>
    </w:p>
  </w:footnote>
  <w:footnote w:type="continuationSeparator" w:id="0">
    <w:p w:rsidR="00A415DC" w:rsidRDefault="00A415DC" w:rsidP="00F21A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94D" w:rsidRDefault="0034494D">
    <w:pPr>
      <w:pStyle w:val="ad"/>
      <w:spacing w:line="14" w:lineRule="auto"/>
      <w:rPr>
        <w:sz w:val="20"/>
      </w:rPr>
    </w:pPr>
    <w:r w:rsidRPr="000C479C">
      <w:rPr>
        <w:sz w:val="20"/>
      </w:rPr>
      <w:pict>
        <v:shape id="docshape296" o:spid="_x0000_s2061" style="position:absolute;margin-left:452.6pt;margin-top:0;width:2.4pt;height:54pt;z-index:-251656192;mso-position-horizontal-relative:page;mso-position-vertical-relative:page" coordorigin="9052" coordsize="48,1080" o:spt="100" adj="0,,0" path="m9062,r-10,l9052,1080r10,l9062,xm9081,r-9,l9072,1080r9,l9081,xm9100,r-9,l9091,1080r9,l9100,xe" fillcolor="#4f80bc" stroked="f">
          <v:stroke joinstyle="round"/>
          <v:formulas/>
          <v:path arrowok="t" o:connecttype="segments"/>
          <w10:wrap anchorx="page" anchory="page"/>
        </v:shape>
      </w:pict>
    </w:r>
    <w:r w:rsidRPr="000C479C">
      <w:rPr>
        <w:sz w:val="20"/>
      </w:rPr>
      <w:pict>
        <v:shapetype id="_x0000_t202" coordsize="21600,21600" o:spt="202" path="m,l,21600r21600,l21600,xe">
          <v:stroke joinstyle="miter"/>
          <v:path gradientshapeok="t" o:connecttype="rect"/>
        </v:shapetype>
        <v:shape id="docshape297" o:spid="_x0000_s2062" type="#_x0000_t202" style="position:absolute;margin-left:431.4pt;margin-top:38.85pt;width:21.2pt;height:16.05pt;z-index:-251655168;mso-position-horizontal-relative:page;mso-position-vertical-relative:page" filled="f" stroked="f">
          <v:textbox inset="0,0,0,0">
            <w:txbxContent>
              <w:p w:rsidR="0034494D" w:rsidRDefault="0034494D">
                <w:pPr>
                  <w:pStyle w:val="ad"/>
                  <w:spacing w:line="297" w:lineRule="exact"/>
                  <w:ind w:left="60"/>
                </w:pPr>
                <w:r>
                  <w:rPr>
                    <w:spacing w:val="-5"/>
                  </w:rPr>
                  <w:fldChar w:fldCharType="begin"/>
                </w:r>
                <w:r>
                  <w:rPr>
                    <w:spacing w:val="-5"/>
                  </w:rPr>
                  <w:instrText xml:space="preserve"> PAGE </w:instrText>
                </w:r>
                <w:r>
                  <w:rPr>
                    <w:spacing w:val="-5"/>
                  </w:rPr>
                  <w:fldChar w:fldCharType="separate"/>
                </w:r>
                <w:r>
                  <w:rPr>
                    <w:noProof/>
                    <w:spacing w:val="-5"/>
                  </w:rPr>
                  <w:t>24</w:t>
                </w:r>
                <w:r>
                  <w:rPr>
                    <w:spacing w:val="-5"/>
                  </w:rPr>
                  <w:fldChar w:fldCharType="end"/>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0256138"/>
      <w:docPartObj>
        <w:docPartGallery w:val="Page Numbers (Top of Page)"/>
        <w:docPartUnique/>
      </w:docPartObj>
    </w:sdtPr>
    <w:sdtContent>
      <w:p w:rsidR="0034494D" w:rsidRDefault="0034494D">
        <w:pPr>
          <w:pStyle w:val="a4"/>
          <w:jc w:val="right"/>
        </w:pPr>
        <w:fldSimple w:instr=" PAGE   \* MERGEFORMAT ">
          <w:r w:rsidR="00B37D8A">
            <w:rPr>
              <w:noProof/>
            </w:rPr>
            <w:t>75</w:t>
          </w:r>
        </w:fldSimple>
      </w:p>
    </w:sdtContent>
  </w:sdt>
  <w:p w:rsidR="0034494D" w:rsidRDefault="0034494D">
    <w:pPr>
      <w:pStyle w:val="ad"/>
      <w:spacing w:line="14" w:lineRule="auto"/>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64A4C"/>
    <w:multiLevelType w:val="hybridMultilevel"/>
    <w:tmpl w:val="FE70D89E"/>
    <w:lvl w:ilvl="0" w:tplc="BE86AEF0">
      <w:numFmt w:val="bullet"/>
      <w:lvlText w:val="-"/>
      <w:lvlJc w:val="left"/>
      <w:pPr>
        <w:ind w:left="83" w:hanging="248"/>
      </w:pPr>
      <w:rPr>
        <w:rFonts w:ascii="Times New Roman" w:eastAsia="Times New Roman" w:hAnsi="Times New Roman" w:cs="Times New Roman" w:hint="default"/>
        <w:spacing w:val="0"/>
        <w:w w:val="100"/>
        <w:lang w:val="uk-UA" w:eastAsia="en-US" w:bidi="ar-SA"/>
      </w:rPr>
    </w:lvl>
    <w:lvl w:ilvl="1" w:tplc="D6B0DFC2">
      <w:numFmt w:val="bullet"/>
      <w:lvlText w:val="•"/>
      <w:lvlJc w:val="left"/>
      <w:pPr>
        <w:ind w:left="1050" w:hanging="248"/>
      </w:pPr>
      <w:rPr>
        <w:rFonts w:hint="default"/>
        <w:lang w:val="uk-UA" w:eastAsia="en-US" w:bidi="ar-SA"/>
      </w:rPr>
    </w:lvl>
    <w:lvl w:ilvl="2" w:tplc="92006C7E">
      <w:numFmt w:val="bullet"/>
      <w:lvlText w:val="•"/>
      <w:lvlJc w:val="left"/>
      <w:pPr>
        <w:ind w:left="2020" w:hanging="248"/>
      </w:pPr>
      <w:rPr>
        <w:rFonts w:hint="default"/>
        <w:lang w:val="uk-UA" w:eastAsia="en-US" w:bidi="ar-SA"/>
      </w:rPr>
    </w:lvl>
    <w:lvl w:ilvl="3" w:tplc="B33483BA">
      <w:numFmt w:val="bullet"/>
      <w:lvlText w:val="•"/>
      <w:lvlJc w:val="left"/>
      <w:pPr>
        <w:ind w:left="2990" w:hanging="248"/>
      </w:pPr>
      <w:rPr>
        <w:rFonts w:hint="default"/>
        <w:lang w:val="uk-UA" w:eastAsia="en-US" w:bidi="ar-SA"/>
      </w:rPr>
    </w:lvl>
    <w:lvl w:ilvl="4" w:tplc="01CAF5F4">
      <w:numFmt w:val="bullet"/>
      <w:lvlText w:val="•"/>
      <w:lvlJc w:val="left"/>
      <w:pPr>
        <w:ind w:left="3960" w:hanging="248"/>
      </w:pPr>
      <w:rPr>
        <w:rFonts w:hint="default"/>
        <w:lang w:val="uk-UA" w:eastAsia="en-US" w:bidi="ar-SA"/>
      </w:rPr>
    </w:lvl>
    <w:lvl w:ilvl="5" w:tplc="561E2924">
      <w:numFmt w:val="bullet"/>
      <w:lvlText w:val="•"/>
      <w:lvlJc w:val="left"/>
      <w:pPr>
        <w:ind w:left="4930" w:hanging="248"/>
      </w:pPr>
      <w:rPr>
        <w:rFonts w:hint="default"/>
        <w:lang w:val="uk-UA" w:eastAsia="en-US" w:bidi="ar-SA"/>
      </w:rPr>
    </w:lvl>
    <w:lvl w:ilvl="6" w:tplc="956018FC">
      <w:numFmt w:val="bullet"/>
      <w:lvlText w:val="•"/>
      <w:lvlJc w:val="left"/>
      <w:pPr>
        <w:ind w:left="5900" w:hanging="248"/>
      </w:pPr>
      <w:rPr>
        <w:rFonts w:hint="default"/>
        <w:lang w:val="uk-UA" w:eastAsia="en-US" w:bidi="ar-SA"/>
      </w:rPr>
    </w:lvl>
    <w:lvl w:ilvl="7" w:tplc="E9481ACE">
      <w:numFmt w:val="bullet"/>
      <w:lvlText w:val="•"/>
      <w:lvlJc w:val="left"/>
      <w:pPr>
        <w:ind w:left="6870" w:hanging="248"/>
      </w:pPr>
      <w:rPr>
        <w:rFonts w:hint="default"/>
        <w:lang w:val="uk-UA" w:eastAsia="en-US" w:bidi="ar-SA"/>
      </w:rPr>
    </w:lvl>
    <w:lvl w:ilvl="8" w:tplc="C2D64380">
      <w:numFmt w:val="bullet"/>
      <w:lvlText w:val="•"/>
      <w:lvlJc w:val="left"/>
      <w:pPr>
        <w:ind w:left="7841" w:hanging="248"/>
      </w:pPr>
      <w:rPr>
        <w:rFonts w:hint="default"/>
        <w:lang w:val="uk-UA" w:eastAsia="en-US" w:bidi="ar-SA"/>
      </w:rPr>
    </w:lvl>
  </w:abstractNum>
  <w:abstractNum w:abstractNumId="1">
    <w:nsid w:val="04346C0B"/>
    <w:multiLevelType w:val="hybridMultilevel"/>
    <w:tmpl w:val="7A3E09B0"/>
    <w:lvl w:ilvl="0" w:tplc="146CD03A">
      <w:numFmt w:val="bullet"/>
      <w:lvlText w:val="-"/>
      <w:lvlJc w:val="left"/>
      <w:pPr>
        <w:ind w:left="143" w:hanging="212"/>
      </w:pPr>
      <w:rPr>
        <w:rFonts w:ascii="Times New Roman" w:eastAsia="Times New Roman" w:hAnsi="Times New Roman" w:cs="Times New Roman" w:hint="default"/>
        <w:b w:val="0"/>
        <w:bCs w:val="0"/>
        <w:i w:val="0"/>
        <w:iCs w:val="0"/>
        <w:spacing w:val="0"/>
        <w:w w:val="100"/>
        <w:sz w:val="28"/>
        <w:szCs w:val="28"/>
        <w:lang w:val="uk-UA" w:eastAsia="en-US" w:bidi="ar-SA"/>
      </w:rPr>
    </w:lvl>
    <w:lvl w:ilvl="1" w:tplc="BE50734C">
      <w:numFmt w:val="bullet"/>
      <w:lvlText w:val="•"/>
      <w:lvlJc w:val="left"/>
      <w:pPr>
        <w:ind w:left="1104" w:hanging="212"/>
      </w:pPr>
      <w:rPr>
        <w:rFonts w:hint="default"/>
        <w:lang w:val="uk-UA" w:eastAsia="en-US" w:bidi="ar-SA"/>
      </w:rPr>
    </w:lvl>
    <w:lvl w:ilvl="2" w:tplc="9B881906">
      <w:numFmt w:val="bullet"/>
      <w:lvlText w:val="•"/>
      <w:lvlJc w:val="left"/>
      <w:pPr>
        <w:ind w:left="2068" w:hanging="212"/>
      </w:pPr>
      <w:rPr>
        <w:rFonts w:hint="default"/>
        <w:lang w:val="uk-UA" w:eastAsia="en-US" w:bidi="ar-SA"/>
      </w:rPr>
    </w:lvl>
    <w:lvl w:ilvl="3" w:tplc="5DFCEE7C">
      <w:numFmt w:val="bullet"/>
      <w:lvlText w:val="•"/>
      <w:lvlJc w:val="left"/>
      <w:pPr>
        <w:ind w:left="3032" w:hanging="212"/>
      </w:pPr>
      <w:rPr>
        <w:rFonts w:hint="default"/>
        <w:lang w:val="uk-UA" w:eastAsia="en-US" w:bidi="ar-SA"/>
      </w:rPr>
    </w:lvl>
    <w:lvl w:ilvl="4" w:tplc="A936E958">
      <w:numFmt w:val="bullet"/>
      <w:lvlText w:val="•"/>
      <w:lvlJc w:val="left"/>
      <w:pPr>
        <w:ind w:left="3996" w:hanging="212"/>
      </w:pPr>
      <w:rPr>
        <w:rFonts w:hint="default"/>
        <w:lang w:val="uk-UA" w:eastAsia="en-US" w:bidi="ar-SA"/>
      </w:rPr>
    </w:lvl>
    <w:lvl w:ilvl="5" w:tplc="9178260E">
      <w:numFmt w:val="bullet"/>
      <w:lvlText w:val="•"/>
      <w:lvlJc w:val="left"/>
      <w:pPr>
        <w:ind w:left="4960" w:hanging="212"/>
      </w:pPr>
      <w:rPr>
        <w:rFonts w:hint="default"/>
        <w:lang w:val="uk-UA" w:eastAsia="en-US" w:bidi="ar-SA"/>
      </w:rPr>
    </w:lvl>
    <w:lvl w:ilvl="6" w:tplc="5D4CAA02">
      <w:numFmt w:val="bullet"/>
      <w:lvlText w:val="•"/>
      <w:lvlJc w:val="left"/>
      <w:pPr>
        <w:ind w:left="5924" w:hanging="212"/>
      </w:pPr>
      <w:rPr>
        <w:rFonts w:hint="default"/>
        <w:lang w:val="uk-UA" w:eastAsia="en-US" w:bidi="ar-SA"/>
      </w:rPr>
    </w:lvl>
    <w:lvl w:ilvl="7" w:tplc="9A7870A4">
      <w:numFmt w:val="bullet"/>
      <w:lvlText w:val="•"/>
      <w:lvlJc w:val="left"/>
      <w:pPr>
        <w:ind w:left="6888" w:hanging="212"/>
      </w:pPr>
      <w:rPr>
        <w:rFonts w:hint="default"/>
        <w:lang w:val="uk-UA" w:eastAsia="en-US" w:bidi="ar-SA"/>
      </w:rPr>
    </w:lvl>
    <w:lvl w:ilvl="8" w:tplc="BE6E1710">
      <w:numFmt w:val="bullet"/>
      <w:lvlText w:val="•"/>
      <w:lvlJc w:val="left"/>
      <w:pPr>
        <w:ind w:left="7853" w:hanging="212"/>
      </w:pPr>
      <w:rPr>
        <w:rFonts w:hint="default"/>
        <w:lang w:val="uk-UA" w:eastAsia="en-US" w:bidi="ar-SA"/>
      </w:rPr>
    </w:lvl>
  </w:abstractNum>
  <w:abstractNum w:abstractNumId="2">
    <w:nsid w:val="07B974C4"/>
    <w:multiLevelType w:val="multilevel"/>
    <w:tmpl w:val="A630F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70B3F9E"/>
    <w:multiLevelType w:val="multilevel"/>
    <w:tmpl w:val="64B87742"/>
    <w:lvl w:ilvl="0">
      <w:start w:val="1"/>
      <w:numFmt w:val="decimal"/>
      <w:lvlText w:val="%1."/>
      <w:lvlJc w:val="left"/>
      <w:pPr>
        <w:ind w:left="720" w:hanging="360"/>
      </w:pPr>
      <w:rPr>
        <w:rFonts w:ascii="Times New Roman" w:hAnsi="Times New Roman" w:cs="Times New Roman" w:hint="default"/>
        <w:b w:val="0"/>
        <w:sz w:val="28"/>
        <w:szCs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9661DF8"/>
    <w:multiLevelType w:val="hybridMultilevel"/>
    <w:tmpl w:val="C14AEB72"/>
    <w:lvl w:ilvl="0" w:tplc="2814CC50">
      <w:start w:val="1"/>
      <w:numFmt w:val="decimal"/>
      <w:lvlText w:val="%1."/>
      <w:lvlJc w:val="left"/>
      <w:pPr>
        <w:ind w:left="143" w:hanging="696"/>
      </w:pPr>
      <w:rPr>
        <w:rFonts w:hint="default"/>
        <w:spacing w:val="0"/>
        <w:w w:val="100"/>
        <w:lang w:val="uk-UA" w:eastAsia="en-US" w:bidi="ar-SA"/>
      </w:rPr>
    </w:lvl>
    <w:lvl w:ilvl="1" w:tplc="A2066332">
      <w:numFmt w:val="bullet"/>
      <w:lvlText w:val="•"/>
      <w:lvlJc w:val="left"/>
      <w:pPr>
        <w:ind w:left="1104" w:hanging="696"/>
      </w:pPr>
      <w:rPr>
        <w:rFonts w:hint="default"/>
        <w:lang w:val="uk-UA" w:eastAsia="en-US" w:bidi="ar-SA"/>
      </w:rPr>
    </w:lvl>
    <w:lvl w:ilvl="2" w:tplc="153E3EA2">
      <w:numFmt w:val="bullet"/>
      <w:lvlText w:val="•"/>
      <w:lvlJc w:val="left"/>
      <w:pPr>
        <w:ind w:left="2068" w:hanging="696"/>
      </w:pPr>
      <w:rPr>
        <w:rFonts w:hint="default"/>
        <w:lang w:val="uk-UA" w:eastAsia="en-US" w:bidi="ar-SA"/>
      </w:rPr>
    </w:lvl>
    <w:lvl w:ilvl="3" w:tplc="3954BC9C">
      <w:numFmt w:val="bullet"/>
      <w:lvlText w:val="•"/>
      <w:lvlJc w:val="left"/>
      <w:pPr>
        <w:ind w:left="3032" w:hanging="696"/>
      </w:pPr>
      <w:rPr>
        <w:rFonts w:hint="default"/>
        <w:lang w:val="uk-UA" w:eastAsia="en-US" w:bidi="ar-SA"/>
      </w:rPr>
    </w:lvl>
    <w:lvl w:ilvl="4" w:tplc="2E363784">
      <w:numFmt w:val="bullet"/>
      <w:lvlText w:val="•"/>
      <w:lvlJc w:val="left"/>
      <w:pPr>
        <w:ind w:left="3996" w:hanging="696"/>
      </w:pPr>
      <w:rPr>
        <w:rFonts w:hint="default"/>
        <w:lang w:val="uk-UA" w:eastAsia="en-US" w:bidi="ar-SA"/>
      </w:rPr>
    </w:lvl>
    <w:lvl w:ilvl="5" w:tplc="27FEA7B0">
      <w:numFmt w:val="bullet"/>
      <w:lvlText w:val="•"/>
      <w:lvlJc w:val="left"/>
      <w:pPr>
        <w:ind w:left="4960" w:hanging="696"/>
      </w:pPr>
      <w:rPr>
        <w:rFonts w:hint="default"/>
        <w:lang w:val="uk-UA" w:eastAsia="en-US" w:bidi="ar-SA"/>
      </w:rPr>
    </w:lvl>
    <w:lvl w:ilvl="6" w:tplc="79821756">
      <w:numFmt w:val="bullet"/>
      <w:lvlText w:val="•"/>
      <w:lvlJc w:val="left"/>
      <w:pPr>
        <w:ind w:left="5924" w:hanging="696"/>
      </w:pPr>
      <w:rPr>
        <w:rFonts w:hint="default"/>
        <w:lang w:val="uk-UA" w:eastAsia="en-US" w:bidi="ar-SA"/>
      </w:rPr>
    </w:lvl>
    <w:lvl w:ilvl="7" w:tplc="96FA8F88">
      <w:numFmt w:val="bullet"/>
      <w:lvlText w:val="•"/>
      <w:lvlJc w:val="left"/>
      <w:pPr>
        <w:ind w:left="6888" w:hanging="696"/>
      </w:pPr>
      <w:rPr>
        <w:rFonts w:hint="default"/>
        <w:lang w:val="uk-UA" w:eastAsia="en-US" w:bidi="ar-SA"/>
      </w:rPr>
    </w:lvl>
    <w:lvl w:ilvl="8" w:tplc="BB66B2D6">
      <w:numFmt w:val="bullet"/>
      <w:lvlText w:val="•"/>
      <w:lvlJc w:val="left"/>
      <w:pPr>
        <w:ind w:left="7853" w:hanging="696"/>
      </w:pPr>
      <w:rPr>
        <w:rFonts w:hint="default"/>
        <w:lang w:val="uk-UA" w:eastAsia="en-US" w:bidi="ar-SA"/>
      </w:rPr>
    </w:lvl>
  </w:abstractNum>
  <w:abstractNum w:abstractNumId="5">
    <w:nsid w:val="1BC161ED"/>
    <w:multiLevelType w:val="hybridMultilevel"/>
    <w:tmpl w:val="25F4451A"/>
    <w:lvl w:ilvl="0" w:tplc="6F0E0EB8">
      <w:numFmt w:val="bullet"/>
      <w:lvlText w:val="-"/>
      <w:lvlJc w:val="left"/>
      <w:pPr>
        <w:ind w:left="143"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EA509B34">
      <w:numFmt w:val="bullet"/>
      <w:lvlText w:val="•"/>
      <w:lvlJc w:val="left"/>
      <w:pPr>
        <w:ind w:left="1104" w:hanging="142"/>
      </w:pPr>
      <w:rPr>
        <w:rFonts w:hint="default"/>
        <w:lang w:val="uk-UA" w:eastAsia="en-US" w:bidi="ar-SA"/>
      </w:rPr>
    </w:lvl>
    <w:lvl w:ilvl="2" w:tplc="A5DA0886">
      <w:numFmt w:val="bullet"/>
      <w:lvlText w:val="•"/>
      <w:lvlJc w:val="left"/>
      <w:pPr>
        <w:ind w:left="2068" w:hanging="142"/>
      </w:pPr>
      <w:rPr>
        <w:rFonts w:hint="default"/>
        <w:lang w:val="uk-UA" w:eastAsia="en-US" w:bidi="ar-SA"/>
      </w:rPr>
    </w:lvl>
    <w:lvl w:ilvl="3" w:tplc="55A4FCC4">
      <w:numFmt w:val="bullet"/>
      <w:lvlText w:val="•"/>
      <w:lvlJc w:val="left"/>
      <w:pPr>
        <w:ind w:left="3032" w:hanging="142"/>
      </w:pPr>
      <w:rPr>
        <w:rFonts w:hint="default"/>
        <w:lang w:val="uk-UA" w:eastAsia="en-US" w:bidi="ar-SA"/>
      </w:rPr>
    </w:lvl>
    <w:lvl w:ilvl="4" w:tplc="B126A59C">
      <w:numFmt w:val="bullet"/>
      <w:lvlText w:val="•"/>
      <w:lvlJc w:val="left"/>
      <w:pPr>
        <w:ind w:left="3996" w:hanging="142"/>
      </w:pPr>
      <w:rPr>
        <w:rFonts w:hint="default"/>
        <w:lang w:val="uk-UA" w:eastAsia="en-US" w:bidi="ar-SA"/>
      </w:rPr>
    </w:lvl>
    <w:lvl w:ilvl="5" w:tplc="EBA607C0">
      <w:numFmt w:val="bullet"/>
      <w:lvlText w:val="•"/>
      <w:lvlJc w:val="left"/>
      <w:pPr>
        <w:ind w:left="4960" w:hanging="142"/>
      </w:pPr>
      <w:rPr>
        <w:rFonts w:hint="default"/>
        <w:lang w:val="uk-UA" w:eastAsia="en-US" w:bidi="ar-SA"/>
      </w:rPr>
    </w:lvl>
    <w:lvl w:ilvl="6" w:tplc="B2B41584">
      <w:numFmt w:val="bullet"/>
      <w:lvlText w:val="•"/>
      <w:lvlJc w:val="left"/>
      <w:pPr>
        <w:ind w:left="5924" w:hanging="142"/>
      </w:pPr>
      <w:rPr>
        <w:rFonts w:hint="default"/>
        <w:lang w:val="uk-UA" w:eastAsia="en-US" w:bidi="ar-SA"/>
      </w:rPr>
    </w:lvl>
    <w:lvl w:ilvl="7" w:tplc="B24C8F1C">
      <w:numFmt w:val="bullet"/>
      <w:lvlText w:val="•"/>
      <w:lvlJc w:val="left"/>
      <w:pPr>
        <w:ind w:left="6888" w:hanging="142"/>
      </w:pPr>
      <w:rPr>
        <w:rFonts w:hint="default"/>
        <w:lang w:val="uk-UA" w:eastAsia="en-US" w:bidi="ar-SA"/>
      </w:rPr>
    </w:lvl>
    <w:lvl w:ilvl="8" w:tplc="D16CD886">
      <w:numFmt w:val="bullet"/>
      <w:lvlText w:val="•"/>
      <w:lvlJc w:val="left"/>
      <w:pPr>
        <w:ind w:left="7853" w:hanging="142"/>
      </w:pPr>
      <w:rPr>
        <w:rFonts w:hint="default"/>
        <w:lang w:val="uk-UA" w:eastAsia="en-US" w:bidi="ar-SA"/>
      </w:rPr>
    </w:lvl>
  </w:abstractNum>
  <w:abstractNum w:abstractNumId="6">
    <w:nsid w:val="1E7475F1"/>
    <w:multiLevelType w:val="multilevel"/>
    <w:tmpl w:val="471A3270"/>
    <w:lvl w:ilvl="0">
      <w:start w:val="1"/>
      <w:numFmt w:val="decimal"/>
      <w:lvlText w:val="%1."/>
      <w:lvlJc w:val="left"/>
      <w:pPr>
        <w:ind w:left="432" w:hanging="432"/>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7">
    <w:nsid w:val="3B364934"/>
    <w:multiLevelType w:val="hybridMultilevel"/>
    <w:tmpl w:val="1544259A"/>
    <w:lvl w:ilvl="0" w:tplc="E6946022">
      <w:numFmt w:val="bullet"/>
      <w:lvlText w:val="-"/>
      <w:lvlJc w:val="left"/>
      <w:pPr>
        <w:ind w:left="143" w:hanging="291"/>
      </w:pPr>
      <w:rPr>
        <w:rFonts w:ascii="Times New Roman" w:eastAsia="Times New Roman" w:hAnsi="Times New Roman" w:cs="Times New Roman" w:hint="default"/>
        <w:b w:val="0"/>
        <w:bCs w:val="0"/>
        <w:i w:val="0"/>
        <w:iCs w:val="0"/>
        <w:spacing w:val="0"/>
        <w:w w:val="100"/>
        <w:sz w:val="28"/>
        <w:szCs w:val="28"/>
        <w:lang w:val="uk-UA" w:eastAsia="en-US" w:bidi="ar-SA"/>
      </w:rPr>
    </w:lvl>
    <w:lvl w:ilvl="1" w:tplc="8F38EC72">
      <w:numFmt w:val="bullet"/>
      <w:lvlText w:val="•"/>
      <w:lvlJc w:val="left"/>
      <w:pPr>
        <w:ind w:left="1118" w:hanging="291"/>
      </w:pPr>
      <w:rPr>
        <w:rFonts w:hint="default"/>
        <w:lang w:val="uk-UA" w:eastAsia="en-US" w:bidi="ar-SA"/>
      </w:rPr>
    </w:lvl>
    <w:lvl w:ilvl="2" w:tplc="6B120C52">
      <w:numFmt w:val="bullet"/>
      <w:lvlText w:val="•"/>
      <w:lvlJc w:val="left"/>
      <w:pPr>
        <w:ind w:left="2096" w:hanging="291"/>
      </w:pPr>
      <w:rPr>
        <w:rFonts w:hint="default"/>
        <w:lang w:val="uk-UA" w:eastAsia="en-US" w:bidi="ar-SA"/>
      </w:rPr>
    </w:lvl>
    <w:lvl w:ilvl="3" w:tplc="FF286524">
      <w:numFmt w:val="bullet"/>
      <w:lvlText w:val="•"/>
      <w:lvlJc w:val="left"/>
      <w:pPr>
        <w:ind w:left="3074" w:hanging="291"/>
      </w:pPr>
      <w:rPr>
        <w:rFonts w:hint="default"/>
        <w:lang w:val="uk-UA" w:eastAsia="en-US" w:bidi="ar-SA"/>
      </w:rPr>
    </w:lvl>
    <w:lvl w:ilvl="4" w:tplc="A54CBCF8">
      <w:numFmt w:val="bullet"/>
      <w:lvlText w:val="•"/>
      <w:lvlJc w:val="left"/>
      <w:pPr>
        <w:ind w:left="4052" w:hanging="291"/>
      </w:pPr>
      <w:rPr>
        <w:rFonts w:hint="default"/>
        <w:lang w:val="uk-UA" w:eastAsia="en-US" w:bidi="ar-SA"/>
      </w:rPr>
    </w:lvl>
    <w:lvl w:ilvl="5" w:tplc="2362D49A">
      <w:numFmt w:val="bullet"/>
      <w:lvlText w:val="•"/>
      <w:lvlJc w:val="left"/>
      <w:pPr>
        <w:ind w:left="5031" w:hanging="291"/>
      </w:pPr>
      <w:rPr>
        <w:rFonts w:hint="default"/>
        <w:lang w:val="uk-UA" w:eastAsia="en-US" w:bidi="ar-SA"/>
      </w:rPr>
    </w:lvl>
    <w:lvl w:ilvl="6" w:tplc="D9B82BD0">
      <w:numFmt w:val="bullet"/>
      <w:lvlText w:val="•"/>
      <w:lvlJc w:val="left"/>
      <w:pPr>
        <w:ind w:left="6009" w:hanging="291"/>
      </w:pPr>
      <w:rPr>
        <w:rFonts w:hint="default"/>
        <w:lang w:val="uk-UA" w:eastAsia="en-US" w:bidi="ar-SA"/>
      </w:rPr>
    </w:lvl>
    <w:lvl w:ilvl="7" w:tplc="534C0FC6">
      <w:numFmt w:val="bullet"/>
      <w:lvlText w:val="•"/>
      <w:lvlJc w:val="left"/>
      <w:pPr>
        <w:ind w:left="6987" w:hanging="291"/>
      </w:pPr>
      <w:rPr>
        <w:rFonts w:hint="default"/>
        <w:lang w:val="uk-UA" w:eastAsia="en-US" w:bidi="ar-SA"/>
      </w:rPr>
    </w:lvl>
    <w:lvl w:ilvl="8" w:tplc="79FE7B56">
      <w:numFmt w:val="bullet"/>
      <w:lvlText w:val="•"/>
      <w:lvlJc w:val="left"/>
      <w:pPr>
        <w:ind w:left="7965" w:hanging="291"/>
      </w:pPr>
      <w:rPr>
        <w:rFonts w:hint="default"/>
        <w:lang w:val="uk-UA" w:eastAsia="en-US" w:bidi="ar-SA"/>
      </w:rPr>
    </w:lvl>
  </w:abstractNum>
  <w:abstractNum w:abstractNumId="8">
    <w:nsid w:val="46EA5320"/>
    <w:multiLevelType w:val="hybridMultilevel"/>
    <w:tmpl w:val="076060CA"/>
    <w:lvl w:ilvl="0" w:tplc="CD8AA3B6">
      <w:start w:val="1"/>
      <w:numFmt w:val="decimal"/>
      <w:lvlText w:val="%1."/>
      <w:lvlJc w:val="left"/>
      <w:pPr>
        <w:tabs>
          <w:tab w:val="num" w:pos="720"/>
        </w:tabs>
        <w:ind w:left="720" w:hanging="360"/>
      </w:pPr>
      <w:rPr>
        <w:b/>
      </w:rPr>
    </w:lvl>
    <w:lvl w:ilvl="1" w:tplc="8CCE3C2E">
      <w:start w:val="1"/>
      <w:numFmt w:val="decimal"/>
      <w:lvlText w:val="%2)"/>
      <w:lvlJc w:val="left"/>
      <w:pPr>
        <w:ind w:left="2190" w:hanging="1110"/>
      </w:pPr>
      <w:rPr>
        <w:rFonts w:hint="default"/>
        <w:b/>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4BC04296"/>
    <w:multiLevelType w:val="multilevel"/>
    <w:tmpl w:val="8B9A2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F355E4"/>
    <w:multiLevelType w:val="hybridMultilevel"/>
    <w:tmpl w:val="905CBB76"/>
    <w:lvl w:ilvl="0" w:tplc="CD8AA3B6">
      <w:start w:val="1"/>
      <w:numFmt w:val="decimal"/>
      <w:lvlText w:val="%1."/>
      <w:lvlJc w:val="left"/>
      <w:pPr>
        <w:tabs>
          <w:tab w:val="num" w:pos="720"/>
        </w:tabs>
        <w:ind w:left="72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55542D9A"/>
    <w:multiLevelType w:val="multilevel"/>
    <w:tmpl w:val="16065856"/>
    <w:lvl w:ilvl="0">
      <w:start w:val="2"/>
      <w:numFmt w:val="decimal"/>
      <w:lvlText w:val="%1"/>
      <w:lvlJc w:val="left"/>
      <w:pPr>
        <w:ind w:left="143" w:hanging="548"/>
      </w:pPr>
      <w:rPr>
        <w:rFonts w:hint="default"/>
        <w:lang w:val="uk-UA" w:eastAsia="en-US" w:bidi="ar-SA"/>
      </w:rPr>
    </w:lvl>
    <w:lvl w:ilvl="1">
      <w:start w:val="1"/>
      <w:numFmt w:val="decimal"/>
      <w:lvlText w:val="%1.%2."/>
      <w:lvlJc w:val="left"/>
      <w:pPr>
        <w:ind w:left="143" w:hanging="548"/>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1.%2.%3."/>
      <w:lvlJc w:val="left"/>
      <w:pPr>
        <w:ind w:left="143" w:hanging="747"/>
        <w:jc w:val="right"/>
      </w:pPr>
      <w:rPr>
        <w:rFonts w:ascii="Times New Roman" w:eastAsia="Times New Roman" w:hAnsi="Times New Roman" w:cs="Times New Roman" w:hint="default"/>
        <w:b/>
        <w:bCs/>
        <w:i w:val="0"/>
        <w:iCs w:val="0"/>
        <w:spacing w:val="-3"/>
        <w:w w:val="100"/>
        <w:sz w:val="28"/>
        <w:szCs w:val="28"/>
        <w:lang w:val="uk-UA" w:eastAsia="en-US" w:bidi="ar-SA"/>
      </w:rPr>
    </w:lvl>
    <w:lvl w:ilvl="3">
      <w:numFmt w:val="bullet"/>
      <w:lvlText w:val="•"/>
      <w:lvlJc w:val="left"/>
      <w:pPr>
        <w:ind w:left="2989" w:hanging="747"/>
      </w:pPr>
      <w:rPr>
        <w:rFonts w:hint="default"/>
        <w:lang w:val="uk-UA" w:eastAsia="en-US" w:bidi="ar-SA"/>
      </w:rPr>
    </w:lvl>
    <w:lvl w:ilvl="4">
      <w:numFmt w:val="bullet"/>
      <w:lvlText w:val="•"/>
      <w:lvlJc w:val="left"/>
      <w:pPr>
        <w:ind w:left="3939" w:hanging="747"/>
      </w:pPr>
      <w:rPr>
        <w:rFonts w:hint="default"/>
        <w:lang w:val="uk-UA" w:eastAsia="en-US" w:bidi="ar-SA"/>
      </w:rPr>
    </w:lvl>
    <w:lvl w:ilvl="5">
      <w:numFmt w:val="bullet"/>
      <w:lvlText w:val="•"/>
      <w:lvlJc w:val="left"/>
      <w:pPr>
        <w:ind w:left="4889" w:hanging="747"/>
      </w:pPr>
      <w:rPr>
        <w:rFonts w:hint="default"/>
        <w:lang w:val="uk-UA" w:eastAsia="en-US" w:bidi="ar-SA"/>
      </w:rPr>
    </w:lvl>
    <w:lvl w:ilvl="6">
      <w:numFmt w:val="bullet"/>
      <w:lvlText w:val="•"/>
      <w:lvlJc w:val="left"/>
      <w:pPr>
        <w:ind w:left="5839" w:hanging="747"/>
      </w:pPr>
      <w:rPr>
        <w:rFonts w:hint="default"/>
        <w:lang w:val="uk-UA" w:eastAsia="en-US" w:bidi="ar-SA"/>
      </w:rPr>
    </w:lvl>
    <w:lvl w:ilvl="7">
      <w:numFmt w:val="bullet"/>
      <w:lvlText w:val="•"/>
      <w:lvlJc w:val="left"/>
      <w:pPr>
        <w:ind w:left="6789" w:hanging="747"/>
      </w:pPr>
      <w:rPr>
        <w:rFonts w:hint="default"/>
        <w:lang w:val="uk-UA" w:eastAsia="en-US" w:bidi="ar-SA"/>
      </w:rPr>
    </w:lvl>
    <w:lvl w:ilvl="8">
      <w:numFmt w:val="bullet"/>
      <w:lvlText w:val="•"/>
      <w:lvlJc w:val="left"/>
      <w:pPr>
        <w:ind w:left="7739" w:hanging="747"/>
      </w:pPr>
      <w:rPr>
        <w:rFonts w:hint="default"/>
        <w:lang w:val="uk-UA" w:eastAsia="en-US" w:bidi="ar-SA"/>
      </w:rPr>
    </w:lvl>
  </w:abstractNum>
  <w:abstractNum w:abstractNumId="12">
    <w:nsid w:val="5F0B7B9A"/>
    <w:multiLevelType w:val="hybridMultilevel"/>
    <w:tmpl w:val="5112749E"/>
    <w:lvl w:ilvl="0" w:tplc="6EF05A1A">
      <w:start w:val="1"/>
      <w:numFmt w:val="decimal"/>
      <w:lvlText w:val="%1."/>
      <w:lvlJc w:val="left"/>
      <w:pPr>
        <w:ind w:left="143" w:hanging="514"/>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0CFA23FC">
      <w:numFmt w:val="bullet"/>
      <w:lvlText w:val="•"/>
      <w:lvlJc w:val="left"/>
      <w:pPr>
        <w:ind w:left="1104" w:hanging="514"/>
      </w:pPr>
      <w:rPr>
        <w:rFonts w:hint="default"/>
        <w:lang w:val="uk-UA" w:eastAsia="en-US" w:bidi="ar-SA"/>
      </w:rPr>
    </w:lvl>
    <w:lvl w:ilvl="2" w:tplc="FF2017C6">
      <w:numFmt w:val="bullet"/>
      <w:lvlText w:val="•"/>
      <w:lvlJc w:val="left"/>
      <w:pPr>
        <w:ind w:left="2068" w:hanging="514"/>
      </w:pPr>
      <w:rPr>
        <w:rFonts w:hint="default"/>
        <w:lang w:val="uk-UA" w:eastAsia="en-US" w:bidi="ar-SA"/>
      </w:rPr>
    </w:lvl>
    <w:lvl w:ilvl="3" w:tplc="65724528">
      <w:numFmt w:val="bullet"/>
      <w:lvlText w:val="•"/>
      <w:lvlJc w:val="left"/>
      <w:pPr>
        <w:ind w:left="3032" w:hanging="514"/>
      </w:pPr>
      <w:rPr>
        <w:rFonts w:hint="default"/>
        <w:lang w:val="uk-UA" w:eastAsia="en-US" w:bidi="ar-SA"/>
      </w:rPr>
    </w:lvl>
    <w:lvl w:ilvl="4" w:tplc="9E3CCED8">
      <w:numFmt w:val="bullet"/>
      <w:lvlText w:val="•"/>
      <w:lvlJc w:val="left"/>
      <w:pPr>
        <w:ind w:left="3996" w:hanging="514"/>
      </w:pPr>
      <w:rPr>
        <w:rFonts w:hint="default"/>
        <w:lang w:val="uk-UA" w:eastAsia="en-US" w:bidi="ar-SA"/>
      </w:rPr>
    </w:lvl>
    <w:lvl w:ilvl="5" w:tplc="D6A63340">
      <w:numFmt w:val="bullet"/>
      <w:lvlText w:val="•"/>
      <w:lvlJc w:val="left"/>
      <w:pPr>
        <w:ind w:left="4960" w:hanging="514"/>
      </w:pPr>
      <w:rPr>
        <w:rFonts w:hint="default"/>
        <w:lang w:val="uk-UA" w:eastAsia="en-US" w:bidi="ar-SA"/>
      </w:rPr>
    </w:lvl>
    <w:lvl w:ilvl="6" w:tplc="6C22F386">
      <w:numFmt w:val="bullet"/>
      <w:lvlText w:val="•"/>
      <w:lvlJc w:val="left"/>
      <w:pPr>
        <w:ind w:left="5924" w:hanging="514"/>
      </w:pPr>
      <w:rPr>
        <w:rFonts w:hint="default"/>
        <w:lang w:val="uk-UA" w:eastAsia="en-US" w:bidi="ar-SA"/>
      </w:rPr>
    </w:lvl>
    <w:lvl w:ilvl="7" w:tplc="F70041A4">
      <w:numFmt w:val="bullet"/>
      <w:lvlText w:val="•"/>
      <w:lvlJc w:val="left"/>
      <w:pPr>
        <w:ind w:left="6888" w:hanging="514"/>
      </w:pPr>
      <w:rPr>
        <w:rFonts w:hint="default"/>
        <w:lang w:val="uk-UA" w:eastAsia="en-US" w:bidi="ar-SA"/>
      </w:rPr>
    </w:lvl>
    <w:lvl w:ilvl="8" w:tplc="9156F5BC">
      <w:numFmt w:val="bullet"/>
      <w:lvlText w:val="•"/>
      <w:lvlJc w:val="left"/>
      <w:pPr>
        <w:ind w:left="7853" w:hanging="514"/>
      </w:pPr>
      <w:rPr>
        <w:rFonts w:hint="default"/>
        <w:lang w:val="uk-UA" w:eastAsia="en-US" w:bidi="ar-SA"/>
      </w:rPr>
    </w:lvl>
  </w:abstractNum>
  <w:abstractNum w:abstractNumId="13">
    <w:nsid w:val="618C7B6F"/>
    <w:multiLevelType w:val="hybridMultilevel"/>
    <w:tmpl w:val="532652B8"/>
    <w:lvl w:ilvl="0" w:tplc="E30E200C">
      <w:numFmt w:val="bullet"/>
      <w:lvlText w:val="-"/>
      <w:lvlJc w:val="left"/>
      <w:pPr>
        <w:ind w:left="143" w:hanging="327"/>
      </w:pPr>
      <w:rPr>
        <w:rFonts w:ascii="Times New Roman" w:eastAsia="Times New Roman" w:hAnsi="Times New Roman" w:cs="Times New Roman" w:hint="default"/>
        <w:b w:val="0"/>
        <w:bCs w:val="0"/>
        <w:i w:val="0"/>
        <w:iCs w:val="0"/>
        <w:spacing w:val="0"/>
        <w:w w:val="100"/>
        <w:sz w:val="28"/>
        <w:szCs w:val="28"/>
        <w:lang w:val="uk-UA" w:eastAsia="en-US" w:bidi="ar-SA"/>
      </w:rPr>
    </w:lvl>
    <w:lvl w:ilvl="1" w:tplc="E4762A86">
      <w:numFmt w:val="bullet"/>
      <w:lvlText w:val="•"/>
      <w:lvlJc w:val="left"/>
      <w:pPr>
        <w:ind w:left="1104" w:hanging="327"/>
      </w:pPr>
      <w:rPr>
        <w:rFonts w:hint="default"/>
        <w:lang w:val="uk-UA" w:eastAsia="en-US" w:bidi="ar-SA"/>
      </w:rPr>
    </w:lvl>
    <w:lvl w:ilvl="2" w:tplc="E128515C">
      <w:numFmt w:val="bullet"/>
      <w:lvlText w:val="•"/>
      <w:lvlJc w:val="left"/>
      <w:pPr>
        <w:ind w:left="2068" w:hanging="327"/>
      </w:pPr>
      <w:rPr>
        <w:rFonts w:hint="default"/>
        <w:lang w:val="uk-UA" w:eastAsia="en-US" w:bidi="ar-SA"/>
      </w:rPr>
    </w:lvl>
    <w:lvl w:ilvl="3" w:tplc="A2FC3E7C">
      <w:numFmt w:val="bullet"/>
      <w:lvlText w:val="•"/>
      <w:lvlJc w:val="left"/>
      <w:pPr>
        <w:ind w:left="3032" w:hanging="327"/>
      </w:pPr>
      <w:rPr>
        <w:rFonts w:hint="default"/>
        <w:lang w:val="uk-UA" w:eastAsia="en-US" w:bidi="ar-SA"/>
      </w:rPr>
    </w:lvl>
    <w:lvl w:ilvl="4" w:tplc="8E389A28">
      <w:numFmt w:val="bullet"/>
      <w:lvlText w:val="•"/>
      <w:lvlJc w:val="left"/>
      <w:pPr>
        <w:ind w:left="3996" w:hanging="327"/>
      </w:pPr>
      <w:rPr>
        <w:rFonts w:hint="default"/>
        <w:lang w:val="uk-UA" w:eastAsia="en-US" w:bidi="ar-SA"/>
      </w:rPr>
    </w:lvl>
    <w:lvl w:ilvl="5" w:tplc="90741B3C">
      <w:numFmt w:val="bullet"/>
      <w:lvlText w:val="•"/>
      <w:lvlJc w:val="left"/>
      <w:pPr>
        <w:ind w:left="4960" w:hanging="327"/>
      </w:pPr>
      <w:rPr>
        <w:rFonts w:hint="default"/>
        <w:lang w:val="uk-UA" w:eastAsia="en-US" w:bidi="ar-SA"/>
      </w:rPr>
    </w:lvl>
    <w:lvl w:ilvl="6" w:tplc="44CE23C0">
      <w:numFmt w:val="bullet"/>
      <w:lvlText w:val="•"/>
      <w:lvlJc w:val="left"/>
      <w:pPr>
        <w:ind w:left="5924" w:hanging="327"/>
      </w:pPr>
      <w:rPr>
        <w:rFonts w:hint="default"/>
        <w:lang w:val="uk-UA" w:eastAsia="en-US" w:bidi="ar-SA"/>
      </w:rPr>
    </w:lvl>
    <w:lvl w:ilvl="7" w:tplc="F2043418">
      <w:numFmt w:val="bullet"/>
      <w:lvlText w:val="•"/>
      <w:lvlJc w:val="left"/>
      <w:pPr>
        <w:ind w:left="6888" w:hanging="327"/>
      </w:pPr>
      <w:rPr>
        <w:rFonts w:hint="default"/>
        <w:lang w:val="uk-UA" w:eastAsia="en-US" w:bidi="ar-SA"/>
      </w:rPr>
    </w:lvl>
    <w:lvl w:ilvl="8" w:tplc="E74CEA12">
      <w:numFmt w:val="bullet"/>
      <w:lvlText w:val="•"/>
      <w:lvlJc w:val="left"/>
      <w:pPr>
        <w:ind w:left="7853" w:hanging="327"/>
      </w:pPr>
      <w:rPr>
        <w:rFonts w:hint="default"/>
        <w:lang w:val="uk-UA" w:eastAsia="en-US" w:bidi="ar-SA"/>
      </w:rPr>
    </w:lvl>
  </w:abstractNum>
  <w:abstractNum w:abstractNumId="14">
    <w:nsid w:val="6518111C"/>
    <w:multiLevelType w:val="multilevel"/>
    <w:tmpl w:val="48626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CA074E3"/>
    <w:multiLevelType w:val="multilevel"/>
    <w:tmpl w:val="12442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59B1356"/>
    <w:multiLevelType w:val="multilevel"/>
    <w:tmpl w:val="FF9A5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6416DC6"/>
    <w:multiLevelType w:val="multilevel"/>
    <w:tmpl w:val="369EB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DAC726F"/>
    <w:multiLevelType w:val="multilevel"/>
    <w:tmpl w:val="C2360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3"/>
  </w:num>
  <w:num w:numId="3">
    <w:abstractNumId w:val="6"/>
  </w:num>
  <w:num w:numId="4">
    <w:abstractNumId w:val="8"/>
  </w:num>
  <w:num w:numId="5">
    <w:abstractNumId w:val="10"/>
  </w:num>
  <w:num w:numId="6">
    <w:abstractNumId w:val="18"/>
  </w:num>
  <w:num w:numId="7">
    <w:abstractNumId w:val="9"/>
  </w:num>
  <w:num w:numId="8">
    <w:abstractNumId w:val="2"/>
  </w:num>
  <w:num w:numId="9">
    <w:abstractNumId w:val="17"/>
  </w:num>
  <w:num w:numId="10">
    <w:abstractNumId w:val="14"/>
  </w:num>
  <w:num w:numId="11">
    <w:abstractNumId w:val="16"/>
  </w:num>
  <w:num w:numId="12">
    <w:abstractNumId w:val="11"/>
  </w:num>
  <w:num w:numId="13">
    <w:abstractNumId w:val="7"/>
  </w:num>
  <w:num w:numId="14">
    <w:abstractNumId w:val="13"/>
  </w:num>
  <w:num w:numId="15">
    <w:abstractNumId w:val="5"/>
  </w:num>
  <w:num w:numId="16">
    <w:abstractNumId w:val="0"/>
  </w:num>
  <w:num w:numId="17">
    <w:abstractNumId w:val="1"/>
  </w:num>
  <w:num w:numId="18">
    <w:abstractNumId w:val="4"/>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drawingGridHorizontalSpacing w:val="110"/>
  <w:displayHorizontalDrawingGridEvery w:val="2"/>
  <w:characterSpacingControl w:val="doNotCompress"/>
  <w:hdrShapeDefaults>
    <o:shapedefaults v:ext="edit" spidmax="7170"/>
    <o:shapelayout v:ext="edit">
      <o:idmap v:ext="edit" data="2"/>
    </o:shapelayout>
  </w:hdrShapeDefaults>
  <w:footnotePr>
    <w:footnote w:id="-1"/>
    <w:footnote w:id="0"/>
  </w:footnotePr>
  <w:endnotePr>
    <w:endnote w:id="-1"/>
    <w:endnote w:id="0"/>
  </w:endnotePr>
  <w:compat/>
  <w:rsids>
    <w:rsidRoot w:val="003E7A27"/>
    <w:rsid w:val="00006856"/>
    <w:rsid w:val="0003786D"/>
    <w:rsid w:val="00037EF6"/>
    <w:rsid w:val="00040E7A"/>
    <w:rsid w:val="0004415F"/>
    <w:rsid w:val="000444BA"/>
    <w:rsid w:val="0006043C"/>
    <w:rsid w:val="0007575A"/>
    <w:rsid w:val="00077D5C"/>
    <w:rsid w:val="00077FF0"/>
    <w:rsid w:val="000A193B"/>
    <w:rsid w:val="000A3B20"/>
    <w:rsid w:val="000C1E57"/>
    <w:rsid w:val="000C45FD"/>
    <w:rsid w:val="000C479C"/>
    <w:rsid w:val="000E4F32"/>
    <w:rsid w:val="000F774F"/>
    <w:rsid w:val="00105EB0"/>
    <w:rsid w:val="0010768B"/>
    <w:rsid w:val="00137035"/>
    <w:rsid w:val="0014327B"/>
    <w:rsid w:val="00147226"/>
    <w:rsid w:val="00152E14"/>
    <w:rsid w:val="0016159B"/>
    <w:rsid w:val="001B4D59"/>
    <w:rsid w:val="001C1AFD"/>
    <w:rsid w:val="001C2465"/>
    <w:rsid w:val="001E0561"/>
    <w:rsid w:val="00211503"/>
    <w:rsid w:val="00227D8E"/>
    <w:rsid w:val="00236542"/>
    <w:rsid w:val="002605F2"/>
    <w:rsid w:val="00271CE0"/>
    <w:rsid w:val="00274E08"/>
    <w:rsid w:val="00287F64"/>
    <w:rsid w:val="002927C3"/>
    <w:rsid w:val="00293784"/>
    <w:rsid w:val="002A06E1"/>
    <w:rsid w:val="002D60A5"/>
    <w:rsid w:val="002E720E"/>
    <w:rsid w:val="002F49EA"/>
    <w:rsid w:val="002F5A69"/>
    <w:rsid w:val="00301A4D"/>
    <w:rsid w:val="003061E9"/>
    <w:rsid w:val="00306548"/>
    <w:rsid w:val="00311FB8"/>
    <w:rsid w:val="003156D6"/>
    <w:rsid w:val="0031631D"/>
    <w:rsid w:val="00321E8B"/>
    <w:rsid w:val="003226F4"/>
    <w:rsid w:val="00332D44"/>
    <w:rsid w:val="003344EF"/>
    <w:rsid w:val="0034494D"/>
    <w:rsid w:val="003467B2"/>
    <w:rsid w:val="0035006D"/>
    <w:rsid w:val="003503E0"/>
    <w:rsid w:val="003A07E1"/>
    <w:rsid w:val="003B1E18"/>
    <w:rsid w:val="003B3E16"/>
    <w:rsid w:val="003C1AF7"/>
    <w:rsid w:val="003D11F3"/>
    <w:rsid w:val="003D43AC"/>
    <w:rsid w:val="003D6B7B"/>
    <w:rsid w:val="003E34EE"/>
    <w:rsid w:val="003E7A27"/>
    <w:rsid w:val="003F50ED"/>
    <w:rsid w:val="00436F72"/>
    <w:rsid w:val="00444C4E"/>
    <w:rsid w:val="004537FE"/>
    <w:rsid w:val="00456E7D"/>
    <w:rsid w:val="00457F65"/>
    <w:rsid w:val="00460F23"/>
    <w:rsid w:val="00463E68"/>
    <w:rsid w:val="00471027"/>
    <w:rsid w:val="004753C8"/>
    <w:rsid w:val="004817C7"/>
    <w:rsid w:val="004B5C91"/>
    <w:rsid w:val="004C1404"/>
    <w:rsid w:val="004C705A"/>
    <w:rsid w:val="004D58B8"/>
    <w:rsid w:val="004D597D"/>
    <w:rsid w:val="004E1647"/>
    <w:rsid w:val="004F5274"/>
    <w:rsid w:val="004F55FE"/>
    <w:rsid w:val="00500874"/>
    <w:rsid w:val="00514A1E"/>
    <w:rsid w:val="005256D7"/>
    <w:rsid w:val="0054308B"/>
    <w:rsid w:val="00554777"/>
    <w:rsid w:val="005548E7"/>
    <w:rsid w:val="0056085A"/>
    <w:rsid w:val="00580BAF"/>
    <w:rsid w:val="005B37F4"/>
    <w:rsid w:val="005B7153"/>
    <w:rsid w:val="005C4BF5"/>
    <w:rsid w:val="005C570B"/>
    <w:rsid w:val="005C7D0E"/>
    <w:rsid w:val="005F7E3C"/>
    <w:rsid w:val="006070B7"/>
    <w:rsid w:val="00615D85"/>
    <w:rsid w:val="00630B69"/>
    <w:rsid w:val="0064368C"/>
    <w:rsid w:val="0065340A"/>
    <w:rsid w:val="00656D79"/>
    <w:rsid w:val="00671DB2"/>
    <w:rsid w:val="006739DE"/>
    <w:rsid w:val="00677B44"/>
    <w:rsid w:val="006B3C76"/>
    <w:rsid w:val="006C0064"/>
    <w:rsid w:val="006C46E3"/>
    <w:rsid w:val="006C69A7"/>
    <w:rsid w:val="006D437B"/>
    <w:rsid w:val="006F62EE"/>
    <w:rsid w:val="00717601"/>
    <w:rsid w:val="007226DD"/>
    <w:rsid w:val="007244DF"/>
    <w:rsid w:val="007325DA"/>
    <w:rsid w:val="007403D7"/>
    <w:rsid w:val="00741D8A"/>
    <w:rsid w:val="0076528F"/>
    <w:rsid w:val="00773A37"/>
    <w:rsid w:val="00773B64"/>
    <w:rsid w:val="00794DA0"/>
    <w:rsid w:val="00796F68"/>
    <w:rsid w:val="00797B7B"/>
    <w:rsid w:val="00797EBF"/>
    <w:rsid w:val="007A1C86"/>
    <w:rsid w:val="007A5271"/>
    <w:rsid w:val="007B0659"/>
    <w:rsid w:val="007C1F3D"/>
    <w:rsid w:val="007C58B5"/>
    <w:rsid w:val="007E0626"/>
    <w:rsid w:val="007E750F"/>
    <w:rsid w:val="00802D81"/>
    <w:rsid w:val="00843530"/>
    <w:rsid w:val="00852D8C"/>
    <w:rsid w:val="00855F09"/>
    <w:rsid w:val="0086632C"/>
    <w:rsid w:val="00872D2A"/>
    <w:rsid w:val="00893C28"/>
    <w:rsid w:val="0089621E"/>
    <w:rsid w:val="008A2670"/>
    <w:rsid w:val="008B2193"/>
    <w:rsid w:val="008B616D"/>
    <w:rsid w:val="008B6BDE"/>
    <w:rsid w:val="008C0A61"/>
    <w:rsid w:val="008D0C4C"/>
    <w:rsid w:val="008E06B0"/>
    <w:rsid w:val="008E443C"/>
    <w:rsid w:val="008E6526"/>
    <w:rsid w:val="008E7547"/>
    <w:rsid w:val="008F014A"/>
    <w:rsid w:val="00902876"/>
    <w:rsid w:val="00925EF0"/>
    <w:rsid w:val="00933901"/>
    <w:rsid w:val="00933E33"/>
    <w:rsid w:val="00940546"/>
    <w:rsid w:val="0094722B"/>
    <w:rsid w:val="00947C59"/>
    <w:rsid w:val="00954B95"/>
    <w:rsid w:val="00960403"/>
    <w:rsid w:val="00976557"/>
    <w:rsid w:val="00976F42"/>
    <w:rsid w:val="0098660E"/>
    <w:rsid w:val="00993BE5"/>
    <w:rsid w:val="009A7B5F"/>
    <w:rsid w:val="009B31D0"/>
    <w:rsid w:val="009B36AC"/>
    <w:rsid w:val="009B7B23"/>
    <w:rsid w:val="009C312A"/>
    <w:rsid w:val="009D3245"/>
    <w:rsid w:val="009D3E71"/>
    <w:rsid w:val="00A07DB2"/>
    <w:rsid w:val="00A154FE"/>
    <w:rsid w:val="00A16C77"/>
    <w:rsid w:val="00A22A2E"/>
    <w:rsid w:val="00A31D87"/>
    <w:rsid w:val="00A415DC"/>
    <w:rsid w:val="00A46AFB"/>
    <w:rsid w:val="00A608B6"/>
    <w:rsid w:val="00A67697"/>
    <w:rsid w:val="00A73A56"/>
    <w:rsid w:val="00A91131"/>
    <w:rsid w:val="00AA467D"/>
    <w:rsid w:val="00AB5C9E"/>
    <w:rsid w:val="00AC1F2A"/>
    <w:rsid w:val="00AC6171"/>
    <w:rsid w:val="00AC72B7"/>
    <w:rsid w:val="00AD55E2"/>
    <w:rsid w:val="00AE2380"/>
    <w:rsid w:val="00AE2526"/>
    <w:rsid w:val="00AF2D2C"/>
    <w:rsid w:val="00B0341C"/>
    <w:rsid w:val="00B04592"/>
    <w:rsid w:val="00B37D8A"/>
    <w:rsid w:val="00B6584E"/>
    <w:rsid w:val="00B67058"/>
    <w:rsid w:val="00B67431"/>
    <w:rsid w:val="00B83ED6"/>
    <w:rsid w:val="00BA3C0C"/>
    <w:rsid w:val="00BD3CBA"/>
    <w:rsid w:val="00C05F88"/>
    <w:rsid w:val="00C42848"/>
    <w:rsid w:val="00C44012"/>
    <w:rsid w:val="00C46EDD"/>
    <w:rsid w:val="00C4797D"/>
    <w:rsid w:val="00C47CDF"/>
    <w:rsid w:val="00C47F77"/>
    <w:rsid w:val="00C52EBF"/>
    <w:rsid w:val="00C639D5"/>
    <w:rsid w:val="00C64D2A"/>
    <w:rsid w:val="00C722F8"/>
    <w:rsid w:val="00C80FF5"/>
    <w:rsid w:val="00C91B91"/>
    <w:rsid w:val="00CA3F96"/>
    <w:rsid w:val="00CB1E64"/>
    <w:rsid w:val="00CB294A"/>
    <w:rsid w:val="00CE1CC4"/>
    <w:rsid w:val="00CE2D30"/>
    <w:rsid w:val="00CF2EE0"/>
    <w:rsid w:val="00CF3DCB"/>
    <w:rsid w:val="00D02FB0"/>
    <w:rsid w:val="00D04485"/>
    <w:rsid w:val="00D06144"/>
    <w:rsid w:val="00D15DF9"/>
    <w:rsid w:val="00D412CB"/>
    <w:rsid w:val="00D50A89"/>
    <w:rsid w:val="00D5427D"/>
    <w:rsid w:val="00D710A2"/>
    <w:rsid w:val="00D759C7"/>
    <w:rsid w:val="00D76A44"/>
    <w:rsid w:val="00DA201F"/>
    <w:rsid w:val="00DA6EB2"/>
    <w:rsid w:val="00DB1462"/>
    <w:rsid w:val="00DB61D2"/>
    <w:rsid w:val="00DC7702"/>
    <w:rsid w:val="00DD790F"/>
    <w:rsid w:val="00DE2594"/>
    <w:rsid w:val="00DF17C2"/>
    <w:rsid w:val="00E0287C"/>
    <w:rsid w:val="00E059EB"/>
    <w:rsid w:val="00E05F21"/>
    <w:rsid w:val="00E10AC5"/>
    <w:rsid w:val="00E20AB0"/>
    <w:rsid w:val="00E23AB0"/>
    <w:rsid w:val="00E43F69"/>
    <w:rsid w:val="00E50E59"/>
    <w:rsid w:val="00E86297"/>
    <w:rsid w:val="00EA2B8C"/>
    <w:rsid w:val="00EA58E4"/>
    <w:rsid w:val="00EF4330"/>
    <w:rsid w:val="00F06774"/>
    <w:rsid w:val="00F21A75"/>
    <w:rsid w:val="00F33F77"/>
    <w:rsid w:val="00F41B5F"/>
    <w:rsid w:val="00F46179"/>
    <w:rsid w:val="00F479B8"/>
    <w:rsid w:val="00F604C0"/>
    <w:rsid w:val="00F6686A"/>
    <w:rsid w:val="00F7691B"/>
    <w:rsid w:val="00F802DD"/>
    <w:rsid w:val="00F90283"/>
    <w:rsid w:val="00F92175"/>
    <w:rsid w:val="00FE24FA"/>
    <w:rsid w:val="00FE3299"/>
    <w:rsid w:val="00FE73C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61E9"/>
  </w:style>
  <w:style w:type="paragraph" w:styleId="2">
    <w:name w:val="heading 2"/>
    <w:basedOn w:val="a"/>
    <w:link w:val="20"/>
    <w:uiPriority w:val="9"/>
    <w:qFormat/>
    <w:rsid w:val="005548E7"/>
    <w:pPr>
      <w:spacing w:before="100" w:beforeAutospacing="1" w:after="100" w:afterAutospacing="1" w:line="240" w:lineRule="auto"/>
      <w:outlineLvl w:val="1"/>
    </w:pPr>
    <w:rPr>
      <w:rFonts w:ascii="Times New Roman" w:eastAsia="Times New Roman" w:hAnsi="Times New Roman" w:cs="Times New Roman"/>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E7A27"/>
    <w:rPr>
      <w:color w:val="0000FF"/>
      <w:u w:val="single"/>
    </w:rPr>
  </w:style>
  <w:style w:type="paragraph" w:styleId="a4">
    <w:name w:val="header"/>
    <w:basedOn w:val="a"/>
    <w:link w:val="a5"/>
    <w:uiPriority w:val="99"/>
    <w:unhideWhenUsed/>
    <w:rsid w:val="00F21A7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21A75"/>
  </w:style>
  <w:style w:type="paragraph" w:styleId="a6">
    <w:name w:val="footer"/>
    <w:basedOn w:val="a"/>
    <w:link w:val="a7"/>
    <w:uiPriority w:val="99"/>
    <w:unhideWhenUsed/>
    <w:rsid w:val="00F21A7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21A75"/>
  </w:style>
  <w:style w:type="paragraph" w:styleId="HTML">
    <w:name w:val="HTML Preformatted"/>
    <w:basedOn w:val="a"/>
    <w:link w:val="HTML0"/>
    <w:uiPriority w:val="99"/>
    <w:unhideWhenUsed/>
    <w:rsid w:val="00671D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rPr>
  </w:style>
  <w:style w:type="character" w:customStyle="1" w:styleId="HTML0">
    <w:name w:val="Стандартный HTML Знак"/>
    <w:basedOn w:val="a0"/>
    <w:link w:val="HTML"/>
    <w:uiPriority w:val="99"/>
    <w:rsid w:val="00671DB2"/>
    <w:rPr>
      <w:rFonts w:ascii="Courier New" w:eastAsia="Times New Roman" w:hAnsi="Courier New" w:cs="Courier New"/>
      <w:kern w:val="0"/>
      <w:sz w:val="20"/>
      <w:szCs w:val="20"/>
    </w:rPr>
  </w:style>
  <w:style w:type="paragraph" w:styleId="a8">
    <w:name w:val="Normal (Web)"/>
    <w:basedOn w:val="a"/>
    <w:uiPriority w:val="99"/>
    <w:unhideWhenUsed/>
    <w:rsid w:val="002F5A69"/>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ts-comment-commentedtext">
    <w:name w:val="ts-comment-commentedtext"/>
    <w:basedOn w:val="a0"/>
    <w:rsid w:val="002F5A69"/>
  </w:style>
  <w:style w:type="character" w:styleId="a9">
    <w:name w:val="Strong"/>
    <w:basedOn w:val="a0"/>
    <w:uiPriority w:val="22"/>
    <w:qFormat/>
    <w:rsid w:val="00077FF0"/>
    <w:rPr>
      <w:b/>
      <w:bCs/>
    </w:rPr>
  </w:style>
  <w:style w:type="character" w:customStyle="1" w:styleId="20">
    <w:name w:val="Заголовок 2 Знак"/>
    <w:basedOn w:val="a0"/>
    <w:link w:val="2"/>
    <w:uiPriority w:val="9"/>
    <w:rsid w:val="005548E7"/>
    <w:rPr>
      <w:rFonts w:ascii="Times New Roman" w:eastAsia="Times New Roman" w:hAnsi="Times New Roman" w:cs="Times New Roman"/>
      <w:b/>
      <w:bCs/>
      <w:kern w:val="0"/>
      <w:sz w:val="36"/>
      <w:szCs w:val="36"/>
    </w:rPr>
  </w:style>
  <w:style w:type="character" w:styleId="aa">
    <w:name w:val="FollowedHyperlink"/>
    <w:basedOn w:val="a0"/>
    <w:uiPriority w:val="99"/>
    <w:semiHidden/>
    <w:unhideWhenUsed/>
    <w:rsid w:val="00A46AFB"/>
    <w:rPr>
      <w:color w:val="954F72" w:themeColor="followedHyperlink"/>
      <w:u w:val="single"/>
    </w:rPr>
  </w:style>
  <w:style w:type="paragraph" w:styleId="ab">
    <w:name w:val="List Paragraph"/>
    <w:basedOn w:val="a"/>
    <w:uiPriority w:val="1"/>
    <w:qFormat/>
    <w:rsid w:val="009B7B23"/>
    <w:pPr>
      <w:ind w:left="720"/>
      <w:contextualSpacing/>
    </w:pPr>
  </w:style>
  <w:style w:type="table" w:styleId="ac">
    <w:name w:val="Table Grid"/>
    <w:basedOn w:val="a1"/>
    <w:uiPriority w:val="39"/>
    <w:rsid w:val="00A07D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ody Text"/>
    <w:basedOn w:val="a"/>
    <w:link w:val="ae"/>
    <w:uiPriority w:val="1"/>
    <w:qFormat/>
    <w:rsid w:val="006070B7"/>
    <w:pPr>
      <w:widowControl w:val="0"/>
      <w:autoSpaceDE w:val="0"/>
      <w:autoSpaceDN w:val="0"/>
      <w:spacing w:after="0" w:line="240" w:lineRule="auto"/>
    </w:pPr>
    <w:rPr>
      <w:rFonts w:ascii="Times New Roman" w:eastAsia="Times New Roman" w:hAnsi="Times New Roman" w:cs="Times New Roman"/>
      <w:kern w:val="0"/>
      <w:sz w:val="28"/>
      <w:szCs w:val="28"/>
      <w:lang w:val="uk-UA"/>
    </w:rPr>
  </w:style>
  <w:style w:type="character" w:customStyle="1" w:styleId="ae">
    <w:name w:val="Основной текст Знак"/>
    <w:basedOn w:val="a0"/>
    <w:link w:val="ad"/>
    <w:uiPriority w:val="1"/>
    <w:rsid w:val="006070B7"/>
    <w:rPr>
      <w:rFonts w:ascii="Times New Roman" w:eastAsia="Times New Roman" w:hAnsi="Times New Roman" w:cs="Times New Roman"/>
      <w:kern w:val="0"/>
      <w:sz w:val="28"/>
      <w:szCs w:val="28"/>
      <w:lang w:val="uk-UA"/>
    </w:rPr>
  </w:style>
  <w:style w:type="paragraph" w:styleId="af">
    <w:name w:val="Balloon Text"/>
    <w:basedOn w:val="a"/>
    <w:link w:val="af0"/>
    <w:uiPriority w:val="99"/>
    <w:semiHidden/>
    <w:unhideWhenUsed/>
    <w:rsid w:val="006070B7"/>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6070B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5398029">
      <w:bodyDiv w:val="1"/>
      <w:marLeft w:val="0"/>
      <w:marRight w:val="0"/>
      <w:marTop w:val="0"/>
      <w:marBottom w:val="0"/>
      <w:divBdr>
        <w:top w:val="none" w:sz="0" w:space="0" w:color="auto"/>
        <w:left w:val="none" w:sz="0" w:space="0" w:color="auto"/>
        <w:bottom w:val="none" w:sz="0" w:space="0" w:color="auto"/>
        <w:right w:val="none" w:sz="0" w:space="0" w:color="auto"/>
      </w:divBdr>
    </w:div>
    <w:div w:id="37631383">
      <w:bodyDiv w:val="1"/>
      <w:marLeft w:val="0"/>
      <w:marRight w:val="0"/>
      <w:marTop w:val="0"/>
      <w:marBottom w:val="0"/>
      <w:divBdr>
        <w:top w:val="none" w:sz="0" w:space="0" w:color="auto"/>
        <w:left w:val="none" w:sz="0" w:space="0" w:color="auto"/>
        <w:bottom w:val="none" w:sz="0" w:space="0" w:color="auto"/>
        <w:right w:val="none" w:sz="0" w:space="0" w:color="auto"/>
      </w:divBdr>
    </w:div>
    <w:div w:id="67922263">
      <w:bodyDiv w:val="1"/>
      <w:marLeft w:val="0"/>
      <w:marRight w:val="0"/>
      <w:marTop w:val="0"/>
      <w:marBottom w:val="0"/>
      <w:divBdr>
        <w:top w:val="none" w:sz="0" w:space="0" w:color="auto"/>
        <w:left w:val="none" w:sz="0" w:space="0" w:color="auto"/>
        <w:bottom w:val="none" w:sz="0" w:space="0" w:color="auto"/>
        <w:right w:val="none" w:sz="0" w:space="0" w:color="auto"/>
      </w:divBdr>
    </w:div>
    <w:div w:id="74668337">
      <w:bodyDiv w:val="1"/>
      <w:marLeft w:val="0"/>
      <w:marRight w:val="0"/>
      <w:marTop w:val="0"/>
      <w:marBottom w:val="0"/>
      <w:divBdr>
        <w:top w:val="none" w:sz="0" w:space="0" w:color="auto"/>
        <w:left w:val="none" w:sz="0" w:space="0" w:color="auto"/>
        <w:bottom w:val="none" w:sz="0" w:space="0" w:color="auto"/>
        <w:right w:val="none" w:sz="0" w:space="0" w:color="auto"/>
      </w:divBdr>
    </w:div>
    <w:div w:id="277031652">
      <w:bodyDiv w:val="1"/>
      <w:marLeft w:val="0"/>
      <w:marRight w:val="0"/>
      <w:marTop w:val="0"/>
      <w:marBottom w:val="0"/>
      <w:divBdr>
        <w:top w:val="none" w:sz="0" w:space="0" w:color="auto"/>
        <w:left w:val="none" w:sz="0" w:space="0" w:color="auto"/>
        <w:bottom w:val="none" w:sz="0" w:space="0" w:color="auto"/>
        <w:right w:val="none" w:sz="0" w:space="0" w:color="auto"/>
      </w:divBdr>
    </w:div>
    <w:div w:id="323625618">
      <w:bodyDiv w:val="1"/>
      <w:marLeft w:val="0"/>
      <w:marRight w:val="0"/>
      <w:marTop w:val="0"/>
      <w:marBottom w:val="0"/>
      <w:divBdr>
        <w:top w:val="none" w:sz="0" w:space="0" w:color="auto"/>
        <w:left w:val="none" w:sz="0" w:space="0" w:color="auto"/>
        <w:bottom w:val="none" w:sz="0" w:space="0" w:color="auto"/>
        <w:right w:val="none" w:sz="0" w:space="0" w:color="auto"/>
      </w:divBdr>
      <w:divsChild>
        <w:div w:id="76363356">
          <w:marLeft w:val="0"/>
          <w:marRight w:val="0"/>
          <w:marTop w:val="0"/>
          <w:marBottom w:val="0"/>
          <w:divBdr>
            <w:top w:val="none" w:sz="0" w:space="0" w:color="auto"/>
            <w:left w:val="none" w:sz="0" w:space="0" w:color="auto"/>
            <w:bottom w:val="none" w:sz="0" w:space="0" w:color="auto"/>
            <w:right w:val="none" w:sz="0" w:space="0" w:color="auto"/>
          </w:divBdr>
          <w:divsChild>
            <w:div w:id="1798447630">
              <w:marLeft w:val="0"/>
              <w:marRight w:val="0"/>
              <w:marTop w:val="0"/>
              <w:marBottom w:val="0"/>
              <w:divBdr>
                <w:top w:val="none" w:sz="0" w:space="0" w:color="auto"/>
                <w:left w:val="none" w:sz="0" w:space="0" w:color="auto"/>
                <w:bottom w:val="none" w:sz="0" w:space="0" w:color="auto"/>
                <w:right w:val="none" w:sz="0" w:space="0" w:color="auto"/>
              </w:divBdr>
              <w:divsChild>
                <w:div w:id="1668678889">
                  <w:marLeft w:val="0"/>
                  <w:marRight w:val="0"/>
                  <w:marTop w:val="0"/>
                  <w:marBottom w:val="0"/>
                  <w:divBdr>
                    <w:top w:val="none" w:sz="0" w:space="0" w:color="auto"/>
                    <w:left w:val="none" w:sz="0" w:space="0" w:color="auto"/>
                    <w:bottom w:val="none" w:sz="0" w:space="0" w:color="auto"/>
                    <w:right w:val="none" w:sz="0" w:space="0" w:color="auto"/>
                  </w:divBdr>
                  <w:divsChild>
                    <w:div w:id="57045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3492">
          <w:marLeft w:val="0"/>
          <w:marRight w:val="0"/>
          <w:marTop w:val="0"/>
          <w:marBottom w:val="0"/>
          <w:divBdr>
            <w:top w:val="none" w:sz="0" w:space="0" w:color="auto"/>
            <w:left w:val="none" w:sz="0" w:space="0" w:color="auto"/>
            <w:bottom w:val="none" w:sz="0" w:space="0" w:color="auto"/>
            <w:right w:val="none" w:sz="0" w:space="0" w:color="auto"/>
          </w:divBdr>
          <w:divsChild>
            <w:div w:id="1407189177">
              <w:marLeft w:val="0"/>
              <w:marRight w:val="0"/>
              <w:marTop w:val="0"/>
              <w:marBottom w:val="0"/>
              <w:divBdr>
                <w:top w:val="none" w:sz="0" w:space="0" w:color="auto"/>
                <w:left w:val="none" w:sz="0" w:space="0" w:color="auto"/>
                <w:bottom w:val="none" w:sz="0" w:space="0" w:color="auto"/>
                <w:right w:val="none" w:sz="0" w:space="0" w:color="auto"/>
              </w:divBdr>
              <w:divsChild>
                <w:div w:id="750810513">
                  <w:marLeft w:val="0"/>
                  <w:marRight w:val="0"/>
                  <w:marTop w:val="0"/>
                  <w:marBottom w:val="0"/>
                  <w:divBdr>
                    <w:top w:val="none" w:sz="0" w:space="0" w:color="auto"/>
                    <w:left w:val="none" w:sz="0" w:space="0" w:color="auto"/>
                    <w:bottom w:val="none" w:sz="0" w:space="0" w:color="auto"/>
                    <w:right w:val="none" w:sz="0" w:space="0" w:color="auto"/>
                  </w:divBdr>
                  <w:divsChild>
                    <w:div w:id="58179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747616">
      <w:bodyDiv w:val="1"/>
      <w:marLeft w:val="0"/>
      <w:marRight w:val="0"/>
      <w:marTop w:val="0"/>
      <w:marBottom w:val="0"/>
      <w:divBdr>
        <w:top w:val="none" w:sz="0" w:space="0" w:color="auto"/>
        <w:left w:val="none" w:sz="0" w:space="0" w:color="auto"/>
        <w:bottom w:val="none" w:sz="0" w:space="0" w:color="auto"/>
        <w:right w:val="none" w:sz="0" w:space="0" w:color="auto"/>
      </w:divBdr>
    </w:div>
    <w:div w:id="339429599">
      <w:bodyDiv w:val="1"/>
      <w:marLeft w:val="0"/>
      <w:marRight w:val="0"/>
      <w:marTop w:val="0"/>
      <w:marBottom w:val="0"/>
      <w:divBdr>
        <w:top w:val="none" w:sz="0" w:space="0" w:color="auto"/>
        <w:left w:val="none" w:sz="0" w:space="0" w:color="auto"/>
        <w:bottom w:val="none" w:sz="0" w:space="0" w:color="auto"/>
        <w:right w:val="none" w:sz="0" w:space="0" w:color="auto"/>
      </w:divBdr>
    </w:div>
    <w:div w:id="339703420">
      <w:bodyDiv w:val="1"/>
      <w:marLeft w:val="0"/>
      <w:marRight w:val="0"/>
      <w:marTop w:val="0"/>
      <w:marBottom w:val="0"/>
      <w:divBdr>
        <w:top w:val="none" w:sz="0" w:space="0" w:color="auto"/>
        <w:left w:val="none" w:sz="0" w:space="0" w:color="auto"/>
        <w:bottom w:val="none" w:sz="0" w:space="0" w:color="auto"/>
        <w:right w:val="none" w:sz="0" w:space="0" w:color="auto"/>
      </w:divBdr>
    </w:div>
    <w:div w:id="391971397">
      <w:bodyDiv w:val="1"/>
      <w:marLeft w:val="0"/>
      <w:marRight w:val="0"/>
      <w:marTop w:val="0"/>
      <w:marBottom w:val="0"/>
      <w:divBdr>
        <w:top w:val="none" w:sz="0" w:space="0" w:color="auto"/>
        <w:left w:val="none" w:sz="0" w:space="0" w:color="auto"/>
        <w:bottom w:val="none" w:sz="0" w:space="0" w:color="auto"/>
        <w:right w:val="none" w:sz="0" w:space="0" w:color="auto"/>
      </w:divBdr>
    </w:div>
    <w:div w:id="449206777">
      <w:bodyDiv w:val="1"/>
      <w:marLeft w:val="0"/>
      <w:marRight w:val="0"/>
      <w:marTop w:val="0"/>
      <w:marBottom w:val="0"/>
      <w:divBdr>
        <w:top w:val="none" w:sz="0" w:space="0" w:color="auto"/>
        <w:left w:val="none" w:sz="0" w:space="0" w:color="auto"/>
        <w:bottom w:val="none" w:sz="0" w:space="0" w:color="auto"/>
        <w:right w:val="none" w:sz="0" w:space="0" w:color="auto"/>
      </w:divBdr>
      <w:divsChild>
        <w:div w:id="640695718">
          <w:marLeft w:val="0"/>
          <w:marRight w:val="0"/>
          <w:marTop w:val="0"/>
          <w:marBottom w:val="0"/>
          <w:divBdr>
            <w:top w:val="none" w:sz="0" w:space="0" w:color="auto"/>
            <w:left w:val="none" w:sz="0" w:space="0" w:color="auto"/>
            <w:bottom w:val="none" w:sz="0" w:space="0" w:color="auto"/>
            <w:right w:val="none" w:sz="0" w:space="0" w:color="auto"/>
          </w:divBdr>
        </w:div>
      </w:divsChild>
    </w:div>
    <w:div w:id="559830073">
      <w:bodyDiv w:val="1"/>
      <w:marLeft w:val="0"/>
      <w:marRight w:val="0"/>
      <w:marTop w:val="0"/>
      <w:marBottom w:val="0"/>
      <w:divBdr>
        <w:top w:val="none" w:sz="0" w:space="0" w:color="auto"/>
        <w:left w:val="none" w:sz="0" w:space="0" w:color="auto"/>
        <w:bottom w:val="none" w:sz="0" w:space="0" w:color="auto"/>
        <w:right w:val="none" w:sz="0" w:space="0" w:color="auto"/>
      </w:divBdr>
    </w:div>
    <w:div w:id="570889462">
      <w:bodyDiv w:val="1"/>
      <w:marLeft w:val="0"/>
      <w:marRight w:val="0"/>
      <w:marTop w:val="0"/>
      <w:marBottom w:val="0"/>
      <w:divBdr>
        <w:top w:val="none" w:sz="0" w:space="0" w:color="auto"/>
        <w:left w:val="none" w:sz="0" w:space="0" w:color="auto"/>
        <w:bottom w:val="none" w:sz="0" w:space="0" w:color="auto"/>
        <w:right w:val="none" w:sz="0" w:space="0" w:color="auto"/>
      </w:divBdr>
    </w:div>
    <w:div w:id="581842932">
      <w:bodyDiv w:val="1"/>
      <w:marLeft w:val="0"/>
      <w:marRight w:val="0"/>
      <w:marTop w:val="0"/>
      <w:marBottom w:val="0"/>
      <w:divBdr>
        <w:top w:val="none" w:sz="0" w:space="0" w:color="auto"/>
        <w:left w:val="none" w:sz="0" w:space="0" w:color="auto"/>
        <w:bottom w:val="none" w:sz="0" w:space="0" w:color="auto"/>
        <w:right w:val="none" w:sz="0" w:space="0" w:color="auto"/>
      </w:divBdr>
    </w:div>
    <w:div w:id="720057097">
      <w:bodyDiv w:val="1"/>
      <w:marLeft w:val="0"/>
      <w:marRight w:val="0"/>
      <w:marTop w:val="0"/>
      <w:marBottom w:val="0"/>
      <w:divBdr>
        <w:top w:val="none" w:sz="0" w:space="0" w:color="auto"/>
        <w:left w:val="none" w:sz="0" w:space="0" w:color="auto"/>
        <w:bottom w:val="none" w:sz="0" w:space="0" w:color="auto"/>
        <w:right w:val="none" w:sz="0" w:space="0" w:color="auto"/>
      </w:divBdr>
    </w:div>
    <w:div w:id="813446324">
      <w:bodyDiv w:val="1"/>
      <w:marLeft w:val="0"/>
      <w:marRight w:val="0"/>
      <w:marTop w:val="0"/>
      <w:marBottom w:val="0"/>
      <w:divBdr>
        <w:top w:val="none" w:sz="0" w:space="0" w:color="auto"/>
        <w:left w:val="none" w:sz="0" w:space="0" w:color="auto"/>
        <w:bottom w:val="none" w:sz="0" w:space="0" w:color="auto"/>
        <w:right w:val="none" w:sz="0" w:space="0" w:color="auto"/>
      </w:divBdr>
      <w:divsChild>
        <w:div w:id="709957461">
          <w:marLeft w:val="0"/>
          <w:marRight w:val="0"/>
          <w:marTop w:val="0"/>
          <w:marBottom w:val="0"/>
          <w:divBdr>
            <w:top w:val="none" w:sz="0" w:space="0" w:color="auto"/>
            <w:left w:val="none" w:sz="0" w:space="0" w:color="auto"/>
            <w:bottom w:val="none" w:sz="0" w:space="0" w:color="auto"/>
            <w:right w:val="none" w:sz="0" w:space="0" w:color="auto"/>
          </w:divBdr>
          <w:divsChild>
            <w:div w:id="1524905538">
              <w:marLeft w:val="0"/>
              <w:marRight w:val="0"/>
              <w:marTop w:val="0"/>
              <w:marBottom w:val="0"/>
              <w:divBdr>
                <w:top w:val="none" w:sz="0" w:space="0" w:color="auto"/>
                <w:left w:val="none" w:sz="0" w:space="0" w:color="auto"/>
                <w:bottom w:val="none" w:sz="0" w:space="0" w:color="auto"/>
                <w:right w:val="none" w:sz="0" w:space="0" w:color="auto"/>
              </w:divBdr>
              <w:divsChild>
                <w:div w:id="1256984663">
                  <w:marLeft w:val="0"/>
                  <w:marRight w:val="0"/>
                  <w:marTop w:val="0"/>
                  <w:marBottom w:val="0"/>
                  <w:divBdr>
                    <w:top w:val="none" w:sz="0" w:space="0" w:color="auto"/>
                    <w:left w:val="none" w:sz="0" w:space="0" w:color="auto"/>
                    <w:bottom w:val="none" w:sz="0" w:space="0" w:color="auto"/>
                    <w:right w:val="none" w:sz="0" w:space="0" w:color="auto"/>
                  </w:divBdr>
                  <w:divsChild>
                    <w:div w:id="87917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140554">
          <w:marLeft w:val="0"/>
          <w:marRight w:val="0"/>
          <w:marTop w:val="0"/>
          <w:marBottom w:val="0"/>
          <w:divBdr>
            <w:top w:val="none" w:sz="0" w:space="0" w:color="auto"/>
            <w:left w:val="none" w:sz="0" w:space="0" w:color="auto"/>
            <w:bottom w:val="none" w:sz="0" w:space="0" w:color="auto"/>
            <w:right w:val="none" w:sz="0" w:space="0" w:color="auto"/>
          </w:divBdr>
          <w:divsChild>
            <w:div w:id="603265037">
              <w:marLeft w:val="0"/>
              <w:marRight w:val="0"/>
              <w:marTop w:val="0"/>
              <w:marBottom w:val="0"/>
              <w:divBdr>
                <w:top w:val="none" w:sz="0" w:space="0" w:color="auto"/>
                <w:left w:val="none" w:sz="0" w:space="0" w:color="auto"/>
                <w:bottom w:val="none" w:sz="0" w:space="0" w:color="auto"/>
                <w:right w:val="none" w:sz="0" w:space="0" w:color="auto"/>
              </w:divBdr>
              <w:divsChild>
                <w:div w:id="2124225185">
                  <w:marLeft w:val="0"/>
                  <w:marRight w:val="0"/>
                  <w:marTop w:val="0"/>
                  <w:marBottom w:val="0"/>
                  <w:divBdr>
                    <w:top w:val="none" w:sz="0" w:space="0" w:color="auto"/>
                    <w:left w:val="none" w:sz="0" w:space="0" w:color="auto"/>
                    <w:bottom w:val="none" w:sz="0" w:space="0" w:color="auto"/>
                    <w:right w:val="none" w:sz="0" w:space="0" w:color="auto"/>
                  </w:divBdr>
                  <w:divsChild>
                    <w:div w:id="15248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717386">
      <w:bodyDiv w:val="1"/>
      <w:marLeft w:val="0"/>
      <w:marRight w:val="0"/>
      <w:marTop w:val="0"/>
      <w:marBottom w:val="0"/>
      <w:divBdr>
        <w:top w:val="none" w:sz="0" w:space="0" w:color="auto"/>
        <w:left w:val="none" w:sz="0" w:space="0" w:color="auto"/>
        <w:bottom w:val="none" w:sz="0" w:space="0" w:color="auto"/>
        <w:right w:val="none" w:sz="0" w:space="0" w:color="auto"/>
      </w:divBdr>
    </w:div>
    <w:div w:id="853349251">
      <w:bodyDiv w:val="1"/>
      <w:marLeft w:val="0"/>
      <w:marRight w:val="0"/>
      <w:marTop w:val="0"/>
      <w:marBottom w:val="0"/>
      <w:divBdr>
        <w:top w:val="none" w:sz="0" w:space="0" w:color="auto"/>
        <w:left w:val="none" w:sz="0" w:space="0" w:color="auto"/>
        <w:bottom w:val="none" w:sz="0" w:space="0" w:color="auto"/>
        <w:right w:val="none" w:sz="0" w:space="0" w:color="auto"/>
      </w:divBdr>
    </w:div>
    <w:div w:id="902833278">
      <w:bodyDiv w:val="1"/>
      <w:marLeft w:val="0"/>
      <w:marRight w:val="0"/>
      <w:marTop w:val="0"/>
      <w:marBottom w:val="0"/>
      <w:divBdr>
        <w:top w:val="none" w:sz="0" w:space="0" w:color="auto"/>
        <w:left w:val="none" w:sz="0" w:space="0" w:color="auto"/>
        <w:bottom w:val="none" w:sz="0" w:space="0" w:color="auto"/>
        <w:right w:val="none" w:sz="0" w:space="0" w:color="auto"/>
      </w:divBdr>
    </w:div>
    <w:div w:id="956182770">
      <w:bodyDiv w:val="1"/>
      <w:marLeft w:val="0"/>
      <w:marRight w:val="0"/>
      <w:marTop w:val="0"/>
      <w:marBottom w:val="0"/>
      <w:divBdr>
        <w:top w:val="none" w:sz="0" w:space="0" w:color="auto"/>
        <w:left w:val="none" w:sz="0" w:space="0" w:color="auto"/>
        <w:bottom w:val="none" w:sz="0" w:space="0" w:color="auto"/>
        <w:right w:val="none" w:sz="0" w:space="0" w:color="auto"/>
      </w:divBdr>
      <w:divsChild>
        <w:div w:id="1444957252">
          <w:marLeft w:val="0"/>
          <w:marRight w:val="0"/>
          <w:marTop w:val="0"/>
          <w:marBottom w:val="0"/>
          <w:divBdr>
            <w:top w:val="none" w:sz="0" w:space="0" w:color="auto"/>
            <w:left w:val="none" w:sz="0" w:space="0" w:color="auto"/>
            <w:bottom w:val="none" w:sz="0" w:space="0" w:color="auto"/>
            <w:right w:val="none" w:sz="0" w:space="0" w:color="auto"/>
          </w:divBdr>
        </w:div>
      </w:divsChild>
    </w:div>
    <w:div w:id="981694064">
      <w:bodyDiv w:val="1"/>
      <w:marLeft w:val="0"/>
      <w:marRight w:val="0"/>
      <w:marTop w:val="0"/>
      <w:marBottom w:val="0"/>
      <w:divBdr>
        <w:top w:val="none" w:sz="0" w:space="0" w:color="auto"/>
        <w:left w:val="none" w:sz="0" w:space="0" w:color="auto"/>
        <w:bottom w:val="none" w:sz="0" w:space="0" w:color="auto"/>
        <w:right w:val="none" w:sz="0" w:space="0" w:color="auto"/>
      </w:divBdr>
    </w:div>
    <w:div w:id="1053579484">
      <w:bodyDiv w:val="1"/>
      <w:marLeft w:val="0"/>
      <w:marRight w:val="0"/>
      <w:marTop w:val="0"/>
      <w:marBottom w:val="0"/>
      <w:divBdr>
        <w:top w:val="none" w:sz="0" w:space="0" w:color="auto"/>
        <w:left w:val="none" w:sz="0" w:space="0" w:color="auto"/>
        <w:bottom w:val="none" w:sz="0" w:space="0" w:color="auto"/>
        <w:right w:val="none" w:sz="0" w:space="0" w:color="auto"/>
      </w:divBdr>
    </w:div>
    <w:div w:id="1142581448">
      <w:bodyDiv w:val="1"/>
      <w:marLeft w:val="0"/>
      <w:marRight w:val="0"/>
      <w:marTop w:val="0"/>
      <w:marBottom w:val="0"/>
      <w:divBdr>
        <w:top w:val="none" w:sz="0" w:space="0" w:color="auto"/>
        <w:left w:val="none" w:sz="0" w:space="0" w:color="auto"/>
        <w:bottom w:val="none" w:sz="0" w:space="0" w:color="auto"/>
        <w:right w:val="none" w:sz="0" w:space="0" w:color="auto"/>
      </w:divBdr>
    </w:div>
    <w:div w:id="1162817756">
      <w:bodyDiv w:val="1"/>
      <w:marLeft w:val="0"/>
      <w:marRight w:val="0"/>
      <w:marTop w:val="0"/>
      <w:marBottom w:val="0"/>
      <w:divBdr>
        <w:top w:val="none" w:sz="0" w:space="0" w:color="auto"/>
        <w:left w:val="none" w:sz="0" w:space="0" w:color="auto"/>
        <w:bottom w:val="none" w:sz="0" w:space="0" w:color="auto"/>
        <w:right w:val="none" w:sz="0" w:space="0" w:color="auto"/>
      </w:divBdr>
    </w:div>
    <w:div w:id="1166479645">
      <w:bodyDiv w:val="1"/>
      <w:marLeft w:val="0"/>
      <w:marRight w:val="0"/>
      <w:marTop w:val="0"/>
      <w:marBottom w:val="0"/>
      <w:divBdr>
        <w:top w:val="none" w:sz="0" w:space="0" w:color="auto"/>
        <w:left w:val="none" w:sz="0" w:space="0" w:color="auto"/>
        <w:bottom w:val="none" w:sz="0" w:space="0" w:color="auto"/>
        <w:right w:val="none" w:sz="0" w:space="0" w:color="auto"/>
      </w:divBdr>
    </w:div>
    <w:div w:id="1177647700">
      <w:bodyDiv w:val="1"/>
      <w:marLeft w:val="0"/>
      <w:marRight w:val="0"/>
      <w:marTop w:val="0"/>
      <w:marBottom w:val="0"/>
      <w:divBdr>
        <w:top w:val="none" w:sz="0" w:space="0" w:color="auto"/>
        <w:left w:val="none" w:sz="0" w:space="0" w:color="auto"/>
        <w:bottom w:val="none" w:sz="0" w:space="0" w:color="auto"/>
        <w:right w:val="none" w:sz="0" w:space="0" w:color="auto"/>
      </w:divBdr>
    </w:div>
    <w:div w:id="1200898837">
      <w:bodyDiv w:val="1"/>
      <w:marLeft w:val="0"/>
      <w:marRight w:val="0"/>
      <w:marTop w:val="0"/>
      <w:marBottom w:val="0"/>
      <w:divBdr>
        <w:top w:val="none" w:sz="0" w:space="0" w:color="auto"/>
        <w:left w:val="none" w:sz="0" w:space="0" w:color="auto"/>
        <w:bottom w:val="none" w:sz="0" w:space="0" w:color="auto"/>
        <w:right w:val="none" w:sz="0" w:space="0" w:color="auto"/>
      </w:divBdr>
    </w:div>
    <w:div w:id="1356424717">
      <w:bodyDiv w:val="1"/>
      <w:marLeft w:val="0"/>
      <w:marRight w:val="0"/>
      <w:marTop w:val="0"/>
      <w:marBottom w:val="0"/>
      <w:divBdr>
        <w:top w:val="none" w:sz="0" w:space="0" w:color="auto"/>
        <w:left w:val="none" w:sz="0" w:space="0" w:color="auto"/>
        <w:bottom w:val="none" w:sz="0" w:space="0" w:color="auto"/>
        <w:right w:val="none" w:sz="0" w:space="0" w:color="auto"/>
      </w:divBdr>
    </w:div>
    <w:div w:id="1356466545">
      <w:bodyDiv w:val="1"/>
      <w:marLeft w:val="0"/>
      <w:marRight w:val="0"/>
      <w:marTop w:val="0"/>
      <w:marBottom w:val="0"/>
      <w:divBdr>
        <w:top w:val="none" w:sz="0" w:space="0" w:color="auto"/>
        <w:left w:val="none" w:sz="0" w:space="0" w:color="auto"/>
        <w:bottom w:val="none" w:sz="0" w:space="0" w:color="auto"/>
        <w:right w:val="none" w:sz="0" w:space="0" w:color="auto"/>
      </w:divBdr>
    </w:div>
    <w:div w:id="1385637453">
      <w:bodyDiv w:val="1"/>
      <w:marLeft w:val="0"/>
      <w:marRight w:val="0"/>
      <w:marTop w:val="0"/>
      <w:marBottom w:val="0"/>
      <w:divBdr>
        <w:top w:val="none" w:sz="0" w:space="0" w:color="auto"/>
        <w:left w:val="none" w:sz="0" w:space="0" w:color="auto"/>
        <w:bottom w:val="none" w:sz="0" w:space="0" w:color="auto"/>
        <w:right w:val="none" w:sz="0" w:space="0" w:color="auto"/>
      </w:divBdr>
    </w:div>
    <w:div w:id="1398675060">
      <w:bodyDiv w:val="1"/>
      <w:marLeft w:val="0"/>
      <w:marRight w:val="0"/>
      <w:marTop w:val="0"/>
      <w:marBottom w:val="0"/>
      <w:divBdr>
        <w:top w:val="none" w:sz="0" w:space="0" w:color="auto"/>
        <w:left w:val="none" w:sz="0" w:space="0" w:color="auto"/>
        <w:bottom w:val="none" w:sz="0" w:space="0" w:color="auto"/>
        <w:right w:val="none" w:sz="0" w:space="0" w:color="auto"/>
      </w:divBdr>
    </w:div>
    <w:div w:id="1415855522">
      <w:bodyDiv w:val="1"/>
      <w:marLeft w:val="0"/>
      <w:marRight w:val="0"/>
      <w:marTop w:val="0"/>
      <w:marBottom w:val="0"/>
      <w:divBdr>
        <w:top w:val="none" w:sz="0" w:space="0" w:color="auto"/>
        <w:left w:val="none" w:sz="0" w:space="0" w:color="auto"/>
        <w:bottom w:val="none" w:sz="0" w:space="0" w:color="auto"/>
        <w:right w:val="none" w:sz="0" w:space="0" w:color="auto"/>
      </w:divBdr>
    </w:div>
    <w:div w:id="1458524609">
      <w:bodyDiv w:val="1"/>
      <w:marLeft w:val="0"/>
      <w:marRight w:val="0"/>
      <w:marTop w:val="0"/>
      <w:marBottom w:val="0"/>
      <w:divBdr>
        <w:top w:val="none" w:sz="0" w:space="0" w:color="auto"/>
        <w:left w:val="none" w:sz="0" w:space="0" w:color="auto"/>
        <w:bottom w:val="none" w:sz="0" w:space="0" w:color="auto"/>
        <w:right w:val="none" w:sz="0" w:space="0" w:color="auto"/>
      </w:divBdr>
      <w:divsChild>
        <w:div w:id="2104062577">
          <w:marLeft w:val="0"/>
          <w:marRight w:val="0"/>
          <w:marTop w:val="0"/>
          <w:marBottom w:val="0"/>
          <w:divBdr>
            <w:top w:val="none" w:sz="0" w:space="0" w:color="auto"/>
            <w:left w:val="none" w:sz="0" w:space="0" w:color="auto"/>
            <w:bottom w:val="none" w:sz="0" w:space="0" w:color="auto"/>
            <w:right w:val="none" w:sz="0" w:space="0" w:color="auto"/>
          </w:divBdr>
        </w:div>
        <w:div w:id="374813869">
          <w:marLeft w:val="0"/>
          <w:marRight w:val="0"/>
          <w:marTop w:val="0"/>
          <w:marBottom w:val="0"/>
          <w:divBdr>
            <w:top w:val="none" w:sz="0" w:space="0" w:color="auto"/>
            <w:left w:val="none" w:sz="0" w:space="0" w:color="auto"/>
            <w:bottom w:val="none" w:sz="0" w:space="0" w:color="auto"/>
            <w:right w:val="none" w:sz="0" w:space="0" w:color="auto"/>
          </w:divBdr>
        </w:div>
      </w:divsChild>
    </w:div>
    <w:div w:id="1493370427">
      <w:bodyDiv w:val="1"/>
      <w:marLeft w:val="0"/>
      <w:marRight w:val="0"/>
      <w:marTop w:val="0"/>
      <w:marBottom w:val="0"/>
      <w:divBdr>
        <w:top w:val="none" w:sz="0" w:space="0" w:color="auto"/>
        <w:left w:val="none" w:sz="0" w:space="0" w:color="auto"/>
        <w:bottom w:val="none" w:sz="0" w:space="0" w:color="auto"/>
        <w:right w:val="none" w:sz="0" w:space="0" w:color="auto"/>
      </w:divBdr>
    </w:div>
    <w:div w:id="1668947195">
      <w:bodyDiv w:val="1"/>
      <w:marLeft w:val="0"/>
      <w:marRight w:val="0"/>
      <w:marTop w:val="0"/>
      <w:marBottom w:val="0"/>
      <w:divBdr>
        <w:top w:val="none" w:sz="0" w:space="0" w:color="auto"/>
        <w:left w:val="none" w:sz="0" w:space="0" w:color="auto"/>
        <w:bottom w:val="none" w:sz="0" w:space="0" w:color="auto"/>
        <w:right w:val="none" w:sz="0" w:space="0" w:color="auto"/>
      </w:divBdr>
    </w:div>
    <w:div w:id="1674604687">
      <w:bodyDiv w:val="1"/>
      <w:marLeft w:val="0"/>
      <w:marRight w:val="0"/>
      <w:marTop w:val="0"/>
      <w:marBottom w:val="0"/>
      <w:divBdr>
        <w:top w:val="none" w:sz="0" w:space="0" w:color="auto"/>
        <w:left w:val="none" w:sz="0" w:space="0" w:color="auto"/>
        <w:bottom w:val="none" w:sz="0" w:space="0" w:color="auto"/>
        <w:right w:val="none" w:sz="0" w:space="0" w:color="auto"/>
      </w:divBdr>
    </w:div>
    <w:div w:id="1707606620">
      <w:bodyDiv w:val="1"/>
      <w:marLeft w:val="0"/>
      <w:marRight w:val="0"/>
      <w:marTop w:val="0"/>
      <w:marBottom w:val="0"/>
      <w:divBdr>
        <w:top w:val="none" w:sz="0" w:space="0" w:color="auto"/>
        <w:left w:val="none" w:sz="0" w:space="0" w:color="auto"/>
        <w:bottom w:val="none" w:sz="0" w:space="0" w:color="auto"/>
        <w:right w:val="none" w:sz="0" w:space="0" w:color="auto"/>
      </w:divBdr>
    </w:div>
    <w:div w:id="1783840233">
      <w:bodyDiv w:val="1"/>
      <w:marLeft w:val="0"/>
      <w:marRight w:val="0"/>
      <w:marTop w:val="0"/>
      <w:marBottom w:val="0"/>
      <w:divBdr>
        <w:top w:val="none" w:sz="0" w:space="0" w:color="auto"/>
        <w:left w:val="none" w:sz="0" w:space="0" w:color="auto"/>
        <w:bottom w:val="none" w:sz="0" w:space="0" w:color="auto"/>
        <w:right w:val="none" w:sz="0" w:space="0" w:color="auto"/>
      </w:divBdr>
    </w:div>
    <w:div w:id="1845901764">
      <w:bodyDiv w:val="1"/>
      <w:marLeft w:val="0"/>
      <w:marRight w:val="0"/>
      <w:marTop w:val="0"/>
      <w:marBottom w:val="0"/>
      <w:divBdr>
        <w:top w:val="none" w:sz="0" w:space="0" w:color="auto"/>
        <w:left w:val="none" w:sz="0" w:space="0" w:color="auto"/>
        <w:bottom w:val="none" w:sz="0" w:space="0" w:color="auto"/>
        <w:right w:val="none" w:sz="0" w:space="0" w:color="auto"/>
      </w:divBdr>
    </w:div>
    <w:div w:id="1883445576">
      <w:bodyDiv w:val="1"/>
      <w:marLeft w:val="0"/>
      <w:marRight w:val="0"/>
      <w:marTop w:val="0"/>
      <w:marBottom w:val="0"/>
      <w:divBdr>
        <w:top w:val="none" w:sz="0" w:space="0" w:color="auto"/>
        <w:left w:val="none" w:sz="0" w:space="0" w:color="auto"/>
        <w:bottom w:val="none" w:sz="0" w:space="0" w:color="auto"/>
        <w:right w:val="none" w:sz="0" w:space="0" w:color="auto"/>
      </w:divBdr>
    </w:div>
    <w:div w:id="1884053480">
      <w:bodyDiv w:val="1"/>
      <w:marLeft w:val="0"/>
      <w:marRight w:val="0"/>
      <w:marTop w:val="0"/>
      <w:marBottom w:val="0"/>
      <w:divBdr>
        <w:top w:val="none" w:sz="0" w:space="0" w:color="auto"/>
        <w:left w:val="none" w:sz="0" w:space="0" w:color="auto"/>
        <w:bottom w:val="none" w:sz="0" w:space="0" w:color="auto"/>
        <w:right w:val="none" w:sz="0" w:space="0" w:color="auto"/>
      </w:divBdr>
    </w:div>
    <w:div w:id="1927567521">
      <w:bodyDiv w:val="1"/>
      <w:marLeft w:val="0"/>
      <w:marRight w:val="0"/>
      <w:marTop w:val="0"/>
      <w:marBottom w:val="0"/>
      <w:divBdr>
        <w:top w:val="none" w:sz="0" w:space="0" w:color="auto"/>
        <w:left w:val="none" w:sz="0" w:space="0" w:color="auto"/>
        <w:bottom w:val="none" w:sz="0" w:space="0" w:color="auto"/>
        <w:right w:val="none" w:sz="0" w:space="0" w:color="auto"/>
      </w:divBdr>
    </w:div>
    <w:div w:id="1961455580">
      <w:bodyDiv w:val="1"/>
      <w:marLeft w:val="0"/>
      <w:marRight w:val="0"/>
      <w:marTop w:val="0"/>
      <w:marBottom w:val="0"/>
      <w:divBdr>
        <w:top w:val="none" w:sz="0" w:space="0" w:color="auto"/>
        <w:left w:val="none" w:sz="0" w:space="0" w:color="auto"/>
        <w:bottom w:val="none" w:sz="0" w:space="0" w:color="auto"/>
        <w:right w:val="none" w:sz="0" w:space="0" w:color="auto"/>
      </w:divBdr>
    </w:div>
    <w:div w:id="2032224982">
      <w:bodyDiv w:val="1"/>
      <w:marLeft w:val="0"/>
      <w:marRight w:val="0"/>
      <w:marTop w:val="0"/>
      <w:marBottom w:val="0"/>
      <w:divBdr>
        <w:top w:val="none" w:sz="0" w:space="0" w:color="auto"/>
        <w:left w:val="none" w:sz="0" w:space="0" w:color="auto"/>
        <w:bottom w:val="none" w:sz="0" w:space="0" w:color="auto"/>
        <w:right w:val="none" w:sz="0" w:space="0" w:color="auto"/>
      </w:divBdr>
    </w:div>
    <w:div w:id="2090538172">
      <w:bodyDiv w:val="1"/>
      <w:marLeft w:val="0"/>
      <w:marRight w:val="0"/>
      <w:marTop w:val="0"/>
      <w:marBottom w:val="0"/>
      <w:divBdr>
        <w:top w:val="none" w:sz="0" w:space="0" w:color="auto"/>
        <w:left w:val="none" w:sz="0" w:space="0" w:color="auto"/>
        <w:bottom w:val="none" w:sz="0" w:space="0" w:color="auto"/>
        <w:right w:val="none" w:sz="0" w:space="0" w:color="auto"/>
      </w:divBdr>
    </w:div>
    <w:div w:id="213721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chess.kh.ua/club/istok" TargetMode="External"/><Relationship Id="rId21" Type="http://schemas.openxmlformats.org/officeDocument/2006/relationships/hyperlink" Target="http://chess.kh.ua/club/khoddut" TargetMode="External"/><Relationship Id="rId42" Type="http://schemas.openxmlformats.org/officeDocument/2006/relationships/hyperlink" Target="http://chess.kh.ua/club/peshka" TargetMode="External"/><Relationship Id="rId47" Type="http://schemas.openxmlformats.org/officeDocument/2006/relationships/hyperlink" Target="http://chess.kh.ua/club/Otradnoye" TargetMode="External"/><Relationship Id="rId63" Type="http://schemas.openxmlformats.org/officeDocument/2006/relationships/image" Target="media/image4.png"/><Relationship Id="rId68" Type="http://schemas.openxmlformats.org/officeDocument/2006/relationships/image" Target="media/image9.png"/><Relationship Id="rId84" Type="http://schemas.openxmlformats.org/officeDocument/2006/relationships/hyperlink" Target="http://www.fide.com/fide/fide-anti-doping-regulations.html" TargetMode="External"/><Relationship Id="rId89" Type="http://schemas.openxmlformats.org/officeDocument/2006/relationships/hyperlink" Target="https://www.fmjd.org/" TargetMode="External"/><Relationship Id="rId7" Type="http://schemas.openxmlformats.org/officeDocument/2006/relationships/endnotes" Target="endnotes.xml"/><Relationship Id="rId71" Type="http://schemas.openxmlformats.org/officeDocument/2006/relationships/image" Target="media/image12.png"/><Relationship Id="rId92" Type="http://schemas.openxmlformats.org/officeDocument/2006/relationships/hyperlink" Target="http://www.fide.com/fide/handbook.html?id=154&amp;view=article" TargetMode="External"/><Relationship Id="rId2" Type="http://schemas.openxmlformats.org/officeDocument/2006/relationships/numbering" Target="numbering.xml"/><Relationship Id="rId16" Type="http://schemas.openxmlformats.org/officeDocument/2006/relationships/hyperlink" Target="http://chess.kh.ua/club/Valkovskyi%20rayon" TargetMode="External"/><Relationship Id="rId29" Type="http://schemas.openxmlformats.org/officeDocument/2006/relationships/hyperlink" Target="http://chess.kh.ua/club/ducsh5-126" TargetMode="External"/><Relationship Id="rId107" Type="http://schemas.openxmlformats.org/officeDocument/2006/relationships/theme" Target="theme/theme1.xml"/><Relationship Id="rId11" Type="http://schemas.openxmlformats.org/officeDocument/2006/relationships/hyperlink" Target="http://chess.kh.ua/club/beitdan" TargetMode="External"/><Relationship Id="rId24" Type="http://schemas.openxmlformats.org/officeDocument/2006/relationships/hyperlink" Target="http://chess.kh.ua/club/Zolochevskyi%20rayon" TargetMode="External"/><Relationship Id="rId32" Type="http://schemas.openxmlformats.org/officeDocument/2006/relationships/hyperlink" Target="http://chess.kh.ua/club/Kolomakskyi%20rayon" TargetMode="External"/><Relationship Id="rId37" Type="http://schemas.openxmlformats.org/officeDocument/2006/relationships/hyperlink" Target="http://chess.kh.ua/club/metro" TargetMode="External"/><Relationship Id="rId40" Type="http://schemas.openxmlformats.org/officeDocument/2006/relationships/hyperlink" Target="http://chess.kh.ua/club/Odaryonnost" TargetMode="External"/><Relationship Id="rId45" Type="http://schemas.openxmlformats.org/officeDocument/2006/relationships/hyperlink" Target="http://chess.kh.ua/club/KHOVUKS" TargetMode="External"/><Relationship Id="rId53" Type="http://schemas.openxmlformats.org/officeDocument/2006/relationships/hyperlink" Target="http://chess.kh.ua/club/SHK%20v%20gimnaziyi%2065" TargetMode="External"/><Relationship Id="rId58" Type="http://schemas.openxmlformats.org/officeDocument/2006/relationships/hyperlink" Target="http://chess.kh.ua/club/khssh33" TargetMode="External"/><Relationship Id="rId66" Type="http://schemas.openxmlformats.org/officeDocument/2006/relationships/image" Target="media/image7.png"/><Relationship Id="rId74" Type="http://schemas.openxmlformats.org/officeDocument/2006/relationships/hyperlink" Target="http://docplayer.ru/27493825-Polozhenie-o-mezhdunarodnom-otkrytom-hahmatnom-festivale-aeroflot-open-2016-i-blicturnira.html" TargetMode="External"/><Relationship Id="rId79" Type="http://schemas.openxmlformats.org/officeDocument/2006/relationships/hyperlink" Target="http://www.wscc2016.net/uploads/" TargetMode="External"/><Relationship Id="rId87" Type="http://schemas.openxmlformats.org/officeDocument/2006/relationships/hyperlink" Target="http://www.fide.com/fide/fide-anti-doping-regulations.html" TargetMode="External"/><Relationship Id="rId102" Type="http://schemas.openxmlformats.org/officeDocument/2006/relationships/hyperlink" Target="http://www.worldbridge.org/" TargetMode="External"/><Relationship Id="rId5" Type="http://schemas.openxmlformats.org/officeDocument/2006/relationships/webSettings" Target="webSettings.xml"/><Relationship Id="rId61" Type="http://schemas.openxmlformats.org/officeDocument/2006/relationships/hyperlink" Target="http://chess.kh.ua/club/Junior" TargetMode="External"/><Relationship Id="rId82" Type="http://schemas.openxmlformats.org/officeDocument/2006/relationships/hyperlink" Target="http://www.worldbridge.org/wp-content/uploads/2016/12/1st-infoletterYouth%20Championships.pdf" TargetMode="External"/><Relationship Id="rId90" Type="http://schemas.openxmlformats.org/officeDocument/2006/relationships/hyperlink" Target="http://ratings.fide.com/" TargetMode="External"/><Relationship Id="rId95" Type="http://schemas.openxmlformats.org/officeDocument/2006/relationships/hyperlink" Target="http://www.sportaccord.com/media/news/world-mind-games/world-mind-games-and-ijf-financial-reports/" TargetMode="External"/><Relationship Id="rId19" Type="http://schemas.openxmlformats.org/officeDocument/2006/relationships/hyperlink" Target="http://chess.kh.ua/club/Volchansk" TargetMode="External"/><Relationship Id="rId14" Type="http://schemas.openxmlformats.org/officeDocument/2006/relationships/hyperlink" Target="http://chess.kh.ua/club/Borovaya" TargetMode="External"/><Relationship Id="rId22" Type="http://schemas.openxmlformats.org/officeDocument/2006/relationships/hyperlink" Target="http://chess.kh.ua/club/Zachepilovskyi%20SHK" TargetMode="External"/><Relationship Id="rId27" Type="http://schemas.openxmlformats.org/officeDocument/2006/relationships/hyperlink" Target="http://chess.kh.ua/club/dush3" TargetMode="External"/><Relationship Id="rId30" Type="http://schemas.openxmlformats.org/officeDocument/2006/relationships/hyperlink" Target="http://chess.kh.ua/club/ducsh5-162" TargetMode="External"/><Relationship Id="rId35" Type="http://schemas.openxmlformats.org/officeDocument/2006/relationships/hyperlink" Target="http://chess.kh.ua/club/Lyubotin" TargetMode="External"/><Relationship Id="rId43" Type="http://schemas.openxmlformats.org/officeDocument/2006/relationships/hyperlink" Target="http://chess.kh.ua/club/Sakhnovshchina" TargetMode="External"/><Relationship Id="rId48" Type="http://schemas.openxmlformats.org/officeDocument/2006/relationships/hyperlink" Target="http://chess.kh.ua/club/Chuguevskyi%20SHSHK" TargetMode="External"/><Relationship Id="rId56" Type="http://schemas.openxmlformats.org/officeDocument/2006/relationships/hyperlink" Target="http://chess.kh.ua/club/SHK%20v%20KHSSH%20&#8470;11" TargetMode="External"/><Relationship Id="rId64" Type="http://schemas.openxmlformats.org/officeDocument/2006/relationships/image" Target="media/image5.png"/><Relationship Id="rId69" Type="http://schemas.openxmlformats.org/officeDocument/2006/relationships/image" Target="media/image10.png"/><Relationship Id="rId77" Type="http://schemas.openxmlformats.org/officeDocument/2006/relationships/hyperlink" Target="https://fmjd64.org/wp-content/uploads/2012/02/Rules" TargetMode="External"/><Relationship Id="rId100" Type="http://schemas.openxmlformats.org/officeDocument/2006/relationships/hyperlink" Target="http://www.sportaccord.com/upload/WMGfinancials.pdf" TargetMode="External"/><Relationship Id="rId105" Type="http://schemas.openxmlformats.org/officeDocument/2006/relationships/header" Target="header2.xml"/><Relationship Id="rId8" Type="http://schemas.openxmlformats.org/officeDocument/2006/relationships/image" Target="media/image1.jpeg"/><Relationship Id="rId51" Type="http://schemas.openxmlformats.org/officeDocument/2006/relationships/hyperlink" Target="http://chess.kh.ua/club/Shk%20v%20Academii%20razvitiya%20Insait" TargetMode="External"/><Relationship Id="rId72" Type="http://schemas.openxmlformats.org/officeDocument/2006/relationships/hyperlink" Target="http://www.bridgeclub.ru/stud/sport.htm" TargetMode="External"/><Relationship Id="rId80" Type="http://schemas.openxmlformats.org/officeDocument/2006/relationships/hyperlink" Target="http://db.worldbridge.org/Repository/tourn/Lille.12/" TargetMode="External"/><Relationship Id="rId85" Type="http://schemas.openxmlformats.org/officeDocument/2006/relationships/hyperlink" Target="http://www.fide.com/FIDE/handbook/WADA" TargetMode="External"/><Relationship Id="rId93" Type="http://schemas.openxmlformats.org/officeDocument/2006/relationships/hyperlink" Target="http://www.heerhugowaardopen.nl/index.php/en/" TargetMode="External"/><Relationship Id="rId98" Type="http://schemas.openxmlformats.org/officeDocument/2006/relationships/hyperlink" Target="http://www.fide.com/component/content/article/1-fide-news/9285-1st-imsa-elite-" TargetMode="External"/><Relationship Id="rId3" Type="http://schemas.openxmlformats.org/officeDocument/2006/relationships/styles" Target="styles.xml"/><Relationship Id="rId12" Type="http://schemas.openxmlformats.org/officeDocument/2006/relationships/hyperlink" Target="http://chess.kh.ua/club/Bliznyukovskij%20rayon" TargetMode="External"/><Relationship Id="rId17" Type="http://schemas.openxmlformats.org/officeDocument/2006/relationships/hyperlink" Target="http://chess.kh.ua/club/Velikaya%20Babka" TargetMode="External"/><Relationship Id="rId25" Type="http://schemas.openxmlformats.org/officeDocument/2006/relationships/hyperlink" Target="http://chess.kh.ua/club/izumskiy_shshk" TargetMode="External"/><Relationship Id="rId33" Type="http://schemas.openxmlformats.org/officeDocument/2006/relationships/hyperlink" Target="http://chess.kh.ua/club/Kupyansk" TargetMode="External"/><Relationship Id="rId38" Type="http://schemas.openxmlformats.org/officeDocument/2006/relationships/hyperlink" Target="http://chess.kh.ua/club/kcs" TargetMode="External"/><Relationship Id="rId46" Type="http://schemas.openxmlformats.org/officeDocument/2006/relationships/hyperlink" Target="http://chess.kh.ua/club/cdut1" TargetMode="External"/><Relationship Id="rId59" Type="http://schemas.openxmlformats.org/officeDocument/2006/relationships/hyperlink" Target="http://chess.kh.ua/club/yuracademiya" TargetMode="External"/><Relationship Id="rId67" Type="http://schemas.openxmlformats.org/officeDocument/2006/relationships/image" Target="media/image8.png"/><Relationship Id="rId103" Type="http://schemas.openxmlformats.org/officeDocument/2006/relationships/hyperlink" Target="https://ratings.fide.com/toplist.phtml" TargetMode="External"/><Relationship Id="rId20" Type="http://schemas.openxmlformats.org/officeDocument/2006/relationships/hyperlink" Target="http://chess.kh.ua/club/gagarinets" TargetMode="External"/><Relationship Id="rId41" Type="http://schemas.openxmlformats.org/officeDocument/2006/relationships/hyperlink" Target="http://chess.kh.ua/club/pgt%20Bezlyudovka" TargetMode="External"/><Relationship Id="rId54" Type="http://schemas.openxmlformats.org/officeDocument/2006/relationships/hyperlink" Target="http://chess.kh.ua/club/shk%20v%20ZOSH%20&#8470;28" TargetMode="External"/><Relationship Id="rId62" Type="http://schemas.openxmlformats.org/officeDocument/2006/relationships/image" Target="media/image3.png"/><Relationship Id="rId70" Type="http://schemas.openxmlformats.org/officeDocument/2006/relationships/image" Target="media/image11.png"/><Relationship Id="rId75" Type="http://schemas.openxmlformats.org/officeDocument/2006/relationships/hyperlink" Target="http://64ab.ru/interesnye-materialy-o-shakhmatakh/182-ocherk-o-shakhmatakh" TargetMode="External"/><Relationship Id="rId83" Type="http://schemas.openxmlformats.org/officeDocument/2006/relationships/hyperlink" Target="http://www.thedoctorwillseeyounow.com/content/nutrition/art3258.html" TargetMode="External"/><Relationship Id="rId88" Type="http://schemas.openxmlformats.org/officeDocument/2006/relationships/hyperlink" Target="http://www.fide.com/" TargetMode="External"/><Relationship Id="rId91" Type="http://schemas.openxmlformats.org/officeDocument/2006/relationships/hyperlink" Target="http://www.goratings.org/" TargetMode="External"/><Relationship Id="rId96" Type="http://schemas.openxmlformats.org/officeDocument/2006/relationships/hyperlink" Target="http://senseis.xmp.net/?IngCu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chess.kh.ua/club/Budy%20-%20Pokotilovka" TargetMode="External"/><Relationship Id="rId23" Type="http://schemas.openxmlformats.org/officeDocument/2006/relationships/hyperlink" Target="http://chess.kh.ua/club/Zmiyevskoi%20SHK" TargetMode="External"/><Relationship Id="rId28" Type="http://schemas.openxmlformats.org/officeDocument/2006/relationships/hyperlink" Target="http://chess.kh.ua/club/KDYUSSH%20&#8470;4" TargetMode="External"/><Relationship Id="rId36" Type="http://schemas.openxmlformats.org/officeDocument/2006/relationships/hyperlink" Target="http://chess.kh.ua/club/Merefa" TargetMode="External"/><Relationship Id="rId49" Type="http://schemas.openxmlformats.org/officeDocument/2006/relationships/hyperlink" Target="http://chess.kh.ua/club/Shevchenkovskyi%20SHK" TargetMode="External"/><Relationship Id="rId57" Type="http://schemas.openxmlformats.org/officeDocument/2006/relationships/hyperlink" Target="http://chess.kh.ua/club/shakhmatnyi%20klub%20v%20spetsializirovannoi%20shkole%2015%20(rajon%20KHTZ)" TargetMode="External"/><Relationship Id="rId106" Type="http://schemas.openxmlformats.org/officeDocument/2006/relationships/fontTable" Target="fontTable.xml"/><Relationship Id="rId10" Type="http://schemas.openxmlformats.org/officeDocument/2006/relationships/hyperlink" Target="http://chess.kh.ua/club/Barvenskovskyi%20rayon" TargetMode="External"/><Relationship Id="rId31" Type="http://schemas.openxmlformats.org/officeDocument/2006/relationships/hyperlink" Target="http://chess.kh.ua/club/Kegichevskyi%20rayon" TargetMode="External"/><Relationship Id="rId44" Type="http://schemas.openxmlformats.org/officeDocument/2006/relationships/hyperlink" Target="http://chess.kh.ua/club/Staraya%20Vodolaga" TargetMode="External"/><Relationship Id="rId52" Type="http://schemas.openxmlformats.org/officeDocument/2006/relationships/hyperlink" Target="http://chess.kh.ua/club/SHK%20v%20163" TargetMode="External"/><Relationship Id="rId60" Type="http://schemas.openxmlformats.org/officeDocument/2006/relationships/hyperlink" Target="http://chess.kh.ua/club/shahrad" TargetMode="External"/><Relationship Id="rId65" Type="http://schemas.openxmlformats.org/officeDocument/2006/relationships/image" Target="media/image6.png"/><Relationship Id="rId73" Type="http://schemas.openxmlformats.org/officeDocument/2006/relationships/hyperlink" Target="http://www.chessdom.ua" TargetMode="External"/><Relationship Id="rId78" Type="http://schemas.openxmlformats.org/officeDocument/2006/relationships/hyperlink" Target="http://ukrchess.org.ua/index.html" TargetMode="External"/><Relationship Id="rId81" Type="http://schemas.openxmlformats.org/officeDocument/2006/relationships/hyperlink" Target="http://www.worldbridge.org/wp-content/uploads/2016/12/1st-infoletterYouth%20Championships.pdf" TargetMode="External"/><Relationship Id="rId86" Type="http://schemas.openxmlformats.org/officeDocument/2006/relationships/hyperlink" Target="https://www.leslibraires.fr/personne/jean-piaget/80801/" TargetMode="External"/><Relationship Id="rId94" Type="http://schemas.openxmlformats.org/officeDocument/2006/relationships/hyperlink" Target="http://www.sportaccord.com/media/news/world-mind-games/world-mind-games-and-ijf-financial-reports/" TargetMode="External"/><Relationship Id="rId99" Type="http://schemas.openxmlformats.org/officeDocument/2006/relationships/hyperlink" Target="https://www.fmjd.org/rat.html" TargetMode="External"/><Relationship Id="rId101" Type="http://schemas.openxmlformats.org/officeDocument/2006/relationships/hyperlink" Target="http://www.intergofed.org/about-the-igf/the-igf-anti-doping-regulation.html"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chess.kh.ua/club/Bogodukhovskij%20rayon" TargetMode="External"/><Relationship Id="rId18" Type="http://schemas.openxmlformats.org/officeDocument/2006/relationships/hyperlink" Target="http://chess.kh.ua/club/vertical" TargetMode="External"/><Relationship Id="rId39" Type="http://schemas.openxmlformats.org/officeDocument/2006/relationships/hyperlink" Target="http://chess.kh.ua/club/Novaya%20Vodolaga" TargetMode="External"/><Relationship Id="rId34" Type="http://schemas.openxmlformats.org/officeDocument/2006/relationships/hyperlink" Target="http://chess.kh.ua/club/lozovskoy_shshk" TargetMode="External"/><Relationship Id="rId50" Type="http://schemas.openxmlformats.org/officeDocument/2006/relationships/hyperlink" Target="http://chess.kh.ua/club/ddut-dergachi" TargetMode="External"/><Relationship Id="rId55" Type="http://schemas.openxmlformats.org/officeDocument/2006/relationships/hyperlink" Target="http://chess.kh.ua/club/SH%20v%20OOSH%20&#8470;%20158" TargetMode="External"/><Relationship Id="rId76" Type="http://schemas.openxmlformats.org/officeDocument/2006/relationships/hyperlink" Target="http://64ab.ru/interesnye-materialy-o-shakhmatakh/182-ocherk-o-shakhmatakh" TargetMode="External"/><Relationship Id="rId97" Type="http://schemas.openxmlformats.org/officeDocument/2006/relationships/hyperlink" Target="http://pokerfed.org/about/" TargetMode="External"/><Relationship Id="rId10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57ED32-A7CE-4369-B0BF-130FED037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5296</TotalTime>
  <Pages>82</Pages>
  <Words>18980</Words>
  <Characters>108189</Characters>
  <Application>Microsoft Office Word</Application>
  <DocSecurity>0</DocSecurity>
  <Lines>901</Lines>
  <Paragraphs>253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126916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Народа Слуга</dc:creator>
  <cp:keywords/>
  <dc:description/>
  <cp:lastModifiedBy>Пользователь</cp:lastModifiedBy>
  <cp:revision>226</cp:revision>
  <dcterms:created xsi:type="dcterms:W3CDTF">2023-12-27T10:40:00Z</dcterms:created>
  <dcterms:modified xsi:type="dcterms:W3CDTF">2025-01-11T15:19:00Z</dcterms:modified>
</cp:coreProperties>
</file>