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589.873046875" w:firstLine="0"/>
        <w:jc w:val="righ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МІНІСТЕРСТВО ОСВІТИ І НАУКИ УКРАЇНИ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506103515625" w:line="343.452787399292" w:lineRule="auto"/>
        <w:ind w:left="345.5999755859375" w:right="-8.800048828125" w:firstLine="0"/>
        <w:jc w:val="center"/>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Державний заклад «Луганський національний університет імені Тараса  Шевченка»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468505859375" w:line="687.3323249816895" w:lineRule="auto"/>
        <w:ind w:left="1338.936767578125" w:right="1043.61083984375" w:firstLine="0"/>
        <w:jc w:val="center"/>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Навчально-науковий інститут охорони здоров’я і спорту Кафедра олімпійського та професійного спорту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6.529541015625" w:line="240" w:lineRule="auto"/>
        <w:ind w:left="0" w:right="2898.2568359375" w:firstLine="0"/>
        <w:jc w:val="righ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Пивоварова Ірина Іванівна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7.506103515625" w:line="240" w:lineRule="auto"/>
        <w:ind w:left="0" w:right="1459.16015625" w:firstLine="0"/>
        <w:jc w:val="righ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ВПЛИВ ФІТНЕС-ТЕХНОЛОГІЙ НА РОЗВИТОК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64208984375" w:line="240" w:lineRule="auto"/>
        <w:ind w:left="0" w:right="1732.02392578125" w:firstLine="0"/>
        <w:jc w:val="righ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ФІЗИЧНИХ ЯКОСТЕЙ ЖІНОК 20-25 РОКІВ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4.906005859375" w:line="240" w:lineRule="auto"/>
        <w:ind w:left="0" w:right="3207.8204345703125" w:firstLine="0"/>
        <w:jc w:val="righ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кваліфікаційна робота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201171875" w:line="240" w:lineRule="auto"/>
        <w:ind w:left="0" w:right="1184.8309326171875" w:firstLine="0"/>
        <w:jc w:val="righ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здобувача вищої освіти другого (магістерського) рівня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52001953125" w:line="240" w:lineRule="auto"/>
        <w:ind w:left="0" w:right="1546.5093994140625" w:firstLine="0"/>
        <w:jc w:val="righ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за спеціальністю 017 «Фізична культура і спорт»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4.1064453125" w:line="253.5724639892578" w:lineRule="auto"/>
        <w:ind w:left="480.41351318359375" w:right="1320.8959960937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Особистий підпис –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Pr>
        <w:drawing>
          <wp:inline distB="19050" distT="19050" distL="19050" distR="19050">
            <wp:extent cx="580834" cy="866775"/>
            <wp:effectExtent b="0" l="0" r="0" t="0"/>
            <wp:docPr id="2"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580834" cy="866775"/>
                    </a:xfrm>
                    <a:prstGeom prst="rect"/>
                    <a:ln/>
                  </pic:spPr>
                </pic:pic>
              </a:graphicData>
            </a:graphic>
          </wp:inline>
        </w:drawing>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здобувач І. І. Пивоварова Науковий керівник –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Pr>
        <w:drawing>
          <wp:inline distB="19050" distT="19050" distL="19050" distR="19050">
            <wp:extent cx="694639" cy="488315"/>
            <wp:effectExtent b="0" l="0" r="0" t="0"/>
            <wp:docPr id="4"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694639" cy="488315"/>
                    </a:xfrm>
                    <a:prstGeom prst="rect"/>
                    <a:ln/>
                  </pic:spPr>
                </pic:pic>
              </a:graphicData>
            </a:graphic>
          </wp:inline>
        </w:drawing>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доктор філософії, доцент  О. Д. Шинкарьова </w:t>
      </w:r>
      <w:r w:rsidDel="00000000" w:rsidR="00000000" w:rsidRPr="00000000">
        <w:drawing>
          <wp:anchor allowOverlap="1" behindDoc="0" distB="19050" distT="19050" distL="19050" distR="19050" hidden="0" layoutInCell="1" locked="0" relativeHeight="0" simplePos="0">
            <wp:simplePos x="0" y="0"/>
            <wp:positionH relativeFrom="column">
              <wp:posOffset>1631713</wp:posOffset>
            </wp:positionH>
            <wp:positionV relativeFrom="paragraph">
              <wp:posOffset>1981327</wp:posOffset>
            </wp:positionV>
            <wp:extent cx="666750" cy="514350"/>
            <wp:effectExtent b="0" l="0" r="0" t="0"/>
            <wp:wrapSquare wrapText="bothSides" distB="19050" distT="19050" distL="19050" distR="19050"/>
            <wp:docPr id="3"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666750" cy="514350"/>
                    </a:xfrm>
                    <a:prstGeom prst="rect"/>
                    <a:ln/>
                  </pic:spPr>
                </pic:pic>
              </a:graphicData>
            </a:graphic>
          </wp:anchor>
        </w:drawing>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4523868560791" w:lineRule="auto"/>
        <w:ind w:left="5071.639709472656" w:right="738.726806640625" w:hanging="4590.1031494140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Завідувач кафедри – кандидат педагогічних наук,   доцент Т. Л. Полулященко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9874877929688" w:line="240" w:lineRule="auto"/>
        <w:ind w:left="0" w:right="3737.7026367187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Полтава – 2024</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653320312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2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126953125" w:line="240" w:lineRule="auto"/>
        <w:ind w:left="0" w:right="0" w:firstLine="0"/>
        <w:jc w:val="center"/>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ЗМІСТ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5.30517578125" w:line="343.5952949523926" w:lineRule="auto"/>
        <w:ind w:left="121.0968017578125" w:right="631.707763671875" w:hanging="1.123199462890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ВСТУП</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3 </w:t>
      </w: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РОЗДІЛ І. ТЕОРЕТИЧНІ ЗАСАДИ РОЗВИТКУ І СУТНОСТІ  СУЧАСНИХ ФІТНЕС-ТЕХНОЛОГІЙ</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8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015625" w:line="343.4532165527344" w:lineRule="auto"/>
        <w:ind w:left="823.6088562011719" w:right="559.708251953125"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1.1. Історія розвитку сучасного фітнесу…………………….. 8 1.2. Основні поняття фітнес-технологій…………………….. 14 1.3. Характеристика найбільш поширених оздоровчих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66162109375" w:line="399.8400020599365" w:lineRule="auto"/>
        <w:ind w:left="8770.008544921875" w:right="559.708251953125" w:hanging="7605.7745361328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фітнес-технологій……………………………………………. 19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99.8400020599365" w:lineRule="auto"/>
        <w:ind w:left="8750.914306640625" w:right="559.708251953125" w:hanging="7927.3052978515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1.4. Вплив фізичної активності на здоров’я людини………. 30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71.64642333984375" w:lineRule="auto"/>
        <w:ind w:left="823.6088562011719" w:right="559.70825195312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1.5. Розвиток фізичних якостей під час занять оздоровчим  фітнесом……………………………………………………… 34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99072265625" w:line="343.54705810546875" w:lineRule="auto"/>
        <w:ind w:left="119.41207885742188" w:right="559.708251953125" w:firstLine="678.9247131347656"/>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Висновки до першого розділу</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46 </w:t>
      </w: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РОЗДІЛ ІІ. МЕТОДИКА ОЗДОРОВЧИХ ФІТНЕС ТЕХНОЛОГІЙ ТА ЇХ ВПЛИВ НА ФІЗИЧНУ АКТИВНІСТЬ  ЖІНОК 20-25 РОКІВ</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48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5562744140625" w:line="343.6183547973633" w:lineRule="auto"/>
        <w:ind w:left="800.8641052246094" w:right="559.708251953125"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2.1. Структура та побудова фітнес-тренування…………….. 48 2.2. Особливості харчування під час занять оздоровчим  фітнесом………………………………………………….. 53 2.3. Основні мотиви жінок 20-25 років до занять фітнес технологіями……………………………………………… 66 2.4. Методи і організація дослідження……………………… 73 2.5. Результати апробації фітнес-програми для жінок 20-25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72900390625" w:line="399.8400020599365" w:lineRule="auto"/>
        <w:ind w:left="8744.456787109375" w:right="559.708251953125" w:hanging="7231.9781494140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років з метою підвищення рівня фізичних якостей……. 76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99.8400020599365" w:lineRule="auto"/>
        <w:ind w:left="8754.5654296875" w:right="559.708251953125" w:hanging="7956.22802734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Висновки до другого розділу</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87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81604003906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ЗАГАЛЬНІ ВИСНОВКИ</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88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3065185546875" w:line="399.8400020599365" w:lineRule="auto"/>
        <w:ind w:left="8747.264404296875" w:right="559.708251953125" w:hanging="8620.831909179688"/>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СПИСОК ЛІТЕРАТУРНИХ ДЖЕРЕЛ</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90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99.8400020599365" w:lineRule="auto"/>
        <w:ind w:left="8747.264404296875" w:right="571.221923828125" w:hanging="8632.064208984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ДОДАТКИ</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99</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653320312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3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240" w:lineRule="auto"/>
        <w:ind w:left="0" w:right="0" w:firstLine="0"/>
        <w:jc w:val="center"/>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ВСТУП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7.70751953125" w:line="344.3276023864746" w:lineRule="auto"/>
        <w:ind w:left="118.56964111328125" w:right="38.9013671875" w:firstLine="706.32080078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Давньогрецькому філософу Аристотелю належить фраза, яка стала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девізом прагнення до здорового способу життя багатьох поколінь. Вона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звучить так: «Рух – це життя, а життя – це рух!» Проте н</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а сьогодні ми  спостерігаємо протилежне: у світі один з п’яти дорослих і чотири з п’яти  підлітків недостатньо займаються фізичною активністю. За даними ВООЗ,  щонайменше, 60% населення світу не дотримується рекомендованих рівнів фізичної активності, необхідних для позитивного впливу на здоров’я  (Гунько, 2020, с. 3).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4443359375" w:line="343.9779567718506" w:lineRule="auto"/>
        <w:ind w:left="114.63836669921875" w:right="43.201904296875" w:firstLine="711.6561889648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Проблеми руху і здоров’я мали велику актуальність ще в Давній Греції  і в Римі. Давньоримський лікар Гален в своїй праці «Майстерність повертати  здоров’я» писав: «Тисячу і тисячу раз повертав я здоров’я своїм хворим за  допомогою фізичних вправ». Грецький філософ Аристотель виказав думку  про те, що ніщо так не руйнує організм, як фізична бездіяльність. Гіппократ  не тільки широко використовував фізичні вправи під час лікування хворих,  але і обґрунтував принципи їх застосування. Він писав: «Гармонія функцій є  результатом правильного відношення суми вправ до здоров’я даного  суб’єкта». Медики всіх часів застерігали: недостатня рухова активність  підриває здоров’я, старить людину, скорочує життя. В теперішній час  раціональна організація рухової активності набула особливої актуальності  внаслідок порушення балансу між вжитою їжею, фізичними навантаженнями  і відпочинком людини. Сталось порушення одного з основних принципів  світостворення – принципу рівноваги.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5234375" w:line="343.5833930969238" w:lineRule="auto"/>
        <w:ind w:left="118.85040283203125" w:right="39.947509765625" w:firstLine="707.16323852539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Наш організм чудово збалансований. Кожному з нас потрібна цілком  конкретна кількість різноманітної їжі, рухової активності, сну та відпочинку.  Дитина інстинктивно майже безперервно рухається. Активні рухи їй  необхідні для розвитку так само як їжа, повітря і сон. З віком рухові  інстинкти згасають, а свідомість не завжди спонукає нас до забезпечення  організму життєвої збалансованості. Тут важливо знати, що не тільки брак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653320312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4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97146224975586" w:lineRule="auto"/>
        <w:ind w:left="118.56964111328125" w:right="40.823974609375" w:hanging="3.931274414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рухової активності, їжі, сну і відпочинку, але і їх надмірність ведуть до  порушення рівноваги в його функціональних системах. З віком згубний  вплив недостатньої рухової активності на стан здоров’я лише поглиблюється.  У людей, в яких недостатня рухова активність, порушується обмін речовин,  погіршується функція дихання, травлення, виникають застійні явища. Все це  супроводжується зниженням витривалості, падінням працездатності. Суттєво  підвищується імовірність серцево-судинних та інших захворювань, надмірної  маси тіла. Доведена велика роль фізичної культури в профілактиці різних  захворювань. Раціональна рухова активність перешкоджає розвитку цих  небажаних явищ, стає загальнопрофілактичним засобом. Систематичні  заняття різноманітними аеробними вправами сприяють підвищенню  споживання кисню організмом, збільшують капіляризацію м’язів,  покращують роботу серцево-судинної, дихальної систем, обміну речовин і  перешкоджають виникненню захворювань (Шинкарьова &amp; Отравенко,  2017, с. 239).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600830078125" w:line="344.32677268981934" w:lineRule="auto"/>
        <w:ind w:left="116.88491821289062" w:right="42.568359375" w:firstLine="714.183197021484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Останні десятиліття віку інформаційних технологій наклали свій  відбиток на стан здоров’я молоді і в Україні. Викликає занепокоєння  тенденція до погіршення здоров’я особливо жінок репродуктивного віку, яке  значною мірою впливає на майбутнє нашої нації, і багато представників  інституцій охорони здоров’я, освіти, офіційного спорту та приватних  організацій намагаються вирішити питання гіподинамії. Стійке погіршення  стану здоров’я, збільшення кількості хронічних захворювань жінок викликає  стурбованість в суспільстві та державі (Шуба, 2016, с. 46).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4434814453125" w:line="343.63280296325684" w:lineRule="auto"/>
        <w:ind w:left="118.85040283203125" w:right="44.171142578125" w:firstLine="708.28643798828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Згідно з дослідженням «Демографічні аспекти молодіжної політики»,  проведеного Інститутом демографії та соціальних досліджень ім.  М. В. Птухи НАН України, українська молодь у повсякденному житті високо  цінує здоров’я – майже 90 % опитаних у віці 15-34 роки вважають його дуже  важливим. За даними дослідження «Ставлення молоді України до здорового  способу життя», проведеного Державним інститутом розвитку сім’ї та молоді  України за підтримки ЮНІСЕФ, молоді українці вважають, що здоров’я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653320312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5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0580368041992" w:lineRule="auto"/>
        <w:ind w:left="114.63836669921875" w:right="40.084228515625" w:firstLine="3.9312744140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залежить від низки факторів, серед яких: шкідливі звички, бідність,  нераціональне харчування (Носко &amp; Грищенко &amp; Носко, 2013, с. 24-26).  На думку І. П. Масляк (2015), окрім екологічних та соціальних чинників, вищезазначене обумовлено недостатнім рівнем рухової активності.  Рухова активність належить до ключових категорій і ознак життєдіяльності,  вона знижує ризик серцевих захворювань та інсульту, діабету ІІ типу,  гіпертонії, раку товстої кишки, молочної залози. Окрім цього, регулярна  рухова активність сприяє підвищенню щільності кісткової тканини,  профілактики остеопорозу, є визначальним чинником затрат енергії і має  визначальне значення для енергообміну і контролю ваги тіла. І, навпаки,  дефіцит рухової активності жінок призводить до погіршення стану здоров’я,  збільшення ризику показників фізичної працездатності та фізичного здоров’я  жінок молодого віку (Масляк, 2015, с. 37).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57763671875" w:line="344.0735721588135" w:lineRule="auto"/>
        <w:ind w:left="118.56964111328125" w:right="43.035888671875" w:firstLine="706.32080078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До ефективних засобів покращення не тільки фізичного, але й  емоційного здоров’я людини належать засоби оздоровчого фітнесу.  Збереження та відновлення здоров’я людей засобами оздоровчого фітнесу є  однією з актуальних проблем сучасності. Нині не викликає сумнівів факт  можливості позитивного впливу фізичних вправ на стан фізичного і  психічного здоров’я, покращення діяльності серцево-судинної, дихальної,  гормональної систем і розвиток фізичних якостей людини (Дж.Х. Вілмор,  Д.Л. Костілл, 2003 р.; Н.К. Кім, М.Б. Дьяконов, 2006 р., А. Полукорд, 2006).  Найбільшою популярністю серед жінок користуються заняття оздоровчого  фітнесу (Тай-бо і кібо, памп, аеробіка, слайд, пілатес). Дані види занять  дозволяють розширити межі впливу фізичних вправ на організм тих, хто  займається (Гунько, 2020, с. 3).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4036865234375" w:line="343.6161804199219" w:lineRule="auto"/>
        <w:ind w:left="119.97360229492188" w:right="41.229248046875" w:firstLine="778.3209228515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Проблематика оздоровчого фітнесу висвітлена в працях науковців  Т. Ю. Круцевич, Т. С. Лисицької, Л. В. Сидневої, Е. Т. Хоулі, Д. С. Френкса  Наукові дослідження фахівців (Беляк Ю., Майструк А., Зінченко Н., 2006,  Ю. Беляк, 2016; О. Благій та Н. Лисакова, 2013; С. Демеха, 2013, та ін.  присвячені організаційно-методичним аспектам занять фітнесом різних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653320312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6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903381347656" w:lineRule="auto"/>
        <w:ind w:left="121.0968017578125" w:right="55.0537109375" w:firstLine="0.28091430664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категорій населення. Вчені М. Василенко, 2012; С. Демеха, 2012; М. Дутчак,  2013; О. Жданова, 2014 займаються дослідженням проблеми підготовки  фітнес-тренерів та розробкою кваліфікаційних характеристик (Гунько, 2020, с. 3-4).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9892578125" w:line="344.9124240875244" w:lineRule="auto"/>
        <w:ind w:left="116.88491821289062" w:right="39.189453125" w:firstLine="708.0055236816406"/>
        <w:jc w:val="both"/>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У сучасній науково-методичній літературі вже розроблені рекомендації  щодо вибору гімнастичних вправ, темпу й ритму їх виконання але, разом з  тим, проблема впливу окремих видів оздоровчого фітнесу на розвиток  фізичних якостей жінок репродуктивного віку, а саме 20-25 років, залишається вивченою недостатньо. Це зумовлює </w:t>
      </w: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актуальність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959228515625" w:line="240" w:lineRule="auto"/>
        <w:ind w:left="118.85040283203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дослідження.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421875" w:line="343.59463691711426" w:lineRule="auto"/>
        <w:ind w:left="126.99371337890625" w:right="44.984130859375" w:firstLine="699.8623657226562"/>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Мета роботи</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дослідження впливу фітнес-технологій на розвиток  фізичних якостей жінок 20-25 років, розробка та впровадження на практиці  фітнес-програми для жінок з метою підвищення рівня фізичних якостей. </w:t>
      </w: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Завдання дослідження</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9765625" w:line="343.6894226074219" w:lineRule="auto"/>
        <w:ind w:left="116.88491821289062" w:right="52.529296875" w:firstLine="719.7991943359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Дослідження теоретичних та методичних засад впливу фітнес технологій на розвиток фізичних якостей жінок 20-25 років.  • Виявлення основних мотивів жінок до занять оздоровчим  фітнесом, підвищення мотивації до занять фітнесом.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92822265625" w:line="343.73708724975586" w:lineRule="auto"/>
        <w:ind w:left="121.37771606445312" w:right="122.6806640625" w:firstLine="715.306396484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Характеристика найбільш поширених оздоровчих фітнес програм.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33740234375" w:line="348.57839584350586" w:lineRule="auto"/>
        <w:ind w:left="121.37771606445312" w:right="41.2841796875" w:firstLine="715.306396484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Розробка та апробація фітнес-програми для жінок 20-25 років з  метою підвищення рівня фізичних якостей.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6915283203125" w:line="343.45264434814453" w:lineRule="auto"/>
        <w:ind w:left="118.56964111328125" w:right="40.308837890625" w:firstLine="713.6216735839844"/>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Об’єкт дослідження</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тренувальний процес жінок 20-25 років, що  займаються різними видами оздоровчого фітнесу.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26727294921875" w:line="343.59472274780273" w:lineRule="auto"/>
        <w:ind w:left="114.63836669921875" w:right="39.189453125" w:firstLine="712.2177124023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Предмет дослідження</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програма фітнес-тренувань для жінок 20-25  років, розвиток їх фізичних якостей під впливом занять оздоровчим  фітнесом.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9765625" w:line="343.63746643066406" w:lineRule="auto"/>
        <w:ind w:left="116.88491821289062" w:right="41.81640625" w:firstLine="781.97113037109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Методи дослідження</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аналіз наукової та науково-методичної  літератури; анкетування; спостереження; порівняльний метод; педагогічний  експеримент; методи математичної статистики.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653320312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7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4267349243164" w:lineRule="auto"/>
        <w:ind w:left="118.56964111328125" w:right="41.15478515625" w:firstLine="708.28643798828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Практичне значення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одержаних результатів полягає у можливості  використання представленого в роботі матеріалу, основних теоретичних  положень і висновків та розроблених тренувальних програм під час  залучення жінок 20-25 років до певного виду фізкультурно-оздоровчих  занять. Матеріали, які містяться у роботі можуть бути використані при  подальшому науковому аналізі розвитку фізичної культури, написання  наукових статей, дисертацій, проведення фітнес-тренувань.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46044921875" w:line="344.25350189208984" w:lineRule="auto"/>
        <w:ind w:left="117.44644165039062" w:right="40.477294921875" w:firstLine="709.6903991699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 результатами кваліфікаційного дослідження взята участь та виступ  на пленарному засіданні на VIІ Всеукраїнській студентській науково практичній інтернет-конференції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«Сучасні проблеми фізичного виховання і  спорту: погляд молоді»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 обсягом часу 9 год/0,3 кредиту (ЄКТС), сертифікат  № 6/0352 від 12-13 квітня 2023 року, яка проходила у Державному закладі  «Луганський національний університет імені Тараса Шевченка» та  опубліковано статтю у збірнику наукових праць студентів «Науковий пошук  молодих дослідників» № 3, 2023 на тему «Теоретичні засади використання  засобів фітнес-технологій» (Пивоварова, 2023, с. 190-196) (Додаток А).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294921875" w:line="343.6894226074219" w:lineRule="auto"/>
        <w:ind w:left="116.88491821289062" w:right="46.422119140625" w:firstLine="715.587158203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Структура і обсяг роботи</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Кваліфікаційна робота викладена на  100 сторінках машинописного тексту. Складається зі вступу, двох розділів,  висновків, списку використаних джерел, додатків. У роботі використано 76 літературних джерел.</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653320312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8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240" w:lineRule="auto"/>
        <w:ind w:left="0" w:right="0" w:firstLine="0"/>
        <w:jc w:val="center"/>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РОЗДІЛ І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7.70751953125" w:line="343.73785972595215" w:lineRule="auto"/>
        <w:ind w:left="687.3487854003906" w:right="610.31494140625" w:firstLine="0"/>
        <w:jc w:val="center"/>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ТЕОРЕТИЧНІ ЗАСАДИ РОЗВИТКУ І СУТНОСТІ СУЧАСНИХ  ФІТНЕС-ТЕХНОЛОГІЙ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334228515625" w:line="240" w:lineRule="auto"/>
        <w:ind w:left="839.4920349121094" w:right="0" w:firstLine="0"/>
        <w:jc w:val="lef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1.1. Історія розвитку сучасного фітнесу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7.10693359375" w:line="344.32703018188477" w:lineRule="auto"/>
        <w:ind w:left="116.88491821289062" w:right="44.073486328125" w:firstLine="710.2519226074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Засновником сучасного фітнес-руху вважають американського лікаря,  ученого Кеннета Купера. Він пропагував концепцію профілактики  захворювань замість лікування. Результати його наукової діяльності заклали  основу фітнес-ідеї, яка отримала практичне втілення в численних програмах  за здоровий спосіб життя. Перша книга Кеннета Купера, якого називають  «батьком аеробіки», «Аеробіка» (1968 р.) мала значну популярність і була  перекладена більше ніж 40 мовами. У цей період швидкого розвитку набуває  система Кеннета Купера у США, у Європі успішно поширюється джаз гімнастика. У системі Кеннета Купера запропоновано чітко дозовані  програми занять циклічними видами фізичної активності (ходьбою, бігом,  плаванням, їздою на велосипеді тощо) для оздоровлення населення й  профілактики серцево-судинних захворювань, кількість яких на цей період у  країні значно збільшилася. Його співвітчизниця Д. Сорренсон втілила ідею  про користь аеробних вправ у галузі танцювального мистецтва, створивши  «аеробічні танці» або «аеробну гімнастику» (Маляр, 2019, с. 6).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43212890625" w:line="343.60705375671387" w:lineRule="auto"/>
        <w:ind w:left="116.88491821289062" w:right="39.884033203125" w:firstLine="708.00552368164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У 70-х роках Джекі Соренсен, американська танцюристка, встановила  контакт з Кеннетом Купером щодо можливості використання танців у його  програмі аеробних занять. У результаті такого симбіозу народилися так звані  аеробні танці, програма яких включала ритмічний біг, стрибки, нахили, махи  та безліч танцювальних кроків і рухів. Популярність нового виду занять у  США швидко зростала. Епоха аеробіки 70-х років пов’язана з діяльністю  вже згаданого вище доктора Кеннета Купера, відомого американського  спеціаліста з оздоровчої фізичної культури. Саме він увів поняття «аеробіка».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653320312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9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1807174682617" w:lineRule="auto"/>
        <w:ind w:left="114.63836669921875" w:right="39.8828125" w:firstLine="2.8080749511718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Аеробікою Купер назвав свою оздоровчу систему фізичних вправ для людей  різного віку. Спочатку до цієї системи Кеннет Купер включив лише  традиційні, винятково аеробні, циклічні рухи, до яких відносив ходьбу, біг,  плавання, лижі, ковзани, греблю, велосипед. Пізніше список розширив, у  ньому зайняли належне місце і спортивні ігри, і стрибки зі скакалкою, і  верхова їзда, і теніс, і танцювальна аеробіка. Система доктора Купера одразу  ж стала популярною у всьому світі. Окрім аеробних фізичних тренувань,  вона базувалася ще на двох факторах: раціональному харчуванні і психічній  гармонії. Саме на раціональному харчуванні доктор Купер ґрунтував свою  методику (Шестерова &amp; П’ятницька, 2020, с. 26-27).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216552734375" w:line="343.5945796966553" w:lineRule="auto"/>
        <w:ind w:left="118.56964111328125" w:right="49.278564453125" w:firstLine="712.49847412109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Оздоровчі види гімнастики були поширеними і в Радянському Союзі.  Так, у період 1950-1970 років популяризації набула шкільна і виробнича  гімнастика. Розвиток художньої гімнастики в країні, який також припадає на  цей період, зумовив широке використання полегшених вправ цього виду  спорту в оздоровчих заняттях з жінками, що посприяло появі «жіночої  гімнастики». На Заході в цей час розвиваються оздоровчі системи, які також  використовують як основні засоби гімнастичних і танцювальних вправ.  Відомими стали програми «Джаз-гімнастика» Моніки Бекман, «Джаз зерсайз» Джузі Шеппард Міссіт (Маляр, 2019, с.6).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007568359375" w:line="344.3270015716553" w:lineRule="auto"/>
        <w:ind w:left="114.63836669921875" w:right="38.994140625" w:firstLine="711.6561889648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Проте початок цілеспрямованого використання фізичної культури для  профілактики захворювань, пов’язаний з політикою популяризації здорового  способу життя, який починає впроваджуватися у США, припадає на 60-ті  роки минулого століття. Ця політика стала відгуком на невтішні результати  досліджень про стан здоров’я населення, який погіршувався внаслідок  поширення «хвороб цивілізації», що виявлялося у високому ризику  смертельних випадків унаслідок захворювань серцево-судинної системи (Маляр, 2019, с. 7).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4404296875" w:line="343.63746643066406" w:lineRule="auto"/>
        <w:ind w:left="121.37771606445312" w:right="41.917724609375" w:firstLine="776.9168090820312"/>
        <w:jc w:val="both"/>
        <w:rPr>
          <w:rFonts w:ascii="Times" w:cs="Times" w:eastAsia="Times" w:hAnsi="Times"/>
          <w:b w:val="0"/>
          <w:i w:val="0"/>
          <w:smallCaps w:val="0"/>
          <w:strike w:val="0"/>
          <w:color w:val="000000"/>
          <w:sz w:val="28.079999923706055"/>
          <w:szCs w:val="28.079999923706055"/>
          <w:highlight w:val="white"/>
          <w:u w:val="none"/>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При президенті СІІІА була створена Рада з фітнесу, </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куди, крім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політиків, увійшли кращі тренери і майстри спорту, психологи і медичні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фахівці. Перед Радою була поставлена задача популяризації здорового і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10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665630340576" w:lineRule="auto"/>
        <w:ind w:left="114.63836669921875" w:right="39.305419921875" w:firstLine="10.6704711914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активного способу життя, фізичного розвитку. І вже в кінці 80-х фітнес став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настільки популярним, що ним стали займатися всі верстви населення – від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р</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обітника до мільйонера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Беляк &amp; Грибовська &amp; Музика, 2018, с.19</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138671875" w:line="343.9712619781494" w:lineRule="auto"/>
        <w:ind w:left="116.88491821289062" w:right="44.066162109375" w:firstLine="702.1087646484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Як основне завдання оздоровчих програм того періоду висувалося  питання профілактики серцево-судинної патології та підвищення резервних  можливостей серцево-судинної системи. Відповіддю на цей запит стала  популярна система фітнес-програм К. Купера, яку він назвав «аеробікою». У  ній передбачено систематичне виконання будь-яких циклічних вправ,  інтенсивність яких давала змогу мобілізовувати серцево-судинну й дихальну  системи організму того, хто займається, до достатнього рівня для отримання  оздоровчого ефекту. Поєднання вже популярних серед населення  гімнастичних оздоровчих програм з ідеями, що були використані в програмах  аеробіки К. Купера, сприяло появі «аеробної гімнастики», «аеробічних  танців», в яких завдяки циклічному виконанню гімнастичних та танцювальних рухів за методом «nonstop» досягали аеробного навантаження.  Популяризація цих програм на телебаченні відомими кінозірками викликала  справжній фітнес-бум та його поширення цілим світом (Беляк &amp; Грибовська &amp; Музика, 2018, с. 19-20).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596923828125" w:line="344.06850814819336" w:lineRule="auto"/>
        <w:ind w:left="118.56964111328125" w:right="42.724609375" w:firstLine="707.44400024414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 початку 80-х років аеробіка з’являється й на теренах фізкультурно оздоровчих послуг СРСР. Втіливши традиції художньої й жіночої  гімнастики, які широко культивувалися на той час у Радянському Союзі, вона  отримала назву «ритмічна гімнастика». У зв’язку з тим, попри різні назви, ці  дві системи мають спільні корені. Саме поява «ритмічної гімнастики» в  СРСР започаткувала масове захоплення оздоровчою фізичною культурою,  привернула увагу суспільства до проблеми поліпшення здоров’я населення.  Подальше використання програм, в яких застосовували вправи під музику,  зумовило зміни їхньої сутності, що було пов’язано з уведенням до комплексу  вправ не тільки гімнастичних, але й засобів з інших видів спорту. У зв’язку з  цим, назва «ритмічна гімнастика» перестала відображати сутність цих занять,  що сприяло подальшому поширенню на території країн СНД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11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0742874145508" w:lineRule="auto"/>
        <w:ind w:left="116.88491821289062" w:right="42.501220703125" w:firstLine="1.684722900390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загальноприйнятої у світі назви «аеробіка» (Борисенко, 2022, с. 7). Наступний етап розвитку оздоровчих програм припадає на середину  80-х та 90-ті роки XX ст. У цей період відбувається значна комерціалізація  індустрії фітнесу. Бажання залучити до занять дедалі більшу кількість людей  сприяє урізноманітненню програм. До занять уводять засоби з різних видів  спорту, які можуть бути цікавими для різних груп населення. Так, у  прагненні зробити цікавими заняття для чоловіків з’являються види з  використанням єдиноборств (бокс-аеробіка, кік-бокс, тай-бо, бодікомбат  тощо). Також для приваблення молоді використовують танцювальні види  програм. Найбільшої популярності в 90-ті роки здобула танцювальна  програма сітіджем (citidjem), яка поєднувала елементи хіп-хопу, вуличних  танців, фанку (Борисенко, 2022, с. 8).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394287109375" w:line="343.5707473754883" w:lineRule="auto"/>
        <w:ind w:left="114.63836669921875" w:right="38.909912109375" w:firstLine="715.025787353515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Танцювальні технології фітнесу розвиваються і змінюються дуже  стрімко, що зумовлено модою на музичні стилі (латина, східні танці, джаз,  рагга, хаус тощо), які власне і стали основою для творчості при створенні цих  програм. Урізноманітнення програм відбувалося також й іншим шляхом.  Висока координаційна складність телевізійних комплексів аеробіки, які  виконували спортсмени-професіонали, нерідко гальмувала процес залучення  населення до занять.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288330078125" w:line="344.1016387939453" w:lineRule="auto"/>
        <w:ind w:left="116.88491821289062" w:right="39.86083984375" w:firstLine="714.183197021484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Окрім цього, використання великої кількості стрибків, бігових вправ,  балістичних рухів стали причинами негативного впливу занять на стан  опорно-рухового апарату. Це зумовило необхідність розроблення таких  технологій, які були б безпечними й доступними для непідготовлених людей.  Революційною в цьому плані стала поява степ-аеробіки. Велику роль у популяризації степ-аеробіки зіграла американський фахівець Джин Міллер.  Циклічні піднімання й опускання на степ-платформу стали безпечною  альтернативою високоударним стрибковим навантаженням класичної  аеробіки. Можливість регулювати висоту платформи дала змогу  диференціювати навантаження на заняттях з різним за рівнем  підготовленості контингентом. Залучення компаній-лідерів виробництва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12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903381347656" w:lineRule="auto"/>
        <w:ind w:left="118.56964111328125" w:right="47.279052734375" w:firstLine="6.17767333984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спортивних товарів до розвитку фітнес-технологій сприяло появі в розкладах  занять з фітнесу тренувань з використанням додаткового обладнання – слайд-аеробіки, спінінг (вело)-аеробіки, занять у спеціальних черевиках  «ексолоперсах» тощо (Беляк &amp; Грибовська &amp; Музика, 2018, с. 20-21).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9892578125" w:line="344.13442611694336" w:lineRule="auto"/>
        <w:ind w:left="115.20004272460938" w:right="40.704345703125" w:firstLine="711.09451293945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Паралельно з аеробними програмами розвиваються такі, підґрунтям  для яких став розвиток бодібілдингу, що виник у США, а після поширення  Європою отримав французьку назву культуризм. На початку XX століття в  середовищі важкоатлетів відбувся розподіл на два табори. Одні з них  виконували силові вправи з метою підвищення здатності долати великі  обтяження, інші бачили свою мету в розвитку мускулатури й формуванні  красивої пропорційної будови тіла, досягнення якої власне і є сутністю  бодібілдингу. Найвідомішим атлетом на початку розвитку цього виду спорту  був Юджин Сендоу (</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Євген Сандов</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народився у Східній Пруссії, батько був  німцем а мати – українка) – цирковий атлет, який демонстрував силові  трюки. Поряд з трюками він уперше почав демонструвати свою будову тіла,  як витвір мистецтва, і згодом «демонстрацію м’язів» зробив основною ідеєю свого шоу. Він розробив систему фізичних вправ з обтяженнями, в якій  приділив увагу пропорційному розвиткові м’язових груп. З 30-х років  культуризм починає стрімко розвиватися. З’являються професійні  культуристи, яких об’єднують навколо себе відомі пропагандисти  культуризму брати Вейдери, Боб Гоффман. Вони засновують підприємства з  виробництва інвентарю та приладів, необхідних для занять культуризмом.  Дослідницькі центри і школи культуризму видають журнали, що сприяє  неймовірній популяризації ідей культуризму (Беляк, 2011, с. 78-79).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6954345703125" w:line="343.5833930969238" w:lineRule="auto"/>
        <w:ind w:left="119.41207885742188" w:right="50.05859375" w:firstLine="706.6015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 теренах колишнього Радянського Союзу ці ідеї пропагуються під  виглядом атлетичної гімнастики, яку використовують не тільки як засіб  формування пропорційної будови тіла, але і як систему вправ всебічної  фізичної підготовки, спрямовану на зміцнення здоров’я, розвиток основних  фізичних здібностей. Методичному розвиткові атлетичної гімнастки у свій  час науковці приділили значну увагу. Сьогодні силові вправи з вільними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13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808395385742" w:lineRule="auto"/>
        <w:ind w:left="121.37771606445312" w:right="41.090087890625" w:firstLine="3.3695983886718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обтяженнями та на спеціальних силових тренажерах є невід’ємною послугою  сучасних фітнес-центрів. Взаємопроникнення методичних аспектів атлетизму  й аеробіки зумовило появу аеробно-силових програм. Вони передбачають  виконання вправ з обтяженням для різних груп м’язів без пауз для  відпочинку. Для обтяжень використовують гантелі, гумові амортизатори,  спеціальні штанги (пампи), м’ячі (медицинболи) тощо (Беляк, 2011, с. 79).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99658203125" w:line="344.0001583099365" w:lineRule="auto"/>
        <w:ind w:left="114.63836669921875" w:right="40.128173828125" w:firstLine="714.464111328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Щодо історії розвитку групових фітнес-програм слід виокремити такі  етапи їх еволюції. Перший етап зародження групових фітнес-програм  припадає на період 70-х – початок 80-х років минулого століття і  характеризується популярністю програм, що ґрунтуються на використанні  гімнастичних і танцювальних вправ під музику, спрямованих переважно на  розвиток серцево-судинної системи. Другий етап (кінець 80-х та 90-ті роки  XX століття) пов’язаний з урізноманітненням програм за рахунок  використання нових видів рухової активності, виробництва спеціального  обладнання для групових занять, додаткової орієнтації на розвиток силових  можливостей. Для третього етапу (початок XXI століття і дотепер)  характерним є виокремлення найефективніших компонентів вже відомих  програм та їх інтегрування в єдине ціле з поєднанням складників здорового  способу життя, для створення нових уніфікованих, екологічно-орієнтованих  оздоровчих технологій (Онопрієнко &amp; Онопрієнко, 2020, с. 21-22).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123046875" w:line="344.91185188293457" w:lineRule="auto"/>
        <w:ind w:left="118.56964111328125" w:right="48.0859375" w:firstLine="712.7792358398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Сьогодні фітнес – одна з найпопулярніших у всьому світі систем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оздоровлення, яка дозволяє задовольнити сучасні потреби різних вікових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груп населення, що бажають зробити свою фігуру красивою, а здоров’я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міцним. Її головні відмінні риси – індивідуальний підхід до тих, що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highlight w:val="white"/>
          <w:u w:val="none"/>
          <w:vertAlign w:val="baseline"/>
          <w:rtl w:val="0"/>
        </w:rPr>
        <w:t xml:space="preserve">займаються і персональний підбір дієти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Пугач, 2013, с. 5).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95953369140625" w:line="343.6161804199219" w:lineRule="auto"/>
        <w:ind w:left="124.747314453125" w:right="49.72045898437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Сучасна фітнес-індустрія пропонує велике їх розмаїття: аквафітнес,  акваджокінг, спінінг або сайкл рібок, памп-фітнес, спінбайк-аеробіка, слайд фітнес, резист бол, степ-фітнес, дубль-степ, йога-фітнес, бокс-фітнес і карате фітнес. Це розмаїття дозволяє розширити діапазон впливу фізичних вправ на  організм тих, хто займається. Сучасні види фітнесу відрізняються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14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665630340576" w:lineRule="auto"/>
        <w:ind w:left="120.2545166015625" w:right="48.035888671875" w:firstLine="5.3350830078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ефективним впливом практично на усі рухові якості, використанням  оригінальних засобів з чітко вираженим оздоровчим ефектом (Лясота &amp; Качановська, 2018, с. 40-41).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217041015625" w:line="240" w:lineRule="auto"/>
        <w:ind w:left="839.4920349121094" w:right="0" w:firstLine="0"/>
        <w:jc w:val="lef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1.2. Основні поняття фітнес-технологій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7.706298828125" w:line="344.8770332336426" w:lineRule="auto"/>
        <w:ind w:left="118.56964111328125" w:right="43.377685546875" w:firstLine="707.72491455078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Бажання бути в формі – природне бажання. Особливо актуальне воно  зараз, коли хвороби та шкідливі звички стали справжньою проблемою.  Фітнес – найдосконаліша на сьогодні система тренувань, що увібрала у себе  найефективніші прийоми «виховання тіла». Фітнес – це стиль життя, спосіб  спілкування з навколишнім світом (Пугач, 2013, с. 5-6).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000732421875" w:line="343.61483573913574" w:lineRule="auto"/>
        <w:ind w:left="114.63836669921875" w:right="42.884521484375" w:firstLine="716.99127197265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Фітнес-технології – це технології, що забезпечують результативність в  заняттях фітнесом. Більш точно їх можна визначити як сукупність наукових  методів, кроків, прийомів, сформованих в певний алгоритм дій, який  реалізується певним чином в інтересах підвищення ефективності  оздоровчого процесу, що забезпечує гарантоване досягнення результату, на  основі вільного мотивованого вибору занять фізичними вправами з  використанням інноваційних засобів, методів, організаційних форм занять  фітнесу, сучасного інвентарю та обладнання (Шинкарьова, 2022, с. 16).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76953125" w:line="344.1016387939453" w:lineRule="auto"/>
        <w:ind w:left="114.63836669921875" w:right="40.106201171875" w:firstLine="716.71051025390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Слово «фітнес» походить від англійського дієслова «to be fit», що  означає «бути у формі», тобто добре себе почувати, мати чарівний вигляд і  бути здоровим. Поняття фітнесу за змістом не тотожне поняттю «фізична  культура», адже фітнес поєднує в собі не лише велику кількість видів  фізичної активності, а й раціональне харчування, психоемоційну  саморегуляцію, профілактику захворювань та інші чинники здорового  способу життя (ЗСЖ). Узагальнено «фітнес» – це міра збалансованості  фізичного, психічного і соціального станів, що мають у своєму  розпорядженні необхідні резерви для забезпечення оптимального  функціонування усіх органів і систем організму без надмірного психічного і  фізичного напруження (Зеніна &amp; Добровольський &amp; Шишацька, 2021, с.6).</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15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665630340576" w:lineRule="auto"/>
        <w:ind w:left="121.37771606445312" w:right="48.485107421875" w:firstLine="704.635925292968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Разом з тим, фітнес – це спосіб життя, що допомагає забезпечити  повноцінне життя з високим рівнем фізичного і ментального здоров’я та бути  в стані гармонії з навколишнім світом.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138671875" w:line="343.93667221069336" w:lineRule="auto"/>
        <w:ind w:left="114.63836669921875" w:right="38.91357421875" w:firstLine="711.6561889648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Головною метою фітнес-тренувань є забезпечення фізичного та  психічного здоров’я. На сьогодні він є одним з найбільш масових явищ  сучасності. Сам термін виник в 60-ті роки, коли були об’єднані найбільш  ефективні системи бодібілдингу та аеробіки. У 1983 році американець Марк  Мастров створює систему «24 години фітнесу», ідеологічною основою якої є  доступність занять у всіх розуміннях цього слова: від доступної ціни залів до  режиму їх роботи. Виникнення цього оздоровчого напрямку було зумовлене  об’єктивними умовами – значним погіршенням стану здоров’я населення  розвинутих країн внаслідок гіпокінезії, як невід’ємної риси технічного  прогресу. Завдання фітнесу – це зміцнення здоров’я, підвищення життєвого  тонусу, зростання загальної та спеціальної працездатності, виховання  фізичних якостей, формування та корекція вад статури, психопрофілактика,  психокорекція, набуття життєвої енергії, бадьорості, життєрадісного  настрою, протидії та опору до стресів. Серед набутих якостей у фітнесі  домінують сила та гнучкість з обов’язковим дотриманням оптимальної маси  тіла. Це основні риси «всебічного фітнесу» (Пугач, 2013, с. 6).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9765625" w:line="344.80493545532227" w:lineRule="auto"/>
        <w:ind w:left="121.37771606445312" w:right="44.544677734375" w:firstLine="708.2864379882812"/>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Термін «фітнес» включає в себе поняття загального, фізичного і  оздоровчого фітнесу (Зеніна &amp; Добровольський &amp; Шишацька, 2021, с. 6). У підручнику Едварда Т. Хоулі (Edward Т. Howley) і Б. Дона Френкса  (Ст. Don Franks) «Оздоровчий Фітнес» («Health Fitness») можна прочитати  наступне визначення різних категорій фітнесу: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849365234375" w:line="343.59472274780273" w:lineRule="auto"/>
        <w:ind w:left="124.747314453125" w:right="43.12255859375" w:firstLine="696.492767333984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Загальний фітнес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(Total fitnes, General fitnes) – це прагнення до  оптимального якості життя, що включає соціальний, психічний, духовний і  фізичний компоненти. Використовують також термін «позитивне здоров’я».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9765625" w:line="343.63746643066406" w:lineRule="auto"/>
        <w:ind w:left="118.28887939453125" w:right="44.1162109375" w:firstLine="723.449554443359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Фізичний фітнес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(Physical fitnes) – прагнення до оптимального якості  життя, яке включає досягнення більш високих рівнів підготовленості по  станам тестування, малий ризик порушень здоров’я. Такий стан відомо також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16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88036727905273" w:lineRule="auto"/>
        <w:ind w:left="115.20004272460938" w:right="169.598388671875" w:firstLine="0"/>
        <w:jc w:val="center"/>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як хороший фізичний стан, або фізична підготовленість (Школа, 2017, с. 26).  До структури фізичного фітнесу входять три компоненти: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650390625" w:line="343.73785972595215" w:lineRule="auto"/>
        <w:ind w:left="121.37771606445312" w:right="54.381103515625" w:firstLine="715.306396484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фізіологічний фітнес (метаболічний фітнес, морфологічний фітнес,  міцність кісток);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33740234375" w:line="343.88036727905273" w:lineRule="auto"/>
        <w:ind w:left="124.747314453125" w:right="50.2294921875" w:firstLine="711.9367980957031"/>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оздоровчий фітнес (кардіореспіраторна витривалість, склад тіла, сила,  силова витривалість, гнучкість);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5283203125" w:line="344.32743072509766" w:lineRule="auto"/>
        <w:ind w:left="114.63836669921875" w:right="46.827392578125" w:firstLine="722.0457458496094"/>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руховий фітнес (швидкість, координація, рівновага, вибухова сила). Удосконалення фізичного фітнесу позитивно корелює з високим  рівнем здоров’я та стійкістю щодо захворювань, високим рівнем фізичної  підготовленості. Зниження рівня компонентів фізичного фітнесу, навпаки,  призводить до зниження рівня здоров’я і зростання сприйнятливості щодо  збудників захворювань. Забезпечення високого рівня фізичного фітнесу  досягається з допомогою фізичних навантажень, раціонального харчування і  повноцінного відпочинку (Черняков, 2023, с. 32).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4404296875" w:line="344.16412353515625" w:lineRule="auto"/>
        <w:ind w:left="116.88491821289062" w:right="40.379638671875" w:firstLine="709.40963745117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Компоненти фізичного фітнесу, які найбільш повно корелюють з  високим рівнем здоров’я, позначуються терміном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«оздоровчий фітнес</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Він  включає в себе передусім якості, необхідні для ефективного функціонування  усіх фізіологічних систем організму шляхом підтримання ЗСЖ. Основними  компонентами оздоровчого фітнесу є кардіореспіраторна витривалість, склад  тіла, сила, силова витривалість і гнучкість. Найважливішим компонентом  оздоровчого фітнесу є високий рівень резервів кардіореспіраторної системи  (кардіореспіраторна витривалість). Кардіореспіраторна витривалість – здатність організму забезпечити функціонуючі м’язи достатнім обсягом  кисню упродовж найбільш тривалого проміжку часу (Зеніна, 2021, с. 7).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344482421875" w:line="343.5833930969238" w:lineRule="auto"/>
        <w:ind w:left="121.37771606445312" w:right="41.610107421875" w:firstLine="710.2519226074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Фізіологічний фітнес (Physiological fitnes) – включає в себе ті  компоненти фізичного фітнесу, які тісно взаємопов’язані з біологічними  системами організму, і на які виразний вплив виявляє звична рухова  активність. Компонентами фізіологічного фітнесу є метаболічний і  морфологічний фітнес та міцність кісток, яка співвідноситься з їх  мінеральною щільністю. Показниками метаболічного фітнесу є рівень цукру,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17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2716979980469" w:lineRule="auto"/>
        <w:ind w:left="114.63836669921875" w:right="41.4208984375" w:firstLine="2.2465515136718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ліпідів та гормонів у крові. За зміною цих метаболічних показників  визначають (оцінюють) ризик виникнення діабету, захворювань серця, судин  тощо. Напруженість перебігу метаболічних процесів в організмі  цілеспрямовано корегують шляхом зміни рівня рухової активності.  Показниками морфологічного фітнесу є окружність талії та стегон, вміст  жиру в організмі, локалізації жирових відкладень. Їх оцінку проводять  вимірюванням шкірно-жирових складок, окружності талії, а також  розрахунками індексу маси тіла, співвідношення показника окружності талії  до стегон тощо (Зеніна, 2021, с. 8).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08740234375" w:line="343.5948371887207" w:lineRule="auto"/>
        <w:ind w:left="114.63836669921875" w:right="43.0285644531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Руховий фітнес (Motor skillrelated fitnes) спрямований на розвиток  рухових здібностей, необхідних для досягнення бажаних спортивних  результатів. Високий рівень рухового фітнесу не має прямої кореляції з  високим рівнем здоров’я. Разом з тим люди, що виконують високі обсяги  фізичних навантажень, зменшуючи ризик гіпокінезії та поліпшують рівень  оздоровчого фітнесу (Воловик, 2010, с. 13).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007568359375" w:line="344.1072177886963" w:lineRule="auto"/>
        <w:ind w:left="116.88491821289062" w:right="44.876708984375" w:firstLine="714.744720458984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Фітнес-руховою активністю передбачається заняття бігом, аеробікою,  танцями, аквафітнесом, вправами для корекції маси та форми тіла тощо.  Фітнес – оптимальний фізичний стан. Цей різновид фітнесу спрямований на  досягнення бажаного рівня результатів щодо виконання рухових тестових  завдань та зниження рівня ризику захворювань (критерій ефективності занять  фізичними вправами). Прикладом використання такого визначення фітнесу  може бути система EUROFIT (Європейська фізична готовність). Фітнес як  вид спорту ґрунтується на виконанні гімнастичних вправ та демонстрації  гармонійної фігури. Оцінка результатів фітнесу як виду спорту здійснюється  на змаганнях, які проводить Міжнародна федерація фітнесу (IFSB)  (Тулайдан, 2020, с. 20).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0078125" w:line="343.4666919708252" w:lineRule="auto"/>
        <w:ind w:left="124.747314453125" w:right="56.0693359375" w:firstLine="706.882324218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Фітнес як вид спорту офіційно визнаний в Україні. В нашій країні  створена федерація фітнесу і Українська федерація аеробіки та фітнесу (Мельникова, 2017, с. 201).</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18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903381347656" w:lineRule="auto"/>
        <w:ind w:left="114.63836669921875" w:right="52.977294921875" w:firstLine="712.4984741210938"/>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Закономірним результатом пошуку ефективних шляхів забезпечення  доступної для широких верств населення організованої фізичної активності  заради зміцнення здоров’я стали нові фітнес-технології оздоровчо рекреаційної спрямованості (Школа, 2017, с. 8).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9892578125" w:line="343.66613388061523" w:lineRule="auto"/>
        <w:ind w:left="121.37771606445312" w:right="41.385498046875" w:firstLine="710.2519226074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Фітнес-технологія тлумачиться багатьма фахівцями по-різному. Як  правило, цей термін позначає налагоджену схему руху клієнтів усередині  фітнес-клубу (Школа, 2017, с. 27).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19189453125" w:line="345.3514766693115" w:lineRule="auto"/>
        <w:ind w:left="124.747314453125" w:right="47.27783203125" w:firstLine="706.882324218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Фітнес-технологія – це, струнка система практичних рекомендацій,  єдина в рамках даного фітнес-клубу і забезпечує високу економічну  ефективність. Можна виділити кілька етапів впровадження фітнес-технології.  1. Етап класичного фітнесу.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4453125" w:line="240" w:lineRule="auto"/>
        <w:ind w:left="827.1368408203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2. Розширене фітнес-тестування.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306396484375" w:line="240" w:lineRule="auto"/>
        <w:ind w:left="832.7528381347656"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3. Єдина програма здоров’я.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52001953125" w:line="240" w:lineRule="auto"/>
        <w:ind w:left="825.7328796386719"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4. Програма «Спортологія».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64208984375" w:line="240" w:lineRule="auto"/>
        <w:ind w:left="834.7184753417969"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5. Медифіт.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201171875" w:line="240" w:lineRule="auto"/>
        <w:ind w:left="833.3145141601562"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6. Студія персонального тренінгу – найвищий етап.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5810546875" w:line="344.1357135772705" w:lineRule="auto"/>
        <w:ind w:left="114.63836669921875" w:right="40.479736328125" w:firstLine="716.99127197265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Фітнес-технологія – це звід правил та інструкцій, що забезпечує  максимально ефективне функціонування фітнес-клубу як самостійної  структурної одиниці. Основна мета – об’єднати всі підрозділи клубу,  скоординувати їх роботу і досягти високої економічної ефективності. Велика  роль при цьому відводиться фітнес-тренеру, якому доводиться брати до уваги  такі фактори, як емоційна насиченість занять, відповідність організаційної  форми заняття, задачі мотивації клієнта і навіть такого фактора, як мода на ті  чи інші напрями фітнес-тренування. Крім необхідного рівня професійних  знань і навичок персонального тренера необхідно знати основи психології  спілкування, як мотивувати клієнта для регулярних тренувальних занять,  мати достатній рівень культури поведінки і мови (Школа, 2017, с. 28-29).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680419921875" w:line="343.63746643066406" w:lineRule="auto"/>
        <w:ind w:left="116.88491821289062" w:right="49.346923828125" w:firstLine="702.1087646484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Як показує практика, новітні методи та технології навчання сприяють  інтеграції та активізації освітнього процесу, засвоєнню необхідних знань,  умінь та навичок, дозволяють глибше пізнати самого себе, виявити свої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19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6.1939334869385" w:lineRule="auto"/>
        <w:ind w:left="114.63836669921875" w:right="43.619384765625" w:firstLine="10.1089477539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сильні та слабкі сторони, переваги і недоліки. Фітнес-технології сприяють  розвитку рухової активності, фізичних якостей, зміцненню здоров’я,  формуванню професійних навичок та дають поштовх для розвитку  природних здібностей, самопізнання і самовдосконалення шляхом постійної,  творчої, активної взаємодії (Шинкарьова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Отравенко, 2020, с. 1107).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5.06103515625" w:line="343.452787399292" w:lineRule="auto"/>
        <w:ind w:left="120.2545166015625" w:right="129.31884765625" w:firstLine="719.2375183105469"/>
        <w:jc w:val="lef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1.3. Характеристика найбільш поширених оздоровчих фітнес технологій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46728515625" w:line="343.63022804260254" w:lineRule="auto"/>
        <w:ind w:left="118.56964111328125" w:right="44.05517578125" w:firstLine="712.49847412109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Оздоровчі заняття вважаються однією з поширених та ефективних  форм збільшення рухової активності жінок 20-25 років. Основними  завданнями таких занять є зміцнення здоров’я, підвищення фізичної  працездатності та опірності організму до несприятливих чинників  зовнішнього середовища.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5947265625" w:line="343.9999294281006" w:lineRule="auto"/>
        <w:ind w:left="114.63836669921875" w:right="38.90869140625" w:firstLine="716.42974853515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Оздоровчі фітнес-технології служать в системі вищої педагогічної  освіти важливим інструментом становлення фізично розвиненої і психічно  стійкої особистості, сприяє її вихованню, освіті, соціалізації. Інтерес до  фітнес-технологій обумовлений доступністю, ефективністю й емоційністю  засобів, серед яких – фізичні вправи виборчої спрямованості з використанням  інноваційних програм і методик, компоненти здорового стилю життя,  діагностика фізичного стану. Вплив фітнес-технологій у фізичному  вихованні на організм людини можна визначити як комплексний. Оскільки  вправи мають потоковий характер, то навантаження лягає, перш за все, на  серцево-судинну та дихальну системи та опорно-руховий апарат. Рухи та їх  з’єднання координаційного характеру вдосконалюють рухові можливості,  розширюють руховий досвід, формують правильну поставу та раціональну  ходу, виховують загальну культуру рухів та стиль поведінки, прищеплюють  естетичні уподобання (Шинкарьова, 2022, с. 16-17).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66253662109375" w:line="348.920259475708" w:lineRule="auto"/>
        <w:ind w:left="118.56964111328125" w:right="41.01806640625" w:firstLine="707.7249145507812"/>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Більшість вітчизняних науковців рекомендують невеликий обсяг  заняття тривалістю 30-40 хв. з мінімальною кратністю 3 рази на тиждень.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20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808395385742" w:lineRule="auto"/>
        <w:ind w:left="118.56964111328125" w:right="42.501220703125" w:firstLine="2.52716064453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Зазначається, що періодичність занять залежить від їх тривалості. Тривалість  заняття 20-25 хв. передбачає проведення 5-6 занять на тиждень, 30-45 хв. – 3 рази, 45-60 хв. – 2 рази. Раціональними вважаються заняття з інтенсивністю  навантаження 50-75 % від максимального поглинання кисню, з умовою, що  частота серцевих скорочень знаходиться в межах рекомендованих  контрольних величин протягом 15-20 хв. (Маляр, 2019, с. 9).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99658203125" w:line="344.21802520751953" w:lineRule="auto"/>
        <w:ind w:left="114.63836669921875" w:right="43.54736328125" w:firstLine="716.99127197265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Фахівці департаменту охорони здоров’я Північної Америки  рекомендують тижневий обсяг рухової активності тривалістю до 150 хв.  помірної інтенсивності або до 75 хв. високої інтенсивності. Загальні  рекомендації передбачають заняття 5 разів на тиждень тривалістю до 30 хв. з  рівноцінною комбінацією вправ аеробного характеру, силового  навантаження, а також вправ для підвищення рухливості у суглобах та  хребті. Згідно цих даних, аеробна активність має тривати не менше, ніж 10  хв., а при застосуванні більш високих навантажень спостерігається кращий  ефект (Онопрієнко &amp; Онопрієнко, 2020, с. 26).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7138671875" w:line="343.9669132232666" w:lineRule="auto"/>
        <w:ind w:left="114.63836669921875" w:right="40.142822265625" w:firstLine="716.71051025390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Сучасні фітнес-технології являють собою вдале поєднання існуючих  раніше систем, в яких у сукупності використовують спеціально підібрані  фізичні вправи, спрямовані на комплексну або вибрану дію на певні  функціональні системи організму. В спортивно-оздоровчій роботі  використовують програми різного спрямування. Разом з тим, виокремлюють  кардіопрограми, програми силового характеру, програми «Mind Body»  («Розумне тіло»). До кардіопрограм відносяться ходьба, біг, їзда на  велосипеді (у тому числі на кардіотренажерах), усі види аеробіки, танці,  аква-фітнес. Програми силового характеру спрямовані на корекцію  тілобудови, розвиток опорно-рухового апарату (бодібілдинг, боді-памп,  вправи з вільними обтяженнями (гантелями, штангою, гирями). Програми  «Mind Body» (тай-чі, ци-фітнес, гімнастика йоги, система Джозефа Пілатеса,  фітбол, бодіфлекс) регулюють психічний стан людини, покращують такі  фізичні якості людини як сила, гнучкість, здатність до утримання рівноваги,  координацію рухів (Онопрієнко &amp; Онопрієнко, 2020, с. 26-27).</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21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89561653137207" w:lineRule="auto"/>
        <w:ind w:left="114.63836669921875" w:right="40.457763671875" w:firstLine="712.4984741210938"/>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Зупинимося на характеристиці фітнес-технологій та програм, які  доцільно використовувати в заняттях з жінками 20-25 років. Характеристика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програм аеробного спрямування.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Зарубіжні та  вітчизняні науковці стверджують, що аеробні заняття сприяють оновленню  організму та його функціональному вдосконаленню. Крім традиційних занять  аеробної спрямованості (ходьба, біг, плавання, лижі) широке  розповсюдження отримали заняття на кардіотренажерах: бігових доріжках,  велотренажерах, еліптичних тренажерах. У жінок найбільшу популярність  завоювали заняття з аеробіки. Аеробіка – це комплекс вправ на витривалість,  що продовжуються відносно довго і зв’язані з досягненням балансу між  потребами організму в кисні і його доставці (Шинкарьова, 2022, с.18).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Базова або класична аеробіка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являє собою синтез вправ загального  розвитку, бігу, підскоків в танцювальному стилі, які виконуються без пауз  відпочинку, під музичний супровід 120-160 акц./хв. (Тулайдан, 2020, с. 22). Для непідготовлених осіб заняття проводять з низькою інтенсивністю,  якщо частота серцевих скорочень не перевищує 120-135 уд./хв. Тренованим  жінкам рекомендують підвищувати інтенсивність виконання вправ з  частотою серцевих скорочень до 150-160 уд./хв., застосовуючи більш складні  координаційні рухи (Маляр, 2019, с. 10).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48583984375" w:line="344.1016387939453" w:lineRule="auto"/>
        <w:ind w:left="114.63836669921875" w:right="40.54565429687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Степ-аеробіка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розроблена у 90-х роках минулого століття відомим  американським тренером Джин Міллер і є тренуванням в атлетичному стилі  на спеціальних степ-платформах висотою 10-30 сантиметрів. Вправи на степ платформі, висота якої регулюється, покращують діяльність серцево судинної системи та опорно-рухового апарату, сприяють розвитку важливих  рухових якостей і формуванню пропорційної будови тіла (особливо ніг і  нижньої частини тулуба). Використання гантелей вагою до 2 кг, а також  вільних енергійних рухів руками забезпечує оптимальне навантаження на  м’язи плечового пояса. Навантаження на заняттях степ-аеробікою  визначається залежно від вибраної висоти платформи, темпу і складності  виконуваних рухів, кількості стрибків (індекс імпульсивності), використання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22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2716979980469" w:lineRule="auto"/>
        <w:ind w:left="116.88491821289062" w:right="40.789794921875" w:hanging="2.2465515136718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різних обтяжень (гантелей, поясів, накладок тощо). У степ-аеробіці  використовується близько 250 способів піднімання на платформу, поєднаних  у різні варіанти та комбінації. Простий варіант кроку на платформі  виконується фронтально, переміно правою та лівою ногами. Широко  використовуються кроки по діагоналі, перехід з однієї сторони платформи на  іншу, кроки з підніманням ноги вперед, в сторону, випади та ін. Найбільш  відомі сьогодні види степ-аеробіки – базовий степ, степ-латина, степ-джогінг,  дабл-степ. Специфіка кожного з них визначається характером рухів, що  переважають на заняттях, та їх спрямованістю (Бермудес, 2016, с. 30-31).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08740234375" w:line="343.6075973510742" w:lineRule="auto"/>
        <w:ind w:left="116.88491821289062" w:right="38.90869140625" w:firstLine="706.32080078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Характеристика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силових програм</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У сучасній науково-методичній  літературі існує ряд досліджень, які демонструють позитивний вплив  фізичних вправ силової спрямованості на організм жінок 25-30 років.  Головною метою цих програм є корекція будови тіла та опорно-рухового  апарату, підвищення силових якостей та працездатності, зміцнення здоров’я  жінок. Згідно рекомендацій Американського коледжу спортивної медицини,  силове тренування є обов’язковим складовим компонентом фітнес-програм.  Інтенсивність силових занять повинна бути достатньою для збільшення сили  та витривалості, а також підтримання оптимального складу тіла жінок.  Рекомендовано проводити 2-3 заняття на тиждень. Кожне заняття  складається з 8-10 вправ, спрямованих на тренування основних груп м’язів.  Збільшення кількості вправ дозволяє досягати кращих результатів.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6854248046875" w:line="343.62327575683594" w:lineRule="auto"/>
        <w:ind w:left="114.63836669921875" w:right="39.25537109375" w:firstLine="710.2520751953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Для розвитку м’язової маси та силових якостей рекомендовано  застосовувати у підходах 6-8 повторень з величиною обтяжень 80-90 % від  максимально можливої. Вправи виконують у середньому темпі, час руху  обтяження вгору займає 4 с, вниз – 2 с. Ефективним вважається виконання  вправи за «принципом піраміди»: у першому підході вправу виконують 12  разів, у наступних двох підходах збільшують величину обтяження і  повторюють вправу 8 разів, ще два підходи – по 6 разів, останній підхід  виконують з величиною обтяження як у першому з повторенням 10 разів.  Величина обтяження підбирається таким чином, щоб два заключні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23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3094329833984" w:lineRule="auto"/>
        <w:ind w:left="118.56964111328125" w:right="46.793212890625" w:firstLine="2.8080749511718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повторення здійснювалися зі значним зусиллям. Початковий етап занять  здійснюється за 3-х денною програмою з урахуванням тривалості періоду  відновлення жінок (не менше 48 годин) у такому порядку: м’язи черевного  пресу (у поєднанні з вправами загального розвитку); м’язи стегна, гомілки;  грудні м’язи, м’язи спини; дельтовидні м’язи, біцепси і трицепси.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58837890625" w:line="343.9270305633545" w:lineRule="auto"/>
        <w:ind w:left="115.48080444335938" w:right="38.907470703125" w:firstLine="709.40963745117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Для збільшення ефективності силового компоненту спеціалісти  В. Весткотт, С. Ремсден рекомендують роздільну систему тренувань «спліт».  На їхню думку, дана система переважно сприяє на вибрані групи м’язів у  межах окремого заняття. Основні параметри тренування силового характеру  визначаються з урахуванням статі, віку, рівня фізичного стану тих, хто  займається та зберігають свій стан тренованості протягом 2-3-х місяців. При  дозуванні силових навантажень для жінок рекомендовано враховувати типи  їх будови тіла. Для розвитку м’язової сили в жінок 25-30 років з астенічним  типом рекомендовано заняття тривалістю 60 хв. Вправи виконують за  низхідною схемою: 10, 8, 6, 4. Кожна вправа повторюється 8 разів у  повільному темпі. Відпочинок між підходами триває до повного відновлення  і дорівнює 3 хв. Рекомендовано проводити 4 р. на тиждень, розподіляючи  навантаження таким чином: понеділок – середня інтенсивність, середа – висока інтенсивність, четвер – низька, п’ятниця – середня або нижча від  середньої, у залежності від часу відновлення фізичного стану організму  жінок (Маляр, 2019, с.11).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118896484375" w:line="343.6517143249512" w:lineRule="auto"/>
        <w:ind w:left="114.63836669921875" w:right="41.636962890625" w:firstLine="715.025787353515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Тренувальне заняття для жінок з нормостенічним типом статури триває  90 хв. Кількість повторень вправ відбувається за вихідною схемою (10, 12,  15) із середнім темпом виконання. Час відпочинку між підходами триває  1,5-2 хв. У тижневому циклі проводять 3 заняття. Навантаження  розподіляється таким чином: понеділок – середня інтенсивність, середа – висока, п’ятниця – низька інтенсивність (Онопрієнко, 2020, с.29).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3414306640625" w:line="343.63746643066406" w:lineRule="auto"/>
        <w:ind w:left="118.85040283203125" w:right="43.36669921875" w:firstLine="712.49847412109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Силове тренування для жінок гіперстенічного типу триває до 120 хв.  Кількість повторень, які виконуються у середньому і високому темпі, зростає  до 15 за висхідною схемою (10, 15, 20). Час відпочинку між підходами триває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24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92170906066895" w:lineRule="auto"/>
        <w:ind w:left="116.88491821289062" w:right="38.9111328125" w:firstLine="1.96548461914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до 1 хв, може бути збільшений в разі необхідності до 2-3 хв. Рекомендовано  проводити 3 заняття на тиждень, навантаження розподіляється аналогічно до  тренувань представниць нормостенічного типу. Для розвитку сили  використовують різні режими м’язової роботи: долаючий (міометричний),  поступливий (пліометричний), ізометричний та комбінований. Вважається,  що найбільша ефективність досягається при використанні комбінованого  методу. Характер навантаження розподіляють таким чином, 75% роботи  виконується у долаючому режимі, 15% – у поступливому, 10% – в  утримуючому (ізометричному) режимі. Як правило, вправи у поступливому  та утримуючому режимах виконують в кінці заняття. В якості основних  засобів силових тренувань рекомендовано вправи з обтяженням маси  власного тіла (підтягування, віджимання, присідання, стрибки), вправи з  обтяженням маси предметів (штанга, гирі, гантелі, набивні м’ячі), вправи з  обтяженням зовнішнього опору (опір еластичних предметів, партнера,  навколишнього середовища, самоопір), вправи з комбінованим обтяженням  (підтягування, стрибки з обтяженням, додатковою масою, ізометричні вправи  у поєднанні з подоланням різних обтяжень в динамічному режимі), вправи на  силових тренажерах, ізометричні вправи (Маляр, 2019, с. 12).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1767578125" w:line="344.2532444000244" w:lineRule="auto"/>
        <w:ind w:left="114.63836669921875" w:right="39.189453125" w:firstLine="708.5673522949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Характеристика програм напрямку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«Mind Body».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 перекладі з  англійської «Mind Вody» означає «Розумне тіло». Програми цього напряму  увібрали в себе філософію Сходу, яка вчить концентруватися на процесах,  що відбуваються в організмі та управляти внутрішньою енергією.  Зосередження на власних відчуттях під час виконання вправ забезпечує  контроль рухів та емоцій, що створює стан легкості і свободи. Такі заняття  знімають нервові напруження, покращують емоційний стан жінок 20-25  років, дозволяють усунути м’язовий дисбаланс, що утворюється через  неправильну поставу і відсутність динамічних рухів (Онопрієнко,2020, с. 30).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3040771484375" w:line="343.63746643066406" w:lineRule="auto"/>
        <w:ind w:left="115.48080444335938" w:right="39.95483398437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До таких програм відносяться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тай-чі, ци-фітнес, бодіфлекс,  гімнастика йоги, система Джозефа Пілатеса.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«Тай-чі» або «Тайцзіцюань» вважають найдавнішою східною системою, яка зародилася на основі бойових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25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15665435791" w:lineRule="auto"/>
        <w:ind w:left="114.63836669921875" w:right="47.242431640625" w:firstLine="6.739349365234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мистецтв Китаю (ушу) й являє собою поєднання силових вправ, дихальну  гімнастику та вправ, які покращують пластичність рухів. На думку фахівців,  даний вид занять може бути 13 рекомендований для зміцнення імунної та  серцево-судинної системи, покращення гнучкості та координації рухів,  підвищення розумової діяльності, зміцнення м’язової та кісткової тканини  жінок. «Ци-фітнес» являє собою систему вправ китайської дихальної  гімнастики, спрямованої на духовне зростання та оздоровлення організму за  рахунок використання енергії життєвої сили (Онопрієнко, 2020, с. 31).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07666015625" w:line="343.5949230194092" w:lineRule="auto"/>
        <w:ind w:left="118.56964111328125" w:right="42.076416015625" w:firstLine="707.72491455078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Популярним видом занять серед жінок з надлишковою масою тіла є  бодіфлекс. Комплекс вправ побудований на використанні ізотонічних і  ізометричних вправ, розтягування та виконанні спеціального дихання.  Поєднання вправ з глибоким диханням сприяє зниженню жирового та  зрозстанню м’язового компонентів будови тіла жінок, покращує гнучкість,  збільшує рухливість суглобів та еластичність зв’язок (Маляр, 2019, с. 13).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9765625" w:line="343.6300849914551" w:lineRule="auto"/>
        <w:ind w:left="114.63836669921875" w:right="38.9074707031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Вправи гімнастики йоги останнім часом популярні серед жінок 20-25  років і отримали найбільше розповсюдження серед занять «Mind Вody».  Основу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хатха-йоги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утворює система фізичних вправ, яка складається з  елементів, що отримали назву «асани». Кожна асана є окремою  гімнастичною вправою, яка надає гармонійну тренуючу дію на опорно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592529296875" w:line="344.135799407959" w:lineRule="auto"/>
        <w:ind w:left="116.88491821289062" w:right="43.91845703125" w:hanging="2.2465515136718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руховий апарат і внутрішні органи за умови дотримання техніки виконання.  Вправи з гімнастики йоги сприяють накопиченню енергії за рахунок  включення у діяльність особливих фізіологічних механізмів. Розтягування,  стиснення, скорочення та скручування тканин при виконанні асани  впливають на розподіл потенціалів і струмів периферичної нервової системи  та спинного мозку. Це активізує ендокринну систему і процеси головного  мозку. Дослідження західних та вітчизняних науковців доводять позитивний  вплив занять з йоги на зміцнення імунної системи, омолодження організму,  збереження і відновлення працездатності, профілактику серцевих  захворювань. Активне включення діяльності психіки дозволяє регулювати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26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88036727905273" w:lineRule="auto"/>
        <w:ind w:left="114.63836669921875" w:right="38.90869140625" w:firstLine="10.95123291015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емоції, покращувати настрій, знімати стрес і нервові напруження жінок 25-30  років (Онопрієнко, 2020, с. 31-32).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650390625" w:line="344.07408714294434" w:lineRule="auto"/>
        <w:ind w:left="118.56964111328125" w:right="39.818115234375" w:firstLine="712.7792358398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Серед проаналізованих наукових досліджень було виявлено, що  систематичні виконання вправ йоги дозволяють підвищити еластичність  м'язів та сухожиль, покращити рухливість суглобів і хребта, що обумовлює  зменшення ризику виникнення травматизму. Вправи з гімнастики йоги у  поєднанні з осмисленим диханням усувають напруженість тіла, відновлюють  запас життєвих сил і витривалість, удосконалюють здатність до рівноваги та  координацію рухів. В сучасній літературі існують переконливі докази, що  систематичні виконання вправ йоги покращують поставу, знижують  навантаження на зв'язки, сприяють виправленню деяких дегенеративних  порушень і зменшують біль у спині. Для уникнення відчуття дискомфорту  при виконанні вправ рекомендовано диференційований та індивідуальний  підхід (Маляр, 2019, с. 13).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400634765625" w:line="343.9515781402588" w:lineRule="auto"/>
        <w:ind w:left="114.63836669921875" w:right="38.908691406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Набули великої популярності заняття за системою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Джозефа Пілатеса</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На відміну від традиційних програм, подібні тренування дозволяють  збалансовано розвивати тіло, покращувати обмінні процеси, знімати стрес,  підвищувати м’язову витривалість, поліпшувати зовнішній вигляд і стан  здоров’я жінок 25-30 років. Проведення занять ґрунтується на таких  принципах: концентрація уваги та інтеграція, м’язовий контроль без  напруження та інтуїція, централізація, візуалізація, плавність виконання  рухів, точність, правильне дихання, систематичність тренувань. Основу  засобів, що використовують на заняттях складають: нахили, повороти,  скручування, випади в різних напрямках, присідання, віджимання, перекати  на спині, вправи на розвиток рівноваги, вправи для зміцнення м’язів  черевного пресу та спини та ін. Заняття проводять зі спеціальним  обладнанням (м’ячі, фітболи, мотузки, еспандери, ізотонічне кільце,  балансуючи подушки), а також на спеціальних тренажерах (Pilates Allegro).  Слід зауважити, що у даній методиці велике значення приділяється м’язам  центру тіла – ділянці тулуба між діафрагмою та тазом. Положення хребта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27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88036727905273" w:lineRule="auto"/>
        <w:ind w:left="118.28887939453125" w:right="54.21142578125" w:firstLine="0.280761718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забезпечується м’язами, що його оточують, глибоко розташованими м’язами  живота та м’язами тазового дна (Маляр, 2019, с. 14).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650390625" w:line="344.3276023864746" w:lineRule="auto"/>
        <w:ind w:left="121.37771606445312" w:right="42.53173828125" w:firstLine="776.63589477539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Вправи за системою Пілатеса дозволяють розвивати глибокі м’язи, що  відповідають за поставу. Плавність і точність виконання дозволяють уникати  м’язового перевантаження та ударного навантаження на суглоби, що  особливо важливо для осіб, які мають низький рівень фізичної  підготовленості та страждають захворюваннями хребта і суглобів. Для таких  осіб також рекомендовані оздоровчі програми з використанням медичних  м’ячів. Специфіка виконання вправ та вихідних положень дозволяє віднести  подібні заняття до розряду реабілітаційних (Наконечна, 2019, с. 3).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4443359375" w:line="343.8961887359619" w:lineRule="auto"/>
        <w:ind w:left="114.63836669921875" w:right="40.472412109375" w:firstLine="708.5673522949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Характеристика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координаційних програм</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Окрему групу складають  тренування, які в Америці прийнято називати «функціональними». Термін  «functional» в перекладі з англійської означає «здатність до дії, або сприяння  до призначеної мети». Фізіотерапевти першими почали використовувати  фізичні вправи для відновлення рухових можливостей людини шляхом  розвитку певних навичок та відновлювальних рухів пацієнтів, що  повторювали діяльність до травми вдома, на роботі та у повсякденному  житті. Враховуючи стан здоров’я сучасного населення, вирішення подібних  завдань набуло величезної актуальності не тільки для хворих людей, але й  для тих, кого в медицині прийнято називати «практично здоровими». Тому  сьогодні в індустрії фітнесу широку популярність завоювали програми, що  враховують ідеї функціонального підходу. Фахівці асоціації «Reebok» стверджують, що функціональне тренування дозволяє збільшити спектр  виконання рухів, яким людина користується щодня у реальному житті.  Шляхом засвоєння моделей правильного виконання різноманітних рухів, які  людина використовує в повсякденній побутовій, рекреаційній та професійній  діяльності, зменшується ризик отримання травм опорно-рухового апарату та  захворювань хребта (Онопрієнко, 2020, с. 33-34).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87713623046875" w:line="343.79419326782227" w:lineRule="auto"/>
        <w:ind w:left="121.65847778320312" w:right="44.195556640625" w:firstLine="709.4096374511719"/>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Основу функціональних занять жінок 20-25 років складають переважно  вправи прикладного характеру: різновиди ходьби і бігу, присідання, нахили,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28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88723373413086" w:lineRule="auto"/>
        <w:ind w:left="114.63836669921875" w:right="42.4072265625" w:firstLine="6.739349365234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повороти, випади в різних напрямках, стрибки, метання, віджимання і жими,  переповзання, вправи на розвиток рівноваги, вправи для зміцнення центру  тіла та ін. В залежності від фізичної підготовленості, обирається відповідний  ступінь складності виконання вправ. Важливою особливістю програм  функціонального тренування є комплексний підхід, який передбачає не  ізольовану роботу окремих груп м’язів, а залучення до роботи усього  м’язового апарату, разом із глибокими м’язами-стабілізаторами тулуба, що  відіграють важливу роль практично в кожній руховій діяльності. Ефективне  виконання будь-якого руху досягається завдяки досягненню його необхідних  динамічних параметрів. У зв’язку з цим, принцип інтеграції передбачає  розвиток вміння інтегрувати комплекс фізичних якостей. Це виявляється у  необхідності включення в тренувальні заняття вправ для розвитку так званої  «гнучкої сили» – здатності проявляти оптимальне м’язове зусилля з  дотриманням достатньо широкої амплітуди руху. Для розвитку здатності  зберігати рівновагу рекомендують базові вправи (збереження рівноваги на  одній нозі, з різними положеннями і рухами рук), які передбачають  самостійні групи рухових дій та спеціальні вправи. Для вдосконалення  вестибулярного, зорового та рухового аналізаторів, що забезпечують  утримання рівноваги, доцільно використовувати вправи з нахилами,  поворотами, вправи на динамічній опорі (Маляр, 2019, с. 14-15).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57958984375" w:line="344.1738510131836" w:lineRule="auto"/>
        <w:ind w:left="114.63836669921875" w:right="39.189453125" w:firstLine="710.2520751953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Досягати функціонального розвитку фізичних якостей жінок 20-25  років допомагає використання спеціального обладнання, розробці та  виробництву якого приділяється велика увага у сучасній фітнес-індустрії. Це  великі надувні м’ячі (фітболи), дошки Гравіті (Gravity), гімнастичні палиці з  прикріпленими до них резиновими амортизаторами (Gym Stick), платформа  (Bosu) та інші. На відміну від звичайних тренажерів, вони дозволяють  виконувати рухи не по заданій траєкторії, а в довільних напрямах,  найприродніших для людського тіла. Такі тренування розвивають вміння  виконувати рухи з оптимальною амплітудою та проявляти певний рівень  силових можливостей з одночасним дотриманням динамічної рівноваги,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29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88036727905273" w:lineRule="auto"/>
        <w:ind w:left="126.71279907226562" w:right="56.456298828125" w:hanging="1.965484619140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оскільки при зміні положення тіла на нього постійно діють зовнішні сили  (Беляк &amp; Грибовська &amp; Музика, 2018, с. 127).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650390625" w:line="343.9611625671387" w:lineRule="auto"/>
        <w:ind w:left="114.63836669921875" w:right="39.210205078125" w:firstLine="708.5673522949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Характеристика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програм комплексного спрямування</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Як було зазначено  вище, комплексні програми оздоровлення набувають великої популярності  завдяки емоційності та різноманітності. На думку провідних фахівців, вдале  поєднання різних видів фізичних вправ, вправ на дихання, засобів  загартування, відновлення й психорегуляції підвищує мотивацію до занять та  забезпечує більш виражений ефект вибіркової й всебічної дії на організм. У  процесі оздоровчого тренування для осіб із надлишковою масою тіла була  розроблена ефективна блокова модель заняття. Згідно моделі кожне заняття  має таку структуру: блок розвитку силових якостей (20 хв.) з метою  поліпшення складу і пропорцій тіла; блок розвитку загальної витривалості  (30 хв.) з метою зниження маси тіла; блок вправ загального розвитку, вправ  на дихання і вправ, спрямованих на профілактику судинних захворювань (5  хв.); блок вправ, що зміцнюють «м’язовий корсет» і сприяють профілактиці  захворювань хребта (10 хв.); блок вправ, спрямованих на розвиток рухливості  хребта і суглобів та профілактику болю в спині (10 хв.).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71875" w:line="344.1642093658447" w:lineRule="auto"/>
        <w:ind w:left="114.63836669921875" w:right="40.5957031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Розроблені комплекси вправ для осіб з високим рiвнем фізичного стану  та фiзичноi пiдготовленості. Формуючи комплекси вправ, враховують рівень  їх фізичного стану та фізичної підготовленості. Заняття включає п’ять блоків:  підготовчий (ходьба, вправи загального розвитку, вправи на дихання, вправи  на гнучкість) – 5-10 хв.; аеробний (спрямований на розвиток витривалості і  зміцнення серцево-судинної та дихальної системи) – 25-40 хв.; силовий  (вправи на розвиток силових якостей) – 15-25 хв.; музично-ритмічний  (виховання відчуття ритму, пластичності і чіткості рухів) – 5-10 хв. і  заключний (відновлення функціональних систем) – 5-15 хв. Тривалість  розроблених комплексів складає 45-90 хв. (Маляр, 2019, с.16).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3447265625" w:line="343.63746643066406" w:lineRule="auto"/>
        <w:ind w:left="118.56964111328125" w:right="43.721923828125" w:firstLine="712.49847412109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Отже, історичний розвиток фітнес-тренувань сформував велику  кількість різноманітних технологій та програм тренувань, спрямованих як на  загальне зміцнення організму, так і вирішення специфічних завдань. Сучасні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30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665630340576" w:lineRule="auto"/>
        <w:ind w:left="121.37771606445312" w:right="51.5380859375" w:firstLine="5.615997314453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фітнес-програми – це вдале поєднання існуючих раніше систем, в яких у  сукупності використовують спеціально підібрані фізичні вправи, спрямовані  на комплексну або вибрану дію на певні функціональні системи організму.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217041015625" w:line="240" w:lineRule="auto"/>
        <w:ind w:left="839.4920349121094" w:right="0" w:firstLine="0"/>
        <w:jc w:val="lef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1.4. Вплив фізичної активності на здоров’я людини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7.706298828125" w:line="344.1646099090576" w:lineRule="auto"/>
        <w:ind w:left="116.88491821289062" w:right="43.875732421875" w:firstLine="709.40963745117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Процес формування гармонійно розвиненої особистості визначається  кількома факторами. Насамперед це зміцнення здоров’я, досягнення високої  та стійкої працездатності за допомогою занять фізичною культурою,  активним відпочинком і спортом. Від того, яким чином використовується  вільний час, залежить не лише успіх у навчанні, роботі, а й в особистому  житті кожної людини. У наш час важливе місце в оздоровленні нації  відводиться оздоровчому фізичному вихованню, яке містить в собі не тільки  процес систематичних цілеспрямованих занять фізичними вправами з метою  поліпшення здоров’я, але і вирішення тісно пов’язаних з ними проблем  (Артимович, 2004).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338623046875" w:line="344.07360076904297" w:lineRule="auto"/>
        <w:ind w:left="118.28887939453125" w:right="40.72509765625" w:firstLine="707.72476196289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Науковці О. Андрєєва, 2004; Г. Апанасенко, 1988; О. Артимович, 2004;  Г. Грибан, 2009; Т. Круцевич, 1999; Р. Раєвський, 2008 та ін. зазначають, що  зміцнення здоров’я населення в умовах розвитку сучасного суспільства, з  властивими йому особливостями соціальноекономічного, науково-технічного  прогресу, з урахуванням істотної модифікації ціннісних установок, є  проблемою первинного значення. Розвиток здорового суспільства передбачає  постійний захист людини починаючи з дитячих років, коли відбувається  становлення особистості, формується фізичне і моральне здоров’я,  засвоюються загальнолюдські культурні цінності, що є одним із  пріоритетних завдань нашої держави. Це зафіксовано в Конституції України,  де визначено, що найвищою соціальною цінністю в державі є людина, її  життя та здоров’я (Пивоварова, 2023, с. 190).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8004150390625" w:line="343.79419326782227" w:lineRule="auto"/>
        <w:ind w:left="124.747314453125" w:right="52.8076171875" w:firstLine="701.2663269042969"/>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Вважається, що серед чинників ризику, які є причинами передчасної  смерті людини в глобальному масштабі, на недостатню рухову активність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31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5.0062656402588" w:lineRule="auto"/>
        <w:ind w:left="116.88491821289062" w:right="42.701416015625" w:firstLine="11.7935180664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(гіпокінезія) приходиться 6% від загального числа випадків смерті у світі  (четвертий з чинників ризику). Гіпокінезія не лише негативно позначається  на загальному стані здоров’я людей у світі, а й є чинником ризику ряду  захворювань, зокрема серцево-судинних, діабету, раку. Згідно даних ВООЗ,  гіпокінезія є головною причиною захворювань раком молочної залози і  товстої кишки (21-25% випадків), захворювань діабетом (27% випадків) та  ішемічної хвороби серця (30% випадків). Регулярне виконання фізичних  вправ знижує ризик серцевих захворювань та інсульту, діабету другого типу,  депресії, гіпертонії, раку молочної залози та товстої кишки. Достатня фізична  активність є важливою передумовою нормального перебігу енергетичного  обміну, а отже, ефективним засобом контролю за жировою масою тіла  (Зеніна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Добровольський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Шишацька, 2021, с. 9-10).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8499755859375" w:line="344.1943359375" w:lineRule="auto"/>
        <w:ind w:left="118.28887939453125" w:right="40.916748046875" w:firstLine="708.84796142578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Зниження рівня фізичної активності молодих людей, у тому числі  жінок у віці 20-25 років, проблема не лише України. У розвинених країнах  світу перш за все це пов’язано з гіподинамічним способом життя. Згідно  даних ВООЗ, менше однієї третини молодих жінок виконують достатній  обсяг рухових навантажень, решта – піддаються ризику чинника гіпокінезії.  Більшість не ходять на роботу пішки, багато часу проводять біля телевізорів  і за комп’ютерними іграми тощо. Науковцями доведено, що регулярні  заняття фізичними вправами достатньої (порогової) величини сприяють  зниженню ризику передчасної смерті, коронарної хвороби серця, інсульту,  гіпертонії, діабету другого типу, метаболічного синдрому, раку товстої  кишки і молочної залози; нормовані за обсягом та інтенсивністю  навантаження є важливим чинником профілактики ожиріння, забезпечують  зростання резервів киснезабезпечуючих систем і м’язової маси, оптимізують  психічний стан і покращують самопочуття. Люди, які фізично активні  близько 7 год на тиждень, мають на 40% нижчий ризик передчасної смерті в  порівнянні з тими, рухова активність яких менша 30 хв на тиждень. Існує  пряма залежність між аеробною фізичною активністю і захворюваннями  серцево-судинної системи. Високовірогідне зниження ризику захворювань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32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8.7925148010254" w:lineRule="auto"/>
        <w:ind w:left="121.65847778320312" w:right="54.212646484375" w:firstLine="3.0888366699218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серця і судин спостерігається за умови тижневої рухової активності 75 хв  високої інтенсивності або 150 хв аеробної роботи помірної інтенсивності  (Зеніна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Добровольський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Шишацька, 2021, с. 10).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420166015625" w:line="343.6109733581543" w:lineRule="auto"/>
        <w:ind w:left="114.63836669921875" w:right="42.943115234375" w:firstLine="783.37524414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Регулярні заняття фізичними вправами помірної інтенсивності не  менше 2,5 год на тиждень знижують ризик розвитку діабету другого типу та  метаболічного синдрому (поєднане з гіпертонією ожиріння, зміни рівня  ліпідів в крові та порушення толерантності до глюкози). Високий рівень  енерговитрат при виконанні фізичних вправ є важливим механізмом  регуляції енергетичного балансу і втрати жирової маси тіла людьми, які  страждають ожирінням. Щоб попередити зростання жирової маси тіла,  дорослим людям необхідно не менше трьох годин щотижня займатися  аеробними фізичними вправами помірної та високої інтенсивності (витрати  енергії від 1200 до 2000 ккал упродовж тижня) (Воловик, 2010, с. 35).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808349609375" w:line="344.78857040405273" w:lineRule="auto"/>
        <w:ind w:left="114.63836669921875" w:right="44.1809082031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Регулярні виконання фізичних вправ аеробної та силової спрямованості  є чинником, що забезпечує вікове зниження мінеральної щільності кісток.  Фізична активність сприяє зростанню маси скелетних м’язів (міофібрилярна  гіпертрофія м’язових волокон), їх сили та витривалості (саркоплазматична  гіпертрофія). Фізичні вправи позитивно впливають і на психічний стан жінок.  Регулярна фізична активність знижує рівень тривоги і депресії, сприяє  розвитку позитивного самосприйняття і самооцінки. Жінка, яка займається  фізичною культурою 3-5 разів на тиждень по 60 хв, стає впевненою в собі,  характеризується емоційною стабільністю, наполегливістю, добрим  самопочуттям і високою працездатністю, що є важливим для суспільства.  Щодобова 30-60-хвилинна фізична активність середньої та високої  інтенсивності істотно знижує ризик розвитку пухлинних захворювань і є  важливою передумовою реалізації генетично запрограмованої тривалості  життя (Зеніна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Добровольський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Шишацька, 2021, с. 11).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703765869140625" w:line="343.6373233795166" w:lineRule="auto"/>
        <w:ind w:left="124.747314453125" w:right="45.657958984375" w:firstLine="704.355163574218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Щоб бути здоровою, кожна жінка 20-25 років має виконувати певний  обсяг різних фізичних вправ нормативної інтенсивності. У 2010 році ВООЗ  було опубліковано рекомендації щодо норм та видів фізичної активності, які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33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4267349243164" w:lineRule="auto"/>
        <w:ind w:left="114.63836669921875" w:right="41.197509765625" w:firstLine="6.739349365234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необхідно виконувати дітям, дорослим та літнім людям – «Глобальні  рекомендації фізичної активності для здоров’я». Дотримання вказаних  рекомендацій сприятимуть зниженню ризику серцево-судинних хвороб,  хвороб обміну речовин, скелетно-м’язових та онкологічних захворювань.  Окрім того, вони сприятимуть підтриманню доброго функціонального стану  організму, запобігатимуть фізичному травмуванню і розвитку депресивних  станів.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46044921875" w:line="345.3514766693115" w:lineRule="auto"/>
        <w:ind w:left="114.63836669921875" w:right="49.4982910156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 залежності від тижневого обсягу аеробної фізичної роботи,  виділяють 4 рівні фізичної активності: малорухомий, низький, середній і  високий. При малорухливому рівні людина виконує лише базову фізичну  роботу (самообслуговування, приготування їжі, повільна ходьба, піднімання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4453125" w:line="348.79194259643555" w:lineRule="auto"/>
        <w:ind w:left="121.65847778320312" w:right="53.08837890625" w:hanging="4.7735595703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легких речей тощо). Такий спосіб життя не є здоровою формою поведінки,  він, як правило, завершується зменшенням рівня здоров’я і захворюваннями  (Босенко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Холодов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Коваль, 2016, с. 21).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8194580078125" w:line="344.25310134887695" w:lineRule="auto"/>
        <w:ind w:left="116.88491821289062" w:right="40.13427734375" w:firstLine="709.40963745117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При низькому рівні активності величина виконуваних фізичних  навантажень більша за базовий рівень, проте менша ніж 150 хв на тиждень  аеробного тренування помірної інтенсивності (швидка ходьба) або менше 75  хв на тиждень високої інтенсивності (біг, їзда на велосипеді, ходьба на лижах  тощо). Середній рівень фізичної активності – 150-300 хв тижневого  аеробного тренування помірної інтенсивності (швидка ходьба) або 75-150 хв  тижневого аеробного тренування високої інтенсивності (біг). Такий обсяг  фізичної активності забезпечує розвиток натренованості і забезпечує  поліпшення стану здоров’я (Зеніна, 2021, с. 10).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2979736328125" w:line="344.48716163635254" w:lineRule="auto"/>
        <w:ind w:left="114.63836669921875" w:right="39.045410156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Високий рівень фізичної активності – тижневе навантаження більше  300 хв аеробної активності помірної інтенсивності або більше 150 хв  тижневого аеробного тренування високої інтенсивності. Звичайно, вказані  рівні рухової активності жінки є досить приблизними щодо їх обсягу та  інтенсивності, проте вони допоможуть тим, хто вирішив зайнятися  оздоровчим фітнесом науково обґрунтованим підбором навантаження. При  цьому, звичайно, належить враховувати досвід у виконанні фізичних вправ,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34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88036727905273" w:lineRule="auto"/>
        <w:ind w:left="126.71279907226562" w:right="56.177978515625" w:hanging="1.965484619140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самопочуття, початковий рівень фізичної підготовленості та інші чинники  (Онопрієнко, 2020, с. 53).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650390625" w:line="343.5952949523926" w:lineRule="auto"/>
        <w:ind w:left="114.63836669921875" w:right="50.228271484375" w:firstLine="710.2520751953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Для поліпшення та підтримання здоров’я людям необхідний певний  рівень рухової активності. Залежно від бажаних результатів для здоров’я  потрібні різні типи і рівні фізичної активності. У 2007 році Американський  коледж спортивної медицини випустив оновлені рекомендації рухової  активності для людей. Для дорослих людей (до цієї категорії належать також  жінки 20-25 років) це: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10107421875" w:line="240" w:lineRule="auto"/>
        <w:ind w:left="831.348876953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аеробна активність: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703125" w:line="343.73785972595215" w:lineRule="auto"/>
        <w:ind w:left="118.85040283203125" w:right="54.383544921875" w:firstLine="717.8337097167969"/>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30 хвилин фізичної активності помірної інтенсивності (швидка  ходьба) 5 разів на тиждень; або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33740234375" w:line="343.87950897216797" w:lineRule="auto"/>
        <w:ind w:left="116.88491821289062" w:right="54.10400390625" w:firstLine="719.7991943359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20 хвилин фізичної активності високої інтенсивності (біг, аеробіка  тощо) 3 рази на тиждень; або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650390625" w:line="343.5947799682617" w:lineRule="auto"/>
        <w:ind w:left="118.85040283203125" w:right="56.17431640625" w:firstLine="717.8337097167969"/>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еквівалентне поєднання фізичної активності помірної/високої інтенсивності, наприклад, два рази на тиждень швидка ходьба 30 хвилин та  два рази біг по 20 хвилин;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3662109375" w:line="240" w:lineRule="auto"/>
        <w:ind w:left="830.7873535156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силова активність: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3057861328125" w:line="343.54705810546875" w:lineRule="auto"/>
        <w:ind w:left="116.88491821289062" w:right="40.58837890625" w:firstLine="719.7991943359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8-10 вправ для зміцнення основних м’язових груп (рук, плечей, спини,  живота, грудей, ніг та стегон), 8-12 повторів у вправі, як мінімум, 2 рази на  тиждень. Це – мінімальні фізичні навантаження для підтримання здоров’я  (Онопрієнко, 2020, с. 50).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555908203125" w:line="343.45264434814453" w:lineRule="auto"/>
        <w:ind w:left="126.43203735351562" w:right="49.442138671875" w:firstLine="713.0599975585938"/>
        <w:jc w:val="lef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1.5. Розвиток фізичних якостей під час занять оздоровчим  фітнесом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6671752929688" w:line="343.6161804199219" w:lineRule="auto"/>
        <w:ind w:left="121.37771606445312" w:right="40.19287109375" w:firstLine="709.6903991699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Одним із популярних напрямків фізичної активності у сучасному світі  є оздоровчий фітнес, який займає важливе місце у системі оздоровчої  фізичної культури, адже різноманіття його видів дає можливість обрання  найдоцільнішого для кожної людини виду навантаження, та різновиду  фізичної праці організму. Окрім цього займатися оздоровчим фітнесом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35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15665435791" w:lineRule="auto"/>
        <w:ind w:left="116.88491821289062" w:right="42.618408203125" w:firstLine="4.4927978515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можна у будь-якому віці. Різноманіття, постійне оновлення логічно  побудованих, науково обґрунтованих програм, високий емоційний фон  занять, що створюється завдяки музичному супроводу та специфічному  коментарю тренера з фітнесу в процесі занять, дозволяє цьому виду  оздоровчого тренування протягом десятиліть утримувати високий рейтинг, а  також використовувати фітнес в системі підготовки спортсменів різних  спеціалізацій (футболістів, баскетболістів, волейболістів, гімнастів,  легкоатлетів та ін.) (Синиця, Шестерова, 2010, с. 13).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07666015625" w:line="343.57701301574707" w:lineRule="auto"/>
        <w:ind w:left="115.20004272460938" w:right="39.210205078125" w:firstLine="711.09451293945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Головна мета фітнес-технологій – досягнення внутрішньої гармонії та  зовнішньої привабливості людини, і саме це є головним мотивом для людей,  які бажають мати гарний вигляд та самопочуття. Основне завдання фітнес технологій – зміцнення здоров’я населення, підвищення життєвого тонусу,  зростання загальної і спеціальної працездатності, виховання фізичних  якостей, формування статури та корекція вад, підвищення психічного і  психологічного настрою, протидія можливим щоденним стресам. За  допомогою фітнесу удосконалюється гнучкість, зміцнюються різні групи  м’язів, корегується вага тіла (Пивоварова, 2023, с. 193).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2109375" w:line="344.0171241760254" w:lineRule="auto"/>
        <w:ind w:left="118.85040283203125" w:right="39.952392578125" w:firstLine="712.49847412109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Систематичне виконання фізичних вправ удосконалює пристосувальні  механізми організму, усуває нервово-психічне напруження, поліпшує  процеси обміну речовин та кровопостачання тканин та органів, що позитивно  відображується на загальному фізичному стані, самопочутті та  працездатності. Оздоровчий ефект фізичних вправ реалізується головним  чином через удосконалення в організмі механізмів адаптації. У найбільш  стислому вигляді оздоровчий ефект пов’язаний: перш за все з нормалізацією  процесів управління і регуляції в тріаді: центральна нервова система (ЦНС) – нейроендокринна система – імунна система; з регуляцією трофічних і  обмінних процесів у клітинах за рахунок активізації механізму репарації  ДНК, антиоксидантної захисної системи, продукції стрес-протеїнів. Ці  механізми взаємодіють усуваючи пошкодження в ДНК і в органелах клітин; з  активізацією синтетичних процесів в тканинах. Це приводить до гіпертрофії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36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0580368041992" w:lineRule="auto"/>
        <w:ind w:left="118.28887939453125" w:right="38.90869140625" w:firstLine="8.423919677734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(збільшенню розміру) і гіперплазії (збільшенню числа) деяких клітинних  органел і самих клітин, підвищення активності ключових клітинних  ферментів, зміни властивостей мембран та до багатьох інших явищ, які в  цілому виявляються в підвищенні функціональних і резервних можливостей  життєво важливих органів і систем організму. «Пускову» функцію виконує  центральна нервова система. Її сигнали збільшують інтенсивність  функціонування клітин виконавчих органів і активізують нейроендокринну  систему. Услід за цим підвищується активність забезпечуючих систем, що  прискорюють доставку кисню, енергетичних субстратів, амінокислот і  гормонів до тканин. Роль кисню та енергетичних субстратів проста –  забезпечити підвищену активність тканин в процесі фізичної роботи. Основні  ж перебудови в організмі, в тому числі оздоровчого характеру, стимулює та  забезпечує нейроендокринна система (Воловик, 2010, с. 37).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57763671875" w:line="343.4524726867676" w:lineRule="auto"/>
        <w:ind w:left="121.37771606445312" w:right="53.538818359375" w:firstLine="704.9168395996094"/>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Під час тренування активізуються два основних процеси, керованих  нейроендокринною системою.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667724609375" w:line="343.5944080352783" w:lineRule="auto"/>
        <w:ind w:left="116.88491821289062" w:right="50.538330078125" w:firstLine="709.40963745117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Перший – мобілізується (робляться доступними для використання)  основні енергетичні ресурси організму (вуглеводи, внутрішньо м’язові і  підшкірні запаси жирів) і розщеплюються амінокислоти і білкові структури  тканин (наприклад, у м’язах, лімфатичній системі).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007568359375" w:line="344.1016387939453" w:lineRule="auto"/>
        <w:ind w:left="118.85040283203125" w:right="40.379638671875" w:firstLine="706.040039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Другий – запускаються синтетичні процеси, які є основою оновлення  ДНК – спадкової інформації, виправлення в ній помилок, тому йде  оздоровлення організму. Тобто має місце баланс руйнівних (катаболізм) і  синтезуючих (анаболізм) процесів. Оздоровче тренування повинне в  найбільшій мірі стимулювати синтез і викид гормонів, що викликають ефект  анаболізму. У процесі фізичного тренування утворюються нові  координаційні механізми, які забезпечують взаємодію різних м’язів при  виконанні рухових актів, а також взаємодію всіх функцій, утворюючи  сприятливі умови для роботи. Утворення нових часових зв’язків між  нервовими клітинами та вироблення систем умовних рефлексів  супроводжується вдосконаленням функцій центральної нервової системи, що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37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665630340576" w:lineRule="auto"/>
        <w:ind w:left="121.37771606445312" w:right="54.4921875" w:firstLine="0"/>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проявляється у високоефективній нервовій регуляції організму. Цьому  сприяє підвищення активності ряду ферментів та збільшення кількості  капілярів у мозковій тканині (Онопрієнко &amp; Онопрієнко, 2020, с. 48).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138671875" w:line="343.9783573150635" w:lineRule="auto"/>
        <w:ind w:left="114.63836669921875" w:right="42.899169921875" w:firstLine="716.42974853515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Оптимальний функціональний стан центральної нервової системи – необхідна умова ефективності адаптаційних та регуляторних механізмів.  Оптимальний функціональний стан центральної нервової системи також  позитивно впливає на процеси стомлення та відновлення (відсуває процеси  стомлення та прискорює відновлення), сприяє підвищенню фізичної та  розумової працездатності. У результаті регулярної рухової активності  посилюється утворення мітохондрій завдяки чому збільшується  енергетичний потенціал організму. Поліпшуються умови для постачання  тканин киснем у тренованому організмі завдяки збільшенню функціональних  резервів серцево-судинної та дихальної систем, що виявляється у більш  високих величинах максимального ударного та хвилинного об’ємів серця та  максимального споживання кисню (МСК). Це забезпечується збільшенням у  помірних межах розмірів серця та одночасним підвищенням ефективності  його скорочень та енергетичних можливостей клітин міокарда.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517333984375" w:line="343.4520149230957" w:lineRule="auto"/>
        <w:ind w:left="114.63836669921875" w:right="44.620361328125" w:firstLine="712.4984741210938"/>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Збільшення енергетичних можливостей клітин міокарда досягається за  рахунок: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673828125" w:line="343.4520149230957" w:lineRule="auto"/>
        <w:ind w:left="124.747314453125" w:right="54.66552734375" w:firstLine="711.9367980957031"/>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збільшення кількості коронарних капілярів та об’ємів коронарних  судин ( у більшій мірі, ніж приріст маси клітин міокарда);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673095703125" w:line="240" w:lineRule="auto"/>
        <w:ind w:left="836.6841125488281"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підвищенням вмісту міоглобіну в міокарді;  </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55908203125" w:line="240" w:lineRule="auto"/>
        <w:ind w:left="836.6841125488281"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приросту рівня багатих енергією речовин;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672607421875" w:line="240" w:lineRule="auto"/>
        <w:ind w:left="836.6841125488281"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активізацією утворенням мітохондрій.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30670166015625" w:line="343.5833930969238" w:lineRule="auto"/>
        <w:ind w:left="114.63836669921875" w:right="50.823974609375" w:firstLine="710.2520751953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У результаті поліпшується використання енергії АТФ та перетворення  її в механічну енергію скорочень. При регулярному тренуванні  розширюються можливості постачання тканин киснем завдяки збільшенню  об’єму циркулюючої крові, маси еритроцитів та вмісту гемоглобіну, а також  за рахунок розвитку капілярної сітки в скелетних м’язах та навколо  легеневий альвеол. Удосконалюється також регуляція периферійного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38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1807174682617" w:lineRule="auto"/>
        <w:ind w:left="116.88491821289062" w:right="39.25537109375" w:firstLine="4.4927978515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кровообігу. Систематичне тренування знижує рівень ліпопротеїдів низької  та дуже низької щільності, у той же час збільшується рівень ліпопротеїдів  високої щільності. Ці зміни у вмісті ліпопротеїдів знижують ризик  коронарних хвороб серця. Під впливом тренування збільшується сила  дихальних м’язів і підвищується дифузна здатність легенів за рахунок  більшої поверхні легеневих альвеол і щільності капілярів біля кожної  альвеоли. Збільшується щільність мітохондрій і капілярів, концентрація  міоглобіну, запасів глікогену, відбувається незначна гіпертрофія м’язових  волокон, збільшується витривалість м’язів під час виконання роботи  аеробного характеру (Воловик, 2010, с. 39).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216552734375" w:line="343.9779567718506" w:lineRule="auto"/>
        <w:ind w:left="114.63836669921875" w:right="43.338623046875" w:firstLine="716.99127197265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Фізична активність сприяє незначному збільшенню маси і  функціональної потужності деяких залоз; знижує реакцію залоз на виконання  помірної м’язовою роботи; підвищують здатність певних залоз підтримувати  високу функціональну активність протягом довгого часу; змінює чутливість  тканин до гормонів, що сприяє поліпшенню регуляції функцій організму і  обмінних процесів. Регулюючий ефект від систематичної фізичної активності  виражається перш за все в економізації діяльності організму. Це  забезпечується удосконаленням окислювальних процесів (збільшенням  кількості мітохондрій, підвищенням ефективності окислювальних реакцій в  різних органах і системах), регуляцією обміну речовин на всіх ланках від  надходження до утилізації і виведення продуктів харчування, зниженням  реактивності (інтенсивності відповіді) тканин на дію гормонів і  нейромедіаторів, зниженням тонусу симпатичної і збільшенням тонусу  парасимпатичної нервової системи (Онопрієнко &amp; Онопрієнко, 2020, с. 50).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5234375" w:line="343.5833930969238" w:lineRule="auto"/>
        <w:ind w:left="114.63836669921875" w:right="38.9514160156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 сучасному етапі оздоровчих технологій індустрія фітнесу стрімко  розвивається, беручи для вирішення всі проблеми, вироблені протягом років  у сфері фізичної культури, на основі методик, програм, традиційних та  інноваційних технологій тощо, модернізується і на цій основі створює  фітнес-технології, опис яких можна знайти в дослідженнях, методичних  розробках, навчальних програмах з фізичної культури. Важливою тенденцією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39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4267349243164" w:lineRule="auto"/>
        <w:ind w:left="116.88491821289062" w:right="39.984130859375" w:hanging="1.68472290039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у сфері вітчизняних досліджень є те, що методами оптимізації системи  фізичного виховання є розробка та впровадження аеробних технологій.  Основна ідея – формування здоров’язберігаючого ставлення, формування  стійкого інтересу до фізичного виховання, позитивного та активного  ставлення до здорового способу життя, розкриття творчих і рухових  здібностей кожного, розширення функціональних можливостей та розвитку  навичок (Васкан &amp; Єремія &amp; Батюк, 2022, с. 21).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46044921875" w:line="344.16443824768066" w:lineRule="auto"/>
        <w:ind w:left="114.63836669921875" w:right="45.0561523437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Нові фітнес-технології оздоровчої спрямованості стали закономірним  результатом пошуку ефективних шляхів забезпечення доступної для  широких верств населення організованої фізичної активності заради  зміцнення здоров’я. Аналіз світового досвіду та результатів низки наукових  досліджень переконує, що ефективним напрямом підвищення рівня рухової  активності різних верств населення в Україні може стати створення та  впровадження у систему фізичного виховання молоді і дорослого населення  різноманітних популярних фітнес-програм оздоровчого, кондиційного та  спортивного напрямів, як найбільш універсального виду фізичних  навантажень (Товт &amp; Маріонда &amp; Сивохоп &amp; Сусла, 2015, с. 18).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33837890625" w:line="344.8048782348633" w:lineRule="auto"/>
        <w:ind w:left="118.85040283203125" w:right="40.675048828125" w:firstLine="712.4984741210938"/>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Сучасна фітнес-індустрія пропонує велике розмаїття фітнестехнологій:  класична аеробіка, танцювальний фітнес різних напрямків, аква-фітнес, аква джокінг, спінінг або сайкл, памп, спінбайк-аеробіка, слайд, степ-аеробіка,  дубль-степ, фітнес-йога, бокс-фітнес, карате-фітнес та безліч силових  напрямків (рис. 1) (Пивоварова, 2023, с. 195).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484130859375" w:line="343.5758686065674" w:lineRule="auto"/>
        <w:ind w:left="114.63836669921875" w:right="40.653076171875" w:firstLine="715.025787353515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Таке різноманіття фітнес-програм визначається прагненням  задовольнити різні фізкультурно-спортивні й оздоровчі інтереси широких  верств населення. Тому до змісту поняття фітнес-технології входять  багатофакторні компоненти інтересів особистості, а саме: планування  життєвої кар’єри, особиста гігієна, фізичне тренування, раціональне  харчування, профілактика захворювань, соціальна активність, психоемоційна  регуляція, в тому числі боротьба зі стресами та шкідливими звичками,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40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88036727905273" w:lineRule="auto"/>
        <w:ind w:left="115.20004272460938" w:right="40.87646484375" w:firstLine="11.793670654296875"/>
        <w:jc w:val="left"/>
        <w:rPr>
          <w:rFonts w:ascii="Times" w:cs="Times" w:eastAsia="Times" w:hAnsi="Times"/>
          <w:b w:val="0"/>
          <w:i w:val="0"/>
          <w:smallCaps w:val="0"/>
          <w:strike w:val="0"/>
          <w:color w:val="000000"/>
          <w:sz w:val="28.079999923706055"/>
          <w:szCs w:val="28.079999923706055"/>
          <w:u w:val="none"/>
          <w:shd w:fill="auto" w:val="clear"/>
          <w:vertAlign w:val="baseline"/>
        </w:rPr>
        <w:sectPr>
          <w:pgSz w:h="16840" w:w="11900" w:orient="portrait"/>
          <w:pgMar w:bottom="1260.4800415039062" w:top="691.600341796875" w:left="1584.9600219726562" w:right="732.091064453125" w:header="0" w:footer="720"/>
          <w:pgNumType w:start="1"/>
        </w:sect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фактори здорового способу життя. Таким чином кількість фітнес-програм,  які створюються, практично не обмежена (Товт &amp; Маріонда, 2015, с. 22).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1.966552734375" w:line="1155.8068084716797" w:lineRule="auto"/>
        <w:ind w:left="0" w:right="0" w:firstLine="0"/>
        <w:jc w:val="left"/>
        <w:rPr>
          <w:rFonts w:ascii="Calibri" w:cs="Calibri" w:eastAsia="Calibri" w:hAnsi="Calibri"/>
          <w:b w:val="0"/>
          <w:i w:val="0"/>
          <w:smallCaps w:val="0"/>
          <w:strike w:val="0"/>
          <w:color w:val="ffffff"/>
          <w:sz w:val="31.68000030517578"/>
          <w:szCs w:val="31.68000030517578"/>
          <w:u w:val="none"/>
          <w:shd w:fill="auto" w:val="clear"/>
          <w:vertAlign w:val="baseline"/>
        </w:rPr>
      </w:pPr>
      <w:r w:rsidDel="00000000" w:rsidR="00000000" w:rsidRPr="00000000">
        <w:rPr>
          <w:rFonts w:ascii="Times" w:cs="Times" w:eastAsia="Times" w:hAnsi="Times"/>
          <w:b w:val="0"/>
          <w:i w:val="0"/>
          <w:smallCaps w:val="0"/>
          <w:strike w:val="0"/>
          <w:color w:val="ffffff"/>
          <w:sz w:val="28.079999923706055"/>
          <w:szCs w:val="28.079999923706055"/>
          <w:u w:val="none"/>
          <w:shd w:fill="auto" w:val="clear"/>
          <w:vertAlign w:val="baseline"/>
          <w:rtl w:val="0"/>
        </w:rPr>
        <w:t xml:space="preserve">Класична аеробіка Танцювальний </w:t>
      </w:r>
      <w:r w:rsidDel="00000000" w:rsidR="00000000" w:rsidRPr="00000000">
        <w:rPr>
          <w:rFonts w:ascii="Calibri" w:cs="Calibri" w:eastAsia="Calibri" w:hAnsi="Calibri"/>
          <w:b w:val="0"/>
          <w:i w:val="0"/>
          <w:smallCaps w:val="0"/>
          <w:strike w:val="0"/>
          <w:color w:val="ffffff"/>
          <w:sz w:val="31.68000030517578"/>
          <w:szCs w:val="31.68000030517578"/>
          <w:u w:val="none"/>
          <w:shd w:fill="auto" w:val="clear"/>
          <w:vertAlign w:val="baseline"/>
          <w:rtl w:val="0"/>
        </w:rPr>
        <w:t xml:space="preserve">фітнес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1.011962890625" w:line="240" w:lineRule="auto"/>
        <w:ind w:left="0" w:right="0" w:firstLine="0"/>
        <w:jc w:val="left"/>
        <w:rPr>
          <w:rFonts w:ascii="Calibri" w:cs="Calibri" w:eastAsia="Calibri" w:hAnsi="Calibri"/>
          <w:b w:val="0"/>
          <w:i w:val="0"/>
          <w:smallCaps w:val="0"/>
          <w:strike w:val="0"/>
          <w:color w:val="ffffff"/>
          <w:sz w:val="31.68000030517578"/>
          <w:szCs w:val="31.68000030517578"/>
          <w:u w:val="none"/>
          <w:shd w:fill="auto" w:val="clear"/>
          <w:vertAlign w:val="baseline"/>
        </w:rPr>
      </w:pPr>
      <w:r w:rsidDel="00000000" w:rsidR="00000000" w:rsidRPr="00000000">
        <w:rPr>
          <w:rFonts w:ascii="Times" w:cs="Times" w:eastAsia="Times" w:hAnsi="Times"/>
          <w:b w:val="0"/>
          <w:i w:val="0"/>
          <w:smallCaps w:val="0"/>
          <w:strike w:val="0"/>
          <w:color w:val="ffffff"/>
          <w:sz w:val="28.079999923706055"/>
          <w:szCs w:val="28.079999923706055"/>
          <w:u w:val="none"/>
          <w:shd w:fill="auto" w:val="clear"/>
          <w:vertAlign w:val="baseline"/>
          <w:rtl w:val="0"/>
        </w:rPr>
        <w:t xml:space="preserve">Силовий </w:t>
      </w:r>
      <w:r w:rsidDel="00000000" w:rsidR="00000000" w:rsidRPr="00000000">
        <w:rPr>
          <w:rFonts w:ascii="Calibri" w:cs="Calibri" w:eastAsia="Calibri" w:hAnsi="Calibri"/>
          <w:b w:val="0"/>
          <w:i w:val="0"/>
          <w:smallCaps w:val="0"/>
          <w:strike w:val="0"/>
          <w:color w:val="ffffff"/>
          <w:sz w:val="31.68000030517578"/>
          <w:szCs w:val="31.68000030517578"/>
          <w:u w:val="none"/>
          <w:shd w:fill="auto" w:val="clear"/>
          <w:vertAlign w:val="baseline"/>
          <w:rtl w:val="0"/>
        </w:rPr>
        <w:t xml:space="preserve">фітнес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7.095947265625" w:line="231.42258167266846" w:lineRule="auto"/>
        <w:ind w:left="0" w:right="0" w:firstLine="0"/>
        <w:jc w:val="left"/>
        <w:rPr>
          <w:rFonts w:ascii="Times" w:cs="Times" w:eastAsia="Times" w:hAnsi="Times"/>
          <w:b w:val="0"/>
          <w:i w:val="0"/>
          <w:smallCaps w:val="0"/>
          <w:strike w:val="0"/>
          <w:color w:val="ffffff"/>
          <w:sz w:val="28.128000259399414"/>
          <w:szCs w:val="28.128000259399414"/>
          <w:u w:val="none"/>
          <w:shd w:fill="auto" w:val="clear"/>
          <w:vertAlign w:val="baseline"/>
        </w:rPr>
      </w:pPr>
      <w:r w:rsidDel="00000000" w:rsidR="00000000" w:rsidRPr="00000000">
        <w:rPr>
          <w:rFonts w:ascii="Times" w:cs="Times" w:eastAsia="Times" w:hAnsi="Times"/>
          <w:b w:val="0"/>
          <w:i w:val="0"/>
          <w:smallCaps w:val="0"/>
          <w:strike w:val="0"/>
          <w:color w:val="ffffff"/>
          <w:sz w:val="31.68000030517578"/>
          <w:szCs w:val="31.68000030517578"/>
          <w:u w:val="none"/>
          <w:shd w:fill="auto" w:val="clear"/>
          <w:vertAlign w:val="baseline"/>
          <w:rtl w:val="0"/>
        </w:rPr>
        <w:t xml:space="preserve">Фітнес з </w:t>
      </w:r>
      <w:r w:rsidDel="00000000" w:rsidR="00000000" w:rsidRPr="00000000">
        <w:rPr>
          <w:rFonts w:ascii="Times" w:cs="Times" w:eastAsia="Times" w:hAnsi="Times"/>
          <w:b w:val="0"/>
          <w:i w:val="0"/>
          <w:smallCaps w:val="0"/>
          <w:strike w:val="0"/>
          <w:color w:val="ffffff"/>
          <w:sz w:val="28.079999923706055"/>
          <w:szCs w:val="28.079999923706055"/>
          <w:u w:val="none"/>
          <w:shd w:fill="auto" w:val="clear"/>
          <w:vertAlign w:val="baseline"/>
          <w:rtl w:val="0"/>
        </w:rPr>
        <w:t xml:space="preserve">елементами </w:t>
      </w:r>
      <w:r w:rsidDel="00000000" w:rsidR="00000000" w:rsidRPr="00000000">
        <w:rPr>
          <w:rFonts w:ascii="Times" w:cs="Times" w:eastAsia="Times" w:hAnsi="Times"/>
          <w:b w:val="0"/>
          <w:i w:val="0"/>
          <w:smallCaps w:val="0"/>
          <w:strike w:val="0"/>
          <w:color w:val="ffffff"/>
          <w:sz w:val="28.128000259399414"/>
          <w:szCs w:val="28.128000259399414"/>
          <w:u w:val="none"/>
          <w:shd w:fill="auto" w:val="clear"/>
          <w:vertAlign w:val="baseline"/>
          <w:rtl w:val="0"/>
        </w:rPr>
        <w:t xml:space="preserve">бойових мистецтв </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1.0366916656494" w:lineRule="auto"/>
        <w:ind w:left="0"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128000259399414"/>
          <w:szCs w:val="28.128000259399414"/>
          <w:u w:val="none"/>
          <w:shd w:fill="auto" w:val="clear"/>
          <w:vertAlign w:val="baseline"/>
          <w:rtl w:val="0"/>
        </w:rPr>
        <w:t xml:space="preserve">• Low impact («низько ударна»)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High impact («високо ударна») • High/low impact (комбінована) </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8.65234375" w:line="240" w:lineRule="auto"/>
        <w:ind w:left="0"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Фанк, хіп-хоп </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225830078125" w:line="240" w:lineRule="auto"/>
        <w:ind w:left="0" w:right="0" w:firstLine="0"/>
        <w:jc w:val="left"/>
        <w:rPr>
          <w:rFonts w:ascii="Times" w:cs="Times" w:eastAsia="Times" w:hAnsi="Times"/>
          <w:b w:val="0"/>
          <w:i w:val="0"/>
          <w:smallCaps w:val="0"/>
          <w:strike w:val="0"/>
          <w:color w:val="000000"/>
          <w:sz w:val="28.128000259399414"/>
          <w:szCs w:val="28.128000259399414"/>
          <w:u w:val="none"/>
          <w:shd w:fill="auto" w:val="clear"/>
          <w:vertAlign w:val="baseline"/>
        </w:rPr>
      </w:pPr>
      <w:r w:rsidDel="00000000" w:rsidR="00000000" w:rsidRPr="00000000">
        <w:rPr>
          <w:rFonts w:ascii="Times" w:cs="Times" w:eastAsia="Times" w:hAnsi="Times"/>
          <w:b w:val="0"/>
          <w:i w:val="0"/>
          <w:smallCaps w:val="0"/>
          <w:strike w:val="0"/>
          <w:color w:val="000000"/>
          <w:sz w:val="28.128000259399414"/>
          <w:szCs w:val="28.128000259399414"/>
          <w:u w:val="none"/>
          <w:shd w:fill="auto" w:val="clear"/>
          <w:vertAlign w:val="baseline"/>
          <w:rtl w:val="0"/>
        </w:rPr>
        <w:t xml:space="preserve">• Латина, сальса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255859375" w:line="240" w:lineRule="auto"/>
        <w:ind w:left="0"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Джаз модерн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0830078125" w:line="240.75860023498535" w:lineRule="auto"/>
        <w:ind w:left="0" w:right="0" w:firstLine="0"/>
        <w:jc w:val="left"/>
        <w:rPr>
          <w:rFonts w:ascii="Times" w:cs="Times" w:eastAsia="Times" w:hAnsi="Times"/>
          <w:b w:val="0"/>
          <w:i w:val="0"/>
          <w:smallCaps w:val="0"/>
          <w:strike w:val="0"/>
          <w:color w:val="000000"/>
          <w:sz w:val="28.128000259399414"/>
          <w:szCs w:val="28.128000259399414"/>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Інтервальне тренування • Функціональне тренування </w:t>
      </w:r>
      <w:r w:rsidDel="00000000" w:rsidR="00000000" w:rsidRPr="00000000">
        <w:rPr>
          <w:rFonts w:ascii="Times" w:cs="Times" w:eastAsia="Times" w:hAnsi="Times"/>
          <w:b w:val="0"/>
          <w:i w:val="0"/>
          <w:smallCaps w:val="0"/>
          <w:strike w:val="0"/>
          <w:color w:val="000000"/>
          <w:sz w:val="28.128000259399414"/>
          <w:szCs w:val="28.128000259399414"/>
          <w:u w:val="none"/>
          <w:shd w:fill="auto" w:val="clear"/>
          <w:vertAlign w:val="baseline"/>
          <w:rtl w:val="0"/>
        </w:rPr>
        <w:t xml:space="preserve">• Кросфіт та ін. </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41796875" w:line="240" w:lineRule="auto"/>
        <w:ind w:left="0"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Тайбо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065673828125" w:line="240" w:lineRule="auto"/>
        <w:ind w:left="0"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Кібо </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061767578125" w:line="240" w:lineRule="auto"/>
        <w:ind w:left="0"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Бокс та ін.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8.10546875" w:line="240.58728218078613" w:lineRule="auto"/>
        <w:ind w:left="0" w:right="0" w:firstLine="0"/>
        <w:jc w:val="left"/>
        <w:rPr>
          <w:rFonts w:ascii="Times" w:cs="Times" w:eastAsia="Times" w:hAnsi="Times"/>
          <w:b w:val="0"/>
          <w:i w:val="0"/>
          <w:smallCaps w:val="0"/>
          <w:strike w:val="0"/>
          <w:color w:val="000000"/>
          <w:sz w:val="28.128000259399414"/>
          <w:szCs w:val="28.128000259399414"/>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Аква-аеробіка, гідро-аеробіка </w:t>
      </w:r>
      <w:r w:rsidDel="00000000" w:rsidR="00000000" w:rsidRPr="00000000">
        <w:rPr>
          <w:rFonts w:ascii="Times" w:cs="Times" w:eastAsia="Times" w:hAnsi="Times"/>
          <w:b w:val="0"/>
          <w:i w:val="0"/>
          <w:smallCaps w:val="0"/>
          <w:strike w:val="0"/>
          <w:color w:val="000000"/>
          <w:sz w:val="28.128000259399414"/>
          <w:szCs w:val="28.128000259399414"/>
          <w:u w:val="none"/>
          <w:shd w:fill="auto" w:val="clear"/>
          <w:vertAlign w:val="baseline"/>
          <w:rtl w:val="0"/>
        </w:rPr>
        <w:t xml:space="preserve">• Аква-степ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195068359375" w:line="240" w:lineRule="auto"/>
        <w:ind w:left="0"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sectPr>
          <w:type w:val="continuous"/>
          <w:pgSz w:h="16840" w:w="11900" w:orient="portrait"/>
          <w:pgMar w:bottom="1260.4800415039062" w:top="691.600341796875" w:left="2238.024139404297" w:right="2645.521240234375" w:header="0" w:footer="720"/>
          <w:cols w:equalWidth="0" w:num="2">
            <w:col w:space="0" w:w="3520"/>
            <w:col w:space="0" w:w="3520"/>
          </w:cols>
        </w:sect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Акваджогінг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04.4863891601562" w:right="0" w:firstLine="0"/>
        <w:jc w:val="left"/>
        <w:rPr>
          <w:rFonts w:ascii="Times" w:cs="Times" w:eastAsia="Times" w:hAnsi="Times"/>
          <w:b w:val="0"/>
          <w:i w:val="0"/>
          <w:smallCaps w:val="0"/>
          <w:strike w:val="0"/>
          <w:color w:val="ffffff"/>
          <w:sz w:val="28.079999923706055"/>
          <w:szCs w:val="28.079999923706055"/>
          <w:u w:val="none"/>
          <w:shd w:fill="auto" w:val="clear"/>
          <w:vertAlign w:val="baseline"/>
        </w:rPr>
        <w:sectPr>
          <w:type w:val="continuous"/>
          <w:pgSz w:h="16840" w:w="11900" w:orient="portrait"/>
          <w:pgMar w:bottom="1260.4800415039062" w:top="691.600341796875" w:left="1584.9600219726562" w:right="732.091064453125" w:header="0" w:footer="720"/>
          <w:cols w:equalWidth="0" w:num="1">
            <w:col w:space="0" w:w="9582.948913574219"/>
          </w:cols>
        </w:sectPr>
      </w:pPr>
      <w:r w:rsidDel="00000000" w:rsidR="00000000" w:rsidRPr="00000000">
        <w:rPr>
          <w:rFonts w:ascii="Times" w:cs="Times" w:eastAsia="Times" w:hAnsi="Times"/>
          <w:b w:val="0"/>
          <w:i w:val="0"/>
          <w:smallCaps w:val="0"/>
          <w:strike w:val="0"/>
          <w:color w:val="000000"/>
          <w:sz w:val="46.79999987284343"/>
          <w:szCs w:val="46.79999987284343"/>
          <w:u w:val="none"/>
          <w:shd w:fill="auto" w:val="clear"/>
          <w:vertAlign w:val="subscript"/>
          <w:rtl w:val="0"/>
        </w:rPr>
        <w:t xml:space="preserve">• Гідрорелаксація </w:t>
      </w:r>
      <w:r w:rsidDel="00000000" w:rsidR="00000000" w:rsidRPr="00000000">
        <w:rPr>
          <w:rFonts w:ascii="Times" w:cs="Times" w:eastAsia="Times" w:hAnsi="Times"/>
          <w:b w:val="0"/>
          <w:i w:val="0"/>
          <w:smallCaps w:val="0"/>
          <w:strike w:val="0"/>
          <w:color w:val="ffffff"/>
          <w:sz w:val="28.079999923706055"/>
          <w:szCs w:val="28.079999923706055"/>
          <w:u w:val="none"/>
          <w:shd w:fill="auto" w:val="clear"/>
          <w:vertAlign w:val="baseline"/>
          <w:rtl w:val="0"/>
        </w:rPr>
        <w:t xml:space="preserve">Аквафітнес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93.577880859375" w:line="209.00728225708008" w:lineRule="auto"/>
        <w:ind w:left="0" w:right="577.1051025390625" w:firstLine="0"/>
        <w:jc w:val="center"/>
        <w:rPr>
          <w:rFonts w:ascii="Times" w:cs="Times" w:eastAsia="Times" w:hAnsi="Times"/>
          <w:b w:val="0"/>
          <w:i w:val="0"/>
          <w:smallCaps w:val="0"/>
          <w:strike w:val="0"/>
          <w:color w:val="ffffff"/>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ffffff"/>
          <w:sz w:val="31.68000030517578"/>
          <w:szCs w:val="31.68000030517578"/>
          <w:u w:val="none"/>
          <w:shd w:fill="auto" w:val="clear"/>
          <w:vertAlign w:val="baseline"/>
          <w:rtl w:val="0"/>
        </w:rPr>
        <w:t xml:space="preserve">Фітнес з </w:t>
      </w:r>
      <w:r w:rsidDel="00000000" w:rsidR="00000000" w:rsidRPr="00000000">
        <w:rPr>
          <w:rFonts w:ascii="Times" w:cs="Times" w:eastAsia="Times" w:hAnsi="Times"/>
          <w:b w:val="0"/>
          <w:i w:val="0"/>
          <w:smallCaps w:val="0"/>
          <w:strike w:val="0"/>
          <w:color w:val="ffffff"/>
          <w:sz w:val="28.079999923706055"/>
          <w:szCs w:val="28.079999923706055"/>
          <w:u w:val="none"/>
          <w:shd w:fill="auto" w:val="clear"/>
          <w:vertAlign w:val="baseline"/>
          <w:rtl w:val="0"/>
        </w:rPr>
        <w:t xml:space="preserve">використанням </w:t>
      </w:r>
      <w:r w:rsidDel="00000000" w:rsidR="00000000" w:rsidRPr="00000000">
        <w:rPr>
          <w:rFonts w:ascii="Times" w:cs="Times" w:eastAsia="Times" w:hAnsi="Times"/>
          <w:b w:val="0"/>
          <w:i w:val="0"/>
          <w:smallCaps w:val="0"/>
          <w:strike w:val="0"/>
          <w:color w:val="ffffff"/>
          <w:sz w:val="31.68000030517578"/>
          <w:szCs w:val="31.68000030517578"/>
          <w:u w:val="none"/>
          <w:shd w:fill="auto" w:val="clear"/>
          <w:vertAlign w:val="baseline"/>
          <w:rtl w:val="0"/>
        </w:rPr>
        <w:t xml:space="preserve">різного </w:t>
      </w:r>
      <w:r w:rsidDel="00000000" w:rsidR="00000000" w:rsidRPr="00000000">
        <w:rPr>
          <w:rFonts w:ascii="Times" w:cs="Times" w:eastAsia="Times" w:hAnsi="Times"/>
          <w:b w:val="0"/>
          <w:i w:val="0"/>
          <w:smallCaps w:val="0"/>
          <w:strike w:val="0"/>
          <w:color w:val="ffffff"/>
          <w:sz w:val="28.079999923706055"/>
          <w:szCs w:val="28.079999923706055"/>
          <w:u w:val="none"/>
          <w:shd w:fill="auto" w:val="clear"/>
          <w:vertAlign w:val="baseline"/>
          <w:rtl w:val="0"/>
        </w:rPr>
        <w:t xml:space="preserve">обладнання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w:cs="Times" w:eastAsia="Times" w:hAnsi="Times"/>
          <w:b w:val="0"/>
          <w:i w:val="0"/>
          <w:smallCaps w:val="0"/>
          <w:strike w:val="0"/>
          <w:color w:val="000000"/>
          <w:sz w:val="28.128000259399414"/>
          <w:szCs w:val="28.128000259399414"/>
          <w:u w:val="none"/>
          <w:shd w:fill="auto" w:val="clear"/>
          <w:vertAlign w:val="baseline"/>
        </w:rPr>
      </w:pPr>
      <w:r w:rsidDel="00000000" w:rsidR="00000000" w:rsidRPr="00000000">
        <w:rPr>
          <w:rFonts w:ascii="Times" w:cs="Times" w:eastAsia="Times" w:hAnsi="Times"/>
          <w:b w:val="0"/>
          <w:i w:val="0"/>
          <w:smallCaps w:val="0"/>
          <w:strike w:val="0"/>
          <w:color w:val="000000"/>
          <w:sz w:val="28.128000259399414"/>
          <w:szCs w:val="28.128000259399414"/>
          <w:u w:val="none"/>
          <w:shd w:fill="auto" w:val="clear"/>
          <w:vertAlign w:val="baseline"/>
          <w:rtl w:val="0"/>
        </w:rPr>
        <w:t xml:space="preserve">• Степ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255859375" w:line="240" w:lineRule="auto"/>
        <w:ind w:left="0"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Фітбол </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061767578125" w:line="240" w:lineRule="auto"/>
        <w:ind w:left="0"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Босу </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225830078125" w:line="435.32094955444336" w:lineRule="auto"/>
        <w:ind w:left="0" w:right="24.14306640625" w:firstLine="0"/>
        <w:jc w:val="left"/>
        <w:rPr>
          <w:rFonts w:ascii="Times" w:cs="Times" w:eastAsia="Times" w:hAnsi="Times"/>
          <w:b w:val="0"/>
          <w:i w:val="0"/>
          <w:smallCaps w:val="0"/>
          <w:strike w:val="0"/>
          <w:color w:val="000000"/>
          <w:sz w:val="28.079999923706055"/>
          <w:szCs w:val="28.079999923706055"/>
          <w:u w:val="none"/>
          <w:shd w:fill="auto" w:val="clear"/>
          <w:vertAlign w:val="baseline"/>
        </w:rPr>
        <w:sectPr>
          <w:type w:val="continuous"/>
          <w:pgSz w:h="16840" w:w="11900" w:orient="portrait"/>
          <w:pgMar w:bottom="1260.4800415039062" w:top="691.600341796875" w:left="2068.521728515625" w:right="2655.621337890625" w:header="0" w:footer="720"/>
          <w:cols w:equalWidth="0" w:num="2">
            <w:col w:space="0" w:w="3600"/>
            <w:col w:space="0" w:w="3600"/>
          </w:cols>
        </w:sectPr>
      </w:pPr>
      <w:r w:rsidDel="00000000" w:rsidR="00000000" w:rsidRPr="00000000">
        <w:rPr>
          <w:rFonts w:ascii="Times" w:cs="Times" w:eastAsia="Times" w:hAnsi="Times"/>
          <w:b w:val="0"/>
          <w:i w:val="0"/>
          <w:smallCaps w:val="0"/>
          <w:strike w:val="0"/>
          <w:color w:val="000000"/>
          <w:sz w:val="28.128000259399414"/>
          <w:szCs w:val="28.128000259399414"/>
          <w:u w:val="none"/>
          <w:shd w:fill="auto" w:val="clear"/>
          <w:vertAlign w:val="baseline"/>
          <w:rtl w:val="0"/>
        </w:rPr>
        <w:t xml:space="preserve">• Кенгуру-аеробіка (XO-Lopers)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Пілатес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28.0218505859375" w:right="0" w:firstLine="0"/>
        <w:jc w:val="left"/>
        <w:rPr>
          <w:rFonts w:ascii="Times" w:cs="Times" w:eastAsia="Times" w:hAnsi="Times"/>
          <w:b w:val="0"/>
          <w:i w:val="0"/>
          <w:smallCaps w:val="0"/>
          <w:strike w:val="0"/>
          <w:color w:val="000000"/>
          <w:sz w:val="28.128000259399414"/>
          <w:szCs w:val="28.128000259399414"/>
          <w:u w:val="none"/>
          <w:shd w:fill="auto" w:val="clear"/>
          <w:vertAlign w:val="baseline"/>
        </w:rPr>
      </w:pPr>
      <w:r w:rsidDel="00000000" w:rsidR="00000000" w:rsidRPr="00000000">
        <w:rPr>
          <w:rFonts w:ascii="Times" w:cs="Times" w:eastAsia="Times" w:hAnsi="Times"/>
          <w:b w:val="0"/>
          <w:i w:val="0"/>
          <w:smallCaps w:val="0"/>
          <w:strike w:val="0"/>
          <w:color w:val="ffffff"/>
          <w:sz w:val="46.88000043233236"/>
          <w:szCs w:val="46.88000043233236"/>
          <w:u w:val="none"/>
          <w:shd w:fill="auto" w:val="clear"/>
          <w:vertAlign w:val="superscript"/>
          <w:rtl w:val="0"/>
        </w:rPr>
        <w:t xml:space="preserve">Ментальний фітнес </w:t>
      </w:r>
      <w:r w:rsidDel="00000000" w:rsidR="00000000" w:rsidRPr="00000000">
        <w:rPr>
          <w:rFonts w:ascii="Times" w:cs="Times" w:eastAsia="Times" w:hAnsi="Times"/>
          <w:b w:val="0"/>
          <w:i w:val="0"/>
          <w:smallCaps w:val="0"/>
          <w:strike w:val="0"/>
          <w:color w:val="000000"/>
          <w:sz w:val="28.128000259399414"/>
          <w:szCs w:val="28.128000259399414"/>
          <w:u w:val="none"/>
          <w:shd w:fill="auto" w:val="clear"/>
          <w:vertAlign w:val="baseline"/>
          <w:rtl w:val="0"/>
        </w:rPr>
        <w:t xml:space="preserve">• Йога, стретчинг та ін.</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18634033203125" w:line="240" w:lineRule="auto"/>
        <w:ind w:left="0" w:right="107.105712890625" w:firstLine="0"/>
        <w:jc w:val="right"/>
        <w:rPr>
          <w:rFonts w:ascii="Times" w:cs="Times" w:eastAsia="Times" w:hAnsi="Times"/>
          <w:b w:val="0"/>
          <w:i w:val="1"/>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Рис. 1.1. Напрямки та види фітнес-технологій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4.7065734863281" w:line="343.6373805999756" w:lineRule="auto"/>
        <w:ind w:left="118.28887939453125" w:right="43.8427734375" w:firstLine="712.7792358398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Оздоровчі фітнес-технології спрямовані, перед усім, на покращення  фізичних якостей, зміцнення здоров’я та підтримання здорового способу  життя. Визначаючи специфічність кожного виду фітнес-занять, необхідно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41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7.4756145477295" w:lineRule="auto"/>
        <w:ind w:left="116.88491821289062" w:right="43.2080078125" w:firstLine="4.7735595703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визнати, що багато з них мають однакову спрямованість і аналогічний  оздоровчий ефект. Ураховуючи це, фітнес-програми об’єднують у такі групи:  кардіопрограми, програми силового характеру, програми напрямку «розумне  тіло». У таблиці 1.1 подано характеристику та основні завдання кожної групи  програм (Бєляк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Грибовська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Музика, 2018, с.23).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2.359619140625" w:line="240" w:lineRule="auto"/>
        <w:ind w:left="0" w:right="106.77490234375" w:firstLine="0"/>
        <w:jc w:val="right"/>
        <w:rPr>
          <w:rFonts w:ascii="Times" w:cs="Times" w:eastAsia="Times" w:hAnsi="Times"/>
          <w:b w:val="0"/>
          <w:i w:val="1"/>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Таблиця 1.1.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3.10791015625" w:line="240" w:lineRule="auto"/>
        <w:ind w:left="0" w:right="1393.88916015625" w:firstLine="0"/>
        <w:jc w:val="righ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Класифікація фітнес-програм за спрямованістю</w:t>
      </w:r>
    </w:p>
    <w:tbl>
      <w:tblPr>
        <w:tblStyle w:val="Table1"/>
        <w:tblW w:w="9574.640808105469"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77.440185546875"/>
        <w:gridCol w:w="2629.3997192382812"/>
        <w:gridCol w:w="2319.7998046875"/>
        <w:gridCol w:w="2248.0010986328125"/>
        <w:tblGridChange w:id="0">
          <w:tblGrid>
            <w:gridCol w:w="2377.440185546875"/>
            <w:gridCol w:w="2629.3997192382812"/>
            <w:gridCol w:w="2319.7998046875"/>
            <w:gridCol w:w="2248.0010986328125"/>
          </w:tblGrid>
        </w:tblGridChange>
      </w:tblGrid>
      <w:tr>
        <w:trPr>
          <w:cantSplit w:val="0"/>
          <w:trHeight w:val="36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Характеристики</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Види програм</w:t>
            </w:r>
          </w:p>
        </w:tc>
      </w:tr>
      <w:tr>
        <w:trPr>
          <w:cantSplit w:val="0"/>
          <w:trHeight w:val="936.40014648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кардіопрограми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50.786132812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силового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характеру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67747116088867" w:lineRule="auto"/>
              <w:ind w:left="239.7052001953125" w:right="141.536865234375" w:firstLine="0"/>
              <w:jc w:val="center"/>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«розумне тіло»  («mind body»)</w:t>
            </w:r>
          </w:p>
        </w:tc>
      </w:tr>
      <w:tr>
        <w:trPr>
          <w:cantSplit w:val="0"/>
          <w:trHeight w:val="1937.3199462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Основне завдання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37756347656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підвищення  </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5040283203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дієздатності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1378002166748" w:lineRule="auto"/>
              <w:ind w:left="121.3775634765625" w:right="112.5177001953125" w:hanging="0.280761718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кардіореспіраторної системи, розвиток  витривалості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5101871490479" w:lineRule="auto"/>
              <w:ind w:left="124.7467041015625" w:right="120.5023193359375" w:hanging="10.108642578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розвиток сили та  силової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1103515625" w:line="240" w:lineRule="auto"/>
              <w:ind w:left="121.65771484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витривалості,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1378002166748" w:lineRule="auto"/>
              <w:ind w:left="124.7467041015625" w:right="128.3648681640625" w:hanging="6.1773681640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зміцнення м’язів  опорнорухового  апарату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8.577880859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поліпшення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10369205474854" w:lineRule="auto"/>
              <w:ind w:left="128.577880859375" w:right="358.24462890625"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нейром’язової  координації,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15087890625" w:line="240" w:lineRule="auto"/>
              <w:ind w:left="121.8389892578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регуляція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8.577880859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психічного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9476318359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стану</w:t>
            </w:r>
          </w:p>
        </w:tc>
      </w:tr>
      <w:tr>
        <w:trPr>
          <w:cantSplit w:val="0"/>
          <w:trHeight w:val="4840.88043212890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08.5507202148438"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Критерії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ефективності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67672729492188" w:lineRule="auto"/>
              <w:ind w:left="114.63836669921875" w:right="77.9791259765625" w:firstLine="3.9312744140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зниження ЧСС, АТ,  ЧД, підвищення  Р\УС, МСК,  </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6146240234375" w:line="230.67694187164307" w:lineRule="auto"/>
              <w:ind w:left="116.884765625" w:right="462.9998779296875" w:firstLine="1.68487548828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зменшення маси  тіла за рахунок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137451171875" w:line="240" w:lineRule="auto"/>
              <w:ind w:left="118.288574218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жирового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37756347656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компонента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67672729492188" w:lineRule="auto"/>
              <w:ind w:left="114.6380615234375" w:right="263.9910888671875" w:firstLine="3.9312744140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зміна обвідних  розмірів частин  тіла,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6146240234375" w:line="230.67694187164307" w:lineRule="auto"/>
              <w:ind w:left="121.376953125" w:right="243.4930419921875" w:firstLine="3.3697509765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співвідношення  м’язової та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137451171875" w:line="230.67694187164307" w:lineRule="auto"/>
              <w:ind w:left="118.5693359375" w:right="69.95849609375" w:hanging="0.280761718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жирової мас тіла,  збільшення  </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413818359375" w:line="240" w:lineRule="auto"/>
              <w:ind w:left="121.376953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щільності кісток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8.577880859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поліпшення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8.577880859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координації,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4.1943359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функції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8389892578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рівноваги,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8.858642578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виправлення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8.577880859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постави,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3521842956543" w:lineRule="auto"/>
              <w:ind w:left="124.0850830078125" w:right="192.85400390625"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усунення болей  у хребті та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790283203125" w:line="240" w:lineRule="auto"/>
              <w:ind w:left="131.9476318359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суглобах,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8389892578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розвиток  </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612548828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гнучкості,  </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67721366882324" w:lineRule="auto"/>
              <w:ind w:left="128.577880859375" w:right="85.58837890625"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поліпшення сну,  нормалізація  </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1405029296875" w:line="240" w:lineRule="auto"/>
              <w:ind w:left="128.577880859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психічного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9476318359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стану</w:t>
            </w:r>
          </w:p>
        </w:tc>
      </w:tr>
      <w:tr>
        <w:trPr>
          <w:cantSplit w:val="0"/>
          <w:trHeight w:val="1944.918670654296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Види занять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67699909210205" w:lineRule="auto"/>
              <w:ind w:left="121.6583251953125" w:right="208.5504150390625" w:hanging="2.80792236328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ходьба, біг, їзда на  велосипеді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74609375" w:line="240" w:lineRule="auto"/>
              <w:ind w:left="126.712646484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(використання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5070400238037" w:lineRule="auto"/>
              <w:ind w:left="116.884765625" w:right="199.28466796875" w:firstLine="4.4927978515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кардіотренажерів),  танці, усі види  </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52105712890625" w:line="240" w:lineRule="auto"/>
              <w:ind w:left="125.3088378906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аеробіки тощо</w:t>
            </w:r>
          </w:p>
        </w:tc>
        <w:tc>
          <w:tcPr>
            <w:shd w:fill="auto" w:val="clea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86975097656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бодібілдинг,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53906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Кросфіт,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67678451538086" w:lineRule="auto"/>
              <w:ind w:left="116.8841552734375" w:right="358.3404541015625" w:firstLine="8.704833984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Функціональні  тренування,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014495849609375" w:line="240" w:lineRule="auto"/>
              <w:ind w:left="116.8841552734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тощо</w:t>
            </w:r>
          </w:p>
        </w:tc>
        <w:tc>
          <w:tcPr>
            <w:shd w:fill="auto" w:val="clea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8.5778808593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йога, пілатес,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205711364746" w:lineRule="auto"/>
              <w:ind w:left="131.9476318359375" w:right="82.767333984375" w:firstLine="2.2467041015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фітбол-аеробіка,  стретчинг тощо</w:t>
            </w:r>
          </w:p>
        </w:tc>
      </w:tr>
    </w:tbl>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42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3094329833984" w:lineRule="auto"/>
        <w:ind w:left="116.88491821289062" w:right="41.129150390625" w:firstLine="709.12872314453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Використовуючи засоби цих програм, можна проводити окремі  тренування та поєднувати їх в одному занятті, комплексно вирішуючи різні  завдання. Аналіз потреб суспільства, результати наукових досліджень з  фітнесу та рекреації, практичний досвід провідних фахівців фітнес-центрів  дали змогу визначити тенденції розвитку таких програм.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58837890625" w:line="344.035062789917" w:lineRule="auto"/>
        <w:ind w:left="114.63836669921875" w:right="44.256591796875" w:firstLine="725.41534423828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Спрямованість на гармонійний розвиток</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Організм людини  оптимально функціонує в разі узгодженої роботи його органів та систем.  Будь-який дисбаланс, безперечно, призведе до погіршення оздоровчого  потенціалу організму. Тренування, спрямоване на однобічний розвиток  певної функції, нерідко стає причиною виникнення патологічних станів. У  зв’язку з тим, що основною метою фітнес-програм є досягнення оздоровчого  ефекту, вони повинні передбачати створення умов для гармонійного  розвитку всіх систем організму та фізичних якостей. Це досягається завдяки  насиченості програм вправами загального характеру, у яких до роботи  залучено не менше ніж 2/3 м’язової маси. Якщо додають спеціальні вправи,  то вони повинні мати різнобічний характер, тобто впливати на різні сторони  підготовленості.  </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85205078125" w:line="344.0171241760254" w:lineRule="auto"/>
        <w:ind w:left="114.63836669921875" w:right="41.082763671875" w:firstLine="716.71051025390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Співвідношення загальних і спеціальних вправ залежить від рівня  фізичної підготовленості тих, хто займається. В умовах техногенного  розвитку цивілізації в цілому і суспільства зокрема сучасна людина зазнає  постгенетичного впливу гіпокінезії, гіподинамії, дистресу, техногенного  забрудення атмосфери, літо- і гідросфери, а нерідко і соціальної  нестабільності, що є причиною значного поширення захворювань  кардіореспіраторної системи. У зв’язку з цим, у сучасних фітнес-програмах  вагоме місце (60-80%) займають засоби, які сприяють розвиткові структурно функціонального потенціалу, який забезпечує їх високу резистентність щодо  зазначених факторів. Окрім цього, установлено, що використання аеробних  програм серед населення виявляється найбільш ефективними для зниження  факторів ризику серцево-судинних захворювань (Панишко &amp; Ковцун &amp; Козій, 2009, с. 35).</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43 </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9243412017822" w:lineRule="auto"/>
        <w:ind w:left="118.56964111328125" w:right="41.168212890625" w:firstLine="779.4439697265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Виникає багато суперечок і питань щодо використання засобів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анаеробного характеру</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Деякі автори вважають, що такі навантаження  можуть призводити до перенапруження серцево-судинної системи,  спричиняти негативний ефект. На думку інших фахівців, виключення  анаеробних засобів з тренувальної програми призведе до неспроможності  організму адекватно реагувати в ситуаціях, які сприяють такому стресові. У  дослідженнях О. Пирогової зі співавторами виявлено, що використання  навантажень субмаксимальної і максимальної інтенсивності, які  відповідають 85-100% від МСК, сприяє збільшенню ефективності  коронарного кровообігу та зменшенню потреби серцевого м’яза в кисні, що  має позитивний економний ефект. У молодому віці (20-25 років) саме такі  вправи визначають підвищення фізичного стану. Ці наукові факти  підтверджують доцільність використання у фітнес-програмах для людей з  низьким та нижчим за середній рівнями фізичного стану (РФС) 10% вправ  анаеробного характеру, з середнім – 30-40% вправ відповідної інтенсивності,  з вищим за середній і високим РФС – 60-70% від загального обсягу  навантаження.  </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714599609375" w:line="345.1182746887207" w:lineRule="auto"/>
        <w:ind w:left="114.63836669921875" w:right="41.0253906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Використання засобів корекції будови тіла. Серед мотивів, які  спонукають людей до оздоровчих занять, важливе місце займає бажання мати  пропорційну будову тіла, яка б відповідала певним еталонам краси. Це  зумовило зростання популярності видів занять так званої «косметичної»  спрямованості – тобто таких, які дають змогу впливати на будову тіла й  розвиток його окремих параметрів: м’язову масу, змінювати обводи,  діаметри поперечних розмірів певних частин тіла (вправи на тренажерах та з  вільною вагою). Додаткове використання вправ, які сприяють корекції  будови тіла під час занять аеробної спрямованості, дає змогу гармонійно  впливати на розвиток усього організму й підтримувати високий ступінь  мотивації до занять (Бєляк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Грибовська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Музика, 2018, с.25). </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157989501953125" w:line="348.920259475708" w:lineRule="auto"/>
        <w:ind w:left="117.16567993164062" w:right="41.363525390625" w:firstLine="786.4639282226562"/>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Фітнес-програми напрямку «розумне тіло» – «mind body».  Характерною рисою таких програм є широке використання вправ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44 </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0742874145508" w:lineRule="auto"/>
        <w:ind w:left="114.63836669921875" w:right="40.20751953125" w:firstLine="10.1089477539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статодинамічного характеру (йога, пілатес, тайчі), а також вправ з  ускладненими умовами опори (фітбол, core, bosu). Це сприяє розвиткові  рівноваги, і завдяки такому інстинктивному задіянню в роботу м’язів,  забезпечується утримання правильної постави, що надає додаткові  можливості для профілактики захворювань опорно-рухового апарату. Велика  увага в таких програмах приділяється правильній техніці виконання, що  поліпшує нервово-м’язову й міжм’язову координацію, забезпечує плавність  рухів, краще відчуття свого тіла і саме цим виправдовує назву напрямку- «розумне тіло». Практичний досвід та дані експериментальних досліджень  також свідчать, що ефект тренувань залежить від частоти занять на тиждень.  Деякі фахівці, ураховуючи, що величина ефекту є пропорційною до кількості  занять на тиждень, схиляються на користь 5-7-разових тренувань.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394287109375" w:line="344.0346622467041" w:lineRule="auto"/>
        <w:ind w:left="115.20004272460938" w:right="44.559326171875" w:firstLine="709.6903991699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Утім, за даними О. Пирогової зі співавторами, під час порівняння  ефективності 3-5-разових занять виявлено, що поліпшення низки  функціональних показників діяльності серцево-судинної системи більш  виражено за умови трьох тренуваннях на тиждень, ніж при п’яти. Це  пояснюється тим, що при п’ятиразових заняттях кожне наступне тренування  збігалося з відомим недовідновленням метаболічних процесів, тоді як при  триразових заняттях – з періодом максимального відпочинку. Разом із тим  для осіб із низькими фізичними можливостями для підвищення рухових  якостей були рекомендовані більш часті заняття з одночасним зниженням  потужності й тривалості навантажень під час одного заняття. Рекомендації  щодо питання добору раціональних параметрів інтенсивності навантажень є  суперечливими (Тулайдан, 2020, с. 48).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8612060546875" w:line="343.5833930969238" w:lineRule="auto"/>
        <w:ind w:left="114.63836669921875" w:right="41.1328125" w:firstLine="711.6561889648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Було виявлено, що низькі і рівні фізичної активності можуть знижувати  ризик певних захворювань, однак для отримання тренувального ефекту, який  виражається у підвищенні функціональних резервів організму, збільшенні  фізичної працездатності, аеробної працездатності можуть бути недостатніми.  Діапазон інтенсивності тренувальних навантажень, які рекомендують,  коливається в широких межах – від 40 до 90% від МСК. Найбільший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45 </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1364002227783" w:lineRule="auto"/>
        <w:ind w:left="114.63836669921875" w:right="40.775146484375" w:firstLine="10.1089477539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оздоровчий ефект (збільшення аеробної продуктивності, метаболічний та  антисклеротичний ефект) спостерігався за інтенсивності тренувального  навантаження, яке відповідає 60-70 % аеробних можливостей. Заняття в  анаеробному й анаеробно-аеробному режимах при ЧСС, вищій ніж 70% від  МСК, не сприяють значному збільшенню МСК, проте здійснюють вплив на  ліпопротеїновий склад крові і відіграють велике значення у формуванні  тренувального ефекту. З урахуванням того, що одним із основних чинників,  який детермінує рівень фізичного стану, а разом із цим і рівень здоров’я, є  аеробна продуктивність організму, то, добираючи інтенсивність  навантажень, слід керуватися такою його величиною, яка б була найбільш  раціональною для розвитку саме цього показника (Воловик, 2010, с. 54). </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67431640625" w:line="343.89784812927246" w:lineRule="auto"/>
        <w:ind w:left="114.63836669921875" w:right="40.76171875" w:firstLine="715.025787353515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Таким чином, навантаження однакової тривалості й інтенсивності  можуть для одних здійснювати тренувальний ефект, для других-бути не  ефективними, індиферентними, а для третіх – надмірними та призводити до  виснаження адаптаційних механізмів і виникнення патологій. Тестування  людей різної підготовленості з використанням максимальних навантажень  забезпечило можливість виявити найоптимальніші для них рівні фізичних  навантажень. Зважаючи на це, для осіб із низьким та нижчим за середній  рівнями фізичного стану ефективними можуть бути тренування низької та  середньої аеробної потужності (40-50% від МСК). Навантаження  субмаксимальної аеробної потужності (50-70% від МСК) ефективні для  людей усіх функціональних класів. Тренування з навантаженнями  максимальної аеробної потужності (80-95% від МСК) виявилися  високоефективними для людей із високим і вищим за середній рівнями  фізичного стану. Для осіб із низьким і нижчим за середній рівнями фізичного  стану такі навантаження не можуть бути рекомендовані. На заняттях, де  застосовуються засоби аеробної спрямованості, для контролю за  інтенсивністю навантаження використано частоту серцевих скорочень. Це  зумовлено тим, що зазначений показник характеризує роботу серця, швидко </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46 </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54.1322708129883" w:lineRule="auto"/>
        <w:ind w:left="114.63836669921875" w:right="42.342529296875" w:firstLine="6.739349365234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й легко вимірюється й прямо залежить від рівня споживання кисню під час  роботи (Бєляк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Грибовська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Музика, 2018, с.30). </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572509765625" w:line="240" w:lineRule="auto"/>
        <w:ind w:left="827.1368408203125" w:right="0" w:firstLine="0"/>
        <w:jc w:val="lef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Висновки до першого розділу </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7.906494140625" w:line="343.63094329833984" w:lineRule="auto"/>
        <w:ind w:left="118.56964111328125" w:right="43.377685546875" w:firstLine="707.72491455078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Бажання бути в формі – природне бажання. Особливо актуальне воно  зараз, коли хвороби та шкідливі звички стали справжньою проблемою.  Фітнес – найдосконаліша на сьогодні система тренувань, що увібрала у себе  найефективніші прийоми «виховання тіла». Фітнес – це стиль життя, спосіб  спілкування з навколишнім світом. </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58642578125" w:line="344.34728622436523" w:lineRule="auto"/>
        <w:ind w:left="114.63836669921875" w:right="47.705078125" w:firstLine="716.99127197265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Фітнес-технології – це технології, що забезпечують результативність в  заняттях фітнесом. Більш точно їх можна визначити як сукупність наукових  методів, кроків, прийомів, сформованих в певний алгоритм дій, який  реалізується певним чином в інтересах підвищення ефективності  оздоровчого процесу, що забезпечує гарантоване досягнення результату, на  основі вільного мотивованого вибору занять фізичними вправами з  використанням інноваційних засобів, методів, організаційних форм занять  фітнесу, сучасного інвентарю та обладнання. </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1962890625" w:line="343.5945796966553" w:lineRule="auto"/>
        <w:ind w:left="116.88491821289062" w:right="43.30322265625" w:firstLine="709.12872314453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Враховуючи негативні тенденції в стані здоров’я населення України  внаслідок соціально-економічних, політичних та екологічних проблем,  державна стратегія в галузі фізкультури та спорту спрямована на створення  умов для забезпечення оптимальної фізичної активності кожної людини  впродовж всього життя.  </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67138671875" w:line="343.63280296325684" w:lineRule="auto"/>
        <w:ind w:left="114.63836669921875" w:right="43.28125" w:firstLine="712.49847412109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 цією метою активно розвивається індустрія оздоровчих, рекреаційних  та реабілітаційних послуг. Зростання попиту на індивідуальні заняття, які  враховували б стан здоров’я та прагнення кожного, приводить до  розширення фітнес-технологій. Останніми роками великої популярності  набувають фізкультурно-оздоровчі заняття для жінок 20-25 років, спрямовані  на досягнення і підтримання оптимального фізичного стану, зниження  ризику різного роду захворювань.</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47 </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15665435791" w:lineRule="auto"/>
        <w:ind w:left="121.37771606445312" w:right="43.651123046875" w:firstLine="704.916839599609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Бурхливо розвиваються технології проведення занять різними видами  фітнес-тренувань: аеробікою, аквафітнесом, силовою гімнастикою,  пілатесом, бодіфлексом, фітболом, йогою та ін. Оздоровчий фітнес може  повною мірою забезпечити належний рівень фізичної активності та  підвищити функціональні можливості жінки. Тому головною метою  оздоровчих занять з жінками 20-25років є розвиток фізичних якостей та  покращення загального стану організму, залучення до свідомого здорового  способу життя.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07666015625" w:line="343.97807121276855" w:lineRule="auto"/>
        <w:ind w:left="114.63836669921875" w:right="38.90869140625" w:firstLine="716.42974853515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Оздоровчі фітнес-технології служать в системі вищої педагогічної  освіти важливим інструментом становлення фізично розвиненої і психічно  стійкої особистості, сприяє її вихованню, освіті, соціалізації. Інтерес до  фітнес-технологій обумовлений доступністю, ефективністю й емоційністю  засобів, серед яких – фізичні вправи виборчої спрямованості з використанням  інноваційних програм і методик, компоненти здорового стилю життя,  діагностика фізичного стану. Вплив фітнес-технологій у фізичному  вихованні на організм людини можна визначити як комплексний. Оскільки  вправи мають потоковий характер, то навантаження лягає, перш за все, на  серцево-судинну та дихальну системи та опорно-руховий апарат. Рухи та їх  з’єднання координаційного характеру вдосконалюють рухові можливості,  розширюють руховий досвід, формують правильну поставу та раціональну  ходу, виховують загальну культуру рухів та стиль поведінки, прищеплюють  естетичні уподобання.</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48 </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240" w:lineRule="auto"/>
        <w:ind w:left="0" w:right="0" w:firstLine="0"/>
        <w:jc w:val="center"/>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РОЗДІЛ ІІ </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7.70751953125" w:line="343.73785972595215" w:lineRule="auto"/>
        <w:ind w:left="308.01605224609375" w:right="235.477294921875" w:firstLine="0"/>
        <w:jc w:val="center"/>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МЕТОДИКА ОЗДОРОВЧИХ ФІТНЕС-ТЕХНОЛОГІЙ ТА ЇХ ВПЛИВ  НА ФІЗИЧНУ АКТИВНІСТЬ ЖІНОК 20-25 РОКІВ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334228515625" w:line="240" w:lineRule="auto"/>
        <w:ind w:left="826.0136413574219" w:right="0" w:firstLine="0"/>
        <w:jc w:val="lef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2.1. Структура та побудова фітнес-тренування </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7.10693359375" w:line="344.87680435180664" w:lineRule="auto"/>
        <w:ind w:left="116.88491821289062" w:right="42.969970703125" w:firstLine="709.12872314453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Різноманіття фітнес-програм, які розроблені та впроваджуються для  тренування жінок 20-25 років, не означає довільність їх побудови – використання різних видів рухової активності повинне відповідати основним  принципам фізичного виховання. Яким би оригінальним не було б те або  інше фітнес-тренування, в його структурі виділяють наступні 3 частини: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007080078125" w:line="240" w:lineRule="auto"/>
        <w:ind w:left="836.6841125488281"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розминка (warm-up);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52001953125" w:line="240" w:lineRule="auto"/>
        <w:ind w:left="836.6841125488281"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тренування (workout/activity);  </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64208984375" w:line="240" w:lineRule="auto"/>
        <w:ind w:left="836.6841125488281"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заминка (cool-down) (Воловик, 2018, с.48). </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201171875" w:line="343.98021697998047" w:lineRule="auto"/>
        <w:ind w:left="114.63836669921875" w:right="41.19384765625" w:firstLine="711.6561889648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Будь-яке, навіть 15-хвилинне, тренування має починатися з розминки,  мета якої – підготувати організм до навантаження, перебудувати його на  робочий лад, розігріти м’язи. На фізіологічному рівні розминка діє на  організм найсприятливішим чином: прискорює кровотік у м’язах, через що ті  починають працювати більш ефективно. Підвищуючи температуру м’язів,  розминка дозволяє зробити м’язове скорочення швидшим та ефективнішим.  До того ж, грамотно проведена розминка допомагає уникнути травм та  неприємних відчуттів, пов’язаних із навантаженнями. Заощаджувати час на  розминці означає знижувати ефективність занять і ризикувати здоров’ям. Під  час розминки можна виконувати комплекс загальнорозвиваючих вправ,  танцювальні вправи, комплекс аеробних вправ. Необхідно розігріти кожен  суглоб, кожен м’яз. Не можна робити вправи на розтяжку великої амплітуди,  силові вправи з обтяженням, необхідно обов’язково включати дихальні  вправи та вправи на розслаблення (Шинкарьова, 2022, с. 70). </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29815673828125" w:line="240" w:lineRule="auto"/>
        <w:ind w:left="0" w:right="139.18579101562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У фазі розминки організм жінки повинен бути добре підготовлений до</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49 </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92170906066895" w:lineRule="auto"/>
        <w:ind w:left="114.63836669921875" w:right="40.16357421875" w:firstLine="6.739349365234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подальшого навантаження. З її допомогою необхідно запобігати можливим  травмам і таким проявам, як дуже рання втома. Крім того, розминка сприяє  психологічному налаштуванню на тренування. Шляхом включення в роботу  великих м’язових груп збільшується теплопродукція, що підвищує  температуру тіла. Підвищення температури необхідне, в першу чергу, для  стабілізації температури м’язів. У цих умовах краще протікають обмінні  процеси. Еластичність розігрітих м’язів поліпшується. Сила, швидкість,  витривалість поліпшуються. Розминка стимулює роботу кардіореспіраторної  системи, що виявляється у збільшенні ЧСС, зростає хвилинний та ударний  об’єм крові, поліпшується кровопостачання м’язів. Обмежується  кровопостачання до травного тракту. Відповідно змінюється частота і  глибина дихання. Збільшується продукція синовіальної рідини, щоб знизити  тертя суглобових поверхонь. Суглобові сумки і хрящі заповнюються і  товщають. Поліпшується амортизація та еластичність зв’язок. Зростає  реактивність відповідних рецепторів, поліпшується провідність, що  призводить до скорочення часу реакції, а швидкість м’язових скорочень  зростає. Активуються відповідні структури головного мозку, підвищується  готовність до сприйняття, увага, оптичне сприйняття (Маляр, 2019, с. 17).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1767578125" w:line="344.06850814819336" w:lineRule="auto"/>
        <w:ind w:left="114.63836669921875" w:right="42.14111328125" w:firstLine="711.6561889648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Перед фітнес-тренуванням жінок 20-25 років повинно бути дві частини  розминки. Перша – загальна частина – має передувати специфічній. Загальна  розминка включає статичні вправи на розтягування груп м’язів. Специфічна  частина розминки включає діяльність, що співвідноситься до тренування в  основній частині. Вона має бути більш інтенсивна і включати розминку тих  м’язів, що будуть задіяні в основній частині. Розминка має тривати від 5 до  15 хвилин. Вона може бути розпочата з ходьби або легкого бігу (2-3 хвилини)  для збільшення метаболізму та температури. Після цього йдуть вправи на  гнучкість, в яких м’язи розтягуються для поліпшення еластичності. Нарешті,  інтенсивність тренування потрібно збільшити, поступово виконуючи рухи,  пов’язані із специфічною діяльністю, яка буде в основній частині фітнес тренування (Онопрієнко, 2020, с. 58). </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50 </w:t>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665630340576" w:lineRule="auto"/>
        <w:ind w:left="832.1913146972656" w:right="809.56787109375" w:hanging="6.17767333984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Рекомендації щодо побудови розминки для жінок 20-25 років:  - розминка має тривати не менше 5, але не більше 15 хвилин;  - починати розминку треба з дихальних вправ;  </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138671875" w:line="343.452787399292" w:lineRule="auto"/>
        <w:ind w:left="114.63836669921875" w:right="51.407470703125" w:firstLine="717.5529479980469"/>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використовуйте вправи на розтягнення м’язів і збільшення  рухливості в суглобах;  </w:t>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267578125" w:line="343.4519290924072" w:lineRule="auto"/>
        <w:ind w:left="121.37771606445312" w:right="49.73876953125" w:firstLine="710.8135986328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розминайте всі частини тіла і групи м’язів, включаючи шию,  плечі, тулуб, стегна, коліна, ноги;  </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6943359375" w:line="348.8638114929199" w:lineRule="auto"/>
        <w:ind w:left="121.37771606445312" w:right="52.249755859375" w:firstLine="710.8135986328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виконуйте вправи, які викликають поступове збільшення роботи  кардіореспіраторної системи;  </w:t>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3642578125" w:line="343.5952949523926" w:lineRule="auto"/>
        <w:ind w:left="121.37771606445312" w:right="49.801025390625" w:firstLine="710.8135986328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інтенсивність розминки не повинна бути високою оскільки це  може призвести до накопичення молочної кислоти в м’язах і призведе до  швидкої втоми; </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997314453125" w:line="343.92688751220703" w:lineRule="auto"/>
        <w:ind w:left="114.63836669921875" w:right="40.135498046875" w:firstLine="716.1489868164062"/>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спрямованість та вид вправ повинен орієнтуватися на рухові завдання,  які будуть використані в основній частині (Воловик, 2010, с. 50). Тренування (основна, workout/activity). Перед початком будь-якої  діяльності, треба одягнутися відповідно до тренування, вибираючи одяг, який  надаватиме жінці можливість рухатися вільно і безпечно. Основна частина  фітнес тренування має тривати від 20 хвилин до 1 години. Для поліпшення  стану здоров’я жінок 20-25 років необхідно розвивати всі компоненти  оздоровчого фітнесу, включаючи вправи, спрямовані на розвиток  кардіореспіраторної витривалості, гнучкості, сили та силової витривалості.  Тренування має бути пристосоване до індивідуальних потреб, враховуючи  рівень функціонального стану, цілей та інтересів тих, хто займається. Під час  фітнес тренування треба дотримуватись періодів роботи та відпочинку. Для  початківців бажано збільшувати тривалість відпочинку між вправами, не  збільшуючи інтенсивність навантаження. Обов’язково під час заняття  вимірювати ЧСС. Загальне фітнес-тренування жінок 20-25 років може  складися з наступного:  </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51702880859375" w:line="240" w:lineRule="auto"/>
        <w:ind w:left="852.4089050292969"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 5-15 хвилин розминка.  </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8661499023438" w:line="240" w:lineRule="auto"/>
        <w:ind w:left="829.6641540527344"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2. 20-30 хвилин кардіореспіраторних вправ з цільовою ЧСС. </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51 </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665630340576" w:lineRule="auto"/>
        <w:ind w:left="126.71279907226562" w:right="129.354248046875" w:firstLine="706.6017150878906"/>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3. 10-20 хвилин вправи на розвиток сили та силової витривалості.  4. 10-15 хвилин заминка з використанням вправ на розтягнення (Онопрієнко, 2020, с. 59-60).  </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138671875" w:line="343.6665630340576" w:lineRule="auto"/>
        <w:ind w:left="116.88491821289062" w:right="44.937744140625" w:firstLine="709.12872314453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Наведена узагальнена структура фітнес-тренування може піддаватися  змінам залежно від цільової спрямованості заняття, рівня фізичного стану  учасників програми тренування та інших чинників.  </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1552734375" w:line="344.23556327819824" w:lineRule="auto"/>
        <w:ind w:left="116.88491821289062" w:right="40.614013671875" w:firstLine="710.2519226074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Заминка (cool-down). Після основної частини фітнес-заняття фаза  заминки є обов’язковою. Мета цієї фази в стабілізації кровообігу шляхом  активного відпочинку. Кров поступово перерозподіляється з глибоких вен  ніг, знижується температура тіла, видаляються продукти розпаду, знижується  психічна напруга (знижується продукція адреналіну і норадреналіну). Після  інтенсивної діяльності до мозку, серця та травного тракту може не надходити  достатньої кількості крові. Це викликає накопичення крові в м’язах рук і ніг,  що спричиняє додаткове навантаження на серце. Такі симптоми, як  запаморочення або слабкість, можуть з’явитись, якщо відсутня заминка, яка  запобігає накопиченню надмірної кількості крові в м’язах рук і ніг, вона  також допомагає проходженню крові назад через венозну систему до серця.  Заминка забезпечує поступове повернення до тонусу вен та частоти серцевих  скорочень, що зменшує навантаження на органи. Заминка повинна тривати  близько 5-10 хв. У цій частині використовують вправи на розтягнення, для  запобігання пошкодження та больових відчуттів у м’язах. Фаза заминки  сприяє поступовому зниженню обмінних процесів в організмі жінок та ЧСС до рівня, близького до початкового (Воловик, 2020, с. 51).  </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5115966796875" w:line="240" w:lineRule="auto"/>
        <w:ind w:left="826.0136413574219"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Рекомендації щодо побудови заминки жінок 20-25 років:  </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30670166015625" w:line="240" w:lineRule="auto"/>
        <w:ind w:left="832.1913146972656"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заминка повинна тривати від 5 до 10 хвилин;  </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64208984375" w:line="343.73705863952637" w:lineRule="auto"/>
        <w:ind w:left="126.99371337890625" w:right="44.156494140625" w:firstLine="705.1976013183594"/>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бажано використовувати релаксаційні види вправ (стретчинг,  фітнес-йога);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343505859375" w:line="343.48076820373535" w:lineRule="auto"/>
        <w:ind w:left="125.308837890625" w:right="51.68701171875" w:firstLine="706.8824768066406"/>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можна включати повільний біг, ходьбу та низькоударні вправи з  аеробіки (Онопрієнко, 2020, с. 60). </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52 </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15665435791" w:lineRule="auto"/>
        <w:ind w:left="116.88491821289062" w:right="40.220947265625" w:firstLine="710.2519226074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Займаючись фітнесом, слід дотримуватися певної програми  тренування: черговість вправ для всіх м’язів, що проробляються, а також  кількість повторень і підходів. Потрібно робити відпочинок між різними  вправами не більше двох хвилин, а між підходами – до однієї хвилини. Перед  тим, як займатися силовим фітнесом з навантаженнями, необхідно почати з  вправ, використовуючи легші ваги. Надалі такі вправи слід включати в  програму перед силовим тренуванням як розминку для розігріву м’язів  (Шинкарьова, 2022, с. 70). </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07666015625" w:line="343.57701301574707" w:lineRule="auto"/>
        <w:ind w:left="114.63836669921875" w:right="38.908691406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 оздоровчому фітнес-тренуванні також використовують  «інтервальний» метод і метод «колового» тренування, суть яких полягає у  чергуванні вправ (серій, блоків), спрямованих на вдосконалення силових  можливостей різних м’язових груп та вправ, що розвивають аеробну  витривалість. Зміст та обсяг інформації на занятті залежить від етапу  навчання та рівня підготовленості підлеглих. Використання візуальних та  словесних підказок у поєднанні з демонстрацією вправи найчастіше  рекомендується для груп, які починають займатися фітнесом або різнорідні  за складом. При проведенні занять необхідно дотримуватись ряду правил:  </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2109375" w:line="343.5945796966553" w:lineRule="auto"/>
        <w:ind w:left="116.88491821289062" w:right="48.70361328125" w:firstLine="737.208709716796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 Після інтенсивного фізичного навантаження неприпустима різка  зупинка – це може призвести до запаморочення і навіть втрати свідомості,  так званого гравітаційного шоку.  </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3662109375" w:line="345.2558898925781" w:lineRule="auto"/>
        <w:ind w:left="118.56964111328125" w:right="45.12573242187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2. Неприпустимо різкий перехід від бігу до занять лежачи на підлозі – це може викликати несприятливу реакцію організму під час швидкого  зростання, особливо у людини із слабкою фізичної підготовленістю, які  мають відхилення у стані здоров’я, насамперед серцево-судинної системи.  </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728759765625" w:line="343.4523868560791" w:lineRule="auto"/>
        <w:ind w:left="118.85040283203125" w:right="54.381103515625" w:firstLine="713.9024353027344"/>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3. Не рекомендується різко змінювати інтенсивність виконання та  характер вправ – перехід має бути плавним (Шинкарьова, 2022, с. 72).</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53 </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240" w:lineRule="auto"/>
        <w:ind w:left="0" w:right="275.205078125" w:firstLine="0"/>
        <w:jc w:val="righ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2.2. Особливості харчування під час занять оздоровчим фітнесом </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7.70751953125" w:line="345.64587593078613" w:lineRule="auto"/>
        <w:ind w:left="118.56964111328125" w:right="53.5400390625" w:firstLine="704.636077880859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Харчування відіграє величезну роль у підвищенні рівня оздоровчого  фітнесу людини. Раціон харчування та продукти мають надзвичайно важливе  значення для поліпшення та збереження міцного здоров’я. Добові харчові  звички можуть впливати на ризик розвитку захворювань серця, приступів  стенокардії, високого кров’яного тиску, які є одними з провідних причин  смертності в Україні (Онопрієнко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Онопрієнко, 2020, с. 118). </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099365234375" w:line="344.56475257873535" w:lineRule="auto"/>
        <w:ind w:left="114.63836669921875" w:right="42.315673828125" w:firstLine="715.025787353515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Те, що ми споживаємо впливає на наше здоров’я, розвиток та рухові  можливості. З позиції оздоровчого фітнесу продукти, що ми споживаємо  прямо впливають на склад тіла та енергію, що потрібна для здійснення  рухової активності. Регулювання енергетичного балансу є важливим для  досягнення бажаного рівня фізичного фітнесу. Проблеми «харчування і  здоров’я» та «харчування і хвороби» тісно взаємопов’язані. Науково  обґрунтовані та доведені взаємозв’язки між харчуванням та найважливішими  хронічними неінфекційними хворобами. Нездорове харчування є  визначальним у виникненні та розвитку таких факторів ризику, як  надлишкова маса тіла та ожиріння, серцево-судинні хвороби, метаболічний  синдром, діабет, остеопороз тощо. Харчування має численні складові  пов’язані з ризиком для здоров’я. Їжа – не лише необхідність, але й одне з  найбільших задоволень у житті. У той же час їжа – носій та джерело  величезної кількості біологічно та фармакологічно активних речовин,  потужний лікувальний та оздоровчий фактор. Багато проблем зі здоров’ям  можливо попередити або зменшити за допомогою здорової збалансованої  дієти (Онопрієнко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Онопрієнко, 2020, с. 119). </w:t>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96575927734375" w:line="343.6161231994629" w:lineRule="auto"/>
        <w:ind w:left="118.56964111328125" w:right="39.124755859375" w:firstLine="707.72491455078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Поліпшення якості життя, зменшення ризику захворювань й  досягнення високого рівня фізичної підготовленості жінок 25-30 років  забезпечується шляхом застосування систематичних занять фізичними  вправами в поєднанні з раціональним харчуванням. Харчування – одна з  основних фізіологічних потреб людини. Від нього залежить ріст і розвиток </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54 </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665630340576" w:lineRule="auto"/>
        <w:ind w:left="119.41207885742188" w:right="43.929443359375" w:firstLine="5.335235595703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організму, його фізична і розумова працездатність, стійкість до  несприятливих факторів. Наука про харчування розглядає різні питання,  головними серед них є:  </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138671875" w:line="343.59500885009766" w:lineRule="auto"/>
        <w:ind w:left="115.48080444335938" w:right="54.384765625" w:firstLine="738.6128234863281"/>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 Які речовини і в яких кількостях повинні надходити до організму з  їжею для росту, відтворення і здійснення життєво важливих функцій.  2. До яких наслідків призводить відсутність, або надлишок  надходження з їжею харчових речовин.  </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2197265625" w:line="346.1582565307617" w:lineRule="auto"/>
        <w:ind w:left="124.747314453125" w:right="54.38232421875" w:firstLine="708.0055236816406"/>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3. В чому полягає біологічна роль кожного продукту харчування.  4. Які продукти і в яких кількостях потрібні для задоволення потреби  організму (Маляр, 2019, с. 23).  </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902099609375" w:line="343.86895179748535" w:lineRule="auto"/>
        <w:ind w:left="114.63836669921875" w:right="42.474365234375" w:firstLine="716.42974853515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Одним із важливих принципів раціонального харчування жінок 20-25 років є дотримання енергетичного балансу організму, тобто кількість енергії,  яка надходить до організму з їжею, має відповідати енергетичним витратам  організму. Раціональним харчування буде лише тоді, коли до організму з  харчовими продуктами надходитимуть усі поживні речовини, вітаміни та  мінеральні солі в кількостях, необхідних для його нормальної  життєдіяльності. Потреба людини в поживних речовинах визначається її  масою, віком та рівнем рухової активності. Однією з основних сучасних  концепцій харчування є теорія збалансованого харчування. В основі цієї  теорії лежить уявлення про необхідність не лише адекватного постачання  енергією, але й дотримання певних співвідношень між основними  поживними речовинами та між багатьма незамінними факторами їжі для  забезпечення нормальної життєдіяльності. Головна роль в харчуванні  належить незамінним факторам їжі – це близько 24 органічних з’єднань та  деякі неорганічні іони. Біологічна цінність білків залежить від їх  амінокислотної формули, від того, наскільки остання наближується до  еталонної, наприклад, до білків молока, домашнього сиру (містить 20  амінокислот), яєць. Найоптимальніше співвідношення амінокислот, в першу  чергу незамінних, досягається шляхом розширення асортименту білкових  продуктів тваринного та рослинного походження: м’ясопродуктів, </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55 </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3094329833984" w:lineRule="auto"/>
        <w:ind w:left="121.37771606445312" w:right="46.683349609375" w:hanging="6.739349365234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рибопродуктів, молокопродуктів, яєць, хлібу, круп. Оптимальне  співвідношення між жирами тваринного та рослинного походження  прийнято рівним 7:3. Використання свіжого рослинного масла, яке не  піддавалося термічній обробці, гарантує надходження до організму багатьох  цінних речовин, поліненасичених жирних кислот (Маляр, 2019, с. 23).  </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58837890625" w:line="344.21799659729004" w:lineRule="auto"/>
        <w:ind w:left="118.85040283203125" w:right="43.582763671875" w:firstLine="709.40963745117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Існують певні вимоги щодо складних і простих вуглеводів. До  складних вуглеводів належать крохмаль у складі хліба, круп, картоплі, а до  простих – солодкі на смак вуглеводи: цукор, глюкоза в чистому вигляді або у  складі продуктів харчування. Вважають, що оптимальним співвідношенням  між складними і простими вуглеводами є 4:1. Якщо в раціоні представленні  хліб, крупи, різні свіжі овочі та фрукти, це сприяє збалансованості дієти.  Основні поживні речовини – це білки, жири, вуглеводи, вітаміни та  мінеральні солі. Для дорослих людей оптимальним співвідношенням між  білками, жирами та вуглеводами є 1:1:4 (Нецвєтаєва, 2021, с. 13).  </w:t>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72216796875" w:line="240" w:lineRule="auto"/>
        <w:ind w:left="827.1368408203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Загальні правила харчування жінок 20-25 років:  </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201171875" w:line="240" w:lineRule="auto"/>
        <w:ind w:left="854.093627929687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 Їжу треба приймати 3-4 рази на день.  </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5810546875" w:line="343.6655902862549" w:lineRule="auto"/>
        <w:ind w:left="121.65847778320312" w:right="40.091552734375" w:firstLine="705.478363037109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2. Пиття під час прийняття їжі сповільнює травлення. Холодна вода,  випита після жирної їжі, сприяє затримці їжі в шлунку, а після свіжих  фруктів і ягід посилює газоутворення і спостерігається здуття кишечнику.  </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7490234375" w:line="343.4520149230957" w:lineRule="auto"/>
        <w:ind w:left="121.37771606445312" w:right="54.945068359375" w:firstLine="711.3751220703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3. Прийняття їжі в певні години сприяє утворенню умовного рефлексу  на час, завдяки чому їжа краще перетравлюється.  </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673095703125" w:line="343.59463691711426" w:lineRule="auto"/>
        <w:ind w:left="116.88491821289062" w:right="40.264892578125" w:firstLine="708.84796142578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4. Оптимальна температура страви, яку споживають, 70˚С. Саме така  температура посилює аромат їжі, підтримує жири в рідкому стані, збільшує  виділення шлункового соку.  </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009521484375" w:line="343.59472274780273" w:lineRule="auto"/>
        <w:ind w:left="118.56964111328125" w:right="54.945068359375" w:firstLine="716.148834228515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5. Під час прийняття їжі не слід читати і розмовляти, оскільки нервове  збудження, що виникає при цьому, значно погіршує виділення травних соків  і порушує процес травлення.  </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9765625" w:line="240" w:lineRule="auto"/>
        <w:ind w:left="833.3145141601562"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6. Після вживання їжі потрібний відпочинок.  </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4624633789062" w:line="343.79419326782227" w:lineRule="auto"/>
        <w:ind w:left="121.65847778320312" w:right="43.27392578125" w:firstLine="709.9711608886719"/>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7. Їсти треба не поспішаючи, щоб порція їжі була в ротовій порожнині  в середньому 15-20 с. Адже тут вона і подрібнюється, обволікається слиною, </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56 </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5.3198051452637" w:lineRule="auto"/>
        <w:ind w:left="116.88491821289062" w:right="41.651611328125" w:firstLine="4.4927978515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що полегшує ковтання та проходження їжі по стравоходу і подальшу  переробку в шлунку. Кваплива їда сприяє переїданню, оскільки при цьому  людина встигає переповнити свій шлунок ще до того, як з’явиться відчуття  ситості. Дуже шкідливо їсти багато перед сном, оскільки органи травлення  залишаються без відпочинку, що призводить до виснаження секреторного  апарату. Крім того, повний шлунок давить на серце й заважає його роботі,  велика кількість білків подразнює нервову систему, у результаті чого сон  стає неспокійним. Систематичне переїдання перед сном і малорухливий  спосіб життя сприяють ожирінню і різним важким захворюванням  (Гapлінськa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Корнійчук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Солодовник, 2022, с. 48).  </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2841796875" w:line="343.5944366455078" w:lineRule="auto"/>
        <w:ind w:left="119.41207885742188" w:right="40.819091796875" w:firstLine="711.65603637695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Основну частину білкових і жирних продуктів (м’ясо, риба, яйця,  сметана, масло) треба приймати в першу половину дня (на сніданок чи обід),  вечеря повинна бути переважно вуглеводною (вінегрети, каші) або містити  білки, що легко перетравлюються (сир, кефір, молоко). Рекомендується під  час кожного прийому їжі вживати овочі або фрукти, бажано у свіжому  вигляді (овочеві гарніри, салати, фруктовий десерт). </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0068359375" w:line="345.3269577026367" w:lineRule="auto"/>
        <w:ind w:left="118.56964111328125" w:right="43.875732421875" w:firstLine="707.72491455078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Білки стимулюють активність метаболічних процесів в організмі,  підвищують активність нервової та гормональної систем. Доцільно включати  до сніданку овочі, які містять клітковину і стимулюють моторику травного  каналу. Рекомендується натще випивати ложку рослинного масла, яке також  стимулює моторику травного каналу, сприяє випорожненню жовчного  міхура, виділенню жовчі, що покращує травлення і запобігає розвитку  захворювання жовчного міхура (Онопрієнко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Онопрієнко, 2020, с. 48).  </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87371826171875" w:line="346.6761875152588" w:lineRule="auto"/>
        <w:ind w:left="119.41207885742188" w:right="40.531005859375" w:firstLine="711.65603637695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Обід містить до 40% калорій добового раціону жінок 20-25 років. Це  гранична величина, перебільшення якої може спричинити перенапругу  органів травлення, особливо секреторних систем з розвитком їх  недостатності. Вечеря повинна містити менше білків і жирів, перевагу  надають овочам, фруктам, нежирним сортам сиру, творогу, кефіру (Гapлінськa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Корнійчук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Солодовник, 2022, с.51). </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57 </w:t>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0742874145508" w:lineRule="auto"/>
        <w:ind w:left="114.63836669921875" w:right="39.89624023437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Найважливішим компонентом їжі є білки. Вони виконують наступні  функції: структурну, каталітичну, транспортну, захисну, механічну. Норма  споживання білка за добу для дорослих людей становить 0,8 г на кг ваги. Для  дітей, юнаків або ж вагітних жінок норма споживання дещо вище і залежить  від стадії розвитку. Білки підвищують збудливість ЦНС і рухову активність  організму жінок. Нормальний вміст в їжі білків позитивно відбивається на  загальній працездатності жінок 20-25 років, сприяє швидкому відновленню  сил. Треба пам’ятати, що засвоєння білків відбувається лише до певної межі.  Надлишок їх відкладається в тканинах у вигляді жиру і спричинює  гіпертрофію печінки та нирок, оскільки перевантажує їх продуктами  розщеплення. Крім того надмірне споживання білка може викликати  дегідратацію і втрату кальцію.  </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394287109375" w:line="344.1324234008789" w:lineRule="auto"/>
        <w:ind w:left="116.88491821289062" w:right="41.01318359375" w:firstLine="714.183197021484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Отже, для організму жінок несприятливим є як дефіцит, так і надлишок  білків в харчовому раціоні. До того ж, білки багатьох рослинних продуктів  важко перетравлюються, особливо бобові, гриби, крупи з цільних зерен. Для  задоволення потреби організму в амінокислотах потрібне поєднання  тваринних і рослинних продуктів, яке сприяє збалансованості амінокислот:  молочні продукти з хлібом, крупами, макаронами (молочні каші і супи,  запіканки з сиром), вироби з борошна і сиру, м’яса, риби, картопля і овочі з  м’ясом. Фізичні вправи помірної інтенсивності підвищують ефективність  утилізації білків з їжі настільки, наскільки це потрібно для відновлення  енерговитрат (Маляр, 2019, с. 27-28).  </w:t>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2708740234375" w:line="343.5949516296387" w:lineRule="auto"/>
        <w:ind w:left="116.88491821289062" w:right="38.909912109375" w:firstLine="709.12872314453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Вуглеводи – найважливіший продукт у харчуванні жінок 25-30 років</w:t>
      </w:r>
      <w:r w:rsidDel="00000000" w:rsidR="00000000" w:rsidRPr="00000000">
        <w:rPr>
          <w:rFonts w:ascii="Times" w:cs="Times" w:eastAsia="Times" w:hAnsi="Times"/>
          <w:b w:val="0"/>
          <w:i w:val="0"/>
          <w:smallCaps w:val="0"/>
          <w:strike w:val="0"/>
          <w:color w:val="ff0000"/>
          <w:sz w:val="28.079999923706055"/>
          <w:szCs w:val="28.079999923706055"/>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оскільки – це єдине джерело енергії, яке спроможне забезпечити  інтенсивність виконання фізичних вправ протягом тривалого часу навіть в  умовах, коли енергетичні запаси організму відносно незначні.  </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00146484375" w:line="240" w:lineRule="auto"/>
        <w:ind w:left="826.0136413574219"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Вуглеводи виконують наступні функції:  </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672607421875" w:line="343.63746643066406" w:lineRule="auto"/>
        <w:ind w:left="121.65847778320312" w:right="51.829833984375" w:firstLine="732.435150146484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 енергетична – при окисленні 1 г вуглеводів вивільнюється 4,1 ккал,  використовується мінімальна кількість кисню, що під час роботи високої  інтенсивності (вище 50 % МПК) робить їх основним джерелом енергії; </w:t>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58 </w:t>
      </w:r>
    </w:p>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3094329833984" w:lineRule="auto"/>
        <w:ind w:left="121.37771606445312" w:right="43.013916015625" w:firstLine="705.7591247558594"/>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2) структурна – вуглеводи та їхні похідні є обов’язковими  компонентами мембранних систем та внутрішньоклітинних включень;  3) захисна – вуглеводи беруть участь у знешкодженні токсичних  продуктів обміну речовин та хімічних речовин; гепарин – запобігає зсіданню  крові в судинах;  </w:t>
      </w:r>
    </w:p>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458251953125" w:line="369.0834045410156" w:lineRule="auto"/>
        <w:ind w:left="120.2545166015625" w:right="113.846435546875" w:firstLine="705.4783630371094"/>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4) вуглеводи визначають специфічність групи крові (Гapлінськa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Корнійчук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Солодовник, 2022, с. 53).  </w:t>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079833984375" w:line="343.91507148742676" w:lineRule="auto"/>
        <w:ind w:left="114.63836669921875" w:right="40.178222656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Вуглеводи за морфологічною ознакою поділяються на складні і прості.  До складних вуглеводів належать крохмаль у складі хліба, круп, картоплі,  рослинні волокна, а до простих – солодкі на смак вуглеводи: сахароза,  фруктоза, глюкоза, лактоза в чистому вигляді або у складі продуктів  харчування. Вуглеводи містяться головним чином в рослинних продуктах.  Прості вуглеводи і крохмаль добре засвоюються, але з різною швидкістю.  Найшвидше засвоюється з травного каналу глюкоза та фруктоза, яких багато  міститься у фруктах, ягодах, меду. Ці вуглеводи найлегше засвоюються і  використовуються як джерело енергії для утворення глікогену. Основним  постачальником сахарози є цукор, кондитерські вироби, солодкі напої,  банани, диня, тощо. У травному каналі сахароза розщеплюється на глюкозу і  фруктозу. У деяких людей виробляється недостатня кількість ферменту  лактази, через що порушується розщеплення молочного цукру (лактози) на  глюкозу і галактозу. Виникає нетерпимість молока, що супроводжується  роздуванням живота, відкладанням неперетравлених частинок у травному  каналі та ін. В молочнокислих продуктах лактози менше, ніж у молоці, тому  дані продукти можна вживати всім без винятку (Маляр, 2019, с. 29).  </w:t>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9259033203125" w:line="343.5834217071533" w:lineRule="auto"/>
        <w:ind w:left="120.2545166015625" w:right="38.907470703125" w:firstLine="706.040039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Крохмалю багато в крупах, бобових, хлібові, макаронах, картоплі.  Клітковиною багаті бобові, вівсяна, гречані крупи, хліб грубого помелу,  більшість ягід, фруктів, овочів. Хоча клітковина не має поживного значення,  оскільки у людини немає ферменту необхідного для її розщеплення, проте  вміст її в раціоні людини потрібний. Завдяки клітковині посилюється рух  кишок, що спричиняє регулярне їх випорожнення і сприяє секреції травних </w:t>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59 </w:t>
      </w:r>
    </w:p>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8.80693435668945" w:lineRule="auto"/>
        <w:ind w:left="116.88491821289062" w:right="43.01513671875" w:firstLine="1.68472290039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залоз. Сучасні технології харчової промисловості культивують і  удосконалюють випуск продуктів з покращеними смаковими якостями. Ці  продукти, як правило, рафіновані, тобто очищені у більшій мірі, або  повністю від рослинних волокон. Рослинних волокон сучасна людина  отримує втричі менше, ніж на початку століття (Гapлінськa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Корнійчук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Солодовник, 2022, с. 54).  </w:t>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40234375" w:line="343.8874340057373" w:lineRule="auto"/>
        <w:ind w:left="114.63836669921875" w:right="42.84179687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Рослинні волокна – складні вуглеводи, які не перетравлюються у  шлунково-кишковому тракті людини. Вони містяться у фруктах, овочах,  зернових оболонках пшениці, жита, рису та інших рослин. Основною  цінністю рослинних волокон є гігроскопічність. Пшеничні висівки (оболонка  з очищених зерен) утримують води в п’ять разів більше, ніж власна вага. Це  сприяє кращому перетравленню продуктів і створює відчуття ситості, що  запобігає необхідності вживання великої кількості жирної і солодкої їжі.  Цінність рослинних волокон ще й в тому, що вони допомагають уникнути  багатьох захворювань травного тракту, які виникають через те, що слизова  оболонка постійно контактує з продуктами обміну речовин, з токсинами і  канцерогенами, які забруднюють їжу. Присутність великої кількості  рослинних волокон зводить ризик захворюваності до мінімуму. Рослинні  волокна нормалізують обмін речовин, утилізують холестеринові і жовчні  кислоти, знижують рівень холестерину в крові. При нестачі вуглеводів у  харчуванні та вичерпуванні їх резервів в організмі виникає ряд небажаних  явищ – знижується розумова і фізична працездатність, виникає слабість,  головний біль, нудота та ін. Потреба у вуглеводах людей, які не виконують  важкої праці – до 9 г/кг маси тіла, для спортсменів – до 13 г/кг маси тіла (Маляр, 2019, с. 30).  </w:t>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5826416015625" w:line="344.89768981933594" w:lineRule="auto"/>
        <w:ind w:left="121.37771606445312" w:right="39.189453125" w:firstLine="703.512725830078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Для виконання фізичних навантажень потрібні енергетичні субстрати,  основними з яких є вуглеводи і жири. Енергетичні запаси вуглеводів в  організмі жінок 20-25 років лімітовані, а використання жирів практично не  обмежено. В середньому в організмі людини середніх років міститься до 10  кг жиру. Великі запаси жиру в організмі людей використовуються переважно </w:t>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60 </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2716979980469" w:lineRule="auto"/>
        <w:ind w:left="114.63836669921875" w:right="50.037841796875" w:firstLine="6.739349365234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не для м’язової активності, а для виживання в період голодування. Жінкам  рекомендується помірне споживання жирів, а деколи і обмежене.  Пояснюється це тим, що при інтенсивних навантаженнях, зокрема  швидкісних і власне силових, фактичне споживання кисню менше, ніж  потреба в ньому організму. Дефіцит кисню в організмі приводить до  неповного окислення жирів, внаслідок чого в організмі накопичуються  продукти їхнього розпаду. Це ускладнює життєдіяльність організму. Крім  того, значне надходження з їжею жирів при витратах запасів вуглеводів  (глікогену) в печінці може спричинити її тимчасове ожиріння.  </w:t>
      </w:r>
    </w:p>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08740234375" w:line="343.61048698425293" w:lineRule="auto"/>
        <w:ind w:left="114.63836669921875" w:right="39.862060546875" w:firstLine="709.1288757324219"/>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Жири виконують в організмі людини ряд важливих функцій:  1) енергетична – при окисленні жирів вивільнюється 9,3 ккал (39,0  кДж) – це більше, ніж при розщепленні білків і вуглеводів разом взятих, але  при цьому використовується вдвічі більше О2, що є негативним фактором  при фізичній роботі (жири використовуються як енергетичний субстрат лише  при малоінтенсивній роботі – 2/3 від максимального поглинання кисню);  2) структурна – фосфоліпіди є обов’язковим компонентом біологічних  мембран і приймають активну участь в їх бар’єрній, транспортній,  рецепторній функціях; в поділі її внутрішнього середовища на клітинні  органели, «цистерни», відділи;  </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824462890625" w:line="346.0152339935303" w:lineRule="auto"/>
        <w:ind w:left="114.63836669921875" w:right="40.675048828125" w:firstLine="718.114471435546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3) обмінна – завдяки ліпопротеїдам і глікопротеїдам, які входять до  складу мембран, до клітин надходять жиророзчинні вітаміни та інші  речовини;  </w:t>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068115234375" w:line="343.45264434814453" w:lineRule="auto"/>
        <w:ind w:left="121.37771606445312" w:right="54.373779296875" w:firstLine="704.3551635742188"/>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4) захисна – ліпіди відкладені під шкірою, в сальнику, печінці, нирках,  м’язах захищають органи від пошкоджень;  </w:t>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26727294921875" w:line="343.59472274780273" w:lineRule="auto"/>
        <w:ind w:left="116.88491821289062" w:right="42.255859375" w:firstLine="717.833557128906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5) термо-ізоляційна – ліпіди захищають організм від надмірних  тепловитрат. Потреба дорослої людини в жирах становить 80-100 г на добу  (Гapлінська, 2022, с. 56).  </w:t>
      </w:r>
    </w:p>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9765625" w:line="343.63746643066406" w:lineRule="auto"/>
        <w:ind w:left="116.88491821289062" w:right="45.120849609375" w:firstLine="709.12872314453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Вітаміни – активні органічні речовини біологічного походження, які  виявляють свій вплив у дуже маленьких кількостях. Загальним для них є  участь в обміні речовин як регуляторів і каталізаторів фізіологічних процесів. </w:t>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61 </w:t>
      </w:r>
    </w:p>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1807174682617" w:lineRule="auto"/>
        <w:ind w:left="118.56964111328125" w:right="41.12548828125" w:firstLine="1.40396118164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Встановлений також зв’язок вітамінів із гормонами та функціональним  станом ЦНС. Оскільки всі вітаміни приймають участь в метаболізмі, а  фізична активність його прискорює, то організм жінок 20-25 років, що  займаються фітнесом, потребує підвищених норм споживання вітамінів.  Джерелами вітамінів є тваринні і рослинні продукти. В організмі людини, за  деяким виключенням, вітаміни не синтезуються і не відкладаються. Нині  опанований синтез багатьох вітамінів, але потреба в них повинна  задовольнятися, перш за все, за рахунок натуральних продуктів, в яких вони  знаходяться в оптимальних співвідношеннях один з одним та іншими  поживними речовинами (Маляр, 2019, с. 30).  </w:t>
      </w:r>
    </w:p>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216552734375" w:line="345.64507484436035" w:lineRule="auto"/>
        <w:ind w:left="121.37771606445312" w:right="40.15625" w:firstLine="704.635925292968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Різке скорочення в економічно розвинених країнах світу енерговитрат  населення і зниження їх до критичного рівна (2200-2500 ккал на добу)  призводить до того, що ця кількість енергії потребує надходження значно  меншого обсягу їжі, а це не дає змоги забезпечити організм необхідною  кількістю поживних речовин, особливо вітамінів та мікроелементів (Карпюк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Обезюк, 2022, с. 124). </w:t>
      </w:r>
    </w:p>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20263671875" w:line="343.6076259613037" w:lineRule="auto"/>
        <w:ind w:left="115.48080444335938" w:right="40.006103515625" w:firstLine="710.532836914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Нестача вітамінів виявляється у вигляді різноманітних захворювань:  зменшення маси тіла, затримка росту, втрата апетиту, швидка втома, м’язова  слабість, тощо. Нестача у вітамінах може спостерігатися через підвищену  їхню потребу при важкій фізичній роботі, а також в умовах низької та  високої температур повітря. Це треба враховувати в практиці занять  фітнесом жінок 20-25 років та своєчасно проводити додаткову вітамінізацію  харчових раціонів. Спостереження показали, що симптоми гіповітамінозів на  початку тренувань дещо помітні і виявляються раптово після сильного  фізичного напруження та перевтоми. Вони виражаються в зменшені м’язової  сили, зниженні спортивної працездатності, швидкій втомі, в ознаках, які  притаманні перетренованості. Таким чином, гіповітамінози можуть сприяти  виникненню перетренованості (Гapлінська, 2022, с. 57-58).  </w:t>
      </w:r>
    </w:p>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25390625" w:line="348.920259475708" w:lineRule="auto"/>
        <w:ind w:left="123.34320068359375" w:right="41.42822265625" w:firstLine="702.6704406738281"/>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Вітаміни поділяються на дві групи: водорозчинні (С, Р, РР, групи В та  ін.) і жиророзчинні (А, D, Е, К). </w:t>
      </w:r>
    </w:p>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62 </w:t>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8000717163086" w:lineRule="auto"/>
        <w:ind w:left="118.85040283203125" w:right="41.171875" w:firstLine="707.16323852539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Вітамін С (аскорбінова кислота) – володіє високим окислювально відновним потенціалом, впливає на недоокислені продукти проміжного  обміну, що накопичуються після фізичних навантажень, і у такий спосіб  прискорює відновлення. Він активізує діяльність окремих ферментів і  гормонів, покращує асиміляцію амінокислот і утилізацію заліза, стимулює  кровотворну функцію, підвищує активність лейкоцитів і сприяє утворенню  антитіл, зміцнює капіляри. Для отримання добової норми вітаміну С  достатньо З0 г чорної смородини або 190 г аґрусу, 300 г лимонів, апельсинів,  помідорів. Картопля не багата вітаміном С, але оскільки вживається у  великій кількості, є важливим його джерелом. Вітамін С руйнується в  процесі збереження, продуктів, при гарячій кулінарній обробці, під впливом  кисню повітря, при контактуванні з мідним та залізним посудом. Добова  потре6а: для населення – 100 мг; спортсменів (під час тренувань) – до 150 мг  (Карпюк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Обезюк, 2022, с. 161).  </w:t>
      </w:r>
    </w:p>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490478515625" w:line="240" w:lineRule="auto"/>
        <w:ind w:left="826.0136413574219"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Вітамін Р (рутин) – його функція аналогічна вітаміну С.  </w:t>
      </w:r>
    </w:p>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55908203125" w:line="344.3330955505371" w:lineRule="auto"/>
        <w:ind w:left="118.56964111328125" w:right="41.895751953125" w:firstLine="707.44400024414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Вітаміни групи В (В1, В2, В3, В5, В6, В12, біотин, фолієва кислота,  холін, інозитом) об’єднані в одну групу, оскільки мають подібні функції:  синтезують ферменти та допомагають їм перетворювати поживні речовини в  енергію; приймають участь в метаболізмі амінокислот, глікогену і стероїдних  гормонів. Вітамін В1 (тіамін, аневрин) – даний вітамін нормалізує  вуглеводний обмін. Джерела вітаміну В1 – житній і пшеничний хліб грубого  помолу, горіхи, квасоля, гречка, овес, печінка, нирки, яєчний жовток, пивні  дріжджі. Добова норма вітаміну В1 для дорослих людей – 2-2,5 мг, для  спортсменів – 5-10 мг. Він не руйнується при високій температурі, добре  зберігається. Вітамін В2 (рибофлавін) – приймає участь в процесах  біологічного окислення, стимулює ріст і регенерацію тканин. Джерела  вітаміну В2 – пивні дріжджі, яйця, сир, гречка, бобові, печінка, нирки, хліб  грубого помелу. Вітамін В2 стійкий до нагрівання, добре зберігається в  кислому середовищі та на світлі. Добова норма для дорослих людей і  спортсменів – 2,5-3 мг (Маляр, 2019, с. 34). </w:t>
      </w:r>
    </w:p>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63 </w:t>
      </w:r>
    </w:p>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3094329833984" w:lineRule="auto"/>
        <w:ind w:left="115.20004272460938" w:right="41.304931640625" w:firstLine="710.8135986328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Вітамін РР (нікотинова кислота, ніацин) – приймає участь в  окислювальних процесах. Джерела ніацину – дріжджі, печінка, нирки,  яловичина, телятина, хліб грубого помелу, гречка, бобові. Вітамін стійкий до  всіх зовнішніх чинників. Добова норма для дорослої людини – 20-21 мг, для  спортсменів – 30 мг.  </w:t>
      </w:r>
    </w:p>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58837890625" w:line="345.25646209716797" w:lineRule="auto"/>
        <w:ind w:left="119.97360229492188" w:right="40.14892578125" w:firstLine="706.32095336914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Пангамова кислота (раніше її відносили до вітамінів групи В – вітамін  В15) – синтетичний препарат, який сприяє акумуляції енергоресурсів,  підвищує стійкість організму до гіпоксії і полегшує виконання фізичних  вправ.  </w:t>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556396484375" w:line="343.61048698425293" w:lineRule="auto"/>
        <w:ind w:left="121.37771606445312" w:right="38.90869140625" w:firstLine="704.635925292968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Вітамін А (ретинол і бета-каротин) підтримує загальний стан імунної  системи і у формі бета-каротину є антиоксидантом. Вітамін А міститься в  активній формі у тваринних продуктах. В рослинних продуктах міститься  каротин, який в організмі людини перетворюються на вітамін А. Джерела  вітаміну А – жирний сир, печінка, нирки, сметана, яйця, молоко. Каротини  містяться переважно у моркві, помідорах, плодах шипшини, абрикосах,  салаті, зеленому горошку. Ретинол і каротини термостабільні, проте легко  окислюються на повітрі і на світлі, тому салати варто їсти відразу після  приготування. Добова норма для дорослої людини – 1,5 мг, спортсменів – 3–4  мг добу (Гapлінська, 2022, с. 59).  </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824462890625" w:line="344.6198844909668" w:lineRule="auto"/>
        <w:ind w:left="114.63836669921875" w:right="43.137207031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Вітамін Е (токоферол) – основний жиророзчинний антиоксидант,  приймає участь в окислювальних процесах в організмі і стимулює обмін  речовин у м’язовій тканині. Джерела – салат, томати, бобові, печінка, яєчний  жовток. Вітамін Е термостабільний, стійкий до кислого та лужного  середовища, руйнується при згірклості масла. Добова норма: для дорослої  людини – 15-20 мг, для спортсменів – 100-300 мг (дорослі). </w:t>
      </w:r>
    </w:p>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301025390625" w:line="343.6161804199219" w:lineRule="auto"/>
        <w:ind w:left="116.88491821289062" w:right="39.703369140625" w:firstLine="709.12872314453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Вітамін D (кальциферол) – регулює фосфорно-кальцієвий обмін,  стабілізує роботу опорно-рухового апарату. Джерела кальциферолу – печінка  тріски, камбала, морський окунь, ікра, молочні продукти, яєчний жовток.  Добова норма: вважається, що людина з продуктами харчування отримує  достатню кількість вітаміну D, до того ж відбувається утворення вітаміну D в </w:t>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64 </w:t>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4268226623535" w:lineRule="auto"/>
        <w:ind w:left="112.95364379882812" w:right="39.7509765625" w:firstLine="11.7936706542968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організмі під впливом ультрафіолетових променів (Маляр, 2019, с. 35).  Вода – важливіша складова частина будь-якого живого організму. Вона  являється розчинником різних речовин, сприяє підвищенню стійкості  колоїдних систем та їх набуханню; за участю води відбувається реакція  гідролізу і гідрування в процесі окислення; вона утворюється як продукт  окисних реакцій. Позбавлення води згубно для організму жінок 20-25 років.  Якщо без їжі (але отримуючи воду) людина в умовах обмеженої рухливості  може прожити 30 і навіть більше днів, то при відсутності води вона гине  менше ніж через тиждень. Втрата 20 % води, яка міститься в організмі,  призводить до смерті. Добова потреба дорослої людини у воді складає 2,6 л.  Таку кількість води людина губить за добу (з сечею, калом, випаровування  через шкіру, з видихаючим повітрям). Потреба у воді задовольняється за  рахунок питної води і напоїв (0,9 л), рідких страв (0,65 л) і харчових  продуктів (0,7 л). Крім того, біля 0,35 л води утворюється в організмі при  окисленні органічних речовин (ендогенна вода). Тим не менше, надмірне  споживання води несприятливе для організму, так як видалення  надлишкових кількостей її потребує посиленої роботи серця і нирок. При  підвищеному сечовиділенні і потовиділенні з організму разом з водою  видаляється і ряд інших потрібних йому солей і деяких органічних речовин  (амінокислот та ін.) (Карпюк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Обезюк, 2022, с. 176).  </w:t>
      </w:r>
    </w:p>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27197265625" w:line="344.1738224029541" w:lineRule="auto"/>
        <w:ind w:left="121.37771606445312" w:right="40.45166015625" w:firstLine="709.6903991699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Обмеження споживання води також небажано; воно підвищує  навантаження на серце жінок 25-30 років (внаслідок збільшення в’язкості  крові) і утруднює виділення з організму кінцевих продуктів азотистого  обміну. Від справжньої спраги, яка пов’язана із зниженням вмісту води в  організмі, слід відрізняти «несправжню спрагу», яка виникає при втомі,  емоційному збуджені (особливо, якщо це пов’язано з виконанням фізичних  навантажень в умовах змагань). Пояснюється «несправжня спрага»  пригніченням секреції слини і пов’язаним з цим почуття сухості слизової  оболонки рота і гортані. Усувати цю «спрагу» слід не поповненням запасу води, а посиленням секреції слинних залоз (смоктання кислих цукорків, </w:t>
      </w:r>
    </w:p>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65 </w:t>
      </w:r>
    </w:p>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665630340576" w:lineRule="auto"/>
        <w:ind w:left="121.37771606445312" w:right="44.171142578125" w:firstLine="0"/>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полоскання ротової порожнини водою, підкисленою органічними  кислотами – лимонною, яблочною або кислими фруктовими і ягідними  соками – лимонним, журавлиним) (Гapлінськa, 2022, с. 61).  </w:t>
      </w:r>
    </w:p>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138671875" w:line="343.99243354797363" w:lineRule="auto"/>
        <w:ind w:left="114.63836669921875" w:right="38.90991210937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Велике значення мають в організмі іони металів: Nа, К, Са, Мо, Fе. Їх  вміст достатньо великий. У значно менших кількостях містяться іони Zn, Ni,  Сr, Са, Ва, Сu та деяких інших металів. Через невеликий вміст в організмі їх  називають мікроелементами. В організмі людини виявлено 88 хімічних  елементів, що входять до таблиці Менделєєва. Практично всі мінеральні  речовини є в достатній кількості в звичайній їжі. Вони засвоюються  організмом переважно у вигляді іонів. Бракує в ній лише хлориду натрію  (кухонної солі). Тому його додають до їжі. Мінеральні речовини здійснюють  основний (Са, Мg, Na, K) або кислотний (P, Cl, S) вплив на організм. У  залежності від мінерального складу, одні продукти викликають в ньому  лужні зміни – молоко, овочі чи фрукти, інші – кислі – м’ясо, риба, яйця, сир,  хліб, крупи. Під час значних навантажень кислотність крові посилюється, що  негативно впливає на витривалість організму. Зменшити дану реакцію можна  шляхом включення у раціон продуктів, що здійснюють лужний вплив. Під  час занять спортом зростає потреба у мінеральних речовинах. У звичайному  харчуванні добова потреба в кальції становить 800 мг, фосфорі – 1200 мг,  магнії – 500 мг, калії – 3 г, солі – 10-15 г, залізі – 15 мг для жінок. Під час  занять спортом добова норма в кальції зростає до 1200 мг, у фосфорі до 2000  мг, у залізі – до 20 мг, у калії і натрії на 20-25%. Кальцій регулює ріст і стан  кісткової тканини організму, відповідає за скорочення м’язів, передачу  нервових імпульсів, зсідання крові, вивільнення ферментів, синтез і  регуляцію білкових гормонів і транспортування всіх поживних речовин в  клітину через її мембрану. 99 % кальцію в організмі знаходиться у кістках,  1% – в м’язах, нервових і кров’яних клітинах. Джерелом кальцію є всі  молокопродукти. Без молока, сиру практично неможливо забезпечити наш  організм будівельним матеріалом – кальцієм. В одному літрі молока  міститься 1200 мг кальцію – добова норма. Кальцій, який міститься у </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66 </w:t>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903381347656" w:lineRule="auto"/>
        <w:ind w:left="121.37771606445312" w:right="50.8447265625" w:hanging="6.739349365234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рослинах, гірше всмоктується організмом. Дефіцит кальцію викликає  спазмофілію, судоми, підвищення збуджуваності, болі в суглобах, поганий  сон. Фізичні вправи, які вимагають прояву силових можливостей людини,  позитивно впливають на міцність кісток (Маляр, 2019, с. 38).  </w:t>
      </w:r>
    </w:p>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390380859375" w:line="240" w:lineRule="auto"/>
        <w:ind w:left="826.0136413574219" w:right="0" w:firstLine="0"/>
        <w:jc w:val="lef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2.3. Підвищення мотивації до занять фітнесом </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7.10693359375" w:line="344.0456771850586" w:lineRule="auto"/>
        <w:ind w:left="116.88491821289062" w:right="44.49462890625" w:firstLine="709.12872314453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 сучасному етапі розвитку української держави активізувалася увага  до здорового способу життя молоді та здоров’язбереження у зв’язку зі  змінами в стані здоров’я, а саме зі зростанням захворюваності і подальшим  зниженням працездатності, у результаті чого знижується продуктивний  потенціал суспільства. Це обумовлено посиленням негативних впливів  економічних, екологічних та соціальних факторів. Одна з головних причин  такої ситуації, на думку багатьох фахівців – їхня недостатня фізична  активність. Шляхом вирішення цієї проблемної ситуації, є підхід, заснований  на концепції навчально-тренувальної спеціалізації фізкультурної освіти  молоді, організаційна основа якої полягає в інтеграції основної і додаткової  фізкультурної освіти. Отже, реформування системи фізичного виховання  передбачає виховання у жінок стійкої мотивації до занять фізичними  вправами, проведення самостійних занять та активного відпочинку.  </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730224609375" w:line="344.1738510131836" w:lineRule="auto"/>
        <w:ind w:left="116.88491821289062" w:right="39.781494140625" w:firstLine="709.40963745117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Проблеми становлення теорії і практики здоров’язбереження й  мотивації на заняття фізичною культурою та ЗОЖ вивчали численні  українські й зарубіжні дослідники, зокрема О. Гладощук, В. Давидов,  С. Королінська, М. Твердохліб, В. Оржеховська та інші. Дослідники  відзначають, що серед причин безвідповідального ставлення молоді до стану  свого здоров’я можна виділити такі: низька культура здорового способу  життя, низький рівень соціальної активності в гармонії з фізичним і  духовним розвитком на засадах пріоритету здоров’я, відсутність  систематичної, цілеспрямованої просвітницької роботи в цьому напрямку.  Отже, підвищення мотиваційної сфери жінок 20-25 років щодо ведення </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67 </w:t>
      </w:r>
    </w:p>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53.91892433166504" w:lineRule="auto"/>
        <w:ind w:left="118.56964111328125" w:right="52.806396484375"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здорового способу життя і занять фізичною культурою є найважливішим  завданням систем освіти, науки і служби здоров’я України (Отравенко </w:t>
      </w:r>
      <w:r w:rsidDel="00000000" w:rsidR="00000000" w:rsidRPr="00000000">
        <w:rPr>
          <w:rFonts w:ascii="Noto Sans Symbols" w:cs="Noto Sans Symbols" w:eastAsia="Noto Sans Symbols" w:hAnsi="Noto Sans Symbols"/>
          <w:b w:val="0"/>
          <w:i w:val="0"/>
          <w:smallCaps w:val="0"/>
          <w:strike w:val="0"/>
          <w:color w:val="000000"/>
          <w:sz w:val="28.079999923706055"/>
          <w:szCs w:val="28.079999923706055"/>
          <w:u w:val="none"/>
          <w:shd w:fill="auto" w:val="clear"/>
          <w:vertAlign w:val="baseline"/>
          <w:rtl w:val="0"/>
        </w:rPr>
        <w:t xml:space="preserve">&amp;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Шинкарьова, 2017, с. 63).  </w:t>
      </w:r>
    </w:p>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22216796875" w:line="343.57738494873047" w:lineRule="auto"/>
        <w:ind w:left="114.63836669921875" w:right="45.531005859375" w:firstLine="711.6561889648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Проблема формування здорового способу життя та зміцнення здоров’я жінок 20-25 років залишається важливою і актуальною. І можна з  упевненістю сказати, що важливу роль займає формування мотивацій до  заняття фізичною культурою та спортом. Всім відомо, що в даний час  здоров’я жінок, за статистикою, погіршується як через екологічні, так і через  ряд соціальних проблем в суспільстві. Про це свідчить звернення в різні  здоровоохороннi органiзацiї з серцево-судинними, інфекційними та іншими  хронічними захворюваннями, які є причинами усунення молоді від здорового  способу життя та спорту. Жінки 20-25 років є досить вразливими для набуття </w:t>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217041015625" w:line="344.4250774383545" w:lineRule="auto"/>
        <w:ind w:left="118.56964111328125" w:right="39.710693359375" w:hanging="3.931274414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різних дисфункцій організму, так як стикаються з різними проблемами.  Рухове навантаження зменшується і, як наслідок, настає ряд проблем зі  здоров'ям. Боротьба з цими проблемами криється в одному рішенні – занятті  фізичною культурою. Але, на жаль, не вся молодь розуміє користь цих  занять. Для найкращого розуміння користі фізичної культури і найкращого  досягнення спортивних результатів необхідно сформувати ряд мотивацій  (Колос, 2020, с. 154).  </w:t>
      </w:r>
    </w:p>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290771484375" w:line="343.566255569458" w:lineRule="auto"/>
        <w:ind w:left="114.63836669921875" w:right="39.1894531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Мотиваційний підхід до формування особи дозволяє розглядати  фізичне виховання як процес створення у того, хто займається таких потреб,  які найбільш сприятливі для його здоров’я, фізичного розвитку і  вдосконалення. Тому, цілком природно, що мотивація залучення жінок 20-25  років до занять фізичними вправами і спортом грає первинну роль. Таким  чином, з упевненістю можна сказати, що проблема мотивації до занять  фізичної культури є актуальною психологічною проблемою сучасної молоді.  Мотивація – це співвідношення цілей, що стоять перед людиною, яких вона  прагне досягти, і внутрішньої активності особистості, тобто її бажань, потреб  і можливостей (Коваленко, 2020, с. 88-89). </w:t>
      </w:r>
    </w:p>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68 </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4267349243164" w:lineRule="auto"/>
        <w:ind w:left="114.63836669921875" w:right="47.492675781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Мотивація – це психічна адаптація особистості. Вона залежить і від  ряду психологічних чинників особистості. Не кожна людина може змусити  себе займатися спортом. З упевненістю можна сказати, що формування  мотивацій жінок 20-25 років – це величезна праця, шлях, який людина  повинна пройти і усвідомити, зрозуміти всю серйозність діяльності, перш  ніж приступати до заняття спортом. Чим більш значуща для суб’єкта будь яка діяльність, тим краще його результативність. Потреба в русі, потреба в </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46044921875" w:line="344.2876625061035" w:lineRule="auto"/>
        <w:ind w:left="116.88491821289062" w:right="42.242431640625" w:firstLine="10.108795166015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фізичному вдосконаленні, необхідність в збереженні і зміцненні здоров’я – ось мотиваційні основи занять фізичною культурою і спортом.  Таким чином, для формування мотивації до занять фізкультурою жінок  20-25 років необхідно створити інтерес до занять фізичної культури,  сформувати потребу у фізичному самовдосконаленні і потреби в регулярних  заняттях, з метою підвищення рівня здоров’я, підвищення розумової і  фізичної працездатності. Жінка повинна усвідомлювати всю важливість  занять спортом, тому що під час них формуються здоровий спосіб життя і  здатність викорінити ряд фізіологічних порушень, які пов'язані з  дисфункціями серцево-судинної та інших систем. Також важливим критерієм  у формуванні мотивації є рухова активність. Ще одним з важливих критеріїв  є побудова правильного плану занять. Вони не повинні бути однакові, а  повинні включати в себе виконання різних вправ, щоб не виникала як  фізична, так і психічна втома. Відповідно, необхідно враховувати здібності  кожної жінки до заняття тим чи іншим видом вправ, тому що у кожної різний  фізичний стан (Пєвнєва, 2021, с.21). </w:t>
      </w:r>
    </w:p>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9012451171875" w:line="343.63280296325684" w:lineRule="auto"/>
        <w:ind w:left="116.88491821289062" w:right="42.069091796875" w:firstLine="709.12872314453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Мотивації до занять фізичної культури поділяються на загальні і  приватні. До приватних можна віднести бажання жінок 20-25 років займатися  фізичною культурою взагалі, до загальних відноситься бажання займатися  улюбленим видом спорту. Дієвими заходами підвищення рухового режиму  молоді до належних норм можуть бути ті, що базуються на сучасних  принципах фізичного виховання. Одним із головних є принцип пріоритету  потреб, мотивів і інтересів особистості, що передбачає побудову системи </w:t>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69 </w:t>
      </w:r>
    </w:p>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15665435791" w:lineRule="auto"/>
        <w:ind w:left="118.56964111328125" w:right="40.21484375" w:firstLine="8.424072265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фізичного виховання в цілому та окремих програм з урахуванням  індивідуальних і групових, соціальних і духовних потреб людей, а також  формування мотивації до занять фізичною культурою, виходячи із впливових  зовнішніх і внутрішніх факторів. Мотиви відвідування занять фізичної  культури жінок 20-25 років можуть бути різні: в основному, ті жінки, які  задоволені заняттями, ходять на них заради свого фізичного розвитку і  зміцнення здоров'я, а ті, хто не задоволений – відвідують їх заради  популярності та загального захоплення (Колос, 2020, с. 172). </w:t>
      </w:r>
    </w:p>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07666015625" w:line="343.5952949523926" w:lineRule="auto"/>
        <w:ind w:left="121.37771606445312" w:right="46.766357421875" w:firstLine="708.28643798828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Тому, потрібно використовувати індивідуальний підхід до фізичних  можливостей і підготовленості жінок 20-25 років спираючись на наступні  види мотивів:  </w:t>
      </w:r>
    </w:p>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9765625" w:line="343.6655616760254" w:lineRule="auto"/>
        <w:ind w:left="123.34320068359375" w:right="38.9013671875" w:firstLine="730.75042724609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 Оздоровчі мотиви. Цей вид дає можливість зміцнення свого здоров’я  і профілактиці захворювань, надаючи сприятливий вплив фізичних вправ на  організм.  </w:t>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1796875" w:line="343.6894226074219" w:lineRule="auto"/>
        <w:ind w:left="124.747314453125" w:right="52.596435546875" w:firstLine="702.38952636718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2. Рухомо-діяльнісні мотиви. При заняттях фізичними вправами в  організмі людини відбуваються зміни діяльності всіх систем, в першу чергу  серцево-судинної і дихальної. Це благотворно впливає на організм і поліпшує  фізичний стан.  </w:t>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92822265625" w:line="343.5945796966553" w:lineRule="auto"/>
        <w:ind w:left="121.37771606445312" w:right="49.94140625" w:firstLine="711.3751220703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3. Змагально-конкурентні мотиви. Цей вид мотивації дозволяє  поліпшити спортивні досягнення людини і отримати задоволення від своїх  позитивних результатів.  </w:t>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0068359375" w:line="343.59463691711426" w:lineRule="auto"/>
        <w:ind w:left="118.56964111328125" w:right="41.1865234375" w:firstLine="707.16323852539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4. Естетичні мотиви. Зовнішній вигляд для жінок 20-25 років – це один  з головних мотивів. Більшість осіб хочуть виглядати красиво і справляти  враження на оточуючих.  </w:t>
      </w:r>
    </w:p>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009521484375" w:line="343.5307216644287" w:lineRule="auto"/>
        <w:ind w:left="115.48080444335938" w:right="40.595703125" w:firstLine="719.2376708984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5. Комунікативні мотиви. Під час занять фізичною культурою, спортом,  фітнес-тренувань спілкування між жінками є невід'ємною частиною процесу.  6. Пізнавально-розвиваючі мотиви. Під час занять фізичною культурою  жінка прагне пізнати свій організм, свої можливості і, звичайно ж, поліпшити  їх за допомогою заняття спортом.  </w:t>
      </w:r>
    </w:p>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557861328125" w:line="240" w:lineRule="auto"/>
        <w:ind w:left="0" w:right="45.13305664062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7. Творчі мотиви. Заняття фізичною культурою і спортом дають безліч </w:t>
      </w:r>
    </w:p>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70 </w:t>
      </w:r>
    </w:p>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4.2716979980469" w:lineRule="auto"/>
        <w:ind w:left="118.56964111328125" w:right="45.882568359375" w:firstLine="2.8080749511718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можливостей для розвитку і виховання творчої особистості.  8. Психолого-значущі мотиви. Під час занять фізичною культурою  студент занурюється в стан якоїсь абстрактності від проблем, тим самим  відбувається нейтралізація негативних емоцій у людини, тобто заняття  спортом позитивно впливає на психічний стан жінок 20-25 років.  9. Виховні мотиви. Під час занять фітнесом у жінок розвиваються  навички самопідготовки і самоконтролю (Кручко, 2022, с. 3-4).  Американський психолог Б.Дж. Кретті серед мотивів, які спонукають  займатися спортом, виділяє:  </w:t>
      </w:r>
    </w:p>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08740234375" w:line="343.6900520324707" w:lineRule="auto"/>
        <w:ind w:left="118.85040283203125" w:right="54.736328125" w:firstLine="713.3409118652344"/>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прагнення до стресу і його подолання; він зазначає, що боротися, щоб  долати перешкоди, піддавати себе впливу стресу, змінювати обставини і  досягати успіху – це один з потужних мотивів спортивної діяльності;  - прагнення до досконалості;  </w:t>
      </w:r>
    </w:p>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8671875" w:line="240" w:lineRule="auto"/>
        <w:ind w:left="832.1913146972656"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підвищення соціального статусу;  </w:t>
      </w:r>
    </w:p>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64208984375" w:line="343.73708724975586" w:lineRule="auto"/>
        <w:ind w:left="121.37771606445312" w:right="51.58935546875" w:firstLine="710.8135986328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потреби бути членом спортивної команди, групи, частиною  колективу;  </w:t>
      </w:r>
    </w:p>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33740234375" w:line="343.6655902862549" w:lineRule="auto"/>
        <w:ind w:left="124.747314453125" w:right="45.263671875" w:firstLine="707.4440002441406"/>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отримання матеріальних заохочень (Пруднікова, 2019, с. 206) За анкетою А. Шаболтаса «Мотиви які спонукають займатися  спортом», опитування включає 10 питань.  </w:t>
      </w:r>
    </w:p>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7490234375" w:line="343.4520149230957" w:lineRule="auto"/>
        <w:ind w:left="114.63836669921875" w:right="44.005126953125" w:firstLine="739.4552612304688"/>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 Мотив емоційного задоволення (ЕЗ) – прагнення, відображати  радість руху та фізичних зусиль.  </w:t>
      </w:r>
    </w:p>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673095703125" w:line="343.59463691711426" w:lineRule="auto"/>
        <w:ind w:left="118.56964111328125" w:right="44.249267578125" w:firstLine="708.56719970703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2. Мотив соціально самоствердження (СС) – прагнення проявити себе в  заняттях спортом і розглядати цей успіх відповідно до особистого престижу,  поваги знайомих та глядачів.  </w:t>
      </w:r>
    </w:p>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009521484375" w:line="343.4523868560791" w:lineRule="auto"/>
        <w:ind w:left="114.63836669921875" w:right="44.710693359375" w:firstLine="718.1144714355469"/>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3. Мотив фізичного самоствердження (ФС) – прагнення до фізичного  розвитку, становлення характеру.  </w:t>
      </w:r>
    </w:p>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6707763671875" w:line="343.4666919708252" w:lineRule="auto"/>
        <w:ind w:left="114.63836669921875" w:right="46.407470703125" w:firstLine="711.09451293945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4. Соціально-емоційний мотив (СЕ) – прагнення до спортивних подій  через велику емоційність, неформальність спілкування та емоційну  розкутість.  </w:t>
      </w:r>
    </w:p>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30706787109375" w:line="240" w:lineRule="auto"/>
        <w:ind w:left="0" w:right="45.25756835937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5. Соціально-моральний мотив (СМ) – прагнення до успіху своєї </w:t>
      </w:r>
    </w:p>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71 </w:t>
      </w:r>
    </w:p>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88036727905273" w:lineRule="auto"/>
        <w:ind w:left="121.37771606445312" w:right="53.087158203125"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команди, заради якої потрібно тренуватися, мати добрий контакт із  партнером, тренером.  </w:t>
      </w:r>
    </w:p>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650390625" w:line="343.73785972595215" w:lineRule="auto"/>
        <w:ind w:left="116.88491821289062" w:right="45.04150390625" w:firstLine="716.4295959472656"/>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6. Мотив досягнення успіху в спорті (ДУ) – прагнення до досягнення  успіху, поліпшення особистих спортивних результатів.  </w:t>
      </w:r>
    </w:p>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33740234375" w:line="343.66613388061523" w:lineRule="auto"/>
        <w:ind w:left="116.88491821289062" w:right="44.725341796875" w:firstLine="714.744720458984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7. Спортивно-пізнавальний мотив (СП) – прагнення до вивчення  запитань технічної та тактичної підготовки, науково доведених принципів  тренування.  </w:t>
      </w:r>
    </w:p>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19189453125" w:line="345.3514766693115" w:lineRule="auto"/>
        <w:ind w:left="118.56964111328125" w:right="41.766357421875" w:firstLine="719.7991943359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8. Раціонально-вольовий мотив (РВ) – бажання займатися спортом для  компенсації дефіциту рухової активності при сидячий роботі.  9. Мотиви підготовки до професійної діяльності (ПД) – прагнення  займатися спортом для підготовки обраної професії.  </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4453125" w:line="343.6655616760254" w:lineRule="auto"/>
        <w:ind w:left="121.65847778320312" w:right="44.6240234375" w:firstLine="730.75042724609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10. Цивільно-патріотичний мотив (ЦП) – прагнення до спортивного  вдосконалення для підтримання престижу колективу, міста, країни (Шуба,  2016, с. 49).  </w:t>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1796875" w:line="343.65148544311523" w:lineRule="auto"/>
        <w:ind w:left="116.88491821289062" w:right="39.290771484375" w:firstLine="710.2519226074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Загалом, мотивація до занять фізичними вправами і спортом – це  прагнення до вдосконалення як способу підвищення соціального статусу. У  сучасної молоді, існує потреба позиціонування себе у складі референтної  групи. Такою групою може бути і спортивна команда. На певному етапі  мотивацією може ставати і матеріальна складова, що добре прослідковується  у професійному спорті (Коваленко, 2020, с. 89). </w:t>
      </w:r>
    </w:p>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33837890625" w:line="345.2558898925781" w:lineRule="auto"/>
        <w:ind w:left="114.63836669921875" w:right="39.189453125" w:firstLine="711.3752746582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Нами було проведено опитування та анкетування 20 дівчат у віці 20-25  років, які займаються тренуваннями у фітнес-центрі LLC «SMIDYUK  ACADEMY IRPIN» (ТОВ «СМИДЮК АКАДЕМІЯ ІРПІНЬ») в м. Ірпінь  Київської області за адресою: вулиця Садова, 33. </w:t>
      </w:r>
    </w:p>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728759765625" w:line="343.4523868560791" w:lineRule="auto"/>
        <w:ind w:left="126.99371337890625" w:right="54.383544921875" w:firstLine="697.8967285156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Для анкетування було запропоновано 5 варіантів мотивації до занять  фітнесом: </w:t>
      </w:r>
    </w:p>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6707763671875" w:line="240" w:lineRule="auto"/>
        <w:ind w:left="852.4089050292969"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1 – досягнення привабливих фізичних кондицій;  </w:t>
      </w:r>
    </w:p>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672607421875" w:line="343.48076820373535" w:lineRule="auto"/>
        <w:ind w:left="124.747314453125" w:right="51.06201171875" w:firstLine="704.9168395996094"/>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2 – заняття фізичними вправами і спортом як «форма активного  способу життя»;  </w:t>
      </w:r>
    </w:p>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14227294921875" w:line="240" w:lineRule="auto"/>
        <w:ind w:left="0" w:right="45.406494140625" w:firstLine="0"/>
        <w:jc w:val="righ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3 – заняття спортом або фізичними вправами як засіб поліпшення </w:t>
      </w:r>
    </w:p>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72 </w:t>
      </w:r>
    </w:p>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903381347656" w:lineRule="auto"/>
        <w:ind w:left="118.56964111328125" w:right="51.98974609375" w:hanging="6.17767333984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зовнішньої привабливості, у першу чергу, для протилежної статі;  4 – фізичні навантаження як засіб досягнення піднесеного настрою, що  спричиняється виділенням «гормону щастя» і може бути потужною  ендорфінозалежністю;  </w:t>
      </w:r>
    </w:p>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9892578125" w:line="343.66613388061523" w:lineRule="auto"/>
        <w:ind w:left="114.63836669921875" w:right="51.4501953125" w:firstLine="715.587310791015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5 – заняття спортом або фізичною культурою умотивованих потребою  підвищення самооцінки, самовдосконалення і гармонійного фізичного  розвитку (Коваленко, с. 90).  </w:t>
      </w:r>
    </w:p>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19189453125" w:line="345.3514766693115" w:lineRule="auto"/>
        <w:ind w:left="115.20004272460938" w:right="46.314697265625" w:firstLine="711.9367980957031"/>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Запропонована система питань передбачала виявлення контингенту,  який прагне самовдосконалення через фізичні навантаження і заняття  оздоровчим фітнесом. Результати анкетування представлені на діаграмі  (рис.2.1). </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7.4444580078125" w:line="240" w:lineRule="auto"/>
        <w:ind w:left="0" w:right="2040.909423828125" w:firstLine="0"/>
        <w:jc w:val="right"/>
        <w:rPr>
          <w:rFonts w:ascii="Calibri" w:cs="Calibri" w:eastAsia="Calibri" w:hAnsi="Calibri"/>
          <w:b w:val="1"/>
          <w:i w:val="0"/>
          <w:smallCaps w:val="0"/>
          <w:strike w:val="0"/>
          <w:color w:val="000000"/>
          <w:sz w:val="36"/>
          <w:szCs w:val="36"/>
          <w:u w:val="none"/>
          <w:shd w:fill="auto" w:val="clear"/>
          <w:vertAlign w:val="baseline"/>
        </w:rPr>
        <w:sectPr>
          <w:type w:val="continuous"/>
          <w:pgSz w:h="16840" w:w="11900" w:orient="portrait"/>
          <w:pgMar w:bottom="1260.4800415039062" w:top="691.600341796875" w:left="1584.9600219726562" w:right="732.091064453125" w:header="0" w:footer="720"/>
          <w:cols w:equalWidth="0" w:num="1">
            <w:col w:space="0" w:w="9582.948913574219"/>
          </w:cols>
        </w:sectPr>
      </w:pPr>
      <w:r w:rsidDel="00000000" w:rsidR="00000000" w:rsidRPr="00000000">
        <w:rPr>
          <w:rFonts w:ascii="Calibri" w:cs="Calibri" w:eastAsia="Calibri" w:hAnsi="Calibri"/>
          <w:b w:val="1"/>
          <w:i w:val="0"/>
          <w:smallCaps w:val="0"/>
          <w:strike w:val="0"/>
          <w:color w:val="000000"/>
          <w:sz w:val="36"/>
          <w:szCs w:val="36"/>
          <w:u w:val="none"/>
          <w:shd w:fill="auto" w:val="clear"/>
          <w:vertAlign w:val="baseline"/>
          <w:rtl w:val="0"/>
        </w:rPr>
        <w:t xml:space="preserve">Мотивація до занять фітнесом </w:t>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35.280151367187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33.59999974568685"/>
          <w:szCs w:val="33.59999974568685"/>
          <w:u w:val="none"/>
          <w:shd w:fill="auto" w:val="clear"/>
          <w:vertAlign w:val="subscript"/>
          <w:rtl w:val="0"/>
        </w:rPr>
        <w:t xml:space="preserve">1</w:t>
      </w: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2 </w:t>
      </w:r>
      <w:r w:rsidDel="00000000" w:rsidR="00000000" w:rsidRPr="00000000">
        <w:drawing>
          <wp:anchor allowOverlap="1" behindDoc="0" distB="19050" distT="19050" distL="19050" distR="19050" hidden="0" layoutInCell="1" locked="0" relativeHeight="0" simplePos="0">
            <wp:simplePos x="0" y="0"/>
            <wp:positionH relativeFrom="column">
              <wp:posOffset>-740368</wp:posOffset>
            </wp:positionH>
            <wp:positionV relativeFrom="paragraph">
              <wp:posOffset>-143382</wp:posOffset>
            </wp:positionV>
            <wp:extent cx="3115818" cy="2027682"/>
            <wp:effectExtent b="0" l="0" r="0" t="0"/>
            <wp:wrapSquare wrapText="bothSides" distB="19050" distT="19050" distL="19050" distR="19050"/>
            <wp:docPr id="1"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3115818" cy="2027682"/>
                    </a:xfrm>
                    <a:prstGeom prst="rect"/>
                    <a:ln/>
                  </pic:spPr>
                </pic:pic>
              </a:graphicData>
            </a:graphic>
          </wp:anchor>
        </w:drawing>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707763671875" w:line="240" w:lineRule="auto"/>
        <w:ind w:left="0" w:right="0" w:firstLine="0"/>
        <w:jc w:val="left"/>
        <w:rPr>
          <w:rFonts w:ascii="Calibri" w:cs="Calibri" w:eastAsia="Calibri" w:hAnsi="Calibri"/>
          <w:b w:val="0"/>
          <w:i w:val="0"/>
          <w:smallCaps w:val="0"/>
          <w:strike w:val="0"/>
          <w:color w:val="000000"/>
          <w:sz w:val="20.20800018310547"/>
          <w:szCs w:val="20.20800018310547"/>
          <w:u w:val="none"/>
          <w:shd w:fill="auto" w:val="clear"/>
          <w:vertAlign w:val="baseline"/>
        </w:rPr>
      </w:pPr>
      <w:r w:rsidDel="00000000" w:rsidR="00000000" w:rsidRPr="00000000">
        <w:rPr>
          <w:rFonts w:ascii="Calibri" w:cs="Calibri" w:eastAsia="Calibri" w:hAnsi="Calibri"/>
          <w:b w:val="0"/>
          <w:i w:val="0"/>
          <w:smallCaps w:val="0"/>
          <w:strike w:val="0"/>
          <w:color w:val="000000"/>
          <w:sz w:val="20.20800018310547"/>
          <w:szCs w:val="20.20800018310547"/>
          <w:u w:val="none"/>
          <w:shd w:fill="auto" w:val="clear"/>
          <w:vertAlign w:val="baseline"/>
          <w:rtl w:val="0"/>
        </w:rPr>
        <w:t xml:space="preserve">2 </w:t>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5.05249023437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4 </w:t>
      </w:r>
    </w:p>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0.200195312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11 </w:t>
      </w:r>
    </w:p>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199462890625" w:line="240" w:lineRule="auto"/>
        <w:ind w:left="0" w:right="0" w:firstLine="0"/>
        <w:jc w:val="left"/>
        <w:rPr>
          <w:rFonts w:ascii="Times" w:cs="Times" w:eastAsia="Times" w:hAnsi="Times"/>
          <w:b w:val="0"/>
          <w:i w:val="0"/>
          <w:smallCaps w:val="0"/>
          <w:strike w:val="0"/>
          <w:color w:val="000000"/>
          <w:sz w:val="22.32000160217285"/>
          <w:szCs w:val="22.32000160217285"/>
          <w:u w:val="none"/>
          <w:shd w:fill="auto" w:val="clear"/>
          <w:vertAlign w:val="baseline"/>
        </w:rPr>
      </w:pPr>
      <w:r w:rsidDel="00000000" w:rsidR="00000000" w:rsidRPr="00000000">
        <w:rPr>
          <w:rFonts w:ascii="Times" w:cs="Times" w:eastAsia="Times" w:hAnsi="Times"/>
          <w:b w:val="0"/>
          <w:i w:val="0"/>
          <w:smallCaps w:val="0"/>
          <w:strike w:val="0"/>
          <w:color w:val="000000"/>
          <w:sz w:val="22.32000160217285"/>
          <w:szCs w:val="22.32000160217285"/>
          <w:u w:val="none"/>
          <w:shd w:fill="auto" w:val="clear"/>
          <w:vertAlign w:val="baseline"/>
          <w:rtl w:val="0"/>
        </w:rPr>
        <w:t xml:space="preserve">Фізична форма </w:t>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4.046630859375" w:line="398.6822319030762" w:lineRule="auto"/>
        <w:ind w:left="0" w:right="0" w:firstLine="0"/>
        <w:jc w:val="left"/>
        <w:rPr>
          <w:rFonts w:ascii="Times" w:cs="Times" w:eastAsia="Times" w:hAnsi="Times"/>
          <w:b w:val="0"/>
          <w:i w:val="0"/>
          <w:smallCaps w:val="0"/>
          <w:strike w:val="0"/>
          <w:color w:val="000000"/>
          <w:sz w:val="22.32000160217285"/>
          <w:szCs w:val="22.32000160217285"/>
          <w:u w:val="none"/>
          <w:shd w:fill="auto" w:val="clear"/>
          <w:vertAlign w:val="baseline"/>
        </w:rPr>
        <w:sectPr>
          <w:type w:val="continuous"/>
          <w:pgSz w:h="16840" w:w="11900" w:orient="portrait"/>
          <w:pgMar w:bottom="1260.4800415039062" w:top="691.600341796875" w:left="3605.516357421875" w:right="1068.194580078125" w:header="0" w:footer="720"/>
          <w:cols w:equalWidth="0" w:num="3">
            <w:col w:space="0" w:w="2420"/>
            <w:col w:space="0" w:w="2420"/>
            <w:col w:space="0" w:w="2420"/>
          </w:cols>
        </w:sectPr>
      </w:pPr>
      <w:r w:rsidDel="00000000" w:rsidR="00000000" w:rsidRPr="00000000">
        <w:rPr>
          <w:rFonts w:ascii="Times" w:cs="Times" w:eastAsia="Times" w:hAnsi="Times"/>
          <w:b w:val="0"/>
          <w:i w:val="0"/>
          <w:smallCaps w:val="0"/>
          <w:strike w:val="0"/>
          <w:color w:val="000000"/>
          <w:sz w:val="22.368000030517578"/>
          <w:szCs w:val="22.368000030517578"/>
          <w:u w:val="none"/>
          <w:shd w:fill="auto" w:val="clear"/>
          <w:vertAlign w:val="baseline"/>
          <w:rtl w:val="0"/>
        </w:rPr>
        <w:t xml:space="preserve">Активний спосіб життя </w:t>
      </w:r>
      <w:r w:rsidDel="00000000" w:rsidR="00000000" w:rsidRPr="00000000">
        <w:rPr>
          <w:rFonts w:ascii="Times" w:cs="Times" w:eastAsia="Times" w:hAnsi="Times"/>
          <w:b w:val="0"/>
          <w:i w:val="0"/>
          <w:smallCaps w:val="0"/>
          <w:strike w:val="0"/>
          <w:color w:val="000000"/>
          <w:sz w:val="22.32000160217285"/>
          <w:szCs w:val="22.32000160217285"/>
          <w:u w:val="none"/>
          <w:shd w:fill="auto" w:val="clear"/>
          <w:vertAlign w:val="baseline"/>
          <w:rtl w:val="0"/>
        </w:rPr>
        <w:t xml:space="preserve">Зовнішня привабливість Покращення настрою Підвищення самооцінки</w:t>
      </w:r>
    </w:p>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9.619140625" w:line="343.7366580963135" w:lineRule="auto"/>
        <w:ind w:left="5346.783447265625" w:right="50.091552734375" w:hanging="3717.801513671875"/>
        <w:jc w:val="left"/>
        <w:rPr>
          <w:rFonts w:ascii="Times" w:cs="Times" w:eastAsia="Times" w:hAnsi="Times"/>
          <w:b w:val="0"/>
          <w:i w:val="1"/>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Рис. 2.1. Розподіл основних мотиваційних контент щодо занять  фітнесом серед жінок 20-25 років </w:t>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7.1343994140625" w:line="343.5307502746582" w:lineRule="auto"/>
        <w:ind w:left="121.37771606445312" w:right="43.2958984375" w:firstLine="705.759124755859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 результатами проведеного анкетування 55% респондентів найбільш  важливими для себе мотивами зазначили підтримання фізичної форми, 20% – активний спосіб життя; по 10% – підтримання зовнішньої привабливості та  підвищення самооцінки; 5% жінок мотивом для фітнес-тренувань визначили  покращення настрою. </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73 </w:t>
      </w:r>
    </w:p>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240" w:lineRule="auto"/>
        <w:ind w:left="827.9792785644531" w:right="0" w:firstLine="0"/>
        <w:jc w:val="lef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2.4. Методи і організація дослідження </w:t>
      </w:r>
    </w:p>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7.70751953125" w:line="343.6307144165039" w:lineRule="auto"/>
        <w:ind w:left="118.85040283203125" w:right="44.573974609375" w:firstLine="707.16323852539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Вибір методів дослідження визначався необхідністю системного  вивчення різних аспектів предмета дослідження, отримання достовірних  даних, коректною математичною обробкою результатів дослідження. Для  дослідження впливу фітнес-технологій на розвиток фізичних якостей жінок  20-25 років було використано такі методи дослідження: </w:t>
      </w:r>
    </w:p>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60693359375" w:line="344.16443824768066" w:lineRule="auto"/>
        <w:ind w:left="114.63836669921875" w:right="39.189453125" w:firstLine="723.730468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1. Теоретичний аналіз та узагальнення літературних і документальних  джерел.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Аналіз науково-методичної і спеціальної літератури проводився для  вивчення стану питання щодо історичного становлення та тенденцій  розвитку сучасних напрямків фітнесу, його оздоровчої ефективності,  методик проведення і режимів навантаження різних занять. Було  проаналізовано 79 джерел наукової та науково-методичної літератури. З  метою вивчення мотивів жінок 20-25 років до занять оздоровчим фітнесом, у  дослідження були розглянуті такі питання: стан здоров’я молодих жінок та  причини його погіршення, вплив рухової активності на здоров’я жінок 20-25  років, вплив фітнес-технологій на розвиток фізичних якостей жінок. </w:t>
      </w:r>
    </w:p>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33837890625" w:line="344.8048782348633" w:lineRule="auto"/>
        <w:ind w:left="121.37771606445312" w:right="44.775390625" w:firstLine="704.355163574218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2. Соціологічні методи дослідження.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Для визначення основних  напрямів у формуванні мотивації та позитивних або негативних факторів, які  впливають на залучення до регулярних занять оздоровчим фітнесом жінок  20-25 років, були використані соціологічні методи дослідження – анкетування та усне опитування.  </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484130859375" w:line="343.5949516296387" w:lineRule="auto"/>
        <w:ind w:left="117.44644165039062" w:right="50.518798828125" w:firstLine="706.040039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Анкетування – це метод одержання інформації шляхом письмових  відповідей респондентів на систему стандартизованих питань анкети.  Анкетування застосовувалося для вивчення потреб, мотивів та інтересу жінок  20-25 років до занять оздоровчо-рекреаційною активністю.  </w:t>
      </w:r>
    </w:p>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00146484375" w:line="343.5758399963379" w:lineRule="auto"/>
        <w:ind w:left="121.37771606445312" w:right="45.084228515625" w:firstLine="704.635925292968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Вивчення мотивації проводилося за допомогою розробленої нами  анкети, зразок якої представлений у додатку Б. Анкета містить питання, які  переважають при виборі респондентом виду оздоровчого фітнесу, його  привабливості для тих, хто займається, стажу і кратності відвідування занять </w:t>
      </w:r>
    </w:p>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74 </w:t>
      </w:r>
    </w:p>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665630340576" w:lineRule="auto"/>
        <w:ind w:left="118.85040283203125" w:right="46.510009765625" w:hanging="1.965484619140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у тиждень, а також перелік із п’яти мотивів, що на підставі літературних  джерел були визначені як найбільш розповсюджені серед жінок  досліджуваної вікової групи.  </w:t>
      </w:r>
    </w:p>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138671875" w:line="344.10767555236816" w:lineRule="auto"/>
        <w:ind w:left="114.63836669921875" w:right="39.954833984375" w:firstLine="715.868072509765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3. Метод дослідження рухової активності.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Визначення добової  рухової активності різного характеру проводилося за допомогою методики  Фремінгемського дослідження, на основі хронометражу різного рівня рухової  діяльності жінок протягом доби. Хронометраж рухової діяльності полягає у  фіксації відрізків часу, протягом яких здійснювалась діяльність, в  послідовності іх виконання протягом доби. Ця методика дозволяє кількісно  та якісно визначати добову рухову активність на основі хронометражу з  реєстрацією інтенсивності кожного виду фізичних зусиль. Величина цих  вимірювань показує у вигляді цифрового значення індексу фізичної  активності. Величина вимірів рухової активності представлена у вигляді  відсоткового коефіцієнту.  </w:t>
      </w:r>
    </w:p>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010009765625" w:line="343.9515781402588" w:lineRule="auto"/>
        <w:ind w:left="116.88491821289062" w:right="39.74609375" w:firstLine="708.00552368164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Уся рухова активність людини розподіляється на п’ять рівнів: базовий,  сидячий, малий, середній і високий. Кожному рівню відповідають певні види  фізичної активності. Критерієм розподілу послужило відносно близьке за  значенням споживання кисню при діяльності, об’єднаної в один рівень. Так  до базового рівня відноситься сон, відпочинок лежачи; до сидячого – їзда у  транспорті, читання, перегляд передач, робота за комп’ютером, прийом їжі;  до малого рівня – особиста гігієна, стояння з невеликою рухливістю,  пересування пішки; до середнього рівня – домашня робота по господарству,  прогулянки, ранкова гімнастика; до високого рівня – участь у спеціально  організованих заходах фізкультурно-оздоровчої спрямованості, тренування.  Для визначення часу, витраченого на кожний з видів рухової активності,  проводився добовий хронометраж видів діяльності жінок 20-25 років, який  полягав у фіксуванні відрізків часу, витрачених на кожен вид у тій  послідовності, у якій вони чергувалися. Хронометраж проводився жінками  самостійно і реєструвався в індивідуальній карті. Підрахувавши скільки часу  витрачає жінка на кожний рівень фізичної активності, ми зіставляли дані. </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75 </w:t>
      </w:r>
    </w:p>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808395385742" w:lineRule="auto"/>
        <w:ind w:left="114.63836669921875" w:right="47.7197265625" w:firstLine="5.6161499023437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Порівняльний аналіз дозволяє визначати якісну оцінку індивідуальної  рухової активності за інтенсивністю прикладених фізичних зусиль.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4. Педагогічне спостереження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При вивченні методики проведення  занять різними видами оздоровчого фітнесу, специфічних особливостей  використання засобів і їхнього впливу на організм використовувалися методи  педагогічного спостереження.  </w:t>
      </w:r>
    </w:p>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99658203125" w:line="344.4734001159668" w:lineRule="auto"/>
        <w:ind w:left="118.85040283203125" w:right="42.801513671875" w:firstLine="712.49847412109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5. Метод математичної статистики.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Результати досліджень  піддавали математичній обробці з використанням наступних статистичних  методів: метод середніх величин; вибірковий метод. Набуті значення:  середнє арифметичне значення вибірки; Статична обробка одержаних даних  проводилася за допомогою електронних таблиць Exsel 2000 (Microsoft), які  дозволили провести аналіз вимірювань і розрахунок базових величин.  Результати досліджень оброблялися на персональному комп’ютері.  </w:t>
      </w:r>
    </w:p>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471923828125" w:line="343.5947799682617" w:lineRule="auto"/>
        <w:ind w:left="119.41207885742188" w:right="44.393310546875" w:firstLine="705.478363037109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Дослідження були проведені на базі фітнес-центру LLC «SMIDYUK  ACADEMY IRPIN» (ТОВ «СМИДЮК АКАДЕМІЯ ІРПІНЬ») в м. Ірпінь  Київської області. В дослідженні взяли участь 20 жінок 20-25 років.  </w:t>
      </w:r>
    </w:p>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3662109375" w:line="343.6655902862549" w:lineRule="auto"/>
        <w:ind w:left="121.37771606445312" w:right="43.85009765625" w:firstLine="704.635925292968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 першому етапі дослідження (жовтень 2022 – грудень 2022 рр.) був  проведений детальний аналіз сучасної науково- методичної літератури,  визначені мета, завдання, об’єкт, предмет, добір методів дослідження.  </w:t>
      </w:r>
    </w:p>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7490234375" w:line="346.0152339935303" w:lineRule="auto"/>
        <w:ind w:left="121.37771606445312" w:right="43.80615234375" w:firstLine="704.635925292968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 другому етапі дослідження (грудень 2022 – серпень 2023 рр.) був  проведений педагогічний експеримент, метою якого є визначення мотивів та  інтересів, рівня рухової активності стану жінок першого періоду зрілого віку.  </w:t>
      </w:r>
    </w:p>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068115234375" w:line="343.5948944091797" w:lineRule="auto"/>
        <w:ind w:left="118.56964111328125" w:right="41.71630859375" w:firstLine="707.44400024414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 третьому етапі дослідження (вересень-листопад 2021р.) був  проведений детальний аналіз отриманих результатів та обґрунтований  комплекс заходів з формування позитивного ставлення жінок 20-25 років до  занять оздоровчо-рекреаційною руховою активністю. Третій етап роботи  полягав у обробці отриманих результатів дослідження та оформленні  кваліфікаційної роботи.</w:t>
      </w:r>
    </w:p>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76 </w:t>
      </w:r>
    </w:p>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88036727905273" w:lineRule="auto"/>
        <w:ind w:left="125.308837890625" w:right="41.903076171875" w:firstLine="702.6704406738281"/>
        <w:jc w:val="left"/>
        <w:rPr>
          <w:rFonts w:ascii="Times" w:cs="Times" w:eastAsia="Times" w:hAnsi="Times"/>
          <w:b w:val="1"/>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1"/>
          <w:i w:val="0"/>
          <w:smallCaps w:val="0"/>
          <w:strike w:val="0"/>
          <w:color w:val="000000"/>
          <w:sz w:val="28.079999923706055"/>
          <w:szCs w:val="28.079999923706055"/>
          <w:u w:val="none"/>
          <w:shd w:fill="auto" w:val="clear"/>
          <w:vertAlign w:val="baseline"/>
          <w:rtl w:val="0"/>
        </w:rPr>
        <w:t xml:space="preserve">2.5. Результати апробації фітнес-програми для жінок 20-25 років з  метою підвищення рівня фізичних якостей </w:t>
      </w:r>
    </w:p>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5.966796875" w:line="343.9712619781494" w:lineRule="auto"/>
        <w:ind w:left="116.88491821289062" w:right="42.373046875" w:firstLine="710.2519226074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Завдяки бурхливому розвитку фітнес-індустрії в сучасні часи існує  велика кількість різноманітних оздоровчих технологій, що дає можливість  жінці обрати ту, яка найбільш відповідає її мотиваційним потребам, стану  здоров’я та є достатньо ефективною. Однак часто для того, щоб  задовольнити всі наведені умови, необхідно поєднувати кілька видів фітнесу  та здійснювати сугубо індивідуальний підхід до побудови тренувань, що  обумовлює зростання запиту на розробку індивідуальних програм  фізкультурно-оздоровчих занять. Такі індивідуальні програми повинні  базуватися не тільки та мотиваційних потребах щодо корекції фігури та  підвищення рівня фізичної підготовленості, але і на основних показниках  фізичного стану жінки, покращення яких є запорукою оздоровчого ефекту  тренувань. Одним з важливих позитивних аспектів індивідуальних програм  кондиційних тренувань жінок дітородного віку (20-25 років) є можливість  враховувати особливості овуально-менструального циклу кожної з них, що  дозволяє зробити заняття більш ефективними.  </w:t>
      </w:r>
    </w:p>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596923828125" w:line="343.5945796966553" w:lineRule="auto"/>
        <w:ind w:left="116.88491821289062" w:right="50.23193359375" w:firstLine="709.1287231445312"/>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 сучасному етапі під час занять фітнесом використовують  кондиційне тренування. Програма усіх кондиційних тренувань складається з  трьох періодів: підготовчого, основного та підтримуючого. </w:t>
      </w:r>
    </w:p>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0068359375" w:line="343.6896800994873" w:lineRule="auto"/>
        <w:ind w:left="123.62411499023438" w:right="46.041259765625" w:firstLine="702.38952636718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Мета підготовчого періоду – підготувати організм до навантажень  основного періоду. Завдання: навчання техніці виконання вправ, правилам  самоконтролю та самостраховки, програмуванню індивідуальних занять.  Тривалість – 2-4 тижня.  </w:t>
      </w:r>
    </w:p>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958740234375" w:line="343.6161804199219" w:lineRule="auto"/>
        <w:ind w:left="120.2545166015625" w:right="42.374267578125" w:firstLine="705.759124755859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Мета основного періоду – досягти високого рівня фізичного стану.  Його тривалість залежить від вихідного рівня фізичного стану та  особливостей адаптації до фізичних навантажень. У середньому перехід на  більш високий рівень фізичного стану відмічається через 2-3 місяця занять,  що прийнято за тривалість одного мезоциклу. Таких мезоциклів у основному </w:t>
      </w:r>
    </w:p>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77 </w:t>
      </w:r>
    </w:p>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903381347656" w:lineRule="auto"/>
        <w:ind w:left="119.69284057617188" w:right="43.6474609375" w:firstLine="1.68487548828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періоді кондиційного тренування в осіб з низьким рівнем фізичного стану – 4, нижче середнього – 3, з середнім-2, вище середнього – 1. Після досягнення  високого рівня фізичного стану дається навантаження підтримуючого  періоду.  </w:t>
      </w:r>
    </w:p>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9892578125" w:line="344.9124240875244" w:lineRule="auto"/>
        <w:ind w:left="114.63836669921875" w:right="40.859375" w:firstLine="711.3752746582031"/>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Мета підтримуючого періоду – зберегти досягнутий, тобто високий  рівень фізичного стану. Тривалість його необмежена (Синиця, 2010, с. 30-32). Провідні фахівці під час розробки програм фізкультурно-оздоровчих  занять рекомендують дотримуватися основних вимог, що сприяють їх  ефективній реалізації:  </w:t>
      </w:r>
    </w:p>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959228515625" w:line="343.73785972595215" w:lineRule="auto"/>
        <w:ind w:left="118.56964111328125" w:right="54.3603515625" w:firstLine="713.6216735839844"/>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перед побудовою програми повинна здійснюватись оцінка стану  здоров’я та рівня фізичної підготовленості контингенту;  </w:t>
      </w:r>
    </w:p>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33740234375" w:line="343.6655616760254" w:lineRule="auto"/>
        <w:ind w:left="118.56964111328125" w:right="40.927734375" w:firstLine="713.621673583984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комплекси вправ мають бути доступними та складатися окремо для  кожної з визначених груп населення, враховувати їх підготовленість, мету і  завдання тренування; </w:t>
      </w:r>
    </w:p>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1796875" w:line="343.6894226074219" w:lineRule="auto"/>
        <w:ind w:left="121.37771606445312" w:right="38.90625" w:firstLine="710.81359863281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програма повинна вимагати свідомого відношення, бути націленою  на отримання задоволення від занять та сприяти спілкуванню на тлі  позитивних емоцій, а також регулярно поновлюватись (Луковська &amp;  Сологубова, 2014, с. 73).  </w:t>
      </w:r>
    </w:p>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92822265625" w:line="343.73708724975586" w:lineRule="auto"/>
        <w:ind w:left="118.56964111328125" w:right="51.829833984375" w:firstLine="712.4984741210938"/>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Обов’язково слід передбачати безпечні умови занять та медичне  забезпечення.  </w:t>
      </w:r>
    </w:p>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33740234375" w:line="344.1738510131836" w:lineRule="auto"/>
        <w:ind w:left="116.88491821289062" w:right="40.682373046875" w:firstLine="714.463958740234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Сила впливу фізичного навантаження на організм людини  характеризується його інтенсивністю. Оскільки вправи можуть виконуватись  з різною інтенсивністю, то під час планування і оцінки тренувального впливу  прийнято виділяти різні зони інтенсивності. У силових, швидкісно-силових  та швидкісних вправах максимально можлива індивідуальна інтенсивність  приймається за вихідну (100% – максимальна інтенсивність), по відношенню  до якої установлюють окремі ступені інтенсивності. Збільшення рівня  кардіореспіраторної підготовленості відбувається при інтенсивності  фізичного навантаження 50-85% від максимального споживання кисню  (МСК); для осіб з низьким рівнем рухової активності поріг інтенсивності, що</w:t>
      </w:r>
    </w:p>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78 </w:t>
      </w:r>
    </w:p>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6665630340576" w:lineRule="auto"/>
        <w:ind w:left="125.589599609375" w:right="53.931884765625" w:hanging="7.0199584960937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забезпечує тренувальний ефект, є більш низьким. Середня інтенсивність  фізичного навантаження для фізично здорових людей складає: 70% МСК,  70% резерву ЧСС та 80% ЧСС (Луковська, 2014, с. 20). </w:t>
      </w:r>
    </w:p>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17138671875" w:line="344.3276023864746" w:lineRule="auto"/>
        <w:ind w:left="116.88491821289062" w:right="48.165283203125" w:firstLine="710.2519226074219"/>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З існуючих видів фітнес-тренувань у сучасній науковій літературі найбільшу увагу приділяють: аеробіці, силовій гімнастиці, фітболу, пілатесу,  йозі, стретчингу та бодіфлексу. В Україні, як і в цілому в світі, засоби  досягнення фізичного здоров’я постійно покращуються, пропонуються нові  види та нові програми фітнес-тренувань, з яких найбільше поширення набули  тренування аеробного характеру. Одним з найбільш популярних видів  оздоровчого фізичного тренування в теперішній час є так звана американська  аеробіка (далі – аеробіка) (Луковська, 2014, с. 19). </w:t>
      </w:r>
    </w:p>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4404296875" w:line="343.87950897216797" w:lineRule="auto"/>
        <w:ind w:left="123.34320068359375" w:right="41.744384765625" w:firstLine="780.0056457519531"/>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Стандартний клас (тренувальне заняття) продовжується 45-60 хвилин  і, як правило, складається з трьох частин:  </w:t>
      </w:r>
    </w:p>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650390625" w:line="343.5947799682617" w:lineRule="auto"/>
        <w:ind w:left="121.37771606445312" w:right="52.171630859375" w:firstLine="709.9711608886719"/>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а) підготовчої (warm up), вона часто розділяється на дві половини:  1 – розігріву, під час якого використовуються елементи базової техніки  низької координаційної складності;  </w:t>
      </w:r>
    </w:p>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3662109375" w:line="343.6300849914551" w:lineRule="auto"/>
        <w:ind w:left="119.41207885742188" w:right="50.64453125" w:firstLine="710.2520751953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2 – стретчингу, що включає вправи на розтягування м’язів, без  використання махових та інших різких та травмонебезпечних рухів;  б) основної (aerobics+floor work), у якій також виділяють дві частини:  1 – власно аеробне тренування, де використовують різноманітні  гімнастичні и танцювальні рухи;  </w:t>
      </w:r>
    </w:p>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6591796875" w:line="343.63037109375" w:lineRule="auto"/>
        <w:ind w:left="116.88491821289062" w:right="42.274169921875" w:firstLine="712.7792358398438"/>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2 – партерна частина, яка містить силові вправи, що, як правило,  виконують сидячи або лежачи на підлозі. Силове навантаження відбувається  не менш 10 хвилин та включає рухи, що укріплюють м’язи та розвивають  гнучкість. Призначення силової гімнастики спрямоване на зміцнення кісток  та суглобів;  </w:t>
      </w:r>
    </w:p>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58642578125" w:line="343.5758399963379" w:lineRule="auto"/>
        <w:ind w:left="114.63836669921875" w:right="46.3232421875" w:firstLine="713.060150146484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 заключної (cool-down). У цій частині використовують плавні  хореографічні вправи та стретчинг з метою фізичного и психічного  розвантаження. Стретчинг у заключній частині заняття повинен являти  собою закінчену хореографічну композицію, виконуватись під спокійну </w:t>
      </w:r>
    </w:p>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79 </w:t>
      </w:r>
    </w:p>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343.88036727905273" w:lineRule="auto"/>
        <w:ind w:left="126.71279907226562" w:right="43.4033203125" w:hanging="5.3350830078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музику та викликати поступове зниження ЧСС до 90-100 ударів за хвилину  (Луковська, 2014, с. 21). </w:t>
      </w:r>
    </w:p>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650390625" w:line="344.25387382507324" w:lineRule="auto"/>
        <w:ind w:left="121.37771606445312" w:right="43.05419921875" w:firstLine="704.916839599609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Під час підбору змісту тренувальних занять з метою створення  психологічного комфорту для жінок теж слід враховувати їх індивідуальні  мотиваційні побажання, що можуть бути спрямовані на корекцію фігури,  маси тіла, зміцнення здоров’я, збільшення працездатності та інше. Отже  створення психологічного комфорту підвищує ефективність занять  оздоровчою фізичною культурою, що в свою чергу, прискорює корекцію  статури і нормалізацію ваги, а покращення зовнішнього виду і самопочуття  позитивно впливає на самооцінку, підвищують настрій і в цілому  психоемоційний статус жінки (Синиця, 2010, с. 37). </w:t>
      </w:r>
    </w:p>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294921875" w:line="343.87950897216797" w:lineRule="auto"/>
        <w:ind w:left="114.63836669921875" w:right="39.189453125" w:firstLine="711.3752746582031"/>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Наведемо приклади тренувальних фітнес-програм для жінок 20-25  років, розроблених та впроваджуваних автором.  </w:t>
      </w:r>
    </w:p>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650390625" w:line="343.4524726867676" w:lineRule="auto"/>
        <w:ind w:left="108.74160766601562" w:right="38.929443359375" w:firstLine="704.6360778808594"/>
        <w:jc w:val="left"/>
        <w:rPr>
          <w:rFonts w:ascii="Times" w:cs="Times" w:eastAsia="Times" w:hAnsi="Times"/>
          <w:b w:val="0"/>
          <w:i w:val="1"/>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Програма тренування для жінок-початківців на перший тиждень  занять </w:t>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667724609375" w:line="343.6655902862549" w:lineRule="auto"/>
        <w:ind w:left="112.95364379882812" w:right="53.929443359375" w:firstLine="713.340911865234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Перший тиждень тренувань для початківців повинен бути полегшеним.  Якщо взяти дуже велике навантаження, то на відновлення може піти до 7  днів, а таких перерв у тренуваннях робити не дозволяється.  </w:t>
      </w:r>
    </w:p>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173583984375" w:line="343.73708724975586" w:lineRule="auto"/>
        <w:ind w:left="114.63836669921875" w:right="39.189453125" w:firstLine="710.2520751953125"/>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Далі наведемо приблизну програму фітнес-тренувань для жінок 20-25  років на перший тиждень. </w:t>
      </w:r>
    </w:p>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33740234375" w:line="240" w:lineRule="auto"/>
        <w:ind w:left="838.3688354492188" w:right="0" w:firstLine="0"/>
        <w:jc w:val="left"/>
        <w:rPr>
          <w:rFonts w:ascii="Times" w:cs="Times" w:eastAsia="Times" w:hAnsi="Times"/>
          <w:b w:val="0"/>
          <w:i w:val="1"/>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1 день: </w:t>
      </w:r>
    </w:p>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9061279296875" w:line="240" w:lineRule="auto"/>
        <w:ind w:left="831.7233276367188"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суглобова гімнастика - 2-3 хвилини; </w:t>
      </w:r>
    </w:p>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55908203125" w:line="343.45264434814453" w:lineRule="auto"/>
        <w:ind w:left="831.7233276367188" w:right="977.906494140625"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хода в середньому темпі на біговій доріжці - 10-15 хвилин; </w:t>
      </w: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жим штанги лежачи 10 разів - 2 підходи; </w:t>
      </w:r>
    </w:p>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26727294921875" w:line="240" w:lineRule="auto"/>
        <w:ind w:left="831.7233276367188"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станова тяга 10 разів - 2 підходи; </w:t>
      </w:r>
    </w:p>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64208984375" w:line="343.73705863952637" w:lineRule="auto"/>
        <w:ind w:left="831.7233276367188" w:right="1633.751220703125"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класичні скручування на прес 10-15 разів - 3 підходи; </w:t>
      </w: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планка з упором на лікті - 30-60 секунд. </w:t>
      </w:r>
    </w:p>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343505859375" w:line="240" w:lineRule="auto"/>
        <w:ind w:left="830.5064392089844" w:right="0" w:firstLine="0"/>
        <w:jc w:val="left"/>
        <w:rPr>
          <w:rFonts w:ascii="Times" w:cs="Times" w:eastAsia="Times" w:hAnsi="Times"/>
          <w:b w:val="0"/>
          <w:i w:val="1"/>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3 день: </w:t>
      </w:r>
    </w:p>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4624633789062" w:line="240" w:lineRule="auto"/>
        <w:ind w:left="831.7233276367188"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суглобова гімнастика - 2-3 хвилини; </w:t>
      </w:r>
    </w:p>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8661499023438" w:line="240" w:lineRule="auto"/>
        <w:ind w:left="831.7233276367188"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хода в середньому темпі на біговій доріжці - 10-15 хвилин;</w:t>
      </w:r>
    </w:p>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94287109375" w:firstLine="0"/>
        <w:jc w:val="right"/>
        <w:rPr>
          <w:rFonts w:ascii="Calibri" w:cs="Calibri" w:eastAsia="Calibri" w:hAnsi="Calibri"/>
          <w:b w:val="0"/>
          <w:i w:val="0"/>
          <w:smallCaps w:val="0"/>
          <w:strike w:val="0"/>
          <w:color w:val="000000"/>
          <w:sz w:val="22.32000160217285"/>
          <w:szCs w:val="22.32000160217285"/>
          <w:u w:val="none"/>
          <w:shd w:fill="auto" w:val="clear"/>
          <w:vertAlign w:val="baseline"/>
        </w:rPr>
      </w:pPr>
      <w:r w:rsidDel="00000000" w:rsidR="00000000" w:rsidRPr="00000000">
        <w:rPr>
          <w:rFonts w:ascii="Calibri" w:cs="Calibri" w:eastAsia="Calibri" w:hAnsi="Calibri"/>
          <w:b w:val="0"/>
          <w:i w:val="0"/>
          <w:smallCaps w:val="0"/>
          <w:strike w:val="0"/>
          <w:color w:val="000000"/>
          <w:sz w:val="22.32000160217285"/>
          <w:szCs w:val="22.32000160217285"/>
          <w:u w:val="none"/>
          <w:shd w:fill="auto" w:val="clear"/>
          <w:vertAlign w:val="baseline"/>
          <w:rtl w:val="0"/>
        </w:rPr>
        <w:t xml:space="preserve">80 </w:t>
      </w:r>
    </w:p>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25439453125" w:line="240" w:lineRule="auto"/>
        <w:ind w:left="831.7233276367188"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присідання з порожнім грифом 10 разів - 2 підходи; </w:t>
      </w:r>
    </w:p>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3076171875" w:line="240" w:lineRule="auto"/>
        <w:ind w:left="831.7233276367188"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станова тяга 10 разів - 2 підходи; </w:t>
      </w:r>
    </w:p>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703125" w:line="240" w:lineRule="auto"/>
        <w:ind w:left="831.7233276367188"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жим ніг на тренажері 10 разів - 2 підходи; </w:t>
      </w:r>
    </w:p>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421875" w:line="343.452787399292" w:lineRule="auto"/>
        <w:ind w:left="831.7233276367188" w:right="1633.751220703125"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класичні скручування на прес 10-15 разів - 3 підходи; </w:t>
      </w: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планка з упором на лікті - 30-60 секунд. </w:t>
      </w:r>
    </w:p>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267578125" w:line="240" w:lineRule="auto"/>
        <w:ind w:left="831.348876953125" w:right="0" w:firstLine="0"/>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5 день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повтор 1 дня, а </w:t>
      </w: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7 день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 повтор 3 дня. </w:t>
      </w:r>
    </w:p>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5810546875" w:line="346.1587142944336" w:lineRule="auto"/>
        <w:ind w:left="118.28887939453125" w:right="40.177001953125" w:firstLine="707.7247619628906"/>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Виконання цієї програми тренувань дозволить включити організм  жінок в роботу, дати посильне навантаження для розігріву всіх груп м’язів  для більш інтенсивних фітнес-тренувань. </w:t>
      </w:r>
    </w:p>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01708984375" w:line="343.5948371887207" w:lineRule="auto"/>
        <w:ind w:left="118.85040283203125" w:right="44.8193359375" w:firstLine="694.5272827148438"/>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1"/>
          <w:smallCaps w:val="0"/>
          <w:strike w:val="0"/>
          <w:color w:val="000000"/>
          <w:sz w:val="28.079999923706055"/>
          <w:szCs w:val="28.079999923706055"/>
          <w:u w:val="none"/>
          <w:shd w:fill="auto" w:val="clear"/>
          <w:vertAlign w:val="baseline"/>
          <w:rtl w:val="0"/>
        </w:rPr>
        <w:t xml:space="preserve">Програма тренувань для жінок 20-25 років (цикл на 3 місяці):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Якщо метою фітнес-тренувань, окрім загального оздоровлення, є також  спалювання жирів, рекомендується робити більшу кількість повторень з  використанням вільної ваги. В якості розігріву м’язів підійдуть заняття на  кардіотренажерах. За основу тренування можна взяти цю добірку вправ,  доповнивши її на свій розсуд: </w:t>
      </w:r>
    </w:p>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007568359375" w:line="343.4520149230957" w:lineRule="auto"/>
        <w:ind w:left="121.37771606445312" w:right="43.3740234375" w:firstLine="710.3456115722656"/>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підтягування або тяга верхнього блоку – для розвитку спини,  плечей, рук і верхньої частини корпусу; </w:t>
      </w:r>
    </w:p>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2669677734375" w:line="343.4520149230957" w:lineRule="auto"/>
        <w:ind w:left="121.37771606445312" w:right="40.780029296875" w:firstLine="710.3456115722656"/>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жим гантелей на похилій або горизонтальній лаві – для розвитку  м’язів рук, грудей, торсу; </w:t>
      </w:r>
    </w:p>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673828125" w:line="343.4520149230957" w:lineRule="auto"/>
        <w:ind w:left="116.88491821289062" w:right="113.7451171875" w:firstLine="714.8384094238281"/>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скручування на похилій або прямій лаві або ж підйом ніг з упором на лікті - для роботи м’язів преса; </w:t>
      </w:r>
    </w:p>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673095703125" w:line="343.59463691711426" w:lineRule="auto"/>
        <w:ind w:left="121.37771606445312" w:right="47.30224609375" w:firstLine="710.3456115722656"/>
        <w:jc w:val="left"/>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присідання з гантелями, одна нога на лаві – для стегон і сідниць; </w:t>
      </w:r>
      <w:r w:rsidDel="00000000" w:rsidR="00000000" w:rsidRPr="00000000">
        <w:rPr>
          <w:rFonts w:ascii="Noto Sans Symbols" w:cs="Noto Sans Symbols" w:eastAsia="Noto Sans Symbols" w:hAnsi="Noto Sans Symbols"/>
          <w:b w:val="0"/>
          <w:i w:val="0"/>
          <w:smallCaps w:val="0"/>
          <w:strike w:val="0"/>
          <w:color w:val="000000"/>
          <w:sz w:val="20.15999984741211"/>
          <w:szCs w:val="20.15999984741211"/>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румунська станова тяга – для задньої поверхні стегон, литок,  м'язів спини і передпліч. </w:t>
      </w:r>
    </w:p>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009521484375" w:line="343.59472274780273" w:lineRule="auto"/>
        <w:ind w:left="119.41207885742188" w:right="38.90869140625" w:firstLine="706.6015625"/>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Виконувати кожну вправу потрібно від 10-15 разів за підхід на кожну  сторону. В кінці заняття обов’язково проводити розтяжку, вона зробить тіло  гнучким і розслабить м’язи.  </w:t>
      </w:r>
    </w:p>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009765625" w:line="343.63746643066406" w:lineRule="auto"/>
        <w:ind w:left="121.37771606445312" w:right="52.4169921875" w:firstLine="704.9168395996094"/>
        <w:jc w:val="both"/>
        <w:rPr>
          <w:rFonts w:ascii="Times" w:cs="Times" w:eastAsia="Times" w:hAnsi="Times"/>
          <w:b w:val="0"/>
          <w:i w:val="0"/>
          <w:smallCaps w:val="0"/>
          <w:strike w:val="0"/>
          <w:color w:val="000000"/>
          <w:sz w:val="28.079999923706055"/>
          <w:szCs w:val="28.079999923706055"/>
          <w:u w:val="none"/>
          <w:shd w:fill="auto" w:val="clear"/>
          <w:vertAlign w:val="baseline"/>
        </w:rPr>
      </w:pPr>
      <w:r w:rsidDel="00000000" w:rsidR="00000000" w:rsidRPr="00000000">
        <w:rPr>
          <w:rFonts w:ascii="Times" w:cs="Times" w:eastAsia="Times" w:hAnsi="Times"/>
          <w:b w:val="0"/>
          <w:i w:val="0"/>
          <w:smallCaps w:val="0"/>
          <w:strike w:val="0"/>
          <w:color w:val="000000"/>
          <w:sz w:val="28.079999923706055"/>
          <w:szCs w:val="28.079999923706055"/>
          <w:u w:val="none"/>
          <w:shd w:fill="auto" w:val="clear"/>
          <w:vertAlign w:val="baseline"/>
          <w:rtl w:val="0"/>
        </w:rPr>
        <w:t xml:space="preserve">Програма тренувань для дівчат в тренажерному залі для схуднення  може комбінуватися з вправами для росту м'язів, які виконуються з великою  вагою.</w:t>
      </w:r>
    </w:p>
    <w:sectPr>
      <w:type w:val="continuous"/>
      <w:pgSz w:h="16840" w:w="11900" w:orient="portrait"/>
      <w:pgMar w:bottom="1260.4800415039062" w:top="691.600341796875" w:left="1584.9600219726562" w:right="732.091064453125" w:header="0" w:footer="720"/>
      <w:cols w:equalWidth="0" w:num="1">
        <w:col w:space="0" w:w="9582.948913574219"/>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Calibri"/>
  <w:font w:name="Times"/>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4.png"/><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