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22C21" w14:textId="28CE9F40" w:rsidR="00E02010" w:rsidRPr="00170820" w:rsidRDefault="00E02010" w:rsidP="00434FE5">
      <w:pPr>
        <w:spacing w:after="0" w:line="360" w:lineRule="auto"/>
        <w:jc w:val="center"/>
        <w:rPr>
          <w:rFonts w:ascii="Times New Roman" w:hAnsi="Times New Roman" w:cs="Times New Roman"/>
          <w:b/>
          <w:bCs/>
          <w:sz w:val="28"/>
          <w:szCs w:val="28"/>
        </w:rPr>
      </w:pPr>
      <w:r w:rsidRPr="00170820">
        <w:rPr>
          <w:rFonts w:ascii="Times New Roman" w:hAnsi="Times New Roman" w:cs="Times New Roman"/>
          <w:b/>
          <w:bCs/>
          <w:sz w:val="28"/>
          <w:szCs w:val="28"/>
        </w:rPr>
        <w:t>Міністерство освіти і науки України</w:t>
      </w:r>
    </w:p>
    <w:p w14:paraId="50B3C1D5" w14:textId="77777777" w:rsidR="00E02010" w:rsidRPr="00170820" w:rsidRDefault="00E02010" w:rsidP="00434FE5">
      <w:pPr>
        <w:spacing w:after="0" w:line="360" w:lineRule="auto"/>
        <w:jc w:val="center"/>
        <w:rPr>
          <w:rFonts w:ascii="Times New Roman" w:hAnsi="Times New Roman" w:cs="Times New Roman"/>
          <w:b/>
          <w:bCs/>
          <w:sz w:val="28"/>
          <w:szCs w:val="28"/>
        </w:rPr>
      </w:pPr>
      <w:r w:rsidRPr="00170820">
        <w:rPr>
          <w:rFonts w:ascii="Times New Roman" w:hAnsi="Times New Roman" w:cs="Times New Roman"/>
          <w:b/>
          <w:bCs/>
          <w:sz w:val="28"/>
          <w:szCs w:val="28"/>
        </w:rPr>
        <w:t>Державний заклад «Луганський національний університет імені Тараса Шевченка»</w:t>
      </w:r>
    </w:p>
    <w:p w14:paraId="1B1FEC09" w14:textId="77777777" w:rsidR="00E02010" w:rsidRPr="00170820" w:rsidRDefault="00E02010" w:rsidP="00434FE5">
      <w:pPr>
        <w:spacing w:after="0" w:line="360" w:lineRule="auto"/>
        <w:jc w:val="center"/>
        <w:rPr>
          <w:rFonts w:ascii="Times New Roman" w:hAnsi="Times New Roman" w:cs="Times New Roman"/>
          <w:b/>
          <w:bCs/>
          <w:sz w:val="28"/>
          <w:szCs w:val="28"/>
        </w:rPr>
      </w:pPr>
      <w:r w:rsidRPr="00170820">
        <w:rPr>
          <w:rFonts w:ascii="Times New Roman" w:hAnsi="Times New Roman" w:cs="Times New Roman"/>
          <w:b/>
          <w:bCs/>
          <w:sz w:val="28"/>
          <w:szCs w:val="28"/>
        </w:rPr>
        <w:t xml:space="preserve">Навчально-науковий </w:t>
      </w:r>
      <w:r>
        <w:rPr>
          <w:rFonts w:ascii="Times New Roman" w:hAnsi="Times New Roman" w:cs="Times New Roman"/>
          <w:b/>
          <w:bCs/>
          <w:sz w:val="28"/>
          <w:szCs w:val="28"/>
        </w:rPr>
        <w:t>охорони здоров’я</w:t>
      </w:r>
      <w:r w:rsidRPr="00170820">
        <w:rPr>
          <w:rFonts w:ascii="Times New Roman" w:hAnsi="Times New Roman" w:cs="Times New Roman"/>
          <w:b/>
          <w:bCs/>
          <w:sz w:val="28"/>
          <w:szCs w:val="28"/>
        </w:rPr>
        <w:t xml:space="preserve"> і спорту</w:t>
      </w:r>
    </w:p>
    <w:p w14:paraId="32AEDF13" w14:textId="77777777" w:rsidR="00E02010" w:rsidRPr="00170820" w:rsidRDefault="00E02010" w:rsidP="00434FE5">
      <w:pPr>
        <w:spacing w:after="0" w:line="360" w:lineRule="auto"/>
        <w:jc w:val="center"/>
        <w:rPr>
          <w:rFonts w:ascii="Times New Roman" w:hAnsi="Times New Roman" w:cs="Times New Roman"/>
          <w:b/>
          <w:bCs/>
          <w:sz w:val="28"/>
          <w:szCs w:val="28"/>
        </w:rPr>
      </w:pPr>
      <w:r w:rsidRPr="00170820">
        <w:rPr>
          <w:rFonts w:ascii="Times New Roman" w:hAnsi="Times New Roman" w:cs="Times New Roman"/>
          <w:b/>
          <w:bCs/>
          <w:sz w:val="28"/>
          <w:szCs w:val="28"/>
        </w:rPr>
        <w:t>Кафедра олімпійського та професійного спорту</w:t>
      </w:r>
    </w:p>
    <w:p w14:paraId="0E6AA39E" w14:textId="77777777" w:rsidR="004634F3" w:rsidRDefault="004634F3" w:rsidP="00434FE5">
      <w:pPr>
        <w:spacing w:line="360" w:lineRule="auto"/>
        <w:jc w:val="center"/>
        <w:rPr>
          <w:rFonts w:ascii="Times New Roman" w:hAnsi="Times New Roman" w:cs="Times New Roman"/>
          <w:b/>
          <w:bCs/>
          <w:sz w:val="28"/>
          <w:szCs w:val="28"/>
        </w:rPr>
      </w:pPr>
    </w:p>
    <w:p w14:paraId="79B0B284" w14:textId="1883AC03" w:rsidR="00E02010" w:rsidRPr="00170820" w:rsidRDefault="008C7EDA" w:rsidP="00434FE5">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Мальцев Станіслав Андрійович</w:t>
      </w:r>
    </w:p>
    <w:p w14:paraId="0ABD7143" w14:textId="77777777" w:rsidR="00E02010" w:rsidRPr="00170820" w:rsidRDefault="00E02010" w:rsidP="00434FE5">
      <w:pPr>
        <w:spacing w:line="360" w:lineRule="auto"/>
        <w:jc w:val="center"/>
        <w:rPr>
          <w:rFonts w:ascii="Times New Roman" w:hAnsi="Times New Roman" w:cs="Times New Roman"/>
          <w:b/>
          <w:bCs/>
          <w:sz w:val="28"/>
          <w:szCs w:val="28"/>
        </w:rPr>
      </w:pPr>
    </w:p>
    <w:p w14:paraId="20AEBBD5" w14:textId="40F4B2F0" w:rsidR="00E02010" w:rsidRPr="00170820" w:rsidRDefault="008C7EDA" w:rsidP="00434FE5">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ВПЛИВ РАЦІОНАЛЬНОГО РОЗПОДІЛУ ЗАСОБІВ ТА МЕТОДІВ СПОРТИВНОГО ТРЕНУВАННЯ НА </w:t>
      </w:r>
      <w:r w:rsidR="00E02010" w:rsidRPr="00170820">
        <w:rPr>
          <w:rFonts w:ascii="Times New Roman" w:hAnsi="Times New Roman" w:cs="Times New Roman"/>
          <w:b/>
          <w:bCs/>
          <w:sz w:val="28"/>
          <w:szCs w:val="28"/>
        </w:rPr>
        <w:t xml:space="preserve"> БОРЦІВ</w:t>
      </w:r>
      <w:r>
        <w:rPr>
          <w:rFonts w:ascii="Times New Roman" w:hAnsi="Times New Roman" w:cs="Times New Roman"/>
          <w:b/>
          <w:bCs/>
          <w:sz w:val="28"/>
          <w:szCs w:val="28"/>
        </w:rPr>
        <w:t>-ПОЧАТКІВЦІВ</w:t>
      </w:r>
      <w:r w:rsidR="00E02010" w:rsidRPr="00170820">
        <w:rPr>
          <w:rFonts w:ascii="Times New Roman" w:hAnsi="Times New Roman" w:cs="Times New Roman"/>
          <w:b/>
          <w:bCs/>
          <w:sz w:val="28"/>
          <w:szCs w:val="28"/>
        </w:rPr>
        <w:t xml:space="preserve"> ВІЛЬНОГО СТИЛЮ</w:t>
      </w:r>
    </w:p>
    <w:p w14:paraId="6A689F76" w14:textId="77777777" w:rsidR="00E02010" w:rsidRPr="00170820" w:rsidRDefault="00E02010" w:rsidP="00434FE5">
      <w:pPr>
        <w:spacing w:line="360" w:lineRule="auto"/>
        <w:jc w:val="center"/>
        <w:rPr>
          <w:rFonts w:ascii="Times New Roman" w:hAnsi="Times New Roman" w:cs="Times New Roman"/>
          <w:b/>
          <w:bCs/>
          <w:sz w:val="28"/>
          <w:szCs w:val="28"/>
        </w:rPr>
      </w:pPr>
    </w:p>
    <w:p w14:paraId="4ABA5DD7" w14:textId="77777777" w:rsidR="00E02010" w:rsidRPr="00D375B7" w:rsidRDefault="00E02010" w:rsidP="00434FE5">
      <w:pPr>
        <w:spacing w:line="360" w:lineRule="auto"/>
        <w:jc w:val="center"/>
        <w:rPr>
          <w:rFonts w:ascii="Times New Roman" w:hAnsi="Times New Roman" w:cs="Times New Roman"/>
          <w:b/>
          <w:bCs/>
          <w:sz w:val="28"/>
          <w:szCs w:val="28"/>
        </w:rPr>
      </w:pPr>
      <w:r w:rsidRPr="00D375B7">
        <w:rPr>
          <w:rFonts w:ascii="Times New Roman" w:hAnsi="Times New Roman" w:cs="Times New Roman"/>
          <w:b/>
          <w:bCs/>
          <w:sz w:val="28"/>
          <w:szCs w:val="28"/>
        </w:rPr>
        <w:t>кваліфікаційна робота</w:t>
      </w:r>
    </w:p>
    <w:p w14:paraId="6AAED120" w14:textId="77777777" w:rsidR="00E02010" w:rsidRPr="00D375B7" w:rsidRDefault="00E02010" w:rsidP="00434FE5">
      <w:pPr>
        <w:spacing w:line="360" w:lineRule="auto"/>
        <w:jc w:val="center"/>
        <w:rPr>
          <w:rFonts w:ascii="Times New Roman" w:hAnsi="Times New Roman" w:cs="Times New Roman"/>
          <w:b/>
          <w:bCs/>
          <w:sz w:val="28"/>
          <w:szCs w:val="28"/>
        </w:rPr>
      </w:pPr>
      <w:r w:rsidRPr="00D375B7">
        <w:rPr>
          <w:rFonts w:ascii="Times New Roman" w:hAnsi="Times New Roman" w:cs="Times New Roman"/>
          <w:b/>
          <w:bCs/>
          <w:sz w:val="28"/>
          <w:szCs w:val="28"/>
        </w:rPr>
        <w:t>здобувача вищої освіти другого (магістерського) рівня</w:t>
      </w:r>
    </w:p>
    <w:p w14:paraId="4F99B887" w14:textId="77777777" w:rsidR="00E02010" w:rsidRDefault="00E02010" w:rsidP="00434FE5">
      <w:pPr>
        <w:spacing w:line="360" w:lineRule="auto"/>
        <w:jc w:val="center"/>
        <w:rPr>
          <w:rFonts w:ascii="Times New Roman" w:hAnsi="Times New Roman" w:cs="Times New Roman"/>
          <w:b/>
          <w:bCs/>
          <w:sz w:val="28"/>
          <w:szCs w:val="28"/>
        </w:rPr>
      </w:pPr>
      <w:r w:rsidRPr="00D375B7">
        <w:rPr>
          <w:rFonts w:ascii="Times New Roman" w:hAnsi="Times New Roman" w:cs="Times New Roman"/>
          <w:b/>
          <w:bCs/>
          <w:sz w:val="28"/>
          <w:szCs w:val="28"/>
        </w:rPr>
        <w:t>за спеціальністю 017 «Фізична культура і спорт»</w:t>
      </w:r>
    </w:p>
    <w:p w14:paraId="5748EF34" w14:textId="77777777" w:rsidR="00E02010" w:rsidRPr="00D375B7" w:rsidRDefault="00E02010" w:rsidP="00434FE5">
      <w:pPr>
        <w:spacing w:line="360" w:lineRule="auto"/>
        <w:jc w:val="center"/>
        <w:rPr>
          <w:rFonts w:ascii="Times New Roman" w:hAnsi="Times New Roman" w:cs="Times New Roman"/>
          <w:b/>
          <w:bC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2835"/>
        <w:gridCol w:w="3820"/>
      </w:tblGrid>
      <w:tr w:rsidR="00E02010" w14:paraId="3DEB4A90" w14:textId="77777777" w:rsidTr="00CB7C73">
        <w:tc>
          <w:tcPr>
            <w:tcW w:w="2689" w:type="dxa"/>
          </w:tcPr>
          <w:p w14:paraId="240D87C4" w14:textId="77777777" w:rsidR="00E02010" w:rsidRDefault="00E02010" w:rsidP="00434FE5">
            <w:pPr>
              <w:spacing w:line="276" w:lineRule="auto"/>
              <w:jc w:val="center"/>
              <w:rPr>
                <w:rFonts w:ascii="Times New Roman" w:hAnsi="Times New Roman" w:cs="Times New Roman"/>
                <w:sz w:val="28"/>
                <w:szCs w:val="28"/>
              </w:rPr>
            </w:pPr>
          </w:p>
          <w:p w14:paraId="361E36EE" w14:textId="61F19AE7" w:rsidR="00E02010" w:rsidRPr="008057AA" w:rsidRDefault="00E02010" w:rsidP="00434FE5">
            <w:pPr>
              <w:spacing w:line="276" w:lineRule="auto"/>
              <w:jc w:val="center"/>
              <w:rPr>
                <w:rFonts w:ascii="Times New Roman" w:hAnsi="Times New Roman" w:cs="Times New Roman"/>
                <w:sz w:val="28"/>
                <w:szCs w:val="28"/>
                <w:lang w:val="en-US"/>
              </w:rPr>
            </w:pPr>
            <w:r w:rsidRPr="00170820">
              <w:rPr>
                <w:rFonts w:ascii="Times New Roman" w:hAnsi="Times New Roman" w:cs="Times New Roman"/>
                <w:sz w:val="28"/>
                <w:szCs w:val="28"/>
              </w:rPr>
              <w:t>Особистий підпис</w:t>
            </w:r>
            <w:r w:rsidR="008057AA">
              <w:rPr>
                <w:rFonts w:ascii="Times New Roman" w:hAnsi="Times New Roman" w:cs="Times New Roman"/>
                <w:sz w:val="28"/>
                <w:szCs w:val="28"/>
                <w:lang w:val="en-US"/>
              </w:rPr>
              <w:t xml:space="preserve">    </w:t>
            </w:r>
          </w:p>
          <w:p w14:paraId="402E224D" w14:textId="77777777" w:rsidR="00E02010" w:rsidRDefault="00E02010" w:rsidP="00434FE5">
            <w:pPr>
              <w:spacing w:line="276" w:lineRule="auto"/>
              <w:jc w:val="center"/>
              <w:rPr>
                <w:rFonts w:ascii="Times New Roman" w:hAnsi="Times New Roman" w:cs="Times New Roman"/>
                <w:sz w:val="28"/>
                <w:szCs w:val="28"/>
              </w:rPr>
            </w:pPr>
          </w:p>
        </w:tc>
        <w:tc>
          <w:tcPr>
            <w:tcW w:w="2835" w:type="dxa"/>
          </w:tcPr>
          <w:p w14:paraId="44E6B5A5" w14:textId="562565CA" w:rsidR="00E02010" w:rsidRDefault="008057AA" w:rsidP="00434FE5">
            <w:pPr>
              <w:spacing w:line="360" w:lineRule="auto"/>
              <w:jc w:val="center"/>
              <w:rPr>
                <w:rFonts w:ascii="Times New Roman" w:hAnsi="Times New Roman" w:cs="Times New Roman"/>
                <w:sz w:val="28"/>
                <w:szCs w:val="28"/>
              </w:rPr>
            </w:pPr>
            <w:r>
              <w:rPr>
                <w:noProof/>
              </w:rPr>
              <w:drawing>
                <wp:inline distT="0" distB="0" distL="0" distR="0" wp14:anchorId="7F34E22D" wp14:editId="7ED40564">
                  <wp:extent cx="977874" cy="6172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92859" cy="626679"/>
                          </a:xfrm>
                          <a:prstGeom prst="rect">
                            <a:avLst/>
                          </a:prstGeom>
                          <a:noFill/>
                          <a:ln>
                            <a:noFill/>
                          </a:ln>
                        </pic:spPr>
                      </pic:pic>
                    </a:graphicData>
                  </a:graphic>
                </wp:inline>
              </w:drawing>
            </w:r>
          </w:p>
        </w:tc>
        <w:tc>
          <w:tcPr>
            <w:tcW w:w="3820" w:type="dxa"/>
          </w:tcPr>
          <w:p w14:paraId="61D35454" w14:textId="77777777" w:rsidR="00E02010" w:rsidRDefault="00E02010" w:rsidP="00434FE5">
            <w:pPr>
              <w:spacing w:line="360" w:lineRule="auto"/>
              <w:jc w:val="center"/>
              <w:rPr>
                <w:rFonts w:ascii="Times New Roman" w:hAnsi="Times New Roman" w:cs="Times New Roman"/>
                <w:sz w:val="28"/>
                <w:szCs w:val="28"/>
              </w:rPr>
            </w:pPr>
          </w:p>
          <w:p w14:paraId="03570F1C" w14:textId="66188B32" w:rsidR="00E02010" w:rsidRDefault="00E02010" w:rsidP="00434FE5">
            <w:pPr>
              <w:spacing w:line="360" w:lineRule="auto"/>
              <w:jc w:val="center"/>
              <w:rPr>
                <w:rFonts w:ascii="Times New Roman" w:hAnsi="Times New Roman" w:cs="Times New Roman"/>
                <w:sz w:val="28"/>
                <w:szCs w:val="28"/>
              </w:rPr>
            </w:pPr>
            <w:r w:rsidRPr="00170820">
              <w:rPr>
                <w:rFonts w:ascii="Times New Roman" w:hAnsi="Times New Roman" w:cs="Times New Roman"/>
                <w:sz w:val="28"/>
                <w:szCs w:val="28"/>
              </w:rPr>
              <w:t>здобувач</w:t>
            </w:r>
            <w:r>
              <w:rPr>
                <w:rFonts w:ascii="Times New Roman" w:hAnsi="Times New Roman" w:cs="Times New Roman"/>
                <w:sz w:val="28"/>
                <w:szCs w:val="28"/>
              </w:rPr>
              <w:t xml:space="preserve"> </w:t>
            </w:r>
            <w:proofErr w:type="spellStart"/>
            <w:r w:rsidR="008C7EDA">
              <w:rPr>
                <w:rFonts w:ascii="Times New Roman" w:hAnsi="Times New Roman" w:cs="Times New Roman"/>
                <w:sz w:val="28"/>
                <w:szCs w:val="28"/>
              </w:rPr>
              <w:t>С.А.Мальцев</w:t>
            </w:r>
            <w:proofErr w:type="spellEnd"/>
          </w:p>
        </w:tc>
      </w:tr>
      <w:tr w:rsidR="00E02010" w14:paraId="4111CC46" w14:textId="77777777" w:rsidTr="00CB7C73">
        <w:tc>
          <w:tcPr>
            <w:tcW w:w="2689" w:type="dxa"/>
          </w:tcPr>
          <w:p w14:paraId="0698424B" w14:textId="5497DC1F" w:rsidR="00E02010" w:rsidRPr="00170820" w:rsidRDefault="00E02010" w:rsidP="00434FE5">
            <w:pPr>
              <w:spacing w:line="276" w:lineRule="auto"/>
              <w:jc w:val="center"/>
              <w:rPr>
                <w:rFonts w:ascii="Times New Roman" w:hAnsi="Times New Roman" w:cs="Times New Roman"/>
                <w:sz w:val="28"/>
                <w:szCs w:val="28"/>
              </w:rPr>
            </w:pPr>
            <w:r w:rsidRPr="00170820">
              <w:rPr>
                <w:rFonts w:ascii="Times New Roman" w:hAnsi="Times New Roman" w:cs="Times New Roman"/>
                <w:sz w:val="28"/>
                <w:szCs w:val="28"/>
              </w:rPr>
              <w:t>Науковий керівник</w:t>
            </w:r>
          </w:p>
        </w:tc>
        <w:tc>
          <w:tcPr>
            <w:tcW w:w="2835" w:type="dxa"/>
          </w:tcPr>
          <w:p w14:paraId="1A33F1C5" w14:textId="77777777" w:rsidR="00E02010" w:rsidRDefault="00E02010" w:rsidP="00434FE5">
            <w:pPr>
              <w:spacing w:line="360" w:lineRule="auto"/>
              <w:jc w:val="center"/>
              <w:rPr>
                <w:rFonts w:ascii="Times New Roman" w:hAnsi="Times New Roman" w:cs="Times New Roman"/>
                <w:sz w:val="28"/>
                <w:szCs w:val="28"/>
              </w:rPr>
            </w:pPr>
            <w:r>
              <w:rPr>
                <w:noProof/>
              </w:rPr>
              <w:drawing>
                <wp:inline distT="0" distB="0" distL="0" distR="0" wp14:anchorId="355B3413" wp14:editId="06E98C41">
                  <wp:extent cx="1045845" cy="443345"/>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85880" cy="460316"/>
                          </a:xfrm>
                          <a:prstGeom prst="rect">
                            <a:avLst/>
                          </a:prstGeom>
                          <a:noFill/>
                          <a:ln>
                            <a:noFill/>
                          </a:ln>
                        </pic:spPr>
                      </pic:pic>
                    </a:graphicData>
                  </a:graphic>
                </wp:inline>
              </w:drawing>
            </w:r>
          </w:p>
        </w:tc>
        <w:tc>
          <w:tcPr>
            <w:tcW w:w="3820" w:type="dxa"/>
          </w:tcPr>
          <w:p w14:paraId="55CEC0B9" w14:textId="77777777" w:rsidR="00E02010" w:rsidRDefault="00E02010" w:rsidP="00434FE5">
            <w:pPr>
              <w:spacing w:line="360" w:lineRule="auto"/>
              <w:jc w:val="center"/>
              <w:rPr>
                <w:rFonts w:ascii="Times New Roman" w:hAnsi="Times New Roman" w:cs="Times New Roman"/>
                <w:sz w:val="28"/>
                <w:szCs w:val="28"/>
              </w:rPr>
            </w:pPr>
            <w:r>
              <w:rPr>
                <w:rFonts w:ascii="Times New Roman" w:hAnsi="Times New Roman" w:cs="Times New Roman"/>
                <w:sz w:val="28"/>
                <w:szCs w:val="28"/>
              </w:rPr>
              <w:t>викладач кафедри ОПС</w:t>
            </w:r>
          </w:p>
          <w:p w14:paraId="77C44ED9" w14:textId="77777777" w:rsidR="00E02010" w:rsidRPr="00170820" w:rsidRDefault="00E02010" w:rsidP="00434FE5">
            <w:pPr>
              <w:spacing w:line="360" w:lineRule="auto"/>
              <w:jc w:val="center"/>
              <w:rPr>
                <w:rFonts w:ascii="Times New Roman" w:hAnsi="Times New Roman" w:cs="Times New Roman"/>
                <w:sz w:val="28"/>
                <w:szCs w:val="28"/>
              </w:rPr>
            </w:pPr>
            <w:r>
              <w:rPr>
                <w:rFonts w:ascii="Times New Roman" w:hAnsi="Times New Roman" w:cs="Times New Roman"/>
                <w:sz w:val="28"/>
                <w:szCs w:val="28"/>
              </w:rPr>
              <w:t>І.В. Янович</w:t>
            </w:r>
          </w:p>
        </w:tc>
      </w:tr>
      <w:tr w:rsidR="00E02010" w14:paraId="376C8A82" w14:textId="77777777" w:rsidTr="00CB7C73">
        <w:tc>
          <w:tcPr>
            <w:tcW w:w="2689" w:type="dxa"/>
          </w:tcPr>
          <w:p w14:paraId="62D67391" w14:textId="77777777" w:rsidR="00E02010" w:rsidRPr="00170820" w:rsidRDefault="00E02010" w:rsidP="00434FE5">
            <w:pPr>
              <w:spacing w:line="276" w:lineRule="auto"/>
              <w:jc w:val="center"/>
              <w:rPr>
                <w:rFonts w:ascii="Times New Roman" w:hAnsi="Times New Roman" w:cs="Times New Roman"/>
                <w:sz w:val="28"/>
                <w:szCs w:val="28"/>
              </w:rPr>
            </w:pPr>
            <w:r w:rsidRPr="00170820">
              <w:rPr>
                <w:rFonts w:ascii="Times New Roman" w:hAnsi="Times New Roman" w:cs="Times New Roman"/>
                <w:sz w:val="28"/>
                <w:szCs w:val="28"/>
              </w:rPr>
              <w:t>Завідувач кафедри</w:t>
            </w:r>
          </w:p>
        </w:tc>
        <w:tc>
          <w:tcPr>
            <w:tcW w:w="2835" w:type="dxa"/>
          </w:tcPr>
          <w:p w14:paraId="581C6F38" w14:textId="77777777" w:rsidR="00E02010" w:rsidRDefault="00E02010" w:rsidP="00434FE5">
            <w:pPr>
              <w:spacing w:line="360" w:lineRule="auto"/>
              <w:jc w:val="center"/>
              <w:rPr>
                <w:rFonts w:ascii="Times New Roman" w:hAnsi="Times New Roman" w:cs="Times New Roman"/>
                <w:sz w:val="28"/>
                <w:szCs w:val="28"/>
              </w:rPr>
            </w:pPr>
          </w:p>
        </w:tc>
        <w:tc>
          <w:tcPr>
            <w:tcW w:w="3820" w:type="dxa"/>
          </w:tcPr>
          <w:p w14:paraId="55E3A69C" w14:textId="77777777" w:rsidR="00E02010" w:rsidRDefault="00E02010" w:rsidP="00434FE5">
            <w:pPr>
              <w:spacing w:line="360" w:lineRule="auto"/>
              <w:jc w:val="center"/>
              <w:rPr>
                <w:rFonts w:ascii="Times New Roman" w:hAnsi="Times New Roman" w:cs="Times New Roman"/>
                <w:sz w:val="28"/>
                <w:szCs w:val="28"/>
              </w:rPr>
            </w:pPr>
            <w:r w:rsidRPr="00170820">
              <w:rPr>
                <w:rFonts w:ascii="Times New Roman" w:hAnsi="Times New Roman" w:cs="Times New Roman"/>
                <w:sz w:val="28"/>
                <w:szCs w:val="28"/>
              </w:rPr>
              <w:t xml:space="preserve">кандидат </w:t>
            </w:r>
            <w:r>
              <w:rPr>
                <w:rFonts w:ascii="Times New Roman" w:hAnsi="Times New Roman" w:cs="Times New Roman"/>
                <w:sz w:val="28"/>
                <w:szCs w:val="28"/>
              </w:rPr>
              <w:t>педагогічних</w:t>
            </w:r>
            <w:r w:rsidRPr="00170820">
              <w:rPr>
                <w:rFonts w:ascii="Times New Roman" w:hAnsi="Times New Roman" w:cs="Times New Roman"/>
                <w:sz w:val="28"/>
                <w:szCs w:val="28"/>
              </w:rPr>
              <w:t xml:space="preserve"> наук,</w:t>
            </w:r>
          </w:p>
          <w:p w14:paraId="197BA4C3" w14:textId="77777777" w:rsidR="00E02010" w:rsidRDefault="00E02010" w:rsidP="00434FE5">
            <w:pPr>
              <w:spacing w:line="360" w:lineRule="auto"/>
              <w:jc w:val="center"/>
              <w:rPr>
                <w:rFonts w:ascii="Times New Roman" w:hAnsi="Times New Roman" w:cs="Times New Roman"/>
                <w:sz w:val="28"/>
                <w:szCs w:val="28"/>
              </w:rPr>
            </w:pPr>
            <w:r w:rsidRPr="00170820">
              <w:rPr>
                <w:rFonts w:ascii="Times New Roman" w:hAnsi="Times New Roman" w:cs="Times New Roman"/>
                <w:sz w:val="28"/>
                <w:szCs w:val="28"/>
              </w:rPr>
              <w:t xml:space="preserve">доцент </w:t>
            </w:r>
            <w:r>
              <w:rPr>
                <w:rFonts w:ascii="Times New Roman" w:hAnsi="Times New Roman" w:cs="Times New Roman"/>
                <w:sz w:val="28"/>
                <w:szCs w:val="28"/>
              </w:rPr>
              <w:t xml:space="preserve">Т.Л. </w:t>
            </w:r>
            <w:proofErr w:type="spellStart"/>
            <w:r>
              <w:rPr>
                <w:rFonts w:ascii="Times New Roman" w:hAnsi="Times New Roman" w:cs="Times New Roman"/>
                <w:sz w:val="28"/>
                <w:szCs w:val="28"/>
              </w:rPr>
              <w:t>Полулященко</w:t>
            </w:r>
            <w:proofErr w:type="spellEnd"/>
          </w:p>
        </w:tc>
      </w:tr>
    </w:tbl>
    <w:p w14:paraId="5A0A6382" w14:textId="77777777" w:rsidR="00E02010" w:rsidRDefault="00E02010" w:rsidP="00434FE5">
      <w:pPr>
        <w:spacing w:line="360" w:lineRule="auto"/>
        <w:jc w:val="center"/>
        <w:rPr>
          <w:rFonts w:ascii="Times New Roman" w:hAnsi="Times New Roman" w:cs="Times New Roman"/>
          <w:sz w:val="28"/>
          <w:szCs w:val="28"/>
        </w:rPr>
      </w:pPr>
    </w:p>
    <w:p w14:paraId="5B985A9A" w14:textId="60E475F7" w:rsidR="00E02010" w:rsidRPr="00170820" w:rsidRDefault="00E02010" w:rsidP="00434FE5">
      <w:pPr>
        <w:spacing w:after="0" w:line="360" w:lineRule="auto"/>
        <w:jc w:val="center"/>
        <w:rPr>
          <w:rFonts w:ascii="Times New Roman" w:hAnsi="Times New Roman" w:cs="Times New Roman"/>
          <w:sz w:val="28"/>
          <w:szCs w:val="28"/>
        </w:rPr>
      </w:pPr>
    </w:p>
    <w:p w14:paraId="7ED8A0C1" w14:textId="378E635E" w:rsidR="00E02010" w:rsidRPr="00170820" w:rsidRDefault="00E02010" w:rsidP="00434FE5">
      <w:pPr>
        <w:spacing w:after="0" w:line="360" w:lineRule="auto"/>
        <w:jc w:val="center"/>
        <w:rPr>
          <w:rFonts w:ascii="Times New Roman" w:hAnsi="Times New Roman" w:cs="Times New Roman"/>
          <w:sz w:val="28"/>
          <w:szCs w:val="28"/>
        </w:rPr>
      </w:pPr>
    </w:p>
    <w:p w14:paraId="74CA3A91" w14:textId="77777777" w:rsidR="00F25C36" w:rsidRPr="00170820" w:rsidRDefault="00F25C36" w:rsidP="00434FE5">
      <w:pPr>
        <w:spacing w:line="360" w:lineRule="auto"/>
        <w:jc w:val="center"/>
        <w:rPr>
          <w:rFonts w:ascii="Times New Roman" w:hAnsi="Times New Roman" w:cs="Times New Roman"/>
          <w:sz w:val="28"/>
          <w:szCs w:val="28"/>
        </w:rPr>
      </w:pPr>
    </w:p>
    <w:p w14:paraId="196BC759" w14:textId="77777777" w:rsidR="00E02010" w:rsidRDefault="00E02010" w:rsidP="00434FE5">
      <w:pPr>
        <w:spacing w:line="360" w:lineRule="auto"/>
        <w:jc w:val="center"/>
        <w:rPr>
          <w:rFonts w:ascii="Times New Roman" w:hAnsi="Times New Roman" w:cs="Times New Roman"/>
          <w:b/>
          <w:bCs/>
          <w:sz w:val="28"/>
          <w:szCs w:val="28"/>
        </w:rPr>
      </w:pPr>
      <w:r w:rsidRPr="00F64086">
        <w:rPr>
          <w:rFonts w:ascii="Times New Roman" w:hAnsi="Times New Roman" w:cs="Times New Roman"/>
          <w:b/>
          <w:bCs/>
          <w:sz w:val="28"/>
          <w:szCs w:val="28"/>
        </w:rPr>
        <w:t>Полтава</w:t>
      </w:r>
      <w:r>
        <w:rPr>
          <w:rFonts w:ascii="Times New Roman" w:hAnsi="Times New Roman" w:cs="Times New Roman"/>
          <w:b/>
          <w:bCs/>
          <w:sz w:val="28"/>
          <w:szCs w:val="28"/>
        </w:rPr>
        <w:t>-</w:t>
      </w:r>
      <w:r w:rsidRPr="00F64086">
        <w:rPr>
          <w:rFonts w:ascii="Times New Roman" w:hAnsi="Times New Roman" w:cs="Times New Roman"/>
          <w:b/>
          <w:bCs/>
          <w:sz w:val="28"/>
          <w:szCs w:val="28"/>
        </w:rPr>
        <w:t>2024</w:t>
      </w:r>
    </w:p>
    <w:p w14:paraId="29707B83" w14:textId="77777777" w:rsidR="004634F3" w:rsidRPr="003A217E" w:rsidRDefault="004634F3" w:rsidP="00603A20">
      <w:pPr>
        <w:spacing w:line="360" w:lineRule="auto"/>
        <w:jc w:val="center"/>
        <w:rPr>
          <w:rFonts w:ascii="Times New Roman" w:hAnsi="Times New Roman" w:cs="Times New Roman"/>
          <w:b/>
          <w:bCs/>
          <w:sz w:val="28"/>
          <w:szCs w:val="28"/>
        </w:rPr>
      </w:pPr>
      <w:r w:rsidRPr="003A217E">
        <w:rPr>
          <w:rFonts w:ascii="Times New Roman" w:hAnsi="Times New Roman" w:cs="Times New Roman"/>
          <w:b/>
          <w:bCs/>
          <w:sz w:val="28"/>
          <w:szCs w:val="28"/>
        </w:rPr>
        <w:lastRenderedPageBreak/>
        <w:t>ЗМІСТ</w:t>
      </w:r>
    </w:p>
    <w:p w14:paraId="5B3F2974" w14:textId="77777777" w:rsidR="004634F3" w:rsidRPr="003A217E" w:rsidRDefault="004634F3" w:rsidP="007C3B4A">
      <w:pPr>
        <w:spacing w:line="360" w:lineRule="auto"/>
        <w:jc w:val="both"/>
        <w:rPr>
          <w:rFonts w:ascii="Times New Roman" w:hAnsi="Times New Roman" w:cs="Times New Roman"/>
          <w:b/>
          <w:bCs/>
          <w:sz w:val="28"/>
          <w:szCs w:val="28"/>
        </w:rPr>
      </w:pPr>
      <w:bookmarkStart w:id="0" w:name="_Hlk163851750"/>
    </w:p>
    <w:p w14:paraId="21263151" w14:textId="3680FA9F" w:rsidR="004634F3" w:rsidRPr="003A217E" w:rsidRDefault="004634F3" w:rsidP="007C3B4A">
      <w:pPr>
        <w:spacing w:line="360" w:lineRule="auto"/>
        <w:jc w:val="both"/>
        <w:rPr>
          <w:rFonts w:ascii="Times New Roman" w:hAnsi="Times New Roman" w:cs="Times New Roman"/>
          <w:b/>
          <w:bCs/>
          <w:sz w:val="28"/>
          <w:szCs w:val="28"/>
        </w:rPr>
      </w:pPr>
      <w:r w:rsidRPr="003A217E">
        <w:rPr>
          <w:rFonts w:ascii="Times New Roman" w:hAnsi="Times New Roman" w:cs="Times New Roman"/>
          <w:b/>
          <w:bCs/>
          <w:sz w:val="28"/>
          <w:szCs w:val="28"/>
        </w:rPr>
        <w:t>ВСТУП …………………………………………………………</w:t>
      </w:r>
      <w:r>
        <w:rPr>
          <w:rFonts w:ascii="Times New Roman" w:hAnsi="Times New Roman" w:cs="Times New Roman"/>
          <w:b/>
          <w:bCs/>
          <w:sz w:val="28"/>
          <w:szCs w:val="28"/>
        </w:rPr>
        <w:t>…</w:t>
      </w:r>
      <w:r w:rsidR="002E549F">
        <w:rPr>
          <w:rFonts w:ascii="Times New Roman" w:hAnsi="Times New Roman" w:cs="Times New Roman"/>
          <w:b/>
          <w:bCs/>
          <w:sz w:val="28"/>
          <w:szCs w:val="28"/>
        </w:rPr>
        <w:t>………</w:t>
      </w:r>
      <w:r w:rsidR="004424A8">
        <w:rPr>
          <w:rFonts w:ascii="Times New Roman" w:hAnsi="Times New Roman" w:cs="Times New Roman"/>
          <w:b/>
          <w:bCs/>
          <w:sz w:val="28"/>
          <w:szCs w:val="28"/>
        </w:rPr>
        <w:t>….</w:t>
      </w:r>
      <w:r>
        <w:rPr>
          <w:rFonts w:ascii="Times New Roman" w:hAnsi="Times New Roman" w:cs="Times New Roman"/>
          <w:b/>
          <w:bCs/>
          <w:sz w:val="28"/>
          <w:szCs w:val="28"/>
        </w:rPr>
        <w:t>….…</w:t>
      </w:r>
      <w:r w:rsidR="004D462C">
        <w:rPr>
          <w:rFonts w:ascii="Times New Roman" w:hAnsi="Times New Roman" w:cs="Times New Roman"/>
          <w:b/>
          <w:bCs/>
          <w:sz w:val="28"/>
          <w:szCs w:val="28"/>
        </w:rPr>
        <w:t>3</w:t>
      </w:r>
    </w:p>
    <w:p w14:paraId="513EB2A9" w14:textId="316FC63E" w:rsidR="004634F3" w:rsidRPr="003A217E" w:rsidRDefault="004634F3" w:rsidP="007C3B4A">
      <w:pPr>
        <w:spacing w:line="360" w:lineRule="auto"/>
        <w:jc w:val="both"/>
        <w:rPr>
          <w:rFonts w:ascii="Times New Roman" w:hAnsi="Times New Roman" w:cs="Times New Roman"/>
          <w:b/>
          <w:bCs/>
          <w:sz w:val="28"/>
          <w:szCs w:val="28"/>
        </w:rPr>
      </w:pPr>
      <w:r w:rsidRPr="003A217E">
        <w:rPr>
          <w:rFonts w:ascii="Times New Roman" w:hAnsi="Times New Roman" w:cs="Times New Roman"/>
          <w:b/>
          <w:bCs/>
          <w:sz w:val="28"/>
          <w:szCs w:val="28"/>
        </w:rPr>
        <w:t xml:space="preserve">РОЗДІЛ 1 ТЕОРЕТИЧНЕ ВИВЧЕННЯ ПРОЦЕСУ </w:t>
      </w:r>
      <w:r w:rsidR="00B46367">
        <w:rPr>
          <w:rFonts w:ascii="Times New Roman" w:hAnsi="Times New Roman" w:cs="Times New Roman"/>
          <w:b/>
          <w:bCs/>
          <w:sz w:val="28"/>
          <w:szCs w:val="28"/>
        </w:rPr>
        <w:t xml:space="preserve">СПОРТИВНОГО ТРЕНУВАННЯ </w:t>
      </w:r>
      <w:r>
        <w:rPr>
          <w:rFonts w:ascii="Times New Roman" w:hAnsi="Times New Roman" w:cs="Times New Roman"/>
          <w:b/>
          <w:bCs/>
          <w:sz w:val="28"/>
          <w:szCs w:val="28"/>
        </w:rPr>
        <w:t xml:space="preserve"> </w:t>
      </w:r>
      <w:r w:rsidRPr="003A217E">
        <w:rPr>
          <w:rFonts w:ascii="Times New Roman" w:hAnsi="Times New Roman" w:cs="Times New Roman"/>
          <w:b/>
          <w:bCs/>
          <w:sz w:val="28"/>
          <w:szCs w:val="28"/>
        </w:rPr>
        <w:t>БОРЦІВ</w:t>
      </w:r>
      <w:r w:rsidR="00B46367">
        <w:rPr>
          <w:rFonts w:ascii="Times New Roman" w:hAnsi="Times New Roman" w:cs="Times New Roman"/>
          <w:b/>
          <w:bCs/>
          <w:sz w:val="28"/>
          <w:szCs w:val="28"/>
        </w:rPr>
        <w:t>-ПОЧАТКІВЦІВ</w:t>
      </w:r>
      <w:r w:rsidRPr="003A217E">
        <w:rPr>
          <w:rFonts w:ascii="Times New Roman" w:hAnsi="Times New Roman" w:cs="Times New Roman"/>
          <w:b/>
          <w:bCs/>
          <w:sz w:val="28"/>
          <w:szCs w:val="28"/>
        </w:rPr>
        <w:t xml:space="preserve"> </w:t>
      </w:r>
      <w:r>
        <w:rPr>
          <w:rFonts w:ascii="Times New Roman" w:hAnsi="Times New Roman" w:cs="Times New Roman"/>
          <w:b/>
          <w:bCs/>
          <w:sz w:val="28"/>
          <w:szCs w:val="28"/>
        </w:rPr>
        <w:t>ВІЛЬНОГО СТИЛЮ</w:t>
      </w:r>
    </w:p>
    <w:p w14:paraId="05A355F3" w14:textId="1FA77BC1" w:rsidR="00F82203" w:rsidRPr="00531879" w:rsidRDefault="00F82203" w:rsidP="00F82203">
      <w:pPr>
        <w:spacing w:line="360" w:lineRule="auto"/>
        <w:jc w:val="both"/>
        <w:rPr>
          <w:rFonts w:ascii="Times New Roman" w:hAnsi="Times New Roman" w:cs="Times New Roman"/>
          <w:sz w:val="28"/>
          <w:szCs w:val="28"/>
        </w:rPr>
      </w:pPr>
      <w:r w:rsidRPr="00531879">
        <w:rPr>
          <w:rFonts w:ascii="Times New Roman" w:hAnsi="Times New Roman" w:cs="Times New Roman"/>
          <w:sz w:val="28"/>
          <w:szCs w:val="28"/>
        </w:rPr>
        <w:t>1.</w:t>
      </w:r>
      <w:r>
        <w:rPr>
          <w:rFonts w:ascii="Times New Roman" w:hAnsi="Times New Roman" w:cs="Times New Roman"/>
          <w:sz w:val="28"/>
          <w:szCs w:val="28"/>
        </w:rPr>
        <w:t>1</w:t>
      </w:r>
      <w:r w:rsidRPr="00531879">
        <w:rPr>
          <w:rFonts w:ascii="Times New Roman" w:hAnsi="Times New Roman" w:cs="Times New Roman"/>
          <w:sz w:val="28"/>
          <w:szCs w:val="28"/>
        </w:rPr>
        <w:t xml:space="preserve">. </w:t>
      </w:r>
      <w:r>
        <w:rPr>
          <w:rFonts w:ascii="Times New Roman" w:hAnsi="Times New Roman" w:cs="Times New Roman"/>
          <w:sz w:val="28"/>
          <w:szCs w:val="28"/>
        </w:rPr>
        <w:t>Система підготовки та організація навчально-тренувального процесу борців вільного стилю</w:t>
      </w:r>
      <w:r w:rsidRPr="00531879">
        <w:rPr>
          <w:rFonts w:ascii="Times New Roman" w:hAnsi="Times New Roman" w:cs="Times New Roman"/>
          <w:sz w:val="28"/>
          <w:szCs w:val="28"/>
        </w:rPr>
        <w:t>….……………….…</w:t>
      </w:r>
      <w:r w:rsidR="002E549F">
        <w:rPr>
          <w:rFonts w:ascii="Times New Roman" w:hAnsi="Times New Roman" w:cs="Times New Roman"/>
          <w:sz w:val="28"/>
          <w:szCs w:val="28"/>
        </w:rPr>
        <w:t>…………………………………………….</w:t>
      </w:r>
      <w:r w:rsidRPr="00531879">
        <w:rPr>
          <w:rFonts w:ascii="Times New Roman" w:hAnsi="Times New Roman" w:cs="Times New Roman"/>
          <w:sz w:val="28"/>
          <w:szCs w:val="28"/>
        </w:rPr>
        <w:t>…</w:t>
      </w:r>
      <w:r w:rsidR="004D462C">
        <w:rPr>
          <w:rFonts w:ascii="Times New Roman" w:hAnsi="Times New Roman" w:cs="Times New Roman"/>
          <w:sz w:val="28"/>
          <w:szCs w:val="28"/>
        </w:rPr>
        <w:t>5</w:t>
      </w:r>
    </w:p>
    <w:p w14:paraId="6D58ED1C" w14:textId="6E96ED3D" w:rsidR="004634F3" w:rsidRDefault="004634F3" w:rsidP="007C3B4A">
      <w:pPr>
        <w:spacing w:line="360" w:lineRule="auto"/>
        <w:jc w:val="both"/>
        <w:rPr>
          <w:rFonts w:ascii="Times New Roman" w:hAnsi="Times New Roman" w:cs="Times New Roman"/>
          <w:sz w:val="28"/>
          <w:szCs w:val="28"/>
        </w:rPr>
      </w:pPr>
      <w:r w:rsidRPr="00170820">
        <w:rPr>
          <w:rFonts w:ascii="Times New Roman" w:hAnsi="Times New Roman" w:cs="Times New Roman"/>
          <w:sz w:val="28"/>
          <w:szCs w:val="28"/>
        </w:rPr>
        <w:t>1.</w:t>
      </w:r>
      <w:r w:rsidR="00F82203">
        <w:rPr>
          <w:rFonts w:ascii="Times New Roman" w:hAnsi="Times New Roman" w:cs="Times New Roman"/>
          <w:sz w:val="28"/>
          <w:szCs w:val="28"/>
        </w:rPr>
        <w:t>2</w:t>
      </w:r>
      <w:r w:rsidR="008A2F62">
        <w:rPr>
          <w:rFonts w:ascii="Times New Roman" w:hAnsi="Times New Roman" w:cs="Times New Roman"/>
          <w:sz w:val="28"/>
          <w:szCs w:val="28"/>
        </w:rPr>
        <w:t xml:space="preserve">. </w:t>
      </w:r>
      <w:r w:rsidR="00116C72">
        <w:rPr>
          <w:rFonts w:ascii="Times New Roman" w:hAnsi="Times New Roman" w:cs="Times New Roman"/>
          <w:sz w:val="28"/>
          <w:szCs w:val="28"/>
        </w:rPr>
        <w:t xml:space="preserve">Основні положення методики спортивної </w:t>
      </w:r>
      <w:r w:rsidR="008A2F62">
        <w:rPr>
          <w:rFonts w:ascii="Times New Roman" w:hAnsi="Times New Roman" w:cs="Times New Roman"/>
          <w:sz w:val="28"/>
          <w:szCs w:val="28"/>
        </w:rPr>
        <w:t xml:space="preserve">підготовки спортсменів у </w:t>
      </w:r>
      <w:r w:rsidR="00D42841">
        <w:rPr>
          <w:rFonts w:ascii="Times New Roman" w:hAnsi="Times New Roman" w:cs="Times New Roman"/>
          <w:sz w:val="28"/>
          <w:szCs w:val="28"/>
        </w:rPr>
        <w:t xml:space="preserve">вільній </w:t>
      </w:r>
      <w:r w:rsidR="008A2F62">
        <w:rPr>
          <w:rFonts w:ascii="Times New Roman" w:hAnsi="Times New Roman" w:cs="Times New Roman"/>
          <w:sz w:val="28"/>
          <w:szCs w:val="28"/>
        </w:rPr>
        <w:t>боротьбі</w:t>
      </w:r>
      <w:r w:rsidRPr="008A2F62">
        <w:rPr>
          <w:rFonts w:ascii="Times New Roman" w:hAnsi="Times New Roman" w:cs="Times New Roman"/>
          <w:sz w:val="28"/>
          <w:szCs w:val="28"/>
        </w:rPr>
        <w:t>……………….……………………</w:t>
      </w:r>
      <w:r w:rsidR="002E549F">
        <w:rPr>
          <w:rFonts w:ascii="Times New Roman" w:hAnsi="Times New Roman" w:cs="Times New Roman"/>
          <w:sz w:val="28"/>
          <w:szCs w:val="28"/>
        </w:rPr>
        <w:t>……………………………………….17</w:t>
      </w:r>
    </w:p>
    <w:p w14:paraId="5A958AB8" w14:textId="0CA34983" w:rsidR="004634F3" w:rsidRDefault="00F82203" w:rsidP="007C3B4A">
      <w:pPr>
        <w:spacing w:line="360" w:lineRule="auto"/>
        <w:jc w:val="both"/>
        <w:rPr>
          <w:rFonts w:ascii="Times New Roman" w:hAnsi="Times New Roman" w:cs="Times New Roman"/>
          <w:sz w:val="28"/>
          <w:szCs w:val="28"/>
        </w:rPr>
      </w:pPr>
      <w:r w:rsidRPr="00F82203">
        <w:rPr>
          <w:rFonts w:ascii="Times New Roman" w:hAnsi="Times New Roman" w:cs="Times New Roman"/>
          <w:sz w:val="28"/>
          <w:szCs w:val="28"/>
        </w:rPr>
        <w:t>1.3. Засоби спортивно</w:t>
      </w:r>
      <w:r w:rsidR="002E549F">
        <w:rPr>
          <w:rFonts w:ascii="Times New Roman" w:hAnsi="Times New Roman" w:cs="Times New Roman"/>
          <w:sz w:val="28"/>
          <w:szCs w:val="28"/>
        </w:rPr>
        <w:t xml:space="preserve">ї підготовки </w:t>
      </w:r>
      <w:r w:rsidRPr="00F82203">
        <w:rPr>
          <w:rFonts w:ascii="Times New Roman" w:hAnsi="Times New Roman" w:cs="Times New Roman"/>
          <w:sz w:val="28"/>
          <w:szCs w:val="28"/>
        </w:rPr>
        <w:t xml:space="preserve"> у  вільній боротьбі </w:t>
      </w:r>
      <w:r>
        <w:rPr>
          <w:rFonts w:ascii="Times New Roman" w:hAnsi="Times New Roman" w:cs="Times New Roman"/>
          <w:sz w:val="28"/>
          <w:szCs w:val="28"/>
        </w:rPr>
        <w:t>……………………</w:t>
      </w:r>
      <w:r w:rsidR="002E549F">
        <w:rPr>
          <w:rFonts w:ascii="Times New Roman" w:hAnsi="Times New Roman" w:cs="Times New Roman"/>
          <w:sz w:val="28"/>
          <w:szCs w:val="28"/>
        </w:rPr>
        <w:t>……27</w:t>
      </w:r>
    </w:p>
    <w:p w14:paraId="35F7A636" w14:textId="108FDA44" w:rsidR="004634F3" w:rsidRPr="00170820" w:rsidRDefault="004634F3" w:rsidP="007C3B4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до </w:t>
      </w:r>
      <w:r w:rsidR="001268B8">
        <w:rPr>
          <w:rFonts w:ascii="Times New Roman" w:hAnsi="Times New Roman" w:cs="Times New Roman"/>
          <w:sz w:val="28"/>
          <w:szCs w:val="28"/>
        </w:rPr>
        <w:t>Р</w:t>
      </w:r>
      <w:r>
        <w:rPr>
          <w:rFonts w:ascii="Times New Roman" w:hAnsi="Times New Roman" w:cs="Times New Roman"/>
          <w:sz w:val="28"/>
          <w:szCs w:val="28"/>
        </w:rPr>
        <w:t>озділу</w:t>
      </w:r>
      <w:r w:rsidR="001268B8">
        <w:rPr>
          <w:rFonts w:ascii="Times New Roman" w:hAnsi="Times New Roman" w:cs="Times New Roman"/>
          <w:sz w:val="28"/>
          <w:szCs w:val="28"/>
        </w:rPr>
        <w:t xml:space="preserve"> І</w:t>
      </w:r>
      <w:r>
        <w:rPr>
          <w:rFonts w:ascii="Times New Roman" w:hAnsi="Times New Roman" w:cs="Times New Roman"/>
          <w:sz w:val="28"/>
          <w:szCs w:val="28"/>
        </w:rPr>
        <w:t>…………………………………………</w:t>
      </w:r>
      <w:r w:rsidR="001268B8">
        <w:rPr>
          <w:rFonts w:ascii="Times New Roman" w:hAnsi="Times New Roman" w:cs="Times New Roman"/>
          <w:sz w:val="28"/>
          <w:szCs w:val="28"/>
        </w:rPr>
        <w:t>……….</w:t>
      </w:r>
      <w:r>
        <w:rPr>
          <w:rFonts w:ascii="Times New Roman" w:hAnsi="Times New Roman" w:cs="Times New Roman"/>
          <w:sz w:val="28"/>
          <w:szCs w:val="28"/>
        </w:rPr>
        <w:t>…...</w:t>
      </w:r>
      <w:r w:rsidR="002E549F">
        <w:rPr>
          <w:rFonts w:ascii="Times New Roman" w:hAnsi="Times New Roman" w:cs="Times New Roman"/>
          <w:sz w:val="28"/>
          <w:szCs w:val="28"/>
        </w:rPr>
        <w:t>..........50</w:t>
      </w:r>
    </w:p>
    <w:p w14:paraId="78B038A2" w14:textId="411B2193" w:rsidR="004634F3" w:rsidRPr="003A217E" w:rsidRDefault="004634F3" w:rsidP="007C3B4A">
      <w:pPr>
        <w:spacing w:line="360" w:lineRule="auto"/>
        <w:jc w:val="both"/>
        <w:rPr>
          <w:rFonts w:ascii="Times New Roman" w:hAnsi="Times New Roman" w:cs="Times New Roman"/>
          <w:b/>
          <w:bCs/>
          <w:sz w:val="28"/>
          <w:szCs w:val="28"/>
        </w:rPr>
      </w:pPr>
      <w:r w:rsidRPr="003A217E">
        <w:rPr>
          <w:rFonts w:ascii="Times New Roman" w:hAnsi="Times New Roman" w:cs="Times New Roman"/>
          <w:b/>
          <w:bCs/>
          <w:sz w:val="28"/>
          <w:szCs w:val="28"/>
        </w:rPr>
        <w:t xml:space="preserve">Розділ II. ОБГРУНТУВАННЯ ЕФЕКТИВНОСТІ МЕТОДИКИ </w:t>
      </w:r>
      <w:r w:rsidR="00CD4095">
        <w:rPr>
          <w:rFonts w:ascii="Times New Roman" w:hAnsi="Times New Roman" w:cs="Times New Roman"/>
          <w:b/>
          <w:bCs/>
          <w:sz w:val="28"/>
          <w:szCs w:val="28"/>
        </w:rPr>
        <w:t>СПОРТИВНОЇ</w:t>
      </w:r>
      <w:r w:rsidRPr="003A217E">
        <w:rPr>
          <w:rFonts w:ascii="Times New Roman" w:hAnsi="Times New Roman" w:cs="Times New Roman"/>
          <w:b/>
          <w:bCs/>
          <w:sz w:val="28"/>
          <w:szCs w:val="28"/>
        </w:rPr>
        <w:t xml:space="preserve"> ПІДГОТОВКИ</w:t>
      </w:r>
      <w:r w:rsidR="00CD4095">
        <w:rPr>
          <w:rFonts w:ascii="Times New Roman" w:hAnsi="Times New Roman" w:cs="Times New Roman"/>
          <w:b/>
          <w:bCs/>
          <w:sz w:val="28"/>
          <w:szCs w:val="28"/>
        </w:rPr>
        <w:t xml:space="preserve"> </w:t>
      </w:r>
      <w:r w:rsidRPr="003A217E">
        <w:rPr>
          <w:rFonts w:ascii="Times New Roman" w:hAnsi="Times New Roman" w:cs="Times New Roman"/>
          <w:b/>
          <w:bCs/>
          <w:sz w:val="28"/>
          <w:szCs w:val="28"/>
        </w:rPr>
        <w:t>БОРЦІВ</w:t>
      </w:r>
      <w:r w:rsidR="00CD4095">
        <w:rPr>
          <w:rFonts w:ascii="Times New Roman" w:hAnsi="Times New Roman" w:cs="Times New Roman"/>
          <w:b/>
          <w:bCs/>
          <w:sz w:val="28"/>
          <w:szCs w:val="28"/>
        </w:rPr>
        <w:t>-ПОЧАТКІВЦІВ</w:t>
      </w:r>
      <w:r w:rsidRPr="003A217E">
        <w:rPr>
          <w:rFonts w:ascii="Times New Roman" w:hAnsi="Times New Roman" w:cs="Times New Roman"/>
          <w:b/>
          <w:bCs/>
          <w:sz w:val="28"/>
          <w:szCs w:val="28"/>
        </w:rPr>
        <w:t xml:space="preserve"> ВІЛЬНОГО СТИЛЮ</w:t>
      </w:r>
    </w:p>
    <w:p w14:paraId="1B79A8F2" w14:textId="69E3932C" w:rsidR="004634F3" w:rsidRPr="00170820" w:rsidRDefault="004634F3" w:rsidP="007C3B4A">
      <w:pPr>
        <w:spacing w:line="360" w:lineRule="auto"/>
        <w:jc w:val="both"/>
        <w:rPr>
          <w:rFonts w:ascii="Times New Roman" w:hAnsi="Times New Roman" w:cs="Times New Roman"/>
          <w:sz w:val="28"/>
          <w:szCs w:val="28"/>
        </w:rPr>
      </w:pPr>
      <w:r w:rsidRPr="00170820">
        <w:rPr>
          <w:rFonts w:ascii="Times New Roman" w:hAnsi="Times New Roman" w:cs="Times New Roman"/>
          <w:sz w:val="28"/>
          <w:szCs w:val="28"/>
        </w:rPr>
        <w:t>2.1 Організація дослідження ……………………………………</w:t>
      </w:r>
      <w:r>
        <w:rPr>
          <w:rFonts w:ascii="Times New Roman" w:hAnsi="Times New Roman" w:cs="Times New Roman"/>
          <w:sz w:val="28"/>
          <w:szCs w:val="28"/>
        </w:rPr>
        <w:t>….</w:t>
      </w:r>
      <w:r w:rsidRPr="00170820">
        <w:rPr>
          <w:rFonts w:ascii="Times New Roman" w:hAnsi="Times New Roman" w:cs="Times New Roman"/>
          <w:sz w:val="28"/>
          <w:szCs w:val="28"/>
        </w:rPr>
        <w:t>……</w:t>
      </w:r>
      <w:r w:rsidR="00502DC0">
        <w:rPr>
          <w:rFonts w:ascii="Times New Roman" w:hAnsi="Times New Roman" w:cs="Times New Roman"/>
          <w:sz w:val="28"/>
          <w:szCs w:val="28"/>
        </w:rPr>
        <w:t>………</w:t>
      </w:r>
      <w:r>
        <w:rPr>
          <w:rFonts w:ascii="Times New Roman" w:hAnsi="Times New Roman" w:cs="Times New Roman"/>
          <w:sz w:val="28"/>
          <w:szCs w:val="28"/>
        </w:rPr>
        <w:t>..</w:t>
      </w:r>
      <w:r w:rsidR="00502DC0">
        <w:rPr>
          <w:rFonts w:ascii="Times New Roman" w:hAnsi="Times New Roman" w:cs="Times New Roman"/>
          <w:sz w:val="28"/>
          <w:szCs w:val="28"/>
        </w:rPr>
        <w:t>51</w:t>
      </w:r>
      <w:r>
        <w:rPr>
          <w:rFonts w:ascii="Times New Roman" w:hAnsi="Times New Roman" w:cs="Times New Roman"/>
          <w:sz w:val="28"/>
          <w:szCs w:val="28"/>
        </w:rPr>
        <w:t xml:space="preserve"> </w:t>
      </w:r>
    </w:p>
    <w:p w14:paraId="25531CC3" w14:textId="0A41DF88" w:rsidR="004634F3" w:rsidRDefault="004634F3" w:rsidP="007C3B4A">
      <w:pPr>
        <w:spacing w:line="360" w:lineRule="auto"/>
        <w:jc w:val="both"/>
        <w:rPr>
          <w:rFonts w:ascii="Times New Roman" w:hAnsi="Times New Roman" w:cs="Times New Roman"/>
          <w:sz w:val="28"/>
          <w:szCs w:val="28"/>
        </w:rPr>
      </w:pPr>
      <w:r w:rsidRPr="00170820">
        <w:rPr>
          <w:rFonts w:ascii="Times New Roman" w:hAnsi="Times New Roman" w:cs="Times New Roman"/>
          <w:sz w:val="28"/>
          <w:szCs w:val="28"/>
        </w:rPr>
        <w:t>2.2. Методи дослідження…………………………………………</w:t>
      </w:r>
      <w:r>
        <w:rPr>
          <w:rFonts w:ascii="Times New Roman" w:hAnsi="Times New Roman" w:cs="Times New Roman"/>
          <w:sz w:val="28"/>
          <w:szCs w:val="28"/>
        </w:rPr>
        <w:t>….</w:t>
      </w:r>
      <w:r w:rsidRPr="00170820">
        <w:rPr>
          <w:rFonts w:ascii="Times New Roman" w:hAnsi="Times New Roman" w:cs="Times New Roman"/>
          <w:sz w:val="28"/>
          <w:szCs w:val="28"/>
        </w:rPr>
        <w:t>……</w:t>
      </w:r>
      <w:r>
        <w:rPr>
          <w:rFonts w:ascii="Times New Roman" w:hAnsi="Times New Roman" w:cs="Times New Roman"/>
          <w:sz w:val="28"/>
          <w:szCs w:val="28"/>
        </w:rPr>
        <w:t>.</w:t>
      </w:r>
      <w:r w:rsidRPr="00170820">
        <w:rPr>
          <w:rFonts w:ascii="Times New Roman" w:hAnsi="Times New Roman" w:cs="Times New Roman"/>
          <w:sz w:val="28"/>
          <w:szCs w:val="28"/>
        </w:rPr>
        <w:t>…</w:t>
      </w:r>
      <w:r w:rsidR="00502DC0">
        <w:rPr>
          <w:rFonts w:ascii="Times New Roman" w:hAnsi="Times New Roman" w:cs="Times New Roman"/>
          <w:sz w:val="28"/>
          <w:szCs w:val="28"/>
        </w:rPr>
        <w:t>……52</w:t>
      </w:r>
    </w:p>
    <w:p w14:paraId="45FA0B88" w14:textId="65130602" w:rsidR="004634F3" w:rsidRDefault="004634F3" w:rsidP="007C3B4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Pr="00170820">
        <w:rPr>
          <w:rFonts w:ascii="Times New Roman" w:hAnsi="Times New Roman" w:cs="Times New Roman"/>
          <w:sz w:val="28"/>
          <w:szCs w:val="28"/>
        </w:rPr>
        <w:t>.</w:t>
      </w:r>
      <w:r>
        <w:rPr>
          <w:rFonts w:ascii="Times New Roman" w:hAnsi="Times New Roman" w:cs="Times New Roman"/>
          <w:sz w:val="28"/>
          <w:szCs w:val="28"/>
        </w:rPr>
        <w:t>3</w:t>
      </w:r>
      <w:r w:rsidRPr="00170820">
        <w:rPr>
          <w:rFonts w:ascii="Times New Roman" w:hAnsi="Times New Roman" w:cs="Times New Roman"/>
          <w:sz w:val="28"/>
          <w:szCs w:val="28"/>
        </w:rPr>
        <w:t xml:space="preserve">. </w:t>
      </w:r>
      <w:r w:rsidR="00502DC0">
        <w:rPr>
          <w:rFonts w:ascii="Times New Roman" w:hAnsi="Times New Roman" w:cs="Times New Roman"/>
          <w:sz w:val="28"/>
          <w:szCs w:val="28"/>
        </w:rPr>
        <w:t>Результати дослідження та їх обговорення………………………………</w:t>
      </w:r>
      <w:r w:rsidRPr="00170820">
        <w:rPr>
          <w:rFonts w:ascii="Times New Roman" w:hAnsi="Times New Roman" w:cs="Times New Roman"/>
          <w:sz w:val="28"/>
          <w:szCs w:val="28"/>
        </w:rPr>
        <w:t>……………………………………</w:t>
      </w:r>
      <w:r w:rsidR="00F564D8">
        <w:rPr>
          <w:rFonts w:ascii="Times New Roman" w:hAnsi="Times New Roman" w:cs="Times New Roman"/>
          <w:sz w:val="28"/>
          <w:szCs w:val="28"/>
        </w:rPr>
        <w:t>…</w:t>
      </w:r>
      <w:r w:rsidRPr="00170820">
        <w:rPr>
          <w:rFonts w:ascii="Times New Roman" w:hAnsi="Times New Roman" w:cs="Times New Roman"/>
          <w:sz w:val="28"/>
          <w:szCs w:val="28"/>
        </w:rPr>
        <w:t>…</w:t>
      </w:r>
      <w:r w:rsidR="00F564D8">
        <w:rPr>
          <w:rFonts w:ascii="Times New Roman" w:hAnsi="Times New Roman" w:cs="Times New Roman"/>
          <w:sz w:val="28"/>
          <w:szCs w:val="28"/>
        </w:rPr>
        <w:t>57</w:t>
      </w:r>
    </w:p>
    <w:p w14:paraId="2499280A" w14:textId="1AAB7905" w:rsidR="004634F3" w:rsidRPr="00170820" w:rsidRDefault="004634F3" w:rsidP="007C3B4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до </w:t>
      </w:r>
      <w:r w:rsidR="0060793E">
        <w:rPr>
          <w:rFonts w:ascii="Times New Roman" w:hAnsi="Times New Roman" w:cs="Times New Roman"/>
          <w:sz w:val="28"/>
          <w:szCs w:val="28"/>
        </w:rPr>
        <w:t>Р</w:t>
      </w:r>
      <w:r>
        <w:rPr>
          <w:rFonts w:ascii="Times New Roman" w:hAnsi="Times New Roman" w:cs="Times New Roman"/>
          <w:sz w:val="28"/>
          <w:szCs w:val="28"/>
        </w:rPr>
        <w:t>озділу</w:t>
      </w:r>
      <w:r w:rsidR="0060793E">
        <w:rPr>
          <w:rFonts w:ascii="Times New Roman" w:hAnsi="Times New Roman" w:cs="Times New Roman"/>
          <w:sz w:val="28"/>
          <w:szCs w:val="28"/>
        </w:rPr>
        <w:t xml:space="preserve"> ІІ</w:t>
      </w:r>
      <w:r>
        <w:rPr>
          <w:rFonts w:ascii="Times New Roman" w:hAnsi="Times New Roman" w:cs="Times New Roman"/>
          <w:sz w:val="28"/>
          <w:szCs w:val="28"/>
        </w:rPr>
        <w:t>………………………………………………</w:t>
      </w:r>
      <w:r w:rsidR="0060793E">
        <w:rPr>
          <w:rFonts w:ascii="Times New Roman" w:hAnsi="Times New Roman" w:cs="Times New Roman"/>
          <w:sz w:val="28"/>
          <w:szCs w:val="28"/>
        </w:rPr>
        <w:t>…………….70</w:t>
      </w:r>
    </w:p>
    <w:p w14:paraId="22A1DF73" w14:textId="4AECFF1C" w:rsidR="004634F3" w:rsidRPr="003A217E" w:rsidRDefault="004634F3" w:rsidP="007C3B4A">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ЗАГАЛЬНІ </w:t>
      </w:r>
      <w:r w:rsidRPr="003A217E">
        <w:rPr>
          <w:rFonts w:ascii="Times New Roman" w:hAnsi="Times New Roman" w:cs="Times New Roman"/>
          <w:b/>
          <w:bCs/>
          <w:sz w:val="28"/>
          <w:szCs w:val="28"/>
        </w:rPr>
        <w:t>ВИСНОВКИ…………………………</w:t>
      </w:r>
      <w:r>
        <w:rPr>
          <w:rFonts w:ascii="Times New Roman" w:hAnsi="Times New Roman" w:cs="Times New Roman"/>
          <w:b/>
          <w:bCs/>
          <w:sz w:val="28"/>
          <w:szCs w:val="28"/>
        </w:rPr>
        <w:t>………………………...</w:t>
      </w:r>
      <w:r w:rsidR="001268B8">
        <w:rPr>
          <w:rFonts w:ascii="Times New Roman" w:hAnsi="Times New Roman" w:cs="Times New Roman"/>
          <w:b/>
          <w:bCs/>
          <w:sz w:val="28"/>
          <w:szCs w:val="28"/>
        </w:rPr>
        <w:t>........71</w:t>
      </w:r>
    </w:p>
    <w:p w14:paraId="3706141F" w14:textId="4D725FB5" w:rsidR="004634F3" w:rsidRPr="003A217E" w:rsidRDefault="004634F3" w:rsidP="007C3B4A">
      <w:pPr>
        <w:spacing w:line="360" w:lineRule="auto"/>
        <w:jc w:val="both"/>
        <w:rPr>
          <w:rFonts w:ascii="Times New Roman" w:hAnsi="Times New Roman" w:cs="Times New Roman"/>
          <w:b/>
          <w:bCs/>
          <w:sz w:val="28"/>
          <w:szCs w:val="28"/>
        </w:rPr>
      </w:pPr>
      <w:r w:rsidRPr="003A217E">
        <w:rPr>
          <w:rFonts w:ascii="Times New Roman" w:hAnsi="Times New Roman" w:cs="Times New Roman"/>
          <w:b/>
          <w:bCs/>
          <w:sz w:val="28"/>
          <w:szCs w:val="28"/>
        </w:rPr>
        <w:t>СПИСОК ВИКОРИСТАНОЇ ЛІТЕРАТУРИ………………..…</w:t>
      </w:r>
      <w:r>
        <w:rPr>
          <w:rFonts w:ascii="Times New Roman" w:hAnsi="Times New Roman" w:cs="Times New Roman"/>
          <w:b/>
          <w:bCs/>
          <w:sz w:val="28"/>
          <w:szCs w:val="28"/>
        </w:rPr>
        <w:t>…</w:t>
      </w:r>
      <w:r w:rsidRPr="003A217E">
        <w:rPr>
          <w:rFonts w:ascii="Times New Roman" w:hAnsi="Times New Roman" w:cs="Times New Roman"/>
          <w:b/>
          <w:bCs/>
          <w:sz w:val="28"/>
          <w:szCs w:val="28"/>
        </w:rPr>
        <w:t>...</w:t>
      </w:r>
      <w:r>
        <w:rPr>
          <w:rFonts w:ascii="Times New Roman" w:hAnsi="Times New Roman" w:cs="Times New Roman"/>
          <w:b/>
          <w:bCs/>
          <w:sz w:val="28"/>
          <w:szCs w:val="28"/>
        </w:rPr>
        <w:t>.......</w:t>
      </w:r>
      <w:r w:rsidR="001268B8">
        <w:rPr>
          <w:rFonts w:ascii="Times New Roman" w:hAnsi="Times New Roman" w:cs="Times New Roman"/>
          <w:b/>
          <w:bCs/>
          <w:sz w:val="28"/>
          <w:szCs w:val="28"/>
        </w:rPr>
        <w:t>........71</w:t>
      </w:r>
    </w:p>
    <w:p w14:paraId="7F3EBED4" w14:textId="24645582" w:rsidR="004634F3" w:rsidRPr="00170820" w:rsidRDefault="004634F3" w:rsidP="007C3B4A">
      <w:pPr>
        <w:spacing w:line="360" w:lineRule="auto"/>
        <w:jc w:val="both"/>
        <w:rPr>
          <w:rFonts w:ascii="Times New Roman" w:hAnsi="Times New Roman" w:cs="Times New Roman"/>
          <w:sz w:val="28"/>
          <w:szCs w:val="28"/>
        </w:rPr>
      </w:pPr>
    </w:p>
    <w:p w14:paraId="252BB57E" w14:textId="77777777" w:rsidR="004634F3" w:rsidRDefault="004634F3" w:rsidP="007C3B4A">
      <w:pPr>
        <w:spacing w:line="360" w:lineRule="auto"/>
        <w:jc w:val="both"/>
        <w:rPr>
          <w:rFonts w:ascii="Times New Roman" w:hAnsi="Times New Roman" w:cs="Times New Roman"/>
          <w:b/>
          <w:bCs/>
          <w:sz w:val="28"/>
          <w:szCs w:val="28"/>
        </w:rPr>
      </w:pPr>
    </w:p>
    <w:bookmarkEnd w:id="0"/>
    <w:p w14:paraId="18DE5A99" w14:textId="77777777" w:rsidR="004634F3" w:rsidRDefault="004634F3" w:rsidP="007C3B4A">
      <w:pPr>
        <w:spacing w:line="360" w:lineRule="auto"/>
        <w:jc w:val="both"/>
        <w:rPr>
          <w:rFonts w:ascii="Times New Roman" w:hAnsi="Times New Roman" w:cs="Times New Roman"/>
          <w:b/>
          <w:bCs/>
          <w:sz w:val="28"/>
          <w:szCs w:val="28"/>
        </w:rPr>
      </w:pPr>
    </w:p>
    <w:p w14:paraId="25465F6C" w14:textId="77777777" w:rsidR="004634F3" w:rsidRPr="002056FF" w:rsidRDefault="004634F3" w:rsidP="00603A20">
      <w:pPr>
        <w:spacing w:line="360" w:lineRule="auto"/>
        <w:jc w:val="center"/>
        <w:rPr>
          <w:rFonts w:ascii="Times New Roman" w:hAnsi="Times New Roman" w:cs="Times New Roman"/>
          <w:b/>
          <w:bCs/>
          <w:sz w:val="28"/>
          <w:szCs w:val="28"/>
        </w:rPr>
      </w:pPr>
      <w:r w:rsidRPr="002056FF">
        <w:rPr>
          <w:rFonts w:ascii="Times New Roman" w:hAnsi="Times New Roman" w:cs="Times New Roman"/>
          <w:b/>
          <w:bCs/>
          <w:sz w:val="28"/>
          <w:szCs w:val="28"/>
        </w:rPr>
        <w:lastRenderedPageBreak/>
        <w:t>ВСТУП</w:t>
      </w:r>
    </w:p>
    <w:p w14:paraId="32F9A25B" w14:textId="40FEBCFA" w:rsidR="00693534" w:rsidRDefault="00693534" w:rsidP="00693534">
      <w:pPr>
        <w:spacing w:after="0" w:line="360" w:lineRule="auto"/>
        <w:ind w:firstLine="708"/>
        <w:jc w:val="both"/>
        <w:rPr>
          <w:rFonts w:ascii="Times New Roman" w:hAnsi="Times New Roman" w:cs="Times New Roman"/>
          <w:sz w:val="28"/>
          <w:szCs w:val="28"/>
        </w:rPr>
      </w:pPr>
      <w:r w:rsidRPr="00693534">
        <w:rPr>
          <w:rFonts w:ascii="Times New Roman" w:hAnsi="Times New Roman" w:cs="Times New Roman"/>
          <w:sz w:val="28"/>
          <w:szCs w:val="28"/>
        </w:rPr>
        <w:t xml:space="preserve">Досягнення високих результатів у спортивній боротьбі неможливо без вдосконалення системи початкового навчання, де важливо </w:t>
      </w:r>
      <w:r w:rsidR="00274259">
        <w:rPr>
          <w:rFonts w:ascii="Times New Roman" w:hAnsi="Times New Roman" w:cs="Times New Roman"/>
          <w:sz w:val="28"/>
          <w:szCs w:val="28"/>
        </w:rPr>
        <w:t>не лише приділяти увагу загальній фізичній підготовці</w:t>
      </w:r>
      <w:r w:rsidR="0026379F">
        <w:rPr>
          <w:rFonts w:ascii="Times New Roman" w:hAnsi="Times New Roman" w:cs="Times New Roman"/>
          <w:sz w:val="28"/>
          <w:szCs w:val="28"/>
        </w:rPr>
        <w:t>,</w:t>
      </w:r>
      <w:r w:rsidR="00274259">
        <w:rPr>
          <w:rFonts w:ascii="Times New Roman" w:hAnsi="Times New Roman" w:cs="Times New Roman"/>
          <w:sz w:val="28"/>
          <w:szCs w:val="28"/>
        </w:rPr>
        <w:t xml:space="preserve"> а й </w:t>
      </w:r>
      <w:r w:rsidRPr="00693534">
        <w:rPr>
          <w:rFonts w:ascii="Times New Roman" w:hAnsi="Times New Roman" w:cs="Times New Roman"/>
          <w:sz w:val="28"/>
          <w:szCs w:val="28"/>
        </w:rPr>
        <w:t>закласти основи правильного виконання техніко-тактичних дій. На</w:t>
      </w:r>
      <w:r w:rsidR="005832AC">
        <w:rPr>
          <w:rFonts w:ascii="Times New Roman" w:hAnsi="Times New Roman" w:cs="Times New Roman"/>
          <w:sz w:val="28"/>
          <w:szCs w:val="28"/>
        </w:rPr>
        <w:t xml:space="preserve"> сьогодення</w:t>
      </w:r>
      <w:r w:rsidRPr="00693534">
        <w:rPr>
          <w:rFonts w:ascii="Times New Roman" w:hAnsi="Times New Roman" w:cs="Times New Roman"/>
          <w:sz w:val="28"/>
          <w:szCs w:val="28"/>
        </w:rPr>
        <w:t xml:space="preserve">, в теорії боротьби цьому питанню приділено мало уваги, переважна більшість досліджень проведено зі спортсменами високої кваліфікації. </w:t>
      </w:r>
    </w:p>
    <w:p w14:paraId="4103BBAD" w14:textId="555CFD44" w:rsidR="00693534" w:rsidRPr="004424A8" w:rsidRDefault="00693534" w:rsidP="00693534">
      <w:pPr>
        <w:spacing w:after="0" w:line="360" w:lineRule="auto"/>
        <w:ind w:firstLine="708"/>
        <w:jc w:val="both"/>
        <w:rPr>
          <w:rFonts w:ascii="Times New Roman" w:hAnsi="Times New Roman" w:cs="Times New Roman"/>
          <w:sz w:val="28"/>
          <w:szCs w:val="28"/>
        </w:rPr>
      </w:pPr>
      <w:r w:rsidRPr="00693534">
        <w:rPr>
          <w:rFonts w:ascii="Times New Roman" w:hAnsi="Times New Roman" w:cs="Times New Roman"/>
          <w:sz w:val="28"/>
          <w:szCs w:val="28"/>
        </w:rPr>
        <w:t>Метою спортивної підготовки є досягнення максимально можливого для даного індивідуума рівня техніко-тактичної, фізичної та психологічної підготовленості, обумовленого специфікою виду спорту й вимогам досягнення максимально високих результатів у змагальній діяльності</w:t>
      </w:r>
      <w:r w:rsidRPr="004424A8">
        <w:rPr>
          <w:rFonts w:ascii="Times New Roman" w:hAnsi="Times New Roman" w:cs="Times New Roman"/>
          <w:sz w:val="28"/>
          <w:szCs w:val="28"/>
        </w:rPr>
        <w:t>.</w:t>
      </w:r>
      <w:r w:rsidR="004424A8" w:rsidRPr="004424A8">
        <w:rPr>
          <w:rFonts w:ascii="Times New Roman" w:hAnsi="Times New Roman" w:cs="Times New Roman"/>
          <w:sz w:val="28"/>
          <w:szCs w:val="28"/>
        </w:rPr>
        <w:t>[36,</w:t>
      </w:r>
      <w:r w:rsidRPr="004424A8">
        <w:rPr>
          <w:rFonts w:ascii="Times New Roman" w:hAnsi="Times New Roman" w:cs="Times New Roman"/>
          <w:sz w:val="28"/>
          <w:szCs w:val="28"/>
        </w:rPr>
        <w:t xml:space="preserve"> с 23</w:t>
      </w:r>
      <w:r w:rsidR="004424A8" w:rsidRPr="004424A8">
        <w:rPr>
          <w:rFonts w:ascii="Times New Roman" w:hAnsi="Times New Roman" w:cs="Times New Roman"/>
          <w:sz w:val="28"/>
          <w:szCs w:val="28"/>
        </w:rPr>
        <w:t>]</w:t>
      </w:r>
    </w:p>
    <w:p w14:paraId="4743A0A2" w14:textId="3ECD0DC0" w:rsidR="00693534" w:rsidRDefault="00693534" w:rsidP="00693534">
      <w:pPr>
        <w:spacing w:after="0" w:line="360" w:lineRule="auto"/>
        <w:ind w:firstLine="708"/>
        <w:jc w:val="both"/>
        <w:rPr>
          <w:rFonts w:ascii="Times New Roman" w:hAnsi="Times New Roman" w:cs="Times New Roman"/>
          <w:sz w:val="28"/>
          <w:szCs w:val="28"/>
        </w:rPr>
      </w:pPr>
      <w:r w:rsidRPr="00693534">
        <w:rPr>
          <w:rFonts w:ascii="Times New Roman" w:hAnsi="Times New Roman" w:cs="Times New Roman"/>
          <w:sz w:val="28"/>
          <w:szCs w:val="28"/>
        </w:rPr>
        <w:t>Методика початкового навчання в недостатній мірі враховує вікові особливості юних борців, багато в чому повторює методику навчання, використовувану дорослими. В останні роки наші суперники значно підвищили якість підготовки спортивних резервів. Це, безумовно, призвело до ще більшого загострення суперництва на великій арені. Питання про підвищення результатів у змаганні знаходиться в тісному взаємозв’язку з оптимізацією засобів і методів тренувального процесу.</w:t>
      </w:r>
    </w:p>
    <w:p w14:paraId="62582E45" w14:textId="6620C25A" w:rsidR="004634F3" w:rsidRPr="00E50EC1" w:rsidRDefault="004634F3" w:rsidP="007C3B4A">
      <w:pPr>
        <w:spacing w:after="0" w:line="360" w:lineRule="auto"/>
        <w:ind w:firstLine="708"/>
        <w:jc w:val="both"/>
        <w:rPr>
          <w:rFonts w:ascii="Times New Roman" w:hAnsi="Times New Roman" w:cs="Times New Roman"/>
          <w:sz w:val="28"/>
          <w:szCs w:val="28"/>
        </w:rPr>
      </w:pPr>
      <w:r w:rsidRPr="00E50EC1">
        <w:rPr>
          <w:rFonts w:ascii="Times New Roman" w:hAnsi="Times New Roman" w:cs="Times New Roman"/>
          <w:sz w:val="28"/>
          <w:szCs w:val="28"/>
        </w:rPr>
        <w:t xml:space="preserve">Теоретико-методологічною основою нашого дослідження є сучасні публікації провідних науковців, які займаються питаннями теорії і методики фізичної культури і спорту: </w:t>
      </w:r>
      <w:r w:rsidR="00E50EC1">
        <w:rPr>
          <w:rFonts w:ascii="Times New Roman" w:hAnsi="Times New Roman" w:cs="Times New Roman"/>
          <w:sz w:val="28"/>
          <w:szCs w:val="28"/>
        </w:rPr>
        <w:t xml:space="preserve">В. Платонов, М. </w:t>
      </w:r>
      <w:proofErr w:type="spellStart"/>
      <w:r w:rsidR="00E50EC1">
        <w:rPr>
          <w:rFonts w:ascii="Times New Roman" w:hAnsi="Times New Roman" w:cs="Times New Roman"/>
          <w:sz w:val="28"/>
          <w:szCs w:val="28"/>
        </w:rPr>
        <w:t>Булатова</w:t>
      </w:r>
      <w:proofErr w:type="spellEnd"/>
      <w:r w:rsidR="004424A8" w:rsidRPr="004424A8">
        <w:rPr>
          <w:rFonts w:ascii="Times New Roman" w:hAnsi="Times New Roman" w:cs="Times New Roman"/>
          <w:sz w:val="28"/>
          <w:szCs w:val="28"/>
        </w:rPr>
        <w:t xml:space="preserve"> </w:t>
      </w:r>
      <w:r w:rsidRPr="00E50EC1">
        <w:rPr>
          <w:rFonts w:ascii="Times New Roman" w:hAnsi="Times New Roman" w:cs="Times New Roman"/>
          <w:sz w:val="28"/>
          <w:szCs w:val="28"/>
        </w:rPr>
        <w:t>[</w:t>
      </w:r>
      <w:r w:rsidR="004424A8" w:rsidRPr="004424A8">
        <w:rPr>
          <w:rFonts w:ascii="Times New Roman" w:hAnsi="Times New Roman" w:cs="Times New Roman"/>
          <w:sz w:val="28"/>
          <w:szCs w:val="28"/>
        </w:rPr>
        <w:t>8</w:t>
      </w:r>
      <w:r w:rsidRPr="00E50EC1">
        <w:rPr>
          <w:rFonts w:ascii="Times New Roman" w:hAnsi="Times New Roman" w:cs="Times New Roman"/>
          <w:sz w:val="28"/>
          <w:szCs w:val="28"/>
        </w:rPr>
        <w:t>,</w:t>
      </w:r>
      <w:r w:rsidR="004424A8" w:rsidRPr="004424A8">
        <w:rPr>
          <w:rFonts w:ascii="Times New Roman" w:hAnsi="Times New Roman" w:cs="Times New Roman"/>
          <w:sz w:val="28"/>
          <w:szCs w:val="28"/>
        </w:rPr>
        <w:t>37</w:t>
      </w:r>
      <w:r w:rsidRPr="00E50EC1">
        <w:rPr>
          <w:rFonts w:ascii="Times New Roman" w:hAnsi="Times New Roman" w:cs="Times New Roman"/>
          <w:sz w:val="28"/>
          <w:szCs w:val="28"/>
        </w:rPr>
        <w:t xml:space="preserve">], </w:t>
      </w:r>
      <w:r w:rsidR="004424A8" w:rsidRPr="003C23A5">
        <w:rPr>
          <w:rFonts w:ascii="Times New Roman" w:hAnsi="Times New Roman" w:cs="Times New Roman"/>
          <w:sz w:val="28"/>
          <w:szCs w:val="28"/>
        </w:rPr>
        <w:t xml:space="preserve">А. Е. </w:t>
      </w:r>
      <w:r w:rsidR="004424A8" w:rsidRPr="00E50EC1">
        <w:rPr>
          <w:rFonts w:ascii="Times New Roman" w:hAnsi="Times New Roman" w:cs="Times New Roman"/>
          <w:sz w:val="28"/>
          <w:szCs w:val="28"/>
        </w:rPr>
        <w:t xml:space="preserve"> </w:t>
      </w:r>
      <w:r w:rsidR="004424A8" w:rsidRPr="003C23A5">
        <w:rPr>
          <w:rFonts w:ascii="Times New Roman" w:hAnsi="Times New Roman" w:cs="Times New Roman"/>
          <w:sz w:val="28"/>
          <w:szCs w:val="28"/>
        </w:rPr>
        <w:t xml:space="preserve">Антонюк </w:t>
      </w:r>
      <w:r w:rsidRPr="00E50EC1">
        <w:rPr>
          <w:rFonts w:ascii="Times New Roman" w:hAnsi="Times New Roman" w:cs="Times New Roman"/>
          <w:sz w:val="28"/>
          <w:szCs w:val="28"/>
        </w:rPr>
        <w:t>[</w:t>
      </w:r>
      <w:r w:rsidR="004424A8" w:rsidRPr="004424A8">
        <w:rPr>
          <w:rFonts w:ascii="Times New Roman" w:hAnsi="Times New Roman" w:cs="Times New Roman"/>
          <w:sz w:val="28"/>
          <w:szCs w:val="28"/>
        </w:rPr>
        <w:t>5</w:t>
      </w:r>
      <w:r w:rsidRPr="00E50EC1">
        <w:rPr>
          <w:rFonts w:ascii="Times New Roman" w:hAnsi="Times New Roman" w:cs="Times New Roman"/>
          <w:sz w:val="28"/>
          <w:szCs w:val="28"/>
        </w:rPr>
        <w:t xml:space="preserve">], </w:t>
      </w:r>
      <w:proofErr w:type="spellStart"/>
      <w:r w:rsidRPr="00E50EC1">
        <w:rPr>
          <w:rFonts w:ascii="Times New Roman" w:hAnsi="Times New Roman" w:cs="Times New Roman"/>
          <w:sz w:val="28"/>
          <w:szCs w:val="28"/>
        </w:rPr>
        <w:t>І.І.Земцова</w:t>
      </w:r>
      <w:proofErr w:type="spellEnd"/>
      <w:r w:rsidRPr="00E50EC1">
        <w:rPr>
          <w:rFonts w:ascii="Times New Roman" w:hAnsi="Times New Roman" w:cs="Times New Roman"/>
          <w:sz w:val="28"/>
          <w:szCs w:val="28"/>
        </w:rPr>
        <w:t xml:space="preserve"> [16], С.В. </w:t>
      </w:r>
      <w:proofErr w:type="spellStart"/>
      <w:r w:rsidRPr="00E50EC1">
        <w:rPr>
          <w:rFonts w:ascii="Times New Roman" w:hAnsi="Times New Roman" w:cs="Times New Roman"/>
          <w:sz w:val="28"/>
          <w:szCs w:val="28"/>
        </w:rPr>
        <w:t>Латишев</w:t>
      </w:r>
      <w:proofErr w:type="spellEnd"/>
      <w:r w:rsidRPr="00E50EC1">
        <w:rPr>
          <w:rFonts w:ascii="Times New Roman" w:hAnsi="Times New Roman" w:cs="Times New Roman"/>
          <w:sz w:val="28"/>
          <w:szCs w:val="28"/>
        </w:rPr>
        <w:t xml:space="preserve"> [</w:t>
      </w:r>
      <w:r w:rsidR="00314053" w:rsidRPr="00314053">
        <w:rPr>
          <w:rFonts w:ascii="Times New Roman" w:hAnsi="Times New Roman" w:cs="Times New Roman"/>
          <w:sz w:val="28"/>
          <w:szCs w:val="28"/>
        </w:rPr>
        <w:t>22</w:t>
      </w:r>
      <w:r w:rsidRPr="00E50EC1">
        <w:rPr>
          <w:rFonts w:ascii="Times New Roman" w:hAnsi="Times New Roman" w:cs="Times New Roman"/>
          <w:sz w:val="28"/>
          <w:szCs w:val="28"/>
        </w:rPr>
        <w:t>], С.Л. Пакулін [</w:t>
      </w:r>
      <w:r w:rsidR="00314053" w:rsidRPr="00314053">
        <w:rPr>
          <w:rFonts w:ascii="Times New Roman" w:hAnsi="Times New Roman" w:cs="Times New Roman"/>
          <w:sz w:val="28"/>
          <w:szCs w:val="28"/>
        </w:rPr>
        <w:t>29</w:t>
      </w:r>
      <w:r w:rsidRPr="00E50EC1">
        <w:rPr>
          <w:rFonts w:ascii="Times New Roman" w:hAnsi="Times New Roman" w:cs="Times New Roman"/>
          <w:sz w:val="28"/>
          <w:szCs w:val="28"/>
        </w:rPr>
        <w:t>], Ю.Ю. Стельмах [43], Є.В. Ручка [40-42] та ін. Проте проблеми вдосконалення методики фізичної підготовки юних борців з урахуванням сучасних вимог змагальної діяльності і пошуку засобів і методів формування ефективного арсеналу змагальних варіативних техніко-тактичних дій юних борців розглянута в сучасних наукових публікаціях недостатньо. Це зумовило вибір теми і необхідність проведення окремого дослідження.</w:t>
      </w:r>
    </w:p>
    <w:p w14:paraId="6BF3F2E4" w14:textId="29BD0F02" w:rsidR="004634F3" w:rsidRPr="00170820" w:rsidRDefault="004634F3" w:rsidP="007C3B4A">
      <w:pPr>
        <w:spacing w:after="0" w:line="360" w:lineRule="auto"/>
        <w:ind w:firstLine="708"/>
        <w:jc w:val="both"/>
        <w:rPr>
          <w:rFonts w:ascii="Times New Roman" w:hAnsi="Times New Roman" w:cs="Times New Roman"/>
          <w:sz w:val="28"/>
          <w:szCs w:val="28"/>
        </w:rPr>
      </w:pPr>
      <w:r w:rsidRPr="00170820">
        <w:rPr>
          <w:rFonts w:ascii="Times New Roman" w:hAnsi="Times New Roman" w:cs="Times New Roman"/>
          <w:sz w:val="28"/>
          <w:szCs w:val="28"/>
        </w:rPr>
        <w:t>З огляду на це визнач</w:t>
      </w:r>
      <w:r w:rsidR="00B727AE">
        <w:rPr>
          <w:rFonts w:ascii="Times New Roman" w:hAnsi="Times New Roman" w:cs="Times New Roman"/>
          <w:sz w:val="28"/>
          <w:szCs w:val="28"/>
        </w:rPr>
        <w:t>ена</w:t>
      </w:r>
      <w:r w:rsidRPr="00170820">
        <w:rPr>
          <w:rFonts w:ascii="Times New Roman" w:hAnsi="Times New Roman" w:cs="Times New Roman"/>
          <w:sz w:val="28"/>
          <w:szCs w:val="28"/>
        </w:rPr>
        <w:t xml:space="preserve"> мет</w:t>
      </w:r>
      <w:r w:rsidR="00B727AE">
        <w:rPr>
          <w:rFonts w:ascii="Times New Roman" w:hAnsi="Times New Roman" w:cs="Times New Roman"/>
          <w:sz w:val="28"/>
          <w:szCs w:val="28"/>
        </w:rPr>
        <w:t>а</w:t>
      </w:r>
      <w:r w:rsidRPr="00170820">
        <w:rPr>
          <w:rFonts w:ascii="Times New Roman" w:hAnsi="Times New Roman" w:cs="Times New Roman"/>
          <w:sz w:val="28"/>
          <w:szCs w:val="28"/>
        </w:rPr>
        <w:t xml:space="preserve"> дослідження: </w:t>
      </w:r>
      <w:r w:rsidR="00403714">
        <w:rPr>
          <w:rFonts w:ascii="Times New Roman" w:hAnsi="Times New Roman" w:cs="Times New Roman"/>
          <w:sz w:val="28"/>
          <w:szCs w:val="28"/>
        </w:rPr>
        <w:t>визначення, розробка і апробація методів і засобів тренування борців</w:t>
      </w:r>
      <w:r w:rsidR="00E50EC1">
        <w:rPr>
          <w:rFonts w:ascii="Times New Roman" w:hAnsi="Times New Roman" w:cs="Times New Roman"/>
          <w:sz w:val="28"/>
          <w:szCs w:val="28"/>
        </w:rPr>
        <w:t>-</w:t>
      </w:r>
      <w:r w:rsidR="00403714">
        <w:rPr>
          <w:rFonts w:ascii="Times New Roman" w:hAnsi="Times New Roman" w:cs="Times New Roman"/>
          <w:sz w:val="28"/>
          <w:szCs w:val="28"/>
        </w:rPr>
        <w:t>початк</w:t>
      </w:r>
      <w:r w:rsidR="00E50EC1">
        <w:rPr>
          <w:rFonts w:ascii="Times New Roman" w:hAnsi="Times New Roman" w:cs="Times New Roman"/>
          <w:sz w:val="28"/>
          <w:szCs w:val="28"/>
        </w:rPr>
        <w:t>і</w:t>
      </w:r>
      <w:r w:rsidR="00403714">
        <w:rPr>
          <w:rFonts w:ascii="Times New Roman" w:hAnsi="Times New Roman" w:cs="Times New Roman"/>
          <w:sz w:val="28"/>
          <w:szCs w:val="28"/>
        </w:rPr>
        <w:t xml:space="preserve">вців </w:t>
      </w:r>
      <w:r w:rsidRPr="00170820">
        <w:rPr>
          <w:rFonts w:ascii="Times New Roman" w:hAnsi="Times New Roman" w:cs="Times New Roman"/>
          <w:sz w:val="28"/>
          <w:szCs w:val="28"/>
        </w:rPr>
        <w:t xml:space="preserve"> вільного стилю.</w:t>
      </w:r>
    </w:p>
    <w:p w14:paraId="08BA0F44" w14:textId="298D1808" w:rsidR="004634F3" w:rsidRPr="00170820" w:rsidRDefault="004634F3" w:rsidP="007C3B4A">
      <w:pPr>
        <w:spacing w:after="0" w:line="360" w:lineRule="auto"/>
        <w:ind w:firstLine="708"/>
        <w:jc w:val="both"/>
        <w:rPr>
          <w:rFonts w:ascii="Times New Roman" w:hAnsi="Times New Roman" w:cs="Times New Roman"/>
          <w:sz w:val="28"/>
          <w:szCs w:val="28"/>
        </w:rPr>
      </w:pPr>
      <w:r w:rsidRPr="00DC1390">
        <w:rPr>
          <w:rFonts w:ascii="Times New Roman" w:hAnsi="Times New Roman" w:cs="Times New Roman"/>
          <w:b/>
          <w:bCs/>
          <w:sz w:val="28"/>
          <w:szCs w:val="28"/>
        </w:rPr>
        <w:lastRenderedPageBreak/>
        <w:t>Об'єкт дослідження</w:t>
      </w:r>
      <w:r w:rsidRPr="00170820">
        <w:rPr>
          <w:rFonts w:ascii="Times New Roman" w:hAnsi="Times New Roman" w:cs="Times New Roman"/>
          <w:sz w:val="28"/>
          <w:szCs w:val="28"/>
        </w:rPr>
        <w:t xml:space="preserve">: </w:t>
      </w:r>
      <w:r w:rsidR="00403714">
        <w:rPr>
          <w:rFonts w:ascii="Times New Roman" w:hAnsi="Times New Roman" w:cs="Times New Roman"/>
          <w:sz w:val="28"/>
          <w:szCs w:val="28"/>
        </w:rPr>
        <w:t>навчально-</w:t>
      </w:r>
      <w:r w:rsidRPr="00170820">
        <w:rPr>
          <w:rFonts w:ascii="Times New Roman" w:hAnsi="Times New Roman" w:cs="Times New Roman"/>
          <w:sz w:val="28"/>
          <w:szCs w:val="28"/>
        </w:rPr>
        <w:t xml:space="preserve">тренувальний процес </w:t>
      </w:r>
      <w:r w:rsidR="00403714">
        <w:rPr>
          <w:rFonts w:ascii="Times New Roman" w:hAnsi="Times New Roman" w:cs="Times New Roman"/>
          <w:sz w:val="28"/>
          <w:szCs w:val="28"/>
        </w:rPr>
        <w:t>в груп</w:t>
      </w:r>
      <w:r w:rsidR="002100CB">
        <w:rPr>
          <w:rFonts w:ascii="Times New Roman" w:hAnsi="Times New Roman" w:cs="Times New Roman"/>
          <w:sz w:val="28"/>
          <w:szCs w:val="28"/>
        </w:rPr>
        <w:t>ах</w:t>
      </w:r>
      <w:r w:rsidR="00403714">
        <w:rPr>
          <w:rFonts w:ascii="Times New Roman" w:hAnsi="Times New Roman" w:cs="Times New Roman"/>
          <w:sz w:val="28"/>
          <w:szCs w:val="28"/>
        </w:rPr>
        <w:t xml:space="preserve"> початково</w:t>
      </w:r>
      <w:r w:rsidR="002100CB">
        <w:rPr>
          <w:rFonts w:ascii="Times New Roman" w:hAnsi="Times New Roman" w:cs="Times New Roman"/>
          <w:sz w:val="28"/>
          <w:szCs w:val="28"/>
        </w:rPr>
        <w:t xml:space="preserve">ї </w:t>
      </w:r>
      <w:r w:rsidR="00403714">
        <w:rPr>
          <w:rFonts w:ascii="Times New Roman" w:hAnsi="Times New Roman" w:cs="Times New Roman"/>
          <w:sz w:val="28"/>
          <w:szCs w:val="28"/>
        </w:rPr>
        <w:t>підготовки борців вільного стилю</w:t>
      </w:r>
      <w:r w:rsidRPr="00170820">
        <w:rPr>
          <w:rFonts w:ascii="Times New Roman" w:hAnsi="Times New Roman" w:cs="Times New Roman"/>
          <w:sz w:val="28"/>
          <w:szCs w:val="28"/>
        </w:rPr>
        <w:t>.</w:t>
      </w:r>
    </w:p>
    <w:p w14:paraId="64E84FAF" w14:textId="2F2D424F" w:rsidR="004634F3" w:rsidRPr="00170820" w:rsidRDefault="004634F3" w:rsidP="007C3B4A">
      <w:pPr>
        <w:spacing w:after="0" w:line="360" w:lineRule="auto"/>
        <w:ind w:firstLine="708"/>
        <w:jc w:val="both"/>
        <w:rPr>
          <w:rFonts w:ascii="Times New Roman" w:hAnsi="Times New Roman" w:cs="Times New Roman"/>
          <w:sz w:val="28"/>
          <w:szCs w:val="28"/>
        </w:rPr>
      </w:pPr>
      <w:r w:rsidRPr="00DC1390">
        <w:rPr>
          <w:rFonts w:ascii="Times New Roman" w:hAnsi="Times New Roman" w:cs="Times New Roman"/>
          <w:b/>
          <w:bCs/>
          <w:sz w:val="28"/>
          <w:szCs w:val="28"/>
        </w:rPr>
        <w:t>Предмет дослідження</w:t>
      </w:r>
      <w:r w:rsidRPr="00170820">
        <w:rPr>
          <w:rFonts w:ascii="Times New Roman" w:hAnsi="Times New Roman" w:cs="Times New Roman"/>
          <w:sz w:val="28"/>
          <w:szCs w:val="28"/>
        </w:rPr>
        <w:t xml:space="preserve">: </w:t>
      </w:r>
      <w:r w:rsidR="00403714">
        <w:rPr>
          <w:rFonts w:ascii="Times New Roman" w:hAnsi="Times New Roman" w:cs="Times New Roman"/>
          <w:sz w:val="28"/>
          <w:szCs w:val="28"/>
        </w:rPr>
        <w:t xml:space="preserve">методи і засоби тренування на етапах початкової </w:t>
      </w:r>
      <w:r w:rsidRPr="00170820">
        <w:rPr>
          <w:rFonts w:ascii="Times New Roman" w:hAnsi="Times New Roman" w:cs="Times New Roman"/>
          <w:sz w:val="28"/>
          <w:szCs w:val="28"/>
        </w:rPr>
        <w:t xml:space="preserve"> підготовки юних борців вільного стилю.</w:t>
      </w:r>
    </w:p>
    <w:p w14:paraId="3F45DE51" w14:textId="77777777" w:rsidR="004634F3" w:rsidRPr="00170820" w:rsidRDefault="004634F3" w:rsidP="007C3B4A">
      <w:pPr>
        <w:spacing w:after="0" w:line="360" w:lineRule="auto"/>
        <w:ind w:firstLine="708"/>
        <w:jc w:val="both"/>
        <w:rPr>
          <w:rFonts w:ascii="Times New Roman" w:hAnsi="Times New Roman" w:cs="Times New Roman"/>
          <w:sz w:val="28"/>
          <w:szCs w:val="28"/>
        </w:rPr>
      </w:pPr>
      <w:r w:rsidRPr="00DC1390">
        <w:rPr>
          <w:rFonts w:ascii="Times New Roman" w:hAnsi="Times New Roman" w:cs="Times New Roman"/>
          <w:b/>
          <w:bCs/>
          <w:sz w:val="28"/>
          <w:szCs w:val="28"/>
        </w:rPr>
        <w:t>Завдання дослідження</w:t>
      </w:r>
      <w:r w:rsidRPr="00170820">
        <w:rPr>
          <w:rFonts w:ascii="Times New Roman" w:hAnsi="Times New Roman" w:cs="Times New Roman"/>
          <w:sz w:val="28"/>
          <w:szCs w:val="28"/>
        </w:rPr>
        <w:t xml:space="preserve">: </w:t>
      </w:r>
    </w:p>
    <w:p w14:paraId="766E98EC" w14:textId="07A4A189" w:rsidR="004634F3" w:rsidRPr="00170820" w:rsidRDefault="004634F3" w:rsidP="007C3B4A">
      <w:pPr>
        <w:spacing w:after="0" w:line="360" w:lineRule="auto"/>
        <w:jc w:val="both"/>
        <w:rPr>
          <w:rFonts w:ascii="Times New Roman" w:hAnsi="Times New Roman" w:cs="Times New Roman"/>
          <w:sz w:val="28"/>
          <w:szCs w:val="28"/>
        </w:rPr>
      </w:pPr>
      <w:r w:rsidRPr="00170820">
        <w:rPr>
          <w:rFonts w:ascii="Times New Roman" w:hAnsi="Times New Roman" w:cs="Times New Roman"/>
          <w:sz w:val="28"/>
          <w:szCs w:val="28"/>
        </w:rPr>
        <w:t xml:space="preserve">1. </w:t>
      </w:r>
      <w:r w:rsidR="00EA2028">
        <w:rPr>
          <w:rFonts w:ascii="Times New Roman" w:hAnsi="Times New Roman" w:cs="Times New Roman"/>
          <w:sz w:val="28"/>
          <w:szCs w:val="28"/>
        </w:rPr>
        <w:t>Визначити основні положення методики спортивної підготовки у</w:t>
      </w:r>
      <w:r w:rsidRPr="00170820">
        <w:rPr>
          <w:rFonts w:ascii="Times New Roman" w:hAnsi="Times New Roman" w:cs="Times New Roman"/>
          <w:sz w:val="28"/>
          <w:szCs w:val="28"/>
        </w:rPr>
        <w:t xml:space="preserve"> вільн</w:t>
      </w:r>
      <w:r w:rsidR="00EA2028">
        <w:rPr>
          <w:rFonts w:ascii="Times New Roman" w:hAnsi="Times New Roman" w:cs="Times New Roman"/>
          <w:sz w:val="28"/>
          <w:szCs w:val="28"/>
        </w:rPr>
        <w:t>ій</w:t>
      </w:r>
      <w:r w:rsidRPr="00170820">
        <w:rPr>
          <w:rFonts w:ascii="Times New Roman" w:hAnsi="Times New Roman" w:cs="Times New Roman"/>
          <w:sz w:val="28"/>
          <w:szCs w:val="28"/>
        </w:rPr>
        <w:t xml:space="preserve"> боротьб</w:t>
      </w:r>
      <w:r w:rsidR="00EA2028">
        <w:rPr>
          <w:rFonts w:ascii="Times New Roman" w:hAnsi="Times New Roman" w:cs="Times New Roman"/>
          <w:sz w:val="28"/>
          <w:szCs w:val="28"/>
        </w:rPr>
        <w:t>і</w:t>
      </w:r>
      <w:r w:rsidRPr="00170820">
        <w:rPr>
          <w:rFonts w:ascii="Times New Roman" w:hAnsi="Times New Roman" w:cs="Times New Roman"/>
          <w:sz w:val="28"/>
          <w:szCs w:val="28"/>
        </w:rPr>
        <w:t>.</w:t>
      </w:r>
    </w:p>
    <w:p w14:paraId="0BED8B3A" w14:textId="10F1DC9A" w:rsidR="004634F3" w:rsidRPr="00170820" w:rsidRDefault="004634F3" w:rsidP="007C3B4A">
      <w:pPr>
        <w:spacing w:after="0" w:line="360" w:lineRule="auto"/>
        <w:jc w:val="both"/>
        <w:rPr>
          <w:rFonts w:ascii="Times New Roman" w:hAnsi="Times New Roman" w:cs="Times New Roman"/>
          <w:sz w:val="28"/>
          <w:szCs w:val="28"/>
        </w:rPr>
      </w:pPr>
      <w:r w:rsidRPr="00170820">
        <w:rPr>
          <w:rFonts w:ascii="Times New Roman" w:hAnsi="Times New Roman" w:cs="Times New Roman"/>
          <w:sz w:val="28"/>
          <w:szCs w:val="28"/>
        </w:rPr>
        <w:t xml:space="preserve">2. Розглянути </w:t>
      </w:r>
      <w:r w:rsidR="00EA2028">
        <w:rPr>
          <w:rFonts w:ascii="Times New Roman" w:hAnsi="Times New Roman" w:cs="Times New Roman"/>
          <w:sz w:val="28"/>
          <w:szCs w:val="28"/>
        </w:rPr>
        <w:t>систему побудови навчально-тренувального процесу в групах початкової підготовки</w:t>
      </w:r>
      <w:r w:rsidRPr="00170820">
        <w:rPr>
          <w:rFonts w:ascii="Times New Roman" w:hAnsi="Times New Roman" w:cs="Times New Roman"/>
          <w:sz w:val="28"/>
          <w:szCs w:val="28"/>
        </w:rPr>
        <w:t>.</w:t>
      </w:r>
    </w:p>
    <w:p w14:paraId="3302DC5B" w14:textId="77777777" w:rsidR="004634F3" w:rsidRPr="00170820" w:rsidRDefault="004634F3" w:rsidP="007C3B4A">
      <w:pPr>
        <w:spacing w:after="0" w:line="360" w:lineRule="auto"/>
        <w:jc w:val="both"/>
        <w:rPr>
          <w:rFonts w:ascii="Times New Roman" w:hAnsi="Times New Roman" w:cs="Times New Roman"/>
          <w:sz w:val="28"/>
          <w:szCs w:val="28"/>
        </w:rPr>
      </w:pPr>
      <w:r w:rsidRPr="00170820">
        <w:rPr>
          <w:rFonts w:ascii="Times New Roman" w:hAnsi="Times New Roman" w:cs="Times New Roman"/>
          <w:sz w:val="28"/>
          <w:szCs w:val="28"/>
        </w:rPr>
        <w:t>3. Розробити методику загальної фізичної підготовки для початківців борців та експериментально перевірити її ефективність.</w:t>
      </w:r>
    </w:p>
    <w:p w14:paraId="2C23DC4B" w14:textId="77777777" w:rsidR="004634F3" w:rsidRPr="00DC1390" w:rsidRDefault="004634F3" w:rsidP="007C3B4A">
      <w:pPr>
        <w:spacing w:after="0" w:line="360" w:lineRule="auto"/>
        <w:ind w:firstLine="708"/>
        <w:jc w:val="both"/>
        <w:rPr>
          <w:rFonts w:ascii="Times New Roman" w:hAnsi="Times New Roman" w:cs="Times New Roman"/>
          <w:b/>
          <w:bCs/>
          <w:sz w:val="28"/>
          <w:szCs w:val="28"/>
        </w:rPr>
      </w:pPr>
      <w:r w:rsidRPr="00DC1390">
        <w:rPr>
          <w:rFonts w:ascii="Times New Roman" w:hAnsi="Times New Roman" w:cs="Times New Roman"/>
          <w:b/>
          <w:bCs/>
          <w:sz w:val="28"/>
          <w:szCs w:val="28"/>
        </w:rPr>
        <w:t>Методи дослідження:</w:t>
      </w:r>
    </w:p>
    <w:p w14:paraId="76C6F9DE" w14:textId="77777777" w:rsidR="004634F3" w:rsidRPr="00170820" w:rsidRDefault="004634F3" w:rsidP="007C3B4A">
      <w:pPr>
        <w:spacing w:after="0" w:line="360" w:lineRule="auto"/>
        <w:jc w:val="both"/>
        <w:rPr>
          <w:rFonts w:ascii="Times New Roman" w:hAnsi="Times New Roman" w:cs="Times New Roman"/>
          <w:sz w:val="28"/>
          <w:szCs w:val="28"/>
        </w:rPr>
      </w:pPr>
      <w:r w:rsidRPr="00170820">
        <w:rPr>
          <w:rFonts w:ascii="Times New Roman" w:hAnsi="Times New Roman" w:cs="Times New Roman"/>
          <w:sz w:val="28"/>
          <w:szCs w:val="28"/>
        </w:rPr>
        <w:t>1. аналіз науково-методичної літератури;</w:t>
      </w:r>
    </w:p>
    <w:p w14:paraId="4A6CA492" w14:textId="7B969546" w:rsidR="004634F3" w:rsidRPr="00170820" w:rsidRDefault="004634F3" w:rsidP="007C3B4A">
      <w:pPr>
        <w:spacing w:after="0" w:line="360" w:lineRule="auto"/>
        <w:jc w:val="both"/>
        <w:rPr>
          <w:rFonts w:ascii="Times New Roman" w:hAnsi="Times New Roman" w:cs="Times New Roman"/>
          <w:sz w:val="28"/>
          <w:szCs w:val="28"/>
        </w:rPr>
      </w:pPr>
      <w:r w:rsidRPr="00170820">
        <w:rPr>
          <w:rFonts w:ascii="Times New Roman" w:hAnsi="Times New Roman" w:cs="Times New Roman"/>
          <w:sz w:val="28"/>
          <w:szCs w:val="28"/>
        </w:rPr>
        <w:t xml:space="preserve">2. </w:t>
      </w:r>
      <w:r w:rsidR="00123E4B">
        <w:rPr>
          <w:rFonts w:ascii="Times New Roman" w:hAnsi="Times New Roman" w:cs="Times New Roman"/>
          <w:sz w:val="28"/>
          <w:szCs w:val="28"/>
        </w:rPr>
        <w:t>анкетування</w:t>
      </w:r>
      <w:r w:rsidRPr="00170820">
        <w:rPr>
          <w:rFonts w:ascii="Times New Roman" w:hAnsi="Times New Roman" w:cs="Times New Roman"/>
          <w:sz w:val="28"/>
          <w:szCs w:val="28"/>
        </w:rPr>
        <w:t>;</w:t>
      </w:r>
    </w:p>
    <w:p w14:paraId="1DE4687C" w14:textId="7AF3281E" w:rsidR="00123E4B" w:rsidRDefault="004634F3" w:rsidP="007C3B4A">
      <w:pPr>
        <w:spacing w:after="0" w:line="360" w:lineRule="auto"/>
        <w:jc w:val="both"/>
        <w:rPr>
          <w:rFonts w:ascii="Times New Roman" w:hAnsi="Times New Roman" w:cs="Times New Roman"/>
          <w:sz w:val="28"/>
          <w:szCs w:val="28"/>
        </w:rPr>
      </w:pPr>
      <w:r w:rsidRPr="00170820">
        <w:rPr>
          <w:rFonts w:ascii="Times New Roman" w:hAnsi="Times New Roman" w:cs="Times New Roman"/>
          <w:sz w:val="28"/>
          <w:szCs w:val="28"/>
        </w:rPr>
        <w:t xml:space="preserve">3. </w:t>
      </w:r>
      <w:r w:rsidR="00123E4B" w:rsidRPr="00170820">
        <w:rPr>
          <w:rFonts w:ascii="Times New Roman" w:hAnsi="Times New Roman" w:cs="Times New Roman"/>
          <w:sz w:val="28"/>
          <w:szCs w:val="28"/>
        </w:rPr>
        <w:t>педагогічн</w:t>
      </w:r>
      <w:r w:rsidR="00123E4B">
        <w:rPr>
          <w:rFonts w:ascii="Times New Roman" w:hAnsi="Times New Roman" w:cs="Times New Roman"/>
          <w:sz w:val="28"/>
          <w:szCs w:val="28"/>
        </w:rPr>
        <w:t>е спостереження;</w:t>
      </w:r>
      <w:r w:rsidR="00123E4B" w:rsidRPr="00170820">
        <w:rPr>
          <w:rFonts w:ascii="Times New Roman" w:hAnsi="Times New Roman" w:cs="Times New Roman"/>
          <w:sz w:val="28"/>
          <w:szCs w:val="28"/>
        </w:rPr>
        <w:t xml:space="preserve"> </w:t>
      </w:r>
    </w:p>
    <w:p w14:paraId="1FF3D1F6" w14:textId="7EF3AD8E" w:rsidR="004634F3" w:rsidRPr="00170820" w:rsidRDefault="00123E4B" w:rsidP="007C3B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 </w:t>
      </w:r>
      <w:r w:rsidR="004634F3" w:rsidRPr="00170820">
        <w:rPr>
          <w:rFonts w:ascii="Times New Roman" w:hAnsi="Times New Roman" w:cs="Times New Roman"/>
          <w:sz w:val="28"/>
          <w:szCs w:val="28"/>
        </w:rPr>
        <w:t>тестування рухових можливостей;</w:t>
      </w:r>
    </w:p>
    <w:p w14:paraId="67CA9D29" w14:textId="77777777" w:rsidR="004634F3" w:rsidRPr="00170820" w:rsidRDefault="004634F3" w:rsidP="007C3B4A">
      <w:pPr>
        <w:spacing w:after="0" w:line="360" w:lineRule="auto"/>
        <w:jc w:val="both"/>
        <w:rPr>
          <w:rFonts w:ascii="Times New Roman" w:hAnsi="Times New Roman" w:cs="Times New Roman"/>
          <w:sz w:val="28"/>
          <w:szCs w:val="28"/>
        </w:rPr>
      </w:pPr>
      <w:r w:rsidRPr="00170820">
        <w:rPr>
          <w:rFonts w:ascii="Times New Roman" w:hAnsi="Times New Roman" w:cs="Times New Roman"/>
          <w:sz w:val="28"/>
          <w:szCs w:val="28"/>
        </w:rPr>
        <w:t>5. методи математичної статистики.</w:t>
      </w:r>
    </w:p>
    <w:p w14:paraId="7DDAB9C3" w14:textId="64E55C64" w:rsidR="004634F3" w:rsidRPr="00170820" w:rsidRDefault="004634F3" w:rsidP="007C3B4A">
      <w:pPr>
        <w:spacing w:after="0" w:line="360" w:lineRule="auto"/>
        <w:ind w:firstLine="708"/>
        <w:jc w:val="both"/>
        <w:rPr>
          <w:rFonts w:ascii="Times New Roman" w:hAnsi="Times New Roman" w:cs="Times New Roman"/>
          <w:sz w:val="28"/>
          <w:szCs w:val="28"/>
        </w:rPr>
      </w:pPr>
      <w:r w:rsidRPr="00170820">
        <w:rPr>
          <w:rFonts w:ascii="Times New Roman" w:hAnsi="Times New Roman" w:cs="Times New Roman"/>
          <w:sz w:val="28"/>
          <w:szCs w:val="28"/>
        </w:rPr>
        <w:t xml:space="preserve">Структура роботи. Представлена кваліфікаційна робота складається зі вступу, </w:t>
      </w:r>
      <w:r>
        <w:rPr>
          <w:rFonts w:ascii="Times New Roman" w:hAnsi="Times New Roman" w:cs="Times New Roman"/>
          <w:sz w:val="28"/>
          <w:szCs w:val="28"/>
        </w:rPr>
        <w:t>2</w:t>
      </w:r>
      <w:r w:rsidRPr="00170820">
        <w:rPr>
          <w:rFonts w:ascii="Times New Roman" w:hAnsi="Times New Roman" w:cs="Times New Roman"/>
          <w:sz w:val="28"/>
          <w:szCs w:val="28"/>
        </w:rPr>
        <w:t>-х розділів, висновку, списку використаної літератури</w:t>
      </w:r>
      <w:r w:rsidR="002100CB">
        <w:rPr>
          <w:rFonts w:ascii="Times New Roman" w:hAnsi="Times New Roman" w:cs="Times New Roman"/>
          <w:sz w:val="28"/>
          <w:szCs w:val="28"/>
        </w:rPr>
        <w:t>.</w:t>
      </w:r>
    </w:p>
    <w:p w14:paraId="4B156593" w14:textId="384BFFF6" w:rsidR="004634F3" w:rsidRDefault="004634F3" w:rsidP="00073AA6">
      <w:pPr>
        <w:spacing w:after="0" w:line="360" w:lineRule="auto"/>
        <w:ind w:firstLine="708"/>
        <w:jc w:val="both"/>
        <w:rPr>
          <w:rFonts w:ascii="Times New Roman" w:hAnsi="Times New Roman" w:cs="Times New Roman"/>
          <w:sz w:val="28"/>
          <w:szCs w:val="28"/>
        </w:rPr>
      </w:pPr>
      <w:r w:rsidRPr="00170820">
        <w:rPr>
          <w:rFonts w:ascii="Times New Roman" w:hAnsi="Times New Roman" w:cs="Times New Roman"/>
          <w:sz w:val="28"/>
          <w:szCs w:val="28"/>
        </w:rPr>
        <w:t xml:space="preserve">Робота викладена на </w:t>
      </w:r>
      <w:r w:rsidR="00073AA6" w:rsidRPr="007A4BA3">
        <w:rPr>
          <w:rFonts w:ascii="Times New Roman" w:hAnsi="Times New Roman" w:cs="Times New Roman"/>
          <w:sz w:val="28"/>
          <w:szCs w:val="28"/>
          <w:lang w:val="ru-RU"/>
        </w:rPr>
        <w:t>80</w:t>
      </w:r>
      <w:r w:rsidRPr="00170820">
        <w:rPr>
          <w:rFonts w:ascii="Times New Roman" w:hAnsi="Times New Roman" w:cs="Times New Roman"/>
          <w:sz w:val="28"/>
          <w:szCs w:val="28"/>
        </w:rPr>
        <w:t xml:space="preserve"> сторінках, має </w:t>
      </w:r>
      <w:r w:rsidR="00123E4B">
        <w:rPr>
          <w:rFonts w:ascii="Times New Roman" w:hAnsi="Times New Roman" w:cs="Times New Roman"/>
          <w:sz w:val="28"/>
          <w:szCs w:val="28"/>
        </w:rPr>
        <w:t xml:space="preserve">6 </w:t>
      </w:r>
      <w:r w:rsidRPr="00170820">
        <w:rPr>
          <w:rFonts w:ascii="Times New Roman" w:hAnsi="Times New Roman" w:cs="Times New Roman"/>
          <w:sz w:val="28"/>
          <w:szCs w:val="28"/>
        </w:rPr>
        <w:t>рисунк</w:t>
      </w:r>
      <w:r w:rsidR="00123E4B">
        <w:rPr>
          <w:rFonts w:ascii="Times New Roman" w:hAnsi="Times New Roman" w:cs="Times New Roman"/>
          <w:sz w:val="28"/>
          <w:szCs w:val="28"/>
        </w:rPr>
        <w:t>ів</w:t>
      </w:r>
      <w:r w:rsidRPr="00170820">
        <w:rPr>
          <w:rFonts w:ascii="Times New Roman" w:hAnsi="Times New Roman" w:cs="Times New Roman"/>
          <w:sz w:val="28"/>
          <w:szCs w:val="28"/>
        </w:rPr>
        <w:t xml:space="preserve">, </w:t>
      </w:r>
      <w:r w:rsidR="00123E4B">
        <w:rPr>
          <w:rFonts w:ascii="Times New Roman" w:hAnsi="Times New Roman" w:cs="Times New Roman"/>
          <w:sz w:val="28"/>
          <w:szCs w:val="28"/>
        </w:rPr>
        <w:t xml:space="preserve">8 </w:t>
      </w:r>
      <w:r w:rsidR="002100CB">
        <w:rPr>
          <w:rFonts w:ascii="Times New Roman" w:hAnsi="Times New Roman" w:cs="Times New Roman"/>
          <w:sz w:val="28"/>
          <w:szCs w:val="28"/>
        </w:rPr>
        <w:t>таблиц</w:t>
      </w:r>
      <w:r w:rsidR="00123E4B">
        <w:rPr>
          <w:rFonts w:ascii="Times New Roman" w:hAnsi="Times New Roman" w:cs="Times New Roman"/>
          <w:sz w:val="28"/>
          <w:szCs w:val="28"/>
        </w:rPr>
        <w:t>ь</w:t>
      </w:r>
      <w:r w:rsidRPr="00170820">
        <w:rPr>
          <w:rFonts w:ascii="Times New Roman" w:hAnsi="Times New Roman" w:cs="Times New Roman"/>
          <w:sz w:val="28"/>
          <w:szCs w:val="28"/>
        </w:rPr>
        <w:t xml:space="preserve">. У списку використаної літератури </w:t>
      </w:r>
      <w:r>
        <w:rPr>
          <w:rFonts w:ascii="Times New Roman" w:hAnsi="Times New Roman" w:cs="Times New Roman"/>
          <w:sz w:val="28"/>
          <w:szCs w:val="28"/>
        </w:rPr>
        <w:t>63</w:t>
      </w:r>
      <w:r w:rsidRPr="00170820">
        <w:rPr>
          <w:rFonts w:ascii="Times New Roman" w:hAnsi="Times New Roman" w:cs="Times New Roman"/>
          <w:sz w:val="28"/>
          <w:szCs w:val="28"/>
        </w:rPr>
        <w:t xml:space="preserve"> літературних джерела, використані при виконанні кваліфікаційної роботи.</w:t>
      </w:r>
    </w:p>
    <w:p w14:paraId="0EE69C6F" w14:textId="77777777" w:rsidR="004634F3" w:rsidRDefault="004634F3" w:rsidP="007C3B4A">
      <w:pPr>
        <w:spacing w:after="0" w:line="360" w:lineRule="auto"/>
        <w:jc w:val="both"/>
        <w:rPr>
          <w:rFonts w:ascii="Times New Roman" w:hAnsi="Times New Roman" w:cs="Times New Roman"/>
          <w:b/>
          <w:bCs/>
          <w:sz w:val="28"/>
          <w:szCs w:val="28"/>
        </w:rPr>
      </w:pPr>
    </w:p>
    <w:p w14:paraId="400C149B" w14:textId="77777777" w:rsidR="004634F3" w:rsidRDefault="004634F3" w:rsidP="007C3B4A">
      <w:pPr>
        <w:spacing w:after="0" w:line="360" w:lineRule="auto"/>
        <w:jc w:val="both"/>
        <w:rPr>
          <w:rFonts w:ascii="Times New Roman" w:hAnsi="Times New Roman" w:cs="Times New Roman"/>
          <w:b/>
          <w:bCs/>
          <w:sz w:val="28"/>
          <w:szCs w:val="28"/>
        </w:rPr>
      </w:pPr>
    </w:p>
    <w:p w14:paraId="2A7F66AF" w14:textId="77777777" w:rsidR="004634F3" w:rsidRDefault="004634F3" w:rsidP="007C3B4A">
      <w:pPr>
        <w:spacing w:after="0" w:line="360" w:lineRule="auto"/>
        <w:jc w:val="both"/>
        <w:rPr>
          <w:rFonts w:ascii="Times New Roman" w:hAnsi="Times New Roman" w:cs="Times New Roman"/>
          <w:b/>
          <w:bCs/>
          <w:sz w:val="28"/>
          <w:szCs w:val="28"/>
        </w:rPr>
      </w:pPr>
    </w:p>
    <w:p w14:paraId="74932262" w14:textId="03FE9C41" w:rsidR="004634F3" w:rsidRDefault="004634F3" w:rsidP="007C3B4A">
      <w:pPr>
        <w:spacing w:after="0" w:line="360" w:lineRule="auto"/>
        <w:jc w:val="both"/>
        <w:rPr>
          <w:rFonts w:ascii="Times New Roman" w:hAnsi="Times New Roman" w:cs="Times New Roman"/>
          <w:b/>
          <w:bCs/>
          <w:sz w:val="28"/>
          <w:szCs w:val="28"/>
        </w:rPr>
      </w:pPr>
    </w:p>
    <w:p w14:paraId="59BD1765" w14:textId="463756DB" w:rsidR="008515E4" w:rsidRDefault="008515E4" w:rsidP="007C3B4A">
      <w:pPr>
        <w:spacing w:after="0" w:line="360" w:lineRule="auto"/>
        <w:jc w:val="both"/>
        <w:rPr>
          <w:rFonts w:ascii="Times New Roman" w:hAnsi="Times New Roman" w:cs="Times New Roman"/>
          <w:b/>
          <w:bCs/>
          <w:sz w:val="28"/>
          <w:szCs w:val="28"/>
        </w:rPr>
      </w:pPr>
    </w:p>
    <w:p w14:paraId="540BEF3E" w14:textId="68E5F5A3" w:rsidR="008515E4" w:rsidRDefault="008515E4" w:rsidP="007C3B4A">
      <w:pPr>
        <w:spacing w:after="0" w:line="360" w:lineRule="auto"/>
        <w:jc w:val="both"/>
        <w:rPr>
          <w:rFonts w:ascii="Times New Roman" w:hAnsi="Times New Roman" w:cs="Times New Roman"/>
          <w:b/>
          <w:bCs/>
          <w:sz w:val="28"/>
          <w:szCs w:val="28"/>
        </w:rPr>
      </w:pPr>
    </w:p>
    <w:p w14:paraId="77E5A7CF" w14:textId="61FDB07E" w:rsidR="008515E4" w:rsidRDefault="008515E4" w:rsidP="007C3B4A">
      <w:pPr>
        <w:spacing w:after="0" w:line="360" w:lineRule="auto"/>
        <w:jc w:val="both"/>
        <w:rPr>
          <w:rFonts w:ascii="Times New Roman" w:hAnsi="Times New Roman" w:cs="Times New Roman"/>
          <w:b/>
          <w:bCs/>
          <w:sz w:val="28"/>
          <w:szCs w:val="28"/>
        </w:rPr>
      </w:pPr>
    </w:p>
    <w:p w14:paraId="5C68B799" w14:textId="38586304" w:rsidR="006E6B79" w:rsidRDefault="006E6B79" w:rsidP="007C3B4A">
      <w:pPr>
        <w:spacing w:after="0" w:line="360" w:lineRule="auto"/>
        <w:jc w:val="both"/>
        <w:rPr>
          <w:rFonts w:ascii="Times New Roman" w:hAnsi="Times New Roman" w:cs="Times New Roman"/>
          <w:b/>
          <w:bCs/>
          <w:sz w:val="28"/>
          <w:szCs w:val="28"/>
        </w:rPr>
      </w:pPr>
    </w:p>
    <w:p w14:paraId="31DB62A7" w14:textId="77777777" w:rsidR="006E6B79" w:rsidRDefault="006E6B79" w:rsidP="007C3B4A">
      <w:pPr>
        <w:spacing w:after="0" w:line="360" w:lineRule="auto"/>
        <w:jc w:val="both"/>
        <w:rPr>
          <w:rFonts w:ascii="Times New Roman" w:hAnsi="Times New Roman" w:cs="Times New Roman"/>
          <w:b/>
          <w:bCs/>
          <w:sz w:val="28"/>
          <w:szCs w:val="28"/>
        </w:rPr>
      </w:pPr>
    </w:p>
    <w:p w14:paraId="4914AC61" w14:textId="5B16F400" w:rsidR="008515E4" w:rsidRDefault="008515E4" w:rsidP="00D42841">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Р</w:t>
      </w:r>
      <w:r w:rsidR="00D42841">
        <w:rPr>
          <w:rFonts w:ascii="Times New Roman" w:hAnsi="Times New Roman" w:cs="Times New Roman"/>
          <w:b/>
          <w:bCs/>
          <w:sz w:val="28"/>
          <w:szCs w:val="28"/>
        </w:rPr>
        <w:t>ОЗДІЛ</w:t>
      </w:r>
      <w:r>
        <w:rPr>
          <w:rFonts w:ascii="Times New Roman" w:hAnsi="Times New Roman" w:cs="Times New Roman"/>
          <w:b/>
          <w:bCs/>
          <w:sz w:val="28"/>
          <w:szCs w:val="28"/>
        </w:rPr>
        <w:t>1</w:t>
      </w:r>
    </w:p>
    <w:p w14:paraId="654B3C07" w14:textId="57387DCF" w:rsidR="008515E4" w:rsidRDefault="008515E4" w:rsidP="00D42841">
      <w:pPr>
        <w:spacing w:after="0" w:line="360" w:lineRule="auto"/>
        <w:jc w:val="center"/>
        <w:rPr>
          <w:rFonts w:ascii="Times New Roman" w:hAnsi="Times New Roman" w:cs="Times New Roman"/>
          <w:b/>
          <w:bCs/>
          <w:sz w:val="28"/>
          <w:szCs w:val="28"/>
        </w:rPr>
      </w:pPr>
      <w:r w:rsidRPr="008515E4">
        <w:rPr>
          <w:rFonts w:ascii="Times New Roman" w:hAnsi="Times New Roman" w:cs="Times New Roman"/>
          <w:b/>
          <w:bCs/>
          <w:sz w:val="28"/>
          <w:szCs w:val="28"/>
        </w:rPr>
        <w:t>ТЕОРЕТИЧНЕ ВИВЧЕННЯ ПРОЦЕСУ СПОРТИВНОГО ТРЕНУВАННЯ  БОРЦІВ-ПОЧАТКІВЦІВ ВІЛЬНОГО СТИЛЮ</w:t>
      </w:r>
    </w:p>
    <w:p w14:paraId="2C154A86" w14:textId="3DAB9977" w:rsidR="00D42841" w:rsidRPr="002D23F2" w:rsidRDefault="002D23F2" w:rsidP="00D42841">
      <w:pPr>
        <w:jc w:val="both"/>
        <w:rPr>
          <w:b/>
          <w:bCs/>
        </w:rPr>
      </w:pPr>
      <w:r w:rsidRPr="002D23F2">
        <w:rPr>
          <w:rFonts w:ascii="Times New Roman" w:hAnsi="Times New Roman" w:cs="Times New Roman"/>
          <w:b/>
          <w:bCs/>
          <w:sz w:val="28"/>
          <w:szCs w:val="28"/>
        </w:rPr>
        <w:t>1.1. Система підготовки та організація навчально-тренувального процесу борців вільного стилю</w:t>
      </w:r>
    </w:p>
    <w:p w14:paraId="693EE4FE" w14:textId="32DFE471" w:rsidR="00E02010" w:rsidRPr="007A4BA3" w:rsidRDefault="00D42841" w:rsidP="00B8734A">
      <w:pPr>
        <w:spacing w:after="0" w:line="360" w:lineRule="auto"/>
        <w:ind w:firstLine="709"/>
        <w:jc w:val="both"/>
        <w:rPr>
          <w:rFonts w:ascii="Times New Roman" w:hAnsi="Times New Roman" w:cs="Times New Roman"/>
          <w:b/>
          <w:bCs/>
          <w:i/>
          <w:iCs/>
          <w:sz w:val="28"/>
          <w:szCs w:val="28"/>
          <w:lang w:val="ru-RU"/>
        </w:rPr>
      </w:pPr>
      <w:r w:rsidRPr="00D42841">
        <w:rPr>
          <w:rFonts w:ascii="Times New Roman" w:hAnsi="Times New Roman" w:cs="Times New Roman"/>
          <w:sz w:val="28"/>
          <w:szCs w:val="28"/>
        </w:rPr>
        <w:t>Спортивна підготовка у боротьбі вільній – це спеціалізований процес всебічного фізичного виховання, що спрямований на досягнення високих спортивних результатів. Спортивна підготовка забезпечує готовність спортсменів до участі у змаганнях за рахунок використання всієї сукупності факторів (засобів, методів, умов).</w:t>
      </w:r>
      <w:r>
        <w:rPr>
          <w:rFonts w:ascii="Times New Roman" w:hAnsi="Times New Roman" w:cs="Times New Roman"/>
          <w:sz w:val="28"/>
          <w:szCs w:val="28"/>
        </w:rPr>
        <w:t xml:space="preserve"> </w:t>
      </w:r>
      <w:r w:rsidR="007A4BA3" w:rsidRPr="007A4BA3">
        <w:rPr>
          <w:rFonts w:ascii="Times New Roman" w:hAnsi="Times New Roman" w:cs="Times New Roman"/>
          <w:sz w:val="28"/>
          <w:szCs w:val="28"/>
          <w:lang w:val="ru-RU"/>
        </w:rPr>
        <w:t xml:space="preserve">[7, с. </w:t>
      </w:r>
      <w:r w:rsidR="007A4BA3" w:rsidRPr="008057AA">
        <w:rPr>
          <w:rFonts w:ascii="Times New Roman" w:hAnsi="Times New Roman" w:cs="Times New Roman"/>
          <w:sz w:val="28"/>
          <w:szCs w:val="28"/>
          <w:lang w:val="ru-RU"/>
        </w:rPr>
        <w:t>54]</w:t>
      </w:r>
    </w:p>
    <w:p w14:paraId="65933DCE" w14:textId="695FAC86" w:rsidR="006D52C6" w:rsidRDefault="001C34A1" w:rsidP="006D52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6D52C6" w:rsidRPr="00F24350">
        <w:rPr>
          <w:rFonts w:ascii="Times New Roman" w:hAnsi="Times New Roman" w:cs="Times New Roman"/>
          <w:sz w:val="28"/>
          <w:szCs w:val="28"/>
        </w:rPr>
        <w:t>портивн</w:t>
      </w:r>
      <w:r>
        <w:rPr>
          <w:rFonts w:ascii="Times New Roman" w:hAnsi="Times New Roman" w:cs="Times New Roman"/>
          <w:sz w:val="28"/>
          <w:szCs w:val="28"/>
        </w:rPr>
        <w:t>а підготовка у вільній</w:t>
      </w:r>
      <w:r w:rsidR="006D52C6" w:rsidRPr="00F24350">
        <w:rPr>
          <w:rFonts w:ascii="Times New Roman" w:hAnsi="Times New Roman" w:cs="Times New Roman"/>
          <w:sz w:val="28"/>
          <w:szCs w:val="28"/>
        </w:rPr>
        <w:t xml:space="preserve"> боротьбі базується на теоретико-методичних засадах, розроблених відомими вченими і практиками [1-3, 6, 7, 28, 31, 40-43]. В їх роботах розкриті практично всі її аспекти - від найзагальніших до приватних.</w:t>
      </w:r>
    </w:p>
    <w:p w14:paraId="0576B9FF" w14:textId="1A8D748E" w:rsidR="00F24350" w:rsidRPr="007A4BA3" w:rsidRDefault="00F24350" w:rsidP="00F24350">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Метою спортивної підготовки є досягнення максимально можливого для даного індивідуума рівня техніко-тактичної, фізичної та психологічної підготовленості, обумовленого специфікою виду спорту й вимогам досягнення максимально високих результатів у змагальній діяльності</w:t>
      </w:r>
      <w:r w:rsidRPr="007A4BA3">
        <w:rPr>
          <w:rFonts w:ascii="Times New Roman" w:hAnsi="Times New Roman" w:cs="Times New Roman"/>
          <w:sz w:val="28"/>
          <w:szCs w:val="28"/>
        </w:rPr>
        <w:t>.</w:t>
      </w:r>
      <w:r w:rsidR="007A4BA3" w:rsidRPr="007A4BA3">
        <w:rPr>
          <w:rFonts w:ascii="Times New Roman" w:hAnsi="Times New Roman" w:cs="Times New Roman"/>
          <w:sz w:val="28"/>
          <w:szCs w:val="28"/>
        </w:rPr>
        <w:t>[34,</w:t>
      </w:r>
      <w:r w:rsidRPr="007A4BA3">
        <w:rPr>
          <w:rFonts w:ascii="Times New Roman" w:hAnsi="Times New Roman" w:cs="Times New Roman"/>
          <w:sz w:val="28"/>
          <w:szCs w:val="28"/>
        </w:rPr>
        <w:t xml:space="preserve"> с 23</w:t>
      </w:r>
      <w:r w:rsidR="007A4BA3" w:rsidRPr="007A4BA3">
        <w:rPr>
          <w:rFonts w:ascii="Times New Roman" w:hAnsi="Times New Roman" w:cs="Times New Roman"/>
          <w:sz w:val="28"/>
          <w:szCs w:val="28"/>
        </w:rPr>
        <w:t>]</w:t>
      </w:r>
    </w:p>
    <w:p w14:paraId="36CA319F" w14:textId="11B29398" w:rsidR="00F24350" w:rsidRPr="00F24350" w:rsidRDefault="001C34A1" w:rsidP="00F243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Науковці переважно сходяться у свої поглядах при виділенні основних завдань підготовки. </w:t>
      </w:r>
      <w:r w:rsidR="00F24350" w:rsidRPr="00F24350">
        <w:rPr>
          <w:rFonts w:ascii="Times New Roman" w:hAnsi="Times New Roman" w:cs="Times New Roman"/>
          <w:sz w:val="28"/>
          <w:szCs w:val="28"/>
        </w:rPr>
        <w:t>В. Платонов у сво</w:t>
      </w:r>
      <w:r w:rsidR="00B727AE">
        <w:rPr>
          <w:rFonts w:ascii="Times New Roman" w:hAnsi="Times New Roman" w:cs="Times New Roman"/>
          <w:sz w:val="28"/>
          <w:szCs w:val="28"/>
        </w:rPr>
        <w:t>їх працях</w:t>
      </w:r>
      <w:r w:rsidR="00F24350" w:rsidRPr="00F24350">
        <w:rPr>
          <w:rFonts w:ascii="Times New Roman" w:hAnsi="Times New Roman" w:cs="Times New Roman"/>
          <w:sz w:val="28"/>
          <w:szCs w:val="28"/>
        </w:rPr>
        <w:t xml:space="preserve"> виділ</w:t>
      </w:r>
      <w:r w:rsidR="00B727AE">
        <w:rPr>
          <w:rFonts w:ascii="Times New Roman" w:hAnsi="Times New Roman" w:cs="Times New Roman"/>
          <w:sz w:val="28"/>
          <w:szCs w:val="28"/>
        </w:rPr>
        <w:t>яє</w:t>
      </w:r>
      <w:r w:rsidR="00F24350" w:rsidRPr="00F24350">
        <w:rPr>
          <w:rFonts w:ascii="Times New Roman" w:hAnsi="Times New Roman" w:cs="Times New Roman"/>
          <w:sz w:val="28"/>
          <w:szCs w:val="28"/>
        </w:rPr>
        <w:t xml:space="preserve"> основні завдання, що вирішуються у процесі підготовки</w:t>
      </w:r>
      <w:r w:rsidR="002A5C0E">
        <w:rPr>
          <w:rFonts w:ascii="Times New Roman" w:hAnsi="Times New Roman" w:cs="Times New Roman"/>
          <w:sz w:val="28"/>
          <w:szCs w:val="28"/>
        </w:rPr>
        <w:t>.</w:t>
      </w:r>
      <w:r>
        <w:rPr>
          <w:rFonts w:ascii="Times New Roman" w:hAnsi="Times New Roman" w:cs="Times New Roman"/>
          <w:sz w:val="28"/>
          <w:szCs w:val="28"/>
        </w:rPr>
        <w:t xml:space="preserve"> Серед них:</w:t>
      </w:r>
    </w:p>
    <w:p w14:paraId="05DE6D44" w14:textId="77777777" w:rsidR="00F24350" w:rsidRPr="00F24350" w:rsidRDefault="00F24350" w:rsidP="00F24350">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w:t>
      </w:r>
      <w:r w:rsidRPr="00F24350">
        <w:rPr>
          <w:rFonts w:ascii="Times New Roman" w:hAnsi="Times New Roman" w:cs="Times New Roman"/>
          <w:sz w:val="28"/>
          <w:szCs w:val="28"/>
        </w:rPr>
        <w:tab/>
        <w:t>Опанування техніки і тактики обраного виду спорту;</w:t>
      </w:r>
    </w:p>
    <w:p w14:paraId="41128EA3" w14:textId="77777777" w:rsidR="00F24350" w:rsidRPr="00F24350" w:rsidRDefault="00F24350" w:rsidP="00F24350">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w:t>
      </w:r>
      <w:r w:rsidRPr="00F24350">
        <w:rPr>
          <w:rFonts w:ascii="Times New Roman" w:hAnsi="Times New Roman" w:cs="Times New Roman"/>
          <w:sz w:val="28"/>
          <w:szCs w:val="28"/>
        </w:rPr>
        <w:tab/>
        <w:t>Забезпечення необхідного рівня розвитку рухових якостей, можливостей функціональних систем організму, що несуть основне навантаження в даному виді спорту;</w:t>
      </w:r>
    </w:p>
    <w:p w14:paraId="7FF6E13F" w14:textId="77777777" w:rsidR="00F24350" w:rsidRPr="00F24350" w:rsidRDefault="00F24350" w:rsidP="00F24350">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w:t>
      </w:r>
      <w:r w:rsidRPr="00F24350">
        <w:rPr>
          <w:rFonts w:ascii="Times New Roman" w:hAnsi="Times New Roman" w:cs="Times New Roman"/>
          <w:sz w:val="28"/>
          <w:szCs w:val="28"/>
        </w:rPr>
        <w:tab/>
        <w:t>Виховання необхідних моральних і вольових якостей;</w:t>
      </w:r>
    </w:p>
    <w:p w14:paraId="3D2C2C84" w14:textId="77777777" w:rsidR="00F24350" w:rsidRPr="00F24350" w:rsidRDefault="00F24350" w:rsidP="00F24350">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w:t>
      </w:r>
      <w:r w:rsidRPr="00F24350">
        <w:rPr>
          <w:rFonts w:ascii="Times New Roman" w:hAnsi="Times New Roman" w:cs="Times New Roman"/>
          <w:sz w:val="28"/>
          <w:szCs w:val="28"/>
        </w:rPr>
        <w:tab/>
        <w:t>Забезпечення необхідного рівня спеціальної психічної підготовленості;</w:t>
      </w:r>
    </w:p>
    <w:p w14:paraId="62B49CE4" w14:textId="77777777" w:rsidR="00F24350" w:rsidRPr="00F24350" w:rsidRDefault="00F24350" w:rsidP="00F24350">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lastRenderedPageBreak/>
        <w:t>•</w:t>
      </w:r>
      <w:r w:rsidRPr="00F24350">
        <w:rPr>
          <w:rFonts w:ascii="Times New Roman" w:hAnsi="Times New Roman" w:cs="Times New Roman"/>
          <w:sz w:val="28"/>
          <w:szCs w:val="28"/>
        </w:rPr>
        <w:tab/>
        <w:t>Засвоєння теоретичних знань і набуття практичного досвіду, необхідних для успішної тренувальної і змагальної діяльності;</w:t>
      </w:r>
    </w:p>
    <w:p w14:paraId="45F3C7F8" w14:textId="11246944" w:rsidR="00F24350" w:rsidRPr="008057AA" w:rsidRDefault="00F24350" w:rsidP="00F24350">
      <w:pPr>
        <w:spacing w:after="0" w:line="360" w:lineRule="auto"/>
        <w:ind w:firstLine="709"/>
        <w:jc w:val="both"/>
        <w:rPr>
          <w:rFonts w:ascii="Times New Roman" w:hAnsi="Times New Roman" w:cs="Times New Roman"/>
          <w:sz w:val="28"/>
          <w:szCs w:val="28"/>
          <w:lang w:val="ru-RU"/>
        </w:rPr>
      </w:pPr>
      <w:r w:rsidRPr="00F24350">
        <w:rPr>
          <w:rFonts w:ascii="Times New Roman" w:hAnsi="Times New Roman" w:cs="Times New Roman"/>
          <w:sz w:val="28"/>
          <w:szCs w:val="28"/>
        </w:rPr>
        <w:t>•</w:t>
      </w:r>
      <w:r w:rsidRPr="00F24350">
        <w:rPr>
          <w:rFonts w:ascii="Times New Roman" w:hAnsi="Times New Roman" w:cs="Times New Roman"/>
          <w:sz w:val="28"/>
          <w:szCs w:val="28"/>
        </w:rPr>
        <w:tab/>
        <w:t>Комплексне вдосконалення й прояв у змагальній діяльності різних сторін підготовленості спортсмена.</w:t>
      </w:r>
      <w:r w:rsidR="00904DBD" w:rsidRPr="00904DBD">
        <w:rPr>
          <w:rFonts w:ascii="Times New Roman" w:hAnsi="Times New Roman" w:cs="Times New Roman"/>
          <w:sz w:val="28"/>
          <w:szCs w:val="28"/>
        </w:rPr>
        <w:t xml:space="preserve"> </w:t>
      </w:r>
      <w:r w:rsidR="003465C3" w:rsidRPr="008057AA">
        <w:rPr>
          <w:rFonts w:ascii="Times New Roman" w:hAnsi="Times New Roman" w:cs="Times New Roman"/>
          <w:sz w:val="28"/>
          <w:szCs w:val="28"/>
          <w:lang w:val="ru-RU"/>
        </w:rPr>
        <w:t>[37</w:t>
      </w:r>
      <w:r w:rsidR="00904DBD" w:rsidRPr="00F24350">
        <w:rPr>
          <w:rFonts w:ascii="Times New Roman" w:hAnsi="Times New Roman" w:cs="Times New Roman"/>
          <w:sz w:val="28"/>
          <w:szCs w:val="28"/>
        </w:rPr>
        <w:t xml:space="preserve"> с.24</w:t>
      </w:r>
      <w:r w:rsidR="003465C3" w:rsidRPr="008057AA">
        <w:rPr>
          <w:rFonts w:ascii="Times New Roman" w:hAnsi="Times New Roman" w:cs="Times New Roman"/>
          <w:sz w:val="28"/>
          <w:szCs w:val="28"/>
          <w:lang w:val="ru-RU"/>
        </w:rPr>
        <w:t>]</w:t>
      </w:r>
    </w:p>
    <w:p w14:paraId="3C42F780" w14:textId="56F46AC1" w:rsidR="006D52C6" w:rsidRPr="00F24350" w:rsidRDefault="006D52C6" w:rsidP="006D52C6">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Методичні основи базової підготовки в спортивній боротьбі розкриті в працях великих вітчизняних фахівців [3, 6, 28, 31, 35, 39-41, 52-56].</w:t>
      </w:r>
    </w:p>
    <w:p w14:paraId="295E15C4" w14:textId="4AE18FC7" w:rsidR="006D52C6" w:rsidRDefault="006D52C6" w:rsidP="006D52C6">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Зміст методики навчання, етапів освоєння технічних дій розкрито в працях різних фахівців</w:t>
      </w:r>
      <w:r w:rsidR="005832AC">
        <w:rPr>
          <w:rFonts w:ascii="Times New Roman" w:hAnsi="Times New Roman" w:cs="Times New Roman"/>
          <w:sz w:val="28"/>
          <w:szCs w:val="28"/>
        </w:rPr>
        <w:t xml:space="preserve">: </w:t>
      </w:r>
      <w:proofErr w:type="spellStart"/>
      <w:r w:rsidRPr="00F24350">
        <w:rPr>
          <w:rFonts w:ascii="Times New Roman" w:hAnsi="Times New Roman" w:cs="Times New Roman"/>
          <w:sz w:val="28"/>
          <w:szCs w:val="28"/>
        </w:rPr>
        <w:t>Костюкевич</w:t>
      </w:r>
      <w:proofErr w:type="spellEnd"/>
      <w:r w:rsidRPr="00F24350">
        <w:rPr>
          <w:rFonts w:ascii="Times New Roman" w:hAnsi="Times New Roman" w:cs="Times New Roman"/>
          <w:sz w:val="28"/>
          <w:szCs w:val="28"/>
        </w:rPr>
        <w:t xml:space="preserve"> В.М., </w:t>
      </w:r>
      <w:proofErr w:type="spellStart"/>
      <w:r w:rsidRPr="00F24350">
        <w:rPr>
          <w:rFonts w:ascii="Times New Roman" w:hAnsi="Times New Roman" w:cs="Times New Roman"/>
          <w:sz w:val="28"/>
          <w:szCs w:val="28"/>
        </w:rPr>
        <w:t>Круцевич</w:t>
      </w:r>
      <w:proofErr w:type="spellEnd"/>
      <w:r w:rsidRPr="00F24350">
        <w:rPr>
          <w:rFonts w:ascii="Times New Roman" w:hAnsi="Times New Roman" w:cs="Times New Roman"/>
          <w:sz w:val="28"/>
          <w:szCs w:val="28"/>
        </w:rPr>
        <w:t xml:space="preserve"> Т.Ю., Платонов В.М</w:t>
      </w:r>
      <w:r w:rsidR="005832AC">
        <w:rPr>
          <w:rFonts w:ascii="Times New Roman" w:hAnsi="Times New Roman" w:cs="Times New Roman"/>
          <w:sz w:val="28"/>
          <w:szCs w:val="28"/>
        </w:rPr>
        <w:t xml:space="preserve">, </w:t>
      </w:r>
      <w:r w:rsidRPr="00F24350">
        <w:rPr>
          <w:rFonts w:ascii="Times New Roman" w:hAnsi="Times New Roman" w:cs="Times New Roman"/>
          <w:sz w:val="28"/>
          <w:szCs w:val="28"/>
        </w:rPr>
        <w:t xml:space="preserve">Келлер Р.С., Яременко В.В. </w:t>
      </w:r>
      <w:proofErr w:type="spellStart"/>
      <w:r w:rsidRPr="00F24350">
        <w:rPr>
          <w:rFonts w:ascii="Times New Roman" w:hAnsi="Times New Roman" w:cs="Times New Roman"/>
          <w:sz w:val="28"/>
          <w:szCs w:val="28"/>
        </w:rPr>
        <w:t>Шандригось</w:t>
      </w:r>
      <w:proofErr w:type="spellEnd"/>
      <w:r w:rsidRPr="00F24350">
        <w:rPr>
          <w:rFonts w:ascii="Times New Roman" w:hAnsi="Times New Roman" w:cs="Times New Roman"/>
          <w:sz w:val="28"/>
          <w:szCs w:val="28"/>
        </w:rPr>
        <w:t xml:space="preserve"> В.І., Бойко В.Ф., </w:t>
      </w:r>
      <w:proofErr w:type="spellStart"/>
      <w:r w:rsidRPr="00F24350">
        <w:rPr>
          <w:rFonts w:ascii="Times New Roman" w:hAnsi="Times New Roman" w:cs="Times New Roman"/>
          <w:sz w:val="28"/>
          <w:szCs w:val="28"/>
        </w:rPr>
        <w:t>Андрейцев</w:t>
      </w:r>
      <w:proofErr w:type="spellEnd"/>
      <w:r w:rsidRPr="00F24350">
        <w:rPr>
          <w:rFonts w:ascii="Times New Roman" w:hAnsi="Times New Roman" w:cs="Times New Roman"/>
          <w:sz w:val="28"/>
          <w:szCs w:val="28"/>
        </w:rPr>
        <w:t xml:space="preserve"> В.А. та ін.</w:t>
      </w:r>
    </w:p>
    <w:p w14:paraId="0214F07B" w14:textId="60575707"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 xml:space="preserve">Нині питання організації навчально-тренувального процесу підготовки спортсменів привертає особливу увагу громадськості: учених, діячів фізичної культури і спорту, тренерів, працівників освіти. Практичне вирішення цих питань пов’язуємо з реалізацією комплексної програми соціально-економічного розвитку суспільства, залучення молоді до спорту через пропагування здорового способу життя і фізичного загартовування, досягнення спортивних результатів. Саме тому питання дидактичного забезпечення оптимізації навчально-тренувального процесу в системі підготовки спортсменів є актуальної соціальною і педагогічною проблемою, яка вимагає теоретичного розроблення і практичного вирішення.  </w:t>
      </w:r>
    </w:p>
    <w:p w14:paraId="785A61D2" w14:textId="5EE8BD92" w:rsidR="001C34A1" w:rsidRPr="001C34A1" w:rsidRDefault="001C34A1" w:rsidP="001C34A1">
      <w:pPr>
        <w:spacing w:after="0" w:line="360" w:lineRule="auto"/>
        <w:ind w:firstLine="709"/>
        <w:jc w:val="both"/>
        <w:rPr>
          <w:rFonts w:ascii="Times New Roman" w:hAnsi="Times New Roman" w:cs="Times New Roman"/>
          <w:b/>
          <w:bCs/>
          <w:sz w:val="28"/>
          <w:szCs w:val="28"/>
        </w:rPr>
      </w:pPr>
      <w:r w:rsidRPr="001C34A1">
        <w:rPr>
          <w:rFonts w:ascii="Times New Roman" w:hAnsi="Times New Roman" w:cs="Times New Roman"/>
          <w:sz w:val="28"/>
          <w:szCs w:val="28"/>
        </w:rPr>
        <w:t xml:space="preserve">Аналіз і узагальнення літературних джерел показує, що найменш дослідженими залишаються питання, що стосуються оптимізації спортивної підготовки </w:t>
      </w:r>
      <w:r w:rsidR="00E47DBA">
        <w:rPr>
          <w:rFonts w:ascii="Times New Roman" w:hAnsi="Times New Roman" w:cs="Times New Roman"/>
          <w:sz w:val="28"/>
          <w:szCs w:val="28"/>
        </w:rPr>
        <w:t xml:space="preserve">у </w:t>
      </w:r>
      <w:r w:rsidRPr="001C34A1">
        <w:rPr>
          <w:rFonts w:ascii="Times New Roman" w:hAnsi="Times New Roman" w:cs="Times New Roman"/>
          <w:sz w:val="28"/>
          <w:szCs w:val="28"/>
        </w:rPr>
        <w:t xml:space="preserve">спорті загалом і боротьбі вільній також.  Необхідність впровадження системного підходу до проектування і наступного оптимального процесуального розгортання навчально-тренувального процесу визначається новим осмисленням всього того, що накопичено практикою спортивного тренування за останні десятиріччя.  </w:t>
      </w:r>
      <w:r w:rsidR="00FB4344" w:rsidRPr="008057AA">
        <w:rPr>
          <w:rFonts w:ascii="Times New Roman" w:hAnsi="Times New Roman" w:cs="Times New Roman"/>
          <w:sz w:val="28"/>
          <w:szCs w:val="28"/>
          <w:lang w:val="ru-RU"/>
        </w:rPr>
        <w:t>[56]</w:t>
      </w:r>
    </w:p>
    <w:p w14:paraId="27ED11A8" w14:textId="4A562AF4" w:rsidR="001C34A1" w:rsidRPr="008057AA"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 xml:space="preserve">Визначені вище  завдання спортивного тренування в найбільш загальному вигляді визначають основні сторони (напрямки) спортивної підготовки, що мають самостійні ознаки: технічну, тактичну, фізичну, психологічну й </w:t>
      </w:r>
      <w:r w:rsidRPr="001C34A1">
        <w:rPr>
          <w:rFonts w:ascii="Times New Roman" w:hAnsi="Times New Roman" w:cs="Times New Roman"/>
          <w:sz w:val="28"/>
          <w:szCs w:val="28"/>
        </w:rPr>
        <w:lastRenderedPageBreak/>
        <w:t>інтегральну. Зі змісту кожної із цих сторін випливають конкретні завдання підготовки</w:t>
      </w:r>
      <w:r w:rsidRPr="00FB4344">
        <w:rPr>
          <w:rFonts w:ascii="Times New Roman" w:hAnsi="Times New Roman" w:cs="Times New Roman"/>
          <w:b/>
          <w:bCs/>
          <w:sz w:val="28"/>
          <w:szCs w:val="28"/>
        </w:rPr>
        <w:t xml:space="preserve">. </w:t>
      </w:r>
      <w:r w:rsidR="00FB4344" w:rsidRPr="008057AA">
        <w:rPr>
          <w:rFonts w:ascii="Times New Roman" w:hAnsi="Times New Roman" w:cs="Times New Roman"/>
          <w:sz w:val="28"/>
          <w:szCs w:val="28"/>
        </w:rPr>
        <w:t>[ 38</w:t>
      </w:r>
      <w:r w:rsidRPr="00FB4344">
        <w:rPr>
          <w:rFonts w:ascii="Times New Roman" w:hAnsi="Times New Roman" w:cs="Times New Roman"/>
          <w:sz w:val="28"/>
          <w:szCs w:val="28"/>
        </w:rPr>
        <w:t xml:space="preserve"> с.24</w:t>
      </w:r>
      <w:r w:rsidR="00FB4344" w:rsidRPr="008057AA">
        <w:rPr>
          <w:rFonts w:ascii="Times New Roman" w:hAnsi="Times New Roman" w:cs="Times New Roman"/>
          <w:sz w:val="28"/>
          <w:szCs w:val="28"/>
        </w:rPr>
        <w:t>]</w:t>
      </w:r>
    </w:p>
    <w:p w14:paraId="4CCB245C" w14:textId="77777777"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В області технічного вдосконалення цими завдання є: створення потрібних уявлень про спортивну техніку, оволодіння необхідними вміннями й навичками, удосконалення спортивної техніки шляхом зміни її динамічних і кінематичних параметрів, а також опанування нових прийомів та елементів, забезпечення варіативності спортивної техніки, її адекватності умовам змагальної діяльності й функціональним можливостям спортсмена, забезпечення стійкості основних характеристик техніки до дії негативних факторів.</w:t>
      </w:r>
    </w:p>
    <w:p w14:paraId="283EBE75" w14:textId="77777777"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Тактичне вдосконалення припускає аналіз особливостей подальших змагань, складу суперників і розробку оптимальної тактики на майбутні змагання. При цьому слід постійно вдосконалювати найбільш прийняті до конкретного спортсмена тактичні схеми, відпрацьовувати оптимальні варіанти у тренувальних умовах шляхом моделювання особливостей майбутніх змагань, функціонального стану спортсмена, характерного для змагальної діяльності. Необхідно також забезпечувати варіативність тактичних рішень залежно від ситуацій, що виникли, здобувати спеціальні знання в області техніки і тактики спорту.</w:t>
      </w:r>
    </w:p>
    <w:p w14:paraId="0A1D4A9A" w14:textId="3E877284"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У процесі фізичної підготовки спортсме</w:t>
      </w:r>
      <w:r w:rsidR="006A32B8">
        <w:rPr>
          <w:rFonts w:ascii="Times New Roman" w:hAnsi="Times New Roman" w:cs="Times New Roman"/>
          <w:sz w:val="28"/>
          <w:szCs w:val="28"/>
        </w:rPr>
        <w:t>ну</w:t>
      </w:r>
      <w:r w:rsidRPr="001C34A1">
        <w:rPr>
          <w:rFonts w:ascii="Times New Roman" w:hAnsi="Times New Roman" w:cs="Times New Roman"/>
          <w:sz w:val="28"/>
          <w:szCs w:val="28"/>
        </w:rPr>
        <w:t xml:space="preserve"> необхідно підвищувати рівень можливостей функціональних систем, що забезпечують високий рівень загальної та спеціальної тренованості, розвивати рухові якості: силу, швидкість, витривалість, гнучкість, координаційні здатності, а також здатність до прояву фізичних якостей в умовах змагальної діяльності, їх «поєднане» удосконалення і прояв. </w:t>
      </w:r>
    </w:p>
    <w:p w14:paraId="20C39CFC" w14:textId="77777777"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 xml:space="preserve">У процесі психологічної підготовки виховуються й удосконалюються морально-вольові якості та спеціальні психічні функції спортсмена, уміння керувати своїм психічним станом у період тренувальної та змагальної діяльності. </w:t>
      </w:r>
    </w:p>
    <w:p w14:paraId="0B6A3B61" w14:textId="77777777"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 xml:space="preserve">Окрема група завдань, пов’язана з інтеграцією , тобто об’єднанням у єдине ціле якостей, умінь, навичок, накопичених знань і досвіду, переважно пов’язаних  </w:t>
      </w:r>
      <w:r w:rsidRPr="001C34A1">
        <w:rPr>
          <w:rFonts w:ascii="Times New Roman" w:hAnsi="Times New Roman" w:cs="Times New Roman"/>
          <w:sz w:val="28"/>
          <w:szCs w:val="28"/>
        </w:rPr>
        <w:lastRenderedPageBreak/>
        <w:t>з різними сторонами підготовленості, що досягається у процесі інтегральної підготовки.</w:t>
      </w:r>
    </w:p>
    <w:p w14:paraId="0574A4D3" w14:textId="31F4EDE9"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Поділ процесу підготовки на відносно самостійні сторони (технічну, тактичну, фізичну, психологічну, інтегральну) упорядковує уявлення про складові спортивної майстерності, дозволяє певною мірою систематизувати засоби й методи їх удосконалення, систему контролю й керування процесом спортивного вдосконалення. Разом з тим, у тренувальній  і , особливо, змагальній діяльності жодна з цих сторін не проявляється ізольовано; вони поєднуються у складний комплекс, спрямований на досягнення найвищих спортивних показників. Ступінь включення різних  елементів у такий комплекс, їх взаємозв’язок і взаємодія обумовлюється закономірностями формування функціональних систем, націлених на кінцевий результат, специфічний для кожного виду спорту й компонента тренувальної або змагальної діяльності.</w:t>
      </w:r>
    </w:p>
    <w:p w14:paraId="66E3E90C" w14:textId="0AD4DEDA" w:rsidR="001C34A1" w:rsidRPr="001C34A1" w:rsidRDefault="001C34A1" w:rsidP="001C34A1">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 xml:space="preserve">Слід урахувати, що кожна із сторін підготовленості залежить від ступеня досконалості інших її сторін, визначається ними й обумовлює їхній рівень. Наприклад, технічне вдосконалення спортсмена залежить від рівня розвитку різних рухових якостей – сили, швидкості, гнучкості, координаційних </w:t>
      </w:r>
      <w:proofErr w:type="spellStart"/>
      <w:r w:rsidRPr="001C34A1">
        <w:rPr>
          <w:rFonts w:ascii="Times New Roman" w:hAnsi="Times New Roman" w:cs="Times New Roman"/>
          <w:sz w:val="28"/>
          <w:szCs w:val="28"/>
        </w:rPr>
        <w:t>здатностей</w:t>
      </w:r>
      <w:proofErr w:type="spellEnd"/>
      <w:r w:rsidRPr="001C34A1">
        <w:rPr>
          <w:rFonts w:ascii="Times New Roman" w:hAnsi="Times New Roman" w:cs="Times New Roman"/>
          <w:sz w:val="28"/>
          <w:szCs w:val="28"/>
        </w:rPr>
        <w:t xml:space="preserve">.  Рівень прояву рухових якостей, зокрема витривалості, тісно пов’язаний з економічністю техніки, рівнем психічної стійкості до подолання стомлення, умінням реалізувати раціональну тактичну схему змагальної боротьби у складних умовах. З іншого боку, тактична підготовленість пов’язана не тільки зі здатністю спортсмена до сприйняття й оперативної переробки інформації, уміння скласти раціональний тактичний план і знаходити ефективні шляхи рішення рухових завдань залежно від ситуації, що склалася, але й визначається рівнем технічної майстерності, функціональною підготовленістю, сміливістю, цілеспрямованістю тощо. </w:t>
      </w:r>
    </w:p>
    <w:p w14:paraId="68DE267D" w14:textId="50706C9E" w:rsidR="001C34A1" w:rsidRDefault="001C34A1" w:rsidP="00831566">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Завдання, що виникають у процесі спортивного тренування, конкретизуються стосовно однорідних груп спортсменів, команд, окремих спортсменів з урахуванням етапу багаторічної підготовки, типу занять, рівня спортивної майстерності, стану здоров’я, підготовленості та інших причин.</w:t>
      </w:r>
    </w:p>
    <w:p w14:paraId="613BF6FA" w14:textId="5D535B64" w:rsidR="00EB00BF" w:rsidRPr="00831566" w:rsidRDefault="000230A5" w:rsidP="00FB4344">
      <w:pPr>
        <w:spacing w:after="0" w:line="360" w:lineRule="auto"/>
        <w:ind w:firstLine="708"/>
        <w:jc w:val="both"/>
        <w:rPr>
          <w:rFonts w:ascii="Times New Roman" w:hAnsi="Times New Roman" w:cs="Times New Roman"/>
          <w:sz w:val="28"/>
          <w:szCs w:val="28"/>
        </w:rPr>
      </w:pPr>
      <w:r w:rsidRPr="00831566">
        <w:rPr>
          <w:rFonts w:ascii="Times New Roman" w:hAnsi="Times New Roman" w:cs="Times New Roman"/>
          <w:sz w:val="28"/>
          <w:szCs w:val="28"/>
        </w:rPr>
        <w:lastRenderedPageBreak/>
        <w:t xml:space="preserve">Побудова навчально-тренувального процесу в </w:t>
      </w:r>
      <w:r w:rsidR="00831566" w:rsidRPr="00831566">
        <w:rPr>
          <w:rFonts w:ascii="Times New Roman" w:hAnsi="Times New Roman" w:cs="Times New Roman"/>
          <w:sz w:val="28"/>
          <w:szCs w:val="28"/>
          <w:lang w:val="ru-RU"/>
        </w:rPr>
        <w:t xml:space="preserve"> з</w:t>
      </w:r>
      <w:proofErr w:type="spellStart"/>
      <w:r w:rsidR="00831566" w:rsidRPr="00831566">
        <w:rPr>
          <w:rFonts w:ascii="Times New Roman" w:hAnsi="Times New Roman" w:cs="Times New Roman"/>
          <w:sz w:val="28"/>
          <w:szCs w:val="28"/>
        </w:rPr>
        <w:t>алежить</w:t>
      </w:r>
      <w:proofErr w:type="spellEnd"/>
      <w:r w:rsidR="00831566" w:rsidRPr="00831566">
        <w:rPr>
          <w:rFonts w:ascii="Times New Roman" w:hAnsi="Times New Roman" w:cs="Times New Roman"/>
          <w:sz w:val="28"/>
          <w:szCs w:val="28"/>
        </w:rPr>
        <w:t xml:space="preserve"> від терміну навчання в дитячо-юнацькій спортивній школі. </w:t>
      </w:r>
    </w:p>
    <w:p w14:paraId="1325F1E9" w14:textId="6F25BB01" w:rsidR="00C03B24" w:rsidRPr="009C5ADB" w:rsidRDefault="000230A5" w:rsidP="002413B3">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Тривалість етапу </w:t>
      </w:r>
      <w:r w:rsidR="00C03B24" w:rsidRPr="009C5ADB">
        <w:rPr>
          <w:rFonts w:ascii="Times New Roman" w:hAnsi="Times New Roman" w:cs="Times New Roman"/>
          <w:sz w:val="28"/>
          <w:szCs w:val="28"/>
        </w:rPr>
        <w:t>початкової підготовки 1-2 роки. Завдання</w:t>
      </w:r>
      <w:r w:rsidR="00FD27C3">
        <w:rPr>
          <w:rFonts w:ascii="Times New Roman" w:hAnsi="Times New Roman" w:cs="Times New Roman"/>
          <w:sz w:val="28"/>
          <w:szCs w:val="28"/>
        </w:rPr>
        <w:t>ми</w:t>
      </w:r>
      <w:r w:rsidR="00C03B24" w:rsidRPr="009C5ADB">
        <w:rPr>
          <w:rFonts w:ascii="Times New Roman" w:hAnsi="Times New Roman" w:cs="Times New Roman"/>
          <w:sz w:val="28"/>
          <w:szCs w:val="28"/>
        </w:rPr>
        <w:t xml:space="preserve"> етапу</w:t>
      </w:r>
      <w:r>
        <w:rPr>
          <w:rFonts w:ascii="Times New Roman" w:hAnsi="Times New Roman" w:cs="Times New Roman"/>
          <w:sz w:val="28"/>
          <w:szCs w:val="28"/>
        </w:rPr>
        <w:t xml:space="preserve"> початкової підготовки</w:t>
      </w:r>
      <w:r w:rsidR="00FD27C3">
        <w:rPr>
          <w:rFonts w:ascii="Times New Roman" w:hAnsi="Times New Roman" w:cs="Times New Roman"/>
          <w:sz w:val="28"/>
          <w:szCs w:val="28"/>
        </w:rPr>
        <w:t xml:space="preserve"> є </w:t>
      </w:r>
      <w:r w:rsidR="00C03B24" w:rsidRPr="009C5ADB">
        <w:rPr>
          <w:rFonts w:ascii="Times New Roman" w:hAnsi="Times New Roman" w:cs="Times New Roman"/>
          <w:sz w:val="28"/>
          <w:szCs w:val="28"/>
        </w:rPr>
        <w:t>:</w:t>
      </w:r>
    </w:p>
    <w:p w14:paraId="31BE208E" w14:textId="77777777" w:rsidR="00C03B24" w:rsidRPr="009C5ADB" w:rsidRDefault="00C03B24" w:rsidP="002413B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зміцнення здоров’я і поліпшення фізичного розвитку дітей і підлітків;</w:t>
      </w:r>
    </w:p>
    <w:p w14:paraId="0E191E9E" w14:textId="6CCD8244" w:rsidR="00C03B24" w:rsidRPr="009C5ADB" w:rsidRDefault="00C03B24" w:rsidP="002413B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залучення дітей та підлітків до занять фізичною культурою та спортом, формування у них стійкого інтересу до систематичних занять вільною боротьбою;</w:t>
      </w:r>
    </w:p>
    <w:p w14:paraId="5FD3CAE5" w14:textId="79F2256C" w:rsidR="00C03B24" w:rsidRPr="009C5ADB" w:rsidRDefault="00C03B24" w:rsidP="002413B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оволодіння основами техніки виконання фізичних вправ, та основ базової техніки вільної боротьби;</w:t>
      </w:r>
    </w:p>
    <w:p w14:paraId="5B1B9891" w14:textId="77777777" w:rsidR="00C03B24" w:rsidRPr="009C5ADB" w:rsidRDefault="00C03B24" w:rsidP="002413B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•формування всебічної фізичної підготовленості засобами з різних видів спорту;</w:t>
      </w:r>
    </w:p>
    <w:p w14:paraId="6CE8E351" w14:textId="2CEF7898" w:rsidR="00C03B24" w:rsidRPr="009C5ADB" w:rsidRDefault="00C03B24" w:rsidP="002413B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виявлення задатків і здібностей дітей, визначення виду спорту для подальших занять, відбір і комплектування навчальних груп;</w:t>
      </w:r>
    </w:p>
    <w:p w14:paraId="79523933" w14:textId="577E8CE1" w:rsidR="00C03B24" w:rsidRPr="009C5ADB" w:rsidRDefault="00C03B24" w:rsidP="002413B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•підготовка до контрольного тестування із загальної та спеціальної фізичної підготовки та базової техніки вільної боротьби.</w:t>
      </w:r>
    </w:p>
    <w:p w14:paraId="4D452766" w14:textId="7C756F10" w:rsidR="00C03B24" w:rsidRPr="009C5ADB" w:rsidRDefault="00C03B24" w:rsidP="00FD27C3">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Тривалість </w:t>
      </w:r>
      <w:r w:rsidR="00FD27C3">
        <w:rPr>
          <w:rFonts w:ascii="Times New Roman" w:hAnsi="Times New Roman" w:cs="Times New Roman"/>
          <w:sz w:val="28"/>
          <w:szCs w:val="28"/>
        </w:rPr>
        <w:t xml:space="preserve">базового </w:t>
      </w:r>
      <w:r w:rsidRPr="009C5ADB">
        <w:rPr>
          <w:rFonts w:ascii="Times New Roman" w:hAnsi="Times New Roman" w:cs="Times New Roman"/>
          <w:sz w:val="28"/>
          <w:szCs w:val="28"/>
        </w:rPr>
        <w:t>етапу 3-5 років. Групи базової підготовки формуються на конкурсній основі із здорових і практично здорових учнів, які пройшли необхідну підготовку не менше одного року і виконали контрольно-перевідні нормативи з загально-фізичної, спеціально-фізичної та технічної підготовки.</w:t>
      </w:r>
      <w:r w:rsidR="0093115E">
        <w:rPr>
          <w:rFonts w:ascii="Times New Roman" w:hAnsi="Times New Roman" w:cs="Times New Roman"/>
          <w:sz w:val="28"/>
          <w:szCs w:val="28"/>
        </w:rPr>
        <w:t xml:space="preserve"> </w:t>
      </w:r>
      <w:r w:rsidRPr="009C5ADB">
        <w:rPr>
          <w:rFonts w:ascii="Times New Roman" w:hAnsi="Times New Roman" w:cs="Times New Roman"/>
          <w:sz w:val="28"/>
          <w:szCs w:val="28"/>
        </w:rPr>
        <w:t>Завдання</w:t>
      </w:r>
      <w:r w:rsidR="00882166">
        <w:rPr>
          <w:rFonts w:ascii="Times New Roman" w:hAnsi="Times New Roman" w:cs="Times New Roman"/>
          <w:sz w:val="28"/>
          <w:szCs w:val="28"/>
        </w:rPr>
        <w:t>ми</w:t>
      </w:r>
      <w:r w:rsidRPr="009C5ADB">
        <w:rPr>
          <w:rFonts w:ascii="Times New Roman" w:hAnsi="Times New Roman" w:cs="Times New Roman"/>
          <w:sz w:val="28"/>
          <w:szCs w:val="28"/>
        </w:rPr>
        <w:t xml:space="preserve"> етапу</w:t>
      </w:r>
      <w:r w:rsidR="00882166">
        <w:rPr>
          <w:rFonts w:ascii="Times New Roman" w:hAnsi="Times New Roman" w:cs="Times New Roman"/>
          <w:sz w:val="28"/>
          <w:szCs w:val="28"/>
        </w:rPr>
        <w:t xml:space="preserve"> початкової підготовки є:</w:t>
      </w:r>
    </w:p>
    <w:p w14:paraId="71055C47" w14:textId="77777777" w:rsidR="00C03B24" w:rsidRPr="009C5ADB" w:rsidRDefault="00C03B24" w:rsidP="008553F6">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зміцнення здоров’я юних спортсменів;</w:t>
      </w:r>
    </w:p>
    <w:p w14:paraId="75B20308" w14:textId="77777777" w:rsidR="00C03B24" w:rsidRPr="009C5ADB" w:rsidRDefault="00C03B24" w:rsidP="008553F6">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усунення недоліків у рівні їхнього фізичного розвитку і фізичної підготовленості;</w:t>
      </w:r>
    </w:p>
    <w:p w14:paraId="19238FD3" w14:textId="07632BF4" w:rsidR="00C03B24" w:rsidRPr="009C5ADB" w:rsidRDefault="00C03B24" w:rsidP="008553F6">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•формування стійкого інтересу юних спортсменів до цілеспрямованого багаторічного</w:t>
      </w:r>
      <w:r w:rsidR="00192E86">
        <w:rPr>
          <w:rFonts w:ascii="Times New Roman" w:hAnsi="Times New Roman" w:cs="Times New Roman"/>
          <w:sz w:val="28"/>
          <w:szCs w:val="28"/>
        </w:rPr>
        <w:t xml:space="preserve"> </w:t>
      </w:r>
      <w:r w:rsidRPr="009C5ADB">
        <w:rPr>
          <w:rFonts w:ascii="Times New Roman" w:hAnsi="Times New Roman" w:cs="Times New Roman"/>
          <w:sz w:val="28"/>
          <w:szCs w:val="28"/>
        </w:rPr>
        <w:t>спортивного удосконалення;</w:t>
      </w:r>
    </w:p>
    <w:p w14:paraId="3CB07658" w14:textId="10B5AD97" w:rsidR="00C03B24" w:rsidRPr="009C5ADB" w:rsidRDefault="00C03B24" w:rsidP="008553F6">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•цілеспрямований розвиток тих фізичних якостей, які припадають на сенситивну фазу розвитку;</w:t>
      </w:r>
    </w:p>
    <w:p w14:paraId="45184A9C" w14:textId="0769939A" w:rsidR="00C03B24" w:rsidRPr="009C5ADB" w:rsidRDefault="00C03B24" w:rsidP="008553F6">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виявлення тих індивідуальних природжених фізичних, морфологічних, психологічних якостей, на основі яких буде сформована індивідуальна техніка (індивідуальний стиль боротьби);</w:t>
      </w:r>
    </w:p>
    <w:p w14:paraId="4FF315D7" w14:textId="77777777" w:rsidR="00C03B24" w:rsidRPr="009C5ADB" w:rsidRDefault="00C03B24" w:rsidP="008553F6">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lastRenderedPageBreak/>
        <w:t>• оволодіння основами техніки і тактики вільної боротьби, набуття змагального досвіду;</w:t>
      </w:r>
    </w:p>
    <w:p w14:paraId="65AE4DD6" w14:textId="04E0579D" w:rsidR="00182DF1" w:rsidRPr="009C5ADB" w:rsidRDefault="00C03B24" w:rsidP="0093115E">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•підготовка до контрольного тестування із загальної та спеціальної фізичної підготовки, техніки і тактики вільної боротьби, що відповідає цій віковій групі.</w:t>
      </w:r>
    </w:p>
    <w:p w14:paraId="138174C3" w14:textId="72201645" w:rsidR="00182DF1" w:rsidRPr="009C5ADB" w:rsidRDefault="00182DF1" w:rsidP="0093115E">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Спортивний відбір на етапі початкової підготовки визначається основним завданням –допомогти дитині правильно визначитись з видом спорту для подальшого вдосконалення. Успішні заняття спортом дозволяють розкрити свої природні здібності, відчути результати своєї праці та впевненість у своїх силах.</w:t>
      </w:r>
    </w:p>
    <w:p w14:paraId="6F9D9A08" w14:textId="1B218A62" w:rsidR="00182DF1" w:rsidRPr="009C5ADB" w:rsidRDefault="00182DF1" w:rsidP="0093115E">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Одним з основних моментів, що визначають подальші спортивні успіхи дитини є вік початку занять спортом. Мінімальний вік вихованців, які зараховуються до груп з боротьби вільної до комплексних дитячо-юнацьких спортивних шкіл, дитячо-юнацьких спортивних шкіл з видів спорту, спеціалізованих дитячо-юнацьких спортивних шкіл олімпійського резерву становить 8 років.</w:t>
      </w:r>
    </w:p>
    <w:p w14:paraId="6DA88698" w14:textId="72C9CCDC" w:rsidR="00182DF1" w:rsidRPr="009C5ADB" w:rsidRDefault="00182DF1" w:rsidP="0093115E">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Суттєве значення в процесі відбору дітей для занять вільною боротьбою є оцінка стану їх здоров'я. Відсутність порушень у нормальній життєдіяльності організму – одна з найважливіших умов досягнень успіху в сучасному спорті. Навіть незначні відхилення в стані здоров'я можуть значно знизити адаптаційні можливості організму.</w:t>
      </w:r>
      <w:r w:rsidR="00116C72">
        <w:rPr>
          <w:rFonts w:ascii="Times New Roman" w:hAnsi="Times New Roman" w:cs="Times New Roman"/>
          <w:sz w:val="28"/>
          <w:szCs w:val="28"/>
        </w:rPr>
        <w:t xml:space="preserve"> </w:t>
      </w:r>
      <w:r w:rsidRPr="009C5ADB">
        <w:rPr>
          <w:rFonts w:ascii="Times New Roman" w:hAnsi="Times New Roman" w:cs="Times New Roman"/>
          <w:sz w:val="28"/>
          <w:szCs w:val="28"/>
        </w:rPr>
        <w:t>Важливим моментом огляду дітей під час відбору для занять вільною боротьбою є співставлення їх паспортного та біологічного віку.</w:t>
      </w:r>
    </w:p>
    <w:p w14:paraId="2F2A67A1" w14:textId="6A25D8B7" w:rsidR="00182DF1" w:rsidRPr="002413B3" w:rsidRDefault="00182DF1" w:rsidP="0093115E">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Крім того, при початковому відборі для занять вільною боротьбою має врахування психічних показників схильності до спортивної діяльності. При початковому відборі основними психічними показниками є бажання новачка займатись вільною боротьбою, прагнення отримувати високі оцінки при виконанні завдань, рішучість в ігрових завданнях, хоробрість при виконанні незнайомих завдань.</w:t>
      </w:r>
      <w:r w:rsidR="002413B3" w:rsidRPr="002413B3">
        <w:rPr>
          <w:rFonts w:ascii="Times New Roman" w:hAnsi="Times New Roman" w:cs="Times New Roman"/>
          <w:sz w:val="28"/>
          <w:szCs w:val="28"/>
        </w:rPr>
        <w:t xml:space="preserve">[7, </w:t>
      </w:r>
      <w:r w:rsidR="002413B3">
        <w:rPr>
          <w:rFonts w:ascii="Times New Roman" w:hAnsi="Times New Roman" w:cs="Times New Roman"/>
          <w:sz w:val="28"/>
          <w:szCs w:val="28"/>
          <w:lang w:val="en-US"/>
        </w:rPr>
        <w:t>c</w:t>
      </w:r>
      <w:r w:rsidR="002413B3" w:rsidRPr="002413B3">
        <w:rPr>
          <w:rFonts w:ascii="Times New Roman" w:hAnsi="Times New Roman" w:cs="Times New Roman"/>
          <w:sz w:val="28"/>
          <w:szCs w:val="28"/>
        </w:rPr>
        <w:t xml:space="preserve">. </w:t>
      </w:r>
      <w:r w:rsidR="002413B3" w:rsidRPr="00E9628C">
        <w:rPr>
          <w:rFonts w:ascii="Times New Roman" w:hAnsi="Times New Roman" w:cs="Times New Roman"/>
          <w:sz w:val="28"/>
          <w:szCs w:val="28"/>
        </w:rPr>
        <w:t>49-52</w:t>
      </w:r>
      <w:r w:rsidR="002413B3" w:rsidRPr="002413B3">
        <w:rPr>
          <w:rFonts w:ascii="Times New Roman" w:hAnsi="Times New Roman" w:cs="Times New Roman"/>
          <w:sz w:val="28"/>
          <w:szCs w:val="28"/>
        </w:rPr>
        <w:t>]</w:t>
      </w:r>
    </w:p>
    <w:p w14:paraId="5BBF8DFE" w14:textId="2B52C036" w:rsidR="00182DF1" w:rsidRPr="009C5ADB" w:rsidRDefault="00182DF1" w:rsidP="0093115E">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В групах початкової підготовки здійснюється навчально-тренувальний процес на початковому етапі підготовки для виявлення здібностей вихованців з урахуванням специфіки обраного виду спорту, забезпечення мотивації щодо продовження занять, опанування основ техніки і тактики обраного виду спорту, </w:t>
      </w:r>
      <w:r w:rsidRPr="009C5ADB">
        <w:rPr>
          <w:rFonts w:ascii="Times New Roman" w:hAnsi="Times New Roman" w:cs="Times New Roman"/>
          <w:sz w:val="28"/>
          <w:szCs w:val="28"/>
        </w:rPr>
        <w:lastRenderedPageBreak/>
        <w:t>всебічної загальної та фізичної підготовки, формування морально-етичної і вольової поведінки;</w:t>
      </w:r>
    </w:p>
    <w:p w14:paraId="509967C3" w14:textId="5CB55CF3" w:rsidR="00182DF1" w:rsidRPr="009C5ADB" w:rsidRDefault="00182DF1" w:rsidP="00FD27C3">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До груп початкової підготовки відбирають дітей, які мають розвиток здібностей, здатних виконати певні вправи для подальшого удосконалення спеціалізації в обраному виді спорту з урахуванням медичної довідки про стан здоров’я</w:t>
      </w:r>
      <w:r w:rsidR="00116C72">
        <w:rPr>
          <w:rFonts w:ascii="Times New Roman" w:hAnsi="Times New Roman" w:cs="Times New Roman"/>
          <w:sz w:val="28"/>
          <w:szCs w:val="28"/>
        </w:rPr>
        <w:t xml:space="preserve"> </w:t>
      </w:r>
      <w:r w:rsidRPr="009C5ADB">
        <w:rPr>
          <w:rFonts w:ascii="Times New Roman" w:hAnsi="Times New Roman" w:cs="Times New Roman"/>
          <w:sz w:val="28"/>
          <w:szCs w:val="28"/>
        </w:rPr>
        <w:t>При прийомі юнаків та дівчат до групи початкової підготовки з боротьби вільної рекомендується оцінити рівень виконання наступних спеціальних вправ:</w:t>
      </w:r>
    </w:p>
    <w:p w14:paraId="282E90DD" w14:textId="77777777" w:rsidR="00182DF1" w:rsidRPr="009C5ADB" w:rsidRDefault="00182DF1" w:rsidP="00FD27C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згинання і розгинання рук в упорі лежачи – 10 разів;</w:t>
      </w:r>
    </w:p>
    <w:p w14:paraId="265A9481" w14:textId="34BBC163" w:rsidR="00182DF1" w:rsidRPr="009C5ADB" w:rsidRDefault="00182DF1" w:rsidP="00FD27C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 нахил тулуба вперед з положення основної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 доторкнутись кінчиками пальців підлоги;</w:t>
      </w:r>
    </w:p>
    <w:p w14:paraId="7BFFD3E7" w14:textId="77777777" w:rsidR="00182DF1" w:rsidRPr="009C5ADB" w:rsidRDefault="00182DF1" w:rsidP="00FD27C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виконання гімнастичного «мосту» ;</w:t>
      </w:r>
    </w:p>
    <w:p w14:paraId="20714A38" w14:textId="77777777" w:rsidR="00182DF1" w:rsidRPr="009C5ADB" w:rsidRDefault="00182DF1" w:rsidP="00FD27C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виконання перекиду вперед/назад;</w:t>
      </w:r>
    </w:p>
    <w:p w14:paraId="3538FF37" w14:textId="77777777" w:rsidR="00182DF1" w:rsidRPr="009C5ADB" w:rsidRDefault="00182DF1" w:rsidP="00FD27C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виконання викруту назад із гімнастичною палицею;</w:t>
      </w:r>
    </w:p>
    <w:p w14:paraId="317C84E3" w14:textId="7F2BC4D2" w:rsidR="00182DF1" w:rsidRPr="00FD27C3" w:rsidRDefault="00182DF1" w:rsidP="00FD27C3">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виконання вправи «боротьба за м’яч».</w:t>
      </w:r>
    </w:p>
    <w:p w14:paraId="741D1C2B" w14:textId="7278885F" w:rsidR="00182DF1" w:rsidRPr="00116C72" w:rsidRDefault="00182DF1" w:rsidP="00FD27C3">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Суттєвих принципових відмінностей в організації навчально-тренувального процесу з вільної боротьби і її змісті між першим і другим роком навчання не має. Природнім є поступове підвищення тренувальних вимог, яке вирішує завдання зміцнення здоров'я учнів, розвитку специфічних якостей, необхідних у єдиноборстві, ознайомлення з технічним арсеналом, прищеплення любові до спорту і стійкого інтересу до подальших занять вільною боротьбою.</w:t>
      </w:r>
    </w:p>
    <w:p w14:paraId="5EE2EC55" w14:textId="3D2D8CAA" w:rsidR="00182DF1" w:rsidRPr="00116C72" w:rsidRDefault="00182DF1" w:rsidP="00FD27C3">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При розрахунку часу, на кожен з основних видів завдань, на тренуваннях тривалістю 45, 90 хв рекомендується дотримуватися наступної схеми його розподілу (табл.1.)</w:t>
      </w:r>
    </w:p>
    <w:p w14:paraId="609A1AEA" w14:textId="19499C90" w:rsidR="00182DF1" w:rsidRPr="006F79C6" w:rsidRDefault="00182DF1" w:rsidP="006F79C6">
      <w:pPr>
        <w:jc w:val="right"/>
        <w:rPr>
          <w:rFonts w:ascii="Times New Roman" w:hAnsi="Times New Roman" w:cs="Times New Roman"/>
          <w:b/>
          <w:bCs/>
          <w:sz w:val="28"/>
          <w:szCs w:val="28"/>
        </w:rPr>
      </w:pPr>
      <w:r w:rsidRPr="006F79C6">
        <w:rPr>
          <w:rFonts w:ascii="Times New Roman" w:hAnsi="Times New Roman" w:cs="Times New Roman"/>
          <w:b/>
          <w:bCs/>
          <w:sz w:val="28"/>
          <w:szCs w:val="28"/>
        </w:rPr>
        <w:t xml:space="preserve">Таблиця </w:t>
      </w:r>
      <w:r w:rsidR="000223B1">
        <w:rPr>
          <w:rFonts w:ascii="Times New Roman" w:hAnsi="Times New Roman" w:cs="Times New Roman"/>
          <w:b/>
          <w:bCs/>
          <w:sz w:val="28"/>
          <w:szCs w:val="28"/>
        </w:rPr>
        <w:t>1</w:t>
      </w:r>
    </w:p>
    <w:p w14:paraId="7645DD73" w14:textId="77777777" w:rsidR="00626322" w:rsidRPr="00626322" w:rsidRDefault="00626322" w:rsidP="007C3B4A">
      <w:pPr>
        <w:jc w:val="both"/>
        <w:rPr>
          <w:b/>
          <w:bCs/>
        </w:rPr>
      </w:pPr>
    </w:p>
    <w:p w14:paraId="130761B8" w14:textId="313FB944" w:rsidR="00182DF1" w:rsidRDefault="00182DF1" w:rsidP="007C3B4A">
      <w:pPr>
        <w:jc w:val="both"/>
        <w:rPr>
          <w:rFonts w:ascii="Times New Roman" w:hAnsi="Times New Roman" w:cs="Times New Roman"/>
          <w:b/>
          <w:bCs/>
          <w:sz w:val="28"/>
          <w:szCs w:val="28"/>
        </w:rPr>
      </w:pPr>
      <w:r w:rsidRPr="006F79C6">
        <w:rPr>
          <w:rFonts w:ascii="Times New Roman" w:hAnsi="Times New Roman" w:cs="Times New Roman"/>
          <w:b/>
          <w:bCs/>
          <w:sz w:val="28"/>
          <w:szCs w:val="28"/>
        </w:rPr>
        <w:t>Орієнтовна схема розподілу часу на основні види завдань на тренувальних заняттях</w:t>
      </w:r>
    </w:p>
    <w:tbl>
      <w:tblPr>
        <w:tblStyle w:val="a3"/>
        <w:tblW w:w="0" w:type="auto"/>
        <w:tblLook w:val="04A0" w:firstRow="1" w:lastRow="0" w:firstColumn="1" w:lastColumn="0" w:noHBand="0" w:noVBand="1"/>
      </w:tblPr>
      <w:tblGrid>
        <w:gridCol w:w="594"/>
        <w:gridCol w:w="7342"/>
        <w:gridCol w:w="849"/>
        <w:gridCol w:w="844"/>
      </w:tblGrid>
      <w:tr w:rsidR="00AE30EC" w14:paraId="4049E47E" w14:textId="77777777" w:rsidTr="00CB7C73">
        <w:tc>
          <w:tcPr>
            <w:tcW w:w="562" w:type="dxa"/>
            <w:vMerge w:val="restart"/>
          </w:tcPr>
          <w:p w14:paraId="32D57370" w14:textId="77777777" w:rsidR="00AE30EC" w:rsidRPr="00AE30EC" w:rsidRDefault="00AE30EC" w:rsidP="006F79C6">
            <w:pPr>
              <w:jc w:val="both"/>
              <w:rPr>
                <w:rFonts w:ascii="Times New Roman" w:hAnsi="Times New Roman" w:cs="Times New Roman"/>
                <w:sz w:val="28"/>
                <w:szCs w:val="28"/>
              </w:rPr>
            </w:pPr>
            <w:r w:rsidRPr="00AE30EC">
              <w:rPr>
                <w:rFonts w:ascii="Times New Roman" w:hAnsi="Times New Roman" w:cs="Times New Roman"/>
                <w:sz w:val="28"/>
                <w:szCs w:val="28"/>
              </w:rPr>
              <w:t xml:space="preserve">№ </w:t>
            </w:r>
          </w:p>
          <w:p w14:paraId="40FA8CB6" w14:textId="41BA6C60" w:rsidR="00AE30EC" w:rsidRPr="00AE30EC" w:rsidRDefault="00AE30EC" w:rsidP="006F79C6">
            <w:pPr>
              <w:jc w:val="both"/>
              <w:rPr>
                <w:rFonts w:ascii="Times New Roman" w:hAnsi="Times New Roman" w:cs="Times New Roman"/>
                <w:b/>
                <w:bCs/>
                <w:sz w:val="28"/>
                <w:szCs w:val="28"/>
              </w:rPr>
            </w:pPr>
            <w:r w:rsidRPr="00AE30EC">
              <w:rPr>
                <w:rFonts w:ascii="Times New Roman" w:hAnsi="Times New Roman" w:cs="Times New Roman"/>
                <w:sz w:val="28"/>
                <w:szCs w:val="28"/>
              </w:rPr>
              <w:t>п/п</w:t>
            </w:r>
          </w:p>
        </w:tc>
        <w:tc>
          <w:tcPr>
            <w:tcW w:w="7371" w:type="dxa"/>
            <w:vMerge w:val="restart"/>
          </w:tcPr>
          <w:p w14:paraId="0B6EAAE2" w14:textId="3B226DA7" w:rsidR="00AE30EC" w:rsidRPr="00AE30EC" w:rsidRDefault="00AE30EC" w:rsidP="006F79C6">
            <w:pPr>
              <w:jc w:val="both"/>
              <w:rPr>
                <w:rFonts w:ascii="Times New Roman" w:hAnsi="Times New Roman" w:cs="Times New Roman"/>
                <w:sz w:val="28"/>
                <w:szCs w:val="28"/>
              </w:rPr>
            </w:pPr>
            <w:r w:rsidRPr="00AE30EC">
              <w:rPr>
                <w:rFonts w:ascii="Times New Roman" w:hAnsi="Times New Roman" w:cs="Times New Roman"/>
                <w:sz w:val="28"/>
                <w:szCs w:val="28"/>
              </w:rPr>
              <w:t>Основні види завдань</w:t>
            </w:r>
          </w:p>
          <w:p w14:paraId="66F509AB" w14:textId="77777777" w:rsidR="00AE30EC" w:rsidRPr="00AE30EC" w:rsidRDefault="00AE30EC" w:rsidP="007C3B4A">
            <w:pPr>
              <w:jc w:val="both"/>
              <w:rPr>
                <w:rFonts w:ascii="Times New Roman" w:hAnsi="Times New Roman" w:cs="Times New Roman"/>
                <w:b/>
                <w:bCs/>
                <w:sz w:val="28"/>
                <w:szCs w:val="28"/>
              </w:rPr>
            </w:pPr>
          </w:p>
        </w:tc>
        <w:tc>
          <w:tcPr>
            <w:tcW w:w="1696" w:type="dxa"/>
            <w:gridSpan w:val="2"/>
          </w:tcPr>
          <w:p w14:paraId="2352F33B" w14:textId="556CFDFE" w:rsidR="00AE30EC" w:rsidRPr="00AE30EC" w:rsidRDefault="00AE30EC" w:rsidP="007C3B4A">
            <w:pPr>
              <w:jc w:val="both"/>
              <w:rPr>
                <w:rFonts w:ascii="Times New Roman" w:hAnsi="Times New Roman" w:cs="Times New Roman"/>
                <w:sz w:val="28"/>
                <w:szCs w:val="28"/>
              </w:rPr>
            </w:pPr>
            <w:r w:rsidRPr="00AE30EC">
              <w:rPr>
                <w:rFonts w:ascii="Times New Roman" w:hAnsi="Times New Roman" w:cs="Times New Roman"/>
                <w:sz w:val="28"/>
                <w:szCs w:val="28"/>
              </w:rPr>
              <w:t>Час, хв.</w:t>
            </w:r>
          </w:p>
        </w:tc>
      </w:tr>
      <w:tr w:rsidR="00AE30EC" w14:paraId="7E8FA065" w14:textId="77777777" w:rsidTr="006F79C6">
        <w:tc>
          <w:tcPr>
            <w:tcW w:w="562" w:type="dxa"/>
            <w:vMerge/>
          </w:tcPr>
          <w:p w14:paraId="6DCF893E" w14:textId="77777777" w:rsidR="00AE30EC" w:rsidRPr="00AE30EC" w:rsidRDefault="00AE30EC" w:rsidP="007C3B4A">
            <w:pPr>
              <w:jc w:val="both"/>
              <w:rPr>
                <w:rFonts w:ascii="Times New Roman" w:hAnsi="Times New Roman" w:cs="Times New Roman"/>
                <w:b/>
                <w:bCs/>
                <w:sz w:val="28"/>
                <w:szCs w:val="28"/>
              </w:rPr>
            </w:pPr>
          </w:p>
        </w:tc>
        <w:tc>
          <w:tcPr>
            <w:tcW w:w="7371" w:type="dxa"/>
            <w:vMerge/>
          </w:tcPr>
          <w:p w14:paraId="4DD0F6B3" w14:textId="77777777" w:rsidR="00AE30EC" w:rsidRPr="00AE30EC" w:rsidRDefault="00AE30EC" w:rsidP="007C3B4A">
            <w:pPr>
              <w:jc w:val="both"/>
              <w:rPr>
                <w:rFonts w:ascii="Times New Roman" w:hAnsi="Times New Roman" w:cs="Times New Roman"/>
                <w:b/>
                <w:bCs/>
                <w:sz w:val="28"/>
                <w:szCs w:val="28"/>
              </w:rPr>
            </w:pPr>
          </w:p>
        </w:tc>
        <w:tc>
          <w:tcPr>
            <w:tcW w:w="851" w:type="dxa"/>
          </w:tcPr>
          <w:p w14:paraId="64950F83" w14:textId="167E8520" w:rsidR="00AE30EC" w:rsidRPr="00AE30EC" w:rsidRDefault="00AE30EC" w:rsidP="007C3B4A">
            <w:pPr>
              <w:jc w:val="both"/>
              <w:rPr>
                <w:rFonts w:ascii="Times New Roman" w:hAnsi="Times New Roman" w:cs="Times New Roman"/>
                <w:b/>
                <w:bCs/>
                <w:sz w:val="28"/>
                <w:szCs w:val="28"/>
              </w:rPr>
            </w:pPr>
            <w:r w:rsidRPr="00AE30EC">
              <w:rPr>
                <w:rFonts w:ascii="Times New Roman" w:hAnsi="Times New Roman" w:cs="Times New Roman"/>
                <w:sz w:val="28"/>
                <w:szCs w:val="28"/>
              </w:rPr>
              <w:t>45 хв.</w:t>
            </w:r>
          </w:p>
        </w:tc>
        <w:tc>
          <w:tcPr>
            <w:tcW w:w="845" w:type="dxa"/>
          </w:tcPr>
          <w:p w14:paraId="4580F04D" w14:textId="280B529C" w:rsidR="00AE30EC" w:rsidRPr="00AE30EC" w:rsidRDefault="00AE30EC" w:rsidP="007C3B4A">
            <w:pPr>
              <w:jc w:val="both"/>
              <w:rPr>
                <w:rFonts w:ascii="Times New Roman" w:hAnsi="Times New Roman" w:cs="Times New Roman"/>
                <w:sz w:val="28"/>
                <w:szCs w:val="28"/>
              </w:rPr>
            </w:pPr>
            <w:r w:rsidRPr="00AE30EC">
              <w:rPr>
                <w:rFonts w:ascii="Times New Roman" w:hAnsi="Times New Roman" w:cs="Times New Roman"/>
                <w:sz w:val="28"/>
                <w:szCs w:val="28"/>
              </w:rPr>
              <w:t>90 хв.</w:t>
            </w:r>
          </w:p>
        </w:tc>
      </w:tr>
      <w:tr w:rsidR="006F79C6" w14:paraId="49EED4FF" w14:textId="77777777" w:rsidTr="006F79C6">
        <w:tc>
          <w:tcPr>
            <w:tcW w:w="562" w:type="dxa"/>
          </w:tcPr>
          <w:p w14:paraId="67094E81" w14:textId="2DA7F671"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lastRenderedPageBreak/>
              <w:t>1.</w:t>
            </w:r>
          </w:p>
        </w:tc>
        <w:tc>
          <w:tcPr>
            <w:tcW w:w="7371" w:type="dxa"/>
          </w:tcPr>
          <w:p w14:paraId="6B15A8F7" w14:textId="2C078AA3"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Обов'язковий комплекс вправ (у розминці)</w:t>
            </w:r>
          </w:p>
        </w:tc>
        <w:tc>
          <w:tcPr>
            <w:tcW w:w="851" w:type="dxa"/>
          </w:tcPr>
          <w:p w14:paraId="39000078" w14:textId="7421F619" w:rsidR="006F79C6" w:rsidRPr="00AE30EC" w:rsidRDefault="006F79C6" w:rsidP="007C3B4A">
            <w:pPr>
              <w:jc w:val="both"/>
              <w:rPr>
                <w:rFonts w:ascii="Times New Roman" w:hAnsi="Times New Roman" w:cs="Times New Roman"/>
                <w:sz w:val="28"/>
                <w:szCs w:val="28"/>
              </w:rPr>
            </w:pPr>
            <w:r w:rsidRPr="00AE30EC">
              <w:rPr>
                <w:rFonts w:ascii="Times New Roman" w:hAnsi="Times New Roman" w:cs="Times New Roman"/>
                <w:sz w:val="28"/>
                <w:szCs w:val="28"/>
              </w:rPr>
              <w:t xml:space="preserve">2 </w:t>
            </w:r>
          </w:p>
        </w:tc>
        <w:tc>
          <w:tcPr>
            <w:tcW w:w="845" w:type="dxa"/>
          </w:tcPr>
          <w:p w14:paraId="501ED56F" w14:textId="2CB91DE3"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5</w:t>
            </w:r>
          </w:p>
        </w:tc>
      </w:tr>
      <w:tr w:rsidR="006F79C6" w14:paraId="62EB1015" w14:textId="77777777" w:rsidTr="006F79C6">
        <w:tc>
          <w:tcPr>
            <w:tcW w:w="562" w:type="dxa"/>
          </w:tcPr>
          <w:p w14:paraId="6A6E1406" w14:textId="37BA412F"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2.</w:t>
            </w:r>
          </w:p>
        </w:tc>
        <w:tc>
          <w:tcPr>
            <w:tcW w:w="7371" w:type="dxa"/>
          </w:tcPr>
          <w:p w14:paraId="1C031EC5" w14:textId="55EB24C7" w:rsidR="006F79C6" w:rsidRPr="00AE30EC" w:rsidRDefault="006F79C6" w:rsidP="007C3B4A">
            <w:pPr>
              <w:jc w:val="both"/>
              <w:rPr>
                <w:rFonts w:ascii="Times New Roman" w:hAnsi="Times New Roman" w:cs="Times New Roman"/>
                <w:sz w:val="28"/>
                <w:szCs w:val="28"/>
              </w:rPr>
            </w:pPr>
            <w:r w:rsidRPr="00AE30EC">
              <w:rPr>
                <w:rFonts w:ascii="Times New Roman" w:hAnsi="Times New Roman" w:cs="Times New Roman"/>
                <w:sz w:val="28"/>
                <w:szCs w:val="28"/>
              </w:rPr>
              <w:t xml:space="preserve">Елементи акробатики </w:t>
            </w:r>
          </w:p>
        </w:tc>
        <w:tc>
          <w:tcPr>
            <w:tcW w:w="851" w:type="dxa"/>
          </w:tcPr>
          <w:p w14:paraId="3EC03752" w14:textId="5923D1BC"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 xml:space="preserve">6 </w:t>
            </w:r>
          </w:p>
        </w:tc>
        <w:tc>
          <w:tcPr>
            <w:tcW w:w="845" w:type="dxa"/>
          </w:tcPr>
          <w:p w14:paraId="6F1710C4" w14:textId="4E31F4A2"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10</w:t>
            </w:r>
          </w:p>
        </w:tc>
      </w:tr>
      <w:tr w:rsidR="006F79C6" w14:paraId="1841B0A3" w14:textId="77777777" w:rsidTr="006F79C6">
        <w:tc>
          <w:tcPr>
            <w:tcW w:w="562" w:type="dxa"/>
          </w:tcPr>
          <w:p w14:paraId="6ED4F095" w14:textId="0726FCF7"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3.</w:t>
            </w:r>
          </w:p>
        </w:tc>
        <w:tc>
          <w:tcPr>
            <w:tcW w:w="7371" w:type="dxa"/>
          </w:tcPr>
          <w:p w14:paraId="7A1E871A" w14:textId="38EEBE56" w:rsidR="006F79C6" w:rsidRPr="00AE30EC" w:rsidRDefault="006F79C6" w:rsidP="007C3B4A">
            <w:pPr>
              <w:jc w:val="both"/>
              <w:rPr>
                <w:rFonts w:ascii="Times New Roman" w:hAnsi="Times New Roman" w:cs="Times New Roman"/>
                <w:sz w:val="28"/>
                <w:szCs w:val="28"/>
              </w:rPr>
            </w:pPr>
            <w:r w:rsidRPr="00AE30EC">
              <w:rPr>
                <w:rFonts w:ascii="Times New Roman" w:hAnsi="Times New Roman" w:cs="Times New Roman"/>
                <w:sz w:val="28"/>
                <w:szCs w:val="28"/>
              </w:rPr>
              <w:t xml:space="preserve">Ігри в торкання </w:t>
            </w:r>
          </w:p>
        </w:tc>
        <w:tc>
          <w:tcPr>
            <w:tcW w:w="851" w:type="dxa"/>
          </w:tcPr>
          <w:p w14:paraId="0031DDC5" w14:textId="2BA99BF8"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 xml:space="preserve">4 </w:t>
            </w:r>
          </w:p>
        </w:tc>
        <w:tc>
          <w:tcPr>
            <w:tcW w:w="845" w:type="dxa"/>
          </w:tcPr>
          <w:p w14:paraId="141582A5" w14:textId="24D13257"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7</w:t>
            </w:r>
          </w:p>
        </w:tc>
      </w:tr>
      <w:tr w:rsidR="006F79C6" w14:paraId="3A5C7026" w14:textId="77777777" w:rsidTr="006F79C6">
        <w:tc>
          <w:tcPr>
            <w:tcW w:w="562" w:type="dxa"/>
          </w:tcPr>
          <w:p w14:paraId="1DF65812" w14:textId="3B86FE0D"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4.</w:t>
            </w:r>
          </w:p>
        </w:tc>
        <w:tc>
          <w:tcPr>
            <w:tcW w:w="7371" w:type="dxa"/>
          </w:tcPr>
          <w:p w14:paraId="0E9D7B04" w14:textId="3A08AD21" w:rsidR="006F79C6" w:rsidRPr="00AE30EC" w:rsidRDefault="006F79C6" w:rsidP="006F79C6">
            <w:pPr>
              <w:jc w:val="both"/>
              <w:rPr>
                <w:rFonts w:ascii="Times New Roman" w:hAnsi="Times New Roman" w:cs="Times New Roman"/>
                <w:sz w:val="28"/>
                <w:szCs w:val="28"/>
              </w:rPr>
            </w:pPr>
            <w:r w:rsidRPr="00AE30EC">
              <w:rPr>
                <w:rFonts w:ascii="Times New Roman" w:hAnsi="Times New Roman" w:cs="Times New Roman"/>
                <w:sz w:val="28"/>
                <w:szCs w:val="28"/>
              </w:rPr>
              <w:t xml:space="preserve">Засвоєння захватів </w:t>
            </w:r>
          </w:p>
        </w:tc>
        <w:tc>
          <w:tcPr>
            <w:tcW w:w="851" w:type="dxa"/>
          </w:tcPr>
          <w:p w14:paraId="4A84FF13" w14:textId="7DF014A4"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6</w:t>
            </w:r>
          </w:p>
        </w:tc>
        <w:tc>
          <w:tcPr>
            <w:tcW w:w="845" w:type="dxa"/>
          </w:tcPr>
          <w:p w14:paraId="6B3A65B3" w14:textId="131927D3"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10</w:t>
            </w:r>
          </w:p>
        </w:tc>
      </w:tr>
      <w:tr w:rsidR="006F79C6" w14:paraId="6F5BD232" w14:textId="77777777" w:rsidTr="006F79C6">
        <w:tc>
          <w:tcPr>
            <w:tcW w:w="562" w:type="dxa"/>
          </w:tcPr>
          <w:p w14:paraId="4D6A61A7" w14:textId="6BB0929F"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5.</w:t>
            </w:r>
          </w:p>
        </w:tc>
        <w:tc>
          <w:tcPr>
            <w:tcW w:w="7371" w:type="dxa"/>
          </w:tcPr>
          <w:p w14:paraId="0531248E" w14:textId="79E69431" w:rsidR="006F79C6" w:rsidRPr="00AE30EC" w:rsidRDefault="006F79C6" w:rsidP="006F79C6">
            <w:pPr>
              <w:jc w:val="both"/>
              <w:rPr>
                <w:rFonts w:ascii="Times New Roman" w:hAnsi="Times New Roman" w:cs="Times New Roman"/>
                <w:sz w:val="28"/>
                <w:szCs w:val="28"/>
              </w:rPr>
            </w:pPr>
            <w:r w:rsidRPr="00AE30EC">
              <w:rPr>
                <w:rFonts w:ascii="Times New Roman" w:hAnsi="Times New Roman" w:cs="Times New Roman"/>
                <w:sz w:val="28"/>
                <w:szCs w:val="28"/>
              </w:rPr>
              <w:t xml:space="preserve">Вправи на мосту </w:t>
            </w:r>
          </w:p>
        </w:tc>
        <w:tc>
          <w:tcPr>
            <w:tcW w:w="851" w:type="dxa"/>
          </w:tcPr>
          <w:p w14:paraId="495409BE" w14:textId="2F45DC10"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 xml:space="preserve">6 </w:t>
            </w:r>
          </w:p>
        </w:tc>
        <w:tc>
          <w:tcPr>
            <w:tcW w:w="845" w:type="dxa"/>
          </w:tcPr>
          <w:p w14:paraId="380693AB" w14:textId="26182DFA" w:rsidR="006F79C6" w:rsidRPr="00AE30EC" w:rsidRDefault="006F79C6" w:rsidP="007C3B4A">
            <w:pPr>
              <w:jc w:val="both"/>
              <w:rPr>
                <w:rFonts w:ascii="Times New Roman" w:hAnsi="Times New Roman" w:cs="Times New Roman"/>
                <w:b/>
                <w:bCs/>
                <w:sz w:val="28"/>
                <w:szCs w:val="28"/>
              </w:rPr>
            </w:pPr>
            <w:r w:rsidRPr="00AE30EC">
              <w:rPr>
                <w:rFonts w:ascii="Times New Roman" w:hAnsi="Times New Roman" w:cs="Times New Roman"/>
                <w:sz w:val="28"/>
                <w:szCs w:val="28"/>
              </w:rPr>
              <w:t>18</w:t>
            </w:r>
          </w:p>
        </w:tc>
      </w:tr>
    </w:tbl>
    <w:p w14:paraId="74B33A12" w14:textId="1AC7B29C" w:rsidR="006F79C6" w:rsidRDefault="006F79C6" w:rsidP="007C3B4A">
      <w:pPr>
        <w:jc w:val="both"/>
        <w:rPr>
          <w:rFonts w:ascii="Times New Roman" w:hAnsi="Times New Roman" w:cs="Times New Roman"/>
          <w:b/>
          <w:bCs/>
          <w:sz w:val="28"/>
          <w:szCs w:val="28"/>
        </w:rPr>
      </w:pPr>
    </w:p>
    <w:p w14:paraId="6D9A182A" w14:textId="4628F09B" w:rsidR="00182DF1" w:rsidRPr="00AE30EC" w:rsidRDefault="00182DF1" w:rsidP="00FD27C3">
      <w:pPr>
        <w:ind w:firstLine="708"/>
        <w:jc w:val="both"/>
        <w:rPr>
          <w:rFonts w:ascii="Times New Roman" w:hAnsi="Times New Roman" w:cs="Times New Roman"/>
          <w:sz w:val="28"/>
          <w:szCs w:val="28"/>
        </w:rPr>
      </w:pPr>
      <w:r w:rsidRPr="00AE30EC">
        <w:rPr>
          <w:rFonts w:ascii="Times New Roman" w:hAnsi="Times New Roman" w:cs="Times New Roman"/>
          <w:sz w:val="28"/>
          <w:szCs w:val="28"/>
        </w:rPr>
        <w:t xml:space="preserve">Час заняття, що залишився, може бути використаний на вивчення і удосконалення елементів техніки боротьби – прийомів в </w:t>
      </w:r>
      <w:proofErr w:type="spellStart"/>
      <w:r w:rsidRPr="00AE30EC">
        <w:rPr>
          <w:rFonts w:ascii="Times New Roman" w:hAnsi="Times New Roman" w:cs="Times New Roman"/>
          <w:sz w:val="28"/>
          <w:szCs w:val="28"/>
        </w:rPr>
        <w:t>стійці</w:t>
      </w:r>
      <w:proofErr w:type="spellEnd"/>
      <w:r w:rsidRPr="00AE30EC">
        <w:rPr>
          <w:rFonts w:ascii="Times New Roman" w:hAnsi="Times New Roman" w:cs="Times New Roman"/>
          <w:sz w:val="28"/>
          <w:szCs w:val="28"/>
        </w:rPr>
        <w:t xml:space="preserve"> і партері у пропорції 3:2.</w:t>
      </w:r>
    </w:p>
    <w:p w14:paraId="07C0FA00" w14:textId="3923B32D" w:rsidR="00182DF1" w:rsidRDefault="00182DF1" w:rsidP="007C3B4A">
      <w:pPr>
        <w:jc w:val="both"/>
        <w:rPr>
          <w:rFonts w:ascii="Times New Roman" w:hAnsi="Times New Roman" w:cs="Times New Roman"/>
          <w:sz w:val="28"/>
          <w:szCs w:val="28"/>
        </w:rPr>
      </w:pPr>
      <w:r w:rsidRPr="00AE30EC">
        <w:rPr>
          <w:rFonts w:ascii="Times New Roman" w:hAnsi="Times New Roman" w:cs="Times New Roman"/>
          <w:sz w:val="28"/>
          <w:szCs w:val="28"/>
        </w:rPr>
        <w:t>На заняттях різної тривалості час на вивчення прийомів у хвилинах розподіляється наступним чином (табл. 2):</w:t>
      </w:r>
    </w:p>
    <w:p w14:paraId="60E7FFA5" w14:textId="77777777" w:rsidR="00BA5D0C" w:rsidRPr="00AE30EC" w:rsidRDefault="00BA5D0C" w:rsidP="007C3B4A">
      <w:pPr>
        <w:jc w:val="both"/>
        <w:rPr>
          <w:rFonts w:ascii="Times New Roman" w:hAnsi="Times New Roman" w:cs="Times New Roman"/>
          <w:sz w:val="28"/>
          <w:szCs w:val="28"/>
        </w:rPr>
      </w:pPr>
    </w:p>
    <w:p w14:paraId="1143869A" w14:textId="75D9831B" w:rsidR="00182DF1" w:rsidRPr="005D1A6B" w:rsidRDefault="00182DF1" w:rsidP="006F79C6">
      <w:pPr>
        <w:jc w:val="right"/>
        <w:rPr>
          <w:rFonts w:ascii="Times New Roman" w:hAnsi="Times New Roman" w:cs="Times New Roman"/>
          <w:b/>
          <w:bCs/>
          <w:sz w:val="28"/>
          <w:szCs w:val="28"/>
        </w:rPr>
      </w:pPr>
      <w:r w:rsidRPr="005D1A6B">
        <w:rPr>
          <w:rFonts w:ascii="Times New Roman" w:hAnsi="Times New Roman" w:cs="Times New Roman"/>
          <w:b/>
          <w:bCs/>
          <w:sz w:val="28"/>
          <w:szCs w:val="28"/>
        </w:rPr>
        <w:t xml:space="preserve">Таблиця </w:t>
      </w:r>
      <w:r w:rsidR="000223B1" w:rsidRPr="005D1A6B">
        <w:rPr>
          <w:rFonts w:ascii="Times New Roman" w:hAnsi="Times New Roman" w:cs="Times New Roman"/>
          <w:b/>
          <w:bCs/>
          <w:sz w:val="28"/>
          <w:szCs w:val="28"/>
        </w:rPr>
        <w:t>2</w:t>
      </w:r>
    </w:p>
    <w:p w14:paraId="668F890D" w14:textId="2BAAE1B1" w:rsidR="00182DF1" w:rsidRDefault="00182DF1" w:rsidP="00AE30EC">
      <w:pPr>
        <w:jc w:val="center"/>
        <w:rPr>
          <w:rFonts w:ascii="Times New Roman" w:hAnsi="Times New Roman" w:cs="Times New Roman"/>
          <w:sz w:val="28"/>
          <w:szCs w:val="28"/>
        </w:rPr>
      </w:pPr>
      <w:r w:rsidRPr="00AE30EC">
        <w:rPr>
          <w:rFonts w:ascii="Times New Roman" w:hAnsi="Times New Roman" w:cs="Times New Roman"/>
          <w:sz w:val="28"/>
          <w:szCs w:val="28"/>
        </w:rPr>
        <w:t>Орієнтовний розподіл навчального часу на заняттях з боротьби</w:t>
      </w:r>
    </w:p>
    <w:p w14:paraId="55A117AB" w14:textId="2015E931" w:rsidR="009B5A83" w:rsidRDefault="009B5A83" w:rsidP="00AE30EC">
      <w:pPr>
        <w:jc w:val="center"/>
        <w:rPr>
          <w:rFonts w:ascii="Times New Roman" w:hAnsi="Times New Roman" w:cs="Times New Roman"/>
          <w:sz w:val="28"/>
          <w:szCs w:val="28"/>
        </w:rPr>
      </w:pPr>
    </w:p>
    <w:tbl>
      <w:tblPr>
        <w:tblStyle w:val="a3"/>
        <w:tblW w:w="0" w:type="auto"/>
        <w:tblLook w:val="04A0" w:firstRow="1" w:lastRow="0" w:firstColumn="1" w:lastColumn="0" w:noHBand="0" w:noVBand="1"/>
      </w:tblPr>
      <w:tblGrid>
        <w:gridCol w:w="3209"/>
        <w:gridCol w:w="3210"/>
        <w:gridCol w:w="3210"/>
      </w:tblGrid>
      <w:tr w:rsidR="009B5A83" w14:paraId="2057BD56" w14:textId="77777777" w:rsidTr="009B5A83">
        <w:tc>
          <w:tcPr>
            <w:tcW w:w="3209" w:type="dxa"/>
          </w:tcPr>
          <w:p w14:paraId="2D1C3568" w14:textId="7390EC82" w:rsidR="009B5A83" w:rsidRPr="009B5A83" w:rsidRDefault="009B5A83" w:rsidP="00AE30EC">
            <w:pPr>
              <w:jc w:val="center"/>
              <w:rPr>
                <w:rFonts w:ascii="Times New Roman" w:hAnsi="Times New Roman" w:cs="Times New Roman"/>
                <w:b/>
                <w:bCs/>
                <w:sz w:val="28"/>
                <w:szCs w:val="28"/>
              </w:rPr>
            </w:pPr>
            <w:r w:rsidRPr="009B5A83">
              <w:rPr>
                <w:rFonts w:ascii="Times New Roman" w:hAnsi="Times New Roman" w:cs="Times New Roman"/>
                <w:b/>
                <w:bCs/>
                <w:sz w:val="28"/>
                <w:szCs w:val="28"/>
              </w:rPr>
              <w:t>Заняття</w:t>
            </w:r>
          </w:p>
        </w:tc>
        <w:tc>
          <w:tcPr>
            <w:tcW w:w="3210" w:type="dxa"/>
          </w:tcPr>
          <w:p w14:paraId="2E39A53C" w14:textId="1297C3C7" w:rsidR="009B5A83" w:rsidRPr="009B5A83" w:rsidRDefault="009B5A83" w:rsidP="00AE30EC">
            <w:pPr>
              <w:jc w:val="center"/>
              <w:rPr>
                <w:rFonts w:ascii="Times New Roman" w:hAnsi="Times New Roman" w:cs="Times New Roman"/>
                <w:b/>
                <w:bCs/>
                <w:sz w:val="28"/>
                <w:szCs w:val="28"/>
              </w:rPr>
            </w:pPr>
            <w:r w:rsidRPr="009B5A83">
              <w:rPr>
                <w:rFonts w:ascii="Times New Roman" w:hAnsi="Times New Roman" w:cs="Times New Roman"/>
                <w:b/>
                <w:bCs/>
                <w:sz w:val="28"/>
                <w:szCs w:val="28"/>
              </w:rPr>
              <w:t>Стійка</w:t>
            </w:r>
          </w:p>
        </w:tc>
        <w:tc>
          <w:tcPr>
            <w:tcW w:w="3210" w:type="dxa"/>
          </w:tcPr>
          <w:p w14:paraId="7484A917" w14:textId="6C94A091" w:rsidR="009B5A83" w:rsidRPr="009B5A83" w:rsidRDefault="009B5A83" w:rsidP="009B5A83">
            <w:pPr>
              <w:jc w:val="both"/>
              <w:rPr>
                <w:rFonts w:ascii="Times New Roman" w:hAnsi="Times New Roman" w:cs="Times New Roman"/>
                <w:b/>
                <w:bCs/>
                <w:sz w:val="28"/>
                <w:szCs w:val="28"/>
              </w:rPr>
            </w:pPr>
            <w:r w:rsidRPr="009B5A83">
              <w:rPr>
                <w:rFonts w:ascii="Times New Roman" w:hAnsi="Times New Roman" w:cs="Times New Roman"/>
                <w:b/>
                <w:bCs/>
                <w:sz w:val="28"/>
                <w:szCs w:val="28"/>
              </w:rPr>
              <w:t>Партер</w:t>
            </w:r>
          </w:p>
        </w:tc>
      </w:tr>
      <w:tr w:rsidR="009B5A83" w14:paraId="748BB092" w14:textId="77777777" w:rsidTr="009B5A83">
        <w:tc>
          <w:tcPr>
            <w:tcW w:w="3209" w:type="dxa"/>
          </w:tcPr>
          <w:p w14:paraId="610747F5" w14:textId="0A2C44E6" w:rsidR="009B5A83" w:rsidRPr="009B5A83" w:rsidRDefault="009B5A83" w:rsidP="00AE30EC">
            <w:pPr>
              <w:jc w:val="center"/>
              <w:rPr>
                <w:rFonts w:ascii="Times New Roman" w:hAnsi="Times New Roman" w:cs="Times New Roman"/>
                <w:sz w:val="28"/>
                <w:szCs w:val="28"/>
              </w:rPr>
            </w:pPr>
            <w:r w:rsidRPr="009B5A83">
              <w:rPr>
                <w:rFonts w:ascii="Times New Roman" w:hAnsi="Times New Roman" w:cs="Times New Roman"/>
                <w:sz w:val="28"/>
                <w:szCs w:val="28"/>
              </w:rPr>
              <w:t>45 хв</w:t>
            </w:r>
          </w:p>
        </w:tc>
        <w:tc>
          <w:tcPr>
            <w:tcW w:w="3210" w:type="dxa"/>
          </w:tcPr>
          <w:p w14:paraId="6F60794A" w14:textId="17EABC99" w:rsidR="009B5A83" w:rsidRPr="009B5A83" w:rsidRDefault="009B5A83" w:rsidP="00AE30EC">
            <w:pPr>
              <w:jc w:val="center"/>
              <w:rPr>
                <w:rFonts w:ascii="Times New Roman" w:hAnsi="Times New Roman" w:cs="Times New Roman"/>
                <w:sz w:val="28"/>
                <w:szCs w:val="28"/>
              </w:rPr>
            </w:pPr>
            <w:r w:rsidRPr="009B5A83">
              <w:rPr>
                <w:rFonts w:ascii="Times New Roman" w:hAnsi="Times New Roman" w:cs="Times New Roman"/>
                <w:sz w:val="28"/>
                <w:szCs w:val="28"/>
              </w:rPr>
              <w:t>14-15 хв.</w:t>
            </w:r>
          </w:p>
        </w:tc>
        <w:tc>
          <w:tcPr>
            <w:tcW w:w="3210" w:type="dxa"/>
          </w:tcPr>
          <w:p w14:paraId="6319EC50" w14:textId="5A7C45F5" w:rsidR="009B5A83" w:rsidRPr="009B5A83" w:rsidRDefault="009B5A83" w:rsidP="009B5A83">
            <w:pPr>
              <w:jc w:val="both"/>
              <w:rPr>
                <w:rFonts w:ascii="Times New Roman" w:hAnsi="Times New Roman" w:cs="Times New Roman"/>
                <w:sz w:val="28"/>
                <w:szCs w:val="28"/>
              </w:rPr>
            </w:pPr>
            <w:r w:rsidRPr="009B5A83">
              <w:rPr>
                <w:rFonts w:ascii="Times New Roman" w:hAnsi="Times New Roman" w:cs="Times New Roman"/>
                <w:sz w:val="28"/>
                <w:szCs w:val="28"/>
              </w:rPr>
              <w:t>8-10 хв.</w:t>
            </w:r>
          </w:p>
        </w:tc>
      </w:tr>
      <w:tr w:rsidR="009B5A83" w14:paraId="041C2832" w14:textId="77777777" w:rsidTr="009B5A83">
        <w:tc>
          <w:tcPr>
            <w:tcW w:w="3209" w:type="dxa"/>
          </w:tcPr>
          <w:p w14:paraId="2E01C661" w14:textId="766B34EA" w:rsidR="009B5A83" w:rsidRPr="009B5A83" w:rsidRDefault="009B5A83" w:rsidP="00AE30EC">
            <w:pPr>
              <w:jc w:val="center"/>
              <w:rPr>
                <w:rFonts w:ascii="Times New Roman" w:hAnsi="Times New Roman" w:cs="Times New Roman"/>
                <w:sz w:val="28"/>
                <w:szCs w:val="28"/>
              </w:rPr>
            </w:pPr>
            <w:r w:rsidRPr="009B5A83">
              <w:rPr>
                <w:rFonts w:ascii="Times New Roman" w:hAnsi="Times New Roman" w:cs="Times New Roman"/>
                <w:sz w:val="28"/>
                <w:szCs w:val="28"/>
              </w:rPr>
              <w:t>90 хв</w:t>
            </w:r>
          </w:p>
        </w:tc>
        <w:tc>
          <w:tcPr>
            <w:tcW w:w="3210" w:type="dxa"/>
          </w:tcPr>
          <w:p w14:paraId="15243C1A" w14:textId="50A207E1" w:rsidR="009B5A83" w:rsidRPr="009B5A83" w:rsidRDefault="009B5A83" w:rsidP="00AE30EC">
            <w:pPr>
              <w:jc w:val="center"/>
              <w:rPr>
                <w:rFonts w:ascii="Times New Roman" w:hAnsi="Times New Roman" w:cs="Times New Roman"/>
                <w:sz w:val="28"/>
                <w:szCs w:val="28"/>
              </w:rPr>
            </w:pPr>
            <w:r w:rsidRPr="009B5A83">
              <w:rPr>
                <w:rFonts w:ascii="Times New Roman" w:hAnsi="Times New Roman" w:cs="Times New Roman"/>
                <w:sz w:val="28"/>
                <w:szCs w:val="28"/>
              </w:rPr>
              <w:t>38-50 хв.</w:t>
            </w:r>
          </w:p>
        </w:tc>
        <w:tc>
          <w:tcPr>
            <w:tcW w:w="3210" w:type="dxa"/>
          </w:tcPr>
          <w:p w14:paraId="2A226226" w14:textId="1CE0CF57" w:rsidR="009B5A83" w:rsidRPr="009B5A83" w:rsidRDefault="009B5A83" w:rsidP="009B5A83">
            <w:pPr>
              <w:jc w:val="both"/>
              <w:rPr>
                <w:rFonts w:ascii="Times New Roman" w:hAnsi="Times New Roman" w:cs="Times New Roman"/>
                <w:sz w:val="28"/>
                <w:szCs w:val="28"/>
              </w:rPr>
            </w:pPr>
            <w:r w:rsidRPr="009B5A83">
              <w:rPr>
                <w:rFonts w:ascii="Times New Roman" w:hAnsi="Times New Roman" w:cs="Times New Roman"/>
                <w:sz w:val="28"/>
                <w:szCs w:val="28"/>
              </w:rPr>
              <w:t>28-35 хв.</w:t>
            </w:r>
          </w:p>
        </w:tc>
      </w:tr>
    </w:tbl>
    <w:p w14:paraId="039FD020" w14:textId="77777777" w:rsidR="009B5A83" w:rsidRPr="00AE30EC" w:rsidRDefault="009B5A83" w:rsidP="00AE30EC">
      <w:pPr>
        <w:jc w:val="center"/>
        <w:rPr>
          <w:rFonts w:ascii="Times New Roman" w:hAnsi="Times New Roman" w:cs="Times New Roman"/>
          <w:sz w:val="28"/>
          <w:szCs w:val="28"/>
        </w:rPr>
      </w:pPr>
    </w:p>
    <w:p w14:paraId="5FCE0A8C" w14:textId="3F2D4EC1" w:rsidR="00182DF1" w:rsidRPr="00116C72" w:rsidRDefault="00182DF1" w:rsidP="005D1A6B">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Тривалість заняття може збільшуватися переважно на заняттях в літніх спортивно</w:t>
      </w:r>
      <w:r w:rsidR="00420692">
        <w:rPr>
          <w:rFonts w:ascii="Times New Roman" w:hAnsi="Times New Roman" w:cs="Times New Roman"/>
          <w:sz w:val="28"/>
          <w:szCs w:val="28"/>
        </w:rPr>
        <w:t>-</w:t>
      </w:r>
      <w:r w:rsidRPr="00116C72">
        <w:rPr>
          <w:rFonts w:ascii="Times New Roman" w:hAnsi="Times New Roman" w:cs="Times New Roman"/>
          <w:sz w:val="28"/>
          <w:szCs w:val="28"/>
        </w:rPr>
        <w:t>оздоровчих таборах при роботі з юними борцями починаючи з 2-го року навчання.</w:t>
      </w:r>
    </w:p>
    <w:p w14:paraId="5CFC1D31" w14:textId="69EBC29F" w:rsidR="00182DF1" w:rsidRPr="00116C72" w:rsidRDefault="00182DF1" w:rsidP="005D1A6B">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Дана схема розподілу часу на різні види завдань у тренуванні є лише орієнтовною і при потребі може бути замінена тренером. Такий розклад часу найбільш продуктивний при організації занять в групах відбору (перші 2 роки).</w:t>
      </w:r>
    </w:p>
    <w:p w14:paraId="3F12A074" w14:textId="69E96F1A" w:rsidR="00182DF1" w:rsidRPr="00116C72" w:rsidRDefault="00182DF1" w:rsidP="005D1A6B">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Представлений матеріал не претендує на вичерпну повноту вирішення всіх питань і проблем, що виникають. Лише творча переробка і використання запропонованих напрямів в методиці удосконалення тактико-технічної майстерності дозволить розширити рамки перспективного планування, індивідуалізувати методику підготовки борців.</w:t>
      </w:r>
    </w:p>
    <w:p w14:paraId="1353D5CB" w14:textId="124209A4" w:rsidR="00182DF1" w:rsidRPr="00116C72" w:rsidRDefault="00182DF1" w:rsidP="005D1A6B">
      <w:pPr>
        <w:spacing w:after="0" w:line="360" w:lineRule="auto"/>
        <w:ind w:firstLine="709"/>
        <w:jc w:val="both"/>
        <w:rPr>
          <w:rFonts w:ascii="Times New Roman" w:hAnsi="Times New Roman" w:cs="Times New Roman"/>
          <w:sz w:val="28"/>
          <w:szCs w:val="28"/>
        </w:rPr>
      </w:pPr>
      <w:r w:rsidRPr="00116C72">
        <w:rPr>
          <w:rFonts w:ascii="Times New Roman" w:hAnsi="Times New Roman" w:cs="Times New Roman"/>
          <w:sz w:val="28"/>
          <w:szCs w:val="28"/>
        </w:rPr>
        <w:t xml:space="preserve">Специфіка єдиноборства і накопичений досвід провідних тренерів країни диктують вести відбір учнів протягом перших двох-трьох років на основі цілорічного прийому в групи початкової підготовки. В основу відбору </w:t>
      </w:r>
      <w:r w:rsidRPr="00116C72">
        <w:rPr>
          <w:rFonts w:ascii="Times New Roman" w:hAnsi="Times New Roman" w:cs="Times New Roman"/>
          <w:sz w:val="28"/>
          <w:szCs w:val="28"/>
        </w:rPr>
        <w:lastRenderedPageBreak/>
        <w:t>навчального матеріалу для початкового навчання (особливо у перші два роки) повинен бути покладений спортивно-ігровий метод організації і проведення занять.</w:t>
      </w:r>
    </w:p>
    <w:p w14:paraId="1B638856" w14:textId="003AE221" w:rsidR="00182DF1" w:rsidRPr="00116C72" w:rsidRDefault="00182DF1" w:rsidP="005D1A6B">
      <w:pPr>
        <w:spacing w:after="0" w:line="360" w:lineRule="auto"/>
        <w:ind w:firstLine="709"/>
        <w:jc w:val="both"/>
        <w:rPr>
          <w:rFonts w:ascii="Times New Roman" w:hAnsi="Times New Roman" w:cs="Times New Roman"/>
          <w:sz w:val="28"/>
          <w:szCs w:val="28"/>
        </w:rPr>
      </w:pPr>
      <w:r w:rsidRPr="00116C72">
        <w:rPr>
          <w:rFonts w:ascii="Times New Roman" w:hAnsi="Times New Roman" w:cs="Times New Roman"/>
          <w:sz w:val="28"/>
          <w:szCs w:val="28"/>
        </w:rPr>
        <w:t>Підбір ігор і ігрових комплексів з елементами боротьби дозволить об'єктивніше оцінювати здібність підлітків до занять спортивною боротьбою за такими важливими якостями, як уміння «бачити» суперника, реагувати на його конкретні дії, виявляти «бійцівський характер», уміння переносити больові відчуття тощо. Одночасно з цим вирішувати завдання виховання, пристосування їх до специфіки єдиноборства, оскільки ігровий матеріал є вдалою формою поступової адаптації дітей до майбутнього спортивного способу життя. Підкреслимо, що у даному випадку мова йде не про ігри заради гри, а про засоби і методи, що містять специфіку змагальної діяльності і величезні можливості загальнорозвиваючого характеру.</w:t>
      </w:r>
    </w:p>
    <w:p w14:paraId="1D3C06DC" w14:textId="672FDDA3" w:rsidR="00182DF1" w:rsidRPr="0042069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Програмний матеріал етапу початкової підготовки повинен передбачати можливість роботи з дітьми, що мають певну надмірну вагу, слабкий розвиток окремих фізичних якостей тощо, які є наслідком умов життя (надмірне харчування, малорухливий спосіб життя тощо), але яким не протипоказані заняття боротьбою.</w:t>
      </w:r>
    </w:p>
    <w:p w14:paraId="22DFD91A" w14:textId="77777777" w:rsidR="00182DF1" w:rsidRPr="00116C7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Теоретична підготовка на етапі початкової підготовки повинна вирішувати такі завдання:</w:t>
      </w:r>
    </w:p>
    <w:p w14:paraId="5044E9C8" w14:textId="7931A114"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ознайомлення з вільною боротьбою як олімпійським видом спорту, історією її розвитку, традиціями, біографіями видатних борців України, її відмінностями від інших видів єдиноборств;</w:t>
      </w:r>
    </w:p>
    <w:p w14:paraId="13B4C0E5" w14:textId="01715BBE"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мотивації юних спортсменів до систематичних занять фізичною культурою і спортом;</w:t>
      </w:r>
    </w:p>
    <w:p w14:paraId="230D084F" w14:textId="74D9288A"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ознайомлення з правилами поведінки на тренуванні та змаганнях, правилами техніки безпеки;</w:t>
      </w:r>
    </w:p>
    <w:p w14:paraId="3677192C" w14:textId="49F52FE4"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оволодіння знаннями з особистої гігієни, з планування режиму дня, харчування, самоконтролю;</w:t>
      </w:r>
    </w:p>
    <w:p w14:paraId="120D7B70"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надання найпростіших знань з методики фізичної та технічної підготовки.</w:t>
      </w:r>
    </w:p>
    <w:p w14:paraId="505F16E6" w14:textId="792034B4" w:rsidR="00182DF1" w:rsidRPr="0042069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lastRenderedPageBreak/>
        <w:t>Орієнтовна кількість годин по кожній темі і плани-конспекти теоретичних занять подані у додатках.</w:t>
      </w:r>
    </w:p>
    <w:p w14:paraId="3C970091" w14:textId="1EB9ADC2" w:rsidR="00182DF1" w:rsidRPr="00116C7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Завданнями фізичної підготовки на даному етапі є зміцнення здоров’я і всебічний фізичний розвиток на основі широкого застосування загально-підготовчих вправ.</w:t>
      </w:r>
    </w:p>
    <w:p w14:paraId="5703AEA6" w14:textId="77777777" w:rsidR="00CF5E20" w:rsidRPr="00116C7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Однією із головних вимог, яку слід враховувати у процесі планування тренувальних занять в групах початкової підготовки, полягає в тому, щоб поступово оновлювати і ускладнювати засоби, які застосовуються у тренуванні. Це необхідно для того, щоб забезпечити розширення і поповнення запасу рухових умінь і навичок, необхідних у вільній боротьбі, оскільки, як уже зазначалось, найбільш сприятливим періодом для координаційної підготовки є вік 10-12 років.</w:t>
      </w:r>
    </w:p>
    <w:p w14:paraId="79390976" w14:textId="1A785B6D" w:rsidR="00182DF1" w:rsidRPr="008057AA" w:rsidRDefault="00182DF1" w:rsidP="00420692">
      <w:pPr>
        <w:spacing w:after="0" w:line="360" w:lineRule="auto"/>
        <w:ind w:firstLine="708"/>
        <w:jc w:val="both"/>
        <w:rPr>
          <w:rFonts w:ascii="Times New Roman" w:hAnsi="Times New Roman" w:cs="Times New Roman"/>
          <w:sz w:val="28"/>
          <w:szCs w:val="28"/>
          <w:lang w:val="ru-RU"/>
        </w:rPr>
      </w:pPr>
      <w:r w:rsidRPr="00116C72">
        <w:rPr>
          <w:rFonts w:ascii="Times New Roman" w:hAnsi="Times New Roman" w:cs="Times New Roman"/>
          <w:sz w:val="28"/>
          <w:szCs w:val="28"/>
        </w:rPr>
        <w:t>Завданнями технічної підготовки на даному етапі є: формування основ ведення єдиноборства; оволодіння елементами техніки вільної боротьби, іграми з елементами єдиноборств.</w:t>
      </w:r>
      <w:r w:rsidR="00E9628C" w:rsidRPr="00E9628C">
        <w:rPr>
          <w:rFonts w:ascii="Times New Roman" w:hAnsi="Times New Roman" w:cs="Times New Roman"/>
          <w:sz w:val="28"/>
          <w:szCs w:val="28"/>
          <w:lang w:val="ru-RU"/>
        </w:rPr>
        <w:t xml:space="preserve"> </w:t>
      </w:r>
      <w:r w:rsidR="00E9628C" w:rsidRPr="008057AA">
        <w:rPr>
          <w:rFonts w:ascii="Times New Roman" w:hAnsi="Times New Roman" w:cs="Times New Roman"/>
          <w:sz w:val="28"/>
          <w:szCs w:val="28"/>
          <w:lang w:val="ru-RU"/>
        </w:rPr>
        <w:t>[23, 25]</w:t>
      </w:r>
    </w:p>
    <w:p w14:paraId="3B325C86" w14:textId="599B01A3" w:rsidR="00182DF1" w:rsidRPr="00116C7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Одночасно з опануванням техніки вільної боротьби вивчаються найпростіші засоби тактичної підготовки для проведення прийомів (сковування, маневрування, виведення з рівноваги тощо).</w:t>
      </w:r>
    </w:p>
    <w:p w14:paraId="464D9BAE" w14:textId="7501E834" w:rsidR="00626322" w:rsidRPr="00116C72" w:rsidRDefault="00182DF1" w:rsidP="00420692">
      <w:pPr>
        <w:spacing w:after="0" w:line="360" w:lineRule="auto"/>
        <w:ind w:firstLine="708"/>
        <w:jc w:val="both"/>
        <w:rPr>
          <w:rFonts w:ascii="Times New Roman" w:hAnsi="Times New Roman" w:cs="Times New Roman"/>
          <w:sz w:val="28"/>
          <w:szCs w:val="28"/>
        </w:rPr>
      </w:pPr>
      <w:r w:rsidRPr="00420692">
        <w:rPr>
          <w:rFonts w:ascii="Times New Roman" w:hAnsi="Times New Roman" w:cs="Times New Roman"/>
          <w:sz w:val="28"/>
          <w:szCs w:val="28"/>
        </w:rPr>
        <w:t>Елементи маневрування</w:t>
      </w:r>
      <w:r w:rsidR="00420692">
        <w:rPr>
          <w:rFonts w:ascii="Times New Roman" w:hAnsi="Times New Roman" w:cs="Times New Roman"/>
          <w:sz w:val="28"/>
          <w:szCs w:val="28"/>
        </w:rPr>
        <w:t xml:space="preserve"> </w:t>
      </w:r>
      <w:r w:rsidRPr="00116C72">
        <w:rPr>
          <w:rFonts w:ascii="Times New Roman" w:hAnsi="Times New Roman" w:cs="Times New Roman"/>
          <w:i/>
          <w:iCs/>
          <w:sz w:val="28"/>
          <w:szCs w:val="28"/>
        </w:rPr>
        <w:t xml:space="preserve">У </w:t>
      </w:r>
      <w:proofErr w:type="spellStart"/>
      <w:r w:rsidRPr="00116C72">
        <w:rPr>
          <w:rFonts w:ascii="Times New Roman" w:hAnsi="Times New Roman" w:cs="Times New Roman"/>
          <w:i/>
          <w:iCs/>
          <w:sz w:val="28"/>
          <w:szCs w:val="28"/>
        </w:rPr>
        <w:t>стійці</w:t>
      </w:r>
      <w:proofErr w:type="spellEnd"/>
      <w:r w:rsidRPr="00116C72">
        <w:rPr>
          <w:rFonts w:ascii="Times New Roman" w:hAnsi="Times New Roman" w:cs="Times New Roman"/>
          <w:i/>
          <w:iCs/>
          <w:sz w:val="28"/>
          <w:szCs w:val="28"/>
        </w:rPr>
        <w:t>:</w:t>
      </w:r>
      <w:r w:rsidRPr="00116C72">
        <w:rPr>
          <w:rFonts w:ascii="Times New Roman" w:hAnsi="Times New Roman" w:cs="Times New Roman"/>
          <w:sz w:val="28"/>
          <w:szCs w:val="28"/>
        </w:rPr>
        <w:t xml:space="preserve"> пересування вперед, назад, вліво, вправо; кроками, з підставлянням ноги; нирками і ухиляннями; з поворотами наліво-вперед, направо-назад, направо-кругом на 180°.</w:t>
      </w:r>
    </w:p>
    <w:p w14:paraId="56305F7A" w14:textId="4FD1FFC2" w:rsidR="00182DF1" w:rsidRPr="00116C7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i/>
          <w:iCs/>
          <w:sz w:val="28"/>
          <w:szCs w:val="28"/>
        </w:rPr>
        <w:t>У партері:</w:t>
      </w:r>
      <w:r w:rsidRPr="00116C72">
        <w:rPr>
          <w:rFonts w:ascii="Times New Roman" w:hAnsi="Times New Roman" w:cs="Times New Roman"/>
          <w:sz w:val="28"/>
          <w:szCs w:val="28"/>
        </w:rPr>
        <w:t xml:space="preserve"> пересування в </w:t>
      </w:r>
      <w:proofErr w:type="spellStart"/>
      <w:r w:rsidRPr="00116C72">
        <w:rPr>
          <w:rFonts w:ascii="Times New Roman" w:hAnsi="Times New Roman" w:cs="Times New Roman"/>
          <w:sz w:val="28"/>
          <w:szCs w:val="28"/>
        </w:rPr>
        <w:t>стійці</w:t>
      </w:r>
      <w:proofErr w:type="spellEnd"/>
      <w:r w:rsidRPr="00116C72">
        <w:rPr>
          <w:rFonts w:ascii="Times New Roman" w:hAnsi="Times New Roman" w:cs="Times New Roman"/>
          <w:sz w:val="28"/>
          <w:szCs w:val="28"/>
        </w:rPr>
        <w:t xml:space="preserve"> на одному коліні; </w:t>
      </w:r>
      <w:proofErr w:type="spellStart"/>
      <w:r w:rsidRPr="00116C72">
        <w:rPr>
          <w:rFonts w:ascii="Times New Roman" w:hAnsi="Times New Roman" w:cs="Times New Roman"/>
          <w:sz w:val="28"/>
          <w:szCs w:val="28"/>
        </w:rPr>
        <w:t>висіди</w:t>
      </w:r>
      <w:proofErr w:type="spellEnd"/>
      <w:r w:rsidRPr="00116C72">
        <w:rPr>
          <w:rFonts w:ascii="Times New Roman" w:hAnsi="Times New Roman" w:cs="Times New Roman"/>
          <w:sz w:val="28"/>
          <w:szCs w:val="28"/>
        </w:rPr>
        <w:t xml:space="preserve"> в упорі лежачи вправо, вліво; підтягування лежачи на животі, віджимання хвилею в упорі лежачи; повороти на боці навколо вертикальної осі; пересування вперед і назад лежачи на спині за допомогою ніг; рухи на мосту; лежачи на спині перевороти згинанням ніг в кульшових суглобах.</w:t>
      </w:r>
    </w:p>
    <w:p w14:paraId="5BAD9136" w14:textId="57FE6844"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i/>
          <w:iCs/>
          <w:sz w:val="28"/>
          <w:szCs w:val="28"/>
        </w:rPr>
        <w:t>Маневрування</w:t>
      </w:r>
      <w:r w:rsidRPr="00116C72">
        <w:rPr>
          <w:rFonts w:ascii="Times New Roman" w:hAnsi="Times New Roman" w:cs="Times New Roman"/>
          <w:sz w:val="28"/>
          <w:szCs w:val="28"/>
        </w:rPr>
        <w:t xml:space="preserve"> в різних </w:t>
      </w:r>
      <w:proofErr w:type="spellStart"/>
      <w:r w:rsidRPr="00116C72">
        <w:rPr>
          <w:rFonts w:ascii="Times New Roman" w:hAnsi="Times New Roman" w:cs="Times New Roman"/>
          <w:sz w:val="28"/>
          <w:szCs w:val="28"/>
        </w:rPr>
        <w:t>стійках</w:t>
      </w:r>
      <w:proofErr w:type="spellEnd"/>
      <w:r w:rsidRPr="00116C72">
        <w:rPr>
          <w:rFonts w:ascii="Times New Roman" w:hAnsi="Times New Roman" w:cs="Times New Roman"/>
          <w:sz w:val="28"/>
          <w:szCs w:val="28"/>
        </w:rPr>
        <w:t xml:space="preserve"> (лівій-правій, високій-низькій і тощо); знайомство із способами пересувань і дій в заданій </w:t>
      </w:r>
      <w:proofErr w:type="spellStart"/>
      <w:r w:rsidRPr="00116C72">
        <w:rPr>
          <w:rFonts w:ascii="Times New Roman" w:hAnsi="Times New Roman" w:cs="Times New Roman"/>
          <w:sz w:val="28"/>
          <w:szCs w:val="28"/>
        </w:rPr>
        <w:t>стійці</w:t>
      </w:r>
      <w:proofErr w:type="spellEnd"/>
      <w:r w:rsidRPr="00116C72">
        <w:rPr>
          <w:rFonts w:ascii="Times New Roman" w:hAnsi="Times New Roman" w:cs="Times New Roman"/>
          <w:sz w:val="28"/>
          <w:szCs w:val="28"/>
        </w:rPr>
        <w:t xml:space="preserve"> за допомогою ігор в торкання; маневрування з елементами довільного виконання блокуючих дій і захватів (разом з вибором способів переміщень учні самостійно «винаходять», </w:t>
      </w:r>
      <w:proofErr w:type="spellStart"/>
      <w:r w:rsidRPr="00116C72">
        <w:rPr>
          <w:rFonts w:ascii="Times New Roman" w:hAnsi="Times New Roman" w:cs="Times New Roman"/>
          <w:sz w:val="28"/>
          <w:szCs w:val="28"/>
        </w:rPr>
        <w:lastRenderedPageBreak/>
        <w:t>апробовують</w:t>
      </w:r>
      <w:proofErr w:type="spellEnd"/>
      <w:r w:rsidRPr="00116C72">
        <w:rPr>
          <w:rFonts w:ascii="Times New Roman" w:hAnsi="Times New Roman" w:cs="Times New Roman"/>
          <w:sz w:val="28"/>
          <w:szCs w:val="28"/>
        </w:rPr>
        <w:t xml:space="preserve"> у дії способи вирішення поставлених завдань –торкнутися рукою (двома) обумовленого місця, частини тіла суперника, використовуючи </w:t>
      </w:r>
      <w:proofErr w:type="spellStart"/>
      <w:r w:rsidRPr="00116C72">
        <w:rPr>
          <w:rFonts w:ascii="Times New Roman" w:hAnsi="Times New Roman" w:cs="Times New Roman"/>
          <w:sz w:val="28"/>
          <w:szCs w:val="28"/>
        </w:rPr>
        <w:t>будьякий</w:t>
      </w:r>
      <w:proofErr w:type="spellEnd"/>
      <w:r w:rsidRPr="00116C72">
        <w:rPr>
          <w:rFonts w:ascii="Times New Roman" w:hAnsi="Times New Roman" w:cs="Times New Roman"/>
          <w:sz w:val="28"/>
          <w:szCs w:val="28"/>
        </w:rPr>
        <w:t xml:space="preserve"> захват, упор, ривок тощо).</w:t>
      </w:r>
    </w:p>
    <w:p w14:paraId="2CA8A8A6"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i/>
          <w:iCs/>
          <w:sz w:val="28"/>
          <w:szCs w:val="28"/>
        </w:rPr>
        <w:t>Захист від захвату ніг</w:t>
      </w:r>
      <w:r w:rsidRPr="00116C72">
        <w:rPr>
          <w:rFonts w:ascii="Times New Roman" w:hAnsi="Times New Roman" w:cs="Times New Roman"/>
          <w:sz w:val="28"/>
          <w:szCs w:val="28"/>
        </w:rPr>
        <w:t xml:space="preserve"> – з різних </w:t>
      </w:r>
      <w:proofErr w:type="spellStart"/>
      <w:r w:rsidRPr="00116C72">
        <w:rPr>
          <w:rFonts w:ascii="Times New Roman" w:hAnsi="Times New Roman" w:cs="Times New Roman"/>
          <w:sz w:val="28"/>
          <w:szCs w:val="28"/>
        </w:rPr>
        <w:t>стійок</w:t>
      </w:r>
      <w:proofErr w:type="spellEnd"/>
      <w:r w:rsidRPr="00116C72">
        <w:rPr>
          <w:rFonts w:ascii="Times New Roman" w:hAnsi="Times New Roman" w:cs="Times New Roman"/>
          <w:sz w:val="28"/>
          <w:szCs w:val="28"/>
        </w:rPr>
        <w:t xml:space="preserve"> відкидання ніг.</w:t>
      </w:r>
    </w:p>
    <w:p w14:paraId="74512966" w14:textId="13C345AD" w:rsidR="00182DF1" w:rsidRPr="00116C7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 xml:space="preserve">Починаючи з другого року навчання засоби тактичної підготовки для проведення прийомів вивчаються одночасно із опануванням ТД. Вигідні положення для проведення </w:t>
      </w:r>
      <w:proofErr w:type="spellStart"/>
      <w:r w:rsidRPr="00116C72">
        <w:rPr>
          <w:rFonts w:ascii="Times New Roman" w:hAnsi="Times New Roman" w:cs="Times New Roman"/>
          <w:sz w:val="28"/>
          <w:szCs w:val="28"/>
        </w:rPr>
        <w:t>контрприйомів</w:t>
      </w:r>
      <w:proofErr w:type="spellEnd"/>
      <w:r w:rsidRPr="00116C72">
        <w:rPr>
          <w:rFonts w:ascii="Times New Roman" w:hAnsi="Times New Roman" w:cs="Times New Roman"/>
          <w:sz w:val="28"/>
          <w:szCs w:val="28"/>
        </w:rPr>
        <w:t xml:space="preserve"> і комбінації вивчаються у процесі удосконалення техніки й тактики боротьби.</w:t>
      </w:r>
    </w:p>
    <w:p w14:paraId="6484E549" w14:textId="7E736A66" w:rsidR="00182DF1" w:rsidRPr="00116C72" w:rsidRDefault="00182DF1" w:rsidP="00420692">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Завданнями психологічної підготовки на етапі початкової підготовки є формування мотивації до занять вільною боротьбою, виховання вольових якостей.</w:t>
      </w:r>
    </w:p>
    <w:p w14:paraId="61B32C9B" w14:textId="4A3F6E33" w:rsidR="00182DF1" w:rsidRPr="00116C72" w:rsidRDefault="00182DF1" w:rsidP="005D1A6B">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 xml:space="preserve">Психологічна підготовка передбачає формування особистості спортсмена і міжособистісних відносин, розвиток спортивного інтелекту, психологічних функцій і психомоторних якостей. </w:t>
      </w:r>
    </w:p>
    <w:p w14:paraId="1F1F58F1" w14:textId="4268D1A5" w:rsidR="00182DF1" w:rsidRPr="00116C72" w:rsidRDefault="00182DF1" w:rsidP="005D1A6B">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Тренеру, який працює з юними спортсменами, слід використовувати всі засоби і методи психологічного впливу на дітей, необхідні для формування психічно врівноваженої, повноцінної всебічно розвинутої особистості, здатної у майбутньому проявити свою спортивну майстерність.</w:t>
      </w:r>
    </w:p>
    <w:p w14:paraId="10A3CFD9" w14:textId="77777777" w:rsidR="00182DF1" w:rsidRPr="00116C72" w:rsidRDefault="00182DF1" w:rsidP="005D1A6B">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Основними завданнями психологічної підготовки є:</w:t>
      </w:r>
    </w:p>
    <w:p w14:paraId="77697771"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•прищеплення стійкого інтересу до занять спортом;</w:t>
      </w:r>
    </w:p>
    <w:p w14:paraId="2418326C"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•формування настанови на тренувальну діяльність;</w:t>
      </w:r>
    </w:p>
    <w:p w14:paraId="4F532330"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•формування вольових якостей спортсмена;</w:t>
      </w:r>
    </w:p>
    <w:p w14:paraId="4379CCFE"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удосконалення емоційних якостей особистості;</w:t>
      </w:r>
    </w:p>
    <w:p w14:paraId="32B9FCF9"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розвиток комунікативних якостей особистості;</w:t>
      </w:r>
    </w:p>
    <w:p w14:paraId="242AA7FD" w14:textId="77777777" w:rsidR="00182DF1" w:rsidRPr="00116C72"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 розвиток і удосконалення інтелекту спортсмена.</w:t>
      </w:r>
    </w:p>
    <w:p w14:paraId="4422545B" w14:textId="16581408" w:rsidR="00182DF1" w:rsidRDefault="00182DF1" w:rsidP="00EB00BF">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До основних методів психологічної підготовки відносяться бесіди, переконання, педагогічне навіювання, методи моделювання змагальної ситуації через гру. У програму занять слід вводити ситуації, які вимагають подолання труднощів.</w:t>
      </w:r>
    </w:p>
    <w:p w14:paraId="4C05408F" w14:textId="77777777" w:rsidR="00E9628C" w:rsidRDefault="00E9628C" w:rsidP="00EB00BF">
      <w:pPr>
        <w:spacing w:after="0" w:line="360" w:lineRule="auto"/>
        <w:jc w:val="both"/>
        <w:rPr>
          <w:rFonts w:ascii="Times New Roman" w:hAnsi="Times New Roman" w:cs="Times New Roman"/>
          <w:sz w:val="28"/>
          <w:szCs w:val="28"/>
        </w:rPr>
      </w:pPr>
    </w:p>
    <w:p w14:paraId="75D53C53" w14:textId="13E77E13" w:rsidR="00A032EC" w:rsidRPr="00A032EC" w:rsidRDefault="00182DF1" w:rsidP="00116C72">
      <w:pPr>
        <w:spacing w:line="360" w:lineRule="auto"/>
        <w:jc w:val="center"/>
        <w:rPr>
          <w:b/>
          <w:bCs/>
        </w:rPr>
      </w:pPr>
      <w:r w:rsidRPr="00116C72">
        <w:rPr>
          <w:rFonts w:ascii="Times New Roman" w:hAnsi="Times New Roman" w:cs="Times New Roman"/>
          <w:b/>
          <w:bCs/>
          <w:sz w:val="28"/>
          <w:szCs w:val="28"/>
        </w:rPr>
        <w:lastRenderedPageBreak/>
        <w:t>Орієнтовний план-графік річного циклу підготовки</w:t>
      </w:r>
      <w:r w:rsidR="00626322" w:rsidRPr="00116C72">
        <w:rPr>
          <w:rFonts w:ascii="Times New Roman" w:hAnsi="Times New Roman" w:cs="Times New Roman"/>
          <w:b/>
          <w:bCs/>
          <w:sz w:val="28"/>
          <w:szCs w:val="28"/>
        </w:rPr>
        <w:t xml:space="preserve"> </w:t>
      </w:r>
      <w:r w:rsidRPr="00116C72">
        <w:rPr>
          <w:rFonts w:ascii="Times New Roman" w:hAnsi="Times New Roman" w:cs="Times New Roman"/>
          <w:b/>
          <w:bCs/>
          <w:sz w:val="28"/>
          <w:szCs w:val="28"/>
        </w:rPr>
        <w:t>для груп початкової підготовки 1-го року</w:t>
      </w:r>
      <w:r w:rsidRPr="00A032EC">
        <w:rPr>
          <w:rFonts w:ascii="Times New Roman" w:hAnsi="Times New Roman" w:cs="Times New Roman"/>
          <w:b/>
          <w:bCs/>
          <w:sz w:val="28"/>
          <w:szCs w:val="28"/>
        </w:rPr>
        <w:t xml:space="preserve"> навчання</w:t>
      </w:r>
    </w:p>
    <w:p w14:paraId="2474EE35" w14:textId="18B86AAB" w:rsidR="00182DF1" w:rsidRPr="00A032EC" w:rsidRDefault="00A032EC" w:rsidP="00A032EC">
      <w:pPr>
        <w:jc w:val="right"/>
        <w:rPr>
          <w:rFonts w:ascii="Times New Roman" w:hAnsi="Times New Roman" w:cs="Times New Roman"/>
          <w:b/>
          <w:bCs/>
          <w:sz w:val="28"/>
          <w:szCs w:val="28"/>
        </w:rPr>
      </w:pPr>
      <w:r w:rsidRPr="00A032EC">
        <w:rPr>
          <w:rFonts w:ascii="Times New Roman" w:hAnsi="Times New Roman" w:cs="Times New Roman"/>
          <w:b/>
          <w:bCs/>
          <w:sz w:val="28"/>
          <w:szCs w:val="28"/>
        </w:rPr>
        <w:t>Рисунок 1</w:t>
      </w:r>
    </w:p>
    <w:p w14:paraId="4B98AAA8" w14:textId="008A9CFF" w:rsidR="00A032EC" w:rsidRDefault="00A032EC" w:rsidP="007C3B4A">
      <w:pPr>
        <w:jc w:val="both"/>
      </w:pPr>
      <w:r>
        <w:rPr>
          <w:noProof/>
        </w:rPr>
        <w:drawing>
          <wp:inline distT="0" distB="0" distL="0" distR="0" wp14:anchorId="3182BBDF" wp14:editId="1791834B">
            <wp:extent cx="4716780" cy="2941320"/>
            <wp:effectExtent l="0" t="0" r="762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0B59D74" w14:textId="77777777" w:rsidR="00E9628C" w:rsidRDefault="00E9628C" w:rsidP="007C3B4A">
      <w:pPr>
        <w:jc w:val="both"/>
      </w:pPr>
    </w:p>
    <w:p w14:paraId="6DC5BB2F" w14:textId="6D4FE79C" w:rsidR="00182DF1" w:rsidRPr="00A032EC" w:rsidRDefault="00182DF1" w:rsidP="00A032EC">
      <w:pPr>
        <w:jc w:val="center"/>
        <w:rPr>
          <w:rFonts w:ascii="Times New Roman" w:hAnsi="Times New Roman" w:cs="Times New Roman"/>
          <w:b/>
          <w:bCs/>
          <w:sz w:val="28"/>
          <w:szCs w:val="28"/>
        </w:rPr>
      </w:pPr>
      <w:r w:rsidRPr="00A032EC">
        <w:rPr>
          <w:rFonts w:ascii="Times New Roman" w:hAnsi="Times New Roman" w:cs="Times New Roman"/>
          <w:b/>
          <w:bCs/>
          <w:sz w:val="28"/>
          <w:szCs w:val="28"/>
        </w:rPr>
        <w:t>Орієнтовний план-графік річного циклу підготовки</w:t>
      </w:r>
      <w:r w:rsidR="00626322" w:rsidRPr="00A032EC">
        <w:rPr>
          <w:rFonts w:ascii="Times New Roman" w:hAnsi="Times New Roman" w:cs="Times New Roman"/>
          <w:b/>
          <w:bCs/>
          <w:sz w:val="28"/>
          <w:szCs w:val="28"/>
        </w:rPr>
        <w:t xml:space="preserve"> </w:t>
      </w:r>
      <w:r w:rsidRPr="00A032EC">
        <w:rPr>
          <w:rFonts w:ascii="Times New Roman" w:hAnsi="Times New Roman" w:cs="Times New Roman"/>
          <w:b/>
          <w:bCs/>
          <w:sz w:val="28"/>
          <w:szCs w:val="28"/>
        </w:rPr>
        <w:t>для груп початкової підготовки 2-го року навчання</w:t>
      </w:r>
    </w:p>
    <w:p w14:paraId="02A8E8F5" w14:textId="24FDB029" w:rsidR="00A032EC" w:rsidRDefault="00A032EC" w:rsidP="007C3B4A">
      <w:pPr>
        <w:jc w:val="both"/>
      </w:pPr>
    </w:p>
    <w:p w14:paraId="335BCE5E" w14:textId="61F41ED6" w:rsidR="00A032EC" w:rsidRPr="00A032EC" w:rsidRDefault="00A032EC" w:rsidP="00A032EC">
      <w:pPr>
        <w:jc w:val="right"/>
        <w:rPr>
          <w:rFonts w:ascii="Times New Roman" w:hAnsi="Times New Roman" w:cs="Times New Roman"/>
          <w:b/>
          <w:bCs/>
          <w:sz w:val="28"/>
          <w:szCs w:val="28"/>
        </w:rPr>
      </w:pPr>
      <w:r w:rsidRPr="00A032EC">
        <w:rPr>
          <w:rFonts w:ascii="Times New Roman" w:hAnsi="Times New Roman" w:cs="Times New Roman"/>
          <w:b/>
          <w:bCs/>
          <w:sz w:val="28"/>
          <w:szCs w:val="28"/>
        </w:rPr>
        <w:t>Рисунок 2</w:t>
      </w:r>
    </w:p>
    <w:p w14:paraId="3F279204" w14:textId="26089907" w:rsidR="00A032EC" w:rsidRPr="00A032EC" w:rsidRDefault="00A032EC" w:rsidP="007C3B4A">
      <w:pPr>
        <w:jc w:val="both"/>
        <w:rPr>
          <w:lang w:val="ru-RU"/>
        </w:rPr>
      </w:pPr>
      <w:r>
        <w:rPr>
          <w:noProof/>
          <w:lang w:val="ru-RU"/>
        </w:rPr>
        <w:drawing>
          <wp:inline distT="0" distB="0" distL="0" distR="0" wp14:anchorId="32E367E7" wp14:editId="7CBF9C65">
            <wp:extent cx="4884420" cy="2926080"/>
            <wp:effectExtent l="0" t="0" r="1143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1BEC773" w14:textId="77777777" w:rsidR="002D1DA5" w:rsidRDefault="002D1DA5" w:rsidP="007C3B4A">
      <w:pPr>
        <w:jc w:val="both"/>
      </w:pPr>
    </w:p>
    <w:p w14:paraId="7776C0A7" w14:textId="01089813" w:rsidR="00182DF1" w:rsidRPr="00116C72" w:rsidRDefault="00182DF1" w:rsidP="005D1A6B">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lastRenderedPageBreak/>
        <w:t xml:space="preserve">На практиці у кожного борця є можливість вибору необхідного напряму в удосконаленні майстерності, тому головне завдання тренера на цьому етапі виявити індивідуальні особливості спортсмена, які при правильному розвитку забезпечать майбутні спортивні перемоги. </w:t>
      </w:r>
    </w:p>
    <w:p w14:paraId="269B249C" w14:textId="1D80FD58" w:rsidR="00182DF1" w:rsidRDefault="00182DF1" w:rsidP="005D1A6B">
      <w:pPr>
        <w:spacing w:after="0" w:line="360" w:lineRule="auto"/>
        <w:ind w:firstLine="708"/>
        <w:jc w:val="both"/>
        <w:rPr>
          <w:rFonts w:ascii="Times New Roman" w:hAnsi="Times New Roman" w:cs="Times New Roman"/>
          <w:sz w:val="28"/>
          <w:szCs w:val="28"/>
        </w:rPr>
      </w:pPr>
      <w:r w:rsidRPr="00116C72">
        <w:rPr>
          <w:rFonts w:ascii="Times New Roman" w:hAnsi="Times New Roman" w:cs="Times New Roman"/>
          <w:sz w:val="28"/>
          <w:szCs w:val="28"/>
        </w:rPr>
        <w:t>Запропонований програмний матеріал дає можливість розширювати творчі можливості тренера і виходячи із здібностей спортсмена обирати для нього найбільш оптимальний матеріал для його підготовки.</w:t>
      </w:r>
    </w:p>
    <w:p w14:paraId="7883CEB0" w14:textId="77777777" w:rsidR="00420692" w:rsidRPr="00116C72" w:rsidRDefault="00420692" w:rsidP="005D1A6B">
      <w:pPr>
        <w:spacing w:after="0" w:line="360" w:lineRule="auto"/>
        <w:ind w:firstLine="708"/>
        <w:jc w:val="both"/>
        <w:rPr>
          <w:rFonts w:ascii="Times New Roman" w:hAnsi="Times New Roman" w:cs="Times New Roman"/>
          <w:sz w:val="28"/>
          <w:szCs w:val="28"/>
        </w:rPr>
      </w:pPr>
    </w:p>
    <w:p w14:paraId="6C435408" w14:textId="77777777" w:rsidR="00B4750A" w:rsidRPr="004F390E" w:rsidRDefault="00B4750A" w:rsidP="00E9628C">
      <w:pPr>
        <w:spacing w:after="0" w:line="360" w:lineRule="auto"/>
        <w:ind w:firstLine="709"/>
        <w:jc w:val="center"/>
        <w:rPr>
          <w:rFonts w:ascii="Times New Roman" w:hAnsi="Times New Roman" w:cs="Times New Roman"/>
          <w:b/>
          <w:bCs/>
          <w:sz w:val="28"/>
          <w:szCs w:val="28"/>
        </w:rPr>
      </w:pPr>
      <w:r w:rsidRPr="00A10E98">
        <w:rPr>
          <w:rFonts w:ascii="Times New Roman" w:hAnsi="Times New Roman" w:cs="Times New Roman"/>
          <w:b/>
          <w:bCs/>
          <w:sz w:val="28"/>
          <w:szCs w:val="28"/>
        </w:rPr>
        <w:t>1.2. Основні положення методики  підготовки спортсменів у вільній боротьбі</w:t>
      </w:r>
    </w:p>
    <w:p w14:paraId="6DFBB6BB" w14:textId="3C0E6728" w:rsidR="00B4750A" w:rsidRPr="008057AA" w:rsidRDefault="00B4750A" w:rsidP="00B4750A">
      <w:pPr>
        <w:spacing w:after="0" w:line="360" w:lineRule="auto"/>
        <w:ind w:firstLine="709"/>
        <w:jc w:val="both"/>
        <w:rPr>
          <w:rFonts w:ascii="Times New Roman" w:hAnsi="Times New Roman" w:cs="Times New Roman"/>
          <w:sz w:val="28"/>
          <w:szCs w:val="28"/>
          <w:lang w:val="ru-RU"/>
        </w:rPr>
      </w:pPr>
      <w:r w:rsidRPr="004F390E">
        <w:rPr>
          <w:rFonts w:ascii="Times New Roman" w:hAnsi="Times New Roman" w:cs="Times New Roman"/>
          <w:sz w:val="28"/>
          <w:szCs w:val="28"/>
        </w:rPr>
        <w:t>Під методами спортивної підготовки слід розуміти способи роботи тренера і спортсмена, за допомогою яких досягається оволодіння знаннями, уміннями й навичками, розвиваються необхідні якості, формується світогляд. У практичних цілях усі методи умовно ділять на три групи: словесні, наочні та практичні. У процесі спортивного тренування всі ці методи застосовують у різних комбінаціях. Кожен метод використовують нестандартно, а постійно пристосовують до конкретних вимог, обумовлених особливостями спортивної підготовки. При доборі методів слід стежити за тем, щоб вони су</w:t>
      </w:r>
      <w:r>
        <w:rPr>
          <w:rFonts w:ascii="Times New Roman" w:hAnsi="Times New Roman" w:cs="Times New Roman"/>
          <w:sz w:val="28"/>
          <w:szCs w:val="28"/>
        </w:rPr>
        <w:t>в</w:t>
      </w:r>
      <w:r w:rsidRPr="004F390E">
        <w:rPr>
          <w:rFonts w:ascii="Times New Roman" w:hAnsi="Times New Roman" w:cs="Times New Roman"/>
          <w:sz w:val="28"/>
          <w:szCs w:val="28"/>
        </w:rPr>
        <w:t>о</w:t>
      </w:r>
      <w:r>
        <w:rPr>
          <w:rFonts w:ascii="Times New Roman" w:hAnsi="Times New Roman" w:cs="Times New Roman"/>
          <w:sz w:val="28"/>
          <w:szCs w:val="28"/>
        </w:rPr>
        <w:t>р</w:t>
      </w:r>
      <w:r w:rsidRPr="004F390E">
        <w:rPr>
          <w:rFonts w:ascii="Times New Roman" w:hAnsi="Times New Roman" w:cs="Times New Roman"/>
          <w:sz w:val="28"/>
          <w:szCs w:val="28"/>
        </w:rPr>
        <w:t xml:space="preserve">о відповідали поставленим завданням, загально дидактичним принципам, а також спеціальним принципам спортивного тренування, віковим і статевим особливостям спортсменів, їх кваліфікації  та підготовленості. У спорті, де особливе місце приділяється зв’язкам із практикою, а також у силу специфічних особливостей спортивної діяльності, основна роль приділяється практичним методам. </w:t>
      </w:r>
      <w:r w:rsidR="00E9628C" w:rsidRPr="008057AA">
        <w:rPr>
          <w:rFonts w:ascii="Times New Roman" w:hAnsi="Times New Roman" w:cs="Times New Roman"/>
          <w:sz w:val="28"/>
          <w:szCs w:val="28"/>
          <w:lang w:val="ru-RU"/>
        </w:rPr>
        <w:t xml:space="preserve">[37, </w:t>
      </w:r>
      <w:r w:rsidR="00E9628C" w:rsidRPr="00E9628C">
        <w:rPr>
          <w:rFonts w:ascii="Times New Roman" w:hAnsi="Times New Roman" w:cs="Times New Roman"/>
          <w:sz w:val="28"/>
          <w:szCs w:val="28"/>
          <w:lang w:val="en-US"/>
        </w:rPr>
        <w:t>c</w:t>
      </w:r>
      <w:r w:rsidR="00E9628C" w:rsidRPr="008057AA">
        <w:rPr>
          <w:rFonts w:ascii="Times New Roman" w:hAnsi="Times New Roman" w:cs="Times New Roman"/>
          <w:sz w:val="28"/>
          <w:szCs w:val="28"/>
          <w:lang w:val="ru-RU"/>
        </w:rPr>
        <w:t>.98-115]</w:t>
      </w:r>
    </w:p>
    <w:p w14:paraId="6C9E1FA3" w14:textId="77777777" w:rsidR="00B4750A" w:rsidRPr="004F390E" w:rsidRDefault="00B4750A" w:rsidP="00B4750A">
      <w:pP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 xml:space="preserve">До словесних методів, застосовуваних у спортивному тренуванні, належать розмова, пояснення, лекція, бесіда, аналіз і обговорення. Ці форми найбільш часто використовують у лаконічному вигляді, особливо при підготовці кваліфікованих спортсменів, чому сприяє спеціальна термінологія, комбінація словесних методів з наочними. Ефективність тренувального процесу багато в </w:t>
      </w:r>
      <w:r w:rsidRPr="004F390E">
        <w:rPr>
          <w:rFonts w:ascii="Times New Roman" w:hAnsi="Times New Roman" w:cs="Times New Roman"/>
          <w:sz w:val="28"/>
          <w:szCs w:val="28"/>
        </w:rPr>
        <w:lastRenderedPageBreak/>
        <w:t>чому залежить від умілого використання вказівок і команд, зауважень, словесних оцінок і роз’яснень.</w:t>
      </w:r>
    </w:p>
    <w:p w14:paraId="0930AC3A" w14:textId="77777777" w:rsidR="00B4750A" w:rsidRPr="004F390E" w:rsidRDefault="00B4750A" w:rsidP="00B4750A">
      <w:pP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 xml:space="preserve">Наочні методи, </w:t>
      </w:r>
      <w:r>
        <w:rPr>
          <w:rFonts w:ascii="Times New Roman" w:hAnsi="Times New Roman" w:cs="Times New Roman"/>
          <w:sz w:val="28"/>
          <w:szCs w:val="28"/>
        </w:rPr>
        <w:t>що в</w:t>
      </w:r>
      <w:r w:rsidRPr="004F390E">
        <w:rPr>
          <w:rFonts w:ascii="Times New Roman" w:hAnsi="Times New Roman" w:cs="Times New Roman"/>
          <w:sz w:val="28"/>
          <w:szCs w:val="28"/>
        </w:rPr>
        <w:t>икористову</w:t>
      </w:r>
      <w:r>
        <w:rPr>
          <w:rFonts w:ascii="Times New Roman" w:hAnsi="Times New Roman" w:cs="Times New Roman"/>
          <w:sz w:val="28"/>
          <w:szCs w:val="28"/>
        </w:rPr>
        <w:t>ються</w:t>
      </w:r>
      <w:r w:rsidRPr="004F390E">
        <w:rPr>
          <w:rFonts w:ascii="Times New Roman" w:hAnsi="Times New Roman" w:cs="Times New Roman"/>
          <w:sz w:val="28"/>
          <w:szCs w:val="28"/>
        </w:rPr>
        <w:t xml:space="preserve"> у спортивній практиці, різноманітні та значною мір</w:t>
      </w:r>
      <w:r>
        <w:rPr>
          <w:rFonts w:ascii="Times New Roman" w:hAnsi="Times New Roman" w:cs="Times New Roman"/>
          <w:sz w:val="28"/>
          <w:szCs w:val="28"/>
        </w:rPr>
        <w:t>ою</w:t>
      </w:r>
      <w:r w:rsidRPr="004F390E">
        <w:rPr>
          <w:rFonts w:ascii="Times New Roman" w:hAnsi="Times New Roman" w:cs="Times New Roman"/>
          <w:sz w:val="28"/>
          <w:szCs w:val="28"/>
        </w:rPr>
        <w:t xml:space="preserve"> обумовлюють дієвість процесу підготовки. До них насамперед слід віднести правильний у методичному відношенні показ окремих вправ і їх елементів, який зазвичай проводить тренер або кваліфікований спортсмен.</w:t>
      </w:r>
    </w:p>
    <w:p w14:paraId="2B4BD1DD"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 xml:space="preserve">У спортивній практиці широко застосовуються допоміжні засоби демонстрації: навчальні фільми, відеозаписи, макети ігрових майданчиків і полів для демонстрації тактичних схем, електронні ігри. Широко використовуються також методи орієнтування. Тут слід розрізняти як найпростіші орієнтири, які обмежують напрям рухів, подолану відстань тощо, так і більш складні: світлове, звукове й механічне обладнання, також із програмним керуванням і зворотним зв’язком. </w:t>
      </w:r>
    </w:p>
    <w:p w14:paraId="16BEC5E2" w14:textId="77777777" w:rsidR="00B4750A"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Методи практичних вправ умовно можуть бути розподілені на дві основні групи:</w:t>
      </w:r>
      <w:r>
        <w:rPr>
          <w:rFonts w:ascii="Times New Roman" w:hAnsi="Times New Roman" w:cs="Times New Roman"/>
          <w:sz w:val="28"/>
          <w:szCs w:val="28"/>
        </w:rPr>
        <w:t xml:space="preserve"> </w:t>
      </w:r>
      <w:r w:rsidRPr="004F390E">
        <w:rPr>
          <w:rFonts w:ascii="Times New Roman" w:hAnsi="Times New Roman" w:cs="Times New Roman"/>
          <w:sz w:val="28"/>
          <w:szCs w:val="28"/>
        </w:rPr>
        <w:t>методи, спрямовані на опанування спортивної техніки, тобто на формування рухових умінь і навичок, характерних для обраного виду спорту</w:t>
      </w:r>
      <w:r>
        <w:rPr>
          <w:rFonts w:ascii="Times New Roman" w:hAnsi="Times New Roman" w:cs="Times New Roman"/>
          <w:sz w:val="28"/>
          <w:szCs w:val="28"/>
        </w:rPr>
        <w:t xml:space="preserve"> та </w:t>
      </w:r>
      <w:r w:rsidRPr="004F390E">
        <w:rPr>
          <w:rFonts w:ascii="Times New Roman" w:hAnsi="Times New Roman" w:cs="Times New Roman"/>
          <w:sz w:val="28"/>
          <w:szCs w:val="28"/>
        </w:rPr>
        <w:t xml:space="preserve"> методи, спрямовані на розвиток рухових якостей.</w:t>
      </w:r>
      <w:r>
        <w:rPr>
          <w:rFonts w:ascii="Times New Roman" w:hAnsi="Times New Roman" w:cs="Times New Roman"/>
          <w:sz w:val="28"/>
          <w:szCs w:val="28"/>
        </w:rPr>
        <w:t xml:space="preserve"> </w:t>
      </w:r>
    </w:p>
    <w:p w14:paraId="2FBA243A" w14:textId="728EA519" w:rsidR="00B4750A" w:rsidRPr="006A32B8" w:rsidRDefault="00B4750A" w:rsidP="00B4750A">
      <w:pPr>
        <w:spacing w:after="0" w:line="360" w:lineRule="auto"/>
        <w:ind w:firstLine="708"/>
        <w:jc w:val="right"/>
        <w:rPr>
          <w:rFonts w:ascii="Times New Roman" w:hAnsi="Times New Roman" w:cs="Times New Roman"/>
          <w:b/>
          <w:bCs/>
          <w:sz w:val="28"/>
          <w:szCs w:val="28"/>
        </w:rPr>
      </w:pPr>
      <w:r w:rsidRPr="006A32B8">
        <w:rPr>
          <w:rFonts w:ascii="Times New Roman" w:hAnsi="Times New Roman" w:cs="Times New Roman"/>
          <w:b/>
          <w:bCs/>
          <w:sz w:val="28"/>
          <w:szCs w:val="28"/>
        </w:rPr>
        <w:t xml:space="preserve">Таблиця </w:t>
      </w:r>
      <w:r w:rsidR="00420692">
        <w:rPr>
          <w:rFonts w:ascii="Times New Roman" w:hAnsi="Times New Roman" w:cs="Times New Roman"/>
          <w:b/>
          <w:bCs/>
          <w:sz w:val="28"/>
          <w:szCs w:val="28"/>
        </w:rPr>
        <w:t>3</w:t>
      </w:r>
    </w:p>
    <w:p w14:paraId="130C9698" w14:textId="77777777" w:rsidR="00B4750A" w:rsidRPr="006A32B8" w:rsidRDefault="00B4750A" w:rsidP="00B4750A">
      <w:pPr>
        <w:spacing w:after="0" w:line="360" w:lineRule="auto"/>
        <w:ind w:firstLine="708"/>
        <w:jc w:val="center"/>
        <w:rPr>
          <w:rFonts w:ascii="Times New Roman" w:hAnsi="Times New Roman" w:cs="Times New Roman"/>
          <w:b/>
          <w:bCs/>
          <w:sz w:val="28"/>
          <w:szCs w:val="28"/>
        </w:rPr>
      </w:pPr>
      <w:r w:rsidRPr="006A32B8">
        <w:rPr>
          <w:rFonts w:ascii="Times New Roman" w:hAnsi="Times New Roman" w:cs="Times New Roman"/>
          <w:b/>
          <w:bCs/>
          <w:sz w:val="28"/>
          <w:szCs w:val="28"/>
        </w:rPr>
        <w:t>Методи використання різноманітних вправ в процесі навчання юних борців</w:t>
      </w:r>
    </w:p>
    <w:tbl>
      <w:tblPr>
        <w:tblStyle w:val="a3"/>
        <w:tblW w:w="0" w:type="auto"/>
        <w:tblLook w:val="04A0" w:firstRow="1" w:lastRow="0" w:firstColumn="1" w:lastColumn="0" w:noHBand="0" w:noVBand="1"/>
      </w:tblPr>
      <w:tblGrid>
        <w:gridCol w:w="3209"/>
        <w:gridCol w:w="3210"/>
        <w:gridCol w:w="3210"/>
      </w:tblGrid>
      <w:tr w:rsidR="00B4750A" w14:paraId="685E6CF3" w14:textId="77777777" w:rsidTr="004E6E6B">
        <w:tc>
          <w:tcPr>
            <w:tcW w:w="9629" w:type="dxa"/>
            <w:gridSpan w:val="3"/>
          </w:tcPr>
          <w:p w14:paraId="64FA10AB"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b/>
                <w:bCs/>
                <w:sz w:val="24"/>
                <w:szCs w:val="24"/>
              </w:rPr>
              <w:t>Методи навчання прийомам (діям)</w:t>
            </w:r>
          </w:p>
        </w:tc>
      </w:tr>
      <w:tr w:rsidR="00B4750A" w14:paraId="26398BDB" w14:textId="77777777" w:rsidTr="004E6E6B">
        <w:tc>
          <w:tcPr>
            <w:tcW w:w="3209" w:type="dxa"/>
          </w:tcPr>
          <w:p w14:paraId="098697A6" w14:textId="77777777" w:rsidR="00B4750A" w:rsidRPr="00523846" w:rsidRDefault="00B4750A" w:rsidP="004E6E6B">
            <w:pPr>
              <w:spacing w:line="360" w:lineRule="auto"/>
              <w:jc w:val="center"/>
              <w:rPr>
                <w:rFonts w:ascii="Times New Roman" w:hAnsi="Times New Roman" w:cs="Times New Roman"/>
                <w:sz w:val="24"/>
                <w:szCs w:val="24"/>
              </w:rPr>
            </w:pPr>
          </w:p>
        </w:tc>
        <w:tc>
          <w:tcPr>
            <w:tcW w:w="3210" w:type="dxa"/>
          </w:tcPr>
          <w:p w14:paraId="0B7467F7" w14:textId="77777777" w:rsidR="00B4750A" w:rsidRPr="00523846" w:rsidRDefault="00B4750A" w:rsidP="004E6E6B">
            <w:pPr>
              <w:spacing w:line="276" w:lineRule="auto"/>
              <w:jc w:val="center"/>
              <w:rPr>
                <w:rFonts w:ascii="Times New Roman" w:hAnsi="Times New Roman" w:cs="Times New Roman"/>
                <w:sz w:val="24"/>
                <w:szCs w:val="24"/>
              </w:rPr>
            </w:pPr>
          </w:p>
        </w:tc>
        <w:tc>
          <w:tcPr>
            <w:tcW w:w="3210" w:type="dxa"/>
          </w:tcPr>
          <w:p w14:paraId="0BC52C1A" w14:textId="77777777" w:rsidR="00B4750A" w:rsidRPr="00523846" w:rsidRDefault="00B4750A" w:rsidP="004E6E6B">
            <w:pPr>
              <w:spacing w:line="276" w:lineRule="auto"/>
              <w:jc w:val="center"/>
              <w:rPr>
                <w:rFonts w:ascii="Times New Roman" w:hAnsi="Times New Roman" w:cs="Times New Roman"/>
                <w:sz w:val="24"/>
                <w:szCs w:val="24"/>
              </w:rPr>
            </w:pPr>
          </w:p>
        </w:tc>
      </w:tr>
      <w:tr w:rsidR="00B4750A" w14:paraId="11BC0BCD" w14:textId="77777777" w:rsidTr="004E6E6B">
        <w:tc>
          <w:tcPr>
            <w:tcW w:w="3209" w:type="dxa"/>
          </w:tcPr>
          <w:p w14:paraId="08B7230F"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розповідь-показ</w:t>
            </w:r>
          </w:p>
        </w:tc>
        <w:tc>
          <w:tcPr>
            <w:tcW w:w="3210" w:type="dxa"/>
          </w:tcPr>
          <w:p w14:paraId="74C8A966"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розповідь-показ</w:t>
            </w:r>
          </w:p>
        </w:tc>
        <w:tc>
          <w:tcPr>
            <w:tcW w:w="3210" w:type="dxa"/>
          </w:tcPr>
          <w:p w14:paraId="51179BAD"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розповідь-показ</w:t>
            </w:r>
          </w:p>
        </w:tc>
      </w:tr>
      <w:tr w:rsidR="00B4750A" w14:paraId="6AAFA68C" w14:textId="77777777" w:rsidTr="004E6E6B">
        <w:tc>
          <w:tcPr>
            <w:tcW w:w="3209" w:type="dxa"/>
          </w:tcPr>
          <w:p w14:paraId="761D63AD"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розчленоване вивчення</w:t>
            </w:r>
          </w:p>
        </w:tc>
        <w:tc>
          <w:tcPr>
            <w:tcW w:w="3210" w:type="dxa"/>
          </w:tcPr>
          <w:p w14:paraId="6085EA7E"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розчленоване вивчення</w:t>
            </w:r>
          </w:p>
        </w:tc>
        <w:tc>
          <w:tcPr>
            <w:tcW w:w="3210" w:type="dxa"/>
          </w:tcPr>
          <w:p w14:paraId="0C81CD5A"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розчленоване вивчення</w:t>
            </w:r>
          </w:p>
        </w:tc>
      </w:tr>
      <w:tr w:rsidR="00B4750A" w14:paraId="49D9623F" w14:textId="77777777" w:rsidTr="004E6E6B">
        <w:tc>
          <w:tcPr>
            <w:tcW w:w="9629" w:type="dxa"/>
            <w:gridSpan w:val="3"/>
          </w:tcPr>
          <w:p w14:paraId="6F95332E" w14:textId="77777777" w:rsidR="00B4750A" w:rsidRPr="00523846" w:rsidRDefault="00B4750A" w:rsidP="004E6E6B">
            <w:pPr>
              <w:spacing w:line="276" w:lineRule="auto"/>
              <w:jc w:val="center"/>
              <w:rPr>
                <w:rFonts w:ascii="Times New Roman" w:hAnsi="Times New Roman" w:cs="Times New Roman"/>
                <w:b/>
                <w:bCs/>
                <w:sz w:val="24"/>
                <w:szCs w:val="24"/>
              </w:rPr>
            </w:pPr>
            <w:r w:rsidRPr="00523846">
              <w:rPr>
                <w:rFonts w:ascii="Times New Roman" w:hAnsi="Times New Roman" w:cs="Times New Roman"/>
                <w:b/>
                <w:bCs/>
                <w:sz w:val="24"/>
                <w:szCs w:val="24"/>
              </w:rPr>
              <w:t>Методи навчання прийомам (діям)</w:t>
            </w:r>
          </w:p>
        </w:tc>
      </w:tr>
      <w:tr w:rsidR="00B4750A" w14:paraId="770CA88A" w14:textId="77777777" w:rsidTr="004E6E6B">
        <w:tc>
          <w:tcPr>
            <w:tcW w:w="3209" w:type="dxa"/>
          </w:tcPr>
          <w:p w14:paraId="339AF283"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техніці</w:t>
            </w:r>
          </w:p>
        </w:tc>
        <w:tc>
          <w:tcPr>
            <w:tcW w:w="3210" w:type="dxa"/>
          </w:tcPr>
          <w:p w14:paraId="5A566D72"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тактиці</w:t>
            </w:r>
          </w:p>
        </w:tc>
        <w:tc>
          <w:tcPr>
            <w:tcW w:w="3210" w:type="dxa"/>
          </w:tcPr>
          <w:p w14:paraId="40B190CC"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різнобічна координованість</w:t>
            </w:r>
          </w:p>
        </w:tc>
      </w:tr>
      <w:tr w:rsidR="00B4750A" w14:paraId="6AC50A67" w14:textId="77777777" w:rsidTr="004E6E6B">
        <w:tc>
          <w:tcPr>
            <w:tcW w:w="3209" w:type="dxa"/>
          </w:tcPr>
          <w:p w14:paraId="3BAAAC72"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цілісне вивчення</w:t>
            </w:r>
          </w:p>
        </w:tc>
        <w:tc>
          <w:tcPr>
            <w:tcW w:w="3210" w:type="dxa"/>
          </w:tcPr>
          <w:p w14:paraId="1DA66410"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цілісне вивчення</w:t>
            </w:r>
          </w:p>
        </w:tc>
        <w:tc>
          <w:tcPr>
            <w:tcW w:w="3210" w:type="dxa"/>
          </w:tcPr>
          <w:p w14:paraId="13597AB4"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цілісне вивчення</w:t>
            </w:r>
          </w:p>
        </w:tc>
      </w:tr>
      <w:tr w:rsidR="00B4750A" w14:paraId="253542EB" w14:textId="77777777" w:rsidTr="004E6E6B">
        <w:tc>
          <w:tcPr>
            <w:tcW w:w="3209" w:type="dxa"/>
          </w:tcPr>
          <w:p w14:paraId="242D0868"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з умовним статичним опором</w:t>
            </w:r>
          </w:p>
        </w:tc>
        <w:tc>
          <w:tcPr>
            <w:tcW w:w="3210" w:type="dxa"/>
          </w:tcPr>
          <w:p w14:paraId="6EA84257"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в умовно контактному режимі</w:t>
            </w:r>
          </w:p>
        </w:tc>
        <w:tc>
          <w:tcPr>
            <w:tcW w:w="3210" w:type="dxa"/>
          </w:tcPr>
          <w:p w14:paraId="4805E529"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повторний</w:t>
            </w:r>
          </w:p>
        </w:tc>
      </w:tr>
      <w:tr w:rsidR="00B4750A" w14:paraId="7D4C49A4" w14:textId="77777777" w:rsidTr="004E6E6B">
        <w:tc>
          <w:tcPr>
            <w:tcW w:w="3209" w:type="dxa"/>
          </w:tcPr>
          <w:p w14:paraId="0754EFDD"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з умовним динамічним опором</w:t>
            </w:r>
          </w:p>
        </w:tc>
        <w:tc>
          <w:tcPr>
            <w:tcW w:w="3210" w:type="dxa"/>
          </w:tcPr>
          <w:p w14:paraId="6082B77E"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із зустрічним рольовими діями за завданням</w:t>
            </w:r>
          </w:p>
        </w:tc>
        <w:tc>
          <w:tcPr>
            <w:tcW w:w="3210" w:type="dxa"/>
          </w:tcPr>
          <w:p w14:paraId="11C63E2F"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круговий</w:t>
            </w:r>
          </w:p>
        </w:tc>
      </w:tr>
      <w:tr w:rsidR="00B4750A" w14:paraId="4A95E98E" w14:textId="77777777" w:rsidTr="004E6E6B">
        <w:tc>
          <w:tcPr>
            <w:tcW w:w="3209" w:type="dxa"/>
          </w:tcPr>
          <w:p w14:paraId="72B21E19"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ідеомоторний</w:t>
            </w:r>
          </w:p>
        </w:tc>
        <w:tc>
          <w:tcPr>
            <w:tcW w:w="3210" w:type="dxa"/>
          </w:tcPr>
          <w:p w14:paraId="3639994C"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ідеомоторний</w:t>
            </w:r>
          </w:p>
        </w:tc>
        <w:tc>
          <w:tcPr>
            <w:tcW w:w="3210" w:type="dxa"/>
          </w:tcPr>
          <w:p w14:paraId="5ABAC7F5"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ідеомоторний</w:t>
            </w:r>
          </w:p>
        </w:tc>
      </w:tr>
      <w:tr w:rsidR="00B4750A" w14:paraId="341AA692" w14:textId="77777777" w:rsidTr="004E6E6B">
        <w:tc>
          <w:tcPr>
            <w:tcW w:w="3209" w:type="dxa"/>
          </w:tcPr>
          <w:p w14:paraId="742DC779"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lastRenderedPageBreak/>
              <w:t>з дозованим опором</w:t>
            </w:r>
          </w:p>
        </w:tc>
        <w:tc>
          <w:tcPr>
            <w:tcW w:w="3210" w:type="dxa"/>
          </w:tcPr>
          <w:p w14:paraId="1B4A5376"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ігровий</w:t>
            </w:r>
          </w:p>
        </w:tc>
        <w:tc>
          <w:tcPr>
            <w:tcW w:w="3210" w:type="dxa"/>
          </w:tcPr>
          <w:p w14:paraId="0D709BEE"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ігровий</w:t>
            </w:r>
          </w:p>
        </w:tc>
      </w:tr>
      <w:tr w:rsidR="00B4750A" w14:paraId="48488C45" w14:textId="77777777" w:rsidTr="004E6E6B">
        <w:tc>
          <w:tcPr>
            <w:tcW w:w="3209" w:type="dxa"/>
          </w:tcPr>
          <w:p w14:paraId="7D74EFD9"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 xml:space="preserve">З повним опором, без </w:t>
            </w:r>
            <w:proofErr w:type="spellStart"/>
            <w:r w:rsidRPr="00523846">
              <w:rPr>
                <w:rFonts w:ascii="Times New Roman" w:hAnsi="Times New Roman" w:cs="Times New Roman"/>
                <w:sz w:val="24"/>
                <w:szCs w:val="24"/>
              </w:rPr>
              <w:t>контрприйомів</w:t>
            </w:r>
            <w:proofErr w:type="spellEnd"/>
          </w:p>
        </w:tc>
        <w:tc>
          <w:tcPr>
            <w:tcW w:w="3210" w:type="dxa"/>
          </w:tcPr>
          <w:p w14:paraId="0A225C9C"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круговий</w:t>
            </w:r>
          </w:p>
        </w:tc>
        <w:tc>
          <w:tcPr>
            <w:tcW w:w="3210" w:type="dxa"/>
          </w:tcPr>
          <w:p w14:paraId="63477B0D"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змагальний</w:t>
            </w:r>
          </w:p>
        </w:tc>
      </w:tr>
      <w:tr w:rsidR="00B4750A" w14:paraId="482F7BC0" w14:textId="77777777" w:rsidTr="004E6E6B">
        <w:tc>
          <w:tcPr>
            <w:tcW w:w="3209" w:type="dxa"/>
          </w:tcPr>
          <w:p w14:paraId="223A1826"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 xml:space="preserve">Змагальний </w:t>
            </w:r>
          </w:p>
          <w:p w14:paraId="29BD1E8E" w14:textId="77777777" w:rsidR="00B4750A" w:rsidRPr="00523846" w:rsidRDefault="00B4750A" w:rsidP="004E6E6B">
            <w:pPr>
              <w:spacing w:line="360" w:lineRule="auto"/>
              <w:jc w:val="center"/>
              <w:rPr>
                <w:rFonts w:ascii="Times New Roman" w:hAnsi="Times New Roman" w:cs="Times New Roman"/>
                <w:sz w:val="24"/>
                <w:szCs w:val="24"/>
              </w:rPr>
            </w:pPr>
            <w:r w:rsidRPr="00523846">
              <w:rPr>
                <w:rFonts w:ascii="Times New Roman" w:hAnsi="Times New Roman" w:cs="Times New Roman"/>
                <w:sz w:val="24"/>
                <w:szCs w:val="24"/>
              </w:rPr>
              <w:t>(на демонстрацію)</w:t>
            </w:r>
          </w:p>
        </w:tc>
        <w:tc>
          <w:tcPr>
            <w:tcW w:w="3210" w:type="dxa"/>
          </w:tcPr>
          <w:p w14:paraId="574A02A1"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 xml:space="preserve">Змагальний </w:t>
            </w:r>
          </w:p>
          <w:p w14:paraId="4D53BA8C" w14:textId="77777777" w:rsidR="00B4750A" w:rsidRPr="00523846" w:rsidRDefault="00B4750A" w:rsidP="004E6E6B">
            <w:pPr>
              <w:spacing w:line="276" w:lineRule="auto"/>
              <w:jc w:val="center"/>
              <w:rPr>
                <w:rFonts w:ascii="Times New Roman" w:hAnsi="Times New Roman" w:cs="Times New Roman"/>
                <w:sz w:val="24"/>
                <w:szCs w:val="24"/>
              </w:rPr>
            </w:pPr>
            <w:r w:rsidRPr="00523846">
              <w:rPr>
                <w:rFonts w:ascii="Times New Roman" w:hAnsi="Times New Roman" w:cs="Times New Roman"/>
                <w:sz w:val="24"/>
                <w:szCs w:val="24"/>
              </w:rPr>
              <w:t>(на демонстрацію)</w:t>
            </w:r>
          </w:p>
        </w:tc>
        <w:tc>
          <w:tcPr>
            <w:tcW w:w="3210" w:type="dxa"/>
          </w:tcPr>
          <w:p w14:paraId="20286175" w14:textId="77777777" w:rsidR="00B4750A" w:rsidRPr="00523846" w:rsidRDefault="00B4750A" w:rsidP="004E6E6B">
            <w:pPr>
              <w:spacing w:line="276" w:lineRule="auto"/>
              <w:jc w:val="center"/>
              <w:rPr>
                <w:rFonts w:ascii="Times New Roman" w:hAnsi="Times New Roman" w:cs="Times New Roman"/>
                <w:sz w:val="24"/>
                <w:szCs w:val="24"/>
              </w:rPr>
            </w:pPr>
          </w:p>
        </w:tc>
      </w:tr>
    </w:tbl>
    <w:p w14:paraId="60AB6212" w14:textId="77777777" w:rsidR="00B4750A" w:rsidRPr="004F390E" w:rsidRDefault="00B4750A" w:rsidP="00B4750A">
      <w:pPr>
        <w:spacing w:after="0" w:line="360" w:lineRule="auto"/>
        <w:ind w:firstLine="708"/>
        <w:jc w:val="center"/>
        <w:rPr>
          <w:rFonts w:ascii="Times New Roman" w:hAnsi="Times New Roman" w:cs="Times New Roman"/>
          <w:sz w:val="28"/>
          <w:szCs w:val="28"/>
        </w:rPr>
      </w:pPr>
    </w:p>
    <w:p w14:paraId="29DE26E7"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Таке в</w:t>
      </w:r>
      <w:r w:rsidRPr="004F390E">
        <w:rPr>
          <w:rFonts w:ascii="Times New Roman" w:hAnsi="Times New Roman" w:cs="Times New Roman"/>
          <w:sz w:val="28"/>
          <w:szCs w:val="28"/>
        </w:rPr>
        <w:t>иділення обумовлене тим, що в будь-якому виді спорту, особливо у єдиноборствах і іграх, технічна підготовка є складним і постійним процесом або опануванням нових елементів, зв’язок, прийомів, або вдосконалення техніки з відносно стабільною структурою рухів.</w:t>
      </w:r>
    </w:p>
    <w:p w14:paraId="4A874801"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 xml:space="preserve">Слід ураховувати, що опанування спортивної техніки практично завжди припускає одночасне оволодіння тактикою застосування технічних прийомів і дій у змагальних умовах. Особливо це характерне для </w:t>
      </w:r>
      <w:r>
        <w:rPr>
          <w:rFonts w:ascii="Times New Roman" w:hAnsi="Times New Roman" w:cs="Times New Roman"/>
          <w:sz w:val="28"/>
          <w:szCs w:val="28"/>
        </w:rPr>
        <w:t xml:space="preserve">тих видів, </w:t>
      </w:r>
      <w:r w:rsidRPr="004F390E">
        <w:rPr>
          <w:rFonts w:ascii="Times New Roman" w:hAnsi="Times New Roman" w:cs="Times New Roman"/>
          <w:sz w:val="28"/>
          <w:szCs w:val="28"/>
        </w:rPr>
        <w:t>у яких оволодіння тими або іншими технічними прийомами неодмінно припускає вивчення тактики застосування цього прийому в умовах змагань.</w:t>
      </w:r>
    </w:p>
    <w:p w14:paraId="42E23145" w14:textId="59E9574B" w:rsidR="00B4750A" w:rsidRPr="00E9628C" w:rsidRDefault="00B4750A" w:rsidP="00B4750A">
      <w:pPr>
        <w:spacing w:after="0" w:line="360" w:lineRule="auto"/>
        <w:ind w:firstLine="708"/>
        <w:jc w:val="both"/>
        <w:rPr>
          <w:rFonts w:ascii="Times New Roman" w:hAnsi="Times New Roman" w:cs="Times New Roman"/>
          <w:sz w:val="28"/>
          <w:szCs w:val="28"/>
          <w:lang w:val="ru-RU"/>
        </w:rPr>
      </w:pPr>
      <w:r w:rsidRPr="004F390E">
        <w:rPr>
          <w:rFonts w:ascii="Times New Roman" w:hAnsi="Times New Roman" w:cs="Times New Roman"/>
          <w:sz w:val="28"/>
          <w:szCs w:val="28"/>
        </w:rPr>
        <w:t>Широк</w:t>
      </w:r>
      <w:r>
        <w:rPr>
          <w:rFonts w:ascii="Times New Roman" w:hAnsi="Times New Roman" w:cs="Times New Roman"/>
          <w:sz w:val="28"/>
          <w:szCs w:val="28"/>
        </w:rPr>
        <w:t>а</w:t>
      </w:r>
      <w:r w:rsidRPr="004F390E">
        <w:rPr>
          <w:rFonts w:ascii="Times New Roman" w:hAnsi="Times New Roman" w:cs="Times New Roman"/>
          <w:sz w:val="28"/>
          <w:szCs w:val="28"/>
        </w:rPr>
        <w:t xml:space="preserve"> різноманітність фізичних навантажень, характерних для другої групи методів, розвивають не тільки фізичні якості, але й удосконалюють техніко-тактичну майстерність, психічні якості. Обидві групи методів тісно взаємозалежні, застосовуються в нерозривній єдності та у сукупності забезпечують ефективне рішення поставлених завдань спортивного тренування</w:t>
      </w:r>
      <w:r w:rsidR="00E9628C" w:rsidRPr="00E9628C">
        <w:rPr>
          <w:rFonts w:ascii="Times New Roman" w:hAnsi="Times New Roman" w:cs="Times New Roman"/>
          <w:sz w:val="28"/>
          <w:szCs w:val="28"/>
          <w:lang w:val="ru-RU"/>
        </w:rPr>
        <w:t>.</w:t>
      </w:r>
      <w:r w:rsidRPr="004F390E">
        <w:rPr>
          <w:rFonts w:ascii="Times New Roman" w:hAnsi="Times New Roman" w:cs="Times New Roman"/>
          <w:sz w:val="28"/>
          <w:szCs w:val="28"/>
        </w:rPr>
        <w:t xml:space="preserve"> </w:t>
      </w:r>
      <w:r w:rsidR="00E9628C" w:rsidRPr="00E9628C">
        <w:rPr>
          <w:rFonts w:ascii="Times New Roman" w:hAnsi="Times New Roman" w:cs="Times New Roman"/>
          <w:sz w:val="28"/>
          <w:szCs w:val="28"/>
          <w:lang w:val="ru-RU"/>
        </w:rPr>
        <w:t xml:space="preserve">[15, </w:t>
      </w:r>
      <w:r w:rsidR="00E9628C" w:rsidRPr="00E9628C">
        <w:rPr>
          <w:rFonts w:ascii="Times New Roman" w:hAnsi="Times New Roman" w:cs="Times New Roman"/>
          <w:sz w:val="28"/>
          <w:szCs w:val="28"/>
          <w:lang w:val="en-US"/>
        </w:rPr>
        <w:t>c</w:t>
      </w:r>
      <w:r w:rsidR="00E9628C" w:rsidRPr="00E9628C">
        <w:rPr>
          <w:rFonts w:ascii="Times New Roman" w:hAnsi="Times New Roman" w:cs="Times New Roman"/>
          <w:sz w:val="28"/>
          <w:szCs w:val="28"/>
          <w:lang w:val="ru-RU"/>
        </w:rPr>
        <w:t>.55]</w:t>
      </w:r>
    </w:p>
    <w:p w14:paraId="7A88F4E9"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Серед м</w:t>
      </w:r>
      <w:r w:rsidRPr="004F390E">
        <w:rPr>
          <w:rFonts w:ascii="Times New Roman" w:hAnsi="Times New Roman" w:cs="Times New Roman"/>
          <w:sz w:val="28"/>
          <w:szCs w:val="28"/>
        </w:rPr>
        <w:t>етод</w:t>
      </w:r>
      <w:r>
        <w:rPr>
          <w:rFonts w:ascii="Times New Roman" w:hAnsi="Times New Roman" w:cs="Times New Roman"/>
          <w:sz w:val="28"/>
          <w:szCs w:val="28"/>
        </w:rPr>
        <w:t>ів</w:t>
      </w:r>
      <w:r w:rsidRPr="004F390E">
        <w:rPr>
          <w:rFonts w:ascii="Times New Roman" w:hAnsi="Times New Roman" w:cs="Times New Roman"/>
          <w:sz w:val="28"/>
          <w:szCs w:val="28"/>
        </w:rPr>
        <w:t>, спрямован</w:t>
      </w:r>
      <w:r>
        <w:rPr>
          <w:rFonts w:ascii="Times New Roman" w:hAnsi="Times New Roman" w:cs="Times New Roman"/>
          <w:sz w:val="28"/>
          <w:szCs w:val="28"/>
        </w:rPr>
        <w:t>их</w:t>
      </w:r>
      <w:r w:rsidRPr="004F390E">
        <w:rPr>
          <w:rFonts w:ascii="Times New Roman" w:hAnsi="Times New Roman" w:cs="Times New Roman"/>
          <w:sz w:val="28"/>
          <w:szCs w:val="28"/>
        </w:rPr>
        <w:t xml:space="preserve"> переважно на опанування спортивної техніки</w:t>
      </w:r>
      <w:r w:rsidRPr="004F390E">
        <w:rPr>
          <w:rFonts w:ascii="Times New Roman" w:hAnsi="Times New Roman" w:cs="Times New Roman"/>
          <w:sz w:val="28"/>
          <w:szCs w:val="28"/>
          <w:lang w:val="ru-RU"/>
        </w:rPr>
        <w:t xml:space="preserve"> </w:t>
      </w:r>
      <w:r>
        <w:rPr>
          <w:rFonts w:ascii="Times New Roman" w:hAnsi="Times New Roman" w:cs="Times New Roman"/>
          <w:sz w:val="28"/>
          <w:szCs w:val="28"/>
        </w:rPr>
        <w:t>с</w:t>
      </w:r>
      <w:r w:rsidRPr="004F390E">
        <w:rPr>
          <w:rFonts w:ascii="Times New Roman" w:hAnsi="Times New Roman" w:cs="Times New Roman"/>
          <w:sz w:val="28"/>
          <w:szCs w:val="28"/>
        </w:rPr>
        <w:t>лід виділяти методи розучування вправи в цілому та вроздріб.</w:t>
      </w:r>
    </w:p>
    <w:p w14:paraId="73288E78"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Розучування руху в цілому здійснюється при опануванні простих вправ, а також складних рухів, поділ яких на частини неможливий. Однак при опануванні цілісного руху увага тих, хто займається, послідовно акцентують на раціональному виконанні окремих елементів цілісного рухового акту.</w:t>
      </w:r>
    </w:p>
    <w:p w14:paraId="75EE8D4C"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При розучуванні більш-менш складних рухів, які можна розділити на відносно самостійні частини, опанування спортивної техніки здійснюється вроздріб. Надалі цілісне виконання рухових дій призведе до інтеграції в єдине ціле раніше засвоєних складових складної вправи.</w:t>
      </w:r>
    </w:p>
    <w:p w14:paraId="5BAF989D"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lastRenderedPageBreak/>
        <w:t>При використанні методів опанування рухів як у цілому, так і вроздріб більша роль приділяється імітаційним підвідним вправам Підвідні вправи служать для полегшення опанування</w:t>
      </w:r>
      <w:r>
        <w:rPr>
          <w:rFonts w:ascii="Times New Roman" w:hAnsi="Times New Roman" w:cs="Times New Roman"/>
          <w:sz w:val="28"/>
          <w:szCs w:val="28"/>
        </w:rPr>
        <w:t xml:space="preserve"> </w:t>
      </w:r>
      <w:r w:rsidRPr="004F390E">
        <w:rPr>
          <w:rFonts w:ascii="Times New Roman" w:hAnsi="Times New Roman" w:cs="Times New Roman"/>
          <w:sz w:val="28"/>
          <w:szCs w:val="28"/>
        </w:rPr>
        <w:t xml:space="preserve">спортивної техніки шляхом планомірного засвоєння більш простих рухових дій, що забезпечують виконання основного руху. </w:t>
      </w:r>
    </w:p>
    <w:p w14:paraId="7A7EB08C" w14:textId="0C57DA85" w:rsidR="00B4750A" w:rsidRPr="00EA3F23"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 xml:space="preserve">В імітаційних вправах зберігається загальна структура основних вправ, </w:t>
      </w:r>
      <w:r>
        <w:rPr>
          <w:rFonts w:ascii="Times New Roman" w:hAnsi="Times New Roman" w:cs="Times New Roman"/>
          <w:sz w:val="28"/>
          <w:szCs w:val="28"/>
        </w:rPr>
        <w:t>але</w:t>
      </w:r>
      <w:r w:rsidRPr="004F390E">
        <w:rPr>
          <w:rFonts w:ascii="Times New Roman" w:hAnsi="Times New Roman" w:cs="Times New Roman"/>
          <w:sz w:val="28"/>
          <w:szCs w:val="28"/>
        </w:rPr>
        <w:t xml:space="preserve"> полегшують</w:t>
      </w:r>
      <w:r>
        <w:rPr>
          <w:rFonts w:ascii="Times New Roman" w:hAnsi="Times New Roman" w:cs="Times New Roman"/>
          <w:sz w:val="28"/>
          <w:szCs w:val="28"/>
        </w:rPr>
        <w:t>ся умови</w:t>
      </w:r>
      <w:r w:rsidRPr="004F390E">
        <w:rPr>
          <w:rFonts w:ascii="Times New Roman" w:hAnsi="Times New Roman" w:cs="Times New Roman"/>
          <w:sz w:val="28"/>
          <w:szCs w:val="28"/>
        </w:rPr>
        <w:t xml:space="preserve"> опанування </w:t>
      </w:r>
      <w:r w:rsidRPr="004F390E">
        <w:rPr>
          <w:rFonts w:ascii="Times New Roman" w:hAnsi="Times New Roman" w:cs="Times New Roman"/>
          <w:sz w:val="28"/>
          <w:szCs w:val="28"/>
          <w:lang w:val="ru-RU"/>
        </w:rPr>
        <w:t xml:space="preserve"> </w:t>
      </w:r>
      <w:r w:rsidRPr="004F390E">
        <w:rPr>
          <w:rFonts w:ascii="Times New Roman" w:hAnsi="Times New Roman" w:cs="Times New Roman"/>
          <w:sz w:val="28"/>
          <w:szCs w:val="28"/>
        </w:rPr>
        <w:t xml:space="preserve">рухових дій. Імітаційні вправи дуже широко використовуються при вдосконаленні технічної майстерності як новачків, так і спортсменів </w:t>
      </w:r>
      <w:r>
        <w:rPr>
          <w:rFonts w:ascii="Times New Roman" w:hAnsi="Times New Roman" w:cs="Times New Roman"/>
          <w:sz w:val="28"/>
          <w:szCs w:val="28"/>
        </w:rPr>
        <w:t>високої</w:t>
      </w:r>
      <w:r w:rsidRPr="004F390E">
        <w:rPr>
          <w:rFonts w:ascii="Times New Roman" w:hAnsi="Times New Roman" w:cs="Times New Roman"/>
          <w:sz w:val="28"/>
          <w:szCs w:val="28"/>
        </w:rPr>
        <w:t xml:space="preserve"> кваліфікації. Вони не тільки дозволяють створити уявлення про техніку  спортивної вправи й полегшити процес її засвоєння,  сприяти настроюванню оптимальної координаційної структури рухів безпосередньо перед змаганнями, але й забезпечують ефективну координацію між руховими та вегетативними функціями, підвищують ефективність реалізації функціонального потенціалу у змагальній вправі</w:t>
      </w:r>
      <w:r w:rsidR="00EA3F23" w:rsidRPr="00EA3F23">
        <w:rPr>
          <w:rFonts w:ascii="Times New Roman" w:hAnsi="Times New Roman" w:cs="Times New Roman"/>
          <w:sz w:val="28"/>
          <w:szCs w:val="28"/>
        </w:rPr>
        <w:t xml:space="preserve">. [23, </w:t>
      </w:r>
      <w:r w:rsidR="00EA3F23">
        <w:rPr>
          <w:rFonts w:ascii="Times New Roman" w:hAnsi="Times New Roman" w:cs="Times New Roman"/>
          <w:sz w:val="28"/>
          <w:szCs w:val="28"/>
          <w:lang w:val="en-US"/>
        </w:rPr>
        <w:t>c</w:t>
      </w:r>
      <w:r w:rsidR="00EA3F23" w:rsidRPr="00EA3F23">
        <w:rPr>
          <w:rFonts w:ascii="Times New Roman" w:hAnsi="Times New Roman" w:cs="Times New Roman"/>
          <w:sz w:val="28"/>
          <w:szCs w:val="28"/>
        </w:rPr>
        <w:t>.15-17]</w:t>
      </w:r>
    </w:p>
    <w:p w14:paraId="6947F22D" w14:textId="383A20DE"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 xml:space="preserve">Ефективність методів, спрямованих на опанування спортивної техніки, вирішальною мірою залежить від кількості, складності й особливостей комбінації застосовуваних вправ. При опануванні рухів, особливо складних у координаційному відношенні, дуже важливо підібрати сукупність вправ, об’єднаних спільністю програми, вихідних положень, підготовчих і основних дій, що різняться лише координаційною складністю. При цьому опанування кожного складного технічного прийому припускає наявність великої кількості вправ різної складності, ув’язаних у єдиний дидактичний ланцюг. У випадку раціонального добору й розподілу вправ у цьому ланцюзі вдається забезпечити планомірний процес опанування спортивної техніки із широким використанням можливостей позитивного переносу рухових навичок, при якому опанування нової вправи спирається на широкий фундамент </w:t>
      </w:r>
      <w:proofErr w:type="spellStart"/>
      <w:r w:rsidRPr="004F390E">
        <w:rPr>
          <w:rFonts w:ascii="Times New Roman" w:hAnsi="Times New Roman" w:cs="Times New Roman"/>
          <w:sz w:val="28"/>
          <w:szCs w:val="28"/>
        </w:rPr>
        <w:t>передпосилкових</w:t>
      </w:r>
      <w:proofErr w:type="spellEnd"/>
      <w:r w:rsidRPr="004F390E">
        <w:rPr>
          <w:rFonts w:ascii="Times New Roman" w:hAnsi="Times New Roman" w:cs="Times New Roman"/>
          <w:sz w:val="28"/>
          <w:szCs w:val="28"/>
        </w:rPr>
        <w:t xml:space="preserve"> умінь і </w:t>
      </w:r>
      <w:r w:rsidRPr="00EA3F23">
        <w:rPr>
          <w:rFonts w:ascii="Times New Roman" w:hAnsi="Times New Roman" w:cs="Times New Roman"/>
          <w:sz w:val="28"/>
          <w:szCs w:val="28"/>
        </w:rPr>
        <w:t xml:space="preserve">навичок </w:t>
      </w:r>
      <w:r w:rsidR="00EA3F23" w:rsidRPr="00EA3F23">
        <w:rPr>
          <w:rFonts w:ascii="Times New Roman" w:hAnsi="Times New Roman" w:cs="Times New Roman"/>
          <w:sz w:val="28"/>
          <w:szCs w:val="28"/>
        </w:rPr>
        <w:t xml:space="preserve">[34, </w:t>
      </w:r>
      <w:r w:rsidR="00EA3F23" w:rsidRPr="00EA3F23">
        <w:rPr>
          <w:rFonts w:ascii="Times New Roman" w:hAnsi="Times New Roman" w:cs="Times New Roman"/>
          <w:sz w:val="28"/>
          <w:szCs w:val="28"/>
          <w:lang w:val="en-US"/>
        </w:rPr>
        <w:t>c</w:t>
      </w:r>
      <w:r w:rsidR="00EA3F23" w:rsidRPr="00EA3F23">
        <w:rPr>
          <w:rFonts w:ascii="Times New Roman" w:hAnsi="Times New Roman" w:cs="Times New Roman"/>
          <w:sz w:val="28"/>
          <w:szCs w:val="28"/>
        </w:rPr>
        <w:t>. 118]</w:t>
      </w:r>
      <w:r w:rsidRPr="00EA3F23">
        <w:rPr>
          <w:rFonts w:ascii="Times New Roman" w:hAnsi="Times New Roman" w:cs="Times New Roman"/>
          <w:sz w:val="28"/>
          <w:szCs w:val="28"/>
        </w:rPr>
        <w:t>.</w:t>
      </w:r>
    </w:p>
    <w:p w14:paraId="0822AA5A" w14:textId="291ACB56" w:rsidR="00B4750A" w:rsidRPr="00EA3F23" w:rsidRDefault="00B4750A" w:rsidP="00EA3F23">
      <w:pPr>
        <w:spacing w:after="0" w:line="360" w:lineRule="auto"/>
        <w:jc w:val="center"/>
        <w:rPr>
          <w:rFonts w:ascii="Times New Roman" w:hAnsi="Times New Roman" w:cs="Times New Roman"/>
          <w:sz w:val="28"/>
          <w:szCs w:val="28"/>
        </w:rPr>
      </w:pPr>
      <w:r w:rsidRPr="0021408D">
        <w:rPr>
          <w:rFonts w:ascii="Times New Roman" w:hAnsi="Times New Roman" w:cs="Times New Roman"/>
          <w:b/>
          <w:bCs/>
          <w:sz w:val="28"/>
          <w:szCs w:val="28"/>
        </w:rPr>
        <w:t>Методи, спрямовані переважно на розвиток рухових якостей</w:t>
      </w:r>
    </w:p>
    <w:p w14:paraId="34EDF7CB"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 xml:space="preserve">Найважливішими показниками, що визначають структуру практичних методів тренування, є те, чи має вправа у процесі одноразового використання </w:t>
      </w:r>
      <w:r w:rsidRPr="004F390E">
        <w:rPr>
          <w:rFonts w:ascii="Times New Roman" w:hAnsi="Times New Roman" w:cs="Times New Roman"/>
          <w:sz w:val="28"/>
          <w:szCs w:val="28"/>
        </w:rPr>
        <w:lastRenderedPageBreak/>
        <w:t>даного методу безперервний характер або дається з інтервалами для відпочинку, виконується в рівномірному (стандартному) або змінному (варіативному) режимі.</w:t>
      </w:r>
    </w:p>
    <w:p w14:paraId="2847E9F5"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У процесі спортивного тренування вправи використовуються у межах двох основних методів  – безперервного й інтервального. Безперервний метод характеризується одноразовим безперервним виконанням тренувальної роботи; інтервальний передбачає виконання вправ з регламентованими паузами відпочинку.</w:t>
      </w:r>
    </w:p>
    <w:p w14:paraId="69E73338"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 xml:space="preserve">При використанні обох методів вправи можуть виконуватися як у рівномірному, так і в змінному режимах. Залежно від добору вправ і особливостей їх застосування тренування може носити узагальнений (інтегральний) </w:t>
      </w:r>
      <w:r>
        <w:rPr>
          <w:rFonts w:ascii="Times New Roman" w:hAnsi="Times New Roman" w:cs="Times New Roman"/>
          <w:sz w:val="28"/>
          <w:szCs w:val="28"/>
        </w:rPr>
        <w:t>або</w:t>
      </w:r>
      <w:r w:rsidRPr="004F390E">
        <w:rPr>
          <w:rFonts w:ascii="Times New Roman" w:hAnsi="Times New Roman" w:cs="Times New Roman"/>
          <w:sz w:val="28"/>
          <w:szCs w:val="28"/>
        </w:rPr>
        <w:t xml:space="preserve"> вибірковий характер. При узагальненому впливі здійснюється комплексне удосконалення різних якостей, що обумовлюють рівень підготовленості спортсмена, а при вибірковому  – переважний розвиток окремих якостей. При рівномірному режимі використання кожного з методів інтенсивність роботи є постійною, при змінному  – варіативною. Інтенсивність роботи від вправи до вправи може зростати (прогресуючий варіант) або неодноразово змінюватися (варіативний варіант).</w:t>
      </w:r>
    </w:p>
    <w:p w14:paraId="65A4D5AA" w14:textId="77777777" w:rsidR="00B4750A" w:rsidRPr="004F390E" w:rsidRDefault="00B4750A" w:rsidP="00B4750A">
      <w:pP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 xml:space="preserve">Безперервний метод тренування, застосовуваний в умовах рівномірної роботи, в основному використовується для підвищення аеробних можливостей, розвитку спеціальної витривалості до роботи середньої та значної тривалості. </w:t>
      </w:r>
    </w:p>
    <w:p w14:paraId="7FA5D14A" w14:textId="77777777" w:rsidR="00B4750A" w:rsidRPr="004F390E" w:rsidRDefault="00B4750A" w:rsidP="00B4750A">
      <w:pP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 xml:space="preserve">Можливості безперервного методу тренування в умовах змінної роботи значно різноманітніші. Залежно від тривалості частин вправи, виконуваних з більшою або меншою інтенсивністю, особливостей їх комбінації, інтенсивності роботи при виконанні окремих частин, можна досягти переважного впливу на організм спортсмена в напрямку підвищення швидкісних можливостей, розвитку різних видів витривалості, удосконалення певних </w:t>
      </w:r>
      <w:proofErr w:type="spellStart"/>
      <w:r w:rsidRPr="004F390E">
        <w:rPr>
          <w:rFonts w:ascii="Times New Roman" w:hAnsi="Times New Roman" w:cs="Times New Roman"/>
          <w:sz w:val="28"/>
          <w:szCs w:val="28"/>
        </w:rPr>
        <w:t>здатностей</w:t>
      </w:r>
      <w:proofErr w:type="spellEnd"/>
      <w:r w:rsidRPr="004F390E">
        <w:rPr>
          <w:rFonts w:ascii="Times New Roman" w:hAnsi="Times New Roman" w:cs="Times New Roman"/>
          <w:sz w:val="28"/>
          <w:szCs w:val="28"/>
        </w:rPr>
        <w:t>, що визначають рівень спортивних досягнень у різних видах спорту.</w:t>
      </w:r>
    </w:p>
    <w:p w14:paraId="175B11BA"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 xml:space="preserve">Інтервальний метод тренування, що припускає рівномірне виконання роботи, широко застосовується у практиці спортивного тренування. Виконання </w:t>
      </w:r>
      <w:r w:rsidRPr="004F390E">
        <w:rPr>
          <w:rFonts w:ascii="Times New Roman" w:hAnsi="Times New Roman" w:cs="Times New Roman"/>
          <w:sz w:val="28"/>
          <w:szCs w:val="28"/>
        </w:rPr>
        <w:lastRenderedPageBreak/>
        <w:t xml:space="preserve">серії вправ однакової тривалості з постійною інтенсивністю та суворо регламентованими паузами є типовим для даного методу. </w:t>
      </w:r>
    </w:p>
    <w:p w14:paraId="1BC3BA34" w14:textId="77777777" w:rsidR="00B4750A" w:rsidRPr="004F390E" w:rsidRDefault="00B4750A" w:rsidP="00B4750A">
      <w:pPr>
        <w:spacing w:after="0" w:line="360" w:lineRule="auto"/>
        <w:ind w:firstLine="708"/>
        <w:jc w:val="both"/>
        <w:rPr>
          <w:rFonts w:ascii="Times New Roman" w:hAnsi="Times New Roman" w:cs="Times New Roman"/>
          <w:sz w:val="28"/>
          <w:szCs w:val="28"/>
        </w:rPr>
      </w:pPr>
      <w:r w:rsidRPr="004F390E">
        <w:rPr>
          <w:rFonts w:ascii="Times New Roman" w:hAnsi="Times New Roman" w:cs="Times New Roman"/>
          <w:sz w:val="28"/>
          <w:szCs w:val="28"/>
        </w:rPr>
        <w:t>Як самостійні практичні методи прийнято також виділяти ігровий і змагальний.</w:t>
      </w:r>
    </w:p>
    <w:p w14:paraId="3ECB281E" w14:textId="77777777" w:rsidR="00B4750A" w:rsidRDefault="00B4750A" w:rsidP="00B4750A">
      <w:pPr>
        <w:spacing w:after="0" w:line="360" w:lineRule="auto"/>
        <w:ind w:firstLine="708"/>
        <w:jc w:val="both"/>
        <w:rPr>
          <w:rFonts w:ascii="Times New Roman" w:hAnsi="Times New Roman" w:cs="Times New Roman"/>
          <w:sz w:val="28"/>
          <w:szCs w:val="28"/>
          <w:lang w:val="ru-RU"/>
        </w:rPr>
      </w:pPr>
      <w:r w:rsidRPr="00B2656C">
        <w:rPr>
          <w:rFonts w:ascii="Times New Roman" w:hAnsi="Times New Roman" w:cs="Times New Roman"/>
          <w:sz w:val="28"/>
          <w:szCs w:val="28"/>
        </w:rPr>
        <w:t>Ігровий метод</w:t>
      </w:r>
      <w:r w:rsidRPr="004F390E">
        <w:rPr>
          <w:rFonts w:ascii="Times New Roman" w:hAnsi="Times New Roman" w:cs="Times New Roman"/>
          <w:sz w:val="28"/>
          <w:szCs w:val="28"/>
        </w:rPr>
        <w:t xml:space="preserve"> передбачає виконання рухових дій в умовах гри, у межах характерних для неї правил, арсеналу техніко-тактичних прийомів і ситуацій.</w:t>
      </w:r>
      <w:r w:rsidRPr="004F390E">
        <w:rPr>
          <w:rFonts w:ascii="Times New Roman" w:hAnsi="Times New Roman" w:cs="Times New Roman"/>
          <w:sz w:val="28"/>
          <w:szCs w:val="28"/>
          <w:lang w:val="ru-RU"/>
        </w:rPr>
        <w:t xml:space="preserve"> </w:t>
      </w:r>
    </w:p>
    <w:p w14:paraId="12CEEED4" w14:textId="77777777" w:rsidR="00B4750A" w:rsidRPr="00E01E42" w:rsidRDefault="00B4750A" w:rsidP="00B4750A">
      <w:pPr>
        <w:spacing w:after="0" w:line="360" w:lineRule="auto"/>
        <w:ind w:firstLine="708"/>
        <w:jc w:val="both"/>
        <w:rPr>
          <w:rFonts w:ascii="Times New Roman" w:hAnsi="Times New Roman" w:cs="Times New Roman"/>
          <w:sz w:val="28"/>
          <w:szCs w:val="28"/>
        </w:rPr>
      </w:pPr>
      <w:r w:rsidRPr="00E01E42">
        <w:rPr>
          <w:rFonts w:ascii="Times New Roman" w:hAnsi="Times New Roman" w:cs="Times New Roman"/>
          <w:sz w:val="28"/>
          <w:szCs w:val="28"/>
        </w:rPr>
        <w:t>Застосування ігрового методу забезпечує високу емоційність занять і пов’язане з вирішенням завдань у постійно мінливих ситуаціях, ефективне при наявності різноманітних техніко-тактичних і психологічних завдань, що виникають у процесі гри. Ці особливості ігрової діяльності вимагають від тих, хто займається, ініціативи, сміливості, наполегливості та самостійності, уміння керувати своїми емоціями й підкоряти особисті інтереси інтересам команди, прояву високих координаційних зд</w:t>
      </w:r>
      <w:r>
        <w:rPr>
          <w:rFonts w:ascii="Times New Roman" w:hAnsi="Times New Roman" w:cs="Times New Roman"/>
          <w:sz w:val="28"/>
          <w:szCs w:val="28"/>
        </w:rPr>
        <w:t>ібностей</w:t>
      </w:r>
      <w:r w:rsidRPr="00E01E42">
        <w:rPr>
          <w:rFonts w:ascii="Times New Roman" w:hAnsi="Times New Roman" w:cs="Times New Roman"/>
          <w:sz w:val="28"/>
          <w:szCs w:val="28"/>
        </w:rPr>
        <w:t xml:space="preserve">, швидкості реагування, швидкості мислення, застосування оригінальних і несподіваних для суперників технічних і тактичних рішень. Усе це визначає ефективність ігрового методу для вирішення завдань, що ставляться до різних сторін підготовки спортсмена. </w:t>
      </w:r>
    </w:p>
    <w:p w14:paraId="27ACEC05" w14:textId="77777777" w:rsidR="00B4750A" w:rsidRPr="004F390E" w:rsidRDefault="00B4750A" w:rsidP="00B4750A">
      <w:pP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Однак дієвість ігрового методу не обмежується рішенням завдань, пов’язаних з підвищенням рівня підготовленості спортсменів. Не менш важлива його роль як засобу активного відпочинку, перемикання тих, хто займається на інший вид рухової активності з метою прискорення й підвищення ефективності адаптаційних і відновних процесів, підтримки раніше досягнутого рівня підготовленості.</w:t>
      </w:r>
    </w:p>
    <w:p w14:paraId="2FE74DB7" w14:textId="77777777" w:rsidR="00B4750A" w:rsidRPr="004F390E" w:rsidRDefault="00B4750A" w:rsidP="00B4750A">
      <w:pPr>
        <w:spacing w:after="0" w:line="360" w:lineRule="auto"/>
        <w:ind w:firstLine="709"/>
        <w:jc w:val="both"/>
        <w:rPr>
          <w:rFonts w:ascii="Times New Roman" w:hAnsi="Times New Roman" w:cs="Times New Roman"/>
          <w:sz w:val="28"/>
          <w:szCs w:val="28"/>
        </w:rPr>
      </w:pPr>
      <w:r w:rsidRPr="00B2656C">
        <w:rPr>
          <w:rFonts w:ascii="Times New Roman" w:hAnsi="Times New Roman" w:cs="Times New Roman"/>
          <w:sz w:val="28"/>
          <w:szCs w:val="28"/>
        </w:rPr>
        <w:t>Змагальній метод</w:t>
      </w:r>
      <w:r w:rsidRPr="004F390E">
        <w:rPr>
          <w:rFonts w:ascii="Times New Roman" w:hAnsi="Times New Roman" w:cs="Times New Roman"/>
          <w:sz w:val="28"/>
          <w:szCs w:val="28"/>
        </w:rPr>
        <w:t xml:space="preserve"> припускає спеціально організовану змагальну діяльність, яка в цьому випадку виступає як оптимальний спосіб підвищення результативності тренувального процесу. Застосування даного методу пов’язане з винятково високими вимогами до техніко-тактичних, фізичних і психологічних можливостей спортсмена, викликає глибокі зрушення в діяльності найважливіших систем організму й тим самим стимулює адаптаційні процеси, забезпечує інтегральне вдосконалення різних сторін підготовленості спортсмена.</w:t>
      </w:r>
    </w:p>
    <w:p w14:paraId="579D2D69" w14:textId="6F7836DC" w:rsidR="00B4750A" w:rsidRPr="00EA3F23" w:rsidRDefault="00B4750A" w:rsidP="00B4750A">
      <w:pPr>
        <w:spacing w:after="0" w:line="360" w:lineRule="auto"/>
        <w:ind w:firstLine="708"/>
        <w:jc w:val="both"/>
        <w:rPr>
          <w:rFonts w:ascii="Times New Roman" w:hAnsi="Times New Roman" w:cs="Times New Roman"/>
          <w:b/>
          <w:bCs/>
          <w:sz w:val="28"/>
          <w:szCs w:val="28"/>
          <w:lang w:val="ru-RU"/>
        </w:rPr>
      </w:pPr>
      <w:r w:rsidRPr="004F390E">
        <w:rPr>
          <w:rFonts w:ascii="Times New Roman" w:hAnsi="Times New Roman" w:cs="Times New Roman"/>
          <w:sz w:val="28"/>
          <w:szCs w:val="28"/>
        </w:rPr>
        <w:lastRenderedPageBreak/>
        <w:t>При використанні змагального методу слід широко варіювати умови проведення змагань для того, щоб максимально наблизити їх до вимог, найбільшою мірою сприятливих рішень поставлених завдань. Змагання можуть проводитися в ускладнених або полегшених умовах стосовно тих, які характерні для офіційних змагань</w:t>
      </w:r>
      <w:r w:rsidRPr="00EA3F23">
        <w:rPr>
          <w:rFonts w:ascii="Times New Roman" w:hAnsi="Times New Roman" w:cs="Times New Roman"/>
          <w:sz w:val="28"/>
          <w:szCs w:val="28"/>
        </w:rPr>
        <w:t>.</w:t>
      </w:r>
      <w:r w:rsidR="00EA3F23" w:rsidRPr="00EA3F23">
        <w:rPr>
          <w:rFonts w:ascii="Times New Roman" w:hAnsi="Times New Roman" w:cs="Times New Roman"/>
          <w:sz w:val="28"/>
          <w:szCs w:val="28"/>
          <w:lang w:val="ru-RU"/>
        </w:rPr>
        <w:t>[35,</w:t>
      </w:r>
      <w:r w:rsidRPr="00EA3F23">
        <w:rPr>
          <w:rFonts w:ascii="Times New Roman" w:hAnsi="Times New Roman" w:cs="Times New Roman"/>
          <w:sz w:val="28"/>
          <w:szCs w:val="28"/>
        </w:rPr>
        <w:t xml:space="preserve"> </w:t>
      </w:r>
      <w:proofErr w:type="spellStart"/>
      <w:r w:rsidRPr="00EA3F23">
        <w:rPr>
          <w:rFonts w:ascii="Times New Roman" w:hAnsi="Times New Roman" w:cs="Times New Roman"/>
          <w:sz w:val="28"/>
          <w:szCs w:val="28"/>
        </w:rPr>
        <w:t>ст</w:t>
      </w:r>
      <w:proofErr w:type="spellEnd"/>
      <w:r w:rsidRPr="00EA3F23">
        <w:rPr>
          <w:rFonts w:ascii="Times New Roman" w:hAnsi="Times New Roman" w:cs="Times New Roman"/>
          <w:sz w:val="28"/>
          <w:szCs w:val="28"/>
        </w:rPr>
        <w:t xml:space="preserve"> 25-28</w:t>
      </w:r>
      <w:r w:rsidR="00EA3F23" w:rsidRPr="00EA3F23">
        <w:rPr>
          <w:rFonts w:ascii="Times New Roman" w:hAnsi="Times New Roman" w:cs="Times New Roman"/>
          <w:sz w:val="28"/>
          <w:szCs w:val="28"/>
          <w:lang w:val="ru-RU"/>
        </w:rPr>
        <w:t>]</w:t>
      </w:r>
    </w:p>
    <w:p w14:paraId="43E3FD5F" w14:textId="77777777" w:rsidR="00B4750A" w:rsidRPr="00F24350" w:rsidRDefault="00B4750A" w:rsidP="00B4750A">
      <w:pPr>
        <w:spacing w:after="0" w:line="360" w:lineRule="auto"/>
        <w:jc w:val="both"/>
        <w:rPr>
          <w:rFonts w:ascii="Times New Roman" w:hAnsi="Times New Roman" w:cs="Times New Roman"/>
          <w:sz w:val="28"/>
          <w:szCs w:val="28"/>
        </w:rPr>
      </w:pPr>
      <w:r w:rsidRPr="00411A01">
        <w:rPr>
          <w:rFonts w:ascii="Times New Roman" w:hAnsi="Times New Roman" w:cs="Times New Roman"/>
          <w:sz w:val="28"/>
          <w:szCs w:val="28"/>
        </w:rPr>
        <w:t>У боротьбі вільній всі</w:t>
      </w:r>
      <w:r w:rsidRPr="00F24350">
        <w:rPr>
          <w:rFonts w:ascii="Times New Roman" w:hAnsi="Times New Roman" w:cs="Times New Roman"/>
          <w:sz w:val="28"/>
          <w:szCs w:val="28"/>
        </w:rPr>
        <w:t xml:space="preserve"> методи навчання  розділені на 4 групи:</w:t>
      </w:r>
    </w:p>
    <w:p w14:paraId="1C7BF264"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1) без суперника на перших етапах навчання;</w:t>
      </w:r>
    </w:p>
    <w:p w14:paraId="5A0EA7BD"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2) з умовним противником (манекени, набивні м'ячі тощо);</w:t>
      </w:r>
    </w:p>
    <w:p w14:paraId="7F45ED73"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3) з партнером, які допомагають і створює необхідні ситуації;</w:t>
      </w:r>
    </w:p>
    <w:p w14:paraId="38B35548"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4) з суперником, тобто протидіє напарником [13, 14].</w:t>
      </w:r>
    </w:p>
    <w:p w14:paraId="52DB726A"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F24350">
        <w:rPr>
          <w:rFonts w:ascii="Times New Roman" w:hAnsi="Times New Roman" w:cs="Times New Roman"/>
          <w:sz w:val="28"/>
          <w:szCs w:val="28"/>
        </w:rPr>
        <w:t xml:space="preserve">айбільш ефективним </w:t>
      </w:r>
      <w:r>
        <w:rPr>
          <w:rFonts w:ascii="Times New Roman" w:hAnsi="Times New Roman" w:cs="Times New Roman"/>
          <w:sz w:val="28"/>
          <w:szCs w:val="28"/>
        </w:rPr>
        <w:t>у</w:t>
      </w:r>
      <w:r w:rsidRPr="00F24350">
        <w:rPr>
          <w:rFonts w:ascii="Times New Roman" w:hAnsi="Times New Roman" w:cs="Times New Roman"/>
          <w:sz w:val="28"/>
          <w:szCs w:val="28"/>
        </w:rPr>
        <w:t xml:space="preserve"> боротьбі є метод цілісної вправи, оскільки він дає можливість виконувати дію не розчленовуючи її та знижуючи ризик зміни її структури [7]. При виконанні складних рухів дуже ефективний метод підвідних вправ, його виконання веде до оптимізації техніки розучуваного руху. </w:t>
      </w:r>
    </w:p>
    <w:p w14:paraId="47C11C62" w14:textId="4BE39BBE"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Перевагою цього методу є не тільки збільшення темпів розучування за рахунок використання явища позитивного перенесення рухової навички, а й значне скорочення травматизму [</w:t>
      </w:r>
      <w:r w:rsidR="00EA3F23" w:rsidRPr="00EA3F23">
        <w:rPr>
          <w:rFonts w:ascii="Times New Roman" w:hAnsi="Times New Roman" w:cs="Times New Roman"/>
          <w:sz w:val="28"/>
          <w:szCs w:val="28"/>
          <w:lang w:val="ru-RU"/>
        </w:rPr>
        <w:t>2,</w:t>
      </w:r>
      <w:r w:rsidRPr="00F24350">
        <w:rPr>
          <w:rFonts w:ascii="Times New Roman" w:hAnsi="Times New Roman" w:cs="Times New Roman"/>
          <w:sz w:val="28"/>
          <w:szCs w:val="28"/>
        </w:rPr>
        <w:t>35].</w:t>
      </w:r>
    </w:p>
    <w:p w14:paraId="566AA734"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Якість освоєння технічної дії визначається наявністю необхідних передумов або готовністю спортсменів до їх вивчення, тобто фізичної, координаційної та психічної підготовленості, достатньої для реалізації завдання навчання [15, 27].</w:t>
      </w:r>
    </w:p>
    <w:p w14:paraId="549D5A4B"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Як уже склалося в практиці, навчання техніці боротьби проходить у три етапи, кожному з яких відповідають певному фізіологічному стану [5, 9].</w:t>
      </w:r>
    </w:p>
    <w:p w14:paraId="339DD85F"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На етапі ознайомлення необхідно створити уявлення про структуру досліджуваної дії, її динамічних і кінематичних характеристик [52].</w:t>
      </w:r>
    </w:p>
    <w:p w14:paraId="49828848" w14:textId="0F0867CE"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 xml:space="preserve">Фахівці виділяють елементарну одиницю техніки боротьби - операцію (ривки, поштовхи, маневрування, зачепи) і ін., виконувану борцем автоматично і яка не приносить спортсмену переваги в балах над суперником. Кілька операцій об'єднуються в більш великі одиниці протиборства - захоплення, тактичні підготовки, прийоми і т. д. Така сукупність операцій також виконується </w:t>
      </w:r>
      <w:r w:rsidRPr="00F24350">
        <w:rPr>
          <w:rFonts w:ascii="Times New Roman" w:hAnsi="Times New Roman" w:cs="Times New Roman"/>
          <w:sz w:val="28"/>
          <w:szCs w:val="28"/>
        </w:rPr>
        <w:lastRenderedPageBreak/>
        <w:t xml:space="preserve">автоматично і, як правило, не призводить до отримання переваги над суперником (крім прийомів атаки). Ще більш складна сукупність операцій-прийомів, що становить результативну частину атакуючої, </w:t>
      </w:r>
      <w:proofErr w:type="spellStart"/>
      <w:r w:rsidRPr="00F24350">
        <w:rPr>
          <w:rFonts w:ascii="Times New Roman" w:hAnsi="Times New Roman" w:cs="Times New Roman"/>
          <w:sz w:val="28"/>
          <w:szCs w:val="28"/>
        </w:rPr>
        <w:t>контратакуючої</w:t>
      </w:r>
      <w:proofErr w:type="spellEnd"/>
      <w:r w:rsidRPr="00F24350">
        <w:rPr>
          <w:rFonts w:ascii="Times New Roman" w:hAnsi="Times New Roman" w:cs="Times New Roman"/>
          <w:sz w:val="28"/>
          <w:szCs w:val="28"/>
        </w:rPr>
        <w:t xml:space="preserve"> або захисної дії і представляє кидок, звалювання і т. д. без способу тактичної підготовки [8, 38].</w:t>
      </w:r>
    </w:p>
    <w:p w14:paraId="2FB30ED8" w14:textId="6154F7E0"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 xml:space="preserve">Прийом атаки (кидок, звалювання, переклад, переворот і т. п.) без тактичної підготовки - результативна частина дії, і тільки при з'єднанні з нею він стає повноцінною дією, що приносить виграшні бали. Специфіка боротьби в тому, що навчання атакуючої дії починається на спортсмені, який не чинить опір. У цих умовах спортсмен без </w:t>
      </w:r>
      <w:r>
        <w:rPr>
          <w:rFonts w:ascii="Times New Roman" w:hAnsi="Times New Roman" w:cs="Times New Roman"/>
          <w:sz w:val="28"/>
          <w:szCs w:val="28"/>
        </w:rPr>
        <w:t>напруження</w:t>
      </w:r>
      <w:r w:rsidRPr="00F24350">
        <w:rPr>
          <w:rFonts w:ascii="Times New Roman" w:hAnsi="Times New Roman" w:cs="Times New Roman"/>
          <w:sz w:val="28"/>
          <w:szCs w:val="28"/>
        </w:rPr>
        <w:t xml:space="preserve"> опановує саме результативну його частину (кидок, переклад, звалювання, переворот і т. п.), тобто прийомом, а засвоєння підготовчих операцій затримується, оскільки вони всі побудовані на різних реакціях партнера (опір, переключення уваги і т. п.), а новачок ще не вміє їх адекватно виконувати. Причому на перших порах цей недолік навчання може виявитися і непоміченим, оскільки в реальному поєдинку спортсмен буде проводити прийоми за рахунок численних помилок суперників і тим самим переконувати тренера і самого себе в прогресі своєї підготовленості. Трохи пізніше, з підвищенням майстерності суперників, раптом виявиться ця залежність спортсмена від помилок суперників. Недарма про таких борців кажуть, що він вміє проводити прийоми, але не вміє боротися, у нього є техніка, але відсутня тактика [9, 52-55].</w:t>
      </w:r>
    </w:p>
    <w:p w14:paraId="034D4266"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У поєдинку призводять до перемоги не чудово засвоєння (до автоматизму) окремих операцій та їх сукупності (техніка), а якісно нові рухові дії, в яких ведучу роль відіграє мета. Дія - це не механічне об'єднання окремих операцій, а їх варіативно-стійка єдність стосовно незмінності мети і мінливості умов протікання поєдинку [35].</w:t>
      </w:r>
    </w:p>
    <w:p w14:paraId="45F8F2EF"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 xml:space="preserve">Фахівці запропонували новий підхід до базової тактико-технічної підготовки. При цьому основний акцент зроблений на ігрову форму навчання. </w:t>
      </w:r>
    </w:p>
    <w:p w14:paraId="7A8C9749" w14:textId="57C1EA29"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Основними засобами навчання для оволодіння базовими елементами тактико-технічних дій є цілеспрямований підбір спеціалізованих рухливих ігор з елементами боротьби та ігор з елементарними технічними діями [9, 39].</w:t>
      </w:r>
    </w:p>
    <w:p w14:paraId="7E94C1E7"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lastRenderedPageBreak/>
        <w:t xml:space="preserve">Використання приватної методики навчання дозволяє правильно відпрацювати початкові рухові навички єдиноборства (маневрування, дотримання дистанції, </w:t>
      </w:r>
      <w:proofErr w:type="spellStart"/>
      <w:r w:rsidRPr="00F24350">
        <w:rPr>
          <w:rFonts w:ascii="Times New Roman" w:hAnsi="Times New Roman" w:cs="Times New Roman"/>
          <w:sz w:val="28"/>
          <w:szCs w:val="28"/>
        </w:rPr>
        <w:t>стійки</w:t>
      </w:r>
      <w:proofErr w:type="spellEnd"/>
      <w:r w:rsidRPr="00F24350">
        <w:rPr>
          <w:rFonts w:ascii="Times New Roman" w:hAnsi="Times New Roman" w:cs="Times New Roman"/>
          <w:sz w:val="28"/>
          <w:szCs w:val="28"/>
        </w:rPr>
        <w:t xml:space="preserve">, виведення з рівноваги, здійснення атакуючих захоплень, проведення комбінації в динамічної ситуації і </w:t>
      </w:r>
      <w:proofErr w:type="spellStart"/>
      <w:r w:rsidRPr="00F24350">
        <w:rPr>
          <w:rFonts w:ascii="Times New Roman" w:hAnsi="Times New Roman" w:cs="Times New Roman"/>
          <w:sz w:val="28"/>
          <w:szCs w:val="28"/>
        </w:rPr>
        <w:t>т.д</w:t>
      </w:r>
      <w:proofErr w:type="spellEnd"/>
      <w:r w:rsidRPr="00F24350">
        <w:rPr>
          <w:rFonts w:ascii="Times New Roman" w:hAnsi="Times New Roman" w:cs="Times New Roman"/>
          <w:sz w:val="28"/>
          <w:szCs w:val="28"/>
        </w:rPr>
        <w:t xml:space="preserve">.), </w:t>
      </w:r>
      <w:proofErr w:type="spellStart"/>
      <w:r w:rsidRPr="00F24350">
        <w:rPr>
          <w:rFonts w:ascii="Times New Roman" w:hAnsi="Times New Roman" w:cs="Times New Roman"/>
          <w:sz w:val="28"/>
          <w:szCs w:val="28"/>
        </w:rPr>
        <w:t>планомірно</w:t>
      </w:r>
      <w:proofErr w:type="spellEnd"/>
      <w:r w:rsidRPr="00F24350">
        <w:rPr>
          <w:rFonts w:ascii="Times New Roman" w:hAnsi="Times New Roman" w:cs="Times New Roman"/>
          <w:sz w:val="28"/>
          <w:szCs w:val="28"/>
        </w:rPr>
        <w:t xml:space="preserve"> і послідовно опанувати базовими тактичними, технічними: і тактико-технічними діями. Даний процес базової підготовки не повинен перевищувати трьох років.</w:t>
      </w:r>
    </w:p>
    <w:p w14:paraId="2BDFBAD2"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 xml:space="preserve">Авторами велика увага приділяється розкриттю змісту базового технічного елемента (основних положень борця, дистанції, способів пересування, маневрування, захоплень, допоміжного елементу боротьби ногами) і використання приватних </w:t>
      </w:r>
      <w:proofErr w:type="spellStart"/>
      <w:r w:rsidRPr="00F24350">
        <w:rPr>
          <w:rFonts w:ascii="Times New Roman" w:hAnsi="Times New Roman" w:cs="Times New Roman"/>
          <w:sz w:val="28"/>
          <w:szCs w:val="28"/>
        </w:rPr>
        <w:t>методик</w:t>
      </w:r>
      <w:proofErr w:type="spellEnd"/>
      <w:r w:rsidRPr="00F24350">
        <w:rPr>
          <w:rFonts w:ascii="Times New Roman" w:hAnsi="Times New Roman" w:cs="Times New Roman"/>
          <w:sz w:val="28"/>
          <w:szCs w:val="28"/>
        </w:rPr>
        <w:t xml:space="preserve"> навчання. Запропоновано поетапне засвоєння технічних елементів базової техніки вільної боротьби. У зміст технічних елементів базової техніки увійшли основні положення борця, способи пересування і напрямки маневрування, захоплення з підтримки активності борця, захоплення як спосіб зв'язку елементів техніки і тактики, захвати для реалізації технічних дій, а також допоміжні елементи боротьби ногами.</w:t>
      </w:r>
    </w:p>
    <w:p w14:paraId="410EE687"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 xml:space="preserve">Аналіз літературних джерел показав, що рекомендації з питання навчання початківців борців не конкретні і суперечливі. Найбільш чітко простежуються дві точки зору. Прихильники першої вважають, що протягом перших трьох-чотирьох років необхідно оволодіти якомога ширшим колом атакуючих дій. При цьому вважається, що на початковому етапі атакуючими діями необхідно опанувати до рівня вміння. Потім передбачається, що у кожного борця на базі широкого кола умінь природним чином виробляється свій арсенал так званих «коронних» атакуючих дій, що і є ознакою оволодіння боротьбою. </w:t>
      </w:r>
    </w:p>
    <w:p w14:paraId="73AE9385" w14:textId="0C2D199E"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Прихильники другої точки зору поєднують успіх оволодіння боротьбою з поетапним навчанням. Вони виділяють в боротьбі такі елементи, як пересування, захоплення, поштовхи, ривки, визволення, атаки, захисту, комбінації і т. п. Ідея зводиться до того, що навчивши всіх елементів боротьби і доводячи головні з них до рівня навичок, можна навчити боротьбі. Причому, великі надії прихильники другого підходу пов’язують з іграми, що включають елементи єдиноборств [5, 41].</w:t>
      </w:r>
    </w:p>
    <w:p w14:paraId="0B5E444A" w14:textId="77777777" w:rsidR="00B4750A" w:rsidRDefault="00B4750A" w:rsidP="00B4750A">
      <w:pPr>
        <w:spacing w:after="0" w:line="360" w:lineRule="auto"/>
        <w:ind w:firstLine="709"/>
        <w:jc w:val="both"/>
        <w:rPr>
          <w:rFonts w:ascii="Times New Roman" w:hAnsi="Times New Roman" w:cs="Times New Roman"/>
          <w:sz w:val="28"/>
          <w:szCs w:val="28"/>
        </w:rPr>
      </w:pPr>
      <w:proofErr w:type="spellStart"/>
      <w:r w:rsidRPr="00F24350">
        <w:rPr>
          <w:rFonts w:ascii="Times New Roman" w:hAnsi="Times New Roman" w:cs="Times New Roman"/>
          <w:sz w:val="28"/>
          <w:szCs w:val="28"/>
        </w:rPr>
        <w:lastRenderedPageBreak/>
        <w:t>Шандригось</w:t>
      </w:r>
      <w:proofErr w:type="spellEnd"/>
      <w:r w:rsidRPr="00F24350">
        <w:rPr>
          <w:rFonts w:ascii="Times New Roman" w:hAnsi="Times New Roman" w:cs="Times New Roman"/>
          <w:sz w:val="28"/>
          <w:szCs w:val="28"/>
        </w:rPr>
        <w:t xml:space="preserve"> В.І. прийшов до висновку про те, що перевагою першого підходу є те, що в ньому враховується здатність людей до самовдосконалення і спортсменам не нав'язується коло дій, що доводяться до автоматизму. Другий підхід, претендуючи на функцію управління, страждає трьома недоліками. </w:t>
      </w:r>
    </w:p>
    <w:p w14:paraId="3A6E7ECF" w14:textId="77777777" w:rsidR="00B4750A"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По</w:t>
      </w:r>
      <w:r>
        <w:rPr>
          <w:rFonts w:ascii="Times New Roman" w:hAnsi="Times New Roman" w:cs="Times New Roman"/>
          <w:sz w:val="28"/>
          <w:szCs w:val="28"/>
        </w:rPr>
        <w:t>-</w:t>
      </w:r>
      <w:r w:rsidRPr="00F24350">
        <w:rPr>
          <w:rFonts w:ascii="Times New Roman" w:hAnsi="Times New Roman" w:cs="Times New Roman"/>
          <w:sz w:val="28"/>
          <w:szCs w:val="28"/>
        </w:rPr>
        <w:t xml:space="preserve">перше, він ігнорує механізм самовдосконалення. </w:t>
      </w:r>
    </w:p>
    <w:p w14:paraId="3C03A051" w14:textId="77777777" w:rsidR="00B4750A"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 xml:space="preserve">По-друге, згідно з уявленнями сучасної психофізіології, не можна розраховувати, що, навчивши окремих елементах протиборства (пересувань, захоплень, ривків, поштовхів, звільнення і т. п.), можна досягнути їх природного об'єднання в цілісну боротьбу. </w:t>
      </w:r>
    </w:p>
    <w:p w14:paraId="722A2A73"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По</w:t>
      </w:r>
      <w:r>
        <w:rPr>
          <w:rFonts w:ascii="Times New Roman" w:hAnsi="Times New Roman" w:cs="Times New Roman"/>
          <w:sz w:val="28"/>
          <w:szCs w:val="28"/>
        </w:rPr>
        <w:t>-</w:t>
      </w:r>
      <w:r w:rsidRPr="00F24350">
        <w:rPr>
          <w:rFonts w:ascii="Times New Roman" w:hAnsi="Times New Roman" w:cs="Times New Roman"/>
          <w:sz w:val="28"/>
          <w:szCs w:val="28"/>
        </w:rPr>
        <w:t xml:space="preserve">третє, прихильники ігор з елементами боротьби немов поставили собі за мету запропонувати їх якомога більше, але вони не враховують, що огульне захоплення іграми може перерости в свою протилежність. Спортсмени будуть добре грати, але погано боротися в рамках правил конкретного виду боротьби. </w:t>
      </w:r>
    </w:p>
    <w:p w14:paraId="56AB749D" w14:textId="27302E13"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Тренерам потрібні не взагалі ігри з елементами протиборств, а їх система, яка веде до оволодіння боротьбою [4</w:t>
      </w:r>
      <w:r w:rsidR="00EA3F23" w:rsidRPr="008057AA">
        <w:rPr>
          <w:rFonts w:ascii="Times New Roman" w:hAnsi="Times New Roman" w:cs="Times New Roman"/>
          <w:sz w:val="28"/>
          <w:szCs w:val="28"/>
        </w:rPr>
        <w:t>7</w:t>
      </w:r>
      <w:r w:rsidRPr="00F24350">
        <w:rPr>
          <w:rFonts w:ascii="Times New Roman" w:hAnsi="Times New Roman" w:cs="Times New Roman"/>
          <w:sz w:val="28"/>
          <w:szCs w:val="28"/>
        </w:rPr>
        <w:t>, 49</w:t>
      </w:r>
      <w:r w:rsidR="00EA3F23" w:rsidRPr="008057AA">
        <w:rPr>
          <w:rFonts w:ascii="Times New Roman" w:hAnsi="Times New Roman" w:cs="Times New Roman"/>
          <w:sz w:val="28"/>
          <w:szCs w:val="28"/>
        </w:rPr>
        <w:t>, 53</w:t>
      </w:r>
      <w:r w:rsidRPr="00F24350">
        <w:rPr>
          <w:rFonts w:ascii="Times New Roman" w:hAnsi="Times New Roman" w:cs="Times New Roman"/>
          <w:sz w:val="28"/>
          <w:szCs w:val="28"/>
        </w:rPr>
        <w:t>].</w:t>
      </w:r>
    </w:p>
    <w:p w14:paraId="0AA5882D" w14:textId="77777777" w:rsidR="00B4750A" w:rsidRPr="00F24350" w:rsidRDefault="00B4750A" w:rsidP="00B4750A">
      <w:pP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Автор вважає, що обидві точки зору слід розглядати як крайні і для того, що виробити компромісну позицію, необхідно розібратися в чому суть боротьби, чи можна її зводити до атакуючих дій. Хоча знання атаки в боротьбі велике, але вважати, що якщо борець володіє атакуючими діями, то він вже вміє боротися, було б невірним. Сенс боротьби в тому, щоб здобути перемогу, поклавши суперника на лопатки (або іншим способом), але ж при цьому слід вміти нейтралізувати дії противника. Ця двоїстість завдання борця ускладнює процес навчання і робить малоефективними обидва аналізованих підходу [50, 51].</w:t>
      </w:r>
    </w:p>
    <w:p w14:paraId="0B65D15C" w14:textId="77777777" w:rsidR="00B4750A" w:rsidRPr="00F955C0" w:rsidRDefault="00B4750A" w:rsidP="00B4750A">
      <w:pPr>
        <w:spacing w:after="0" w:line="360" w:lineRule="auto"/>
        <w:ind w:firstLine="709"/>
        <w:jc w:val="both"/>
        <w:rPr>
          <w:rFonts w:ascii="Times New Roman" w:hAnsi="Times New Roman" w:cs="Times New Roman"/>
          <w:b/>
          <w:bCs/>
          <w:sz w:val="28"/>
          <w:szCs w:val="28"/>
        </w:rPr>
      </w:pPr>
      <w:r w:rsidRPr="00F24350">
        <w:rPr>
          <w:rFonts w:ascii="Times New Roman" w:hAnsi="Times New Roman" w:cs="Times New Roman"/>
          <w:sz w:val="28"/>
          <w:szCs w:val="28"/>
        </w:rPr>
        <w:t xml:space="preserve">Одним з додаткових </w:t>
      </w:r>
      <w:r>
        <w:rPr>
          <w:rFonts w:ascii="Times New Roman" w:hAnsi="Times New Roman" w:cs="Times New Roman"/>
          <w:sz w:val="28"/>
          <w:szCs w:val="28"/>
        </w:rPr>
        <w:t>засобів</w:t>
      </w:r>
      <w:r w:rsidRPr="00F24350">
        <w:rPr>
          <w:rFonts w:ascii="Times New Roman" w:hAnsi="Times New Roman" w:cs="Times New Roman"/>
          <w:sz w:val="28"/>
          <w:szCs w:val="28"/>
        </w:rPr>
        <w:t xml:space="preserve">, що сприяють якісному і швидкому освоєнню техніки рухів </w:t>
      </w:r>
      <w:r w:rsidRPr="00F955C0">
        <w:rPr>
          <w:rFonts w:ascii="Times New Roman" w:hAnsi="Times New Roman" w:cs="Times New Roman"/>
          <w:b/>
          <w:bCs/>
          <w:sz w:val="28"/>
          <w:szCs w:val="28"/>
        </w:rPr>
        <w:t>є ідеомоторне тренування.</w:t>
      </w:r>
    </w:p>
    <w:p w14:paraId="5C1D73F0" w14:textId="77777777" w:rsidR="00B4750A" w:rsidRDefault="00B4750A" w:rsidP="00B4750A">
      <w:pPr>
        <w:pBdr>
          <w:bottom w:val="dotted" w:sz="24" w:space="1" w:color="auto"/>
        </w:pBdr>
        <w:spacing w:after="0" w:line="360" w:lineRule="auto"/>
        <w:ind w:firstLine="709"/>
        <w:jc w:val="both"/>
        <w:rPr>
          <w:rFonts w:ascii="Times New Roman" w:hAnsi="Times New Roman" w:cs="Times New Roman"/>
          <w:sz w:val="28"/>
          <w:szCs w:val="28"/>
        </w:rPr>
      </w:pPr>
      <w:r w:rsidRPr="00F24350">
        <w:rPr>
          <w:rFonts w:ascii="Times New Roman" w:hAnsi="Times New Roman" w:cs="Times New Roman"/>
          <w:sz w:val="28"/>
          <w:szCs w:val="28"/>
        </w:rPr>
        <w:t xml:space="preserve">Основними методами навчання в спортивній боротьбі є: цілісний, розчленований (по частинах) і розчленовано-конструктивний (комбінований) методи. Як правило методом цілісної вправи здійснюється навчання простим в координаційному відношенні прийомам, розчленованим - більш складним. </w:t>
      </w:r>
      <w:r w:rsidRPr="00F24350">
        <w:rPr>
          <w:rFonts w:ascii="Times New Roman" w:hAnsi="Times New Roman" w:cs="Times New Roman"/>
          <w:sz w:val="28"/>
          <w:szCs w:val="28"/>
        </w:rPr>
        <w:lastRenderedPageBreak/>
        <w:t>Розчленоване-конструктивний (комбінований) метод передбачає спільне застосування вказаних методів [32]</w:t>
      </w:r>
    </w:p>
    <w:p w14:paraId="494C32C9" w14:textId="77777777" w:rsidR="00420692" w:rsidRDefault="00420692" w:rsidP="007C3B4A">
      <w:pPr>
        <w:jc w:val="both"/>
        <w:rPr>
          <w:rFonts w:ascii="Times New Roman" w:hAnsi="Times New Roman" w:cs="Times New Roman"/>
          <w:sz w:val="28"/>
          <w:szCs w:val="28"/>
        </w:rPr>
      </w:pPr>
    </w:p>
    <w:p w14:paraId="091B8E14" w14:textId="77777777" w:rsidR="00286D7B" w:rsidRPr="0092776E" w:rsidRDefault="00286D7B" w:rsidP="00286D7B">
      <w:pPr>
        <w:pBdr>
          <w:bottom w:val="dotted" w:sz="24" w:space="1" w:color="auto"/>
        </w:pBdr>
        <w:spacing w:after="0" w:line="360" w:lineRule="auto"/>
        <w:ind w:firstLine="709"/>
        <w:jc w:val="both"/>
        <w:rPr>
          <w:rFonts w:ascii="Times New Roman" w:hAnsi="Times New Roman" w:cs="Times New Roman"/>
          <w:b/>
          <w:bCs/>
          <w:sz w:val="28"/>
          <w:szCs w:val="28"/>
        </w:rPr>
      </w:pPr>
      <w:r w:rsidRPr="0092776E">
        <w:rPr>
          <w:rFonts w:ascii="Times New Roman" w:hAnsi="Times New Roman" w:cs="Times New Roman"/>
          <w:b/>
          <w:bCs/>
          <w:sz w:val="28"/>
          <w:szCs w:val="28"/>
        </w:rPr>
        <w:t>1.3. Засоби спортивної підготовки у вільній боротьбі</w:t>
      </w:r>
    </w:p>
    <w:p w14:paraId="01264E37"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b/>
          <w:bCs/>
          <w:sz w:val="28"/>
          <w:szCs w:val="28"/>
        </w:rPr>
      </w:pPr>
    </w:p>
    <w:p w14:paraId="35934941"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Засоби спортивної підготовки – різномані</w:t>
      </w:r>
      <w:r>
        <w:rPr>
          <w:rFonts w:ascii="Times New Roman" w:hAnsi="Times New Roman" w:cs="Times New Roman"/>
          <w:sz w:val="28"/>
          <w:szCs w:val="28"/>
        </w:rPr>
        <w:t>т</w:t>
      </w:r>
      <w:r w:rsidRPr="004F390E">
        <w:rPr>
          <w:rFonts w:ascii="Times New Roman" w:hAnsi="Times New Roman" w:cs="Times New Roman"/>
          <w:sz w:val="28"/>
          <w:szCs w:val="28"/>
        </w:rPr>
        <w:t>ні</w:t>
      </w:r>
      <w:r>
        <w:rPr>
          <w:rFonts w:ascii="Times New Roman" w:hAnsi="Times New Roman" w:cs="Times New Roman"/>
          <w:sz w:val="28"/>
          <w:szCs w:val="28"/>
        </w:rPr>
        <w:t xml:space="preserve"> </w:t>
      </w:r>
      <w:r w:rsidRPr="004F390E">
        <w:rPr>
          <w:rFonts w:ascii="Times New Roman" w:hAnsi="Times New Roman" w:cs="Times New Roman"/>
          <w:sz w:val="28"/>
          <w:szCs w:val="28"/>
        </w:rPr>
        <w:t xml:space="preserve"> фізичні вправи, що опосередковано або прямо впливають, на вдосконалення майстерності спортсменів. Склад засобів спортивної підготовки формується з урахуванням особливостей конкретного виду спорту, що є предметом спортивної спеціалізації. </w:t>
      </w:r>
      <w:r w:rsidRPr="004F390E">
        <w:rPr>
          <w:rFonts w:ascii="Times New Roman" w:hAnsi="Times New Roman" w:cs="Times New Roman"/>
          <w:b/>
          <w:bCs/>
          <w:sz w:val="28"/>
          <w:szCs w:val="28"/>
        </w:rPr>
        <w:t>Засоби спортивного тренуван</w:t>
      </w:r>
      <w:r w:rsidRPr="004F390E">
        <w:rPr>
          <w:rFonts w:ascii="Times New Roman" w:hAnsi="Times New Roman" w:cs="Times New Roman"/>
          <w:sz w:val="28"/>
          <w:szCs w:val="28"/>
        </w:rPr>
        <w:t>ня – фізичні вправи – умовно можуть бути підрозділені на чотири групи: загально-підготовчі, допоміжні, спеціально-підготовчі, змагальні.</w:t>
      </w:r>
    </w:p>
    <w:p w14:paraId="6E6E2212"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 xml:space="preserve">До </w:t>
      </w:r>
      <w:r w:rsidRPr="004F390E">
        <w:rPr>
          <w:rFonts w:ascii="Times New Roman" w:hAnsi="Times New Roman" w:cs="Times New Roman"/>
          <w:b/>
          <w:bCs/>
          <w:sz w:val="28"/>
          <w:szCs w:val="28"/>
        </w:rPr>
        <w:t>загально-підготовчих</w:t>
      </w:r>
      <w:r w:rsidRPr="004F390E">
        <w:rPr>
          <w:rFonts w:ascii="Times New Roman" w:hAnsi="Times New Roman" w:cs="Times New Roman"/>
          <w:sz w:val="28"/>
          <w:szCs w:val="28"/>
        </w:rPr>
        <w:t xml:space="preserve"> належать вправи, що служать всебічному функціональному розвитку організму спортсмена. Вони можуть як відповідати особливостям обраного виду спорту, так і перебувати з ними в певному протиріччі (при рішенні завдань всебічного й гармонійного фізичного виховання). </w:t>
      </w:r>
    </w:p>
    <w:p w14:paraId="121E0195"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b/>
          <w:bCs/>
          <w:sz w:val="28"/>
          <w:szCs w:val="28"/>
        </w:rPr>
        <w:t>Допоміжні</w:t>
      </w:r>
      <w:r w:rsidRPr="004F390E">
        <w:rPr>
          <w:rFonts w:ascii="Times New Roman" w:hAnsi="Times New Roman" w:cs="Times New Roman"/>
          <w:sz w:val="28"/>
          <w:szCs w:val="28"/>
        </w:rPr>
        <w:t xml:space="preserve"> (</w:t>
      </w:r>
      <w:proofErr w:type="spellStart"/>
      <w:r w:rsidRPr="004F390E">
        <w:rPr>
          <w:rFonts w:ascii="Times New Roman" w:hAnsi="Times New Roman" w:cs="Times New Roman"/>
          <w:sz w:val="28"/>
          <w:szCs w:val="28"/>
        </w:rPr>
        <w:t>напівспеціальні</w:t>
      </w:r>
      <w:proofErr w:type="spellEnd"/>
      <w:r w:rsidRPr="004F390E">
        <w:rPr>
          <w:rFonts w:ascii="Times New Roman" w:hAnsi="Times New Roman" w:cs="Times New Roman"/>
          <w:sz w:val="28"/>
          <w:szCs w:val="28"/>
        </w:rPr>
        <w:t xml:space="preserve">) вправи припускають рухові дії, що створюють спеціальний фундамент для подальшого вдосконалення й тій або іншій спортивній діяльності. </w:t>
      </w:r>
    </w:p>
    <w:p w14:paraId="242F5A1E"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b/>
          <w:bCs/>
          <w:sz w:val="28"/>
          <w:szCs w:val="28"/>
        </w:rPr>
        <w:t>Спеціально-підготовчі</w:t>
      </w:r>
      <w:r w:rsidRPr="004F390E">
        <w:rPr>
          <w:rFonts w:ascii="Times New Roman" w:hAnsi="Times New Roman" w:cs="Times New Roman"/>
          <w:sz w:val="28"/>
          <w:szCs w:val="28"/>
        </w:rPr>
        <w:t xml:space="preserve"> вправи посідають центральне місце в системі тренування кваліфікованих спортсменів і охоплюють коло засобів, що включають елементи змагальної діяльності й дії, наближені до них за формою, структурою, а також за характером якостей, що проявляються, і діяльності функціональних систем організму. </w:t>
      </w:r>
    </w:p>
    <w:p w14:paraId="47A0F216"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 xml:space="preserve">Змагальні вправи припускають виконання комплексу рухових дій, що є предметом спортивної спеціалізації, відповідно до наявних правил змагань. Змагальні вправи </w:t>
      </w:r>
      <w:proofErr w:type="spellStart"/>
      <w:r w:rsidRPr="004F390E">
        <w:rPr>
          <w:rFonts w:ascii="Times New Roman" w:hAnsi="Times New Roman" w:cs="Times New Roman"/>
          <w:sz w:val="28"/>
          <w:szCs w:val="28"/>
        </w:rPr>
        <w:t>характерезуються</w:t>
      </w:r>
      <w:proofErr w:type="spellEnd"/>
      <w:r w:rsidRPr="004F390E">
        <w:rPr>
          <w:rFonts w:ascii="Times New Roman" w:hAnsi="Times New Roman" w:cs="Times New Roman"/>
          <w:sz w:val="28"/>
          <w:szCs w:val="28"/>
        </w:rPr>
        <w:t xml:space="preserve"> низкою особливостей. </w:t>
      </w:r>
    </w:p>
    <w:p w14:paraId="047410E2"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По-перше, під час їх виконання досягаються високі й рекордні результати;</w:t>
      </w:r>
    </w:p>
    <w:p w14:paraId="73B86E3D"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lastRenderedPageBreak/>
        <w:t xml:space="preserve">Визначається </w:t>
      </w:r>
      <w:proofErr w:type="spellStart"/>
      <w:r w:rsidRPr="004F390E">
        <w:rPr>
          <w:rFonts w:ascii="Times New Roman" w:hAnsi="Times New Roman" w:cs="Times New Roman"/>
          <w:sz w:val="28"/>
          <w:szCs w:val="28"/>
        </w:rPr>
        <w:t>гранічний</w:t>
      </w:r>
      <w:proofErr w:type="spellEnd"/>
      <w:r w:rsidRPr="004F390E">
        <w:rPr>
          <w:rFonts w:ascii="Times New Roman" w:hAnsi="Times New Roman" w:cs="Times New Roman"/>
          <w:sz w:val="28"/>
          <w:szCs w:val="28"/>
        </w:rPr>
        <w:t xml:space="preserve"> рівень адаптаційних можливостей спортсмена, якого він досягає  результаті застосування у своїй підготовці загально-підготовчих, допоміжних і спеціально-підготовчих вправ. </w:t>
      </w:r>
    </w:p>
    <w:p w14:paraId="056A0696"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По-друге, власне, змагальні вправи можна розглядати як найбільш зручні й об’єктивні наочні моделі резервних можливостей спортсмена.</w:t>
      </w:r>
    </w:p>
    <w:p w14:paraId="4F8B55AC" w14:textId="77777777" w:rsidR="00286D7B" w:rsidRDefault="00286D7B" w:rsidP="00286D7B">
      <w:pPr>
        <w:pBdr>
          <w:bottom w:val="dotted" w:sz="24" w:space="1" w:color="auto"/>
        </w:pBdr>
        <w:spacing w:after="0" w:line="360" w:lineRule="auto"/>
        <w:ind w:firstLine="709"/>
        <w:jc w:val="both"/>
        <w:rPr>
          <w:rFonts w:ascii="Times New Roman" w:hAnsi="Times New Roman" w:cs="Times New Roman"/>
          <w:sz w:val="28"/>
          <w:szCs w:val="28"/>
        </w:rPr>
      </w:pPr>
      <w:r w:rsidRPr="004F390E">
        <w:rPr>
          <w:rFonts w:ascii="Times New Roman" w:hAnsi="Times New Roman" w:cs="Times New Roman"/>
          <w:sz w:val="28"/>
          <w:szCs w:val="28"/>
        </w:rPr>
        <w:t xml:space="preserve">Засоби спортивного тренування розділяються також за спрямованістю впливу. Можна виділити засоби, переважно пов’язані з удосконаленням різних сторін підготовленості – технічної, тактичної та ін., а також спрямовані на розвиток різних рухових якостей, підвищення функціональних можливостей окремих  органів і систем організму. </w:t>
      </w:r>
    </w:p>
    <w:p w14:paraId="2F6295A1" w14:textId="77777777" w:rsidR="00286D7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Багаторічна підготовка у вільній боротьбі охоплює тривалий процес становлення спортсмена від початківця до майстра спорту України міжнародного класу. Цей період становить 10-15 років у чоловіків, та 5-12 років у жінок і включає в себе наступні етапи:</w:t>
      </w:r>
      <w:r>
        <w:rPr>
          <w:rFonts w:ascii="Times New Roman" w:hAnsi="Times New Roman" w:cs="Times New Roman"/>
          <w:sz w:val="28"/>
          <w:szCs w:val="28"/>
        </w:rPr>
        <w:t xml:space="preserve"> </w:t>
      </w:r>
      <w:r w:rsidRPr="009C5ADB">
        <w:rPr>
          <w:rFonts w:ascii="Times New Roman" w:hAnsi="Times New Roman" w:cs="Times New Roman"/>
          <w:sz w:val="28"/>
          <w:szCs w:val="28"/>
        </w:rPr>
        <w:t>етап початкової підготовки;</w:t>
      </w:r>
      <w:r>
        <w:rPr>
          <w:rFonts w:ascii="Times New Roman" w:hAnsi="Times New Roman" w:cs="Times New Roman"/>
          <w:sz w:val="28"/>
          <w:szCs w:val="28"/>
        </w:rPr>
        <w:t xml:space="preserve"> </w:t>
      </w:r>
      <w:r w:rsidRPr="009C5ADB">
        <w:rPr>
          <w:rFonts w:ascii="Times New Roman" w:hAnsi="Times New Roman" w:cs="Times New Roman"/>
          <w:sz w:val="28"/>
          <w:szCs w:val="28"/>
        </w:rPr>
        <w:t>етап базової підготовки;</w:t>
      </w:r>
      <w:r>
        <w:rPr>
          <w:rFonts w:ascii="Times New Roman" w:hAnsi="Times New Roman" w:cs="Times New Roman"/>
          <w:sz w:val="28"/>
          <w:szCs w:val="28"/>
        </w:rPr>
        <w:t xml:space="preserve"> </w:t>
      </w:r>
      <w:r w:rsidRPr="009C5ADB">
        <w:rPr>
          <w:rFonts w:ascii="Times New Roman" w:hAnsi="Times New Roman" w:cs="Times New Roman"/>
          <w:sz w:val="28"/>
          <w:szCs w:val="28"/>
        </w:rPr>
        <w:t>етап спеціалізованої підготовки;</w:t>
      </w:r>
      <w:r>
        <w:rPr>
          <w:rFonts w:ascii="Times New Roman" w:hAnsi="Times New Roman" w:cs="Times New Roman"/>
          <w:sz w:val="28"/>
          <w:szCs w:val="28"/>
        </w:rPr>
        <w:t xml:space="preserve"> </w:t>
      </w:r>
      <w:r w:rsidRPr="009C5ADB">
        <w:rPr>
          <w:rFonts w:ascii="Times New Roman" w:hAnsi="Times New Roman" w:cs="Times New Roman"/>
          <w:sz w:val="28"/>
          <w:szCs w:val="28"/>
        </w:rPr>
        <w:t>етап підготовки до вищих спортивних досягнень;</w:t>
      </w:r>
      <w:r>
        <w:rPr>
          <w:rFonts w:ascii="Times New Roman" w:hAnsi="Times New Roman" w:cs="Times New Roman"/>
          <w:sz w:val="28"/>
          <w:szCs w:val="28"/>
        </w:rPr>
        <w:t xml:space="preserve"> </w:t>
      </w:r>
      <w:r w:rsidRPr="009C5ADB">
        <w:rPr>
          <w:rFonts w:ascii="Times New Roman" w:hAnsi="Times New Roman" w:cs="Times New Roman"/>
          <w:sz w:val="28"/>
          <w:szCs w:val="28"/>
        </w:rPr>
        <w:t>етап максимальної реалізації індивідуальних можливостей.</w:t>
      </w:r>
      <w:r>
        <w:rPr>
          <w:rFonts w:ascii="Times New Roman" w:hAnsi="Times New Roman" w:cs="Times New Roman"/>
          <w:sz w:val="28"/>
          <w:szCs w:val="28"/>
        </w:rPr>
        <w:t xml:space="preserve"> </w:t>
      </w:r>
    </w:p>
    <w:p w14:paraId="74131BC6"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Основними завданнями спортивної підготовки у боротьбі вільній є</w:t>
      </w:r>
      <w:r>
        <w:rPr>
          <w:rFonts w:ascii="Times New Roman" w:hAnsi="Times New Roman" w:cs="Times New Roman"/>
          <w:sz w:val="28"/>
          <w:szCs w:val="28"/>
        </w:rPr>
        <w:t xml:space="preserve"> </w:t>
      </w:r>
      <w:r w:rsidRPr="009C5ADB">
        <w:rPr>
          <w:rFonts w:ascii="Times New Roman" w:hAnsi="Times New Roman" w:cs="Times New Roman"/>
          <w:sz w:val="28"/>
          <w:szCs w:val="28"/>
        </w:rPr>
        <w:t>зміцнення здоров'я та розширення функціональних можливостей тих, хто займається;</w:t>
      </w:r>
      <w:r>
        <w:rPr>
          <w:rFonts w:ascii="Times New Roman" w:hAnsi="Times New Roman" w:cs="Times New Roman"/>
          <w:sz w:val="28"/>
          <w:szCs w:val="28"/>
        </w:rPr>
        <w:t xml:space="preserve"> </w:t>
      </w:r>
      <w:r w:rsidRPr="009C5ADB">
        <w:rPr>
          <w:rFonts w:ascii="Times New Roman" w:hAnsi="Times New Roman" w:cs="Times New Roman"/>
          <w:sz w:val="28"/>
          <w:szCs w:val="28"/>
        </w:rPr>
        <w:t>цілеспрямований розвиток фізичних якостей, необхідних у змагальній діяльності борця;</w:t>
      </w:r>
      <w:r>
        <w:rPr>
          <w:rFonts w:ascii="Times New Roman" w:hAnsi="Times New Roman" w:cs="Times New Roman"/>
          <w:sz w:val="28"/>
          <w:szCs w:val="28"/>
        </w:rPr>
        <w:t xml:space="preserve"> </w:t>
      </w:r>
      <w:r w:rsidRPr="009C5ADB">
        <w:rPr>
          <w:rFonts w:ascii="Times New Roman" w:hAnsi="Times New Roman" w:cs="Times New Roman"/>
          <w:sz w:val="28"/>
          <w:szCs w:val="28"/>
        </w:rPr>
        <w:t>оволодіння необхідним мінімумом технічних і тактичних дій;</w:t>
      </w:r>
      <w:r>
        <w:rPr>
          <w:rFonts w:ascii="Times New Roman" w:hAnsi="Times New Roman" w:cs="Times New Roman"/>
          <w:sz w:val="28"/>
          <w:szCs w:val="28"/>
        </w:rPr>
        <w:t xml:space="preserve"> </w:t>
      </w:r>
      <w:r w:rsidRPr="009C5ADB">
        <w:rPr>
          <w:rFonts w:ascii="Times New Roman" w:hAnsi="Times New Roman" w:cs="Times New Roman"/>
          <w:sz w:val="28"/>
          <w:szCs w:val="28"/>
        </w:rPr>
        <w:t>оволодіння спеціальними знаннями в області теорії і методики спортивного тренування та суміжних дисциплін (фізіології, психології, медицини та ін.);</w:t>
      </w:r>
      <w:r>
        <w:rPr>
          <w:rFonts w:ascii="Times New Roman" w:hAnsi="Times New Roman" w:cs="Times New Roman"/>
          <w:sz w:val="28"/>
          <w:szCs w:val="28"/>
        </w:rPr>
        <w:t xml:space="preserve"> </w:t>
      </w:r>
      <w:r w:rsidRPr="009C5ADB">
        <w:rPr>
          <w:rFonts w:ascii="Times New Roman" w:hAnsi="Times New Roman" w:cs="Times New Roman"/>
          <w:sz w:val="28"/>
          <w:szCs w:val="28"/>
        </w:rPr>
        <w:t>підведення спортсменів до участі у змаганнях або серії змагань;</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 виховання морально-вольових якостей;</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 формування навичок самоконтролю та особистої гігієни.</w:t>
      </w:r>
    </w:p>
    <w:p w14:paraId="1C1D766A"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Спортивна підготовка спортсмена передбачає систематичне та планомірне використання засобів і методів, що забезпечуватимуть необхідну готовність його до змагань.</w:t>
      </w:r>
    </w:p>
    <w:p w14:paraId="3154812C"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lastRenderedPageBreak/>
        <w:t>Засоби спортивної підготовки в боротьбі вільній – це різноманітні фізичні вправи, що прямо або опосередковано впливають на вдосконалення майстерності спортсменів.</w:t>
      </w:r>
    </w:p>
    <w:p w14:paraId="11EC4576"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Фізичні вправи слід розглядати як сукупність (комплекс) рухових дій, спрямованих на вирішення конкретного рухового завдання.</w:t>
      </w:r>
    </w:p>
    <w:p w14:paraId="3031767E"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У тренувальних вправах рухові дії можуть бути об'єднані необхідністю досягнення високих показників прояву сили, швидкості або координаційних здібностей, а також зрушень у діяльності серцево-судинної або дихальної систем, мобілізації тих чи інших механізмів енергозабезпечення роботи тощо. У змагальних вправах сукупність рухових дій об'єднується завданням досягти максимально можливого спортивного результату.</w:t>
      </w:r>
    </w:p>
    <w:p w14:paraId="749B8335"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Найзагальніша класифікація передбачає поділ вправ на тренувальні і змагальні. Тренувальні вправи, у свою чергу, можуть бути поділені за видами підготовки на загально-підготовчі і спеціально-підготовчі.</w:t>
      </w:r>
    </w:p>
    <w:p w14:paraId="0D057461"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До загально-підготовчих належать вправи, що сприяють всебічному функціональному розвитку організму спортсмена. Вони можуть і відповідати особливостям обраного виду спорту, і бути у певному протиріччі з ними (при вирішенні завдань всебічного і гармонійного фізичного розвитку)Спеціально-підготовчі вправи посідають чільне місце в системі фізичної підготовки борців і охоплюють коло засобів, що включають елементи змагальної діяльності, а також дії, наближені до них за формою, структурою та характером.</w:t>
      </w:r>
    </w:p>
    <w:p w14:paraId="254E64E9"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У даному розділі наводяться вправи, знайомство з якими починається у групах початкової підготовки і продовжується протягом усіх років занять боротьбою.</w:t>
      </w:r>
    </w:p>
    <w:p w14:paraId="4B8216E9"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Загально-підготовчі вправи включають:</w:t>
      </w:r>
    </w:p>
    <w:p w14:paraId="58B5C16F"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Стройові вправи; різновиди ходьби; бігу; стрибки; метання; </w:t>
      </w:r>
      <w:proofErr w:type="spellStart"/>
      <w:r w:rsidRPr="009C5ADB">
        <w:rPr>
          <w:rFonts w:ascii="Times New Roman" w:hAnsi="Times New Roman" w:cs="Times New Roman"/>
          <w:sz w:val="28"/>
          <w:szCs w:val="28"/>
        </w:rPr>
        <w:t>перелізання</w:t>
      </w:r>
      <w:proofErr w:type="spellEnd"/>
      <w:r w:rsidRPr="009C5ADB">
        <w:rPr>
          <w:rFonts w:ascii="Times New Roman" w:hAnsi="Times New Roman" w:cs="Times New Roman"/>
          <w:sz w:val="28"/>
          <w:szCs w:val="28"/>
        </w:rPr>
        <w:t xml:space="preserve">; вправи без предметів (для рук і плечового поясу, тулуба, ніг, для рук, тулуба і ніг, для формування правильної постави, на розслаблення, дихальні вправи тощо); вправи з предметами (скакалкою, гімнастичною палицею, тенісним </w:t>
      </w:r>
      <w:proofErr w:type="spellStart"/>
      <w:r w:rsidRPr="009C5ADB">
        <w:rPr>
          <w:rFonts w:ascii="Times New Roman" w:hAnsi="Times New Roman" w:cs="Times New Roman"/>
          <w:sz w:val="28"/>
          <w:szCs w:val="28"/>
        </w:rPr>
        <w:t>м'ячем</w:t>
      </w:r>
      <w:proofErr w:type="spellEnd"/>
      <w:r w:rsidRPr="009C5ADB">
        <w:rPr>
          <w:rFonts w:ascii="Times New Roman" w:hAnsi="Times New Roman" w:cs="Times New Roman"/>
          <w:sz w:val="28"/>
          <w:szCs w:val="28"/>
        </w:rPr>
        <w:t xml:space="preserve">, набивним </w:t>
      </w:r>
      <w:proofErr w:type="spellStart"/>
      <w:r w:rsidRPr="009C5ADB">
        <w:rPr>
          <w:rFonts w:ascii="Times New Roman" w:hAnsi="Times New Roman" w:cs="Times New Roman"/>
          <w:sz w:val="28"/>
          <w:szCs w:val="28"/>
        </w:rPr>
        <w:t>м'ячем</w:t>
      </w:r>
      <w:proofErr w:type="spellEnd"/>
      <w:r w:rsidRPr="009C5ADB">
        <w:rPr>
          <w:rFonts w:ascii="Times New Roman" w:hAnsi="Times New Roman" w:cs="Times New Roman"/>
          <w:sz w:val="28"/>
          <w:szCs w:val="28"/>
        </w:rPr>
        <w:t xml:space="preserve">, гантелями (вага до 1 кг), гирями (для учнів груп БП 3-го року </w:t>
      </w:r>
      <w:r w:rsidRPr="009C5ADB">
        <w:rPr>
          <w:rFonts w:ascii="Times New Roman" w:hAnsi="Times New Roman" w:cs="Times New Roman"/>
          <w:sz w:val="28"/>
          <w:szCs w:val="28"/>
        </w:rPr>
        <w:lastRenderedPageBreak/>
        <w:t xml:space="preserve">навчання, і старших 15-16 років), штангою (для учнів груп БП 3-го року навчання, і старших 15-16 років), гумовим амортизатором, стільцем тощо); вправи на гімнастичних приладах (гімнастичній лаві, гімнастичній стінці, кільцях і перекладині, канаті і жердині, колоді, козлі і коні, батуті (для учнів груп БП 3-го року навчання, і старших 15-16 років); </w:t>
      </w:r>
    </w:p>
    <w:p w14:paraId="4FCAA287"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плавання; пересування на велосипеді; рухливі ігри і естафети; спортивні ігри.</w:t>
      </w:r>
    </w:p>
    <w:p w14:paraId="2BCA01C4"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Спеціально-підготовчі (підвідні) вправи:</w:t>
      </w:r>
    </w:p>
    <w:p w14:paraId="7FB2852E"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Такі вправи за своїм змістом в основному відповідають структурі і характеру дій при виконанні технічних прийомів, а також тактико-технічних комплексів боротьби і спрямовані на розвиток певних фізичних якостей. Завдяки величезній різноманітності техніки боротьби спеціальна підготовка забезпечує всебічний розвиток борців. Тренери здійснюють таку підготовку відповідно до класифікації техніки боротьби.</w:t>
      </w:r>
    </w:p>
    <w:p w14:paraId="7EAC32C3"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Класифікація техніки вказує тренерові на вміст всього комплексу технічних дій у боротьбі і на характер цих дій при виконанні конкретних прийомів. Все це значною мірою визначає педагогічне завдання окремих періодів навчання і кожного заняття. Спеціальна підготовка здійснюється з урахуванням того, що кожен з борців неодмінно буває в ролі атакуючого і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w:t>
      </w:r>
    </w:p>
    <w:p w14:paraId="2F246930" w14:textId="77777777" w:rsidR="00286D7B" w:rsidRPr="009C5ADB" w:rsidRDefault="00286D7B" w:rsidP="00286D7B">
      <w:pPr>
        <w:spacing w:after="0" w:line="360" w:lineRule="auto"/>
        <w:jc w:val="both"/>
        <w:rPr>
          <w:rFonts w:ascii="Times New Roman" w:hAnsi="Times New Roman" w:cs="Times New Roman"/>
          <w:sz w:val="28"/>
          <w:szCs w:val="28"/>
        </w:rPr>
      </w:pPr>
      <w:r w:rsidRPr="00C654E6">
        <w:rPr>
          <w:rFonts w:ascii="Times New Roman" w:hAnsi="Times New Roman" w:cs="Times New Roman"/>
          <w:b/>
          <w:bCs/>
          <w:sz w:val="28"/>
          <w:szCs w:val="28"/>
        </w:rPr>
        <w:t xml:space="preserve">Підвідні вправи для </w:t>
      </w:r>
      <w:proofErr w:type="spellStart"/>
      <w:r w:rsidRPr="00C654E6">
        <w:rPr>
          <w:rFonts w:ascii="Times New Roman" w:hAnsi="Times New Roman" w:cs="Times New Roman"/>
          <w:b/>
          <w:bCs/>
          <w:sz w:val="28"/>
          <w:szCs w:val="28"/>
        </w:rPr>
        <w:t>атакуємого</w:t>
      </w:r>
      <w:proofErr w:type="spellEnd"/>
      <w:r>
        <w:rPr>
          <w:rFonts w:ascii="Times New Roman" w:hAnsi="Times New Roman" w:cs="Times New Roman"/>
          <w:b/>
          <w:bCs/>
          <w:sz w:val="28"/>
          <w:szCs w:val="28"/>
        </w:rPr>
        <w:t xml:space="preserve">. </w:t>
      </w:r>
      <w:r w:rsidRPr="009C5ADB">
        <w:rPr>
          <w:rFonts w:ascii="Times New Roman" w:hAnsi="Times New Roman" w:cs="Times New Roman"/>
          <w:sz w:val="28"/>
          <w:szCs w:val="28"/>
        </w:rPr>
        <w:t xml:space="preserve">Класифікація, яка об'єднує кидки, переводи, звалювання, перевороти, утримання тощо, вказує тренерові, що учню потрібно допомогти перш за все в засвоєнні елементів протидії, страхування і самострахування. Підвідні вправи покликані допомогти виконати завдання формування навичок спеціальної </w:t>
      </w:r>
      <w:proofErr w:type="spellStart"/>
      <w:r w:rsidRPr="009C5ADB">
        <w:rPr>
          <w:rFonts w:ascii="Times New Roman" w:hAnsi="Times New Roman" w:cs="Times New Roman"/>
          <w:sz w:val="28"/>
          <w:szCs w:val="28"/>
        </w:rPr>
        <w:t>борцівської</w:t>
      </w:r>
      <w:proofErr w:type="spellEnd"/>
      <w:r w:rsidRPr="009C5ADB">
        <w:rPr>
          <w:rFonts w:ascii="Times New Roman" w:hAnsi="Times New Roman" w:cs="Times New Roman"/>
          <w:sz w:val="28"/>
          <w:szCs w:val="28"/>
        </w:rPr>
        <w:t xml:space="preserve"> взаємодії.</w:t>
      </w:r>
    </w:p>
    <w:p w14:paraId="22E42424"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Тривалі тренувальні заняття із спрямованим застосуванням спеціальних вправ поступово приводять до того, що борці стають невразливі у тих випадках, в яких раніше не могли чинити необхідного опору. Утворюється взаємодія на новому рівні майстерності. Таких борців називають досвідченими борцями. Паралельно з цим будується спеціальна підготовка відповідно до характеру </w:t>
      </w:r>
      <w:r w:rsidRPr="009C5ADB">
        <w:rPr>
          <w:rFonts w:ascii="Times New Roman" w:hAnsi="Times New Roman" w:cs="Times New Roman"/>
          <w:sz w:val="28"/>
          <w:szCs w:val="28"/>
        </w:rPr>
        <w:lastRenderedPageBreak/>
        <w:t xml:space="preserve">окремих груп прийомів, які виконуються нахилом, </w:t>
      </w:r>
      <w:proofErr w:type="spellStart"/>
      <w:r w:rsidRPr="009C5ADB">
        <w:rPr>
          <w:rFonts w:ascii="Times New Roman" w:hAnsi="Times New Roman" w:cs="Times New Roman"/>
          <w:sz w:val="28"/>
          <w:szCs w:val="28"/>
        </w:rPr>
        <w:t>підворотом</w:t>
      </w:r>
      <w:proofErr w:type="spellEnd"/>
      <w:r w:rsidRPr="009C5ADB">
        <w:rPr>
          <w:rFonts w:ascii="Times New Roman" w:hAnsi="Times New Roman" w:cs="Times New Roman"/>
          <w:sz w:val="28"/>
          <w:szCs w:val="28"/>
        </w:rPr>
        <w:t>, поворотом, прогинанням, обертанням тощо.</w:t>
      </w:r>
    </w:p>
    <w:p w14:paraId="254B3A6B" w14:textId="77777777" w:rsidR="00286D7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Зміст більшості підвідних вправ для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 xml:space="preserve"> зводиться до того, щоб навчити учня переходити з положення стоячи в положення лежачи. Різні способи виконання перекидів (вперед, назад і в сторони), самострахування в основному охоплюють характерні рухи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w:t>
      </w:r>
      <w:r>
        <w:rPr>
          <w:rFonts w:ascii="Times New Roman" w:hAnsi="Times New Roman" w:cs="Times New Roman"/>
          <w:sz w:val="28"/>
          <w:szCs w:val="28"/>
        </w:rPr>
        <w:t xml:space="preserve"> </w:t>
      </w:r>
    </w:p>
    <w:p w14:paraId="520CDD55" w14:textId="77777777" w:rsidR="00286D7B" w:rsidRPr="009C5ADB" w:rsidRDefault="00286D7B" w:rsidP="00420692">
      <w:pPr>
        <w:spacing w:after="0" w:line="360" w:lineRule="auto"/>
        <w:ind w:firstLine="708"/>
        <w:jc w:val="both"/>
        <w:rPr>
          <w:rFonts w:ascii="Times New Roman" w:hAnsi="Times New Roman" w:cs="Times New Roman"/>
          <w:sz w:val="28"/>
          <w:szCs w:val="28"/>
        </w:rPr>
      </w:pPr>
      <w:r w:rsidRPr="00C654E6">
        <w:rPr>
          <w:rFonts w:ascii="Times New Roman" w:hAnsi="Times New Roman" w:cs="Times New Roman"/>
          <w:b/>
          <w:bCs/>
          <w:sz w:val="28"/>
          <w:szCs w:val="28"/>
        </w:rPr>
        <w:t>Підвідні вправи для атакуючого</w:t>
      </w:r>
      <w:r>
        <w:rPr>
          <w:rFonts w:ascii="Times New Roman" w:hAnsi="Times New Roman" w:cs="Times New Roman"/>
          <w:b/>
          <w:bCs/>
          <w:sz w:val="28"/>
          <w:szCs w:val="28"/>
        </w:rPr>
        <w:t xml:space="preserve">. </w:t>
      </w:r>
      <w:r w:rsidRPr="009C5ADB">
        <w:rPr>
          <w:rFonts w:ascii="Times New Roman" w:hAnsi="Times New Roman" w:cs="Times New Roman"/>
          <w:sz w:val="28"/>
          <w:szCs w:val="28"/>
        </w:rPr>
        <w:t xml:space="preserve">Форма і характер виконання кидків, переводів, переворотів, звалювань, утримань тощо, вимагають від учнів певної спеціальної підготовленості, яка зводиться до різних навичок зміни положення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 xml:space="preserve"> по відношенню до килима. Борець перш за все повинен навчитися відривати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 xml:space="preserve"> від килима, а це вимагає </w:t>
      </w:r>
      <w:proofErr w:type="spellStart"/>
      <w:r w:rsidRPr="009C5ADB">
        <w:rPr>
          <w:rFonts w:ascii="Times New Roman" w:hAnsi="Times New Roman" w:cs="Times New Roman"/>
          <w:sz w:val="28"/>
          <w:szCs w:val="28"/>
        </w:rPr>
        <w:t>якнайповнішого</w:t>
      </w:r>
      <w:proofErr w:type="spellEnd"/>
      <w:r w:rsidRPr="009C5ADB">
        <w:rPr>
          <w:rFonts w:ascii="Times New Roman" w:hAnsi="Times New Roman" w:cs="Times New Roman"/>
          <w:sz w:val="28"/>
          <w:szCs w:val="28"/>
        </w:rPr>
        <w:t xml:space="preserve"> фізичного розвитку спортсмена. </w:t>
      </w:r>
    </w:p>
    <w:p w14:paraId="5293E423"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Щоб добитися цього, тренери підбирають для борців спеціальні вправи на розвиток сили м'язів тулуба, ніг і рук (присідання і нахили з штангою і іншими приладами і в парах з партнерами).</w:t>
      </w:r>
    </w:p>
    <w:p w14:paraId="0EA3FFE4"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Успішним діям атакуючого борця сприяють вправи, які відтворюють навички діяти в повну силу несподівано для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 До них відносяться вправи з обтяженнями для розвитку різних груп м'язів, заняття легкою атлетикою, бігом на короткі дистанції, стрибками у довжину, акробатикою тощо. Причому, все це набуває специфічної спрямованості лише у поєднанні з самою боротьбою. Вправи, які застосовуються з метою формування навичок виконання одних груп прийомів, неминуче впливають на м'язи, що беруть участь у виконанні інших груп прийомів.</w:t>
      </w:r>
    </w:p>
    <w:p w14:paraId="449C73E4" w14:textId="77777777" w:rsidR="00286D7B" w:rsidRPr="009C5ADB" w:rsidRDefault="00286D7B" w:rsidP="00286D7B">
      <w:pPr>
        <w:spacing w:after="0" w:line="360" w:lineRule="auto"/>
        <w:ind w:firstLine="708"/>
        <w:jc w:val="both"/>
        <w:rPr>
          <w:rFonts w:ascii="Times New Roman" w:hAnsi="Times New Roman" w:cs="Times New Roman"/>
          <w:sz w:val="28"/>
          <w:szCs w:val="28"/>
        </w:rPr>
      </w:pPr>
      <w:proofErr w:type="spellStart"/>
      <w:r w:rsidRPr="009C5ADB">
        <w:rPr>
          <w:rFonts w:ascii="Times New Roman" w:hAnsi="Times New Roman" w:cs="Times New Roman"/>
          <w:sz w:val="28"/>
          <w:szCs w:val="28"/>
        </w:rPr>
        <w:t>Борцівські</w:t>
      </w:r>
      <w:proofErr w:type="spellEnd"/>
      <w:r w:rsidRPr="009C5ADB">
        <w:rPr>
          <w:rFonts w:ascii="Times New Roman" w:hAnsi="Times New Roman" w:cs="Times New Roman"/>
          <w:sz w:val="28"/>
          <w:szCs w:val="28"/>
        </w:rPr>
        <w:t xml:space="preserve"> сутички з численними спробами виконання технічних дій сприяють підпорядкуванню всіх вправ єдиному спортивному завданню. Цю важливу властивість боротьби тренери широко використовують, оскільки не для всіх груп прийомів однаково легко можна підібрати спеціальну вправу. Тому цілий ряд вправ застосовується з метою сприяти засвоєнню декількох груп прийомів. Це вправи для тулуба (нахили, прогинання, повороти); для ніг (присідання, різні види бігу і ходьби); для рук (віджимання, підтягування, колові </w:t>
      </w:r>
      <w:r w:rsidRPr="009C5ADB">
        <w:rPr>
          <w:rFonts w:ascii="Times New Roman" w:hAnsi="Times New Roman" w:cs="Times New Roman"/>
          <w:sz w:val="28"/>
          <w:szCs w:val="28"/>
        </w:rPr>
        <w:lastRenderedPageBreak/>
        <w:t>рухи); для шиї (згинання, розгинання, колові рухи). Наведемо найбільш типові з них.</w:t>
      </w:r>
    </w:p>
    <w:p w14:paraId="4116D628" w14:textId="77777777" w:rsidR="00286D7B" w:rsidRPr="009C5ADB" w:rsidRDefault="00286D7B" w:rsidP="00420692">
      <w:pPr>
        <w:spacing w:after="0" w:line="360" w:lineRule="auto"/>
        <w:ind w:firstLine="708"/>
        <w:jc w:val="both"/>
        <w:rPr>
          <w:rFonts w:ascii="Times New Roman" w:hAnsi="Times New Roman" w:cs="Times New Roman"/>
          <w:sz w:val="28"/>
          <w:szCs w:val="28"/>
        </w:rPr>
      </w:pPr>
      <w:r w:rsidRPr="00C654E6">
        <w:rPr>
          <w:rFonts w:ascii="Times New Roman" w:hAnsi="Times New Roman" w:cs="Times New Roman"/>
          <w:b/>
          <w:bCs/>
          <w:sz w:val="28"/>
          <w:szCs w:val="28"/>
        </w:rPr>
        <w:t>Вправи для кидків нахилом.</w:t>
      </w:r>
      <w:r w:rsidRPr="009C5ADB">
        <w:rPr>
          <w:rFonts w:ascii="Times New Roman" w:hAnsi="Times New Roman" w:cs="Times New Roman"/>
          <w:sz w:val="28"/>
          <w:szCs w:val="28"/>
        </w:rPr>
        <w:t xml:space="preserve"> Щоб оволодіти кидками нахилом, атакуючому борцеві важливо уміти піднімати партнера. З цією метою застосовують присідання з штангою, з партнером і відпрацьовують фрагменти відповідних прийомів боротьби (наприклад, прохід в ноги і піднімання партнера).</w:t>
      </w:r>
    </w:p>
    <w:p w14:paraId="24229EB0"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Вправи для кидків </w:t>
      </w:r>
      <w:proofErr w:type="spellStart"/>
      <w:r w:rsidRPr="009C5ADB">
        <w:rPr>
          <w:rFonts w:ascii="Times New Roman" w:hAnsi="Times New Roman" w:cs="Times New Roman"/>
          <w:sz w:val="28"/>
          <w:szCs w:val="28"/>
        </w:rPr>
        <w:t>підворотом</w:t>
      </w:r>
      <w:proofErr w:type="spellEnd"/>
      <w:r w:rsidRPr="009C5ADB">
        <w:rPr>
          <w:rFonts w:ascii="Times New Roman" w:hAnsi="Times New Roman" w:cs="Times New Roman"/>
          <w:sz w:val="28"/>
          <w:szCs w:val="28"/>
        </w:rPr>
        <w:t>. Кращою підвідною вправою в цій групі прийомів є виконання кидків на манекені. Причому окремі серії повторень можна виконувати за завданням тренера, акцентуючи увагу на силі, швидкості, координації тощо.</w:t>
      </w:r>
    </w:p>
    <w:p w14:paraId="5F2E9DD4" w14:textId="77777777" w:rsidR="00286D7B" w:rsidRPr="009C5ADB" w:rsidRDefault="00286D7B" w:rsidP="00420692">
      <w:pPr>
        <w:spacing w:after="0" w:line="360" w:lineRule="auto"/>
        <w:ind w:firstLine="708"/>
        <w:jc w:val="both"/>
        <w:rPr>
          <w:rFonts w:ascii="Times New Roman" w:hAnsi="Times New Roman" w:cs="Times New Roman"/>
          <w:sz w:val="28"/>
          <w:szCs w:val="28"/>
        </w:rPr>
      </w:pPr>
      <w:r w:rsidRPr="00C654E6">
        <w:rPr>
          <w:rFonts w:ascii="Times New Roman" w:hAnsi="Times New Roman" w:cs="Times New Roman"/>
          <w:b/>
          <w:bCs/>
          <w:sz w:val="28"/>
          <w:szCs w:val="28"/>
        </w:rPr>
        <w:t>Вправи для кидків поворотом.</w:t>
      </w:r>
      <w:r w:rsidRPr="009C5ADB">
        <w:rPr>
          <w:rFonts w:ascii="Times New Roman" w:hAnsi="Times New Roman" w:cs="Times New Roman"/>
          <w:sz w:val="28"/>
          <w:szCs w:val="28"/>
        </w:rPr>
        <w:t xml:space="preserve"> Для успішного виконання кидків поворотом необхідний хороший розвиток сили м'язів спини і тулуба в цілому. Вправи, сприяючі виконанню кидків поворотом, необхідно підбирати з урахуванням того, атакуючому часто доводиться піднімати суперника на плечі. Це можуть бути вправи з різними обтяженнями (штангою, еспандером, манекеном і партнером), які виконуються з поворотом тулуба по подовжній осі і з нахилом в бік.</w:t>
      </w:r>
      <w:r>
        <w:rPr>
          <w:rFonts w:ascii="Times New Roman" w:hAnsi="Times New Roman" w:cs="Times New Roman"/>
          <w:sz w:val="28"/>
          <w:szCs w:val="28"/>
        </w:rPr>
        <w:t xml:space="preserve"> </w:t>
      </w:r>
      <w:r w:rsidRPr="009C5ADB">
        <w:rPr>
          <w:rFonts w:ascii="Times New Roman" w:hAnsi="Times New Roman" w:cs="Times New Roman"/>
          <w:sz w:val="28"/>
          <w:szCs w:val="28"/>
        </w:rPr>
        <w:t>Вправи для кидків прогином. Підвідними вправами в цій групі кидків є різні падіння назад і вставання на міст: з положення стоячи, з предметом, з манекеном, з партнером тощо.</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Також важливим є вивчення захватів, дій ногами тощо. Тут теж є відмінності між підготовкою атакуючого і підготовкою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 xml:space="preserve">. Підготовленість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 xml:space="preserve"> не зводиться лише до уміння перешкодити захвату або піти від нього, а й припускає здатність виконувати захисти і </w:t>
      </w:r>
      <w:proofErr w:type="spellStart"/>
      <w:r w:rsidRPr="009C5ADB">
        <w:rPr>
          <w:rFonts w:ascii="Times New Roman" w:hAnsi="Times New Roman" w:cs="Times New Roman"/>
          <w:sz w:val="28"/>
          <w:szCs w:val="28"/>
        </w:rPr>
        <w:t>контрприйоми</w:t>
      </w:r>
      <w:proofErr w:type="spellEnd"/>
      <w:r w:rsidRPr="009C5ADB">
        <w:rPr>
          <w:rFonts w:ascii="Times New Roman" w:hAnsi="Times New Roman" w:cs="Times New Roman"/>
          <w:sz w:val="28"/>
          <w:szCs w:val="28"/>
        </w:rPr>
        <w:t xml:space="preserve">, знаходячись у захваті. Тому забезпечення спеціальної підготовленості відповідно до четвертого рівня класифікації означає застосування різноманітних вправ із захватами. Ці вправи є дуже важливими фрагментами боротьби (див. спеціалізовані ігрові комплекси).Для використання цих вправ борці в парах умовно поділяються на атакуючих і </w:t>
      </w:r>
      <w:proofErr w:type="spellStart"/>
      <w:r w:rsidRPr="009C5ADB">
        <w:rPr>
          <w:rFonts w:ascii="Times New Roman" w:hAnsi="Times New Roman" w:cs="Times New Roman"/>
          <w:sz w:val="28"/>
          <w:szCs w:val="28"/>
        </w:rPr>
        <w:t>атакуємих</w:t>
      </w:r>
      <w:proofErr w:type="spellEnd"/>
      <w:r w:rsidRPr="009C5ADB">
        <w:rPr>
          <w:rFonts w:ascii="Times New Roman" w:hAnsi="Times New Roman" w:cs="Times New Roman"/>
          <w:sz w:val="28"/>
          <w:szCs w:val="28"/>
        </w:rPr>
        <w:t xml:space="preserve">.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xml:space="preserve">. – є певний захват. За командою </w:t>
      </w:r>
      <w:proofErr w:type="spellStart"/>
      <w:r w:rsidRPr="009C5ADB">
        <w:rPr>
          <w:rFonts w:ascii="Times New Roman" w:hAnsi="Times New Roman" w:cs="Times New Roman"/>
          <w:sz w:val="28"/>
          <w:szCs w:val="28"/>
        </w:rPr>
        <w:t>атакуємі</w:t>
      </w:r>
      <w:proofErr w:type="spellEnd"/>
      <w:r w:rsidRPr="009C5ADB">
        <w:rPr>
          <w:rFonts w:ascii="Times New Roman" w:hAnsi="Times New Roman" w:cs="Times New Roman"/>
          <w:sz w:val="28"/>
          <w:szCs w:val="28"/>
        </w:rPr>
        <w:t xml:space="preserve"> починають звільнятися від захвату. Кожна вправа проводиться серіями (5-6) до 10 с. Потім учні міняються ролями. Вправи </w:t>
      </w:r>
      <w:r w:rsidRPr="009C5ADB">
        <w:rPr>
          <w:rFonts w:ascii="Times New Roman" w:hAnsi="Times New Roman" w:cs="Times New Roman"/>
          <w:sz w:val="28"/>
          <w:szCs w:val="28"/>
        </w:rPr>
        <w:lastRenderedPageBreak/>
        <w:t xml:space="preserve">ускладнюють тим, що тренер на певному етапі засвоєння дозволяє спочатку атакуючим, а потім і </w:t>
      </w:r>
      <w:proofErr w:type="spellStart"/>
      <w:r w:rsidRPr="009C5ADB">
        <w:rPr>
          <w:rFonts w:ascii="Times New Roman" w:hAnsi="Times New Roman" w:cs="Times New Roman"/>
          <w:sz w:val="28"/>
          <w:szCs w:val="28"/>
        </w:rPr>
        <w:t>атакуємим</w:t>
      </w:r>
      <w:proofErr w:type="spellEnd"/>
      <w:r w:rsidRPr="009C5ADB">
        <w:rPr>
          <w:rFonts w:ascii="Times New Roman" w:hAnsi="Times New Roman" w:cs="Times New Roman"/>
          <w:sz w:val="28"/>
          <w:szCs w:val="28"/>
        </w:rPr>
        <w:t xml:space="preserve"> завершувати прийоми, використовуючи зручні моменти.</w:t>
      </w:r>
    </w:p>
    <w:p w14:paraId="1A69AA54"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Як для удосконалення атаки, так і для відпрацювання захисних дій борцеві дуже важливо використовувати вправи для моста. Рухи в цій вправі здійснюються вперед і назад за рахунок згинання і розгинання в основному у хребті і колінних суглобах. При русі вперед потрібно прагнути торкнутися килима підборіддям, при русі назад – лопатками. Щоб підсилити дію вправи, можна при русі тулуба вперед повертати голову то в одну, то в іншу сторону або використовувати обтяження.</w:t>
      </w:r>
    </w:p>
    <w:p w14:paraId="62B829F6"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Цінною підвідною вправою є забігання навколо голови. Рух здійснюється приставними кроками у двох положеннях – в положенні моста і у положенні упору. Найважче виконувати переходи з упору на міст і назад, оскільки вони вимагають плавних дій. Такі вправи легко виконувати, якщо учні якомога далі просуваються по колу за допомогою приставних кроків як у положенні моста, так і в положенні упору.</w:t>
      </w:r>
    </w:p>
    <w:p w14:paraId="4E2EAD37"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Акробатичні вправи: перекиди вперед з упору сівши, схрестивши гомілки, з основної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із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на голові і руках, із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на руках до положення сидячи в групуванні, до упору присівши, з виходом на одну ногу, в стійку на лопатках; перекиди до упору присівши, в стійку на одному коліні, в упор стоячи, ноги нарізно, через стійку на руках; довгий перекид із стрибка, через перешкоду; перекид через ліве (праве) плече; перевороти боком; комбінації стрибків.</w:t>
      </w:r>
    </w:p>
    <w:p w14:paraId="6FB7F191"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BC7E81">
        <w:rPr>
          <w:rFonts w:ascii="Times New Roman" w:hAnsi="Times New Roman" w:cs="Times New Roman"/>
          <w:b/>
          <w:bCs/>
          <w:sz w:val="28"/>
          <w:szCs w:val="28"/>
        </w:rPr>
        <w:t>Вправи для зміцнення м'язів шиї:</w:t>
      </w:r>
      <w:r w:rsidRPr="009C5ADB">
        <w:rPr>
          <w:rFonts w:ascii="Times New Roman" w:hAnsi="Times New Roman" w:cs="Times New Roman"/>
          <w:sz w:val="28"/>
          <w:szCs w:val="28"/>
        </w:rPr>
        <w:t xml:space="preserve"> нахили голови вперед з упором рукою в підборіддя; нахили голови вперед і назад з упором з’єднаних рук в потилицю (із захопленням голови руками); нахил голови в сторони за допомогою руки; рух голови вперед-назад, в сторони, колові рухи з упору головою в килим з допомогою і без допомоги рук; рухи вперед-назад, в сторони, колові, стоячи на голові з опорою ногами в стіну; нахили голови в </w:t>
      </w:r>
      <w:proofErr w:type="spellStart"/>
      <w:r w:rsidRPr="009C5ADB">
        <w:rPr>
          <w:rFonts w:ascii="Times New Roman" w:hAnsi="Times New Roman" w:cs="Times New Roman"/>
          <w:sz w:val="28"/>
          <w:szCs w:val="28"/>
        </w:rPr>
        <w:t>стійці</w:t>
      </w:r>
      <w:proofErr w:type="spellEnd"/>
      <w:r w:rsidRPr="009C5ADB">
        <w:rPr>
          <w:rFonts w:ascii="Times New Roman" w:hAnsi="Times New Roman" w:cs="Times New Roman"/>
          <w:sz w:val="28"/>
          <w:szCs w:val="28"/>
        </w:rPr>
        <w:t xml:space="preserve"> за допомогою партнера; стоячи у високому партері піднімання і опускання голови; повороти голови в сторони за допомогою партнера.</w:t>
      </w:r>
    </w:p>
    <w:p w14:paraId="7EBB38AA"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BC7E81">
        <w:rPr>
          <w:rFonts w:ascii="Times New Roman" w:hAnsi="Times New Roman" w:cs="Times New Roman"/>
          <w:b/>
          <w:bCs/>
          <w:sz w:val="28"/>
          <w:szCs w:val="28"/>
        </w:rPr>
        <w:lastRenderedPageBreak/>
        <w:t>Вправи на мосту:</w:t>
      </w:r>
      <w:r w:rsidRPr="009C5ADB">
        <w:rPr>
          <w:rFonts w:ascii="Times New Roman" w:hAnsi="Times New Roman" w:cs="Times New Roman"/>
          <w:sz w:val="28"/>
          <w:szCs w:val="28"/>
        </w:rPr>
        <w:t xml:space="preserve"> вставання на міст лежачи на спині; перекидом вперед, із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за допомогою партнера, за допомогою рук, без допомоги рук, з предметом (набивним </w:t>
      </w:r>
      <w:proofErr w:type="spellStart"/>
      <w:r w:rsidRPr="009C5ADB">
        <w:rPr>
          <w:rFonts w:ascii="Times New Roman" w:hAnsi="Times New Roman" w:cs="Times New Roman"/>
          <w:sz w:val="28"/>
          <w:szCs w:val="28"/>
        </w:rPr>
        <w:t>м'ячем</w:t>
      </w:r>
      <w:proofErr w:type="spellEnd"/>
      <w:r w:rsidRPr="009C5ADB">
        <w:rPr>
          <w:rFonts w:ascii="Times New Roman" w:hAnsi="Times New Roman" w:cs="Times New Roman"/>
          <w:sz w:val="28"/>
          <w:szCs w:val="28"/>
        </w:rPr>
        <w:t>, манекеном тощо) в руках; рухи в положенні на мосту вперед-назад, з поворотом голови вліво (вправо); забігання на мосту з допомогою і без допомоги партнера; згинання і розгинання рук в положенні на мосту; пересування на мосту головою вперед, ногами вперед, лівим (правим) боком, з партнером, що сидить на стегнах; виходи з моста без партнера, з партнером, який проводить утримання на мосту; імітація перевороту накатом тощо.</w:t>
      </w:r>
    </w:p>
    <w:p w14:paraId="6F79CEA9"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0126C7">
        <w:rPr>
          <w:rFonts w:ascii="Times New Roman" w:hAnsi="Times New Roman" w:cs="Times New Roman"/>
          <w:b/>
          <w:bCs/>
          <w:sz w:val="28"/>
          <w:szCs w:val="28"/>
        </w:rPr>
        <w:t>Вправи у самострахуванні:</w:t>
      </w:r>
      <w:r w:rsidRPr="009C5ADB">
        <w:rPr>
          <w:rFonts w:ascii="Times New Roman" w:hAnsi="Times New Roman" w:cs="Times New Roman"/>
          <w:sz w:val="28"/>
          <w:szCs w:val="28"/>
        </w:rPr>
        <w:t xml:space="preserve"> перекочування в групуванні на спині; положення рук при падінні на спину; падіння на спину з положення сидячи, з присіду, з </w:t>
      </w:r>
      <w:proofErr w:type="spellStart"/>
      <w:r w:rsidRPr="009C5ADB">
        <w:rPr>
          <w:rFonts w:ascii="Times New Roman" w:hAnsi="Times New Roman" w:cs="Times New Roman"/>
          <w:sz w:val="28"/>
          <w:szCs w:val="28"/>
        </w:rPr>
        <w:t>напівприсіду</w:t>
      </w:r>
      <w:proofErr w:type="spellEnd"/>
      <w:r w:rsidRPr="009C5ADB">
        <w:rPr>
          <w:rFonts w:ascii="Times New Roman" w:hAnsi="Times New Roman" w:cs="Times New Roman"/>
          <w:sz w:val="28"/>
          <w:szCs w:val="28"/>
        </w:rPr>
        <w:t xml:space="preserve">, із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стрибком через партнера, що стоїть у високому партері; через горизонтальну палицю; положення при падінні на бік; перекочування на бік, з одного боку на іншій; падіння на бік; з положення сидячи, з присіду, з </w:t>
      </w:r>
      <w:proofErr w:type="spellStart"/>
      <w:r w:rsidRPr="009C5ADB">
        <w:rPr>
          <w:rFonts w:ascii="Times New Roman" w:hAnsi="Times New Roman" w:cs="Times New Roman"/>
          <w:sz w:val="28"/>
          <w:szCs w:val="28"/>
        </w:rPr>
        <w:t>о.с</w:t>
      </w:r>
      <w:proofErr w:type="spellEnd"/>
      <w:r w:rsidRPr="009C5ADB">
        <w:rPr>
          <w:rFonts w:ascii="Times New Roman" w:hAnsi="Times New Roman" w:cs="Times New Roman"/>
          <w:sz w:val="28"/>
          <w:szCs w:val="28"/>
        </w:rPr>
        <w:t xml:space="preserve">., через партнера, що стоїть у високому партері, через жердину (палицю); перекид вперед з підйомом розгином; перекид вперед через плече; перекид вперед через партнера, що стоїть у високому партері, з падінням на бік; перекид через палицю з падінням на бік; перекид із стрибка, тримаючись за руку партнера; падіння вперед з опорою на кисті із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на колінах, з </w:t>
      </w:r>
      <w:proofErr w:type="spellStart"/>
      <w:r w:rsidRPr="009C5ADB">
        <w:rPr>
          <w:rFonts w:ascii="Times New Roman" w:hAnsi="Times New Roman" w:cs="Times New Roman"/>
          <w:sz w:val="28"/>
          <w:szCs w:val="28"/>
        </w:rPr>
        <w:t>о.с</w:t>
      </w:r>
      <w:proofErr w:type="spellEnd"/>
      <w:r w:rsidRPr="009C5ADB">
        <w:rPr>
          <w:rFonts w:ascii="Times New Roman" w:hAnsi="Times New Roman" w:cs="Times New Roman"/>
          <w:sz w:val="28"/>
          <w:szCs w:val="28"/>
        </w:rPr>
        <w:t xml:space="preserve">., з </w:t>
      </w:r>
      <w:proofErr w:type="spellStart"/>
      <w:r w:rsidRPr="009C5ADB">
        <w:rPr>
          <w:rFonts w:ascii="Times New Roman" w:hAnsi="Times New Roman" w:cs="Times New Roman"/>
          <w:sz w:val="28"/>
          <w:szCs w:val="28"/>
        </w:rPr>
        <w:t>о.с</w:t>
      </w:r>
      <w:proofErr w:type="spellEnd"/>
      <w:r w:rsidRPr="009C5ADB">
        <w:rPr>
          <w:rFonts w:ascii="Times New Roman" w:hAnsi="Times New Roman" w:cs="Times New Roman"/>
          <w:sz w:val="28"/>
          <w:szCs w:val="28"/>
        </w:rPr>
        <w:t>. з поворотом направо (наліво) після падіння назад.</w:t>
      </w:r>
    </w:p>
    <w:p w14:paraId="2EFA21CE"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0126C7">
        <w:rPr>
          <w:rFonts w:ascii="Times New Roman" w:hAnsi="Times New Roman" w:cs="Times New Roman"/>
          <w:b/>
          <w:bCs/>
          <w:sz w:val="28"/>
          <w:szCs w:val="28"/>
        </w:rPr>
        <w:t>Імітаційні вправи:</w:t>
      </w:r>
      <w:r w:rsidRPr="009C5ADB">
        <w:rPr>
          <w:rFonts w:ascii="Times New Roman" w:hAnsi="Times New Roman" w:cs="Times New Roman"/>
          <w:sz w:val="28"/>
          <w:szCs w:val="28"/>
        </w:rPr>
        <w:t xml:space="preserve"> імітація різних дій і прийомів без партнера; імітація різних дій і прийомів з манекеном; імітація різних дій і прийомів з гумовими амортизаторами, набивними м'ячами, обтяженнями; імітація атакуючих дій, що вивчаються, з партнером без відривання і з відриванням його від килима; виконання різних дій і прийомів з партнером, що імітує різні дії, захоплення, переміщення.</w:t>
      </w:r>
    </w:p>
    <w:p w14:paraId="4CEFB1C7"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0126C7">
        <w:rPr>
          <w:rFonts w:ascii="Times New Roman" w:hAnsi="Times New Roman" w:cs="Times New Roman"/>
          <w:b/>
          <w:bCs/>
          <w:sz w:val="28"/>
          <w:szCs w:val="28"/>
        </w:rPr>
        <w:t>Вправи з манекеном:</w:t>
      </w:r>
      <w:r w:rsidRPr="009C5ADB">
        <w:rPr>
          <w:rFonts w:ascii="Times New Roman" w:hAnsi="Times New Roman" w:cs="Times New Roman"/>
          <w:sz w:val="28"/>
          <w:szCs w:val="28"/>
        </w:rPr>
        <w:t xml:space="preserve"> піднімання манекена, лежачого (стоячого) на килимі; кидки манекена поштовхом руками вперед, назад (через голову), в сторони; перенесення манекена на руках, плечі, спині, </w:t>
      </w:r>
      <w:proofErr w:type="spellStart"/>
      <w:r w:rsidRPr="009C5ADB">
        <w:rPr>
          <w:rFonts w:ascii="Times New Roman" w:hAnsi="Times New Roman" w:cs="Times New Roman"/>
          <w:sz w:val="28"/>
          <w:szCs w:val="28"/>
        </w:rPr>
        <w:t>стегні</w:t>
      </w:r>
      <w:proofErr w:type="spellEnd"/>
      <w:r w:rsidRPr="009C5ADB">
        <w:rPr>
          <w:rFonts w:ascii="Times New Roman" w:hAnsi="Times New Roman" w:cs="Times New Roman"/>
          <w:sz w:val="28"/>
          <w:szCs w:val="28"/>
        </w:rPr>
        <w:t xml:space="preserve">, стопі, голові тощо; </w:t>
      </w:r>
      <w:r w:rsidRPr="009C5ADB">
        <w:rPr>
          <w:rFonts w:ascii="Times New Roman" w:hAnsi="Times New Roman" w:cs="Times New Roman"/>
          <w:sz w:val="28"/>
          <w:szCs w:val="28"/>
        </w:rPr>
        <w:lastRenderedPageBreak/>
        <w:t xml:space="preserve">повороти, нахили, присідання з манекеном на плечах, руках, </w:t>
      </w:r>
      <w:proofErr w:type="spellStart"/>
      <w:r w:rsidRPr="009C5ADB">
        <w:rPr>
          <w:rFonts w:ascii="Times New Roman" w:hAnsi="Times New Roman" w:cs="Times New Roman"/>
          <w:sz w:val="28"/>
          <w:szCs w:val="28"/>
        </w:rPr>
        <w:t>стегні</w:t>
      </w:r>
      <w:proofErr w:type="spellEnd"/>
      <w:r w:rsidRPr="009C5ADB">
        <w:rPr>
          <w:rFonts w:ascii="Times New Roman" w:hAnsi="Times New Roman" w:cs="Times New Roman"/>
          <w:sz w:val="28"/>
          <w:szCs w:val="28"/>
        </w:rPr>
        <w:t xml:space="preserve">, голові; лежачи на спині перетягування манекена через себе, перекочування в сторони; </w:t>
      </w:r>
    </w:p>
    <w:p w14:paraId="2284063F"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ходьба і біг з манекеном на руках, плечах, голові, </w:t>
      </w:r>
      <w:proofErr w:type="spellStart"/>
      <w:r w:rsidRPr="009C5ADB">
        <w:rPr>
          <w:rFonts w:ascii="Times New Roman" w:hAnsi="Times New Roman" w:cs="Times New Roman"/>
          <w:sz w:val="28"/>
          <w:szCs w:val="28"/>
        </w:rPr>
        <w:t>стегні</w:t>
      </w:r>
      <w:proofErr w:type="spellEnd"/>
      <w:r w:rsidRPr="009C5ADB">
        <w:rPr>
          <w:rFonts w:ascii="Times New Roman" w:hAnsi="Times New Roman" w:cs="Times New Roman"/>
          <w:sz w:val="28"/>
          <w:szCs w:val="28"/>
        </w:rPr>
        <w:t xml:space="preserve">, стопі тощо; рухи на мосту з манекеном на грудях </w:t>
      </w:r>
      <w:proofErr w:type="spellStart"/>
      <w:r w:rsidRPr="009C5ADB">
        <w:rPr>
          <w:rFonts w:ascii="Times New Roman" w:hAnsi="Times New Roman" w:cs="Times New Roman"/>
          <w:sz w:val="28"/>
          <w:szCs w:val="28"/>
        </w:rPr>
        <w:t>повздовжньо</w:t>
      </w:r>
      <w:proofErr w:type="spellEnd"/>
      <w:r w:rsidRPr="009C5ADB">
        <w:rPr>
          <w:rFonts w:ascii="Times New Roman" w:hAnsi="Times New Roman" w:cs="Times New Roman"/>
          <w:sz w:val="28"/>
          <w:szCs w:val="28"/>
        </w:rPr>
        <w:t>, впоперек; імітація прийомів, що вивчаються.</w:t>
      </w:r>
    </w:p>
    <w:p w14:paraId="3DF06864"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0126C7">
        <w:rPr>
          <w:rFonts w:ascii="Times New Roman" w:hAnsi="Times New Roman" w:cs="Times New Roman"/>
          <w:b/>
          <w:bCs/>
          <w:sz w:val="28"/>
          <w:szCs w:val="28"/>
        </w:rPr>
        <w:t>Вправи з партнером:</w:t>
      </w:r>
      <w:r w:rsidRPr="009C5ADB">
        <w:rPr>
          <w:rFonts w:ascii="Times New Roman" w:hAnsi="Times New Roman" w:cs="Times New Roman"/>
          <w:sz w:val="28"/>
          <w:szCs w:val="28"/>
        </w:rPr>
        <w:t xml:space="preserve"> піднімання партнера із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xml:space="preserve"> обхватом за стегна, пояс, груди; піднімання партнера, що стоїть у високому партері, лежить на животі; перенесення партнера на плечах, на спині, на </w:t>
      </w:r>
      <w:proofErr w:type="spellStart"/>
      <w:r w:rsidRPr="009C5ADB">
        <w:rPr>
          <w:rFonts w:ascii="Times New Roman" w:hAnsi="Times New Roman" w:cs="Times New Roman"/>
          <w:sz w:val="28"/>
          <w:szCs w:val="28"/>
        </w:rPr>
        <w:t>стегні</w:t>
      </w:r>
      <w:proofErr w:type="spellEnd"/>
      <w:r w:rsidRPr="009C5ADB">
        <w:rPr>
          <w:rFonts w:ascii="Times New Roman" w:hAnsi="Times New Roman" w:cs="Times New Roman"/>
          <w:sz w:val="28"/>
          <w:szCs w:val="28"/>
        </w:rPr>
        <w:t xml:space="preserve">; що сидить попереду, на руках попереду себе; присідання і нахили з партнером на плечах; присідання стоячи спиною один до одного зчепивши руки в ліктьових суглобах; стоячи спиною один до одного і взявшись за руки нахили, зведення і розведення рук, перевороти, колові рухи; ходьба на руках за допомогою партнера; віджимання рук з різних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xml:space="preserve">.: стоячи обличчям один до одного руки внизу, вгорі, перед грудьми; спираючись в коліна лежачого на спині партнера, спираючись в плечі партнера, що стоїть у високому партері, спираючись в плечі партнера, що знаходиться в упорі лежачи; поклавши ноги на плечі партнера, що стоїть в </w:t>
      </w:r>
      <w:proofErr w:type="spellStart"/>
      <w:r w:rsidRPr="009C5ADB">
        <w:rPr>
          <w:rFonts w:ascii="Times New Roman" w:hAnsi="Times New Roman" w:cs="Times New Roman"/>
          <w:sz w:val="28"/>
          <w:szCs w:val="28"/>
        </w:rPr>
        <w:t>о.с</w:t>
      </w:r>
      <w:proofErr w:type="spellEnd"/>
      <w:r w:rsidRPr="009C5ADB">
        <w:rPr>
          <w:rFonts w:ascii="Times New Roman" w:hAnsi="Times New Roman" w:cs="Times New Roman"/>
          <w:sz w:val="28"/>
          <w:szCs w:val="28"/>
        </w:rPr>
        <w:t xml:space="preserve">.; </w:t>
      </w:r>
    </w:p>
    <w:p w14:paraId="4AE1A56F"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випрямляння рук, стоячи обличчям один до одного; лежачи на спині ногами один до одного; віджимання ніг, розведення і зведення ніг; стоячи обличчям один до одного піднімання і опускання рук через сторони, розведення і зведення рук на рівні плечей, згинання і розгинання рук; обертання взявшись за руки, за одну руку; обертання партнера на плечах, на спині, попереду на руках, обхвативши під руки спереду (позаду); раптові зупинки після обертання; перекиди вперед і назад, захопивши ноги партнера; падіння на спину і вставання в стійку за допомогою партнера.</w:t>
      </w:r>
      <w:r>
        <w:rPr>
          <w:rFonts w:ascii="Times New Roman" w:hAnsi="Times New Roman" w:cs="Times New Roman"/>
          <w:sz w:val="28"/>
          <w:szCs w:val="28"/>
        </w:rPr>
        <w:t xml:space="preserve"> </w:t>
      </w:r>
      <w:r w:rsidRPr="009C5ADB">
        <w:rPr>
          <w:rFonts w:ascii="Times New Roman" w:hAnsi="Times New Roman" w:cs="Times New Roman"/>
          <w:sz w:val="28"/>
          <w:szCs w:val="28"/>
        </w:rPr>
        <w:t>Різноманітність вправ, які застосовуються у всіх частинах заняття, робить його цікавим. Правильний підбір вправ і їх дозування в значній мірі сприяють вирішенню педагогічного завдання.</w:t>
      </w:r>
    </w:p>
    <w:p w14:paraId="4D947CBF"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Навіть ввідну, найкоротшу, частину заняття іноді проводять незвичайним способом – із застосуванням таких стройових і порядкових вправ, які оновлюють зміст цієї частини заняття.</w:t>
      </w:r>
    </w:p>
    <w:p w14:paraId="54829B07"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lastRenderedPageBreak/>
        <w:t>До вправ, які використовуються у підготовчій і заключній частинах заняття, висуваються конкретніші вимоги. За їх допомогою тренер вирішує завдання не лише даного заняття, але і серії занять в цілому. Ось чому обсяг, послідовність застосування і дозування вправ завжди визначають з урахуванням необхідності оволодіння технікою не тільки даного заняття, але і подальших занять.</w:t>
      </w:r>
    </w:p>
    <w:p w14:paraId="31824E1C"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Спеціальні вправи основної частини заняття застосовуються відповідно до загальної динаміки формування технічної підготовленості борців.</w:t>
      </w:r>
    </w:p>
    <w:p w14:paraId="6EFB5798"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Тренери не завжди прагнуть лише до різноманітності вправ. Буває, що завдання заняття вимагають, щоб учні виконували саме одні і ті ж вправи. Це відноситься перш за все до спеціальних вправ, які на різних етапах можуть використовуватися з різною метою: спочатку з метою розвинути певні групи м'язів і оволодіти технікою, а згодом – з метою закріпити і удосконалити навичку, а також для розминки.</w:t>
      </w:r>
    </w:p>
    <w:p w14:paraId="3B5C50BD"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Захвати і способи звільнення від них</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Захват – це дія, за допомогою якої борець утримує суперника для проведення атаки, захисту або </w:t>
      </w:r>
      <w:proofErr w:type="spellStart"/>
      <w:r w:rsidRPr="009C5ADB">
        <w:rPr>
          <w:rFonts w:ascii="Times New Roman" w:hAnsi="Times New Roman" w:cs="Times New Roman"/>
          <w:sz w:val="28"/>
          <w:szCs w:val="28"/>
        </w:rPr>
        <w:t>контрприйому</w:t>
      </w:r>
      <w:proofErr w:type="spellEnd"/>
      <w:r w:rsidRPr="009C5ADB">
        <w:rPr>
          <w:rFonts w:ascii="Times New Roman" w:hAnsi="Times New Roman" w:cs="Times New Roman"/>
          <w:sz w:val="28"/>
          <w:szCs w:val="28"/>
        </w:rPr>
        <w:t>. При захват партнера важливо правильно з'єднати свої руки.</w:t>
      </w:r>
    </w:p>
    <w:p w14:paraId="5F923980"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Розрізняють наступні способи:</w:t>
      </w:r>
    </w:p>
    <w:p w14:paraId="07B4D15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з'єднання пальців рук у гачок;</w:t>
      </w:r>
    </w:p>
    <w:p w14:paraId="3ED001BF"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захват своєї руки за зап'ястя;</w:t>
      </w:r>
    </w:p>
    <w:p w14:paraId="4CDFE1FD"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з'єднання рук долоня в долоню.</w:t>
      </w:r>
    </w:p>
    <w:p w14:paraId="43ED8C70"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З'єднувати пальці в плетіння (пальці однієї руки знаходяться між пальцями іншої) не можна, тому що у випадку нещільного захвату можна травмувати пальці.</w:t>
      </w:r>
    </w:p>
    <w:p w14:paraId="0B318340"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У вільній і греко-римській боротьбі в партері поширений захват згином руки у лікті (захват руки «на ключ»).</w:t>
      </w:r>
    </w:p>
    <w:p w14:paraId="0584EA92"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Захвати виконуються без напруження, вся сила вкладається тільки в момент проведення прийому і при спробі партнера звільнитися.</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Захвати можуть бути різнойменними (правою рукою за ліву руку). Якщо спортсмен захопив </w:t>
      </w:r>
      <w:r w:rsidRPr="009C5ADB">
        <w:rPr>
          <w:rFonts w:ascii="Times New Roman" w:hAnsi="Times New Roman" w:cs="Times New Roman"/>
          <w:sz w:val="28"/>
          <w:szCs w:val="28"/>
        </w:rPr>
        <w:lastRenderedPageBreak/>
        <w:t>свого партнера двома руками за одну руку, такий захват називається одностороннім, а якщо захоплені обидві руки,—двостороннім.</w:t>
      </w:r>
    </w:p>
    <w:p w14:paraId="57279EFB"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Для оволодіння способами захватів спочатку потрібно захопити партнера за руку біля кисті і спробувати утримати його. Ефективними вправами для навчання захватів є: стискання гумового м’ячика, ручного еспандера, підтягування на перекладині з опором партнера.</w:t>
      </w:r>
    </w:p>
    <w:p w14:paraId="260AE903"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Звільняються від захватів ривком в сторону, </w:t>
      </w:r>
      <w:proofErr w:type="spellStart"/>
      <w:r w:rsidRPr="009C5ADB">
        <w:rPr>
          <w:rFonts w:ascii="Times New Roman" w:hAnsi="Times New Roman" w:cs="Times New Roman"/>
          <w:sz w:val="28"/>
          <w:szCs w:val="28"/>
        </w:rPr>
        <w:t>захваченою</w:t>
      </w:r>
      <w:proofErr w:type="spellEnd"/>
      <w:r w:rsidRPr="009C5ADB">
        <w:rPr>
          <w:rFonts w:ascii="Times New Roman" w:hAnsi="Times New Roman" w:cs="Times New Roman"/>
          <w:sz w:val="28"/>
          <w:szCs w:val="28"/>
        </w:rPr>
        <w:t xml:space="preserve"> рукою і вільною рукою упор протилежну тилу кисті, чи викручуванням руки з захватом і збиванням захвату в сторону тилу атакуючої </w:t>
      </w:r>
      <w:proofErr w:type="spellStart"/>
      <w:r w:rsidRPr="009C5ADB">
        <w:rPr>
          <w:rFonts w:ascii="Times New Roman" w:hAnsi="Times New Roman" w:cs="Times New Roman"/>
          <w:sz w:val="28"/>
          <w:szCs w:val="28"/>
        </w:rPr>
        <w:t>кисті.Щоб</w:t>
      </w:r>
      <w:proofErr w:type="spellEnd"/>
      <w:r w:rsidRPr="009C5ADB">
        <w:rPr>
          <w:rFonts w:ascii="Times New Roman" w:hAnsi="Times New Roman" w:cs="Times New Roman"/>
          <w:sz w:val="28"/>
          <w:szCs w:val="28"/>
        </w:rPr>
        <w:t xml:space="preserve"> звільнитися від захвату за зап'ястя однієї руки роблять різкий ривок захопленої руки на себе і повертають її гвинтоподібно вбік великого пальця партнера.</w:t>
      </w:r>
      <w:r>
        <w:rPr>
          <w:rFonts w:ascii="Times New Roman" w:hAnsi="Times New Roman" w:cs="Times New Roman"/>
          <w:sz w:val="28"/>
          <w:szCs w:val="28"/>
        </w:rPr>
        <w:t xml:space="preserve"> </w:t>
      </w:r>
      <w:r w:rsidRPr="009C5ADB">
        <w:rPr>
          <w:rFonts w:ascii="Times New Roman" w:hAnsi="Times New Roman" w:cs="Times New Roman"/>
          <w:sz w:val="28"/>
          <w:szCs w:val="28"/>
        </w:rPr>
        <w:t>Аналогічним способом звільняються від захвату зап'ясть обох рук.</w:t>
      </w:r>
    </w:p>
    <w:p w14:paraId="0B99EC2A" w14:textId="77777777" w:rsidR="00286D7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Щоб звільнитися від захвату зап'ястя двома руками:</w:t>
      </w:r>
    </w:p>
    <w:p w14:paraId="2B05B318" w14:textId="77777777" w:rsidR="00286D7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а) роблять різкий ривок руками на себе і повертають їх в сторону великих пальців партнера;</w:t>
      </w:r>
    </w:p>
    <w:p w14:paraId="14B45D2A" w14:textId="77777777" w:rsidR="00286D7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б) вільною рукою захоплюють свою руку в гачок зі сторони великих пальців партнера, і, натискуючи передпліччям на його передпліччя, роблять ривок на себе в сторону.</w:t>
      </w:r>
    </w:p>
    <w:p w14:paraId="6666C5A2"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При звільненні від захвату за шию (голову) злегка присідають, підштовхують руки партнера вгору або, поклавши одну руку поверх руки партнера, а другу—нижче його руки, одночасно натискають верхньою рукою вниз, а нижньою вгору. Рух руками вести одночасно з невеликим присіданням або нахилом у вільну сторону. Якщо при захваті шиї партнер зігнув руки в ліктях, захопити лікті знизу і, розводячи їх у сторони, зробити крок назад, звільняючи голову.</w:t>
      </w:r>
      <w:r>
        <w:rPr>
          <w:rFonts w:ascii="Times New Roman" w:hAnsi="Times New Roman" w:cs="Times New Roman"/>
          <w:sz w:val="28"/>
          <w:szCs w:val="28"/>
        </w:rPr>
        <w:t xml:space="preserve"> </w:t>
      </w:r>
      <w:r w:rsidRPr="009C5ADB">
        <w:rPr>
          <w:rFonts w:ascii="Times New Roman" w:hAnsi="Times New Roman" w:cs="Times New Roman"/>
          <w:sz w:val="28"/>
          <w:szCs w:val="28"/>
        </w:rPr>
        <w:t>Для звільнення від захвату тулуба двома руками попереду присідають, впираються долонями в підборіддя партнера і, відходячи назад, розривають захват.</w:t>
      </w:r>
    </w:p>
    <w:p w14:paraId="0FB8CC98"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Якщо атакуючий захопив тулуб з рукою, атакований захоплює вільною рукою партнера за різнойменне зап'ястя, натискаючи на його руку вниз і присідаючи, одночасно впирається передпліччям іншої руки в живіт атакуючого, </w:t>
      </w:r>
      <w:r w:rsidRPr="009C5ADB">
        <w:rPr>
          <w:rFonts w:ascii="Times New Roman" w:hAnsi="Times New Roman" w:cs="Times New Roman"/>
          <w:sz w:val="28"/>
          <w:szCs w:val="28"/>
        </w:rPr>
        <w:lastRenderedPageBreak/>
        <w:t>відходить від нього назад і розриває захват.</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Для того, щоб звільнитися від захвату різнойменної руки і шиї, атакуючий, присідаючи, збиває вільною </w:t>
      </w:r>
      <w:r>
        <w:rPr>
          <w:rFonts w:ascii="Times New Roman" w:hAnsi="Times New Roman" w:cs="Times New Roman"/>
          <w:sz w:val="28"/>
          <w:szCs w:val="28"/>
        </w:rPr>
        <w:t xml:space="preserve"> </w:t>
      </w:r>
      <w:r w:rsidRPr="009C5ADB">
        <w:rPr>
          <w:rFonts w:ascii="Times New Roman" w:hAnsi="Times New Roman" w:cs="Times New Roman"/>
          <w:sz w:val="28"/>
          <w:szCs w:val="28"/>
        </w:rPr>
        <w:t>рукою із шиї руку атакованого і ривком опускає вниз захоплену руку.</w:t>
      </w:r>
    </w:p>
    <w:p w14:paraId="3F8D968C"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Від захвату за шию і плече зверху можна звільнитися наступними способами: присідаючи, </w:t>
      </w:r>
      <w:proofErr w:type="spellStart"/>
      <w:r w:rsidRPr="009C5ADB">
        <w:rPr>
          <w:rFonts w:ascii="Times New Roman" w:hAnsi="Times New Roman" w:cs="Times New Roman"/>
          <w:sz w:val="28"/>
          <w:szCs w:val="28"/>
        </w:rPr>
        <w:t>впертися</w:t>
      </w:r>
      <w:proofErr w:type="spellEnd"/>
      <w:r w:rsidRPr="009C5ADB">
        <w:rPr>
          <w:rFonts w:ascii="Times New Roman" w:hAnsi="Times New Roman" w:cs="Times New Roman"/>
          <w:sz w:val="28"/>
          <w:szCs w:val="28"/>
        </w:rPr>
        <w:t xml:space="preserve"> передпліччям захопленої руки в живіт партнеру і, захопивши вільною рукою його різнойменне зап'ястя, відходячи назад, розірвати захоплення; захопити тулуб і різнойменне зап'ястя партнера в себе на шиї, підійти ближче до нього і, випрямляючись, розірвати захват.</w:t>
      </w:r>
    </w:p>
    <w:p w14:paraId="35D53C98"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Спеціалізовані ігрові комплекси</w:t>
      </w:r>
      <w:r>
        <w:rPr>
          <w:rFonts w:ascii="Times New Roman" w:hAnsi="Times New Roman" w:cs="Times New Roman"/>
          <w:sz w:val="28"/>
          <w:szCs w:val="28"/>
        </w:rPr>
        <w:t xml:space="preserve"> </w:t>
      </w:r>
      <w:r w:rsidRPr="009C5ADB">
        <w:rPr>
          <w:rFonts w:ascii="Times New Roman" w:hAnsi="Times New Roman" w:cs="Times New Roman"/>
          <w:sz w:val="28"/>
          <w:szCs w:val="28"/>
        </w:rPr>
        <w:t>Ігри в торкання</w:t>
      </w:r>
      <w:r>
        <w:rPr>
          <w:rFonts w:ascii="Times New Roman" w:hAnsi="Times New Roman" w:cs="Times New Roman"/>
          <w:sz w:val="28"/>
          <w:szCs w:val="28"/>
        </w:rPr>
        <w:t xml:space="preserve"> </w:t>
      </w:r>
      <w:r w:rsidRPr="009C5ADB">
        <w:rPr>
          <w:rFonts w:ascii="Times New Roman" w:hAnsi="Times New Roman" w:cs="Times New Roman"/>
          <w:sz w:val="28"/>
          <w:szCs w:val="28"/>
        </w:rPr>
        <w:t>Сюжет гри, її зміст – хто швидше торкнеться певної частини тіла партнера. Якщо розглядати використання ігор стосовно боротьби, то це означає перш за все змусити гравця не лише нахилятися, швидко переміщуватися вперед-назад, в різні сторони, випрямлятися та інше в манері, характерній для спортивної боротьби, але і конструювати надалі «рухові фази», властиві реальному змагальному поєдинку.</w:t>
      </w:r>
    </w:p>
    <w:p w14:paraId="508274DA"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Ігри в торкання розглядаються як вправи, що сприяють розвитку цілої серії якостей і навичок; бачити партнера, розподіляти і концентрувати увагу, переміщатися самостійно, творчо вирішувати рухові завдання.</w:t>
      </w:r>
    </w:p>
    <w:p w14:paraId="37C99CAC"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Підкреслюючи значущість даного матеріалу на початкових етапах навчання спортивній боротьбі, виходимо з наступних міркувань. Відомо, що існує декілька основних захватів, пов'язаних з певними зонами торкання частин тіла партнерів, суперником. У грі ці зони можна обмежувати або розширювати. Але для того, щоб максимально наблизитися до поєдинку в боротьбі, необхідно торкнутися певних точок (частин тіла), захист яких викликає певну реакцію у юних борців – прийняття пози і вибір способу дій. Завдання – торкнутися двома руками одночасно певної точки або частини тіла спочатку для дитини представляє певні труднощі. У міру накопичення нею досвіду досягнення мети, навіть випадково, одного разу блокуючи одну з рук суперника (несподівано звільнився, торкнувся двома руками заданої частини тіла, випередив партнера, переміг), сам приходить до поняття «блокування». Останнє є одним з видів дії, що досить часто зустрічається в боротьбі.</w:t>
      </w:r>
    </w:p>
    <w:p w14:paraId="4C8C4548"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lastRenderedPageBreak/>
        <w:t xml:space="preserve">Ігри в торкання систематично і поступово підводять юних борців до вибору вигідної позиції, пози для досягнення успіху, підбору своєї </w:t>
      </w:r>
      <w:proofErr w:type="spellStart"/>
      <w:r w:rsidRPr="009C5ADB">
        <w:rPr>
          <w:rFonts w:ascii="Times New Roman" w:hAnsi="Times New Roman" w:cs="Times New Roman"/>
          <w:sz w:val="28"/>
          <w:szCs w:val="28"/>
        </w:rPr>
        <w:t>стійки</w:t>
      </w:r>
      <w:proofErr w:type="spellEnd"/>
      <w:r w:rsidRPr="009C5ADB">
        <w:rPr>
          <w:rFonts w:ascii="Times New Roman" w:hAnsi="Times New Roman" w:cs="Times New Roman"/>
          <w:sz w:val="28"/>
          <w:szCs w:val="28"/>
        </w:rPr>
        <w:t>. Зазвичай початківці віддаляють ту частину тіла, якої повинні торкнутися партнер і зосереджують увага на певних рухах, а також частинах тіла суперника. Якщо дано завдання торкнутися правого плеча, то для захисту гравець, віддаливши його розворотом, вимушений прийняти лівобічну стійку і діяти надалі переважно в ній. Необхідність захищатися від того, що торкається будь-якої частини голови примушує гравців випрямитися, прогнутися. Завдання торкнутися живота викликає реакцію нахилитися; торкнутися лівого плеча – обернутися вліво, прийнявши праву стійку. Виконання завдання торкнутися двома руками однієї із сторін суперника викликають складніші повороти, розвороти, маневрування і тому подібне не тільки у атакуючого, але і у того партнера, що захищається.</w:t>
      </w:r>
    </w:p>
    <w:p w14:paraId="3C4AA9FB" w14:textId="77777777" w:rsidR="00286D7B" w:rsidRPr="009C5ADB" w:rsidRDefault="00286D7B" w:rsidP="00286D7B">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На даних прикладах стає зрозумілим, що ігрові комплекси складаються за принципом: прибрати ту частину тіла, якій загрожує торкання, змусити в серії ігор приймати потрібну позу, діяти в певній манері.</w:t>
      </w:r>
    </w:p>
    <w:p w14:paraId="1767DF52"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Зміна способів захисту, протидії:</w:t>
      </w:r>
    </w:p>
    <w:p w14:paraId="06EF1E2A"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1. Місця торкання прикривати не можна.</w:t>
      </w:r>
    </w:p>
    <w:p w14:paraId="1E64EEC7"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2. Місця торкання прикривати можна.</w:t>
      </w:r>
    </w:p>
    <w:p w14:paraId="212900A4"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3. Захоплювати руки партнера не можна.</w:t>
      </w:r>
    </w:p>
    <w:p w14:paraId="3D0A5DD5"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4. Захоплювати руки партнера можна.</w:t>
      </w:r>
    </w:p>
    <w:p w14:paraId="51BE8E71"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5. Захоплювати може тільки один з партнерів (з відповідною зміною).</w:t>
      </w:r>
    </w:p>
    <w:p w14:paraId="166B6BA1"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6. Місця торкання прикривати не можна, захоплювати руки партнера не можна.</w:t>
      </w:r>
    </w:p>
    <w:p w14:paraId="320CCC84"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7. Місця торкання прикривати можна, захоплювати руки партнера можна тощо.</w:t>
      </w:r>
    </w:p>
    <w:p w14:paraId="300EB34E"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В даному випадку 6-й і 7-й варіанти рекомендується проводити в обмежений проміжок часу.</w:t>
      </w:r>
    </w:p>
    <w:p w14:paraId="3F017886"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Зміна розмірів ігрового майданчика:</w:t>
      </w:r>
    </w:p>
    <w:p w14:paraId="36798792"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1. В період ознайомлення ігри проводяться на всій площі залу. У міру їх засвоєння простір (кола, квадрати, за межі яких виходити забороняється) обмежується.</w:t>
      </w:r>
    </w:p>
    <w:p w14:paraId="6F52AC2D"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lastRenderedPageBreak/>
        <w:t>2. Вводиться заборона відступати, дозволяються різні повороти (при діаметрі кіл 6-3 м).</w:t>
      </w:r>
    </w:p>
    <w:p w14:paraId="51A426C5"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3. Час окремих поєдинків поступово скорочується за рахунок збільшення швидкості переміщень, дій; з'являється можливість збільшити їх загальну кількість і різноманітність.</w:t>
      </w:r>
    </w:p>
    <w:p w14:paraId="2170271D"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Вирівнювання відмінностей між фізичними можливостями юних борців (тобто проведення ігор з форою):</w:t>
      </w:r>
    </w:p>
    <w:p w14:paraId="66994B50"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1. </w:t>
      </w:r>
      <w:proofErr w:type="spellStart"/>
      <w:r w:rsidRPr="009C5ADB">
        <w:rPr>
          <w:rFonts w:ascii="Times New Roman" w:hAnsi="Times New Roman" w:cs="Times New Roman"/>
          <w:sz w:val="28"/>
          <w:szCs w:val="28"/>
        </w:rPr>
        <w:t>Підготовленіший</w:t>
      </w:r>
      <w:proofErr w:type="spellEnd"/>
      <w:r w:rsidRPr="009C5ADB">
        <w:rPr>
          <w:rFonts w:ascii="Times New Roman" w:hAnsi="Times New Roman" w:cs="Times New Roman"/>
          <w:sz w:val="28"/>
          <w:szCs w:val="28"/>
        </w:rPr>
        <w:t xml:space="preserve"> партнер торкається обумовленого місця однією рукою, той, що отримав фору – будь-якою рукою.</w:t>
      </w:r>
    </w:p>
    <w:p w14:paraId="21EB3CB7"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2. </w:t>
      </w:r>
      <w:proofErr w:type="spellStart"/>
      <w:r w:rsidRPr="009C5ADB">
        <w:rPr>
          <w:rFonts w:ascii="Times New Roman" w:hAnsi="Times New Roman" w:cs="Times New Roman"/>
          <w:sz w:val="28"/>
          <w:szCs w:val="28"/>
        </w:rPr>
        <w:t>Підготовленіший</w:t>
      </w:r>
      <w:proofErr w:type="spellEnd"/>
      <w:r w:rsidRPr="009C5ADB">
        <w:rPr>
          <w:rFonts w:ascii="Times New Roman" w:hAnsi="Times New Roman" w:cs="Times New Roman"/>
          <w:sz w:val="28"/>
          <w:szCs w:val="28"/>
        </w:rPr>
        <w:t xml:space="preserve"> партнер торкається обумовленого місця будь-якою рукою; партнер, що отримав фору, – будь-якою рукою будь-якого з двох місць торкання.</w:t>
      </w:r>
    </w:p>
    <w:p w14:paraId="58850D9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3. Вводиться «покарання» </w:t>
      </w:r>
      <w:proofErr w:type="spellStart"/>
      <w:r w:rsidRPr="009C5ADB">
        <w:rPr>
          <w:rFonts w:ascii="Times New Roman" w:hAnsi="Times New Roman" w:cs="Times New Roman"/>
          <w:sz w:val="28"/>
          <w:szCs w:val="28"/>
        </w:rPr>
        <w:t>програвшим</w:t>
      </w:r>
      <w:proofErr w:type="spellEnd"/>
      <w:r w:rsidRPr="009C5ADB">
        <w:rPr>
          <w:rFonts w:ascii="Times New Roman" w:hAnsi="Times New Roman" w:cs="Times New Roman"/>
          <w:sz w:val="28"/>
          <w:szCs w:val="28"/>
        </w:rPr>
        <w:t xml:space="preserve"> у вигляді виконання вправи підвищеної складності (щоб не </w:t>
      </w:r>
      <w:proofErr w:type="spellStart"/>
      <w:r w:rsidRPr="009C5ADB">
        <w:rPr>
          <w:rFonts w:ascii="Times New Roman" w:hAnsi="Times New Roman" w:cs="Times New Roman"/>
          <w:sz w:val="28"/>
          <w:szCs w:val="28"/>
        </w:rPr>
        <w:t>виникло</w:t>
      </w:r>
      <w:proofErr w:type="spellEnd"/>
      <w:r w:rsidRPr="009C5ADB">
        <w:rPr>
          <w:rFonts w:ascii="Times New Roman" w:hAnsi="Times New Roman" w:cs="Times New Roman"/>
          <w:sz w:val="28"/>
          <w:szCs w:val="28"/>
        </w:rPr>
        <w:t xml:space="preserve"> байдужості до програшу).</w:t>
      </w:r>
    </w:p>
    <w:p w14:paraId="03678D9D"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Запропоновані опорні варіанти ігор можуть бути використані впродовж всього заняття або окремих його частин. Слід не забувати, що вони можуть успішно проводитися в залах без м'яких покриттів, відкритих майданчиках тощо за умови заборони падінь, поворотів, прийомів з падінням.</w:t>
      </w:r>
    </w:p>
    <w:p w14:paraId="36B06A25"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05643A">
        <w:rPr>
          <w:rFonts w:ascii="Times New Roman" w:hAnsi="Times New Roman" w:cs="Times New Roman"/>
          <w:b/>
          <w:bCs/>
          <w:sz w:val="28"/>
          <w:szCs w:val="28"/>
        </w:rPr>
        <w:t>Ігри в блокуючі захвати</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У міру засвоєння ігор з торканням певних частин тіла рухова активність підлітків легше набуває специфічної спрямованості, тобто більше наближається до спортивної боротьби. Це виражається перш за все в умінні сковувати дії суперника, захопивши одну або обидві руки (залежно від завдань, які належить вирішувати в грі). Таким чином, поява додаткової умови –обмежені майданчики гри, покарання </w:t>
      </w:r>
      <w:proofErr w:type="spellStart"/>
      <w:r w:rsidRPr="009C5ADB">
        <w:rPr>
          <w:rFonts w:ascii="Times New Roman" w:hAnsi="Times New Roman" w:cs="Times New Roman"/>
          <w:sz w:val="28"/>
          <w:szCs w:val="28"/>
        </w:rPr>
        <w:t>програшем</w:t>
      </w:r>
      <w:proofErr w:type="spellEnd"/>
      <w:r w:rsidRPr="009C5ADB">
        <w:rPr>
          <w:rFonts w:ascii="Times New Roman" w:hAnsi="Times New Roman" w:cs="Times New Roman"/>
          <w:sz w:val="28"/>
          <w:szCs w:val="28"/>
        </w:rPr>
        <w:t xml:space="preserve"> при виході за її межі вимагає від учнів знань і уміння виконувати блокуючі захвати. Разом із стихійною появою блокуючих захватів слід вибрати ситуацію, коли в групах гравців у торкання з'являться учні, що «відкрили блокування», завдяки якому добилися перемоги. Викладачу слід на прикладі цих учнів (відповідно з доповненнями) пояснити суть і зміст блокуючих захватів, який вони несуть в іграх і </w:t>
      </w:r>
      <w:proofErr w:type="spellStart"/>
      <w:r w:rsidRPr="009C5ADB">
        <w:rPr>
          <w:rFonts w:ascii="Times New Roman" w:hAnsi="Times New Roman" w:cs="Times New Roman"/>
          <w:sz w:val="28"/>
          <w:szCs w:val="28"/>
        </w:rPr>
        <w:t>борцівському</w:t>
      </w:r>
      <w:proofErr w:type="spellEnd"/>
      <w:r w:rsidRPr="009C5ADB">
        <w:rPr>
          <w:rFonts w:ascii="Times New Roman" w:hAnsi="Times New Roman" w:cs="Times New Roman"/>
          <w:sz w:val="28"/>
          <w:szCs w:val="28"/>
        </w:rPr>
        <w:t xml:space="preserve"> поєдинку.</w:t>
      </w:r>
    </w:p>
    <w:p w14:paraId="28E4EA6E"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lastRenderedPageBreak/>
        <w:t xml:space="preserve">Зміст гри в блокуючі захвати полягає в тому, що один з гравців, здійснивши у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певний захват, прагне утримати його до кінця поєдинку (3-5 с, межа – 10 с), інший прагне якнайшвидше звільнитися від захвату. Перемога присуджується спортсмену, який успішно вирішив своє завдання, потім партнери міняються ролями.</w:t>
      </w:r>
    </w:p>
    <w:p w14:paraId="71024165"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Ігри проводяться на обмеженій площі (коло, квадрат, коридор), вихід за межі вважається поразкою. Програш зараховується і за торкання підлоги рукою, коліном, за навмисне падіння, спробу провести прийом з падінням (останнє відноситься до початкового періоду засвоєння і на майданчиках без м'якого покриття).</w:t>
      </w:r>
    </w:p>
    <w:p w14:paraId="7E93ABCF" w14:textId="01D9B0EF"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Структура блокуючих захватів характеризується:</w:t>
      </w:r>
    </w:p>
    <w:p w14:paraId="0233289A"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1.Зонами (частинами тіла), на яких виконуються захвати–упори правою-лівою руками;</w:t>
      </w:r>
    </w:p>
    <w:p w14:paraId="7FA94DEB"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2.Особливостями виконання захватів–упорів в різних зонах.</w:t>
      </w:r>
    </w:p>
    <w:p w14:paraId="1D1F367F"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Підвищена увага до якісного виконання звільнень від захватів і їх надійного утримання припускає уточнення факту перемоги. Необхідно звернути увагу на те, що у партнерів, що звільняються від блокування, з'являється спокуса перемогти за рахунок виштовхування партнера за межі обмеженої лінії. Таким чином, тиснення може стати самоціллю і перешкоджати засвоєнню способів утримання захватів, що застосовуються. Аналогічна ситуація може виникнути і в іграх з наступними завданнями: торкнутися певної точки, почати поєдинок з незвичних положень тощо. У таких ситуаціях вихід за межі площі єдиноборства не можна прирівнювати до поразки. За досягнення головного завдання гравцеві слід присуджувати два </w:t>
      </w:r>
      <w:proofErr w:type="spellStart"/>
      <w:r w:rsidRPr="009C5ADB">
        <w:rPr>
          <w:rFonts w:ascii="Times New Roman" w:hAnsi="Times New Roman" w:cs="Times New Roman"/>
          <w:sz w:val="28"/>
          <w:szCs w:val="28"/>
        </w:rPr>
        <w:t>очки</w:t>
      </w:r>
      <w:proofErr w:type="spellEnd"/>
      <w:r w:rsidRPr="009C5ADB">
        <w:rPr>
          <w:rFonts w:ascii="Times New Roman" w:hAnsi="Times New Roman" w:cs="Times New Roman"/>
          <w:sz w:val="28"/>
          <w:szCs w:val="28"/>
        </w:rPr>
        <w:t>, за витіснення партнера –одне.</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Комплектувати спаринг-партнерів слід після проведення декількох серій ігор з урахуванням ступеня фізичної обдарованості учнів: переможці – в одну групу, переможені – в іншу. Цей захід має на меті змусити </w:t>
      </w:r>
      <w:proofErr w:type="spellStart"/>
      <w:r w:rsidRPr="009C5ADB">
        <w:rPr>
          <w:rFonts w:ascii="Times New Roman" w:hAnsi="Times New Roman" w:cs="Times New Roman"/>
          <w:sz w:val="28"/>
          <w:szCs w:val="28"/>
        </w:rPr>
        <w:t>підлітка</w:t>
      </w:r>
      <w:proofErr w:type="spellEnd"/>
      <w:r w:rsidRPr="009C5ADB">
        <w:rPr>
          <w:rFonts w:ascii="Times New Roman" w:hAnsi="Times New Roman" w:cs="Times New Roman"/>
          <w:sz w:val="28"/>
          <w:szCs w:val="28"/>
        </w:rPr>
        <w:t xml:space="preserve"> займатися вдома, щоб з часом опинитися у групі переможців.</w:t>
      </w:r>
    </w:p>
    <w:p w14:paraId="517A75EF"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354880">
        <w:rPr>
          <w:rFonts w:ascii="Times New Roman" w:hAnsi="Times New Roman" w:cs="Times New Roman"/>
          <w:b/>
          <w:bCs/>
          <w:sz w:val="28"/>
          <w:szCs w:val="28"/>
        </w:rPr>
        <w:t>Ігри в атакуючі захвати</w:t>
      </w:r>
      <w:r>
        <w:rPr>
          <w:rFonts w:ascii="Times New Roman" w:hAnsi="Times New Roman" w:cs="Times New Roman"/>
          <w:sz w:val="28"/>
          <w:szCs w:val="28"/>
        </w:rPr>
        <w:t xml:space="preserve"> </w:t>
      </w:r>
      <w:r w:rsidRPr="009C5ADB">
        <w:rPr>
          <w:rFonts w:ascii="Times New Roman" w:hAnsi="Times New Roman" w:cs="Times New Roman"/>
          <w:sz w:val="28"/>
          <w:szCs w:val="28"/>
        </w:rPr>
        <w:t xml:space="preserve">Мистецтво володіти своїм тілом з позицій спортивного єдиноборства виявляється в умінні здійснювати захвати, тонко </w:t>
      </w:r>
      <w:r w:rsidRPr="009C5ADB">
        <w:rPr>
          <w:rFonts w:ascii="Times New Roman" w:hAnsi="Times New Roman" w:cs="Times New Roman"/>
          <w:sz w:val="28"/>
          <w:szCs w:val="28"/>
        </w:rPr>
        <w:lastRenderedPageBreak/>
        <w:t>відчувати через нього особливості опори, прикладати зусилля в потрібному напрямі і необхідної величини. У боротьбі дуже важливо навчити раціонально докладати зусилля, що є одним з найважливіших завдань фізичного і трудового виховання.</w:t>
      </w:r>
    </w:p>
    <w:p w14:paraId="620B3CD2"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Ігри в захвати спрямовані на поступовий пошук способів вирішення більшої частини змагальної сутички борців, пов'язаної з маневруванням, блокуванням, виконанням дій, що несуть перевагу (збити в партер, на коліна, провести прийом).</w:t>
      </w:r>
    </w:p>
    <w:p w14:paraId="64292CD0"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Залежно від поставлених завдань іграм можна додати характер спеціальної силової роботи, де практично вирішуються всі види розподілу зусиль, що зустрічаються у </w:t>
      </w:r>
      <w:proofErr w:type="spellStart"/>
      <w:r w:rsidRPr="009C5ADB">
        <w:rPr>
          <w:rFonts w:ascii="Times New Roman" w:hAnsi="Times New Roman" w:cs="Times New Roman"/>
          <w:sz w:val="28"/>
          <w:szCs w:val="28"/>
        </w:rPr>
        <w:t>борцівському</w:t>
      </w:r>
      <w:proofErr w:type="spellEnd"/>
      <w:r w:rsidRPr="009C5ADB">
        <w:rPr>
          <w:rFonts w:ascii="Times New Roman" w:hAnsi="Times New Roman" w:cs="Times New Roman"/>
          <w:sz w:val="28"/>
          <w:szCs w:val="28"/>
        </w:rPr>
        <w:t xml:space="preserve"> поєдинку.</w:t>
      </w:r>
    </w:p>
    <w:p w14:paraId="1AA91051"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В основу ігор в атакуючі захвати покладені елементи позиційної боротьби, які спостерігаються в змагальних поєдинках. Суть ігор полягає в тому, щоб добитися одного із захватів, обумовлених завданням, і реалізувати його будь-якою перевагою над суперником. Остання може виражатися в утриманні захвату заданий час, збити суперника на коліна, зайти ззаду, провести звалювання, тіснити тощо.</w:t>
      </w:r>
    </w:p>
    <w:p w14:paraId="62E3A45A"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Арсенал можливих атак, що завершуються результативними прийомами або ознаками переваги, у борців-початківців невеликий. Тому факт перемоги як кінцева мета завдання в іграх </w:t>
      </w:r>
      <w:proofErr w:type="spellStart"/>
      <w:r w:rsidRPr="009C5ADB">
        <w:rPr>
          <w:rFonts w:ascii="Times New Roman" w:hAnsi="Times New Roman" w:cs="Times New Roman"/>
          <w:sz w:val="28"/>
          <w:szCs w:val="28"/>
        </w:rPr>
        <w:t>ускладнюється</w:t>
      </w:r>
      <w:proofErr w:type="spellEnd"/>
      <w:r w:rsidRPr="009C5ADB">
        <w:rPr>
          <w:rFonts w:ascii="Times New Roman" w:hAnsi="Times New Roman" w:cs="Times New Roman"/>
          <w:sz w:val="28"/>
          <w:szCs w:val="28"/>
        </w:rPr>
        <w:t xml:space="preserve"> поступово. Головне призначення цього завдання – привчити учнів мислити категоріями вирішень ситуації, що створилася, досягнення переваги над суперником за рахунок всіх можливих у даному випадку дій.</w:t>
      </w:r>
    </w:p>
    <w:p w14:paraId="522501FC" w14:textId="270A7BEC"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Основні варіанти атакуючих захватів</w:t>
      </w:r>
      <w:r w:rsidR="00AB2B1F">
        <w:rPr>
          <w:rFonts w:ascii="Times New Roman" w:hAnsi="Times New Roman" w:cs="Times New Roman"/>
          <w:sz w:val="28"/>
          <w:szCs w:val="28"/>
        </w:rPr>
        <w:t>,</w:t>
      </w:r>
      <w:r>
        <w:rPr>
          <w:rFonts w:ascii="Times New Roman" w:hAnsi="Times New Roman" w:cs="Times New Roman"/>
          <w:sz w:val="28"/>
          <w:szCs w:val="28"/>
        </w:rPr>
        <w:t xml:space="preserve"> </w:t>
      </w:r>
      <w:r w:rsidR="00AB2B1F">
        <w:rPr>
          <w:rFonts w:ascii="Times New Roman" w:hAnsi="Times New Roman" w:cs="Times New Roman"/>
          <w:sz w:val="28"/>
          <w:szCs w:val="28"/>
        </w:rPr>
        <w:t>р</w:t>
      </w:r>
      <w:r w:rsidRPr="009C5ADB">
        <w:rPr>
          <w:rFonts w:ascii="Times New Roman" w:hAnsi="Times New Roman" w:cs="Times New Roman"/>
          <w:sz w:val="28"/>
          <w:szCs w:val="28"/>
        </w:rPr>
        <w:t xml:space="preserve">уки – двома зсередини, двома зовні, на шиї (при захваті суперником голови </w:t>
      </w:r>
      <w:proofErr w:type="spellStart"/>
      <w:r w:rsidRPr="009C5ADB">
        <w:rPr>
          <w:rFonts w:ascii="Times New Roman" w:hAnsi="Times New Roman" w:cs="Times New Roman"/>
          <w:sz w:val="28"/>
          <w:szCs w:val="28"/>
        </w:rPr>
        <w:t>атакуємого</w:t>
      </w:r>
      <w:proofErr w:type="spellEnd"/>
      <w:r w:rsidRPr="009C5ADB">
        <w:rPr>
          <w:rFonts w:ascii="Times New Roman" w:hAnsi="Times New Roman" w:cs="Times New Roman"/>
          <w:sz w:val="28"/>
          <w:szCs w:val="28"/>
        </w:rPr>
        <w:t>), піднятій вгору із з'єднанням своїх рук в гачок.</w:t>
      </w:r>
    </w:p>
    <w:p w14:paraId="70CA12F6"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Руки – зверху за плечі; знизу під плечі; за плече знизу і інше плече зверху; плеча знизу і іншого зап'ястя; зап'ястя і іншої руки з-під плеча; зверху однією за плече, іншою під плече; за різнойменне зап'ястя і інше передпліччя зсередини; за різнойменні зап'ястя зсередини, зовні; за однойменні зап'ястя.</w:t>
      </w:r>
    </w:p>
    <w:p w14:paraId="13464F3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lastRenderedPageBreak/>
        <w:t xml:space="preserve">Руки і шиї – різнойменного плеча (зверху) і шиї; однойменної руки за зап'ястя (плече) і шиї; </w:t>
      </w:r>
    </w:p>
    <w:p w14:paraId="0B59E7E5"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зверху різнойменного плеча і шиї; однойменної руки і шиї зверху (підборіддя).</w:t>
      </w:r>
    </w:p>
    <w:p w14:paraId="1321F9C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Рук з головою – спереду, зверху.</w:t>
      </w:r>
    </w:p>
    <w:p w14:paraId="19785356"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Руки і тулуба – різнойменної руки зверху (знизу) і тулуба; однойменної руки і тулуба спереду (збоку, ззаду); руки на шиї і тулуба.</w:t>
      </w:r>
    </w:p>
    <w:p w14:paraId="3821D060"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Руки і стегна – різнойменної руки зверху (знизу) і однойменного (різнойменного) стегна.</w:t>
      </w:r>
    </w:p>
    <w:p w14:paraId="0443CD51"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Шиї з рукою – шиї з плечем спереду, з’єднуючи руки в «петлю», в «хрест», шиї з рукою зверху, збоку-зверху.</w:t>
      </w:r>
    </w:p>
    <w:p w14:paraId="3828591E"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Шиї і тулуба – спереду, збоку.</w:t>
      </w:r>
    </w:p>
    <w:p w14:paraId="7EEFB2AE"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Шиї і руки, шиї і плеча зверху; шиї зверху і різнойменного плеча знизу; шиї зверху і руки на шиї; шиї зверху і однойменного плеча.</w:t>
      </w:r>
    </w:p>
    <w:p w14:paraId="4CA6B4CC"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Тулуба – спереду із з'єднанням рук і без з'єднання; збоку – із з'єднанням і без з'єднання рук; </w:t>
      </w:r>
    </w:p>
    <w:p w14:paraId="3272CC0E"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ззаду – із з'єднанням і без з'єднання рук.</w:t>
      </w:r>
    </w:p>
    <w:p w14:paraId="790AF5AC"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Тулуба з рукою – спереду, збоку, ззаду, з дальньою рукою, збоку.</w:t>
      </w:r>
    </w:p>
    <w:p w14:paraId="347FB75A"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Тулуб з руками – спереду, ззаду, збоку.</w:t>
      </w:r>
    </w:p>
    <w:p w14:paraId="22A9D8E1"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Ноги двома руками – голова зсередини, зовні.</w:t>
      </w:r>
    </w:p>
    <w:p w14:paraId="68F1F9C4" w14:textId="5840DEEE"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Варіанти ускладнення завдань</w:t>
      </w:r>
      <w:r w:rsidR="00AB2B1F">
        <w:rPr>
          <w:rFonts w:ascii="Times New Roman" w:hAnsi="Times New Roman" w:cs="Times New Roman"/>
          <w:sz w:val="28"/>
          <w:szCs w:val="28"/>
        </w:rPr>
        <w:t>.</w:t>
      </w:r>
      <w:r>
        <w:rPr>
          <w:rFonts w:ascii="Times New Roman" w:hAnsi="Times New Roman" w:cs="Times New Roman"/>
          <w:sz w:val="28"/>
          <w:szCs w:val="28"/>
        </w:rPr>
        <w:t xml:space="preserve"> </w:t>
      </w:r>
      <w:r w:rsidRPr="009C5ADB">
        <w:rPr>
          <w:rFonts w:ascii="Times New Roman" w:hAnsi="Times New Roman" w:cs="Times New Roman"/>
          <w:sz w:val="28"/>
          <w:szCs w:val="28"/>
        </w:rPr>
        <w:t>В період засвоєння ігор складність завдання для партнерів поступово зростає: захват однією (правою або лівою), двома зсередини; захват тулуба двома (спереду, збоку) тощо.</w:t>
      </w:r>
    </w:p>
    <w:p w14:paraId="2607BFBA"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Умови гри залежно від ступеня засвоєння дій повинні передбачати два варіанти маневрування: «відступати можна» і «відступати не можна». За умови «відступати можна» передбачається збільшення часу вирішення поставленого завдання, можливість засвоїти положення за рахунок необмеженого маневрування на майданчику. За умови гри «відступати не можна» – суперники ставляться в жорсткі рамки дефіциту часу, що припускає швидке вирішення завдання (оскільки діє правило кола: вийшов за його межі – програв). Виграє борець, що зафіксував захват протягом 3-5 с тощо. Для того, щоб максимально </w:t>
      </w:r>
      <w:r w:rsidRPr="009C5ADB">
        <w:rPr>
          <w:rFonts w:ascii="Times New Roman" w:hAnsi="Times New Roman" w:cs="Times New Roman"/>
          <w:sz w:val="28"/>
          <w:szCs w:val="28"/>
        </w:rPr>
        <w:lastRenderedPageBreak/>
        <w:t xml:space="preserve">наблизити перераховані вище ігри-завдання до вимог змагальної сутички, у міру засвоєння навчального матеріалу поступово вводяться ускладнення: обмеження ігрової площі (коло діаметром 6, 4, 3 м), поразка за вихід із кола, необхідність вирішення захвату дією (зайти за спину, збити в партер) тощо. Як уже зазначалося, необхідно попередити спроби вирішення завдань тільки тисненням партнера за межі обмежувальної лінії шляхом відповідних оцінок, роз'яснень. Абсолютно інша ситуація виникає, коли основною метою є тиснення за межі кола. При обмеженні ігрової площі і забороні відступати – це можливий спосіб вирішення питань </w:t>
      </w:r>
      <w:proofErr w:type="spellStart"/>
      <w:r w:rsidRPr="009C5ADB">
        <w:rPr>
          <w:rFonts w:ascii="Times New Roman" w:hAnsi="Times New Roman" w:cs="Times New Roman"/>
          <w:sz w:val="28"/>
          <w:szCs w:val="28"/>
        </w:rPr>
        <w:t>швидкісно</w:t>
      </w:r>
      <w:proofErr w:type="spellEnd"/>
      <w:r w:rsidRPr="009C5ADB">
        <w:rPr>
          <w:rFonts w:ascii="Times New Roman" w:hAnsi="Times New Roman" w:cs="Times New Roman"/>
          <w:sz w:val="28"/>
          <w:szCs w:val="28"/>
        </w:rPr>
        <w:t>-силової підготовки юних борців.</w:t>
      </w:r>
    </w:p>
    <w:p w14:paraId="12530F26"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Ігри в </w:t>
      </w:r>
      <w:proofErr w:type="spellStart"/>
      <w:r w:rsidRPr="009C5ADB">
        <w:rPr>
          <w:rFonts w:ascii="Times New Roman" w:hAnsi="Times New Roman" w:cs="Times New Roman"/>
          <w:sz w:val="28"/>
          <w:szCs w:val="28"/>
        </w:rPr>
        <w:t>тіснення</w:t>
      </w:r>
      <w:proofErr w:type="spellEnd"/>
      <w:r>
        <w:rPr>
          <w:rFonts w:ascii="Times New Roman" w:hAnsi="Times New Roman" w:cs="Times New Roman"/>
          <w:sz w:val="28"/>
          <w:szCs w:val="28"/>
        </w:rPr>
        <w:t xml:space="preserve"> </w:t>
      </w:r>
      <w:r w:rsidRPr="009C5ADB">
        <w:rPr>
          <w:rFonts w:ascii="Times New Roman" w:hAnsi="Times New Roman" w:cs="Times New Roman"/>
          <w:sz w:val="28"/>
          <w:szCs w:val="28"/>
        </w:rPr>
        <w:t>На сьогоднішній день ці ігри є особливо актуальними, у зв’язку із зміною правил, оскільки дуже часто борцеві набагато простіше виштовхнути за межі килима суперника і отримати бал, аніж виграти бал виконавши технічну дію. Як уже наголошувалося, боротьба за ділянку площі є одним з основних компонентів спортивного поєдинку. Це не просто виштовхування, це тиснення суперника активними діями із зони поєдинку (в межах правил), паралізуючи його спроби до дії, змушуючи до відступу. Значення даної вправи для формування якостей, необхідних борцеві є величезним. Уміле використання ігор в торкання і захвати з поступовим переходом до елементів тиснення суперника вчить підлітків розумінню психологічного стану конкурентів, умінню використовувати їх слабкі сторони, привчає не відступати, «гасити» зусилля суперника, розривати захвати, переміщуватися і діяти в обмеженому просторі. Тиснення – це вже змагання, протиборство, а борець, що отримав ряд попереджень за виходи з килима у захваті, знімається з поєдинку. Отже, ігри із завданням тіснити суперника є базовою підготовкою до оволодіння елементами боротьби.</w:t>
      </w:r>
    </w:p>
    <w:p w14:paraId="1778F0B6"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При проведенні ігор необхідно дотримуватися наступних основних правил:</w:t>
      </w:r>
    </w:p>
    <w:p w14:paraId="15B729AC"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змагання проводяться на майданчиках (килимах), окреслених навколо діаметром 6, 4, 3 м, в квадратах 4×4, 3×3, 2×2 м;</w:t>
      </w:r>
    </w:p>
    <w:p w14:paraId="2EC65DC3"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у змаганнях беруть участь всі учні;</w:t>
      </w:r>
    </w:p>
    <w:p w14:paraId="0B07D71D"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lastRenderedPageBreak/>
        <w:t>• кількість ігрових спроб (поєдинків) може варіюватися в межах 3, 5, 7;</w:t>
      </w:r>
    </w:p>
    <w:p w14:paraId="46D41BC6"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перемогою вважається вихід ногами за межу площі, торкання ногою (рукою) межі, що окреслює площу єдиноборства.</w:t>
      </w:r>
    </w:p>
    <w:p w14:paraId="523A4329"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Підкреслюючи значущість ігор в тиснення для підготовки спортсмена-борця, не слід забувати і життєві сторони справи. Загальновідомо, що єдиноборство є одним з небагатьох способів виховання мужності у повсякденному житті. Реальність екстремальних ситуацій в житті, у порівняно важкій обстановці (служба в армії, трудова діяльність) припускає напруження, як правило, пов'язані з неприємними, можливо, больовими відчуттями, необхідністю терпіти, витримати, зуміти подолати труднощі. Ігри в тиснення є першим практичним кроком у вихованні сильного, мужнього характеру </w:t>
      </w:r>
      <w:proofErr w:type="spellStart"/>
      <w:r w:rsidRPr="009C5ADB">
        <w:rPr>
          <w:rFonts w:ascii="Times New Roman" w:hAnsi="Times New Roman" w:cs="Times New Roman"/>
          <w:sz w:val="28"/>
          <w:szCs w:val="28"/>
        </w:rPr>
        <w:t>підлітка</w:t>
      </w:r>
      <w:proofErr w:type="spellEnd"/>
      <w:r w:rsidRPr="009C5ADB">
        <w:rPr>
          <w:rFonts w:ascii="Times New Roman" w:hAnsi="Times New Roman" w:cs="Times New Roman"/>
          <w:sz w:val="28"/>
          <w:szCs w:val="28"/>
        </w:rPr>
        <w:t xml:space="preserve"> на самому початку його спортивного шляху. Дуже важливо, щоб викладач в доступній формі пояснив значущість ігор-завдань, створив відповідну атмосферу і умови для засвоєння ігрового матеріалу.</w:t>
      </w:r>
    </w:p>
    <w:p w14:paraId="202F59A2"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Ігри в перетягування для розвитку силових якостей: парні і групові перетягування із захопленнями за руки, за палицю; перетягування канату; перетягування кистями рук в положенні лежачи, головою до голови суперника; сидячи, стоячи.</w:t>
      </w:r>
    </w:p>
    <w:p w14:paraId="538E583E"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Ігри з випередженням і боротьбою за вигідне положення для формування умінь швидко знаходити і здійснювати атакуючі рішення з незручних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лежачи на спині, на животі, на боці, ногами один до одного – вийти на верх і притиснути суперника лопатками до килима; стоячи на колінах, сидячи, лежачи – по сигналу встати і зайти за спину партнеру.</w:t>
      </w:r>
    </w:p>
    <w:p w14:paraId="16DC2BCD"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Ігри за збереження рівноваги в різних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у положенні руки за спину стоячи на одній нозі – поштовхами плечем і тулубом виштовхнути партнера з певної площі або добитися втрати рівноваги; у положенні сидячи, сидячи навпочіпки, стоячи на одній нозі – поштовхами долонями в долоні партнера виштовхнути його з певної площі або змусити втратити рівновагу; стоячи на лаві, сидячи на гімнастичному коні, парами з партнером, що сидить на плечах, – поштовхами руками добитися втрати рівноваги суперника.</w:t>
      </w:r>
    </w:p>
    <w:p w14:paraId="178912D2"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lastRenderedPageBreak/>
        <w:t xml:space="preserve">Ігри з відривом суперника від килима для розвитку фізичних якостей і формування навичок єдиноборства: у різних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з різними захватами, з обмеженням площі пересування.</w:t>
      </w:r>
    </w:p>
    <w:p w14:paraId="00A3B060"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Ігри за оволодіння обумовленим предметом (</w:t>
      </w:r>
      <w:proofErr w:type="spellStart"/>
      <w:r w:rsidRPr="009C5ADB">
        <w:rPr>
          <w:rFonts w:ascii="Times New Roman" w:hAnsi="Times New Roman" w:cs="Times New Roman"/>
          <w:sz w:val="28"/>
          <w:szCs w:val="28"/>
        </w:rPr>
        <w:t>м'ячем</w:t>
      </w:r>
      <w:proofErr w:type="spellEnd"/>
      <w:r w:rsidRPr="009C5ADB">
        <w:rPr>
          <w:rFonts w:ascii="Times New Roman" w:hAnsi="Times New Roman" w:cs="Times New Roman"/>
          <w:sz w:val="28"/>
          <w:szCs w:val="28"/>
        </w:rPr>
        <w:t xml:space="preserve">, палицею, булавою, манекеном тощо) для формування навичок маневрування, збереження пози, удосконалення атакуючих і захисних дій, розвитку швидкісних і </w:t>
      </w:r>
      <w:proofErr w:type="spellStart"/>
      <w:r w:rsidRPr="009C5ADB">
        <w:rPr>
          <w:rFonts w:ascii="Times New Roman" w:hAnsi="Times New Roman" w:cs="Times New Roman"/>
          <w:sz w:val="28"/>
          <w:szCs w:val="28"/>
        </w:rPr>
        <w:t>швидкісно</w:t>
      </w:r>
      <w:proofErr w:type="spellEnd"/>
      <w:r w:rsidRPr="009C5ADB">
        <w:rPr>
          <w:rFonts w:ascii="Times New Roman" w:hAnsi="Times New Roman" w:cs="Times New Roman"/>
          <w:sz w:val="28"/>
          <w:szCs w:val="28"/>
        </w:rPr>
        <w:t>-силових якостей.</w:t>
      </w:r>
    </w:p>
    <w:p w14:paraId="22B1FB30"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Ігри з проривом через стрій, з кола для формування навичок єдиноборства і розвитку фізичних якостей.</w:t>
      </w:r>
    </w:p>
    <w:p w14:paraId="20FE2FA4"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Ігри в дебюти (початок поєдинку)Після ознайомлення з іграми, де фактично починається засвоєння елементів переміщення, способів виконання захватів і звільнення від них на фоні маневрування тощо, учням пропонується ігровий матеріал в складніших умовах – почати поєдинок, знаходячись в різних позах і положеннях по відношенню один до одного. Швидке орієнтування в ситуації, що несподівано склалася, мистецтво володіти своїм тілом, спритний маневр допомагають ефективно почати перерваний поєдинок в найбільш вигідних, навіть в невигідних умовах, своєчасно блокувати або обмежити дії суперника.</w:t>
      </w:r>
    </w:p>
    <w:p w14:paraId="52766554"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Вихідні положення. Даний комплекс ігор повинен бути одним з основних у всій системі ігор, які використовуються для закріплення і удосконалення набутих навичок і якостей в ускладнених умовах. На цій основі пропонуються наступні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при проведенні ігор в дебюти:</w:t>
      </w:r>
    </w:p>
    <w:p w14:paraId="231A394C"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спина до спини;</w:t>
      </w:r>
    </w:p>
    <w:p w14:paraId="4014D873"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лівий бік до лівого;</w:t>
      </w:r>
    </w:p>
    <w:p w14:paraId="7AC08452"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правий бік до правого;</w:t>
      </w:r>
    </w:p>
    <w:p w14:paraId="46A1481B"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лівий бік до правого;</w:t>
      </w:r>
    </w:p>
    <w:p w14:paraId="345819A3"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правий бік до лівого;</w:t>
      </w:r>
    </w:p>
    <w:p w14:paraId="32DC564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суперники розійшлися – зустрілися;</w:t>
      </w:r>
    </w:p>
    <w:p w14:paraId="49E700B7"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один партнер на колінах, інший – стоїть;</w:t>
      </w:r>
    </w:p>
    <w:p w14:paraId="3E13504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обидва суперники на колінах;</w:t>
      </w:r>
    </w:p>
    <w:p w14:paraId="05FBD844"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суперники лежать на спині (лівим боком до правого і навпаки) тощо;</w:t>
      </w:r>
    </w:p>
    <w:p w14:paraId="29A450B7"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lastRenderedPageBreak/>
        <w:t>• суперники стоять на мосту (лівим боком до правого і навпаки) тощо.</w:t>
      </w:r>
    </w:p>
    <w:p w14:paraId="1FB9562C"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Ускладнення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можуть йти в наступних напрямах:</w:t>
      </w:r>
    </w:p>
    <w:p w14:paraId="242B99B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руки вгорі прямі;</w:t>
      </w:r>
    </w:p>
    <w:p w14:paraId="37B5097A"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руки з’єднані в «гачок» над головою;</w:t>
      </w:r>
    </w:p>
    <w:p w14:paraId="37395ACC"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руки випрямлені вздовж тіла;</w:t>
      </w:r>
    </w:p>
    <w:p w14:paraId="2E5D16E8"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руки з’єднані в «гачок» за спиною.</w:t>
      </w:r>
    </w:p>
    <w:p w14:paraId="4444911B"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Всі початки поєдинку із пропонованих </w:t>
      </w:r>
      <w:proofErr w:type="spellStart"/>
      <w:r w:rsidRPr="009C5ADB">
        <w:rPr>
          <w:rFonts w:ascii="Times New Roman" w:hAnsi="Times New Roman" w:cs="Times New Roman"/>
          <w:sz w:val="28"/>
          <w:szCs w:val="28"/>
        </w:rPr>
        <w:t>в.п</w:t>
      </w:r>
      <w:proofErr w:type="spellEnd"/>
      <w:r w:rsidRPr="009C5ADB">
        <w:rPr>
          <w:rFonts w:ascii="Times New Roman" w:hAnsi="Times New Roman" w:cs="Times New Roman"/>
          <w:sz w:val="28"/>
          <w:szCs w:val="28"/>
        </w:rPr>
        <w:t>. можуть виконуватися у двох варіантах –суперники торкаються або не торкаються один одного (допустима відстань до 0,5 м).</w:t>
      </w:r>
    </w:p>
    <w:p w14:paraId="157F95F3"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Мета завдання полягає в тому, що перемагає той, хто змусив суперника вийти за межі кола (наступити на межу), торкнутися заздалегідь вказаної частини тіла, опинився позаду за його спиною, збив на коліна або поклав на лопатки.</w:t>
      </w:r>
    </w:p>
    <w:p w14:paraId="5AA83649"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У старших вікових групах, де зміст ігор за складністю максимально наближений до реальних умов поєдинку, оцінка переваги над суперником підвищується за мірою складності </w:t>
      </w:r>
      <w:proofErr w:type="spellStart"/>
      <w:r w:rsidRPr="009C5ADB">
        <w:rPr>
          <w:rFonts w:ascii="Times New Roman" w:hAnsi="Times New Roman" w:cs="Times New Roman"/>
          <w:sz w:val="28"/>
          <w:szCs w:val="28"/>
        </w:rPr>
        <w:t>завершуючої</w:t>
      </w:r>
      <w:proofErr w:type="spellEnd"/>
      <w:r w:rsidRPr="009C5ADB">
        <w:rPr>
          <w:rFonts w:ascii="Times New Roman" w:hAnsi="Times New Roman" w:cs="Times New Roman"/>
          <w:sz w:val="28"/>
          <w:szCs w:val="28"/>
        </w:rPr>
        <w:t xml:space="preserve"> технічної дії; наприклад, збив суперника на коліна – 1 очко; переслідуючи, поклав суперника на лопатки – 2 </w:t>
      </w:r>
      <w:proofErr w:type="spellStart"/>
      <w:r w:rsidRPr="009C5ADB">
        <w:rPr>
          <w:rFonts w:ascii="Times New Roman" w:hAnsi="Times New Roman" w:cs="Times New Roman"/>
          <w:sz w:val="28"/>
          <w:szCs w:val="28"/>
        </w:rPr>
        <w:t>очки</w:t>
      </w:r>
      <w:proofErr w:type="spellEnd"/>
      <w:r w:rsidRPr="009C5ADB">
        <w:rPr>
          <w:rFonts w:ascii="Times New Roman" w:hAnsi="Times New Roman" w:cs="Times New Roman"/>
          <w:sz w:val="28"/>
          <w:szCs w:val="28"/>
        </w:rPr>
        <w:t xml:space="preserve"> тощо.</w:t>
      </w:r>
    </w:p>
    <w:p w14:paraId="02377267"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Ігри в дебюти дозволяють оцінити, наскільки засвоєний весь попередній матеріал, яким способом дій віддають перевагу учні (це легко виявити, якщо обмежити час на вирішення кожного з дебютів, заборонити блокування), Час, що відводиться для вирішення поставленого завдання, не повинен перевищувати 10-15 с.</w:t>
      </w:r>
    </w:p>
    <w:p w14:paraId="242C91C4"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Під методами спортивної підготовки у боротьбі вільній слід розуміти способи взаємодії тренера та спортсмена, за допомогою яких досягається оволодіння знаннями, вміннями та навичками, розвиваються необхідні якості, формується світогляд. В практиці спортивної підготовки методи поділяють на три групи: словесні, наочні та практичні.</w:t>
      </w:r>
    </w:p>
    <w:p w14:paraId="5CE0D675"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До словесних методів відносять розповідь, пояснення, лекцію, бесіду, аналіз та обговорення.</w:t>
      </w:r>
    </w:p>
    <w:p w14:paraId="38903792"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xml:space="preserve">Наочні методи передбачають правильний в методичному відношенні показ або демонстрацію окремих вправ та їх елементів, що виконуються </w:t>
      </w:r>
      <w:proofErr w:type="spellStart"/>
      <w:r w:rsidRPr="009C5ADB">
        <w:rPr>
          <w:rFonts w:ascii="Times New Roman" w:hAnsi="Times New Roman" w:cs="Times New Roman"/>
          <w:sz w:val="28"/>
          <w:szCs w:val="28"/>
        </w:rPr>
        <w:t>особито</w:t>
      </w:r>
      <w:proofErr w:type="spellEnd"/>
      <w:r w:rsidRPr="009C5ADB">
        <w:rPr>
          <w:rFonts w:ascii="Times New Roman" w:hAnsi="Times New Roman" w:cs="Times New Roman"/>
          <w:sz w:val="28"/>
          <w:szCs w:val="28"/>
        </w:rPr>
        <w:t xml:space="preserve"> тренером </w:t>
      </w:r>
      <w:r w:rsidRPr="009C5ADB">
        <w:rPr>
          <w:rFonts w:ascii="Times New Roman" w:hAnsi="Times New Roman" w:cs="Times New Roman"/>
          <w:sz w:val="28"/>
          <w:szCs w:val="28"/>
        </w:rPr>
        <w:lastRenderedPageBreak/>
        <w:t>або кваліфікованим спортсменом. Крім того, широке застосування в спортивній практиці здобули технічні засоби демонстрації.</w:t>
      </w:r>
    </w:p>
    <w:p w14:paraId="0FB0B98E"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Методи практичних вправ умовно поділяють на дві групи:</w:t>
      </w:r>
    </w:p>
    <w:p w14:paraId="09CB2414"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методи, що переважно спрямовані на засвоєння спортивної техніки (формування рухових вмінь та навичок);</w:t>
      </w:r>
    </w:p>
    <w:p w14:paraId="5133BC2D"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 методи, що переважно спрямовані на розвиток рухових якостей.</w:t>
      </w:r>
    </w:p>
    <w:p w14:paraId="48C6EAEE" w14:textId="77777777" w:rsidR="00286D7B" w:rsidRPr="009C5ADB" w:rsidRDefault="00286D7B" w:rsidP="001A606D">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Під змістом спортивної підготовки в боротьбі вільній слід розуміти сукупність різних сторін підготовки спортсмена: фізичної, технічної, тактичної, теоретичної, психологічної.</w:t>
      </w:r>
    </w:p>
    <w:p w14:paraId="122F8B79" w14:textId="77777777" w:rsidR="00286D7B" w:rsidRPr="009C5ADB" w:rsidRDefault="00286D7B" w:rsidP="001A606D">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Важливу і основну роль у підготовці борця відіграє фізична підготовка, як одна із складових спортивного тренування, орієнтована на розвиток різних фізичних якостей спортсмена. </w:t>
      </w:r>
    </w:p>
    <w:p w14:paraId="450660B9" w14:textId="77777777" w:rsidR="00286D7B" w:rsidRPr="009C5ADB" w:rsidRDefault="00286D7B" w:rsidP="001A606D">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Система фізичної підготовки включає в себе два взаємопов’язаних елементи: загальну і спеціальну фізичну підготовку.</w:t>
      </w:r>
    </w:p>
    <w:p w14:paraId="20B962CA" w14:textId="77777777" w:rsidR="00286D7B" w:rsidRPr="009C5ADB" w:rsidRDefault="00286D7B" w:rsidP="00286D7B">
      <w:pPr>
        <w:spacing w:after="0" w:line="360" w:lineRule="auto"/>
        <w:jc w:val="both"/>
        <w:rPr>
          <w:rFonts w:ascii="Times New Roman" w:hAnsi="Times New Roman" w:cs="Times New Roman"/>
          <w:sz w:val="28"/>
          <w:szCs w:val="28"/>
        </w:rPr>
      </w:pPr>
      <w:r w:rsidRPr="009C5ADB">
        <w:rPr>
          <w:rFonts w:ascii="Times New Roman" w:hAnsi="Times New Roman" w:cs="Times New Roman"/>
          <w:sz w:val="28"/>
          <w:szCs w:val="28"/>
        </w:rPr>
        <w:t>Під загальною фізичною підготовкою (ЗФП) розуміють раціонально організований процес, спрямований на всебічний і водночас пропорційний розвиток різних фізичних якостей (сили, витривалості, швидкості, спритності і гнучкості). Високі показники ЗФП є функціональною основою для розвитку спеціальних фізичних якостей, ефективної роботи над удосконаленням інших сторін підготовленості спортсменів – технічної, тактичної, психологічної.</w:t>
      </w:r>
    </w:p>
    <w:p w14:paraId="030FA119" w14:textId="77777777" w:rsidR="00286D7B" w:rsidRPr="009C5ADB" w:rsidRDefault="00286D7B" w:rsidP="001A606D">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Спеціальна фізична підготовка (СФП) спрямована на розвиток рухових якостей відповідно до вимог, обумовлених специфікою конкретного виду спорту, особливостями змагальної діяльності. На такі специфічні вимоги слід постійно зважати при організації процесу СФП спортсменів.</w:t>
      </w:r>
    </w:p>
    <w:p w14:paraId="09A3FB07"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Технічна підготовка в боротьбі вільній – це процес формування техніки виконання спеціальних вправ, прийомів та їх різноманітних комбінацій, що застосовуються в боротьбі. </w:t>
      </w:r>
    </w:p>
    <w:p w14:paraId="72E1DED5"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Технічна підготовка спрямована на вивчення найбільш широкого кола технічних дій та формування навичок виконання необхідних для боротьби дій, різних за напрямком, амплітудою та іншими характеристиками. Засобами </w:t>
      </w:r>
      <w:r w:rsidRPr="009C5ADB">
        <w:rPr>
          <w:rFonts w:ascii="Times New Roman" w:hAnsi="Times New Roman" w:cs="Times New Roman"/>
          <w:sz w:val="28"/>
          <w:szCs w:val="28"/>
        </w:rPr>
        <w:lastRenderedPageBreak/>
        <w:t xml:space="preserve">технічної підготовки є технічні дії боротьби (згідно класифікації прийомів), а також відповідні їм захисні дії та </w:t>
      </w:r>
      <w:proofErr w:type="spellStart"/>
      <w:r w:rsidRPr="009C5ADB">
        <w:rPr>
          <w:rFonts w:ascii="Times New Roman" w:hAnsi="Times New Roman" w:cs="Times New Roman"/>
          <w:sz w:val="28"/>
          <w:szCs w:val="28"/>
        </w:rPr>
        <w:t>контрприйоми</w:t>
      </w:r>
      <w:proofErr w:type="spellEnd"/>
      <w:r w:rsidRPr="009C5ADB">
        <w:rPr>
          <w:rFonts w:ascii="Times New Roman" w:hAnsi="Times New Roman" w:cs="Times New Roman"/>
          <w:sz w:val="28"/>
          <w:szCs w:val="28"/>
        </w:rPr>
        <w:t xml:space="preserve">. Передбачується виконання тими, хто займається всіх </w:t>
      </w:r>
      <w:proofErr w:type="spellStart"/>
      <w:r w:rsidRPr="009C5ADB">
        <w:rPr>
          <w:rFonts w:ascii="Times New Roman" w:hAnsi="Times New Roman" w:cs="Times New Roman"/>
          <w:sz w:val="28"/>
          <w:szCs w:val="28"/>
        </w:rPr>
        <w:t>вивчаємих</w:t>
      </w:r>
      <w:proofErr w:type="spellEnd"/>
      <w:r w:rsidRPr="009C5ADB">
        <w:rPr>
          <w:rFonts w:ascii="Times New Roman" w:hAnsi="Times New Roman" w:cs="Times New Roman"/>
          <w:sz w:val="28"/>
          <w:szCs w:val="28"/>
        </w:rPr>
        <w:t xml:space="preserve"> дій в обидва боки (в правий та в лівий).</w:t>
      </w:r>
    </w:p>
    <w:p w14:paraId="5E2E976A" w14:textId="77777777" w:rsidR="00286D7B" w:rsidRPr="009C5ADB" w:rsidRDefault="00286D7B" w:rsidP="001A606D">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Тактична підготовка забезпечує спортсменів способами та методами ведення боротьби під час змагань; сприяє правильному розподілу своїх сил, оптимальному підбору та виконанню прийомів, необхідних для досягнення перемоги. Базою для розвитку здібностей застосування тактики є теоретична підготовленість, уміння спостерігати й аналізувати ситуацію, що відбувається на килимі.</w:t>
      </w:r>
    </w:p>
    <w:p w14:paraId="3C73ACC7"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 xml:space="preserve">Теоретична підготовка в боротьбі вільній спрямована на оволодіння </w:t>
      </w:r>
      <w:proofErr w:type="spellStart"/>
      <w:r w:rsidRPr="009C5ADB">
        <w:rPr>
          <w:rFonts w:ascii="Times New Roman" w:hAnsi="Times New Roman" w:cs="Times New Roman"/>
          <w:sz w:val="28"/>
          <w:szCs w:val="28"/>
        </w:rPr>
        <w:t>заннями</w:t>
      </w:r>
      <w:proofErr w:type="spellEnd"/>
      <w:r w:rsidRPr="009C5ADB">
        <w:rPr>
          <w:rFonts w:ascii="Times New Roman" w:hAnsi="Times New Roman" w:cs="Times New Roman"/>
          <w:sz w:val="28"/>
          <w:szCs w:val="28"/>
        </w:rPr>
        <w:t>, необхідними для спортивної діяльності. Метою теоретичної підготовки є підвищення освітнього рівня спортсменів в області теорії та методики спорту, фізіології, психології, медицини, гігієни та ін..).</w:t>
      </w:r>
    </w:p>
    <w:p w14:paraId="3CB81E04" w14:textId="77777777" w:rsidR="00286D7B" w:rsidRPr="009C5ADB" w:rsidRDefault="00286D7B" w:rsidP="00AB2B1F">
      <w:pPr>
        <w:spacing w:after="0" w:line="360" w:lineRule="auto"/>
        <w:ind w:firstLine="708"/>
        <w:jc w:val="both"/>
        <w:rPr>
          <w:rFonts w:ascii="Times New Roman" w:hAnsi="Times New Roman" w:cs="Times New Roman"/>
          <w:sz w:val="28"/>
          <w:szCs w:val="28"/>
        </w:rPr>
      </w:pPr>
      <w:r w:rsidRPr="009C5ADB">
        <w:rPr>
          <w:rFonts w:ascii="Times New Roman" w:hAnsi="Times New Roman" w:cs="Times New Roman"/>
          <w:sz w:val="28"/>
          <w:szCs w:val="28"/>
        </w:rPr>
        <w:t>Психологічна підготовка в боротьбі вільній спрямована на виховання та вдосконалення морально-вольових якостей і спеціальних психічних функцій спортсмена, уміння керувати своїм психічним станом в період тренувальної та змагальної діяльності. Морально вольова підготовленість борців формується в процесі занять і змагань. Однак всі інші види підготовленості спортсмена (фізична, технічна, тактична) а також майстерність складається під впливом особливостей психіки, що є індивідуальними для кожного спортсмена.</w:t>
      </w:r>
    </w:p>
    <w:p w14:paraId="7E64637B" w14:textId="77777777" w:rsidR="00286D7B" w:rsidRDefault="00286D7B" w:rsidP="00286D7B">
      <w:pPr>
        <w:jc w:val="both"/>
        <w:rPr>
          <w:rFonts w:ascii="Times New Roman" w:hAnsi="Times New Roman" w:cs="Times New Roman"/>
          <w:b/>
          <w:bCs/>
          <w:sz w:val="28"/>
          <w:szCs w:val="28"/>
        </w:rPr>
      </w:pPr>
    </w:p>
    <w:p w14:paraId="2366C4DC" w14:textId="3D7BBA79" w:rsidR="00116C72" w:rsidRDefault="00116C72" w:rsidP="007C3B4A">
      <w:pPr>
        <w:jc w:val="both"/>
        <w:rPr>
          <w:rFonts w:ascii="Times New Roman" w:hAnsi="Times New Roman" w:cs="Times New Roman"/>
          <w:sz w:val="28"/>
          <w:szCs w:val="28"/>
        </w:rPr>
      </w:pPr>
    </w:p>
    <w:p w14:paraId="4EAD9BBB" w14:textId="753C44B9" w:rsidR="003225BF" w:rsidRDefault="003225BF" w:rsidP="007C3B4A">
      <w:pPr>
        <w:jc w:val="both"/>
        <w:rPr>
          <w:rFonts w:ascii="Times New Roman" w:hAnsi="Times New Roman" w:cs="Times New Roman"/>
          <w:sz w:val="28"/>
          <w:szCs w:val="28"/>
        </w:rPr>
      </w:pPr>
    </w:p>
    <w:p w14:paraId="24256DB6" w14:textId="4AEEA660" w:rsidR="003225BF" w:rsidRDefault="003225BF" w:rsidP="007C3B4A">
      <w:pPr>
        <w:jc w:val="both"/>
        <w:rPr>
          <w:rFonts w:ascii="Times New Roman" w:hAnsi="Times New Roman" w:cs="Times New Roman"/>
          <w:sz w:val="28"/>
          <w:szCs w:val="28"/>
        </w:rPr>
      </w:pPr>
    </w:p>
    <w:p w14:paraId="407180C0" w14:textId="5D65115A" w:rsidR="003225BF" w:rsidRDefault="003225BF" w:rsidP="007C3B4A">
      <w:pPr>
        <w:jc w:val="both"/>
        <w:rPr>
          <w:rFonts w:ascii="Times New Roman" w:hAnsi="Times New Roman" w:cs="Times New Roman"/>
          <w:sz w:val="28"/>
          <w:szCs w:val="28"/>
        </w:rPr>
      </w:pPr>
    </w:p>
    <w:p w14:paraId="09578E1A" w14:textId="7EF33E34" w:rsidR="003225BF" w:rsidRDefault="003225BF" w:rsidP="007C3B4A">
      <w:pPr>
        <w:jc w:val="both"/>
        <w:rPr>
          <w:rFonts w:ascii="Times New Roman" w:hAnsi="Times New Roman" w:cs="Times New Roman"/>
          <w:sz w:val="28"/>
          <w:szCs w:val="28"/>
        </w:rPr>
      </w:pPr>
    </w:p>
    <w:p w14:paraId="54A64B06" w14:textId="0A990205" w:rsidR="003225BF" w:rsidRDefault="003225BF" w:rsidP="007C3B4A">
      <w:pPr>
        <w:jc w:val="both"/>
        <w:rPr>
          <w:rFonts w:ascii="Times New Roman" w:hAnsi="Times New Roman" w:cs="Times New Roman"/>
          <w:sz w:val="28"/>
          <w:szCs w:val="28"/>
        </w:rPr>
      </w:pPr>
    </w:p>
    <w:p w14:paraId="2AEF2F51" w14:textId="34F7046D" w:rsidR="003225BF" w:rsidRDefault="003225BF" w:rsidP="007C3B4A">
      <w:pPr>
        <w:jc w:val="both"/>
        <w:rPr>
          <w:rFonts w:ascii="Times New Roman" w:hAnsi="Times New Roman" w:cs="Times New Roman"/>
          <w:sz w:val="28"/>
          <w:szCs w:val="28"/>
        </w:rPr>
      </w:pPr>
    </w:p>
    <w:p w14:paraId="0371A6D0" w14:textId="3A192B8A" w:rsidR="003225BF" w:rsidRDefault="003225BF" w:rsidP="007C3B4A">
      <w:pPr>
        <w:jc w:val="both"/>
        <w:rPr>
          <w:rFonts w:ascii="Times New Roman" w:hAnsi="Times New Roman" w:cs="Times New Roman"/>
          <w:sz w:val="28"/>
          <w:szCs w:val="28"/>
        </w:rPr>
      </w:pPr>
    </w:p>
    <w:p w14:paraId="72A82CE3" w14:textId="77777777" w:rsidR="003225BF" w:rsidRDefault="003225BF" w:rsidP="007C3B4A">
      <w:pPr>
        <w:jc w:val="both"/>
        <w:rPr>
          <w:rFonts w:ascii="Times New Roman" w:hAnsi="Times New Roman" w:cs="Times New Roman"/>
          <w:sz w:val="28"/>
          <w:szCs w:val="28"/>
        </w:rPr>
      </w:pPr>
    </w:p>
    <w:p w14:paraId="2AF46126" w14:textId="73570E02" w:rsidR="00116C72" w:rsidRPr="00AB2B1F" w:rsidRDefault="00AB2B1F" w:rsidP="00D64702">
      <w:pPr>
        <w:spacing w:after="0"/>
        <w:jc w:val="center"/>
        <w:rPr>
          <w:rFonts w:ascii="Times New Roman" w:hAnsi="Times New Roman" w:cs="Times New Roman"/>
          <w:b/>
          <w:bCs/>
          <w:sz w:val="28"/>
          <w:szCs w:val="28"/>
        </w:rPr>
      </w:pPr>
      <w:r w:rsidRPr="00AB2B1F">
        <w:rPr>
          <w:rFonts w:ascii="Times New Roman" w:hAnsi="Times New Roman" w:cs="Times New Roman"/>
          <w:b/>
          <w:bCs/>
          <w:sz w:val="28"/>
          <w:szCs w:val="28"/>
        </w:rPr>
        <w:lastRenderedPageBreak/>
        <w:t>Висновки до Розділу 1</w:t>
      </w:r>
    </w:p>
    <w:p w14:paraId="31AE8568" w14:textId="0F40A799" w:rsidR="00116C72" w:rsidRDefault="00116C72" w:rsidP="00D64702">
      <w:pPr>
        <w:spacing w:after="0"/>
        <w:jc w:val="both"/>
        <w:rPr>
          <w:rFonts w:ascii="Times New Roman" w:hAnsi="Times New Roman" w:cs="Times New Roman"/>
          <w:sz w:val="28"/>
          <w:szCs w:val="28"/>
        </w:rPr>
      </w:pPr>
    </w:p>
    <w:p w14:paraId="4A3AD380" w14:textId="77777777" w:rsidR="00D64702" w:rsidRDefault="00D64702" w:rsidP="00D64702">
      <w:pPr>
        <w:spacing w:after="0" w:line="360" w:lineRule="auto"/>
        <w:ind w:firstLine="708"/>
        <w:jc w:val="both"/>
        <w:rPr>
          <w:rFonts w:ascii="Times New Roman" w:hAnsi="Times New Roman" w:cs="Times New Roman"/>
          <w:b/>
          <w:bCs/>
          <w:sz w:val="28"/>
          <w:szCs w:val="28"/>
        </w:rPr>
      </w:pPr>
      <w:bookmarkStart w:id="1" w:name="_Hlk163920815"/>
      <w:r w:rsidRPr="00D42841">
        <w:rPr>
          <w:rFonts w:ascii="Times New Roman" w:hAnsi="Times New Roman" w:cs="Times New Roman"/>
          <w:sz w:val="28"/>
          <w:szCs w:val="28"/>
        </w:rPr>
        <w:t>Спортивна підготовка у боротьбі вільній – це спеціалізований процес всебічного фізичного виховання, що спрямований на досягнення високих спортивних результатів. Спортивна підготовка забезпечує готовність спортсменів до участі у змаганнях за рахунок використання всієї сукупності факторів (засобів, методів, умов).</w:t>
      </w:r>
    </w:p>
    <w:p w14:paraId="4DD0BD93" w14:textId="77777777" w:rsidR="00D64702" w:rsidRDefault="00D64702" w:rsidP="00D64702">
      <w:pPr>
        <w:spacing w:after="0" w:line="360" w:lineRule="auto"/>
        <w:ind w:firstLine="708"/>
        <w:jc w:val="both"/>
        <w:rPr>
          <w:rFonts w:ascii="Times New Roman" w:hAnsi="Times New Roman" w:cs="Times New Roman"/>
          <w:b/>
          <w:bCs/>
          <w:sz w:val="28"/>
          <w:szCs w:val="28"/>
        </w:rPr>
      </w:pPr>
      <w:r w:rsidRPr="00F24350">
        <w:rPr>
          <w:rFonts w:ascii="Times New Roman" w:hAnsi="Times New Roman" w:cs="Times New Roman"/>
          <w:sz w:val="28"/>
          <w:szCs w:val="28"/>
        </w:rPr>
        <w:t>Метою спортивної підготовки є досягнення максимально можливого для даного індивідуума рівня техніко-тактичної, фізичної та психологічної підготовленості, обумовленого специфікою виду спорту й вимогам досягнення максимально високих результатів у змагальній діяльності</w:t>
      </w:r>
    </w:p>
    <w:p w14:paraId="5C0595B4" w14:textId="77777777" w:rsidR="00D64702" w:rsidRPr="001C34A1" w:rsidRDefault="00D64702" w:rsidP="00D64702">
      <w:pPr>
        <w:spacing w:after="0" w:line="360" w:lineRule="auto"/>
        <w:ind w:firstLine="709"/>
        <w:jc w:val="both"/>
        <w:rPr>
          <w:rFonts w:ascii="Times New Roman" w:hAnsi="Times New Roman" w:cs="Times New Roman"/>
          <w:sz w:val="28"/>
          <w:szCs w:val="28"/>
        </w:rPr>
      </w:pPr>
      <w:r w:rsidRPr="001C34A1">
        <w:rPr>
          <w:rFonts w:ascii="Times New Roman" w:hAnsi="Times New Roman" w:cs="Times New Roman"/>
          <w:sz w:val="28"/>
          <w:szCs w:val="28"/>
        </w:rPr>
        <w:t xml:space="preserve">Нині питання організації навчально-тренувального процесу підготовки спортсменів привертає особливу увагу громадськості: учених, діячів фізичної культури і спорту, тренерів, працівників освіти. Практичне вирішення цих питань пов’язуємо з реалізацією комплексної програми соціально-економічного розвитку суспільства, залучення молоді до спорту через пропагування здорового способу життя і фізичного загартовування, досягнення спортивних результатів. Саме тому питання дидактичного забезпечення оптимізації навчально-тренувального процесу в системі підготовки спортсменів є актуальної соціальною і педагогічною проблемою, яка вимагає теоретичного розроблення і практичного вирішення.  </w:t>
      </w:r>
    </w:p>
    <w:p w14:paraId="4694ADAB" w14:textId="77777777" w:rsidR="00D64702" w:rsidRPr="00116C72" w:rsidRDefault="00D64702" w:rsidP="00D64702">
      <w:pPr>
        <w:spacing w:after="0" w:line="360" w:lineRule="auto"/>
        <w:jc w:val="both"/>
        <w:rPr>
          <w:rFonts w:ascii="Times New Roman" w:hAnsi="Times New Roman" w:cs="Times New Roman"/>
          <w:sz w:val="28"/>
          <w:szCs w:val="28"/>
        </w:rPr>
      </w:pPr>
      <w:r w:rsidRPr="00116C72">
        <w:rPr>
          <w:rFonts w:ascii="Times New Roman" w:hAnsi="Times New Roman" w:cs="Times New Roman"/>
          <w:sz w:val="28"/>
          <w:szCs w:val="28"/>
        </w:rPr>
        <w:t>На 2-му році навчання періодизація тренувального процесу носить більш виражений характер, оскільки борці цього віку беруть участь в циклі змагань, підготовка до яких вимагає різної спрямованості засобів, що застосовуються на окремих етапах підготовчого і змагального періоду.</w:t>
      </w:r>
    </w:p>
    <w:p w14:paraId="5D4D0A68" w14:textId="77777777" w:rsidR="00D64702" w:rsidRDefault="00D64702" w:rsidP="00D64702">
      <w:pPr>
        <w:spacing w:after="0" w:line="360" w:lineRule="auto"/>
        <w:jc w:val="both"/>
        <w:rPr>
          <w:rFonts w:ascii="Times New Roman" w:hAnsi="Times New Roman" w:cs="Times New Roman"/>
          <w:b/>
          <w:bCs/>
          <w:sz w:val="28"/>
          <w:szCs w:val="28"/>
        </w:rPr>
      </w:pPr>
    </w:p>
    <w:p w14:paraId="3E6A50A1" w14:textId="0FA4053C" w:rsidR="00116C72" w:rsidRDefault="00116C72" w:rsidP="007C3B4A">
      <w:pPr>
        <w:jc w:val="both"/>
        <w:rPr>
          <w:rFonts w:ascii="Times New Roman" w:hAnsi="Times New Roman" w:cs="Times New Roman"/>
          <w:sz w:val="28"/>
          <w:szCs w:val="28"/>
        </w:rPr>
      </w:pPr>
    </w:p>
    <w:p w14:paraId="688011D4" w14:textId="5574E0ED" w:rsidR="004352AA" w:rsidRDefault="004352AA" w:rsidP="00851656">
      <w:pPr>
        <w:jc w:val="both"/>
        <w:rPr>
          <w:rFonts w:ascii="Times New Roman" w:hAnsi="Times New Roman" w:cs="Times New Roman"/>
          <w:sz w:val="28"/>
          <w:szCs w:val="28"/>
        </w:rPr>
      </w:pPr>
    </w:p>
    <w:bookmarkEnd w:id="1"/>
    <w:p w14:paraId="0E4D82D2" w14:textId="77777777" w:rsidR="008F6C88" w:rsidRDefault="008F6C88" w:rsidP="00851656">
      <w:pPr>
        <w:jc w:val="both"/>
        <w:rPr>
          <w:rFonts w:ascii="Times New Roman" w:hAnsi="Times New Roman" w:cs="Times New Roman"/>
          <w:sz w:val="28"/>
          <w:szCs w:val="28"/>
        </w:rPr>
      </w:pPr>
    </w:p>
    <w:p w14:paraId="34D7C6FC" w14:textId="54F97595" w:rsidR="00B233D6" w:rsidRDefault="00B233D6" w:rsidP="00851656">
      <w:pPr>
        <w:jc w:val="both"/>
        <w:rPr>
          <w:rFonts w:ascii="Times New Roman" w:hAnsi="Times New Roman" w:cs="Times New Roman"/>
          <w:sz w:val="28"/>
          <w:szCs w:val="28"/>
        </w:rPr>
      </w:pPr>
    </w:p>
    <w:p w14:paraId="566384C6" w14:textId="3BEE8042" w:rsidR="00B233D6" w:rsidRPr="00FA0E19" w:rsidRDefault="00B233D6" w:rsidP="004352AA">
      <w:pPr>
        <w:spacing w:line="360" w:lineRule="auto"/>
        <w:ind w:firstLine="708"/>
        <w:jc w:val="center"/>
        <w:rPr>
          <w:rFonts w:ascii="Times New Roman" w:hAnsi="Times New Roman" w:cs="Times New Roman"/>
          <w:b/>
          <w:bCs/>
          <w:sz w:val="28"/>
          <w:szCs w:val="28"/>
        </w:rPr>
      </w:pPr>
      <w:r w:rsidRPr="00FA0E19">
        <w:rPr>
          <w:rFonts w:ascii="Times New Roman" w:hAnsi="Times New Roman" w:cs="Times New Roman"/>
          <w:b/>
          <w:bCs/>
          <w:sz w:val="28"/>
          <w:szCs w:val="28"/>
        </w:rPr>
        <w:lastRenderedPageBreak/>
        <w:t xml:space="preserve">РОЗДІЛ </w:t>
      </w:r>
      <w:r w:rsidR="00803219">
        <w:rPr>
          <w:rFonts w:ascii="Times New Roman" w:hAnsi="Times New Roman" w:cs="Times New Roman"/>
          <w:b/>
          <w:bCs/>
          <w:sz w:val="28"/>
          <w:szCs w:val="28"/>
        </w:rPr>
        <w:t>ІІ</w:t>
      </w:r>
    </w:p>
    <w:p w14:paraId="42E98D07" w14:textId="6C5C240A" w:rsidR="00B233D6" w:rsidRPr="00FA0E19" w:rsidRDefault="00803219" w:rsidP="00803219">
      <w:pPr>
        <w:spacing w:line="360" w:lineRule="auto"/>
        <w:ind w:firstLine="708"/>
        <w:jc w:val="center"/>
        <w:rPr>
          <w:rFonts w:ascii="Times New Roman" w:hAnsi="Times New Roman" w:cs="Times New Roman"/>
          <w:b/>
          <w:bCs/>
          <w:sz w:val="28"/>
          <w:szCs w:val="28"/>
        </w:rPr>
      </w:pPr>
      <w:r>
        <w:rPr>
          <w:rFonts w:ascii="Times New Roman" w:hAnsi="Times New Roman" w:cs="Times New Roman"/>
          <w:b/>
          <w:bCs/>
          <w:sz w:val="28"/>
          <w:szCs w:val="28"/>
        </w:rPr>
        <w:t>ОБГРУНТУВАННЯ ЕФЕКТИВНОСТІ МЕТОДИКИ СПОРТИВНОЇ ПІДГОТОВКИ БОРЦІВ-ПОЧАТКІВЦІВ ВІЛЬНОГО СТИЛЮ</w:t>
      </w:r>
    </w:p>
    <w:p w14:paraId="0ECBCCF6" w14:textId="3995C324" w:rsidR="00B233D6" w:rsidRPr="00B24CE2" w:rsidRDefault="00B233D6" w:rsidP="00B233D6">
      <w:pPr>
        <w:jc w:val="both"/>
        <w:rPr>
          <w:rFonts w:ascii="Times New Roman" w:hAnsi="Times New Roman" w:cs="Times New Roman"/>
          <w:b/>
          <w:bCs/>
          <w:sz w:val="28"/>
          <w:szCs w:val="28"/>
        </w:rPr>
      </w:pPr>
    </w:p>
    <w:p w14:paraId="3B82A966" w14:textId="77777777" w:rsidR="00B233D6" w:rsidRPr="00B24CE2" w:rsidRDefault="00B233D6" w:rsidP="00803219">
      <w:pPr>
        <w:jc w:val="center"/>
        <w:rPr>
          <w:rFonts w:ascii="Times New Roman" w:hAnsi="Times New Roman" w:cs="Times New Roman"/>
          <w:b/>
          <w:bCs/>
          <w:sz w:val="28"/>
          <w:szCs w:val="28"/>
        </w:rPr>
      </w:pPr>
      <w:r w:rsidRPr="00B24CE2">
        <w:rPr>
          <w:rFonts w:ascii="Times New Roman" w:hAnsi="Times New Roman" w:cs="Times New Roman"/>
          <w:b/>
          <w:bCs/>
          <w:sz w:val="28"/>
          <w:szCs w:val="28"/>
        </w:rPr>
        <w:t>2.1. Організація дослідження</w:t>
      </w:r>
    </w:p>
    <w:p w14:paraId="1EA97218" w14:textId="77777777" w:rsidR="00B233D6" w:rsidRPr="00B24CE2" w:rsidRDefault="00B233D6" w:rsidP="00B233D6">
      <w:pPr>
        <w:spacing w:after="0" w:line="360" w:lineRule="auto"/>
        <w:ind w:firstLine="709"/>
        <w:jc w:val="both"/>
        <w:rPr>
          <w:rFonts w:ascii="Times New Roman" w:hAnsi="Times New Roman" w:cs="Times New Roman"/>
          <w:sz w:val="28"/>
          <w:szCs w:val="28"/>
        </w:rPr>
      </w:pPr>
      <w:r w:rsidRPr="00B24CE2">
        <w:rPr>
          <w:rFonts w:ascii="Times New Roman" w:hAnsi="Times New Roman" w:cs="Times New Roman"/>
          <w:sz w:val="28"/>
          <w:szCs w:val="28"/>
        </w:rPr>
        <w:t>Дослідження проводилося на базі Дитячо-юнацьк</w:t>
      </w:r>
      <w:r>
        <w:rPr>
          <w:rFonts w:ascii="Times New Roman" w:hAnsi="Times New Roman" w:cs="Times New Roman"/>
          <w:sz w:val="28"/>
          <w:szCs w:val="28"/>
        </w:rPr>
        <w:t xml:space="preserve">ої </w:t>
      </w:r>
      <w:r w:rsidRPr="00B24CE2">
        <w:rPr>
          <w:rFonts w:ascii="Times New Roman" w:hAnsi="Times New Roman" w:cs="Times New Roman"/>
          <w:sz w:val="28"/>
          <w:szCs w:val="28"/>
        </w:rPr>
        <w:t>спортивн</w:t>
      </w:r>
      <w:r>
        <w:rPr>
          <w:rFonts w:ascii="Times New Roman" w:hAnsi="Times New Roman" w:cs="Times New Roman"/>
          <w:sz w:val="28"/>
          <w:szCs w:val="28"/>
        </w:rPr>
        <w:t>ої</w:t>
      </w:r>
      <w:r w:rsidRPr="00B24CE2">
        <w:rPr>
          <w:rFonts w:ascii="Times New Roman" w:hAnsi="Times New Roman" w:cs="Times New Roman"/>
          <w:sz w:val="28"/>
          <w:szCs w:val="28"/>
        </w:rPr>
        <w:t xml:space="preserve"> школ</w:t>
      </w:r>
      <w:r>
        <w:rPr>
          <w:rFonts w:ascii="Times New Roman" w:hAnsi="Times New Roman" w:cs="Times New Roman"/>
          <w:sz w:val="28"/>
          <w:szCs w:val="28"/>
        </w:rPr>
        <w:t>и Лубенської міської ради Полтавської області.</w:t>
      </w:r>
      <w:r w:rsidRPr="00B24CE2">
        <w:rPr>
          <w:rFonts w:ascii="Times New Roman" w:hAnsi="Times New Roman" w:cs="Times New Roman"/>
          <w:sz w:val="28"/>
          <w:szCs w:val="28"/>
        </w:rPr>
        <w:t xml:space="preserve"> Головним завданням дослідження</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було виявлення найефективніших </w:t>
      </w:r>
      <w:r>
        <w:rPr>
          <w:rFonts w:ascii="Times New Roman" w:hAnsi="Times New Roman" w:cs="Times New Roman"/>
          <w:sz w:val="28"/>
          <w:szCs w:val="28"/>
        </w:rPr>
        <w:t xml:space="preserve">програм і </w:t>
      </w:r>
      <w:r w:rsidRPr="00B24CE2">
        <w:rPr>
          <w:rFonts w:ascii="Times New Roman" w:hAnsi="Times New Roman" w:cs="Times New Roman"/>
          <w:sz w:val="28"/>
          <w:szCs w:val="28"/>
        </w:rPr>
        <w:t>педагогічних технологій</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використання засобів </w:t>
      </w:r>
      <w:r>
        <w:rPr>
          <w:rFonts w:ascii="Times New Roman" w:hAnsi="Times New Roman" w:cs="Times New Roman"/>
          <w:sz w:val="28"/>
          <w:szCs w:val="28"/>
        </w:rPr>
        <w:t>та методів спортивного тренування</w:t>
      </w:r>
      <w:r w:rsidRPr="00B24CE2">
        <w:rPr>
          <w:rFonts w:ascii="Times New Roman" w:hAnsi="Times New Roman" w:cs="Times New Roman"/>
          <w:sz w:val="28"/>
          <w:szCs w:val="28"/>
        </w:rPr>
        <w:t xml:space="preserve"> борців вільного стилю в</w:t>
      </w:r>
      <w:r>
        <w:rPr>
          <w:rFonts w:ascii="Times New Roman" w:hAnsi="Times New Roman" w:cs="Times New Roman"/>
          <w:sz w:val="28"/>
          <w:szCs w:val="28"/>
        </w:rPr>
        <w:t xml:space="preserve"> групі початкової підготовки</w:t>
      </w:r>
      <w:r w:rsidRPr="00B24CE2">
        <w:rPr>
          <w:rFonts w:ascii="Times New Roman" w:hAnsi="Times New Roman" w:cs="Times New Roman"/>
          <w:sz w:val="28"/>
          <w:szCs w:val="28"/>
        </w:rPr>
        <w:t xml:space="preserve">. Педагогічний експеримент проходив </w:t>
      </w:r>
      <w:r>
        <w:rPr>
          <w:rFonts w:ascii="Times New Roman" w:hAnsi="Times New Roman" w:cs="Times New Roman"/>
          <w:sz w:val="28"/>
          <w:szCs w:val="28"/>
        </w:rPr>
        <w:t>з березня 2023</w:t>
      </w:r>
      <w:r w:rsidRPr="00B24CE2">
        <w:rPr>
          <w:rFonts w:ascii="Times New Roman" w:hAnsi="Times New Roman" w:cs="Times New Roman"/>
          <w:sz w:val="28"/>
          <w:szCs w:val="28"/>
        </w:rPr>
        <w:t xml:space="preserve"> року до </w:t>
      </w:r>
      <w:r>
        <w:rPr>
          <w:rFonts w:ascii="Times New Roman" w:hAnsi="Times New Roman" w:cs="Times New Roman"/>
          <w:sz w:val="28"/>
          <w:szCs w:val="28"/>
        </w:rPr>
        <w:t>грудня</w:t>
      </w:r>
      <w:r w:rsidRPr="00B24CE2">
        <w:rPr>
          <w:rFonts w:ascii="Times New Roman" w:hAnsi="Times New Roman" w:cs="Times New Roman"/>
          <w:sz w:val="28"/>
          <w:szCs w:val="28"/>
        </w:rPr>
        <w:t xml:space="preserve"> 202</w:t>
      </w:r>
      <w:r>
        <w:rPr>
          <w:rFonts w:ascii="Times New Roman" w:hAnsi="Times New Roman" w:cs="Times New Roman"/>
          <w:sz w:val="28"/>
          <w:szCs w:val="28"/>
        </w:rPr>
        <w:t>3</w:t>
      </w:r>
      <w:r w:rsidRPr="00B24CE2">
        <w:rPr>
          <w:rFonts w:ascii="Times New Roman" w:hAnsi="Times New Roman" w:cs="Times New Roman"/>
          <w:sz w:val="28"/>
          <w:szCs w:val="28"/>
        </w:rPr>
        <w:t xml:space="preserve"> року.</w:t>
      </w:r>
      <w:r>
        <w:rPr>
          <w:rFonts w:ascii="Times New Roman" w:hAnsi="Times New Roman" w:cs="Times New Roman"/>
          <w:sz w:val="28"/>
          <w:szCs w:val="28"/>
        </w:rPr>
        <w:t xml:space="preserve"> </w:t>
      </w:r>
    </w:p>
    <w:p w14:paraId="658AB37F" w14:textId="77777777" w:rsidR="00B233D6" w:rsidRPr="00B24CE2" w:rsidRDefault="00B233D6" w:rsidP="00B233D6">
      <w:pPr>
        <w:spacing w:after="0" w:line="360" w:lineRule="auto"/>
        <w:ind w:firstLine="709"/>
        <w:jc w:val="both"/>
        <w:rPr>
          <w:rFonts w:ascii="Times New Roman" w:hAnsi="Times New Roman" w:cs="Times New Roman"/>
          <w:sz w:val="28"/>
          <w:szCs w:val="28"/>
        </w:rPr>
      </w:pPr>
      <w:r w:rsidRPr="00B24CE2">
        <w:rPr>
          <w:rFonts w:ascii="Times New Roman" w:hAnsi="Times New Roman" w:cs="Times New Roman"/>
          <w:sz w:val="28"/>
          <w:szCs w:val="28"/>
        </w:rPr>
        <w:t>У цьому педагогічному експерименті брали участь 20 юних</w:t>
      </w:r>
      <w:r>
        <w:rPr>
          <w:rFonts w:ascii="Times New Roman" w:hAnsi="Times New Roman" w:cs="Times New Roman"/>
          <w:sz w:val="28"/>
          <w:szCs w:val="28"/>
        </w:rPr>
        <w:t xml:space="preserve"> </w:t>
      </w:r>
      <w:r w:rsidRPr="00B24CE2">
        <w:rPr>
          <w:rFonts w:ascii="Times New Roman" w:hAnsi="Times New Roman" w:cs="Times New Roman"/>
          <w:sz w:val="28"/>
          <w:szCs w:val="28"/>
        </w:rPr>
        <w:t>борців Дитячо-юнацьк</w:t>
      </w:r>
      <w:r>
        <w:rPr>
          <w:rFonts w:ascii="Times New Roman" w:hAnsi="Times New Roman" w:cs="Times New Roman"/>
          <w:sz w:val="28"/>
          <w:szCs w:val="28"/>
        </w:rPr>
        <w:t>ої</w:t>
      </w:r>
      <w:r w:rsidRPr="00B24CE2">
        <w:rPr>
          <w:rFonts w:ascii="Times New Roman" w:hAnsi="Times New Roman" w:cs="Times New Roman"/>
          <w:sz w:val="28"/>
          <w:szCs w:val="28"/>
        </w:rPr>
        <w:t xml:space="preserve"> спортивн</w:t>
      </w:r>
      <w:r>
        <w:rPr>
          <w:rFonts w:ascii="Times New Roman" w:hAnsi="Times New Roman" w:cs="Times New Roman"/>
          <w:sz w:val="28"/>
          <w:szCs w:val="28"/>
        </w:rPr>
        <w:t>ої</w:t>
      </w:r>
      <w:r w:rsidRPr="00B24CE2">
        <w:rPr>
          <w:rFonts w:ascii="Times New Roman" w:hAnsi="Times New Roman" w:cs="Times New Roman"/>
          <w:sz w:val="28"/>
          <w:szCs w:val="28"/>
        </w:rPr>
        <w:t xml:space="preserve"> школ</w:t>
      </w:r>
      <w:r>
        <w:rPr>
          <w:rFonts w:ascii="Times New Roman" w:hAnsi="Times New Roman" w:cs="Times New Roman"/>
          <w:sz w:val="28"/>
          <w:szCs w:val="28"/>
        </w:rPr>
        <w:t>и</w:t>
      </w:r>
      <w:r w:rsidRPr="00B24CE2">
        <w:rPr>
          <w:rFonts w:ascii="Times New Roman" w:hAnsi="Times New Roman" w:cs="Times New Roman"/>
          <w:sz w:val="28"/>
          <w:szCs w:val="28"/>
        </w:rPr>
        <w:t xml:space="preserve"> </w:t>
      </w:r>
      <w:r>
        <w:rPr>
          <w:rFonts w:ascii="Times New Roman" w:hAnsi="Times New Roman" w:cs="Times New Roman"/>
          <w:sz w:val="28"/>
          <w:szCs w:val="28"/>
        </w:rPr>
        <w:t xml:space="preserve">з </w:t>
      </w:r>
      <w:r w:rsidRPr="00B24CE2">
        <w:rPr>
          <w:rFonts w:ascii="Times New Roman" w:hAnsi="Times New Roman" w:cs="Times New Roman"/>
          <w:sz w:val="28"/>
          <w:szCs w:val="28"/>
        </w:rPr>
        <w:t>груп</w:t>
      </w:r>
      <w:r>
        <w:rPr>
          <w:rFonts w:ascii="Times New Roman" w:hAnsi="Times New Roman" w:cs="Times New Roman"/>
          <w:sz w:val="28"/>
          <w:szCs w:val="28"/>
        </w:rPr>
        <w:t>и</w:t>
      </w:r>
      <w:r w:rsidRPr="00B24CE2">
        <w:rPr>
          <w:rFonts w:ascii="Times New Roman" w:hAnsi="Times New Roman" w:cs="Times New Roman"/>
          <w:sz w:val="28"/>
          <w:szCs w:val="28"/>
        </w:rPr>
        <w:t xml:space="preserve"> початкової </w:t>
      </w:r>
      <w:r>
        <w:rPr>
          <w:rFonts w:ascii="Times New Roman" w:hAnsi="Times New Roman" w:cs="Times New Roman"/>
          <w:sz w:val="28"/>
          <w:szCs w:val="28"/>
        </w:rPr>
        <w:t xml:space="preserve">та базової </w:t>
      </w:r>
      <w:r w:rsidRPr="00B24CE2">
        <w:rPr>
          <w:rFonts w:ascii="Times New Roman" w:hAnsi="Times New Roman" w:cs="Times New Roman"/>
          <w:sz w:val="28"/>
          <w:szCs w:val="28"/>
        </w:rPr>
        <w:t>підготовки. Усі спортсмени, які брали участь у</w:t>
      </w:r>
      <w:r>
        <w:rPr>
          <w:rFonts w:ascii="Times New Roman" w:hAnsi="Times New Roman" w:cs="Times New Roman"/>
          <w:sz w:val="28"/>
          <w:szCs w:val="28"/>
        </w:rPr>
        <w:t xml:space="preserve"> </w:t>
      </w:r>
      <w:r w:rsidRPr="00B24CE2">
        <w:rPr>
          <w:rFonts w:ascii="Times New Roman" w:hAnsi="Times New Roman" w:cs="Times New Roman"/>
          <w:sz w:val="28"/>
          <w:szCs w:val="28"/>
        </w:rPr>
        <w:t>педагогічному експерименті, на період його початку мали приблизно</w:t>
      </w:r>
      <w:r>
        <w:rPr>
          <w:rFonts w:ascii="Times New Roman" w:hAnsi="Times New Roman" w:cs="Times New Roman"/>
          <w:sz w:val="28"/>
          <w:szCs w:val="28"/>
        </w:rPr>
        <w:t xml:space="preserve"> </w:t>
      </w:r>
      <w:r w:rsidRPr="00B24CE2">
        <w:rPr>
          <w:rFonts w:ascii="Times New Roman" w:hAnsi="Times New Roman" w:cs="Times New Roman"/>
          <w:sz w:val="28"/>
          <w:szCs w:val="28"/>
        </w:rPr>
        <w:t>однаковий рівень фізичної підготовки. Перед початком дослідження</w:t>
      </w:r>
      <w:r>
        <w:rPr>
          <w:rFonts w:ascii="Times New Roman" w:hAnsi="Times New Roman" w:cs="Times New Roman"/>
          <w:sz w:val="28"/>
          <w:szCs w:val="28"/>
        </w:rPr>
        <w:t xml:space="preserve"> </w:t>
      </w:r>
      <w:r w:rsidRPr="00B24CE2">
        <w:rPr>
          <w:rFonts w:ascii="Times New Roman" w:hAnsi="Times New Roman" w:cs="Times New Roman"/>
          <w:sz w:val="28"/>
          <w:szCs w:val="28"/>
        </w:rPr>
        <w:t>його учасники пройшли медичний огляд та протипоказань до навчально-тренувальних занять не мали.</w:t>
      </w:r>
    </w:p>
    <w:p w14:paraId="1514F27F" w14:textId="77777777" w:rsidR="00B233D6" w:rsidRPr="00B24CE2" w:rsidRDefault="00B233D6" w:rsidP="00B233D6">
      <w:pPr>
        <w:spacing w:line="360" w:lineRule="auto"/>
        <w:ind w:firstLine="708"/>
        <w:jc w:val="both"/>
        <w:rPr>
          <w:rFonts w:ascii="Times New Roman" w:hAnsi="Times New Roman" w:cs="Times New Roman"/>
          <w:sz w:val="28"/>
          <w:szCs w:val="28"/>
        </w:rPr>
      </w:pPr>
      <w:r w:rsidRPr="00B24CE2">
        <w:rPr>
          <w:rFonts w:ascii="Times New Roman" w:hAnsi="Times New Roman" w:cs="Times New Roman"/>
          <w:sz w:val="28"/>
          <w:szCs w:val="28"/>
        </w:rPr>
        <w:t xml:space="preserve">Заняття у контрольній групі проводилися 3 рази на тиждень по </w:t>
      </w:r>
      <w:r>
        <w:rPr>
          <w:rFonts w:ascii="Times New Roman" w:hAnsi="Times New Roman" w:cs="Times New Roman"/>
          <w:sz w:val="28"/>
          <w:szCs w:val="28"/>
        </w:rPr>
        <w:t>6</w:t>
      </w:r>
      <w:r w:rsidRPr="00B24CE2">
        <w:rPr>
          <w:rFonts w:ascii="Times New Roman" w:hAnsi="Times New Roman" w:cs="Times New Roman"/>
          <w:sz w:val="28"/>
          <w:szCs w:val="28"/>
        </w:rPr>
        <w:t>0</w:t>
      </w:r>
      <w:r>
        <w:rPr>
          <w:rFonts w:ascii="Times New Roman" w:hAnsi="Times New Roman" w:cs="Times New Roman"/>
          <w:sz w:val="28"/>
          <w:szCs w:val="28"/>
        </w:rPr>
        <w:t xml:space="preserve"> </w:t>
      </w:r>
      <w:r w:rsidRPr="00B24CE2">
        <w:rPr>
          <w:rFonts w:ascii="Times New Roman" w:hAnsi="Times New Roman" w:cs="Times New Roman"/>
          <w:sz w:val="28"/>
          <w:szCs w:val="28"/>
        </w:rPr>
        <w:t>хвилин на день, в експериментальній групі тренування тривали на 30 хвилин</w:t>
      </w:r>
      <w:r>
        <w:rPr>
          <w:rFonts w:ascii="Times New Roman" w:hAnsi="Times New Roman" w:cs="Times New Roman"/>
          <w:sz w:val="28"/>
          <w:szCs w:val="28"/>
        </w:rPr>
        <w:t xml:space="preserve"> </w:t>
      </w:r>
      <w:r w:rsidRPr="00B24CE2">
        <w:rPr>
          <w:rFonts w:ascii="Times New Roman" w:hAnsi="Times New Roman" w:cs="Times New Roman"/>
          <w:sz w:val="28"/>
          <w:szCs w:val="28"/>
        </w:rPr>
        <w:t>довше.</w:t>
      </w:r>
    </w:p>
    <w:p w14:paraId="5FA7A011" w14:textId="77777777" w:rsidR="00B233D6" w:rsidRPr="00B24CE2" w:rsidRDefault="00B233D6" w:rsidP="00B233D6">
      <w:pPr>
        <w:spacing w:line="360" w:lineRule="auto"/>
        <w:jc w:val="both"/>
        <w:rPr>
          <w:rFonts w:ascii="Times New Roman" w:hAnsi="Times New Roman" w:cs="Times New Roman"/>
          <w:sz w:val="28"/>
          <w:szCs w:val="28"/>
        </w:rPr>
      </w:pPr>
      <w:r w:rsidRPr="00B24CE2">
        <w:rPr>
          <w:rFonts w:ascii="Times New Roman" w:hAnsi="Times New Roman" w:cs="Times New Roman"/>
          <w:sz w:val="28"/>
          <w:szCs w:val="28"/>
        </w:rPr>
        <w:t xml:space="preserve">Педагогічне дослідження проводилося </w:t>
      </w:r>
      <w:r>
        <w:rPr>
          <w:rFonts w:ascii="Times New Roman" w:hAnsi="Times New Roman" w:cs="Times New Roman"/>
          <w:sz w:val="28"/>
          <w:szCs w:val="28"/>
        </w:rPr>
        <w:t xml:space="preserve">в три </w:t>
      </w:r>
      <w:r w:rsidRPr="00B24CE2">
        <w:rPr>
          <w:rFonts w:ascii="Times New Roman" w:hAnsi="Times New Roman" w:cs="Times New Roman"/>
          <w:sz w:val="28"/>
          <w:szCs w:val="28"/>
        </w:rPr>
        <w:t xml:space="preserve"> етап</w:t>
      </w:r>
      <w:r>
        <w:rPr>
          <w:rFonts w:ascii="Times New Roman" w:hAnsi="Times New Roman" w:cs="Times New Roman"/>
          <w:sz w:val="28"/>
          <w:szCs w:val="28"/>
        </w:rPr>
        <w:t>и</w:t>
      </w:r>
      <w:r w:rsidRPr="00B24CE2">
        <w:rPr>
          <w:rFonts w:ascii="Times New Roman" w:hAnsi="Times New Roman" w:cs="Times New Roman"/>
          <w:sz w:val="28"/>
          <w:szCs w:val="28"/>
        </w:rPr>
        <w:t>.</w:t>
      </w:r>
    </w:p>
    <w:p w14:paraId="3CB49347" w14:textId="77777777" w:rsidR="00B233D6" w:rsidRDefault="00B233D6" w:rsidP="00B233D6">
      <w:pPr>
        <w:spacing w:line="360" w:lineRule="auto"/>
        <w:jc w:val="both"/>
        <w:rPr>
          <w:rFonts w:ascii="Times New Roman" w:hAnsi="Times New Roman" w:cs="Times New Roman"/>
          <w:sz w:val="28"/>
          <w:szCs w:val="28"/>
        </w:rPr>
      </w:pPr>
      <w:r w:rsidRPr="00B24CE2">
        <w:rPr>
          <w:rFonts w:ascii="Times New Roman" w:hAnsi="Times New Roman" w:cs="Times New Roman"/>
          <w:sz w:val="28"/>
          <w:szCs w:val="28"/>
        </w:rPr>
        <w:t xml:space="preserve">1. На </w:t>
      </w:r>
      <w:r>
        <w:rPr>
          <w:rFonts w:ascii="Times New Roman" w:hAnsi="Times New Roman" w:cs="Times New Roman"/>
          <w:sz w:val="28"/>
          <w:szCs w:val="28"/>
        </w:rPr>
        <w:t>І,</w:t>
      </w:r>
      <w:r w:rsidRPr="00B24CE2">
        <w:rPr>
          <w:rFonts w:ascii="Times New Roman" w:hAnsi="Times New Roman" w:cs="Times New Roman"/>
          <w:sz w:val="28"/>
          <w:szCs w:val="28"/>
        </w:rPr>
        <w:t xml:space="preserve"> початковому етапі, здійснювався аналіз науково-методичної</w:t>
      </w:r>
      <w:r>
        <w:rPr>
          <w:rFonts w:ascii="Times New Roman" w:hAnsi="Times New Roman" w:cs="Times New Roman"/>
          <w:sz w:val="28"/>
          <w:szCs w:val="28"/>
        </w:rPr>
        <w:t xml:space="preserve"> </w:t>
      </w:r>
      <w:r w:rsidRPr="00B24CE2">
        <w:rPr>
          <w:rFonts w:ascii="Times New Roman" w:hAnsi="Times New Roman" w:cs="Times New Roman"/>
          <w:sz w:val="28"/>
          <w:szCs w:val="28"/>
        </w:rPr>
        <w:t>літератури з проблем дослідження. Обробка літературних джерел</w:t>
      </w:r>
      <w:r>
        <w:rPr>
          <w:rFonts w:ascii="Times New Roman" w:hAnsi="Times New Roman" w:cs="Times New Roman"/>
          <w:sz w:val="28"/>
          <w:szCs w:val="28"/>
        </w:rPr>
        <w:t xml:space="preserve"> </w:t>
      </w:r>
      <w:r w:rsidRPr="00B24CE2">
        <w:rPr>
          <w:rFonts w:ascii="Times New Roman" w:hAnsi="Times New Roman" w:cs="Times New Roman"/>
          <w:sz w:val="28"/>
          <w:szCs w:val="28"/>
        </w:rPr>
        <w:t>дозволила сформулювати цілі, завдання та актуальність роботи, визначити</w:t>
      </w:r>
      <w:r>
        <w:rPr>
          <w:rFonts w:ascii="Times New Roman" w:hAnsi="Times New Roman" w:cs="Times New Roman"/>
          <w:sz w:val="28"/>
          <w:szCs w:val="28"/>
        </w:rPr>
        <w:t xml:space="preserve"> </w:t>
      </w:r>
      <w:r w:rsidRPr="00B24CE2">
        <w:rPr>
          <w:rFonts w:ascii="Times New Roman" w:hAnsi="Times New Roman" w:cs="Times New Roman"/>
          <w:sz w:val="28"/>
          <w:szCs w:val="28"/>
        </w:rPr>
        <w:t>її теоретичну та практичну значимість, підібрати ефективний</w:t>
      </w:r>
      <w:r>
        <w:rPr>
          <w:rFonts w:ascii="Times New Roman" w:hAnsi="Times New Roman" w:cs="Times New Roman"/>
          <w:sz w:val="28"/>
          <w:szCs w:val="28"/>
        </w:rPr>
        <w:t xml:space="preserve"> </w:t>
      </w:r>
      <w:r w:rsidRPr="00B24CE2">
        <w:rPr>
          <w:rFonts w:ascii="Times New Roman" w:hAnsi="Times New Roman" w:cs="Times New Roman"/>
          <w:sz w:val="28"/>
          <w:szCs w:val="28"/>
        </w:rPr>
        <w:t>методологічний апарат дослідження.</w:t>
      </w:r>
    </w:p>
    <w:p w14:paraId="7682E23B" w14:textId="77777777" w:rsidR="00B233D6" w:rsidRPr="00B24CE2" w:rsidRDefault="00B233D6" w:rsidP="00B233D6">
      <w:pPr>
        <w:spacing w:line="360" w:lineRule="auto"/>
        <w:jc w:val="both"/>
        <w:rPr>
          <w:rFonts w:ascii="Times New Roman" w:hAnsi="Times New Roman" w:cs="Times New Roman"/>
          <w:sz w:val="28"/>
          <w:szCs w:val="28"/>
        </w:rPr>
      </w:pPr>
      <w:r w:rsidRPr="00B24CE2">
        <w:rPr>
          <w:rFonts w:ascii="Times New Roman" w:hAnsi="Times New Roman" w:cs="Times New Roman"/>
          <w:sz w:val="28"/>
          <w:szCs w:val="28"/>
        </w:rPr>
        <w:t xml:space="preserve"> На II, підготовчому етапі, було здійснено збір даних на</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навчально-спортивній базі </w:t>
      </w:r>
      <w:r>
        <w:rPr>
          <w:rFonts w:ascii="Times New Roman" w:hAnsi="Times New Roman" w:cs="Times New Roman"/>
          <w:sz w:val="28"/>
          <w:szCs w:val="28"/>
        </w:rPr>
        <w:t xml:space="preserve">ДЮСШ </w:t>
      </w:r>
      <w:proofErr w:type="spellStart"/>
      <w:r>
        <w:rPr>
          <w:rFonts w:ascii="Times New Roman" w:hAnsi="Times New Roman" w:cs="Times New Roman"/>
          <w:sz w:val="28"/>
          <w:szCs w:val="28"/>
        </w:rPr>
        <w:t>м.Лубни</w:t>
      </w:r>
      <w:proofErr w:type="spellEnd"/>
      <w:r w:rsidRPr="00B24CE2">
        <w:rPr>
          <w:rFonts w:ascii="Times New Roman" w:hAnsi="Times New Roman" w:cs="Times New Roman"/>
          <w:sz w:val="28"/>
          <w:szCs w:val="28"/>
        </w:rPr>
        <w:t>, що послужили основою дослідження. Був проведений</w:t>
      </w:r>
      <w:r>
        <w:rPr>
          <w:rFonts w:ascii="Times New Roman" w:hAnsi="Times New Roman" w:cs="Times New Roman"/>
          <w:sz w:val="28"/>
          <w:szCs w:val="28"/>
        </w:rPr>
        <w:t xml:space="preserve"> </w:t>
      </w:r>
      <w:r w:rsidRPr="00B24CE2">
        <w:rPr>
          <w:rFonts w:ascii="Times New Roman" w:hAnsi="Times New Roman" w:cs="Times New Roman"/>
          <w:sz w:val="28"/>
          <w:szCs w:val="28"/>
        </w:rPr>
        <w:t>опитування-анкетування дитячих тренерів, які займаються викладанням основ</w:t>
      </w:r>
      <w:r>
        <w:rPr>
          <w:rFonts w:ascii="Times New Roman" w:hAnsi="Times New Roman" w:cs="Times New Roman"/>
          <w:sz w:val="28"/>
          <w:szCs w:val="28"/>
        </w:rPr>
        <w:t xml:space="preserve"> </w:t>
      </w:r>
      <w:r w:rsidRPr="00B24CE2">
        <w:rPr>
          <w:rFonts w:ascii="Times New Roman" w:hAnsi="Times New Roman" w:cs="Times New Roman"/>
          <w:sz w:val="28"/>
          <w:szCs w:val="28"/>
        </w:rPr>
        <w:t>вільної боротьби у місті Л</w:t>
      </w:r>
      <w:r>
        <w:rPr>
          <w:rFonts w:ascii="Times New Roman" w:hAnsi="Times New Roman" w:cs="Times New Roman"/>
          <w:sz w:val="28"/>
          <w:szCs w:val="28"/>
        </w:rPr>
        <w:t>убни</w:t>
      </w:r>
      <w:r w:rsidRPr="00B24CE2">
        <w:rPr>
          <w:rFonts w:ascii="Times New Roman" w:hAnsi="Times New Roman" w:cs="Times New Roman"/>
          <w:sz w:val="28"/>
          <w:szCs w:val="28"/>
        </w:rPr>
        <w:t>. Метою анкетування було виявлення</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думки щодо </w:t>
      </w:r>
      <w:r w:rsidRPr="00B24CE2">
        <w:rPr>
          <w:rFonts w:ascii="Times New Roman" w:hAnsi="Times New Roman" w:cs="Times New Roman"/>
          <w:sz w:val="28"/>
          <w:szCs w:val="28"/>
        </w:rPr>
        <w:lastRenderedPageBreak/>
        <w:t>проблеми дослідження у практикуючих тренерів. Результати</w:t>
      </w:r>
      <w:r>
        <w:rPr>
          <w:rFonts w:ascii="Times New Roman" w:hAnsi="Times New Roman" w:cs="Times New Roman"/>
          <w:sz w:val="28"/>
          <w:szCs w:val="28"/>
        </w:rPr>
        <w:t xml:space="preserve"> </w:t>
      </w:r>
      <w:r w:rsidRPr="00B24CE2">
        <w:rPr>
          <w:rFonts w:ascii="Times New Roman" w:hAnsi="Times New Roman" w:cs="Times New Roman"/>
          <w:sz w:val="28"/>
          <w:szCs w:val="28"/>
        </w:rPr>
        <w:t>даного анкетування дозволили нам зробити висновки щодо ступеня розкриття</w:t>
      </w:r>
      <w:r>
        <w:rPr>
          <w:rFonts w:ascii="Times New Roman" w:hAnsi="Times New Roman" w:cs="Times New Roman"/>
          <w:sz w:val="28"/>
          <w:szCs w:val="28"/>
        </w:rPr>
        <w:t xml:space="preserve"> </w:t>
      </w:r>
      <w:r w:rsidRPr="00B24CE2">
        <w:rPr>
          <w:rFonts w:ascii="Times New Roman" w:hAnsi="Times New Roman" w:cs="Times New Roman"/>
          <w:sz w:val="28"/>
          <w:szCs w:val="28"/>
        </w:rPr>
        <w:t>проблеми дослідження та підібрати найбільш ефективні методи.</w:t>
      </w:r>
      <w:r>
        <w:rPr>
          <w:rFonts w:ascii="Times New Roman" w:hAnsi="Times New Roman" w:cs="Times New Roman"/>
          <w:sz w:val="28"/>
          <w:szCs w:val="28"/>
        </w:rPr>
        <w:t xml:space="preserve"> </w:t>
      </w:r>
      <w:r w:rsidRPr="00B24CE2">
        <w:rPr>
          <w:rFonts w:ascii="Times New Roman" w:hAnsi="Times New Roman" w:cs="Times New Roman"/>
          <w:sz w:val="28"/>
          <w:szCs w:val="28"/>
        </w:rPr>
        <w:t>Після</w:t>
      </w:r>
      <w:r>
        <w:rPr>
          <w:rFonts w:ascii="Times New Roman" w:hAnsi="Times New Roman" w:cs="Times New Roman"/>
          <w:sz w:val="28"/>
          <w:szCs w:val="28"/>
        </w:rPr>
        <w:t xml:space="preserve"> </w:t>
      </w:r>
      <w:r w:rsidRPr="00B24CE2">
        <w:rPr>
          <w:rFonts w:ascii="Times New Roman" w:hAnsi="Times New Roman" w:cs="Times New Roman"/>
          <w:sz w:val="28"/>
          <w:szCs w:val="28"/>
        </w:rPr>
        <w:t>підбиття підсумків анкетування було проведено педагогічний</w:t>
      </w:r>
      <w:r>
        <w:rPr>
          <w:rFonts w:ascii="Times New Roman" w:hAnsi="Times New Roman" w:cs="Times New Roman"/>
          <w:sz w:val="28"/>
          <w:szCs w:val="28"/>
        </w:rPr>
        <w:t xml:space="preserve"> </w:t>
      </w:r>
      <w:r w:rsidRPr="00B24CE2">
        <w:rPr>
          <w:rFonts w:ascii="Times New Roman" w:hAnsi="Times New Roman" w:cs="Times New Roman"/>
          <w:sz w:val="28"/>
          <w:szCs w:val="28"/>
        </w:rPr>
        <w:t>експеримент, метою якого було підтвердження практично гіпотези</w:t>
      </w:r>
      <w:r>
        <w:rPr>
          <w:rFonts w:ascii="Times New Roman" w:hAnsi="Times New Roman" w:cs="Times New Roman"/>
          <w:sz w:val="28"/>
          <w:szCs w:val="28"/>
        </w:rPr>
        <w:t xml:space="preserve"> </w:t>
      </w:r>
      <w:r w:rsidRPr="00B24CE2">
        <w:rPr>
          <w:rFonts w:ascii="Times New Roman" w:hAnsi="Times New Roman" w:cs="Times New Roman"/>
          <w:sz w:val="28"/>
          <w:szCs w:val="28"/>
        </w:rPr>
        <w:t>дослідження. Для проведення експерименту було сформовано дві</w:t>
      </w:r>
      <w:r>
        <w:rPr>
          <w:rFonts w:ascii="Times New Roman" w:hAnsi="Times New Roman" w:cs="Times New Roman"/>
          <w:sz w:val="28"/>
          <w:szCs w:val="28"/>
        </w:rPr>
        <w:t xml:space="preserve"> </w:t>
      </w:r>
      <w:r w:rsidRPr="00B24CE2">
        <w:rPr>
          <w:rFonts w:ascii="Times New Roman" w:hAnsi="Times New Roman" w:cs="Times New Roman"/>
          <w:sz w:val="28"/>
          <w:szCs w:val="28"/>
        </w:rPr>
        <w:t>групи – контрольна та експериментальна. У контрольній групі</w:t>
      </w:r>
      <w:r>
        <w:rPr>
          <w:rFonts w:ascii="Times New Roman" w:hAnsi="Times New Roman" w:cs="Times New Roman"/>
          <w:sz w:val="28"/>
          <w:szCs w:val="28"/>
        </w:rPr>
        <w:t xml:space="preserve"> </w:t>
      </w:r>
      <w:r w:rsidRPr="00B24CE2">
        <w:rPr>
          <w:rFonts w:ascii="Times New Roman" w:hAnsi="Times New Roman" w:cs="Times New Roman"/>
          <w:sz w:val="28"/>
          <w:szCs w:val="28"/>
        </w:rPr>
        <w:t>тренувальні заняття проходили за заздалегідь складеним, відповідно</w:t>
      </w:r>
      <w:r>
        <w:rPr>
          <w:rFonts w:ascii="Times New Roman" w:hAnsi="Times New Roman" w:cs="Times New Roman"/>
          <w:sz w:val="28"/>
          <w:szCs w:val="28"/>
        </w:rPr>
        <w:t xml:space="preserve"> </w:t>
      </w:r>
      <w:r w:rsidRPr="00B24CE2">
        <w:rPr>
          <w:rFonts w:ascii="Times New Roman" w:hAnsi="Times New Roman" w:cs="Times New Roman"/>
          <w:sz w:val="28"/>
          <w:szCs w:val="28"/>
        </w:rPr>
        <w:t>з</w:t>
      </w:r>
      <w:r>
        <w:rPr>
          <w:rFonts w:ascii="Times New Roman" w:hAnsi="Times New Roman" w:cs="Times New Roman"/>
          <w:sz w:val="28"/>
          <w:szCs w:val="28"/>
        </w:rPr>
        <w:t xml:space="preserve"> затвердженою</w:t>
      </w:r>
      <w:r w:rsidRPr="00B24CE2">
        <w:rPr>
          <w:rFonts w:ascii="Times New Roman" w:hAnsi="Times New Roman" w:cs="Times New Roman"/>
          <w:sz w:val="28"/>
          <w:szCs w:val="28"/>
        </w:rPr>
        <w:t xml:space="preserve"> програмою </w:t>
      </w:r>
      <w:r>
        <w:rPr>
          <w:rFonts w:ascii="Times New Roman" w:hAnsi="Times New Roman" w:cs="Times New Roman"/>
          <w:sz w:val="28"/>
          <w:szCs w:val="28"/>
        </w:rPr>
        <w:t xml:space="preserve">для ДЮСШ </w:t>
      </w:r>
      <w:r w:rsidRPr="00B24CE2">
        <w:rPr>
          <w:rFonts w:ascii="Times New Roman" w:hAnsi="Times New Roman" w:cs="Times New Roman"/>
          <w:sz w:val="28"/>
          <w:szCs w:val="28"/>
        </w:rPr>
        <w:t>з вільної</w:t>
      </w:r>
      <w:r>
        <w:rPr>
          <w:rFonts w:ascii="Times New Roman" w:hAnsi="Times New Roman" w:cs="Times New Roman"/>
          <w:sz w:val="28"/>
          <w:szCs w:val="28"/>
        </w:rPr>
        <w:t xml:space="preserve"> </w:t>
      </w:r>
      <w:r w:rsidRPr="00B24CE2">
        <w:rPr>
          <w:rFonts w:ascii="Times New Roman" w:hAnsi="Times New Roman" w:cs="Times New Roman"/>
          <w:sz w:val="28"/>
          <w:szCs w:val="28"/>
        </w:rPr>
        <w:t>боротьба, план</w:t>
      </w:r>
      <w:r>
        <w:rPr>
          <w:rFonts w:ascii="Times New Roman" w:hAnsi="Times New Roman" w:cs="Times New Roman"/>
          <w:sz w:val="28"/>
          <w:szCs w:val="28"/>
        </w:rPr>
        <w:t>у</w:t>
      </w:r>
      <w:r w:rsidRPr="00B24CE2">
        <w:rPr>
          <w:rFonts w:ascii="Times New Roman" w:hAnsi="Times New Roman" w:cs="Times New Roman"/>
          <w:sz w:val="28"/>
          <w:szCs w:val="28"/>
        </w:rPr>
        <w:t>. У тренувальну програму експериментальної групи</w:t>
      </w:r>
      <w:r>
        <w:rPr>
          <w:rFonts w:ascii="Times New Roman" w:hAnsi="Times New Roman" w:cs="Times New Roman"/>
          <w:sz w:val="28"/>
          <w:szCs w:val="28"/>
        </w:rPr>
        <w:t xml:space="preserve"> </w:t>
      </w:r>
      <w:r w:rsidRPr="00B24CE2">
        <w:rPr>
          <w:rFonts w:ascii="Times New Roman" w:hAnsi="Times New Roman" w:cs="Times New Roman"/>
          <w:sz w:val="28"/>
          <w:szCs w:val="28"/>
        </w:rPr>
        <w:t>були включені додаткові комплекси вправ, спрямовані на</w:t>
      </w:r>
      <w:r>
        <w:rPr>
          <w:rFonts w:ascii="Times New Roman" w:hAnsi="Times New Roman" w:cs="Times New Roman"/>
          <w:sz w:val="28"/>
          <w:szCs w:val="28"/>
        </w:rPr>
        <w:t xml:space="preserve"> </w:t>
      </w:r>
      <w:r w:rsidRPr="00B24CE2">
        <w:rPr>
          <w:rFonts w:ascii="Times New Roman" w:hAnsi="Times New Roman" w:cs="Times New Roman"/>
          <w:sz w:val="28"/>
          <w:szCs w:val="28"/>
        </w:rPr>
        <w:t>розвиток фізичних здібностей. Перед початком педагогічного</w:t>
      </w:r>
      <w:r>
        <w:rPr>
          <w:rFonts w:ascii="Times New Roman" w:hAnsi="Times New Roman" w:cs="Times New Roman"/>
          <w:sz w:val="28"/>
          <w:szCs w:val="28"/>
        </w:rPr>
        <w:t xml:space="preserve"> </w:t>
      </w:r>
      <w:r w:rsidRPr="00B24CE2">
        <w:rPr>
          <w:rFonts w:ascii="Times New Roman" w:hAnsi="Times New Roman" w:cs="Times New Roman"/>
          <w:sz w:val="28"/>
          <w:szCs w:val="28"/>
        </w:rPr>
        <w:t>експерименту було проведено тестування рівня розвитку фізичних</w:t>
      </w:r>
      <w:r>
        <w:rPr>
          <w:rFonts w:ascii="Times New Roman" w:hAnsi="Times New Roman" w:cs="Times New Roman"/>
          <w:sz w:val="28"/>
          <w:szCs w:val="28"/>
        </w:rPr>
        <w:t xml:space="preserve"> </w:t>
      </w:r>
      <w:r w:rsidRPr="00B24CE2">
        <w:rPr>
          <w:rFonts w:ascii="Times New Roman" w:hAnsi="Times New Roman" w:cs="Times New Roman"/>
          <w:sz w:val="28"/>
          <w:szCs w:val="28"/>
        </w:rPr>
        <w:t>здібностей. У тестуванні взяли участь 20 борців, які були</w:t>
      </w:r>
      <w:r>
        <w:rPr>
          <w:rFonts w:ascii="Times New Roman" w:hAnsi="Times New Roman" w:cs="Times New Roman"/>
          <w:sz w:val="28"/>
          <w:szCs w:val="28"/>
        </w:rPr>
        <w:t xml:space="preserve"> </w:t>
      </w:r>
      <w:r w:rsidRPr="00B24CE2">
        <w:rPr>
          <w:rFonts w:ascii="Times New Roman" w:hAnsi="Times New Roman" w:cs="Times New Roman"/>
          <w:sz w:val="28"/>
          <w:szCs w:val="28"/>
        </w:rPr>
        <w:t>розділені на 2 групи по 10 спортсменів у кожній.</w:t>
      </w:r>
    </w:p>
    <w:p w14:paraId="162DF0AA" w14:textId="77777777" w:rsidR="00B233D6" w:rsidRPr="00B24CE2" w:rsidRDefault="00B233D6" w:rsidP="00B233D6">
      <w:pPr>
        <w:spacing w:line="360" w:lineRule="auto"/>
        <w:jc w:val="both"/>
        <w:rPr>
          <w:rFonts w:ascii="Times New Roman" w:hAnsi="Times New Roman" w:cs="Times New Roman"/>
          <w:sz w:val="28"/>
          <w:szCs w:val="28"/>
        </w:rPr>
      </w:pPr>
      <w:r w:rsidRPr="00B24CE2">
        <w:rPr>
          <w:rFonts w:ascii="Times New Roman" w:hAnsi="Times New Roman" w:cs="Times New Roman"/>
          <w:sz w:val="28"/>
          <w:szCs w:val="28"/>
        </w:rPr>
        <w:t>3. На ІІІ, заключному етапі, було проведено підсумкове</w:t>
      </w:r>
      <w:r>
        <w:rPr>
          <w:rFonts w:ascii="Times New Roman" w:hAnsi="Times New Roman" w:cs="Times New Roman"/>
          <w:sz w:val="28"/>
          <w:szCs w:val="28"/>
        </w:rPr>
        <w:t xml:space="preserve"> </w:t>
      </w:r>
      <w:r w:rsidRPr="00B24CE2">
        <w:rPr>
          <w:rFonts w:ascii="Times New Roman" w:hAnsi="Times New Roman" w:cs="Times New Roman"/>
          <w:sz w:val="28"/>
          <w:szCs w:val="28"/>
        </w:rPr>
        <w:t>тестування, метою якого було визначення змін рівня</w:t>
      </w:r>
      <w:r>
        <w:rPr>
          <w:rFonts w:ascii="Times New Roman" w:hAnsi="Times New Roman" w:cs="Times New Roman"/>
          <w:sz w:val="28"/>
          <w:szCs w:val="28"/>
        </w:rPr>
        <w:t xml:space="preserve"> </w:t>
      </w:r>
      <w:r w:rsidRPr="00B24CE2">
        <w:rPr>
          <w:rFonts w:ascii="Times New Roman" w:hAnsi="Times New Roman" w:cs="Times New Roman"/>
          <w:sz w:val="28"/>
          <w:szCs w:val="28"/>
        </w:rPr>
        <w:t>фізичної підготовки контрольної та експериментальної груп, виявлення</w:t>
      </w:r>
      <w:r>
        <w:rPr>
          <w:rFonts w:ascii="Times New Roman" w:hAnsi="Times New Roman" w:cs="Times New Roman"/>
          <w:sz w:val="28"/>
          <w:szCs w:val="28"/>
        </w:rPr>
        <w:t xml:space="preserve"> </w:t>
      </w:r>
      <w:r w:rsidRPr="00B24CE2">
        <w:rPr>
          <w:rFonts w:ascii="Times New Roman" w:hAnsi="Times New Roman" w:cs="Times New Roman"/>
          <w:sz w:val="28"/>
          <w:szCs w:val="28"/>
        </w:rPr>
        <w:t>ефективності запропонованої методики фізичної підготовки підлітків,</w:t>
      </w:r>
      <w:r>
        <w:rPr>
          <w:rFonts w:ascii="Times New Roman" w:hAnsi="Times New Roman" w:cs="Times New Roman"/>
          <w:sz w:val="28"/>
          <w:szCs w:val="28"/>
        </w:rPr>
        <w:t xml:space="preserve"> </w:t>
      </w:r>
      <w:r w:rsidRPr="00B24CE2">
        <w:rPr>
          <w:rFonts w:ascii="Times New Roman" w:hAnsi="Times New Roman" w:cs="Times New Roman"/>
          <w:sz w:val="28"/>
          <w:szCs w:val="28"/>
        </w:rPr>
        <w:t>які займаються вільною боротьбою. Після проведення тестування результати</w:t>
      </w:r>
      <w:r>
        <w:rPr>
          <w:rFonts w:ascii="Times New Roman" w:hAnsi="Times New Roman" w:cs="Times New Roman"/>
          <w:sz w:val="28"/>
          <w:szCs w:val="28"/>
        </w:rPr>
        <w:t xml:space="preserve"> </w:t>
      </w:r>
      <w:r w:rsidRPr="00B24CE2">
        <w:rPr>
          <w:rFonts w:ascii="Times New Roman" w:hAnsi="Times New Roman" w:cs="Times New Roman"/>
          <w:sz w:val="28"/>
          <w:szCs w:val="28"/>
        </w:rPr>
        <w:t>дослідження були систематизовані, здійснено їх математичну</w:t>
      </w:r>
      <w:r>
        <w:rPr>
          <w:rFonts w:ascii="Times New Roman" w:hAnsi="Times New Roman" w:cs="Times New Roman"/>
          <w:sz w:val="28"/>
          <w:szCs w:val="28"/>
        </w:rPr>
        <w:t xml:space="preserve"> </w:t>
      </w:r>
      <w:r w:rsidRPr="00B24CE2">
        <w:rPr>
          <w:rFonts w:ascii="Times New Roman" w:hAnsi="Times New Roman" w:cs="Times New Roman"/>
          <w:sz w:val="28"/>
          <w:szCs w:val="28"/>
        </w:rPr>
        <w:t>обробка та аналіз отриманих у ході тестування даних. За результатами</w:t>
      </w:r>
      <w:r>
        <w:rPr>
          <w:rFonts w:ascii="Times New Roman" w:hAnsi="Times New Roman" w:cs="Times New Roman"/>
          <w:sz w:val="28"/>
          <w:szCs w:val="28"/>
        </w:rPr>
        <w:t xml:space="preserve"> </w:t>
      </w:r>
      <w:r w:rsidRPr="00B24CE2">
        <w:rPr>
          <w:rFonts w:ascii="Times New Roman" w:hAnsi="Times New Roman" w:cs="Times New Roman"/>
          <w:sz w:val="28"/>
          <w:szCs w:val="28"/>
        </w:rPr>
        <w:t>проведеного педагогічного експерименту зроблено висновки та розроблено</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практичні рекомендації щодо </w:t>
      </w:r>
      <w:r>
        <w:rPr>
          <w:rFonts w:ascii="Times New Roman" w:hAnsi="Times New Roman" w:cs="Times New Roman"/>
          <w:sz w:val="28"/>
          <w:szCs w:val="28"/>
        </w:rPr>
        <w:t xml:space="preserve">раціонального розподілу засобів та методів тренування </w:t>
      </w:r>
      <w:r w:rsidRPr="00B24CE2">
        <w:rPr>
          <w:rFonts w:ascii="Times New Roman" w:hAnsi="Times New Roman" w:cs="Times New Roman"/>
          <w:sz w:val="28"/>
          <w:szCs w:val="28"/>
        </w:rPr>
        <w:t>у борців вільного стилю підліткового віку</w:t>
      </w:r>
      <w:r>
        <w:rPr>
          <w:rFonts w:ascii="Times New Roman" w:hAnsi="Times New Roman" w:cs="Times New Roman"/>
          <w:sz w:val="28"/>
          <w:szCs w:val="28"/>
        </w:rPr>
        <w:t>.</w:t>
      </w:r>
    </w:p>
    <w:p w14:paraId="7B766DB7" w14:textId="77777777" w:rsidR="00B233D6" w:rsidRPr="00B24CE2" w:rsidRDefault="00B233D6" w:rsidP="00803219">
      <w:pPr>
        <w:spacing w:after="0" w:line="360" w:lineRule="auto"/>
        <w:jc w:val="center"/>
        <w:rPr>
          <w:rFonts w:ascii="Times New Roman" w:hAnsi="Times New Roman" w:cs="Times New Roman"/>
          <w:b/>
          <w:bCs/>
          <w:sz w:val="28"/>
          <w:szCs w:val="28"/>
        </w:rPr>
      </w:pPr>
      <w:r w:rsidRPr="00B24CE2">
        <w:rPr>
          <w:rFonts w:ascii="Times New Roman" w:hAnsi="Times New Roman" w:cs="Times New Roman"/>
          <w:b/>
          <w:bCs/>
          <w:sz w:val="28"/>
          <w:szCs w:val="28"/>
        </w:rPr>
        <w:t>2.2. Методи дослідження</w:t>
      </w:r>
    </w:p>
    <w:p w14:paraId="095BFC05" w14:textId="77777777" w:rsidR="00B233D6" w:rsidRPr="00B24CE2" w:rsidRDefault="00B233D6" w:rsidP="00B233D6">
      <w:pPr>
        <w:spacing w:after="0" w:line="360" w:lineRule="auto"/>
        <w:ind w:firstLine="708"/>
        <w:jc w:val="both"/>
        <w:rPr>
          <w:rFonts w:ascii="Times New Roman" w:hAnsi="Times New Roman" w:cs="Times New Roman"/>
          <w:sz w:val="28"/>
          <w:szCs w:val="28"/>
        </w:rPr>
      </w:pPr>
      <w:r w:rsidRPr="00B24CE2">
        <w:rPr>
          <w:rFonts w:ascii="Times New Roman" w:hAnsi="Times New Roman" w:cs="Times New Roman"/>
          <w:sz w:val="28"/>
          <w:szCs w:val="28"/>
        </w:rPr>
        <w:t>Для вирішення поставлених у роботі завдань застосовувалися наступні</w:t>
      </w:r>
      <w:r>
        <w:rPr>
          <w:rFonts w:ascii="Times New Roman" w:hAnsi="Times New Roman" w:cs="Times New Roman"/>
          <w:sz w:val="28"/>
          <w:szCs w:val="28"/>
        </w:rPr>
        <w:t xml:space="preserve"> </w:t>
      </w:r>
      <w:r w:rsidRPr="00B24CE2">
        <w:rPr>
          <w:rFonts w:ascii="Times New Roman" w:hAnsi="Times New Roman" w:cs="Times New Roman"/>
          <w:sz w:val="28"/>
          <w:szCs w:val="28"/>
        </w:rPr>
        <w:t>педагогічні та математичні методи дослідження:</w:t>
      </w:r>
    </w:p>
    <w:p w14:paraId="28E00D15"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 Аналіз науково-методичної літератури;</w:t>
      </w:r>
    </w:p>
    <w:p w14:paraId="36629A1F"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 Анкетування;</w:t>
      </w:r>
    </w:p>
    <w:p w14:paraId="7FBF79A4"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 Педагогічне спостереження;</w:t>
      </w:r>
    </w:p>
    <w:p w14:paraId="6FAA755F" w14:textId="0BF16836"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 xml:space="preserve">- </w:t>
      </w:r>
      <w:r w:rsidR="00F07DA1">
        <w:rPr>
          <w:rFonts w:ascii="Times New Roman" w:hAnsi="Times New Roman" w:cs="Times New Roman"/>
          <w:sz w:val="28"/>
          <w:szCs w:val="28"/>
        </w:rPr>
        <w:t xml:space="preserve">Тестування рухових можливостей; </w:t>
      </w:r>
    </w:p>
    <w:p w14:paraId="7965B3D2"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lastRenderedPageBreak/>
        <w:t>- Педагогічний експеримент;</w:t>
      </w:r>
    </w:p>
    <w:p w14:paraId="4DB0784C"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 Метод математичної статистики.</w:t>
      </w:r>
    </w:p>
    <w:p w14:paraId="0603E2F0" w14:textId="77777777" w:rsidR="00B233D6" w:rsidRDefault="00B233D6" w:rsidP="00B233D6">
      <w:pPr>
        <w:spacing w:after="0" w:line="360" w:lineRule="auto"/>
        <w:ind w:firstLine="708"/>
        <w:jc w:val="both"/>
        <w:rPr>
          <w:rFonts w:ascii="Times New Roman" w:hAnsi="Times New Roman" w:cs="Times New Roman"/>
          <w:sz w:val="28"/>
          <w:szCs w:val="28"/>
        </w:rPr>
      </w:pPr>
      <w:r w:rsidRPr="00B24CE2">
        <w:rPr>
          <w:rFonts w:ascii="Times New Roman" w:hAnsi="Times New Roman" w:cs="Times New Roman"/>
          <w:sz w:val="28"/>
          <w:szCs w:val="28"/>
        </w:rPr>
        <w:t>Доцільність використання зазначених методів полягала в</w:t>
      </w:r>
      <w:r>
        <w:rPr>
          <w:rFonts w:ascii="Times New Roman" w:hAnsi="Times New Roman" w:cs="Times New Roman"/>
          <w:sz w:val="28"/>
          <w:szCs w:val="28"/>
        </w:rPr>
        <w:t xml:space="preserve"> </w:t>
      </w:r>
      <w:r w:rsidRPr="00B24CE2">
        <w:rPr>
          <w:rFonts w:ascii="Times New Roman" w:hAnsi="Times New Roman" w:cs="Times New Roman"/>
          <w:sz w:val="28"/>
          <w:szCs w:val="28"/>
        </w:rPr>
        <w:t>об'єднанні теоретичної інформації та практичного досвіду для</w:t>
      </w:r>
      <w:r>
        <w:rPr>
          <w:rFonts w:ascii="Times New Roman" w:hAnsi="Times New Roman" w:cs="Times New Roman"/>
          <w:sz w:val="28"/>
          <w:szCs w:val="28"/>
        </w:rPr>
        <w:t xml:space="preserve"> </w:t>
      </w:r>
      <w:r w:rsidRPr="00B24CE2">
        <w:rPr>
          <w:rFonts w:ascii="Times New Roman" w:hAnsi="Times New Roman" w:cs="Times New Roman"/>
          <w:sz w:val="28"/>
          <w:szCs w:val="28"/>
        </w:rPr>
        <w:t>визначення оптимальних педагогічних технологій використання</w:t>
      </w:r>
      <w:r>
        <w:rPr>
          <w:rFonts w:ascii="Times New Roman" w:hAnsi="Times New Roman" w:cs="Times New Roman"/>
          <w:sz w:val="28"/>
          <w:szCs w:val="28"/>
        </w:rPr>
        <w:t xml:space="preserve"> </w:t>
      </w:r>
      <w:r w:rsidRPr="00B24CE2">
        <w:rPr>
          <w:rFonts w:ascii="Times New Roman" w:hAnsi="Times New Roman" w:cs="Times New Roman"/>
          <w:sz w:val="28"/>
          <w:szCs w:val="28"/>
        </w:rPr>
        <w:t>засобів фізичної підготовки борців вільного стилю у підлітковому</w:t>
      </w:r>
      <w:r>
        <w:rPr>
          <w:rFonts w:ascii="Times New Roman" w:hAnsi="Times New Roman" w:cs="Times New Roman"/>
          <w:sz w:val="28"/>
          <w:szCs w:val="28"/>
        </w:rPr>
        <w:t xml:space="preserve"> </w:t>
      </w:r>
      <w:r w:rsidRPr="00B24CE2">
        <w:rPr>
          <w:rFonts w:ascii="Times New Roman" w:hAnsi="Times New Roman" w:cs="Times New Roman"/>
          <w:sz w:val="28"/>
          <w:szCs w:val="28"/>
        </w:rPr>
        <w:t>віці.</w:t>
      </w:r>
    </w:p>
    <w:p w14:paraId="5E25D72B" w14:textId="77777777" w:rsidR="00B233D6" w:rsidRPr="00B24CE2" w:rsidRDefault="00B233D6" w:rsidP="00B233D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B24CE2">
        <w:rPr>
          <w:rFonts w:ascii="Times New Roman" w:hAnsi="Times New Roman" w:cs="Times New Roman"/>
          <w:sz w:val="28"/>
          <w:szCs w:val="28"/>
        </w:rPr>
        <w:t>Розглянемо ці методи докладніше.</w:t>
      </w:r>
    </w:p>
    <w:p w14:paraId="6CBC7F7C" w14:textId="77777777" w:rsidR="00B233D6" w:rsidRPr="00B24CE2" w:rsidRDefault="00B233D6" w:rsidP="00B233D6">
      <w:pPr>
        <w:spacing w:after="0" w:line="360" w:lineRule="auto"/>
        <w:jc w:val="both"/>
        <w:rPr>
          <w:rFonts w:ascii="Times New Roman" w:hAnsi="Times New Roman" w:cs="Times New Roman"/>
          <w:sz w:val="28"/>
          <w:szCs w:val="28"/>
        </w:rPr>
      </w:pPr>
      <w:r w:rsidRPr="00435EE7">
        <w:rPr>
          <w:rFonts w:ascii="Times New Roman" w:hAnsi="Times New Roman" w:cs="Times New Roman"/>
          <w:b/>
          <w:bCs/>
          <w:i/>
          <w:iCs/>
          <w:sz w:val="28"/>
          <w:szCs w:val="28"/>
        </w:rPr>
        <w:t>Аналіз науково-методичної літератури.</w:t>
      </w:r>
      <w:r w:rsidRPr="00B24CE2">
        <w:rPr>
          <w:rFonts w:ascii="Times New Roman" w:hAnsi="Times New Roman" w:cs="Times New Roman"/>
          <w:sz w:val="28"/>
          <w:szCs w:val="28"/>
        </w:rPr>
        <w:t xml:space="preserve"> Проводився з метою</w:t>
      </w:r>
      <w:r>
        <w:rPr>
          <w:rFonts w:ascii="Times New Roman" w:hAnsi="Times New Roman" w:cs="Times New Roman"/>
          <w:sz w:val="28"/>
          <w:szCs w:val="28"/>
        </w:rPr>
        <w:t xml:space="preserve"> </w:t>
      </w:r>
      <w:r w:rsidRPr="00B24CE2">
        <w:rPr>
          <w:rFonts w:ascii="Times New Roman" w:hAnsi="Times New Roman" w:cs="Times New Roman"/>
          <w:sz w:val="28"/>
          <w:szCs w:val="28"/>
        </w:rPr>
        <w:t>виявлення теоретичної інформації у науково-методичній літературі,</w:t>
      </w:r>
      <w:r>
        <w:rPr>
          <w:rFonts w:ascii="Times New Roman" w:hAnsi="Times New Roman" w:cs="Times New Roman"/>
          <w:sz w:val="28"/>
          <w:szCs w:val="28"/>
        </w:rPr>
        <w:t xml:space="preserve"> </w:t>
      </w:r>
      <w:r w:rsidRPr="00B24CE2">
        <w:rPr>
          <w:rFonts w:ascii="Times New Roman" w:hAnsi="Times New Roman" w:cs="Times New Roman"/>
          <w:sz w:val="28"/>
          <w:szCs w:val="28"/>
        </w:rPr>
        <w:t>пов'язаної зі станом проблеми на тему дослідження. При вивченні та</w:t>
      </w:r>
      <w:r>
        <w:rPr>
          <w:rFonts w:ascii="Times New Roman" w:hAnsi="Times New Roman" w:cs="Times New Roman"/>
          <w:sz w:val="28"/>
          <w:szCs w:val="28"/>
        </w:rPr>
        <w:t xml:space="preserve"> </w:t>
      </w:r>
      <w:r w:rsidRPr="00B24CE2">
        <w:rPr>
          <w:rFonts w:ascii="Times New Roman" w:hAnsi="Times New Roman" w:cs="Times New Roman"/>
          <w:sz w:val="28"/>
          <w:szCs w:val="28"/>
        </w:rPr>
        <w:t>аналізі літературних джерел зверталася увага на важливість</w:t>
      </w:r>
      <w:r>
        <w:rPr>
          <w:rFonts w:ascii="Times New Roman" w:hAnsi="Times New Roman" w:cs="Times New Roman"/>
          <w:sz w:val="28"/>
          <w:szCs w:val="28"/>
        </w:rPr>
        <w:t xml:space="preserve"> </w:t>
      </w:r>
      <w:r w:rsidRPr="00B24CE2">
        <w:rPr>
          <w:rFonts w:ascii="Times New Roman" w:hAnsi="Times New Roman" w:cs="Times New Roman"/>
          <w:sz w:val="28"/>
          <w:szCs w:val="28"/>
        </w:rPr>
        <w:t>фізичної підготовки борців вільного стилю у підлітковому віці.</w:t>
      </w:r>
      <w:r>
        <w:rPr>
          <w:rFonts w:ascii="Times New Roman" w:hAnsi="Times New Roman" w:cs="Times New Roman"/>
          <w:sz w:val="28"/>
          <w:szCs w:val="28"/>
        </w:rPr>
        <w:t xml:space="preserve"> </w:t>
      </w:r>
      <w:r w:rsidRPr="00B24CE2">
        <w:rPr>
          <w:rFonts w:ascii="Times New Roman" w:hAnsi="Times New Roman" w:cs="Times New Roman"/>
          <w:sz w:val="28"/>
          <w:szCs w:val="28"/>
        </w:rPr>
        <w:t>Вивчалися та систематизувалися науково-методичні матеріали,</w:t>
      </w:r>
      <w:r>
        <w:rPr>
          <w:rFonts w:ascii="Times New Roman" w:hAnsi="Times New Roman" w:cs="Times New Roman"/>
          <w:sz w:val="28"/>
          <w:szCs w:val="28"/>
        </w:rPr>
        <w:t xml:space="preserve"> </w:t>
      </w:r>
      <w:r w:rsidRPr="00B24CE2">
        <w:rPr>
          <w:rFonts w:ascii="Times New Roman" w:hAnsi="Times New Roman" w:cs="Times New Roman"/>
          <w:sz w:val="28"/>
          <w:szCs w:val="28"/>
        </w:rPr>
        <w:t>що відносяться до процесу застосування педагогічних технологій у спорті,</w:t>
      </w:r>
      <w:r>
        <w:rPr>
          <w:rFonts w:ascii="Times New Roman" w:hAnsi="Times New Roman" w:cs="Times New Roman"/>
          <w:sz w:val="28"/>
          <w:szCs w:val="28"/>
        </w:rPr>
        <w:t xml:space="preserve"> </w:t>
      </w:r>
      <w:r w:rsidRPr="00B24CE2">
        <w:rPr>
          <w:rFonts w:ascii="Times New Roman" w:hAnsi="Times New Roman" w:cs="Times New Roman"/>
          <w:sz w:val="28"/>
          <w:szCs w:val="28"/>
        </w:rPr>
        <w:t>планування тренувального процесу, спрямованого на підвищення</w:t>
      </w:r>
      <w:r>
        <w:rPr>
          <w:rFonts w:ascii="Times New Roman" w:hAnsi="Times New Roman" w:cs="Times New Roman"/>
          <w:sz w:val="28"/>
          <w:szCs w:val="28"/>
        </w:rPr>
        <w:t xml:space="preserve"> </w:t>
      </w:r>
      <w:r w:rsidRPr="00B24CE2">
        <w:rPr>
          <w:rFonts w:ascii="Times New Roman" w:hAnsi="Times New Roman" w:cs="Times New Roman"/>
          <w:sz w:val="28"/>
          <w:szCs w:val="28"/>
        </w:rPr>
        <w:t>рівня фізичного розвитку підлітків, які займаються вільною боротьбою У</w:t>
      </w:r>
      <w:r>
        <w:rPr>
          <w:rFonts w:ascii="Times New Roman" w:hAnsi="Times New Roman" w:cs="Times New Roman"/>
          <w:sz w:val="28"/>
          <w:szCs w:val="28"/>
        </w:rPr>
        <w:t xml:space="preserve"> </w:t>
      </w:r>
      <w:r w:rsidRPr="00B24CE2">
        <w:rPr>
          <w:rFonts w:ascii="Times New Roman" w:hAnsi="Times New Roman" w:cs="Times New Roman"/>
          <w:sz w:val="28"/>
          <w:szCs w:val="28"/>
        </w:rPr>
        <w:t>загалом було опрацьовано</w:t>
      </w:r>
      <w:r>
        <w:rPr>
          <w:rFonts w:ascii="Times New Roman" w:hAnsi="Times New Roman" w:cs="Times New Roman"/>
          <w:sz w:val="28"/>
          <w:szCs w:val="28"/>
        </w:rPr>
        <w:t xml:space="preserve"> л</w:t>
      </w:r>
      <w:r w:rsidRPr="00B24CE2">
        <w:rPr>
          <w:rFonts w:ascii="Times New Roman" w:hAnsi="Times New Roman" w:cs="Times New Roman"/>
          <w:sz w:val="28"/>
          <w:szCs w:val="28"/>
        </w:rPr>
        <w:t>ітературні джерела, пов'язані з темою</w:t>
      </w:r>
      <w:r>
        <w:rPr>
          <w:rFonts w:ascii="Times New Roman" w:hAnsi="Times New Roman" w:cs="Times New Roman"/>
          <w:sz w:val="28"/>
          <w:szCs w:val="28"/>
        </w:rPr>
        <w:t xml:space="preserve"> </w:t>
      </w:r>
      <w:r w:rsidRPr="00B24CE2">
        <w:rPr>
          <w:rFonts w:ascii="Times New Roman" w:hAnsi="Times New Roman" w:cs="Times New Roman"/>
          <w:sz w:val="28"/>
          <w:szCs w:val="28"/>
        </w:rPr>
        <w:t>дослідження.</w:t>
      </w:r>
    </w:p>
    <w:p w14:paraId="1673A359" w14:textId="77777777" w:rsidR="00B233D6" w:rsidRDefault="00B233D6" w:rsidP="00B233D6">
      <w:pPr>
        <w:spacing w:after="0" w:line="360" w:lineRule="auto"/>
        <w:jc w:val="both"/>
        <w:rPr>
          <w:rFonts w:ascii="Times New Roman" w:hAnsi="Times New Roman" w:cs="Times New Roman"/>
          <w:sz w:val="28"/>
          <w:szCs w:val="28"/>
        </w:rPr>
      </w:pPr>
      <w:r w:rsidRPr="008F230A">
        <w:rPr>
          <w:rFonts w:ascii="Times New Roman" w:hAnsi="Times New Roman" w:cs="Times New Roman"/>
          <w:b/>
          <w:bCs/>
          <w:sz w:val="28"/>
          <w:szCs w:val="28"/>
        </w:rPr>
        <w:t xml:space="preserve"> </w:t>
      </w:r>
      <w:r w:rsidRPr="00435EE7">
        <w:rPr>
          <w:rFonts w:ascii="Times New Roman" w:hAnsi="Times New Roman" w:cs="Times New Roman"/>
          <w:b/>
          <w:bCs/>
          <w:i/>
          <w:iCs/>
          <w:sz w:val="28"/>
          <w:szCs w:val="28"/>
        </w:rPr>
        <w:t>Анкетування.</w:t>
      </w:r>
      <w:r w:rsidRPr="00B24CE2">
        <w:rPr>
          <w:rFonts w:ascii="Times New Roman" w:hAnsi="Times New Roman" w:cs="Times New Roman"/>
          <w:sz w:val="28"/>
          <w:szCs w:val="28"/>
        </w:rPr>
        <w:t xml:space="preserve"> Анкетування – один із видів опитування, методу збору</w:t>
      </w:r>
      <w:r>
        <w:rPr>
          <w:rFonts w:ascii="Times New Roman" w:hAnsi="Times New Roman" w:cs="Times New Roman"/>
          <w:sz w:val="28"/>
          <w:szCs w:val="28"/>
        </w:rPr>
        <w:t xml:space="preserve"> </w:t>
      </w:r>
      <w:r w:rsidRPr="00B24CE2">
        <w:rPr>
          <w:rFonts w:ascii="Times New Roman" w:hAnsi="Times New Roman" w:cs="Times New Roman"/>
          <w:sz w:val="28"/>
          <w:szCs w:val="28"/>
        </w:rPr>
        <w:t>первинної інформації про об'єктивні та суб'єктивні факти зі слів</w:t>
      </w:r>
      <w:r>
        <w:rPr>
          <w:rFonts w:ascii="Times New Roman" w:hAnsi="Times New Roman" w:cs="Times New Roman"/>
          <w:sz w:val="28"/>
          <w:szCs w:val="28"/>
        </w:rPr>
        <w:t xml:space="preserve"> </w:t>
      </w:r>
      <w:r w:rsidRPr="00B24CE2">
        <w:rPr>
          <w:rFonts w:ascii="Times New Roman" w:hAnsi="Times New Roman" w:cs="Times New Roman"/>
          <w:sz w:val="28"/>
          <w:szCs w:val="28"/>
        </w:rPr>
        <w:t>опитуваного. Цей метод дозволяє з високою оперативністю</w:t>
      </w:r>
      <w:r>
        <w:rPr>
          <w:rFonts w:ascii="Times New Roman" w:hAnsi="Times New Roman" w:cs="Times New Roman"/>
          <w:sz w:val="28"/>
          <w:szCs w:val="28"/>
        </w:rPr>
        <w:t xml:space="preserve"> </w:t>
      </w:r>
      <w:r w:rsidRPr="00B24CE2">
        <w:rPr>
          <w:rFonts w:ascii="Times New Roman" w:hAnsi="Times New Roman" w:cs="Times New Roman"/>
          <w:sz w:val="28"/>
          <w:szCs w:val="28"/>
        </w:rPr>
        <w:t>отримувати інформацію та організовувати масовий збір інформації;</w:t>
      </w:r>
      <w:r>
        <w:rPr>
          <w:rFonts w:ascii="Times New Roman" w:hAnsi="Times New Roman" w:cs="Times New Roman"/>
          <w:sz w:val="28"/>
          <w:szCs w:val="28"/>
        </w:rPr>
        <w:t xml:space="preserve"> </w:t>
      </w:r>
      <w:r w:rsidRPr="00B24CE2">
        <w:rPr>
          <w:rFonts w:ascii="Times New Roman" w:hAnsi="Times New Roman" w:cs="Times New Roman"/>
          <w:sz w:val="28"/>
          <w:szCs w:val="28"/>
        </w:rPr>
        <w:t>володіє відносною легкістю підготовки та проведення досліджень та</w:t>
      </w:r>
      <w:r>
        <w:rPr>
          <w:rFonts w:ascii="Times New Roman" w:hAnsi="Times New Roman" w:cs="Times New Roman"/>
          <w:sz w:val="28"/>
          <w:szCs w:val="28"/>
        </w:rPr>
        <w:t xml:space="preserve"> </w:t>
      </w:r>
      <w:r w:rsidRPr="00B24CE2">
        <w:rPr>
          <w:rFonts w:ascii="Times New Roman" w:hAnsi="Times New Roman" w:cs="Times New Roman"/>
          <w:sz w:val="28"/>
          <w:szCs w:val="28"/>
        </w:rPr>
        <w:t>обробки результатів</w:t>
      </w:r>
      <w:r>
        <w:rPr>
          <w:rFonts w:ascii="Times New Roman" w:hAnsi="Times New Roman" w:cs="Times New Roman"/>
          <w:sz w:val="28"/>
          <w:szCs w:val="28"/>
        </w:rPr>
        <w:t xml:space="preserve">. </w:t>
      </w:r>
    </w:p>
    <w:p w14:paraId="6D4E4500" w14:textId="77777777" w:rsidR="00B233D6" w:rsidRPr="00B24CE2" w:rsidRDefault="00B233D6" w:rsidP="00B233D6">
      <w:pPr>
        <w:spacing w:after="0" w:line="360" w:lineRule="auto"/>
        <w:ind w:firstLine="708"/>
        <w:jc w:val="both"/>
        <w:rPr>
          <w:rFonts w:ascii="Times New Roman" w:hAnsi="Times New Roman" w:cs="Times New Roman"/>
          <w:sz w:val="28"/>
          <w:szCs w:val="28"/>
        </w:rPr>
      </w:pPr>
      <w:r w:rsidRPr="00B24CE2">
        <w:rPr>
          <w:rFonts w:ascii="Times New Roman" w:hAnsi="Times New Roman" w:cs="Times New Roman"/>
          <w:sz w:val="28"/>
          <w:szCs w:val="28"/>
        </w:rPr>
        <w:t>Тренерам пропонувалося відповісти на такі питання:</w:t>
      </w:r>
    </w:p>
    <w:p w14:paraId="6EBA0FA0"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1. Чи існує, на Вашу думку, проблема застосування на</w:t>
      </w:r>
      <w:r>
        <w:rPr>
          <w:rFonts w:ascii="Times New Roman" w:hAnsi="Times New Roman" w:cs="Times New Roman"/>
          <w:sz w:val="28"/>
          <w:szCs w:val="28"/>
        </w:rPr>
        <w:t xml:space="preserve"> </w:t>
      </w:r>
      <w:r w:rsidRPr="00B24CE2">
        <w:rPr>
          <w:rFonts w:ascii="Times New Roman" w:hAnsi="Times New Roman" w:cs="Times New Roman"/>
          <w:sz w:val="28"/>
          <w:szCs w:val="28"/>
        </w:rPr>
        <w:t>практиці педагогічних технологій використання засобів фізичної</w:t>
      </w:r>
      <w:r>
        <w:rPr>
          <w:rFonts w:ascii="Times New Roman" w:hAnsi="Times New Roman" w:cs="Times New Roman"/>
          <w:sz w:val="28"/>
          <w:szCs w:val="28"/>
        </w:rPr>
        <w:t xml:space="preserve"> </w:t>
      </w:r>
      <w:r w:rsidRPr="00B24CE2">
        <w:rPr>
          <w:rFonts w:ascii="Times New Roman" w:hAnsi="Times New Roman" w:cs="Times New Roman"/>
          <w:sz w:val="28"/>
          <w:szCs w:val="28"/>
        </w:rPr>
        <w:t>підготовки борців вільного стилю у підлітковому віці?</w:t>
      </w:r>
    </w:p>
    <w:p w14:paraId="72F66C6D"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2. Розвиток якоїсь фізичної якості, на Вашу думку, є</w:t>
      </w:r>
      <w:r>
        <w:rPr>
          <w:rFonts w:ascii="Times New Roman" w:hAnsi="Times New Roman" w:cs="Times New Roman"/>
          <w:sz w:val="28"/>
          <w:szCs w:val="28"/>
        </w:rPr>
        <w:t xml:space="preserve"> </w:t>
      </w:r>
      <w:r w:rsidRPr="00B24CE2">
        <w:rPr>
          <w:rFonts w:ascii="Times New Roman" w:hAnsi="Times New Roman" w:cs="Times New Roman"/>
          <w:sz w:val="28"/>
          <w:szCs w:val="28"/>
        </w:rPr>
        <w:t>найбільш пріоритетним у підлітковому віці?</w:t>
      </w:r>
    </w:p>
    <w:p w14:paraId="72AA82D0"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3. На який вид фізичної підготовки, на Вашу думку,</w:t>
      </w:r>
      <w:r>
        <w:rPr>
          <w:rFonts w:ascii="Times New Roman" w:hAnsi="Times New Roman" w:cs="Times New Roman"/>
          <w:sz w:val="28"/>
          <w:szCs w:val="28"/>
        </w:rPr>
        <w:t xml:space="preserve"> </w:t>
      </w:r>
      <w:r w:rsidRPr="00B24CE2">
        <w:rPr>
          <w:rFonts w:ascii="Times New Roman" w:hAnsi="Times New Roman" w:cs="Times New Roman"/>
          <w:sz w:val="28"/>
          <w:szCs w:val="28"/>
        </w:rPr>
        <w:t>необхідно наголошувати у підготовці борців підліткового віку?</w:t>
      </w:r>
    </w:p>
    <w:p w14:paraId="12695116"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lastRenderedPageBreak/>
        <w:t>4. Яка педагогічна технологія використання засобів фізичної</w:t>
      </w:r>
      <w:r>
        <w:rPr>
          <w:rFonts w:ascii="Times New Roman" w:hAnsi="Times New Roman" w:cs="Times New Roman"/>
          <w:sz w:val="28"/>
          <w:szCs w:val="28"/>
        </w:rPr>
        <w:t xml:space="preserve"> </w:t>
      </w:r>
      <w:r w:rsidRPr="00B24CE2">
        <w:rPr>
          <w:rFonts w:ascii="Times New Roman" w:hAnsi="Times New Roman" w:cs="Times New Roman"/>
          <w:sz w:val="28"/>
          <w:szCs w:val="28"/>
        </w:rPr>
        <w:t>підготовки борців вільного стилю в підлітковому віці, на Вашу думку, є найбільш пріоритетною?</w:t>
      </w:r>
    </w:p>
    <w:p w14:paraId="6D5885A4" w14:textId="77777777" w:rsidR="00B233D6" w:rsidRDefault="00B233D6" w:rsidP="00B233D6">
      <w:pPr>
        <w:spacing w:after="0" w:line="360" w:lineRule="auto"/>
        <w:ind w:firstLine="708"/>
        <w:jc w:val="both"/>
        <w:rPr>
          <w:rFonts w:ascii="Times New Roman" w:hAnsi="Times New Roman" w:cs="Times New Roman"/>
          <w:sz w:val="28"/>
          <w:szCs w:val="28"/>
        </w:rPr>
      </w:pPr>
      <w:r w:rsidRPr="00B24CE2">
        <w:rPr>
          <w:rFonts w:ascii="Times New Roman" w:hAnsi="Times New Roman" w:cs="Times New Roman"/>
          <w:sz w:val="28"/>
          <w:szCs w:val="28"/>
        </w:rPr>
        <w:t>Консультації та опитування провідних дитячих тренерів проводились у місті</w:t>
      </w:r>
      <w:r>
        <w:rPr>
          <w:rFonts w:ascii="Times New Roman" w:hAnsi="Times New Roman" w:cs="Times New Roman"/>
          <w:sz w:val="28"/>
          <w:szCs w:val="28"/>
        </w:rPr>
        <w:t xml:space="preserve"> </w:t>
      </w:r>
      <w:r w:rsidRPr="00B24CE2">
        <w:rPr>
          <w:rFonts w:ascii="Times New Roman" w:hAnsi="Times New Roman" w:cs="Times New Roman"/>
          <w:sz w:val="28"/>
          <w:szCs w:val="28"/>
        </w:rPr>
        <w:t>Л</w:t>
      </w:r>
      <w:r>
        <w:rPr>
          <w:rFonts w:ascii="Times New Roman" w:hAnsi="Times New Roman" w:cs="Times New Roman"/>
          <w:sz w:val="28"/>
          <w:szCs w:val="28"/>
        </w:rPr>
        <w:t>убни</w:t>
      </w:r>
      <w:r w:rsidRPr="00B24CE2">
        <w:rPr>
          <w:rFonts w:ascii="Times New Roman" w:hAnsi="Times New Roman" w:cs="Times New Roman"/>
          <w:sz w:val="28"/>
          <w:szCs w:val="28"/>
        </w:rPr>
        <w:t xml:space="preserve"> у кількості </w:t>
      </w:r>
      <w:r>
        <w:rPr>
          <w:rFonts w:ascii="Times New Roman" w:hAnsi="Times New Roman" w:cs="Times New Roman"/>
          <w:sz w:val="28"/>
          <w:szCs w:val="28"/>
        </w:rPr>
        <w:t>5</w:t>
      </w:r>
      <w:r w:rsidRPr="00B24CE2">
        <w:rPr>
          <w:rFonts w:ascii="Times New Roman" w:hAnsi="Times New Roman" w:cs="Times New Roman"/>
          <w:sz w:val="28"/>
          <w:szCs w:val="28"/>
        </w:rPr>
        <w:t xml:space="preserve"> осіб. Узагальнення теоретичної інформації</w:t>
      </w:r>
      <w:r>
        <w:rPr>
          <w:rFonts w:ascii="Times New Roman" w:hAnsi="Times New Roman" w:cs="Times New Roman"/>
          <w:sz w:val="28"/>
          <w:szCs w:val="28"/>
        </w:rPr>
        <w:t xml:space="preserve"> </w:t>
      </w:r>
      <w:r w:rsidRPr="00B24CE2">
        <w:rPr>
          <w:rFonts w:ascii="Times New Roman" w:hAnsi="Times New Roman" w:cs="Times New Roman"/>
          <w:sz w:val="28"/>
          <w:szCs w:val="28"/>
        </w:rPr>
        <w:t>проводилося з урахуванням даних, одержаних в результаті опитування дитячих</w:t>
      </w:r>
      <w:r>
        <w:rPr>
          <w:rFonts w:ascii="Times New Roman" w:hAnsi="Times New Roman" w:cs="Times New Roman"/>
          <w:sz w:val="28"/>
          <w:szCs w:val="28"/>
        </w:rPr>
        <w:t xml:space="preserve"> </w:t>
      </w:r>
      <w:r w:rsidRPr="00B24CE2">
        <w:rPr>
          <w:rFonts w:ascii="Times New Roman" w:hAnsi="Times New Roman" w:cs="Times New Roman"/>
          <w:sz w:val="28"/>
          <w:szCs w:val="28"/>
        </w:rPr>
        <w:t>тренерів. У ході цього аналізу отриманої інформації було позначено</w:t>
      </w:r>
      <w:r>
        <w:rPr>
          <w:rFonts w:ascii="Times New Roman" w:hAnsi="Times New Roman" w:cs="Times New Roman"/>
          <w:sz w:val="28"/>
          <w:szCs w:val="28"/>
        </w:rPr>
        <w:t xml:space="preserve"> </w:t>
      </w:r>
      <w:r w:rsidRPr="00B24CE2">
        <w:rPr>
          <w:rFonts w:ascii="Times New Roman" w:hAnsi="Times New Roman" w:cs="Times New Roman"/>
          <w:sz w:val="28"/>
          <w:szCs w:val="28"/>
        </w:rPr>
        <w:t>найбільш важливі напрями пошуку методичних рішень щодо</w:t>
      </w:r>
      <w:r>
        <w:rPr>
          <w:rFonts w:ascii="Times New Roman" w:hAnsi="Times New Roman" w:cs="Times New Roman"/>
          <w:sz w:val="28"/>
          <w:szCs w:val="28"/>
        </w:rPr>
        <w:t xml:space="preserve"> </w:t>
      </w:r>
      <w:r w:rsidRPr="00B24CE2">
        <w:rPr>
          <w:rFonts w:ascii="Times New Roman" w:hAnsi="Times New Roman" w:cs="Times New Roman"/>
          <w:sz w:val="28"/>
          <w:szCs w:val="28"/>
        </w:rPr>
        <w:t>визначення організації тренувального процесу у вільній боротьбі,</w:t>
      </w:r>
      <w:r>
        <w:rPr>
          <w:rFonts w:ascii="Times New Roman" w:hAnsi="Times New Roman" w:cs="Times New Roman"/>
          <w:sz w:val="28"/>
          <w:szCs w:val="28"/>
        </w:rPr>
        <w:t xml:space="preserve"> </w:t>
      </w:r>
      <w:r w:rsidRPr="00B24CE2">
        <w:rPr>
          <w:rFonts w:ascii="Times New Roman" w:hAnsi="Times New Roman" w:cs="Times New Roman"/>
          <w:sz w:val="28"/>
          <w:szCs w:val="28"/>
        </w:rPr>
        <w:t>спрямованих на вдосконалення фізичної підготовки</w:t>
      </w:r>
      <w:r>
        <w:rPr>
          <w:rFonts w:ascii="Times New Roman" w:hAnsi="Times New Roman" w:cs="Times New Roman"/>
          <w:sz w:val="28"/>
          <w:szCs w:val="28"/>
        </w:rPr>
        <w:t xml:space="preserve"> </w:t>
      </w:r>
      <w:r w:rsidRPr="00B24CE2">
        <w:rPr>
          <w:rFonts w:ascii="Times New Roman" w:hAnsi="Times New Roman" w:cs="Times New Roman"/>
          <w:sz w:val="28"/>
          <w:szCs w:val="28"/>
        </w:rPr>
        <w:t>Педагогічне спостереження було спрямовано вивчення</w:t>
      </w:r>
      <w:r>
        <w:rPr>
          <w:rFonts w:ascii="Times New Roman" w:hAnsi="Times New Roman" w:cs="Times New Roman"/>
          <w:sz w:val="28"/>
          <w:szCs w:val="28"/>
        </w:rPr>
        <w:t xml:space="preserve"> </w:t>
      </w:r>
      <w:r w:rsidRPr="00B24CE2">
        <w:rPr>
          <w:rFonts w:ascii="Times New Roman" w:hAnsi="Times New Roman" w:cs="Times New Roman"/>
          <w:sz w:val="28"/>
          <w:szCs w:val="28"/>
        </w:rPr>
        <w:t>особливостей тренувальної діяльності спортсменів підліткового</w:t>
      </w:r>
      <w:r>
        <w:rPr>
          <w:rFonts w:ascii="Times New Roman" w:hAnsi="Times New Roman" w:cs="Times New Roman"/>
          <w:sz w:val="28"/>
          <w:szCs w:val="28"/>
        </w:rPr>
        <w:t xml:space="preserve"> </w:t>
      </w:r>
      <w:r w:rsidRPr="00B24CE2">
        <w:rPr>
          <w:rFonts w:ascii="Times New Roman" w:hAnsi="Times New Roman" w:cs="Times New Roman"/>
          <w:sz w:val="28"/>
          <w:szCs w:val="28"/>
        </w:rPr>
        <w:t>віку, що займаються вільною боротьбою. Спостереження проводились у</w:t>
      </w:r>
      <w:r>
        <w:rPr>
          <w:rFonts w:ascii="Times New Roman" w:hAnsi="Times New Roman" w:cs="Times New Roman"/>
          <w:sz w:val="28"/>
          <w:szCs w:val="28"/>
        </w:rPr>
        <w:t xml:space="preserve"> </w:t>
      </w:r>
      <w:r w:rsidRPr="00B24CE2">
        <w:rPr>
          <w:rFonts w:ascii="Times New Roman" w:hAnsi="Times New Roman" w:cs="Times New Roman"/>
          <w:sz w:val="28"/>
          <w:szCs w:val="28"/>
        </w:rPr>
        <w:t>природних умов навчально-тренувальних занять</w:t>
      </w:r>
      <w:r>
        <w:rPr>
          <w:rFonts w:ascii="Times New Roman" w:hAnsi="Times New Roman" w:cs="Times New Roman"/>
          <w:sz w:val="28"/>
          <w:szCs w:val="28"/>
        </w:rPr>
        <w:t xml:space="preserve">. </w:t>
      </w:r>
    </w:p>
    <w:p w14:paraId="780BDDCF" w14:textId="3505B43A" w:rsidR="00B233D6" w:rsidRDefault="00D23BE8" w:rsidP="00B233D6">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Т</w:t>
      </w:r>
      <w:r w:rsidR="00B233D6" w:rsidRPr="008F230A">
        <w:rPr>
          <w:rFonts w:ascii="Times New Roman" w:hAnsi="Times New Roman" w:cs="Times New Roman"/>
          <w:b/>
          <w:bCs/>
          <w:sz w:val="28"/>
          <w:szCs w:val="28"/>
        </w:rPr>
        <w:t>естування</w:t>
      </w:r>
      <w:r>
        <w:rPr>
          <w:rFonts w:ascii="Times New Roman" w:hAnsi="Times New Roman" w:cs="Times New Roman"/>
          <w:b/>
          <w:bCs/>
          <w:sz w:val="28"/>
          <w:szCs w:val="28"/>
        </w:rPr>
        <w:t xml:space="preserve"> рухових можливостей</w:t>
      </w:r>
      <w:r w:rsidR="00B233D6" w:rsidRPr="008F230A">
        <w:rPr>
          <w:rFonts w:ascii="Times New Roman" w:hAnsi="Times New Roman" w:cs="Times New Roman"/>
          <w:b/>
          <w:bCs/>
          <w:sz w:val="28"/>
          <w:szCs w:val="28"/>
        </w:rPr>
        <w:t>.</w:t>
      </w:r>
      <w:r w:rsidR="00B233D6" w:rsidRPr="00B24CE2">
        <w:rPr>
          <w:rFonts w:ascii="Times New Roman" w:hAnsi="Times New Roman" w:cs="Times New Roman"/>
          <w:sz w:val="28"/>
          <w:szCs w:val="28"/>
        </w:rPr>
        <w:t xml:space="preserve"> Педагогічні контрольні</w:t>
      </w:r>
      <w:r w:rsidR="00B233D6">
        <w:rPr>
          <w:rFonts w:ascii="Times New Roman" w:hAnsi="Times New Roman" w:cs="Times New Roman"/>
          <w:sz w:val="28"/>
          <w:szCs w:val="28"/>
        </w:rPr>
        <w:t xml:space="preserve"> </w:t>
      </w:r>
      <w:r w:rsidR="00B233D6" w:rsidRPr="00B24CE2">
        <w:rPr>
          <w:rFonts w:ascii="Times New Roman" w:hAnsi="Times New Roman" w:cs="Times New Roman"/>
          <w:sz w:val="28"/>
          <w:szCs w:val="28"/>
        </w:rPr>
        <w:t>випробування здійснювалися у формі тестів, які рекомендовані як</w:t>
      </w:r>
      <w:r w:rsidR="00B233D6">
        <w:rPr>
          <w:rFonts w:ascii="Times New Roman" w:hAnsi="Times New Roman" w:cs="Times New Roman"/>
          <w:sz w:val="28"/>
          <w:szCs w:val="28"/>
        </w:rPr>
        <w:t xml:space="preserve"> </w:t>
      </w:r>
      <w:r w:rsidR="00B233D6" w:rsidRPr="00B24CE2">
        <w:rPr>
          <w:rFonts w:ascii="Times New Roman" w:hAnsi="Times New Roman" w:cs="Times New Roman"/>
          <w:sz w:val="28"/>
          <w:szCs w:val="28"/>
        </w:rPr>
        <w:t>контрольні та контрольно-перекладні нормативи на етапі спортивної</w:t>
      </w:r>
      <w:r w:rsidR="00B233D6">
        <w:rPr>
          <w:rFonts w:ascii="Times New Roman" w:hAnsi="Times New Roman" w:cs="Times New Roman"/>
          <w:sz w:val="28"/>
          <w:szCs w:val="28"/>
        </w:rPr>
        <w:t xml:space="preserve"> </w:t>
      </w:r>
      <w:r w:rsidR="00B233D6" w:rsidRPr="00B24CE2">
        <w:rPr>
          <w:rFonts w:ascii="Times New Roman" w:hAnsi="Times New Roman" w:cs="Times New Roman"/>
          <w:sz w:val="28"/>
          <w:szCs w:val="28"/>
        </w:rPr>
        <w:t>спеціалізації для третього року навчання, що відповідає підлітковому</w:t>
      </w:r>
      <w:r w:rsidR="00B233D6">
        <w:rPr>
          <w:rFonts w:ascii="Times New Roman" w:hAnsi="Times New Roman" w:cs="Times New Roman"/>
          <w:sz w:val="28"/>
          <w:szCs w:val="28"/>
        </w:rPr>
        <w:t xml:space="preserve"> </w:t>
      </w:r>
      <w:r w:rsidR="00B233D6" w:rsidRPr="00B24CE2">
        <w:rPr>
          <w:rFonts w:ascii="Times New Roman" w:hAnsi="Times New Roman" w:cs="Times New Roman"/>
          <w:sz w:val="28"/>
          <w:szCs w:val="28"/>
        </w:rPr>
        <w:t>віком. Тестування проводилося на обох групах (експериментальна та</w:t>
      </w:r>
      <w:r w:rsidR="00B233D6">
        <w:rPr>
          <w:rFonts w:ascii="Times New Roman" w:hAnsi="Times New Roman" w:cs="Times New Roman"/>
          <w:sz w:val="28"/>
          <w:szCs w:val="28"/>
        </w:rPr>
        <w:t xml:space="preserve"> </w:t>
      </w:r>
      <w:r w:rsidR="00B233D6" w:rsidRPr="00B24CE2">
        <w:rPr>
          <w:rFonts w:ascii="Times New Roman" w:hAnsi="Times New Roman" w:cs="Times New Roman"/>
          <w:sz w:val="28"/>
          <w:szCs w:val="28"/>
        </w:rPr>
        <w:t>контрольна). Метою тестування було визначення рівня розвитку загальної</w:t>
      </w:r>
      <w:r w:rsidR="00B233D6">
        <w:rPr>
          <w:rFonts w:ascii="Times New Roman" w:hAnsi="Times New Roman" w:cs="Times New Roman"/>
          <w:sz w:val="28"/>
          <w:szCs w:val="28"/>
        </w:rPr>
        <w:t xml:space="preserve"> </w:t>
      </w:r>
      <w:r w:rsidR="00B233D6" w:rsidRPr="00B24CE2">
        <w:rPr>
          <w:rFonts w:ascii="Times New Roman" w:hAnsi="Times New Roman" w:cs="Times New Roman"/>
          <w:sz w:val="28"/>
          <w:szCs w:val="28"/>
        </w:rPr>
        <w:t>фізичної підготовки спортсменів підліткового віку, які займаються</w:t>
      </w:r>
      <w:r w:rsidR="00B233D6">
        <w:rPr>
          <w:rFonts w:ascii="Times New Roman" w:hAnsi="Times New Roman" w:cs="Times New Roman"/>
          <w:sz w:val="28"/>
          <w:szCs w:val="28"/>
        </w:rPr>
        <w:t xml:space="preserve"> </w:t>
      </w:r>
      <w:r w:rsidR="00B233D6" w:rsidRPr="00B24CE2">
        <w:rPr>
          <w:rFonts w:ascii="Times New Roman" w:hAnsi="Times New Roman" w:cs="Times New Roman"/>
          <w:sz w:val="28"/>
          <w:szCs w:val="28"/>
        </w:rPr>
        <w:t xml:space="preserve">вільною боротьбою. </w:t>
      </w:r>
    </w:p>
    <w:p w14:paraId="7A494A81"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Використовувалися такі тести:</w:t>
      </w:r>
    </w:p>
    <w:p w14:paraId="68BC1DE3"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1. Човниковий біг, 3х10 (для визначення рівня розвитку</w:t>
      </w:r>
      <w:r>
        <w:rPr>
          <w:rFonts w:ascii="Times New Roman" w:hAnsi="Times New Roman" w:cs="Times New Roman"/>
          <w:sz w:val="28"/>
          <w:szCs w:val="28"/>
        </w:rPr>
        <w:t xml:space="preserve"> </w:t>
      </w:r>
      <w:r w:rsidRPr="00B24CE2">
        <w:rPr>
          <w:rFonts w:ascii="Times New Roman" w:hAnsi="Times New Roman" w:cs="Times New Roman"/>
          <w:sz w:val="28"/>
          <w:szCs w:val="28"/>
        </w:rPr>
        <w:t>координаційних здібностей).</w:t>
      </w:r>
    </w:p>
    <w:p w14:paraId="13D38461"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2. Згинання, розгинання рук в упорі лежачи (визначення рівня</w:t>
      </w:r>
      <w:r>
        <w:rPr>
          <w:rFonts w:ascii="Times New Roman" w:hAnsi="Times New Roman" w:cs="Times New Roman"/>
          <w:sz w:val="28"/>
          <w:szCs w:val="28"/>
        </w:rPr>
        <w:t xml:space="preserve"> </w:t>
      </w:r>
      <w:r w:rsidRPr="00B24CE2">
        <w:rPr>
          <w:rFonts w:ascii="Times New Roman" w:hAnsi="Times New Roman" w:cs="Times New Roman"/>
          <w:sz w:val="28"/>
          <w:szCs w:val="28"/>
        </w:rPr>
        <w:t>розвитку силових здібностей).</w:t>
      </w:r>
    </w:p>
    <w:p w14:paraId="348A3AD5"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3. 6-хвилинний біг (для визначення рівня розвитку витривалості).</w:t>
      </w:r>
    </w:p>
    <w:p w14:paraId="35FFBCB2"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 xml:space="preserve">4. Підйом тулуба із положення лежачи на спині за 20 </w:t>
      </w:r>
      <w:proofErr w:type="spellStart"/>
      <w:r w:rsidRPr="00B24CE2">
        <w:rPr>
          <w:rFonts w:ascii="Times New Roman" w:hAnsi="Times New Roman" w:cs="Times New Roman"/>
          <w:sz w:val="28"/>
          <w:szCs w:val="28"/>
        </w:rPr>
        <w:t>сек</w:t>
      </w:r>
      <w:proofErr w:type="spellEnd"/>
      <w:r w:rsidRPr="00B24CE2">
        <w:rPr>
          <w:rFonts w:ascii="Times New Roman" w:hAnsi="Times New Roman" w:cs="Times New Roman"/>
          <w:sz w:val="28"/>
          <w:szCs w:val="28"/>
        </w:rPr>
        <w:t>. (для</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визначення рівня розвитку </w:t>
      </w:r>
      <w:proofErr w:type="spellStart"/>
      <w:r w:rsidRPr="00B24CE2">
        <w:rPr>
          <w:rFonts w:ascii="Times New Roman" w:hAnsi="Times New Roman" w:cs="Times New Roman"/>
          <w:sz w:val="28"/>
          <w:szCs w:val="28"/>
        </w:rPr>
        <w:t>швидкісно</w:t>
      </w:r>
      <w:proofErr w:type="spellEnd"/>
      <w:r w:rsidRPr="00B24CE2">
        <w:rPr>
          <w:rFonts w:ascii="Times New Roman" w:hAnsi="Times New Roman" w:cs="Times New Roman"/>
          <w:sz w:val="28"/>
          <w:szCs w:val="28"/>
        </w:rPr>
        <w:t>-силових здібностей).</w:t>
      </w:r>
    </w:p>
    <w:p w14:paraId="2EF6BECC"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Розглянемо методики проведення тестів вищезгаданих видів</w:t>
      </w:r>
      <w:r>
        <w:rPr>
          <w:rFonts w:ascii="Times New Roman" w:hAnsi="Times New Roman" w:cs="Times New Roman"/>
          <w:sz w:val="28"/>
          <w:szCs w:val="28"/>
        </w:rPr>
        <w:t xml:space="preserve"> </w:t>
      </w:r>
      <w:r w:rsidRPr="00B24CE2">
        <w:rPr>
          <w:rFonts w:ascii="Times New Roman" w:hAnsi="Times New Roman" w:cs="Times New Roman"/>
          <w:sz w:val="28"/>
          <w:szCs w:val="28"/>
        </w:rPr>
        <w:t>координаційних здібностей докладніше:</w:t>
      </w:r>
    </w:p>
    <w:p w14:paraId="4B02728C"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lastRenderedPageBreak/>
        <w:t>1. Човниковий біг 3x10. За командою "на старт!" спортсмен стає в</w:t>
      </w:r>
      <w:r>
        <w:rPr>
          <w:rFonts w:ascii="Times New Roman" w:hAnsi="Times New Roman" w:cs="Times New Roman"/>
          <w:sz w:val="28"/>
          <w:szCs w:val="28"/>
        </w:rPr>
        <w:t xml:space="preserve"> </w:t>
      </w:r>
      <w:r w:rsidRPr="00B24CE2">
        <w:rPr>
          <w:rFonts w:ascii="Times New Roman" w:hAnsi="Times New Roman" w:cs="Times New Roman"/>
          <w:sz w:val="28"/>
          <w:szCs w:val="28"/>
        </w:rPr>
        <w:t>положення високого старту за стартовою лінією з будь-якого боку</w:t>
      </w:r>
      <w:r>
        <w:rPr>
          <w:rFonts w:ascii="Times New Roman" w:hAnsi="Times New Roman" w:cs="Times New Roman"/>
          <w:sz w:val="28"/>
          <w:szCs w:val="28"/>
        </w:rPr>
        <w:t xml:space="preserve"> </w:t>
      </w:r>
      <w:r w:rsidRPr="00B24CE2">
        <w:rPr>
          <w:rFonts w:ascii="Times New Roman" w:hAnsi="Times New Roman" w:cs="Times New Roman"/>
          <w:sz w:val="28"/>
          <w:szCs w:val="28"/>
        </w:rPr>
        <w:t>набивного м'яча. За командою "марш!" пробігає перші 10 м., оббігає з</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зручної сторони набивний м'яч, що знаходиться у </w:t>
      </w:r>
      <w:proofErr w:type="spellStart"/>
      <w:r w:rsidRPr="00B24CE2">
        <w:rPr>
          <w:rFonts w:ascii="Times New Roman" w:hAnsi="Times New Roman" w:cs="Times New Roman"/>
          <w:sz w:val="28"/>
          <w:szCs w:val="28"/>
        </w:rPr>
        <w:t>півкрузі</w:t>
      </w:r>
      <w:proofErr w:type="spellEnd"/>
      <w:r w:rsidRPr="00B24CE2">
        <w:rPr>
          <w:rFonts w:ascii="Times New Roman" w:hAnsi="Times New Roman" w:cs="Times New Roman"/>
          <w:sz w:val="28"/>
          <w:szCs w:val="28"/>
        </w:rPr>
        <w:t>. Повертається</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назад, знову оббігає набивний м'яч, що у другому </w:t>
      </w:r>
      <w:proofErr w:type="spellStart"/>
      <w:r w:rsidRPr="00B24CE2">
        <w:rPr>
          <w:rFonts w:ascii="Times New Roman" w:hAnsi="Times New Roman" w:cs="Times New Roman"/>
          <w:sz w:val="28"/>
          <w:szCs w:val="28"/>
        </w:rPr>
        <w:t>півкрузі</w:t>
      </w:r>
      <w:proofErr w:type="spellEnd"/>
      <w:r w:rsidRPr="00B24CE2">
        <w:rPr>
          <w:rFonts w:ascii="Times New Roman" w:hAnsi="Times New Roman" w:cs="Times New Roman"/>
          <w:sz w:val="28"/>
          <w:szCs w:val="28"/>
        </w:rPr>
        <w:t>.</w:t>
      </w:r>
    </w:p>
    <w:p w14:paraId="37F147EA"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Пробігає втретє 10 м і фінішує. Час подолання човникової</w:t>
      </w:r>
      <w:r>
        <w:rPr>
          <w:rFonts w:ascii="Times New Roman" w:hAnsi="Times New Roman" w:cs="Times New Roman"/>
          <w:sz w:val="28"/>
          <w:szCs w:val="28"/>
        </w:rPr>
        <w:t xml:space="preserve"> </w:t>
      </w:r>
      <w:r w:rsidRPr="00B24CE2">
        <w:rPr>
          <w:rFonts w:ascii="Times New Roman" w:hAnsi="Times New Roman" w:cs="Times New Roman"/>
          <w:sz w:val="28"/>
          <w:szCs w:val="28"/>
        </w:rPr>
        <w:t>дистанції визначається з точністю до 0,1 с. Оцінка показників</w:t>
      </w:r>
      <w:r>
        <w:rPr>
          <w:rFonts w:ascii="Times New Roman" w:hAnsi="Times New Roman" w:cs="Times New Roman"/>
          <w:sz w:val="28"/>
          <w:szCs w:val="28"/>
        </w:rPr>
        <w:t xml:space="preserve"> </w:t>
      </w:r>
      <w:r w:rsidRPr="00B24CE2">
        <w:rPr>
          <w:rFonts w:ascii="Times New Roman" w:hAnsi="Times New Roman" w:cs="Times New Roman"/>
          <w:sz w:val="28"/>
          <w:szCs w:val="28"/>
        </w:rPr>
        <w:t>координаційної підготовки дається шляхом зіставлення конкретних</w:t>
      </w:r>
      <w:r>
        <w:rPr>
          <w:rFonts w:ascii="Times New Roman" w:hAnsi="Times New Roman" w:cs="Times New Roman"/>
          <w:sz w:val="28"/>
          <w:szCs w:val="28"/>
        </w:rPr>
        <w:t xml:space="preserve"> </w:t>
      </w:r>
      <w:r w:rsidRPr="00B24CE2">
        <w:rPr>
          <w:rFonts w:ascii="Times New Roman" w:hAnsi="Times New Roman" w:cs="Times New Roman"/>
          <w:sz w:val="28"/>
          <w:szCs w:val="28"/>
        </w:rPr>
        <w:t>результатів тестування з результатами оціночних таблиць, з урахуванням</w:t>
      </w:r>
      <w:r>
        <w:rPr>
          <w:rFonts w:ascii="Times New Roman" w:hAnsi="Times New Roman" w:cs="Times New Roman"/>
          <w:sz w:val="28"/>
          <w:szCs w:val="28"/>
        </w:rPr>
        <w:t xml:space="preserve"> </w:t>
      </w:r>
      <w:r w:rsidRPr="00B24CE2">
        <w:rPr>
          <w:rFonts w:ascii="Times New Roman" w:hAnsi="Times New Roman" w:cs="Times New Roman"/>
          <w:sz w:val="28"/>
          <w:szCs w:val="28"/>
        </w:rPr>
        <w:t>віку та етапу підготовки. Нормативи розраховані за 3 рівнями</w:t>
      </w:r>
      <w:r>
        <w:rPr>
          <w:rFonts w:ascii="Times New Roman" w:hAnsi="Times New Roman" w:cs="Times New Roman"/>
          <w:sz w:val="28"/>
          <w:szCs w:val="28"/>
        </w:rPr>
        <w:t xml:space="preserve"> </w:t>
      </w:r>
      <w:r w:rsidRPr="00B24CE2">
        <w:rPr>
          <w:rFonts w:ascii="Times New Roman" w:hAnsi="Times New Roman" w:cs="Times New Roman"/>
          <w:sz w:val="28"/>
          <w:szCs w:val="28"/>
        </w:rPr>
        <w:t>фізичної підготовленості: низький (9,3 с.), середній (9,0-8,6 с.), високий</w:t>
      </w:r>
      <w:r>
        <w:rPr>
          <w:rFonts w:ascii="Times New Roman" w:hAnsi="Times New Roman" w:cs="Times New Roman"/>
          <w:sz w:val="28"/>
          <w:szCs w:val="28"/>
        </w:rPr>
        <w:t xml:space="preserve"> </w:t>
      </w:r>
      <w:r w:rsidRPr="00B24CE2">
        <w:rPr>
          <w:rFonts w:ascii="Times New Roman" w:hAnsi="Times New Roman" w:cs="Times New Roman"/>
          <w:sz w:val="28"/>
          <w:szCs w:val="28"/>
        </w:rPr>
        <w:t>(8,3 с.)</w:t>
      </w:r>
      <w:r>
        <w:rPr>
          <w:rFonts w:ascii="Times New Roman" w:hAnsi="Times New Roman" w:cs="Times New Roman"/>
          <w:sz w:val="28"/>
          <w:szCs w:val="28"/>
        </w:rPr>
        <w:t>.</w:t>
      </w:r>
    </w:p>
    <w:p w14:paraId="3E60BACB" w14:textId="77777777" w:rsidR="00B233D6" w:rsidRPr="00B24CE2" w:rsidRDefault="00B233D6" w:rsidP="00B233D6">
      <w:pPr>
        <w:spacing w:line="360" w:lineRule="auto"/>
        <w:jc w:val="both"/>
        <w:rPr>
          <w:rFonts w:ascii="Times New Roman" w:hAnsi="Times New Roman" w:cs="Times New Roman"/>
          <w:sz w:val="28"/>
          <w:szCs w:val="28"/>
        </w:rPr>
      </w:pPr>
      <w:r w:rsidRPr="00B24CE2">
        <w:rPr>
          <w:rFonts w:ascii="Times New Roman" w:hAnsi="Times New Roman" w:cs="Times New Roman"/>
          <w:sz w:val="28"/>
          <w:szCs w:val="28"/>
        </w:rPr>
        <w:t>2. Згинання, розгинання рук в упорі лежачи. Метою даного</w:t>
      </w:r>
      <w:r>
        <w:rPr>
          <w:rFonts w:ascii="Times New Roman" w:hAnsi="Times New Roman" w:cs="Times New Roman"/>
          <w:sz w:val="28"/>
          <w:szCs w:val="28"/>
        </w:rPr>
        <w:t xml:space="preserve"> </w:t>
      </w:r>
      <w:r w:rsidRPr="00B24CE2">
        <w:rPr>
          <w:rFonts w:ascii="Times New Roman" w:hAnsi="Times New Roman" w:cs="Times New Roman"/>
          <w:sz w:val="28"/>
          <w:szCs w:val="28"/>
        </w:rPr>
        <w:t>тестування є визначення силових здібностей м'язів рук та</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плечового </w:t>
      </w:r>
      <w:proofErr w:type="spellStart"/>
      <w:r w:rsidRPr="00B24CE2">
        <w:rPr>
          <w:rFonts w:ascii="Times New Roman" w:hAnsi="Times New Roman" w:cs="Times New Roman"/>
          <w:sz w:val="28"/>
          <w:szCs w:val="28"/>
        </w:rPr>
        <w:t>пояса</w:t>
      </w:r>
      <w:proofErr w:type="spellEnd"/>
      <w:r w:rsidRPr="00B24CE2">
        <w:rPr>
          <w:rFonts w:ascii="Times New Roman" w:hAnsi="Times New Roman" w:cs="Times New Roman"/>
          <w:sz w:val="28"/>
          <w:szCs w:val="28"/>
        </w:rPr>
        <w:t>. Вихідне положення для виконання тестового</w:t>
      </w:r>
      <w:r>
        <w:rPr>
          <w:rFonts w:ascii="Times New Roman" w:hAnsi="Times New Roman" w:cs="Times New Roman"/>
          <w:sz w:val="28"/>
          <w:szCs w:val="28"/>
        </w:rPr>
        <w:t xml:space="preserve"> </w:t>
      </w:r>
      <w:r w:rsidRPr="00B24CE2">
        <w:rPr>
          <w:rFonts w:ascii="Times New Roman" w:hAnsi="Times New Roman" w:cs="Times New Roman"/>
          <w:sz w:val="28"/>
          <w:szCs w:val="28"/>
        </w:rPr>
        <w:t>вправи – упор лежачи, руки прямі. Голова, тулуб, ноги складають</w:t>
      </w:r>
      <w:r>
        <w:rPr>
          <w:rFonts w:ascii="Times New Roman" w:hAnsi="Times New Roman" w:cs="Times New Roman"/>
          <w:sz w:val="28"/>
          <w:szCs w:val="28"/>
        </w:rPr>
        <w:t xml:space="preserve"> </w:t>
      </w:r>
      <w:r w:rsidRPr="00B24CE2">
        <w:rPr>
          <w:rFonts w:ascii="Times New Roman" w:hAnsi="Times New Roman" w:cs="Times New Roman"/>
          <w:sz w:val="28"/>
          <w:szCs w:val="28"/>
        </w:rPr>
        <w:t>пряму лінію. Згинання рук, віджимання виконуються до положення</w:t>
      </w:r>
      <w:r>
        <w:rPr>
          <w:rFonts w:ascii="Times New Roman" w:hAnsi="Times New Roman" w:cs="Times New Roman"/>
          <w:sz w:val="28"/>
          <w:szCs w:val="28"/>
        </w:rPr>
        <w:t xml:space="preserve">  </w:t>
      </w:r>
      <w:r w:rsidRPr="00B24CE2">
        <w:rPr>
          <w:rFonts w:ascii="Times New Roman" w:hAnsi="Times New Roman" w:cs="Times New Roman"/>
          <w:sz w:val="28"/>
          <w:szCs w:val="28"/>
        </w:rPr>
        <w:t>прямого кута у ліктях. Під час виконання вправи не порушується</w:t>
      </w:r>
      <w:r>
        <w:rPr>
          <w:rFonts w:ascii="Times New Roman" w:hAnsi="Times New Roman" w:cs="Times New Roman"/>
          <w:sz w:val="28"/>
          <w:szCs w:val="28"/>
        </w:rPr>
        <w:t xml:space="preserve"> </w:t>
      </w:r>
      <w:r w:rsidRPr="00B24CE2">
        <w:rPr>
          <w:rFonts w:ascii="Times New Roman" w:hAnsi="Times New Roman" w:cs="Times New Roman"/>
          <w:sz w:val="28"/>
          <w:szCs w:val="28"/>
        </w:rPr>
        <w:t>становище тіла, розгинання проводиться до повного випрямлення рук.</w:t>
      </w:r>
      <w:r>
        <w:rPr>
          <w:rFonts w:ascii="Times New Roman" w:hAnsi="Times New Roman" w:cs="Times New Roman"/>
          <w:sz w:val="28"/>
          <w:szCs w:val="28"/>
        </w:rPr>
        <w:t xml:space="preserve"> </w:t>
      </w:r>
      <w:r w:rsidRPr="00B24CE2">
        <w:rPr>
          <w:rFonts w:ascii="Times New Roman" w:hAnsi="Times New Roman" w:cs="Times New Roman"/>
          <w:sz w:val="28"/>
          <w:szCs w:val="28"/>
        </w:rPr>
        <w:t>Необхідно виконати максимальну кількість повторень.</w:t>
      </w:r>
      <w:r>
        <w:rPr>
          <w:rFonts w:ascii="Times New Roman" w:hAnsi="Times New Roman" w:cs="Times New Roman"/>
          <w:sz w:val="28"/>
          <w:szCs w:val="28"/>
        </w:rPr>
        <w:t xml:space="preserve"> </w:t>
      </w:r>
    </w:p>
    <w:p w14:paraId="1FEACEF8" w14:textId="77777777" w:rsidR="00B233D6" w:rsidRPr="00B24CE2" w:rsidRDefault="00B233D6" w:rsidP="00B233D6">
      <w:pPr>
        <w:spacing w:line="360" w:lineRule="auto"/>
        <w:jc w:val="both"/>
        <w:rPr>
          <w:rFonts w:ascii="Times New Roman" w:hAnsi="Times New Roman" w:cs="Times New Roman"/>
          <w:sz w:val="28"/>
          <w:szCs w:val="28"/>
        </w:rPr>
      </w:pPr>
      <w:r w:rsidRPr="00B24CE2">
        <w:rPr>
          <w:rFonts w:ascii="Times New Roman" w:hAnsi="Times New Roman" w:cs="Times New Roman"/>
          <w:sz w:val="28"/>
          <w:szCs w:val="28"/>
        </w:rPr>
        <w:t>3. 6-хвилинний біг. Місце проведення випробувань – бігова доріжка</w:t>
      </w:r>
      <w:r>
        <w:rPr>
          <w:rFonts w:ascii="Times New Roman" w:hAnsi="Times New Roman" w:cs="Times New Roman"/>
          <w:sz w:val="28"/>
          <w:szCs w:val="28"/>
        </w:rPr>
        <w:t xml:space="preserve"> </w:t>
      </w:r>
      <w:r w:rsidRPr="00B24CE2">
        <w:rPr>
          <w:rFonts w:ascii="Times New Roman" w:hAnsi="Times New Roman" w:cs="Times New Roman"/>
          <w:sz w:val="28"/>
          <w:szCs w:val="28"/>
        </w:rPr>
        <w:t>стадіон</w:t>
      </w:r>
      <w:r>
        <w:rPr>
          <w:rFonts w:ascii="Times New Roman" w:hAnsi="Times New Roman" w:cs="Times New Roman"/>
          <w:sz w:val="28"/>
          <w:szCs w:val="28"/>
        </w:rPr>
        <w:t>у</w:t>
      </w:r>
      <w:r w:rsidRPr="00B24CE2">
        <w:rPr>
          <w:rFonts w:ascii="Times New Roman" w:hAnsi="Times New Roman" w:cs="Times New Roman"/>
          <w:sz w:val="28"/>
          <w:szCs w:val="28"/>
        </w:rPr>
        <w:t>. Біг проводиться з високого старту відповідно до правил</w:t>
      </w:r>
      <w:r>
        <w:rPr>
          <w:rFonts w:ascii="Times New Roman" w:hAnsi="Times New Roman" w:cs="Times New Roman"/>
          <w:sz w:val="28"/>
          <w:szCs w:val="28"/>
        </w:rPr>
        <w:t xml:space="preserve"> </w:t>
      </w:r>
      <w:r w:rsidRPr="00B24CE2">
        <w:rPr>
          <w:rFonts w:ascii="Times New Roman" w:hAnsi="Times New Roman" w:cs="Times New Roman"/>
          <w:sz w:val="28"/>
          <w:szCs w:val="28"/>
        </w:rPr>
        <w:t>змагань із легкої атлетики. Результатом цього тестування</w:t>
      </w:r>
      <w:r>
        <w:rPr>
          <w:rFonts w:ascii="Times New Roman" w:hAnsi="Times New Roman" w:cs="Times New Roman"/>
          <w:sz w:val="28"/>
          <w:szCs w:val="28"/>
        </w:rPr>
        <w:t xml:space="preserve"> </w:t>
      </w:r>
      <w:r w:rsidRPr="00B24CE2">
        <w:rPr>
          <w:rFonts w:ascii="Times New Roman" w:hAnsi="Times New Roman" w:cs="Times New Roman"/>
          <w:sz w:val="28"/>
          <w:szCs w:val="28"/>
        </w:rPr>
        <w:t>є максимальна відстань, яку подолав спортсмен за</w:t>
      </w:r>
      <w:r>
        <w:rPr>
          <w:rFonts w:ascii="Times New Roman" w:hAnsi="Times New Roman" w:cs="Times New Roman"/>
          <w:sz w:val="28"/>
          <w:szCs w:val="28"/>
        </w:rPr>
        <w:t xml:space="preserve"> </w:t>
      </w:r>
      <w:r w:rsidRPr="00B24CE2">
        <w:rPr>
          <w:rFonts w:ascii="Times New Roman" w:hAnsi="Times New Roman" w:cs="Times New Roman"/>
          <w:sz w:val="28"/>
          <w:szCs w:val="28"/>
        </w:rPr>
        <w:t>відведений час. Оцінка показників витривалості дається шляхом</w:t>
      </w:r>
      <w:r>
        <w:rPr>
          <w:rFonts w:ascii="Times New Roman" w:hAnsi="Times New Roman" w:cs="Times New Roman"/>
          <w:sz w:val="28"/>
          <w:szCs w:val="28"/>
        </w:rPr>
        <w:t xml:space="preserve"> </w:t>
      </w:r>
      <w:r w:rsidRPr="00B24CE2">
        <w:rPr>
          <w:rFonts w:ascii="Times New Roman" w:hAnsi="Times New Roman" w:cs="Times New Roman"/>
          <w:sz w:val="28"/>
          <w:szCs w:val="28"/>
        </w:rPr>
        <w:t>зіставлення конкретних результатів тестування з результатами</w:t>
      </w:r>
      <w:r>
        <w:rPr>
          <w:rFonts w:ascii="Times New Roman" w:hAnsi="Times New Roman" w:cs="Times New Roman"/>
          <w:sz w:val="28"/>
          <w:szCs w:val="28"/>
        </w:rPr>
        <w:t xml:space="preserve"> </w:t>
      </w:r>
      <w:r w:rsidRPr="00B24CE2">
        <w:rPr>
          <w:rFonts w:ascii="Times New Roman" w:hAnsi="Times New Roman" w:cs="Times New Roman"/>
          <w:sz w:val="28"/>
          <w:szCs w:val="28"/>
        </w:rPr>
        <w:t>оціночних таблиць, з урахуванням віку та етапу підготовки. Нормативи</w:t>
      </w:r>
      <w:r>
        <w:rPr>
          <w:rFonts w:ascii="Times New Roman" w:hAnsi="Times New Roman" w:cs="Times New Roman"/>
          <w:sz w:val="28"/>
          <w:szCs w:val="28"/>
        </w:rPr>
        <w:t xml:space="preserve"> </w:t>
      </w:r>
      <w:r w:rsidRPr="00B24CE2">
        <w:rPr>
          <w:rFonts w:ascii="Times New Roman" w:hAnsi="Times New Roman" w:cs="Times New Roman"/>
          <w:sz w:val="28"/>
          <w:szCs w:val="28"/>
        </w:rPr>
        <w:t>розраховані за 3 рівнями фізичної підготовленості: низький (1000 м),</w:t>
      </w:r>
      <w:r>
        <w:rPr>
          <w:rFonts w:ascii="Times New Roman" w:hAnsi="Times New Roman" w:cs="Times New Roman"/>
          <w:sz w:val="28"/>
          <w:szCs w:val="28"/>
        </w:rPr>
        <w:t xml:space="preserve"> </w:t>
      </w:r>
      <w:r w:rsidRPr="00B24CE2">
        <w:rPr>
          <w:rFonts w:ascii="Times New Roman" w:hAnsi="Times New Roman" w:cs="Times New Roman"/>
          <w:sz w:val="28"/>
          <w:szCs w:val="28"/>
        </w:rPr>
        <w:t>середній (1150-1250 м), високий (1400 м).</w:t>
      </w:r>
      <w:r>
        <w:rPr>
          <w:rFonts w:ascii="Times New Roman" w:hAnsi="Times New Roman" w:cs="Times New Roman"/>
          <w:sz w:val="28"/>
          <w:szCs w:val="28"/>
        </w:rPr>
        <w:t xml:space="preserve"> </w:t>
      </w:r>
    </w:p>
    <w:p w14:paraId="0E12D60A"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 xml:space="preserve">4. Підйом тулуба із положення лежачи на спині за 20 </w:t>
      </w:r>
      <w:proofErr w:type="spellStart"/>
      <w:r w:rsidRPr="00B24CE2">
        <w:rPr>
          <w:rFonts w:ascii="Times New Roman" w:hAnsi="Times New Roman" w:cs="Times New Roman"/>
          <w:sz w:val="28"/>
          <w:szCs w:val="28"/>
        </w:rPr>
        <w:t>сек</w:t>
      </w:r>
      <w:proofErr w:type="spellEnd"/>
      <w:r w:rsidRPr="00B24CE2">
        <w:rPr>
          <w:rFonts w:ascii="Times New Roman" w:hAnsi="Times New Roman" w:cs="Times New Roman"/>
          <w:sz w:val="28"/>
          <w:szCs w:val="28"/>
        </w:rPr>
        <w:t>.</w:t>
      </w:r>
      <w:r>
        <w:rPr>
          <w:rFonts w:ascii="Times New Roman" w:hAnsi="Times New Roman" w:cs="Times New Roman"/>
          <w:sz w:val="28"/>
          <w:szCs w:val="28"/>
        </w:rPr>
        <w:t xml:space="preserve"> </w:t>
      </w:r>
      <w:r w:rsidRPr="00B24CE2">
        <w:rPr>
          <w:rFonts w:ascii="Times New Roman" w:hAnsi="Times New Roman" w:cs="Times New Roman"/>
          <w:sz w:val="28"/>
          <w:szCs w:val="28"/>
        </w:rPr>
        <w:t>Піднімання тулуба з положення лежачи на спині виконується з</w:t>
      </w:r>
      <w:r>
        <w:rPr>
          <w:rFonts w:ascii="Times New Roman" w:hAnsi="Times New Roman" w:cs="Times New Roman"/>
          <w:sz w:val="28"/>
          <w:szCs w:val="28"/>
        </w:rPr>
        <w:t xml:space="preserve"> </w:t>
      </w:r>
      <w:r w:rsidRPr="00B24CE2">
        <w:rPr>
          <w:rFonts w:ascii="Times New Roman" w:hAnsi="Times New Roman" w:cs="Times New Roman"/>
          <w:sz w:val="28"/>
          <w:szCs w:val="28"/>
        </w:rPr>
        <w:t>вихідного положення, лежачи на спині, на гімнастичному маті, руки</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розташовані за головою, пальці зчеплені в </w:t>
      </w:r>
      <w:r w:rsidRPr="00B24CE2">
        <w:rPr>
          <w:rFonts w:ascii="Times New Roman" w:hAnsi="Times New Roman" w:cs="Times New Roman"/>
          <w:sz w:val="28"/>
          <w:szCs w:val="28"/>
        </w:rPr>
        <w:lastRenderedPageBreak/>
        <w:t>«замок», лопатки торкаються</w:t>
      </w:r>
      <w:r>
        <w:rPr>
          <w:rFonts w:ascii="Times New Roman" w:hAnsi="Times New Roman" w:cs="Times New Roman"/>
          <w:sz w:val="28"/>
          <w:szCs w:val="28"/>
        </w:rPr>
        <w:t xml:space="preserve"> </w:t>
      </w:r>
      <w:r w:rsidRPr="00B24CE2">
        <w:rPr>
          <w:rFonts w:ascii="Times New Roman" w:hAnsi="Times New Roman" w:cs="Times New Roman"/>
          <w:sz w:val="28"/>
          <w:szCs w:val="28"/>
        </w:rPr>
        <w:t>мата, ноги зігнуті в колінах під прямим кутом, ступні притиснуті партнером</w:t>
      </w:r>
      <w:r>
        <w:rPr>
          <w:rFonts w:ascii="Times New Roman" w:hAnsi="Times New Roman" w:cs="Times New Roman"/>
          <w:sz w:val="28"/>
          <w:szCs w:val="28"/>
        </w:rPr>
        <w:t xml:space="preserve"> </w:t>
      </w:r>
      <w:r w:rsidRPr="00B24CE2">
        <w:rPr>
          <w:rFonts w:ascii="Times New Roman" w:hAnsi="Times New Roman" w:cs="Times New Roman"/>
          <w:sz w:val="28"/>
          <w:szCs w:val="28"/>
        </w:rPr>
        <w:t>до підлоги. Учасник виконує максимальну кількість підйомів тулуба за</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20 </w:t>
      </w:r>
      <w:proofErr w:type="spellStart"/>
      <w:r w:rsidRPr="00B24CE2">
        <w:rPr>
          <w:rFonts w:ascii="Times New Roman" w:hAnsi="Times New Roman" w:cs="Times New Roman"/>
          <w:sz w:val="28"/>
          <w:szCs w:val="28"/>
        </w:rPr>
        <w:t>сек</w:t>
      </w:r>
      <w:proofErr w:type="spellEnd"/>
      <w:r w:rsidRPr="00B24CE2">
        <w:rPr>
          <w:rFonts w:ascii="Times New Roman" w:hAnsi="Times New Roman" w:cs="Times New Roman"/>
          <w:sz w:val="28"/>
          <w:szCs w:val="28"/>
        </w:rPr>
        <w:t>., торкаючись ліктями колін, з подальшим поверненням у вихідне</w:t>
      </w:r>
      <w:r>
        <w:rPr>
          <w:rFonts w:ascii="Times New Roman" w:hAnsi="Times New Roman" w:cs="Times New Roman"/>
          <w:sz w:val="28"/>
          <w:szCs w:val="28"/>
        </w:rPr>
        <w:t xml:space="preserve"> </w:t>
      </w:r>
      <w:r w:rsidRPr="00B24CE2">
        <w:rPr>
          <w:rFonts w:ascii="Times New Roman" w:hAnsi="Times New Roman" w:cs="Times New Roman"/>
          <w:sz w:val="28"/>
          <w:szCs w:val="28"/>
        </w:rPr>
        <w:t>становище. Зараховується кількість правильно виконаних підйомів</w:t>
      </w:r>
      <w:r>
        <w:rPr>
          <w:rFonts w:ascii="Times New Roman" w:hAnsi="Times New Roman" w:cs="Times New Roman"/>
          <w:sz w:val="28"/>
          <w:szCs w:val="28"/>
        </w:rPr>
        <w:t xml:space="preserve"> </w:t>
      </w:r>
      <w:r w:rsidRPr="00B24CE2">
        <w:rPr>
          <w:rFonts w:ascii="Times New Roman" w:hAnsi="Times New Roman" w:cs="Times New Roman"/>
          <w:sz w:val="28"/>
          <w:szCs w:val="28"/>
        </w:rPr>
        <w:t>тулуба</w:t>
      </w:r>
      <w:r>
        <w:rPr>
          <w:rFonts w:ascii="Times New Roman" w:hAnsi="Times New Roman" w:cs="Times New Roman"/>
          <w:sz w:val="28"/>
          <w:szCs w:val="28"/>
        </w:rPr>
        <w:t xml:space="preserve">. </w:t>
      </w:r>
      <w:r w:rsidRPr="00B24CE2">
        <w:rPr>
          <w:rFonts w:ascii="Times New Roman" w:hAnsi="Times New Roman" w:cs="Times New Roman"/>
          <w:sz w:val="28"/>
          <w:szCs w:val="28"/>
        </w:rPr>
        <w:t>Для виконання тесту створюються пари, один із партнерів виконує</w:t>
      </w:r>
      <w:r>
        <w:rPr>
          <w:rFonts w:ascii="Times New Roman" w:hAnsi="Times New Roman" w:cs="Times New Roman"/>
          <w:sz w:val="28"/>
          <w:szCs w:val="28"/>
        </w:rPr>
        <w:t xml:space="preserve"> </w:t>
      </w:r>
      <w:r w:rsidRPr="00B24CE2">
        <w:rPr>
          <w:rFonts w:ascii="Times New Roman" w:hAnsi="Times New Roman" w:cs="Times New Roman"/>
          <w:sz w:val="28"/>
          <w:szCs w:val="28"/>
        </w:rPr>
        <w:t>випробування завдання, інший утримує його ноги за ступні та гомілки.</w:t>
      </w:r>
      <w:r>
        <w:rPr>
          <w:rFonts w:ascii="Times New Roman" w:hAnsi="Times New Roman" w:cs="Times New Roman"/>
          <w:sz w:val="28"/>
          <w:szCs w:val="28"/>
        </w:rPr>
        <w:t xml:space="preserve"> </w:t>
      </w:r>
      <w:r w:rsidRPr="00B24CE2">
        <w:rPr>
          <w:rFonts w:ascii="Times New Roman" w:hAnsi="Times New Roman" w:cs="Times New Roman"/>
          <w:sz w:val="28"/>
          <w:szCs w:val="28"/>
        </w:rPr>
        <w:t>Потім учасники міняються місцями.</w:t>
      </w:r>
      <w:r>
        <w:rPr>
          <w:rFonts w:ascii="Times New Roman" w:hAnsi="Times New Roman" w:cs="Times New Roman"/>
          <w:sz w:val="28"/>
          <w:szCs w:val="28"/>
        </w:rPr>
        <w:t xml:space="preserve"> </w:t>
      </w:r>
      <w:r w:rsidRPr="00B24CE2">
        <w:rPr>
          <w:rFonts w:ascii="Times New Roman" w:hAnsi="Times New Roman" w:cs="Times New Roman"/>
          <w:sz w:val="28"/>
          <w:szCs w:val="28"/>
        </w:rPr>
        <w:t>Спроба не зараховується, якщо:</w:t>
      </w:r>
    </w:p>
    <w:p w14:paraId="03A9FE3A"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1) відсутні торкання ліктями стегон (колін);</w:t>
      </w:r>
    </w:p>
    <w:p w14:paraId="2B8A9A37"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2) відсутні торкання лопатками мату;</w:t>
      </w:r>
    </w:p>
    <w:p w14:paraId="7F4AEAB9"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3) пальці розімкнуті «із замка»;</w:t>
      </w:r>
    </w:p>
    <w:p w14:paraId="781BA4A1" w14:textId="77777777" w:rsidR="00B233D6" w:rsidRPr="00B24CE2" w:rsidRDefault="00B233D6" w:rsidP="00B233D6">
      <w:pPr>
        <w:spacing w:after="0" w:line="360" w:lineRule="auto"/>
        <w:jc w:val="both"/>
        <w:rPr>
          <w:rFonts w:ascii="Times New Roman" w:hAnsi="Times New Roman" w:cs="Times New Roman"/>
          <w:sz w:val="28"/>
          <w:szCs w:val="28"/>
        </w:rPr>
      </w:pPr>
      <w:r w:rsidRPr="00B24CE2">
        <w:rPr>
          <w:rFonts w:ascii="Times New Roman" w:hAnsi="Times New Roman" w:cs="Times New Roman"/>
          <w:sz w:val="28"/>
          <w:szCs w:val="28"/>
        </w:rPr>
        <w:t>4) спостерігається усунення тазу.</w:t>
      </w:r>
    </w:p>
    <w:p w14:paraId="5787A435" w14:textId="77777777" w:rsidR="00B233D6" w:rsidRPr="00B24CE2" w:rsidRDefault="00B233D6" w:rsidP="00B233D6">
      <w:pPr>
        <w:spacing w:after="0" w:line="360" w:lineRule="auto"/>
        <w:ind w:firstLine="708"/>
        <w:jc w:val="both"/>
        <w:rPr>
          <w:rFonts w:ascii="Times New Roman" w:hAnsi="Times New Roman" w:cs="Times New Roman"/>
          <w:sz w:val="28"/>
          <w:szCs w:val="28"/>
        </w:rPr>
      </w:pPr>
      <w:r w:rsidRPr="005F67F5">
        <w:rPr>
          <w:rFonts w:ascii="Times New Roman" w:hAnsi="Times New Roman" w:cs="Times New Roman"/>
          <w:b/>
          <w:bCs/>
          <w:i/>
          <w:iCs/>
          <w:sz w:val="28"/>
          <w:szCs w:val="28"/>
        </w:rPr>
        <w:t>Педагогічний експеримент.</w:t>
      </w:r>
      <w:r w:rsidRPr="00B24CE2">
        <w:rPr>
          <w:rFonts w:ascii="Times New Roman" w:hAnsi="Times New Roman" w:cs="Times New Roman"/>
          <w:sz w:val="28"/>
          <w:szCs w:val="28"/>
        </w:rPr>
        <w:t xml:space="preserve"> Метою даного експерименту було</w:t>
      </w:r>
      <w:r>
        <w:rPr>
          <w:rFonts w:ascii="Times New Roman" w:hAnsi="Times New Roman" w:cs="Times New Roman"/>
          <w:sz w:val="28"/>
          <w:szCs w:val="28"/>
        </w:rPr>
        <w:t xml:space="preserve"> </w:t>
      </w:r>
      <w:r w:rsidRPr="00B24CE2">
        <w:rPr>
          <w:rFonts w:ascii="Times New Roman" w:hAnsi="Times New Roman" w:cs="Times New Roman"/>
          <w:sz w:val="28"/>
          <w:szCs w:val="28"/>
        </w:rPr>
        <w:t>виявлення ефективності запропонованого тренувального методу, який</w:t>
      </w:r>
      <w:r>
        <w:rPr>
          <w:rFonts w:ascii="Times New Roman" w:hAnsi="Times New Roman" w:cs="Times New Roman"/>
          <w:sz w:val="28"/>
          <w:szCs w:val="28"/>
        </w:rPr>
        <w:t xml:space="preserve"> </w:t>
      </w:r>
      <w:r w:rsidRPr="00B24CE2">
        <w:rPr>
          <w:rFonts w:ascii="Times New Roman" w:hAnsi="Times New Roman" w:cs="Times New Roman"/>
          <w:sz w:val="28"/>
          <w:szCs w:val="28"/>
        </w:rPr>
        <w:t>проводився на експериментальній групі. Тести використовувалися ті ж, що й</w:t>
      </w:r>
      <w:r>
        <w:rPr>
          <w:rFonts w:ascii="Times New Roman" w:hAnsi="Times New Roman" w:cs="Times New Roman"/>
          <w:sz w:val="28"/>
          <w:szCs w:val="28"/>
        </w:rPr>
        <w:t xml:space="preserve"> </w:t>
      </w:r>
      <w:r w:rsidRPr="00B24CE2">
        <w:rPr>
          <w:rFonts w:ascii="Times New Roman" w:hAnsi="Times New Roman" w:cs="Times New Roman"/>
          <w:sz w:val="28"/>
          <w:szCs w:val="28"/>
        </w:rPr>
        <w:t>при початковій діагностиці. Цей експеримент проводився обох</w:t>
      </w:r>
      <w:r>
        <w:rPr>
          <w:rFonts w:ascii="Times New Roman" w:hAnsi="Times New Roman" w:cs="Times New Roman"/>
          <w:sz w:val="28"/>
          <w:szCs w:val="28"/>
        </w:rPr>
        <w:t xml:space="preserve"> </w:t>
      </w:r>
      <w:r w:rsidRPr="00B24CE2">
        <w:rPr>
          <w:rFonts w:ascii="Times New Roman" w:hAnsi="Times New Roman" w:cs="Times New Roman"/>
          <w:sz w:val="28"/>
          <w:szCs w:val="28"/>
        </w:rPr>
        <w:t>групах (експериментальна та контрольна).</w:t>
      </w:r>
    </w:p>
    <w:p w14:paraId="09B35881" w14:textId="0337ED7C" w:rsidR="00B233D6" w:rsidRDefault="00B233D6" w:rsidP="00B233D6">
      <w:pPr>
        <w:spacing w:after="0" w:line="360" w:lineRule="auto"/>
        <w:jc w:val="both"/>
        <w:rPr>
          <w:rFonts w:ascii="Times New Roman" w:hAnsi="Times New Roman" w:cs="Times New Roman"/>
          <w:sz w:val="28"/>
          <w:szCs w:val="28"/>
        </w:rPr>
      </w:pPr>
      <w:r w:rsidRPr="008059CE">
        <w:rPr>
          <w:rFonts w:ascii="Times New Roman" w:hAnsi="Times New Roman" w:cs="Times New Roman"/>
          <w:b/>
          <w:bCs/>
          <w:i/>
          <w:iCs/>
          <w:sz w:val="28"/>
          <w:szCs w:val="28"/>
        </w:rPr>
        <w:t>Методи математичної статистики.</w:t>
      </w:r>
      <w:r>
        <w:rPr>
          <w:rFonts w:ascii="Times New Roman" w:hAnsi="Times New Roman" w:cs="Times New Roman"/>
          <w:b/>
          <w:bCs/>
          <w:i/>
          <w:iCs/>
          <w:sz w:val="28"/>
          <w:szCs w:val="28"/>
        </w:rPr>
        <w:t xml:space="preserve"> </w:t>
      </w:r>
      <w:r w:rsidRPr="00B24CE2">
        <w:rPr>
          <w:rFonts w:ascii="Times New Roman" w:hAnsi="Times New Roman" w:cs="Times New Roman"/>
          <w:sz w:val="28"/>
          <w:szCs w:val="28"/>
        </w:rPr>
        <w:t>За допомогою методів математичної статистики можна встановити</w:t>
      </w:r>
      <w:r>
        <w:rPr>
          <w:rFonts w:ascii="Times New Roman" w:hAnsi="Times New Roman" w:cs="Times New Roman"/>
          <w:sz w:val="28"/>
          <w:szCs w:val="28"/>
        </w:rPr>
        <w:t xml:space="preserve"> </w:t>
      </w:r>
      <w:r w:rsidRPr="00B24CE2">
        <w:rPr>
          <w:rFonts w:ascii="Times New Roman" w:hAnsi="Times New Roman" w:cs="Times New Roman"/>
          <w:sz w:val="28"/>
          <w:szCs w:val="28"/>
        </w:rPr>
        <w:t>найбільш сприятливі умови для проведення тренувань, збільшити</w:t>
      </w:r>
      <w:r>
        <w:rPr>
          <w:rFonts w:ascii="Times New Roman" w:hAnsi="Times New Roman" w:cs="Times New Roman"/>
          <w:sz w:val="28"/>
          <w:szCs w:val="28"/>
        </w:rPr>
        <w:t xml:space="preserve"> </w:t>
      </w:r>
      <w:r w:rsidRPr="00B24CE2">
        <w:rPr>
          <w:rFonts w:ascii="Times New Roman" w:hAnsi="Times New Roman" w:cs="Times New Roman"/>
          <w:sz w:val="28"/>
          <w:szCs w:val="28"/>
        </w:rPr>
        <w:t>ефективність, контролювати тренувальні навантаження, успішність</w:t>
      </w:r>
      <w:r>
        <w:rPr>
          <w:rFonts w:ascii="Times New Roman" w:hAnsi="Times New Roman" w:cs="Times New Roman"/>
          <w:sz w:val="28"/>
          <w:szCs w:val="28"/>
        </w:rPr>
        <w:t xml:space="preserve"> </w:t>
      </w:r>
      <w:r w:rsidRPr="00B24CE2">
        <w:rPr>
          <w:rFonts w:ascii="Times New Roman" w:hAnsi="Times New Roman" w:cs="Times New Roman"/>
          <w:sz w:val="28"/>
          <w:szCs w:val="28"/>
        </w:rPr>
        <w:t>виступи у змаганнях.</w:t>
      </w:r>
      <w:r>
        <w:rPr>
          <w:rFonts w:ascii="Times New Roman" w:hAnsi="Times New Roman" w:cs="Times New Roman"/>
          <w:sz w:val="28"/>
          <w:szCs w:val="28"/>
        </w:rPr>
        <w:t xml:space="preserve"> </w:t>
      </w:r>
      <w:r w:rsidRPr="00B24CE2">
        <w:rPr>
          <w:rFonts w:ascii="Times New Roman" w:hAnsi="Times New Roman" w:cs="Times New Roman"/>
          <w:sz w:val="28"/>
          <w:szCs w:val="28"/>
        </w:rPr>
        <w:t>Оцінка педагогічного процесу відбувається з якісних та</w:t>
      </w:r>
      <w:r>
        <w:rPr>
          <w:rFonts w:ascii="Times New Roman" w:hAnsi="Times New Roman" w:cs="Times New Roman"/>
          <w:sz w:val="28"/>
          <w:szCs w:val="28"/>
        </w:rPr>
        <w:t xml:space="preserve"> </w:t>
      </w:r>
      <w:r w:rsidRPr="00B24CE2">
        <w:rPr>
          <w:rFonts w:ascii="Times New Roman" w:hAnsi="Times New Roman" w:cs="Times New Roman"/>
          <w:sz w:val="28"/>
          <w:szCs w:val="28"/>
        </w:rPr>
        <w:t>кількісних позицій. Кількісні критерії дають можливість</w:t>
      </w:r>
      <w:r>
        <w:rPr>
          <w:rFonts w:ascii="Times New Roman" w:hAnsi="Times New Roman" w:cs="Times New Roman"/>
          <w:sz w:val="28"/>
          <w:szCs w:val="28"/>
        </w:rPr>
        <w:t xml:space="preserve"> </w:t>
      </w:r>
      <w:r w:rsidRPr="00B24CE2">
        <w:rPr>
          <w:rFonts w:ascii="Times New Roman" w:hAnsi="Times New Roman" w:cs="Times New Roman"/>
          <w:sz w:val="28"/>
          <w:szCs w:val="28"/>
        </w:rPr>
        <w:t>об'єктивно оцінити зміни, що відбулися, встановити ступінь</w:t>
      </w:r>
      <w:r>
        <w:rPr>
          <w:rFonts w:ascii="Times New Roman" w:hAnsi="Times New Roman" w:cs="Times New Roman"/>
          <w:sz w:val="28"/>
          <w:szCs w:val="28"/>
        </w:rPr>
        <w:t xml:space="preserve"> </w:t>
      </w:r>
      <w:r w:rsidRPr="00B24CE2">
        <w:rPr>
          <w:rFonts w:ascii="Times New Roman" w:hAnsi="Times New Roman" w:cs="Times New Roman"/>
          <w:sz w:val="28"/>
          <w:szCs w:val="28"/>
        </w:rPr>
        <w:t>достовірності відмінностей або відсутності таких, виявити існуючі</w:t>
      </w:r>
      <w:r>
        <w:rPr>
          <w:rFonts w:ascii="Times New Roman" w:hAnsi="Times New Roman" w:cs="Times New Roman"/>
          <w:sz w:val="28"/>
          <w:szCs w:val="28"/>
        </w:rPr>
        <w:t xml:space="preserve"> </w:t>
      </w:r>
      <w:r w:rsidRPr="00B24CE2">
        <w:rPr>
          <w:rFonts w:ascii="Times New Roman" w:hAnsi="Times New Roman" w:cs="Times New Roman"/>
          <w:sz w:val="28"/>
          <w:szCs w:val="28"/>
        </w:rPr>
        <w:t>взаємозв'язку та визначити множинні зв'язки між різними</w:t>
      </w:r>
      <w:r>
        <w:rPr>
          <w:rFonts w:ascii="Times New Roman" w:hAnsi="Times New Roman" w:cs="Times New Roman"/>
          <w:sz w:val="28"/>
          <w:szCs w:val="28"/>
        </w:rPr>
        <w:t xml:space="preserve"> </w:t>
      </w:r>
      <w:r w:rsidRPr="00B24CE2">
        <w:rPr>
          <w:rFonts w:ascii="Times New Roman" w:hAnsi="Times New Roman" w:cs="Times New Roman"/>
          <w:sz w:val="28"/>
          <w:szCs w:val="28"/>
        </w:rPr>
        <w:t>факторами. Використання методів математичної статистики для контролю</w:t>
      </w:r>
      <w:r>
        <w:rPr>
          <w:rFonts w:ascii="Times New Roman" w:hAnsi="Times New Roman" w:cs="Times New Roman"/>
          <w:sz w:val="28"/>
          <w:szCs w:val="28"/>
        </w:rPr>
        <w:t xml:space="preserve"> </w:t>
      </w:r>
      <w:r w:rsidRPr="00B24CE2">
        <w:rPr>
          <w:rFonts w:ascii="Times New Roman" w:hAnsi="Times New Roman" w:cs="Times New Roman"/>
          <w:sz w:val="28"/>
          <w:szCs w:val="28"/>
        </w:rPr>
        <w:t>тренувального процесу та його результатів вимагає наявності</w:t>
      </w:r>
      <w:r>
        <w:rPr>
          <w:rFonts w:ascii="Times New Roman" w:hAnsi="Times New Roman" w:cs="Times New Roman"/>
          <w:sz w:val="28"/>
          <w:szCs w:val="28"/>
        </w:rPr>
        <w:t xml:space="preserve"> </w:t>
      </w:r>
      <w:r w:rsidRPr="00B24CE2">
        <w:rPr>
          <w:rFonts w:ascii="Times New Roman" w:hAnsi="Times New Roman" w:cs="Times New Roman"/>
          <w:sz w:val="28"/>
          <w:szCs w:val="28"/>
        </w:rPr>
        <w:t>відповідних знань. При використанні у педагогічному аналізі</w:t>
      </w:r>
      <w:r>
        <w:rPr>
          <w:rFonts w:ascii="Times New Roman" w:hAnsi="Times New Roman" w:cs="Times New Roman"/>
          <w:sz w:val="28"/>
          <w:szCs w:val="28"/>
        </w:rPr>
        <w:t xml:space="preserve"> </w:t>
      </w:r>
      <w:r w:rsidRPr="00B24CE2">
        <w:rPr>
          <w:rFonts w:ascii="Times New Roman" w:hAnsi="Times New Roman" w:cs="Times New Roman"/>
          <w:sz w:val="28"/>
          <w:szCs w:val="28"/>
        </w:rPr>
        <w:t>методу математичної обробки даних виникає питання про точність та</w:t>
      </w:r>
      <w:r>
        <w:rPr>
          <w:rFonts w:ascii="Times New Roman" w:hAnsi="Times New Roman" w:cs="Times New Roman"/>
          <w:sz w:val="28"/>
          <w:szCs w:val="28"/>
        </w:rPr>
        <w:t xml:space="preserve"> </w:t>
      </w:r>
      <w:r w:rsidRPr="00B24CE2">
        <w:rPr>
          <w:rFonts w:ascii="Times New Roman" w:hAnsi="Times New Roman" w:cs="Times New Roman"/>
          <w:sz w:val="28"/>
          <w:szCs w:val="28"/>
        </w:rPr>
        <w:t>достовірності педагогічних висновків, зроблених на основі</w:t>
      </w:r>
      <w:r>
        <w:rPr>
          <w:rFonts w:ascii="Times New Roman" w:hAnsi="Times New Roman" w:cs="Times New Roman"/>
          <w:sz w:val="28"/>
          <w:szCs w:val="28"/>
        </w:rPr>
        <w:t xml:space="preserve"> </w:t>
      </w:r>
      <w:r w:rsidRPr="00B24CE2">
        <w:rPr>
          <w:rFonts w:ascii="Times New Roman" w:hAnsi="Times New Roman" w:cs="Times New Roman"/>
          <w:sz w:val="28"/>
          <w:szCs w:val="28"/>
        </w:rPr>
        <w:t>відповідних математичних обчислень.</w:t>
      </w:r>
      <w:r>
        <w:rPr>
          <w:rFonts w:ascii="Times New Roman" w:hAnsi="Times New Roman" w:cs="Times New Roman"/>
          <w:sz w:val="28"/>
          <w:szCs w:val="28"/>
        </w:rPr>
        <w:t xml:space="preserve"> </w:t>
      </w:r>
      <w:r w:rsidRPr="00B24CE2">
        <w:rPr>
          <w:rFonts w:ascii="Times New Roman" w:hAnsi="Times New Roman" w:cs="Times New Roman"/>
          <w:sz w:val="28"/>
          <w:szCs w:val="28"/>
        </w:rPr>
        <w:t>Для аналізу та обробки даних, отриманих в результаті</w:t>
      </w:r>
      <w:r>
        <w:rPr>
          <w:rFonts w:ascii="Times New Roman" w:hAnsi="Times New Roman" w:cs="Times New Roman"/>
          <w:sz w:val="28"/>
          <w:szCs w:val="28"/>
        </w:rPr>
        <w:t xml:space="preserve"> </w:t>
      </w:r>
      <w:r w:rsidRPr="00B24CE2">
        <w:rPr>
          <w:rFonts w:ascii="Times New Roman" w:hAnsi="Times New Roman" w:cs="Times New Roman"/>
          <w:sz w:val="28"/>
          <w:szCs w:val="28"/>
        </w:rPr>
        <w:t>анкетування, були побудовані та описані діаграми, що показують</w:t>
      </w:r>
      <w:r>
        <w:rPr>
          <w:rFonts w:ascii="Times New Roman" w:hAnsi="Times New Roman" w:cs="Times New Roman"/>
          <w:sz w:val="28"/>
          <w:szCs w:val="28"/>
        </w:rPr>
        <w:t xml:space="preserve"> </w:t>
      </w:r>
      <w:r w:rsidRPr="00B24CE2">
        <w:rPr>
          <w:rFonts w:ascii="Times New Roman" w:hAnsi="Times New Roman" w:cs="Times New Roman"/>
          <w:sz w:val="28"/>
          <w:szCs w:val="28"/>
        </w:rPr>
        <w:t xml:space="preserve">відсоткове співвідношення </w:t>
      </w:r>
      <w:r w:rsidRPr="00B24CE2">
        <w:rPr>
          <w:rFonts w:ascii="Times New Roman" w:hAnsi="Times New Roman" w:cs="Times New Roman"/>
          <w:sz w:val="28"/>
          <w:szCs w:val="28"/>
        </w:rPr>
        <w:lastRenderedPageBreak/>
        <w:t>певних відповідей від загальної кількості</w:t>
      </w:r>
      <w:r>
        <w:rPr>
          <w:rFonts w:ascii="Times New Roman" w:hAnsi="Times New Roman" w:cs="Times New Roman"/>
          <w:sz w:val="28"/>
          <w:szCs w:val="28"/>
        </w:rPr>
        <w:t xml:space="preserve"> </w:t>
      </w:r>
      <w:r w:rsidRPr="00B24CE2">
        <w:rPr>
          <w:rFonts w:ascii="Times New Roman" w:hAnsi="Times New Roman" w:cs="Times New Roman"/>
          <w:sz w:val="28"/>
          <w:szCs w:val="28"/>
        </w:rPr>
        <w:t>відповідей.</w:t>
      </w:r>
      <w:r>
        <w:rPr>
          <w:rFonts w:ascii="Times New Roman" w:hAnsi="Times New Roman" w:cs="Times New Roman"/>
          <w:sz w:val="28"/>
          <w:szCs w:val="28"/>
        </w:rPr>
        <w:t xml:space="preserve"> </w:t>
      </w:r>
      <w:r w:rsidRPr="00B24CE2">
        <w:rPr>
          <w:rFonts w:ascii="Times New Roman" w:hAnsi="Times New Roman" w:cs="Times New Roman"/>
          <w:sz w:val="28"/>
          <w:szCs w:val="28"/>
        </w:rPr>
        <w:t>Обробка результатів досліджень проводилася за визначенням t критерію Стьюдента.</w:t>
      </w:r>
    </w:p>
    <w:p w14:paraId="139E6532" w14:textId="77777777" w:rsidR="00190435" w:rsidRPr="00B24CE2" w:rsidRDefault="00190435" w:rsidP="00B233D6">
      <w:pPr>
        <w:spacing w:after="0" w:line="360" w:lineRule="auto"/>
        <w:jc w:val="both"/>
        <w:rPr>
          <w:rFonts w:ascii="Times New Roman" w:hAnsi="Times New Roman" w:cs="Times New Roman"/>
          <w:sz w:val="28"/>
          <w:szCs w:val="28"/>
        </w:rPr>
      </w:pPr>
    </w:p>
    <w:p w14:paraId="4056F8C6" w14:textId="3ABF6C7E" w:rsidR="00B233D6" w:rsidRPr="004C2C01" w:rsidRDefault="00803219" w:rsidP="00B233D6">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2.3</w:t>
      </w:r>
      <w:r w:rsidR="00B233D6" w:rsidRPr="004C2C01">
        <w:rPr>
          <w:rFonts w:ascii="Times New Roman" w:hAnsi="Times New Roman" w:cs="Times New Roman"/>
          <w:b/>
          <w:bCs/>
          <w:sz w:val="28"/>
          <w:szCs w:val="28"/>
        </w:rPr>
        <w:t>. Результати дослідження та їх обговорення</w:t>
      </w:r>
    </w:p>
    <w:p w14:paraId="63928856" w14:textId="77777777" w:rsidR="00B233D6" w:rsidRPr="00B24CE2" w:rsidRDefault="00B233D6" w:rsidP="00B233D6">
      <w:pPr>
        <w:spacing w:after="0" w:line="360" w:lineRule="auto"/>
        <w:ind w:firstLine="708"/>
        <w:jc w:val="both"/>
        <w:rPr>
          <w:rFonts w:ascii="Times New Roman" w:hAnsi="Times New Roman" w:cs="Times New Roman"/>
          <w:sz w:val="28"/>
          <w:szCs w:val="28"/>
        </w:rPr>
      </w:pPr>
      <w:r w:rsidRPr="00B24CE2">
        <w:rPr>
          <w:rFonts w:ascii="Times New Roman" w:hAnsi="Times New Roman" w:cs="Times New Roman"/>
          <w:sz w:val="28"/>
          <w:szCs w:val="28"/>
        </w:rPr>
        <w:t>Для вивчення стану проблеми використання засобів фізичної</w:t>
      </w:r>
      <w:r>
        <w:rPr>
          <w:rFonts w:ascii="Times New Roman" w:hAnsi="Times New Roman" w:cs="Times New Roman"/>
          <w:sz w:val="28"/>
          <w:szCs w:val="28"/>
        </w:rPr>
        <w:t xml:space="preserve"> </w:t>
      </w:r>
      <w:r w:rsidRPr="00B24CE2">
        <w:rPr>
          <w:rFonts w:ascii="Times New Roman" w:hAnsi="Times New Roman" w:cs="Times New Roman"/>
          <w:sz w:val="28"/>
          <w:szCs w:val="28"/>
        </w:rPr>
        <w:t>підготовки борців вільного стилю у підлітковому віці</w:t>
      </w:r>
      <w:r>
        <w:rPr>
          <w:rFonts w:ascii="Times New Roman" w:hAnsi="Times New Roman" w:cs="Times New Roman"/>
          <w:sz w:val="28"/>
          <w:szCs w:val="28"/>
        </w:rPr>
        <w:t xml:space="preserve"> </w:t>
      </w:r>
      <w:r w:rsidRPr="00B24CE2">
        <w:rPr>
          <w:rFonts w:ascii="Times New Roman" w:hAnsi="Times New Roman" w:cs="Times New Roman"/>
          <w:sz w:val="28"/>
          <w:szCs w:val="28"/>
        </w:rPr>
        <w:t>розроблено анкету, яка дозволила провести соціологічне опитування</w:t>
      </w:r>
      <w:r>
        <w:rPr>
          <w:rFonts w:ascii="Times New Roman" w:hAnsi="Times New Roman" w:cs="Times New Roman"/>
          <w:sz w:val="28"/>
          <w:szCs w:val="28"/>
        </w:rPr>
        <w:t xml:space="preserve"> </w:t>
      </w:r>
      <w:r w:rsidRPr="00B24CE2">
        <w:rPr>
          <w:rFonts w:ascii="Times New Roman" w:hAnsi="Times New Roman" w:cs="Times New Roman"/>
          <w:sz w:val="28"/>
          <w:szCs w:val="28"/>
        </w:rPr>
        <w:t>дитячих тренерів, які представляють ДЮСШ та спортивні секції з вільної</w:t>
      </w:r>
      <w:r>
        <w:rPr>
          <w:rFonts w:ascii="Times New Roman" w:hAnsi="Times New Roman" w:cs="Times New Roman"/>
          <w:sz w:val="28"/>
          <w:szCs w:val="28"/>
        </w:rPr>
        <w:t xml:space="preserve"> </w:t>
      </w:r>
      <w:r w:rsidRPr="00B24CE2">
        <w:rPr>
          <w:rFonts w:ascii="Times New Roman" w:hAnsi="Times New Roman" w:cs="Times New Roman"/>
          <w:sz w:val="28"/>
          <w:szCs w:val="28"/>
        </w:rPr>
        <w:t>боротьбі міста Л</w:t>
      </w:r>
      <w:r>
        <w:rPr>
          <w:rFonts w:ascii="Times New Roman" w:hAnsi="Times New Roman" w:cs="Times New Roman"/>
          <w:sz w:val="28"/>
          <w:szCs w:val="28"/>
        </w:rPr>
        <w:t xml:space="preserve">убни </w:t>
      </w:r>
      <w:r w:rsidRPr="00B24CE2">
        <w:rPr>
          <w:rFonts w:ascii="Times New Roman" w:hAnsi="Times New Roman" w:cs="Times New Roman"/>
          <w:sz w:val="28"/>
          <w:szCs w:val="28"/>
        </w:rPr>
        <w:t xml:space="preserve">у кількості </w:t>
      </w:r>
      <w:r>
        <w:rPr>
          <w:rFonts w:ascii="Times New Roman" w:hAnsi="Times New Roman" w:cs="Times New Roman"/>
          <w:sz w:val="28"/>
          <w:szCs w:val="28"/>
        </w:rPr>
        <w:t>5</w:t>
      </w:r>
      <w:r w:rsidRPr="00B24CE2">
        <w:rPr>
          <w:rFonts w:ascii="Times New Roman" w:hAnsi="Times New Roman" w:cs="Times New Roman"/>
          <w:sz w:val="28"/>
          <w:szCs w:val="28"/>
        </w:rPr>
        <w:t xml:space="preserve"> осіб.</w:t>
      </w:r>
    </w:p>
    <w:p w14:paraId="0785453B" w14:textId="5647AB92" w:rsidR="00B233D6" w:rsidRPr="00B24CE2" w:rsidRDefault="00B233D6" w:rsidP="00B233D6">
      <w:pPr>
        <w:spacing w:after="0" w:line="360" w:lineRule="auto"/>
        <w:ind w:firstLine="708"/>
        <w:jc w:val="both"/>
        <w:rPr>
          <w:rFonts w:ascii="Times New Roman" w:hAnsi="Times New Roman" w:cs="Times New Roman"/>
          <w:sz w:val="28"/>
          <w:szCs w:val="28"/>
        </w:rPr>
      </w:pPr>
      <w:r w:rsidRPr="00B24CE2">
        <w:rPr>
          <w:rFonts w:ascii="Times New Roman" w:hAnsi="Times New Roman" w:cs="Times New Roman"/>
          <w:sz w:val="28"/>
          <w:szCs w:val="28"/>
        </w:rPr>
        <w:t>Розглядаючи методику розвитку фізичних якостей, тренери відповідають</w:t>
      </w:r>
      <w:r>
        <w:rPr>
          <w:rFonts w:ascii="Times New Roman" w:hAnsi="Times New Roman" w:cs="Times New Roman"/>
          <w:sz w:val="28"/>
          <w:szCs w:val="28"/>
        </w:rPr>
        <w:t xml:space="preserve"> </w:t>
      </w:r>
      <w:r w:rsidRPr="00B24CE2">
        <w:rPr>
          <w:rFonts w:ascii="Times New Roman" w:hAnsi="Times New Roman" w:cs="Times New Roman"/>
          <w:sz w:val="28"/>
          <w:szCs w:val="28"/>
        </w:rPr>
        <w:t>на питання «Чи існує, на Вашу думку, проблема застосування на</w:t>
      </w:r>
      <w:r>
        <w:rPr>
          <w:rFonts w:ascii="Times New Roman" w:hAnsi="Times New Roman" w:cs="Times New Roman"/>
          <w:sz w:val="28"/>
          <w:szCs w:val="28"/>
        </w:rPr>
        <w:t xml:space="preserve"> </w:t>
      </w:r>
      <w:r w:rsidRPr="00B24CE2">
        <w:rPr>
          <w:rFonts w:ascii="Times New Roman" w:hAnsi="Times New Roman" w:cs="Times New Roman"/>
          <w:sz w:val="28"/>
          <w:szCs w:val="28"/>
        </w:rPr>
        <w:t>практиці педагогічних технологій використання засобів фізичної</w:t>
      </w:r>
      <w:r>
        <w:rPr>
          <w:rFonts w:ascii="Times New Roman" w:hAnsi="Times New Roman" w:cs="Times New Roman"/>
          <w:sz w:val="28"/>
          <w:szCs w:val="28"/>
        </w:rPr>
        <w:t xml:space="preserve"> </w:t>
      </w:r>
      <w:r w:rsidRPr="00B24CE2">
        <w:rPr>
          <w:rFonts w:ascii="Times New Roman" w:hAnsi="Times New Roman" w:cs="Times New Roman"/>
          <w:sz w:val="28"/>
          <w:szCs w:val="28"/>
        </w:rPr>
        <w:t>підготовки борців вільного стилю в підлітковому віці?»,</w:t>
      </w:r>
      <w:r>
        <w:rPr>
          <w:rFonts w:ascii="Times New Roman" w:hAnsi="Times New Roman" w:cs="Times New Roman"/>
          <w:sz w:val="28"/>
          <w:szCs w:val="28"/>
        </w:rPr>
        <w:t xml:space="preserve"> </w:t>
      </w:r>
      <w:r w:rsidRPr="00B24CE2">
        <w:rPr>
          <w:rFonts w:ascii="Times New Roman" w:hAnsi="Times New Roman" w:cs="Times New Roman"/>
          <w:sz w:val="28"/>
          <w:szCs w:val="28"/>
        </w:rPr>
        <w:t>у більшості випадків відзначили її наявність (88%). 12% тренерів такий</w:t>
      </w:r>
      <w:r>
        <w:rPr>
          <w:rFonts w:ascii="Times New Roman" w:hAnsi="Times New Roman" w:cs="Times New Roman"/>
          <w:sz w:val="28"/>
          <w:szCs w:val="28"/>
        </w:rPr>
        <w:t xml:space="preserve"> </w:t>
      </w:r>
      <w:r w:rsidRPr="00B24CE2">
        <w:rPr>
          <w:rFonts w:ascii="Times New Roman" w:hAnsi="Times New Roman" w:cs="Times New Roman"/>
          <w:sz w:val="28"/>
          <w:szCs w:val="28"/>
        </w:rPr>
        <w:t>проблеми не знаходять (</w:t>
      </w:r>
      <w:proofErr w:type="spellStart"/>
      <w:r w:rsidR="004F486C">
        <w:rPr>
          <w:rFonts w:ascii="Times New Roman" w:hAnsi="Times New Roman" w:cs="Times New Roman"/>
          <w:sz w:val="28"/>
          <w:szCs w:val="28"/>
        </w:rPr>
        <w:t>Мал</w:t>
      </w:r>
      <w:proofErr w:type="spellEnd"/>
      <w:r w:rsidRPr="00B24CE2">
        <w:rPr>
          <w:rFonts w:ascii="Times New Roman" w:hAnsi="Times New Roman" w:cs="Times New Roman"/>
          <w:sz w:val="28"/>
          <w:szCs w:val="28"/>
        </w:rPr>
        <w:t xml:space="preserve">. </w:t>
      </w:r>
      <w:r w:rsidR="004F7CF2">
        <w:rPr>
          <w:rFonts w:ascii="Times New Roman" w:hAnsi="Times New Roman" w:cs="Times New Roman"/>
          <w:sz w:val="28"/>
          <w:szCs w:val="28"/>
        </w:rPr>
        <w:t>3</w:t>
      </w:r>
      <w:r w:rsidRPr="00B24CE2">
        <w:rPr>
          <w:rFonts w:ascii="Times New Roman" w:hAnsi="Times New Roman" w:cs="Times New Roman"/>
          <w:sz w:val="28"/>
          <w:szCs w:val="28"/>
        </w:rPr>
        <w:t>)</w:t>
      </w:r>
    </w:p>
    <w:p w14:paraId="1EBD90D3" w14:textId="77777777" w:rsidR="00B233D6" w:rsidRPr="00B24CE2" w:rsidRDefault="00B233D6" w:rsidP="00B233D6">
      <w:pPr>
        <w:spacing w:line="360" w:lineRule="auto"/>
        <w:jc w:val="both"/>
        <w:rPr>
          <w:rFonts w:ascii="Times New Roman" w:hAnsi="Times New Roman" w:cs="Times New Roman"/>
          <w:sz w:val="28"/>
          <w:szCs w:val="28"/>
        </w:rPr>
      </w:pPr>
    </w:p>
    <w:p w14:paraId="3ACC2188" w14:textId="75FABBA3" w:rsidR="00B233D6" w:rsidRDefault="00B233D6" w:rsidP="00851656">
      <w:pPr>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6B687EE" wp14:editId="0CDC2EC4">
            <wp:extent cx="5402580" cy="2567940"/>
            <wp:effectExtent l="0" t="0" r="762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BC8CD10" w14:textId="5F1C8E2C" w:rsidR="004F486C" w:rsidRDefault="004F486C" w:rsidP="004F486C">
      <w:pPr>
        <w:spacing w:after="0" w:line="276" w:lineRule="auto"/>
        <w:jc w:val="center"/>
        <w:rPr>
          <w:rFonts w:ascii="Times New Roman" w:hAnsi="Times New Roman" w:cs="Times New Roman"/>
          <w:sz w:val="28"/>
          <w:szCs w:val="28"/>
        </w:rPr>
      </w:pPr>
      <w:proofErr w:type="spellStart"/>
      <w:r w:rsidRPr="00D61B1F">
        <w:rPr>
          <w:rFonts w:ascii="Times New Roman" w:hAnsi="Times New Roman" w:cs="Times New Roman"/>
          <w:sz w:val="28"/>
          <w:szCs w:val="28"/>
        </w:rPr>
        <w:t>Мал</w:t>
      </w:r>
      <w:proofErr w:type="spellEnd"/>
      <w:r w:rsidRPr="00D61B1F">
        <w:rPr>
          <w:rFonts w:ascii="Times New Roman" w:hAnsi="Times New Roman" w:cs="Times New Roman"/>
          <w:sz w:val="28"/>
          <w:szCs w:val="28"/>
        </w:rPr>
        <w:t xml:space="preserve">. </w:t>
      </w:r>
      <w:r w:rsidR="004F7CF2">
        <w:rPr>
          <w:rFonts w:ascii="Times New Roman" w:hAnsi="Times New Roman" w:cs="Times New Roman"/>
          <w:sz w:val="28"/>
          <w:szCs w:val="28"/>
        </w:rPr>
        <w:t>3</w:t>
      </w:r>
      <w:r w:rsidRPr="00D61B1F">
        <w:rPr>
          <w:rFonts w:ascii="Times New Roman" w:hAnsi="Times New Roman" w:cs="Times New Roman"/>
          <w:sz w:val="28"/>
          <w:szCs w:val="28"/>
        </w:rPr>
        <w:t>. Наявність проблеми застосування на практиці педагогічних</w:t>
      </w:r>
      <w:r>
        <w:rPr>
          <w:rFonts w:ascii="Times New Roman" w:hAnsi="Times New Roman" w:cs="Times New Roman"/>
          <w:sz w:val="28"/>
          <w:szCs w:val="28"/>
        </w:rPr>
        <w:t xml:space="preserve"> </w:t>
      </w:r>
      <w:r w:rsidRPr="00D61B1F">
        <w:rPr>
          <w:rFonts w:ascii="Times New Roman" w:hAnsi="Times New Roman" w:cs="Times New Roman"/>
          <w:sz w:val="28"/>
          <w:szCs w:val="28"/>
        </w:rPr>
        <w:t>технологій використання засобів фізичної підготовки борців вільного</w:t>
      </w:r>
      <w:r>
        <w:rPr>
          <w:rFonts w:ascii="Times New Roman" w:hAnsi="Times New Roman" w:cs="Times New Roman"/>
          <w:sz w:val="28"/>
          <w:szCs w:val="28"/>
        </w:rPr>
        <w:t xml:space="preserve"> </w:t>
      </w:r>
      <w:r w:rsidRPr="00D61B1F">
        <w:rPr>
          <w:rFonts w:ascii="Times New Roman" w:hAnsi="Times New Roman" w:cs="Times New Roman"/>
          <w:sz w:val="28"/>
          <w:szCs w:val="28"/>
        </w:rPr>
        <w:t>стилю у підлітковому віці на думку тренерів</w:t>
      </w:r>
      <w:r>
        <w:rPr>
          <w:rFonts w:ascii="Times New Roman" w:hAnsi="Times New Roman" w:cs="Times New Roman"/>
          <w:sz w:val="28"/>
          <w:szCs w:val="28"/>
        </w:rPr>
        <w:t>.</w:t>
      </w:r>
    </w:p>
    <w:p w14:paraId="626693B7" w14:textId="143DC48D" w:rsidR="004F486C" w:rsidRDefault="004F486C" w:rsidP="00851656">
      <w:pPr>
        <w:jc w:val="both"/>
        <w:rPr>
          <w:rFonts w:ascii="Times New Roman" w:hAnsi="Times New Roman" w:cs="Times New Roman"/>
          <w:sz w:val="28"/>
          <w:szCs w:val="28"/>
        </w:rPr>
      </w:pPr>
    </w:p>
    <w:p w14:paraId="20AA0C5F" w14:textId="07CE20A1" w:rsidR="004F486C" w:rsidRDefault="00692852" w:rsidP="006837FD">
      <w:pPr>
        <w:ind w:firstLine="708"/>
        <w:jc w:val="both"/>
        <w:rPr>
          <w:rFonts w:ascii="Times New Roman" w:hAnsi="Times New Roman" w:cs="Times New Roman"/>
          <w:sz w:val="28"/>
          <w:szCs w:val="28"/>
        </w:rPr>
      </w:pPr>
      <w:r w:rsidRPr="00692852">
        <w:rPr>
          <w:rFonts w:ascii="Times New Roman" w:hAnsi="Times New Roman" w:cs="Times New Roman"/>
          <w:sz w:val="28"/>
          <w:szCs w:val="28"/>
        </w:rPr>
        <w:t>На питання «Розвиток як</w:t>
      </w:r>
      <w:r w:rsidR="006837FD">
        <w:rPr>
          <w:rFonts w:ascii="Times New Roman" w:hAnsi="Times New Roman" w:cs="Times New Roman"/>
          <w:sz w:val="28"/>
          <w:szCs w:val="28"/>
        </w:rPr>
        <w:t>их</w:t>
      </w:r>
      <w:r w:rsidRPr="00692852">
        <w:rPr>
          <w:rFonts w:ascii="Times New Roman" w:hAnsi="Times New Roman" w:cs="Times New Roman"/>
          <w:sz w:val="28"/>
          <w:szCs w:val="28"/>
        </w:rPr>
        <w:t xml:space="preserve"> фізичн</w:t>
      </w:r>
      <w:r w:rsidR="006837FD">
        <w:rPr>
          <w:rFonts w:ascii="Times New Roman" w:hAnsi="Times New Roman" w:cs="Times New Roman"/>
          <w:sz w:val="28"/>
          <w:szCs w:val="28"/>
        </w:rPr>
        <w:t>их</w:t>
      </w:r>
      <w:r w:rsidRPr="00692852">
        <w:rPr>
          <w:rFonts w:ascii="Times New Roman" w:hAnsi="Times New Roman" w:cs="Times New Roman"/>
          <w:sz w:val="28"/>
          <w:szCs w:val="28"/>
        </w:rPr>
        <w:t xml:space="preserve"> якост</w:t>
      </w:r>
      <w:r w:rsidR="006837FD">
        <w:rPr>
          <w:rFonts w:ascii="Times New Roman" w:hAnsi="Times New Roman" w:cs="Times New Roman"/>
          <w:sz w:val="28"/>
          <w:szCs w:val="28"/>
        </w:rPr>
        <w:t>ей</w:t>
      </w:r>
      <w:r w:rsidRPr="00692852">
        <w:rPr>
          <w:rFonts w:ascii="Times New Roman" w:hAnsi="Times New Roman" w:cs="Times New Roman"/>
          <w:sz w:val="28"/>
          <w:szCs w:val="28"/>
        </w:rPr>
        <w:t>, на Вашу думку,</w:t>
      </w:r>
      <w:r>
        <w:rPr>
          <w:rFonts w:ascii="Times New Roman" w:hAnsi="Times New Roman" w:cs="Times New Roman"/>
          <w:sz w:val="28"/>
          <w:szCs w:val="28"/>
        </w:rPr>
        <w:t xml:space="preserve"> </w:t>
      </w:r>
      <w:r w:rsidRPr="00692852">
        <w:rPr>
          <w:rFonts w:ascii="Times New Roman" w:hAnsi="Times New Roman" w:cs="Times New Roman"/>
          <w:sz w:val="28"/>
          <w:szCs w:val="28"/>
        </w:rPr>
        <w:t>є найбільш пріоритетним у підлітковому віці?» Думки</w:t>
      </w:r>
      <w:r>
        <w:rPr>
          <w:rFonts w:ascii="Times New Roman" w:hAnsi="Times New Roman" w:cs="Times New Roman"/>
          <w:sz w:val="28"/>
          <w:szCs w:val="28"/>
        </w:rPr>
        <w:t xml:space="preserve"> </w:t>
      </w:r>
      <w:r w:rsidRPr="00692852">
        <w:rPr>
          <w:rFonts w:ascii="Times New Roman" w:hAnsi="Times New Roman" w:cs="Times New Roman"/>
          <w:sz w:val="28"/>
          <w:szCs w:val="28"/>
        </w:rPr>
        <w:t xml:space="preserve">респондентів розділилися: спритність відзначили 83,61%; </w:t>
      </w:r>
      <w:r w:rsidR="006837FD">
        <w:rPr>
          <w:rFonts w:ascii="Times New Roman" w:hAnsi="Times New Roman" w:cs="Times New Roman"/>
          <w:sz w:val="28"/>
          <w:szCs w:val="28"/>
        </w:rPr>
        <w:t>сила</w:t>
      </w:r>
      <w:r w:rsidRPr="00692852">
        <w:rPr>
          <w:rFonts w:ascii="Times New Roman" w:hAnsi="Times New Roman" w:cs="Times New Roman"/>
          <w:sz w:val="28"/>
          <w:szCs w:val="28"/>
        </w:rPr>
        <w:t xml:space="preserve"> – 78,69%;</w:t>
      </w:r>
      <w:r>
        <w:rPr>
          <w:rFonts w:ascii="Times New Roman" w:hAnsi="Times New Roman" w:cs="Times New Roman"/>
          <w:sz w:val="28"/>
          <w:szCs w:val="28"/>
        </w:rPr>
        <w:t xml:space="preserve"> </w:t>
      </w:r>
      <w:r w:rsidRPr="00692852">
        <w:rPr>
          <w:rFonts w:ascii="Times New Roman" w:hAnsi="Times New Roman" w:cs="Times New Roman"/>
          <w:sz w:val="28"/>
          <w:szCs w:val="28"/>
        </w:rPr>
        <w:t>швидкість – 75,41%; координацію – 70,49%; гнучкість – 67,21%; витривалість</w:t>
      </w:r>
      <w:r>
        <w:rPr>
          <w:rFonts w:ascii="Times New Roman" w:hAnsi="Times New Roman" w:cs="Times New Roman"/>
          <w:sz w:val="28"/>
          <w:szCs w:val="28"/>
        </w:rPr>
        <w:t xml:space="preserve"> </w:t>
      </w:r>
      <w:r w:rsidRPr="00692852">
        <w:rPr>
          <w:rFonts w:ascii="Times New Roman" w:hAnsi="Times New Roman" w:cs="Times New Roman"/>
          <w:sz w:val="28"/>
          <w:szCs w:val="28"/>
        </w:rPr>
        <w:t>- 55,74% (</w:t>
      </w:r>
      <w:proofErr w:type="spellStart"/>
      <w:r>
        <w:rPr>
          <w:rFonts w:ascii="Times New Roman" w:hAnsi="Times New Roman" w:cs="Times New Roman"/>
          <w:sz w:val="28"/>
          <w:szCs w:val="28"/>
        </w:rPr>
        <w:t>Мал</w:t>
      </w:r>
      <w:proofErr w:type="spellEnd"/>
      <w:r>
        <w:rPr>
          <w:rFonts w:ascii="Times New Roman" w:hAnsi="Times New Roman" w:cs="Times New Roman"/>
          <w:sz w:val="28"/>
          <w:szCs w:val="28"/>
        </w:rPr>
        <w:t>.</w:t>
      </w:r>
      <w:r w:rsidRPr="00692852">
        <w:rPr>
          <w:rFonts w:ascii="Times New Roman" w:hAnsi="Times New Roman" w:cs="Times New Roman"/>
          <w:sz w:val="28"/>
          <w:szCs w:val="28"/>
        </w:rPr>
        <w:t xml:space="preserve">. </w:t>
      </w:r>
      <w:r w:rsidR="004F7CF2">
        <w:rPr>
          <w:rFonts w:ascii="Times New Roman" w:hAnsi="Times New Roman" w:cs="Times New Roman"/>
          <w:sz w:val="28"/>
          <w:szCs w:val="28"/>
        </w:rPr>
        <w:t>4</w:t>
      </w:r>
      <w:r w:rsidRPr="00692852">
        <w:rPr>
          <w:rFonts w:ascii="Times New Roman" w:hAnsi="Times New Roman" w:cs="Times New Roman"/>
          <w:sz w:val="28"/>
          <w:szCs w:val="28"/>
        </w:rPr>
        <w:t>).</w:t>
      </w:r>
    </w:p>
    <w:p w14:paraId="6BC9CB51" w14:textId="3789D4EB" w:rsidR="00692852" w:rsidRDefault="00692852" w:rsidP="00692852">
      <w:pPr>
        <w:jc w:val="both"/>
        <w:rPr>
          <w:rFonts w:ascii="Times New Roman" w:hAnsi="Times New Roman" w:cs="Times New Roman"/>
          <w:sz w:val="28"/>
          <w:szCs w:val="28"/>
        </w:rPr>
      </w:pPr>
    </w:p>
    <w:p w14:paraId="3DBA03D4" w14:textId="53E08191" w:rsidR="00692852" w:rsidRDefault="00222F5D" w:rsidP="00692852">
      <w:pPr>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6D76B85" wp14:editId="47531FCC">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67DB68E" w14:textId="7FD14890" w:rsidR="00692852" w:rsidRDefault="00692852" w:rsidP="00692852">
      <w:pPr>
        <w:jc w:val="both"/>
        <w:rPr>
          <w:rFonts w:ascii="Times New Roman" w:hAnsi="Times New Roman" w:cs="Times New Roman"/>
          <w:sz w:val="28"/>
          <w:szCs w:val="28"/>
        </w:rPr>
      </w:pPr>
    </w:p>
    <w:p w14:paraId="1A94FDDF" w14:textId="1F9D6269" w:rsidR="00692852" w:rsidRPr="00692852" w:rsidRDefault="00692852" w:rsidP="00692852">
      <w:pPr>
        <w:jc w:val="both"/>
        <w:rPr>
          <w:rFonts w:ascii="Times New Roman" w:hAnsi="Times New Roman" w:cs="Times New Roman"/>
          <w:sz w:val="28"/>
          <w:szCs w:val="28"/>
        </w:rPr>
      </w:pPr>
      <w:proofErr w:type="spellStart"/>
      <w:r w:rsidRPr="00692852">
        <w:rPr>
          <w:rFonts w:ascii="Times New Roman" w:hAnsi="Times New Roman" w:cs="Times New Roman"/>
          <w:sz w:val="28"/>
          <w:szCs w:val="28"/>
        </w:rPr>
        <w:t>Мал</w:t>
      </w:r>
      <w:proofErr w:type="spellEnd"/>
      <w:r w:rsidRPr="00692852">
        <w:rPr>
          <w:rFonts w:ascii="Times New Roman" w:hAnsi="Times New Roman" w:cs="Times New Roman"/>
          <w:sz w:val="28"/>
          <w:szCs w:val="28"/>
        </w:rPr>
        <w:t xml:space="preserve">. </w:t>
      </w:r>
      <w:r w:rsidR="004F7CF2">
        <w:rPr>
          <w:rFonts w:ascii="Times New Roman" w:hAnsi="Times New Roman" w:cs="Times New Roman"/>
          <w:sz w:val="28"/>
          <w:szCs w:val="28"/>
        </w:rPr>
        <w:t>4</w:t>
      </w:r>
      <w:r w:rsidRPr="00692852">
        <w:rPr>
          <w:rFonts w:ascii="Times New Roman" w:hAnsi="Times New Roman" w:cs="Times New Roman"/>
          <w:sz w:val="28"/>
          <w:szCs w:val="28"/>
        </w:rPr>
        <w:t>. Розвиток найбільш пріоритетної фізичної якості</w:t>
      </w:r>
      <w:r>
        <w:rPr>
          <w:rFonts w:ascii="Times New Roman" w:hAnsi="Times New Roman" w:cs="Times New Roman"/>
          <w:sz w:val="28"/>
          <w:szCs w:val="28"/>
        </w:rPr>
        <w:t xml:space="preserve"> </w:t>
      </w:r>
      <w:r w:rsidRPr="00692852">
        <w:rPr>
          <w:rFonts w:ascii="Times New Roman" w:hAnsi="Times New Roman" w:cs="Times New Roman"/>
          <w:sz w:val="28"/>
          <w:szCs w:val="28"/>
        </w:rPr>
        <w:t>підлітковому віці на думку тренерів</w:t>
      </w:r>
    </w:p>
    <w:p w14:paraId="1AD9BA7F" w14:textId="2CB681C0" w:rsidR="00692852" w:rsidRDefault="00692852" w:rsidP="00DA7764">
      <w:pPr>
        <w:ind w:firstLine="708"/>
        <w:jc w:val="both"/>
        <w:rPr>
          <w:rFonts w:ascii="Times New Roman" w:hAnsi="Times New Roman" w:cs="Times New Roman"/>
          <w:sz w:val="28"/>
          <w:szCs w:val="28"/>
        </w:rPr>
      </w:pPr>
      <w:r w:rsidRPr="00692852">
        <w:rPr>
          <w:rFonts w:ascii="Times New Roman" w:hAnsi="Times New Roman" w:cs="Times New Roman"/>
          <w:sz w:val="28"/>
          <w:szCs w:val="28"/>
        </w:rPr>
        <w:t>На запитання: «На який вид фізичної підготовки, на Вашу думку,</w:t>
      </w:r>
      <w:r>
        <w:rPr>
          <w:rFonts w:ascii="Times New Roman" w:hAnsi="Times New Roman" w:cs="Times New Roman"/>
          <w:sz w:val="28"/>
          <w:szCs w:val="28"/>
        </w:rPr>
        <w:t xml:space="preserve"> </w:t>
      </w:r>
      <w:r w:rsidRPr="00692852">
        <w:rPr>
          <w:rFonts w:ascii="Times New Roman" w:hAnsi="Times New Roman" w:cs="Times New Roman"/>
          <w:sz w:val="28"/>
          <w:szCs w:val="28"/>
        </w:rPr>
        <w:t>необхідно наголошувати у підготовці борців підліткового віку?», 67%</w:t>
      </w:r>
      <w:r>
        <w:rPr>
          <w:rFonts w:ascii="Times New Roman" w:hAnsi="Times New Roman" w:cs="Times New Roman"/>
          <w:sz w:val="28"/>
          <w:szCs w:val="28"/>
        </w:rPr>
        <w:t xml:space="preserve"> </w:t>
      </w:r>
      <w:r w:rsidRPr="00692852">
        <w:rPr>
          <w:rFonts w:ascii="Times New Roman" w:hAnsi="Times New Roman" w:cs="Times New Roman"/>
          <w:sz w:val="28"/>
          <w:szCs w:val="28"/>
        </w:rPr>
        <w:t>тренерів зазначили, що у цьому віці загальна фізична підготовка</w:t>
      </w:r>
      <w:r>
        <w:rPr>
          <w:rFonts w:ascii="Times New Roman" w:hAnsi="Times New Roman" w:cs="Times New Roman"/>
          <w:sz w:val="28"/>
          <w:szCs w:val="28"/>
        </w:rPr>
        <w:t xml:space="preserve"> </w:t>
      </w:r>
      <w:r w:rsidRPr="00692852">
        <w:rPr>
          <w:rFonts w:ascii="Times New Roman" w:hAnsi="Times New Roman" w:cs="Times New Roman"/>
          <w:sz w:val="28"/>
          <w:szCs w:val="28"/>
        </w:rPr>
        <w:t>більш потрібна</w:t>
      </w:r>
      <w:r w:rsidR="00DA7764">
        <w:rPr>
          <w:rFonts w:ascii="Times New Roman" w:hAnsi="Times New Roman" w:cs="Times New Roman"/>
          <w:sz w:val="28"/>
          <w:szCs w:val="28"/>
        </w:rPr>
        <w:t>;</w:t>
      </w:r>
      <w:r w:rsidRPr="00692852">
        <w:rPr>
          <w:rFonts w:ascii="Times New Roman" w:hAnsi="Times New Roman" w:cs="Times New Roman"/>
          <w:sz w:val="28"/>
          <w:szCs w:val="28"/>
        </w:rPr>
        <w:t xml:space="preserve"> 33% тренерів наголошують на необхідності спеціальної</w:t>
      </w:r>
      <w:r>
        <w:rPr>
          <w:rFonts w:ascii="Times New Roman" w:hAnsi="Times New Roman" w:cs="Times New Roman"/>
          <w:sz w:val="28"/>
          <w:szCs w:val="28"/>
        </w:rPr>
        <w:t xml:space="preserve"> </w:t>
      </w:r>
      <w:r w:rsidRPr="00692852">
        <w:rPr>
          <w:rFonts w:ascii="Times New Roman" w:hAnsi="Times New Roman" w:cs="Times New Roman"/>
          <w:sz w:val="28"/>
          <w:szCs w:val="28"/>
        </w:rPr>
        <w:t>фізичної підготовки (</w:t>
      </w:r>
      <w:proofErr w:type="spellStart"/>
      <w:r w:rsidR="004F7CF2">
        <w:rPr>
          <w:rFonts w:ascii="Times New Roman" w:hAnsi="Times New Roman" w:cs="Times New Roman"/>
          <w:sz w:val="28"/>
          <w:szCs w:val="28"/>
        </w:rPr>
        <w:t>Мал</w:t>
      </w:r>
      <w:proofErr w:type="spellEnd"/>
      <w:r w:rsidRPr="00692852">
        <w:rPr>
          <w:rFonts w:ascii="Times New Roman" w:hAnsi="Times New Roman" w:cs="Times New Roman"/>
          <w:sz w:val="28"/>
          <w:szCs w:val="28"/>
        </w:rPr>
        <w:t xml:space="preserve">. </w:t>
      </w:r>
      <w:r w:rsidR="004F7CF2">
        <w:rPr>
          <w:rFonts w:ascii="Times New Roman" w:hAnsi="Times New Roman" w:cs="Times New Roman"/>
          <w:sz w:val="28"/>
          <w:szCs w:val="28"/>
        </w:rPr>
        <w:t>5</w:t>
      </w:r>
      <w:r w:rsidRPr="00692852">
        <w:rPr>
          <w:rFonts w:ascii="Times New Roman" w:hAnsi="Times New Roman" w:cs="Times New Roman"/>
          <w:sz w:val="28"/>
          <w:szCs w:val="28"/>
        </w:rPr>
        <w:t>)</w:t>
      </w:r>
    </w:p>
    <w:p w14:paraId="02F6D6CA" w14:textId="6564B951" w:rsidR="00DA7764" w:rsidRDefault="00DA7764" w:rsidP="00692852">
      <w:pPr>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4265255" wp14:editId="42D49777">
            <wp:extent cx="5158740" cy="3368040"/>
            <wp:effectExtent l="0" t="0" r="3810" b="381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626536D" w14:textId="3BBB3D2E" w:rsidR="00DA7764" w:rsidRDefault="00DA7764" w:rsidP="00074F61">
      <w:pPr>
        <w:jc w:val="center"/>
        <w:rPr>
          <w:rFonts w:ascii="Times New Roman" w:hAnsi="Times New Roman" w:cs="Times New Roman"/>
          <w:sz w:val="28"/>
          <w:szCs w:val="28"/>
        </w:rPr>
      </w:pPr>
      <w:proofErr w:type="spellStart"/>
      <w:r w:rsidRPr="00DA7764">
        <w:rPr>
          <w:rFonts w:ascii="Times New Roman" w:hAnsi="Times New Roman" w:cs="Times New Roman"/>
          <w:sz w:val="28"/>
          <w:szCs w:val="28"/>
        </w:rPr>
        <w:lastRenderedPageBreak/>
        <w:t>Мал</w:t>
      </w:r>
      <w:proofErr w:type="spellEnd"/>
      <w:r w:rsidRPr="00DA7764">
        <w:rPr>
          <w:rFonts w:ascii="Times New Roman" w:hAnsi="Times New Roman" w:cs="Times New Roman"/>
          <w:sz w:val="28"/>
          <w:szCs w:val="28"/>
        </w:rPr>
        <w:t xml:space="preserve">. </w:t>
      </w:r>
      <w:r w:rsidR="004F7CF2">
        <w:rPr>
          <w:rFonts w:ascii="Times New Roman" w:hAnsi="Times New Roman" w:cs="Times New Roman"/>
          <w:sz w:val="28"/>
          <w:szCs w:val="28"/>
        </w:rPr>
        <w:t>5</w:t>
      </w:r>
      <w:r w:rsidRPr="00DA7764">
        <w:rPr>
          <w:rFonts w:ascii="Times New Roman" w:hAnsi="Times New Roman" w:cs="Times New Roman"/>
          <w:sz w:val="28"/>
          <w:szCs w:val="28"/>
        </w:rPr>
        <w:t>. Необхідний вид фізичної підготовки борців</w:t>
      </w:r>
      <w:r w:rsidR="00074F61">
        <w:rPr>
          <w:rFonts w:ascii="Times New Roman" w:hAnsi="Times New Roman" w:cs="Times New Roman"/>
          <w:sz w:val="28"/>
          <w:szCs w:val="28"/>
        </w:rPr>
        <w:t xml:space="preserve"> </w:t>
      </w:r>
      <w:r w:rsidRPr="00DA7764">
        <w:rPr>
          <w:rFonts w:ascii="Times New Roman" w:hAnsi="Times New Roman" w:cs="Times New Roman"/>
          <w:sz w:val="28"/>
          <w:szCs w:val="28"/>
        </w:rPr>
        <w:t>підліткового віку на думку тренерів</w:t>
      </w:r>
    </w:p>
    <w:p w14:paraId="4A5FFAFC" w14:textId="5DB0486E" w:rsidR="003939BB" w:rsidRDefault="003939BB" w:rsidP="00BA2FD3">
      <w:pPr>
        <w:spacing w:after="0" w:line="360" w:lineRule="auto"/>
        <w:ind w:firstLine="708"/>
        <w:jc w:val="both"/>
        <w:rPr>
          <w:rFonts w:ascii="Times New Roman" w:hAnsi="Times New Roman" w:cs="Times New Roman"/>
          <w:sz w:val="28"/>
          <w:szCs w:val="28"/>
        </w:rPr>
      </w:pPr>
      <w:r w:rsidRPr="00BA2FD3">
        <w:rPr>
          <w:rFonts w:ascii="Times New Roman" w:hAnsi="Times New Roman" w:cs="Times New Roman"/>
          <w:sz w:val="28"/>
          <w:szCs w:val="28"/>
        </w:rPr>
        <w:t>У ході анкетування було встановлено, що у підлітковому віці для покращення фізичної підготовки необхідно приділяти увагу спільній</w:t>
      </w:r>
      <w:r>
        <w:rPr>
          <w:rFonts w:ascii="Times New Roman" w:hAnsi="Times New Roman" w:cs="Times New Roman"/>
          <w:sz w:val="28"/>
          <w:szCs w:val="28"/>
        </w:rPr>
        <w:t xml:space="preserve"> </w:t>
      </w:r>
      <w:r w:rsidRPr="003939BB">
        <w:rPr>
          <w:rFonts w:ascii="Times New Roman" w:hAnsi="Times New Roman" w:cs="Times New Roman"/>
          <w:sz w:val="28"/>
          <w:szCs w:val="28"/>
        </w:rPr>
        <w:t>фізичної підготовки. Респонденти зазначили, що у цьому віці</w:t>
      </w:r>
      <w:r>
        <w:rPr>
          <w:rFonts w:ascii="Times New Roman" w:hAnsi="Times New Roman" w:cs="Times New Roman"/>
          <w:sz w:val="28"/>
          <w:szCs w:val="28"/>
        </w:rPr>
        <w:t xml:space="preserve"> </w:t>
      </w:r>
      <w:r w:rsidRPr="003939BB">
        <w:rPr>
          <w:rFonts w:ascii="Times New Roman" w:hAnsi="Times New Roman" w:cs="Times New Roman"/>
          <w:sz w:val="28"/>
          <w:szCs w:val="28"/>
        </w:rPr>
        <w:t>найбільш важливий розвиток таких фізичних якостей, як витривалість, сила</w:t>
      </w:r>
      <w:r>
        <w:rPr>
          <w:rFonts w:ascii="Times New Roman" w:hAnsi="Times New Roman" w:cs="Times New Roman"/>
          <w:sz w:val="28"/>
          <w:szCs w:val="28"/>
        </w:rPr>
        <w:t xml:space="preserve"> </w:t>
      </w:r>
      <w:r w:rsidRPr="003939BB">
        <w:rPr>
          <w:rFonts w:ascii="Times New Roman" w:hAnsi="Times New Roman" w:cs="Times New Roman"/>
          <w:sz w:val="28"/>
          <w:szCs w:val="28"/>
        </w:rPr>
        <w:t>і координованість, а інтервальний метод тренування найбільш</w:t>
      </w:r>
      <w:r>
        <w:rPr>
          <w:rFonts w:ascii="Times New Roman" w:hAnsi="Times New Roman" w:cs="Times New Roman"/>
          <w:sz w:val="28"/>
          <w:szCs w:val="28"/>
        </w:rPr>
        <w:t xml:space="preserve"> </w:t>
      </w:r>
      <w:r w:rsidRPr="003939BB">
        <w:rPr>
          <w:rFonts w:ascii="Times New Roman" w:hAnsi="Times New Roman" w:cs="Times New Roman"/>
          <w:sz w:val="28"/>
          <w:szCs w:val="28"/>
        </w:rPr>
        <w:t>ефективний підвищення рівня розвитку основних фізичних якостей.</w:t>
      </w:r>
      <w:r>
        <w:rPr>
          <w:rFonts w:ascii="Times New Roman" w:hAnsi="Times New Roman" w:cs="Times New Roman"/>
          <w:sz w:val="28"/>
          <w:szCs w:val="28"/>
        </w:rPr>
        <w:t xml:space="preserve"> </w:t>
      </w:r>
      <w:r w:rsidRPr="003939BB">
        <w:rPr>
          <w:rFonts w:ascii="Times New Roman" w:hAnsi="Times New Roman" w:cs="Times New Roman"/>
          <w:sz w:val="28"/>
          <w:szCs w:val="28"/>
        </w:rPr>
        <w:t>Далі, з метою вивчення впливу на розвиток найбільш пріоритетних</w:t>
      </w:r>
      <w:r>
        <w:rPr>
          <w:rFonts w:ascii="Times New Roman" w:hAnsi="Times New Roman" w:cs="Times New Roman"/>
          <w:sz w:val="28"/>
          <w:szCs w:val="28"/>
        </w:rPr>
        <w:t xml:space="preserve"> </w:t>
      </w:r>
      <w:r w:rsidRPr="003939BB">
        <w:rPr>
          <w:rFonts w:ascii="Times New Roman" w:hAnsi="Times New Roman" w:cs="Times New Roman"/>
          <w:sz w:val="28"/>
          <w:szCs w:val="28"/>
        </w:rPr>
        <w:t>фізичних якостей у борців вільного стилю підліткового віку, був</w:t>
      </w:r>
      <w:r>
        <w:rPr>
          <w:rFonts w:ascii="Times New Roman" w:hAnsi="Times New Roman" w:cs="Times New Roman"/>
          <w:sz w:val="28"/>
          <w:szCs w:val="28"/>
        </w:rPr>
        <w:t xml:space="preserve"> </w:t>
      </w:r>
      <w:r w:rsidRPr="003939BB">
        <w:rPr>
          <w:rFonts w:ascii="Times New Roman" w:hAnsi="Times New Roman" w:cs="Times New Roman"/>
          <w:sz w:val="28"/>
          <w:szCs w:val="28"/>
        </w:rPr>
        <w:t>проведено педагогічний експеримент, у якому для розвитку необхідних</w:t>
      </w:r>
      <w:r>
        <w:rPr>
          <w:rFonts w:ascii="Times New Roman" w:hAnsi="Times New Roman" w:cs="Times New Roman"/>
          <w:sz w:val="28"/>
          <w:szCs w:val="28"/>
        </w:rPr>
        <w:t xml:space="preserve"> </w:t>
      </w:r>
      <w:r w:rsidRPr="003939BB">
        <w:rPr>
          <w:rFonts w:ascii="Times New Roman" w:hAnsi="Times New Roman" w:cs="Times New Roman"/>
          <w:sz w:val="28"/>
          <w:szCs w:val="28"/>
        </w:rPr>
        <w:t>якостей використовувалися вправи з арсеналу різних силових видів</w:t>
      </w:r>
      <w:r>
        <w:rPr>
          <w:rFonts w:ascii="Times New Roman" w:hAnsi="Times New Roman" w:cs="Times New Roman"/>
          <w:sz w:val="28"/>
          <w:szCs w:val="28"/>
        </w:rPr>
        <w:t xml:space="preserve"> </w:t>
      </w:r>
      <w:r w:rsidRPr="003939BB">
        <w:rPr>
          <w:rFonts w:ascii="Times New Roman" w:hAnsi="Times New Roman" w:cs="Times New Roman"/>
          <w:sz w:val="28"/>
          <w:szCs w:val="28"/>
        </w:rPr>
        <w:t>спорту, що виступають як засіб загальної фізичної підготовки у вільній</w:t>
      </w:r>
      <w:r>
        <w:rPr>
          <w:rFonts w:ascii="Times New Roman" w:hAnsi="Times New Roman" w:cs="Times New Roman"/>
          <w:sz w:val="28"/>
          <w:szCs w:val="28"/>
        </w:rPr>
        <w:t xml:space="preserve"> </w:t>
      </w:r>
      <w:r w:rsidRPr="003939BB">
        <w:rPr>
          <w:rFonts w:ascii="Times New Roman" w:hAnsi="Times New Roman" w:cs="Times New Roman"/>
          <w:sz w:val="28"/>
          <w:szCs w:val="28"/>
        </w:rPr>
        <w:t>боротьбі. Для виконання вправ застосовувалися повторний, інтервальний</w:t>
      </w:r>
      <w:r>
        <w:rPr>
          <w:rFonts w:ascii="Times New Roman" w:hAnsi="Times New Roman" w:cs="Times New Roman"/>
          <w:sz w:val="28"/>
          <w:szCs w:val="28"/>
        </w:rPr>
        <w:t xml:space="preserve"> </w:t>
      </w:r>
      <w:r w:rsidRPr="003939BB">
        <w:rPr>
          <w:rFonts w:ascii="Times New Roman" w:hAnsi="Times New Roman" w:cs="Times New Roman"/>
          <w:sz w:val="28"/>
          <w:szCs w:val="28"/>
        </w:rPr>
        <w:t>та круговий методи тренувань</w:t>
      </w:r>
      <w:r>
        <w:rPr>
          <w:rFonts w:ascii="Times New Roman" w:hAnsi="Times New Roman" w:cs="Times New Roman"/>
          <w:sz w:val="28"/>
          <w:szCs w:val="28"/>
        </w:rPr>
        <w:t>.</w:t>
      </w:r>
    </w:p>
    <w:p w14:paraId="63FFAFB0" w14:textId="334DD5D1"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Завдання експерименту полягає у виявленні ефективності</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запропонованого тренувального методу. Усі вправи, спрямовані на</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розвиток найважливіших у підлітковому віці фізичних якостей,</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вимагають підвищеної уваги та технічно правильного виконання.</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Тому, для більшої ефективності, вправи на витривалість та</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координацію найбільше доцільно проводити в першу половину</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занять, коли молоді спортсмен ще втомилися, а вправи в розвитку</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силових якостей – у завершальній частині тренування. Варто зазначити, що</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дані вправи не слід застосовувати у великій кількості,</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тривалими серіями і тривалий час, вони досить стомлюючі, а,</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 xml:space="preserve">отже, перестають надавати </w:t>
      </w:r>
      <w:proofErr w:type="spellStart"/>
      <w:r w:rsidRPr="001C4F89">
        <w:rPr>
          <w:rFonts w:ascii="Times New Roman" w:hAnsi="Times New Roman" w:cs="Times New Roman"/>
          <w:sz w:val="28"/>
          <w:szCs w:val="28"/>
        </w:rPr>
        <w:t>тренуючий</w:t>
      </w:r>
      <w:proofErr w:type="spellEnd"/>
      <w:r w:rsidRPr="001C4F89">
        <w:rPr>
          <w:rFonts w:ascii="Times New Roman" w:hAnsi="Times New Roman" w:cs="Times New Roman"/>
          <w:sz w:val="28"/>
          <w:szCs w:val="28"/>
        </w:rPr>
        <w:t xml:space="preserve"> вплив.</w:t>
      </w:r>
    </w:p>
    <w:p w14:paraId="74616B00" w14:textId="0B98EF6D"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 xml:space="preserve">Експеримент проводився на базі </w:t>
      </w:r>
      <w:r w:rsidR="00BA2FD3">
        <w:rPr>
          <w:rFonts w:ascii="Times New Roman" w:hAnsi="Times New Roman" w:cs="Times New Roman"/>
          <w:sz w:val="28"/>
          <w:szCs w:val="28"/>
        </w:rPr>
        <w:t xml:space="preserve">ДЮСШ </w:t>
      </w:r>
      <w:r w:rsidRPr="001C4F89">
        <w:rPr>
          <w:rFonts w:ascii="Times New Roman" w:hAnsi="Times New Roman" w:cs="Times New Roman"/>
          <w:sz w:val="28"/>
          <w:szCs w:val="28"/>
        </w:rPr>
        <w:t>м. Л</w:t>
      </w:r>
      <w:r w:rsidR="00BA2FD3">
        <w:rPr>
          <w:rFonts w:ascii="Times New Roman" w:hAnsi="Times New Roman" w:cs="Times New Roman"/>
          <w:sz w:val="28"/>
          <w:szCs w:val="28"/>
        </w:rPr>
        <w:t>убни</w:t>
      </w:r>
      <w:r w:rsidRPr="001C4F89">
        <w:rPr>
          <w:rFonts w:ascii="Times New Roman" w:hAnsi="Times New Roman" w:cs="Times New Roman"/>
          <w:sz w:val="28"/>
          <w:szCs w:val="28"/>
        </w:rPr>
        <w:t>, у тестуванні взяли участь</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20 борців вільного стилю підліткового віку, які були поділені</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на дві групи, контрольну та експериментальну, по 10 спортсменів у</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кожній.</w:t>
      </w:r>
    </w:p>
    <w:p w14:paraId="03A40821" w14:textId="0B61536E"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У навчально-тренувальний процес борців, що входять до</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експериментальну групу, нами були введені додаткові</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 xml:space="preserve">вправи, створені задля розвиток основних фізичних </w:t>
      </w:r>
      <w:r w:rsidR="009B0AD2">
        <w:rPr>
          <w:rFonts w:ascii="Times New Roman" w:hAnsi="Times New Roman" w:cs="Times New Roman"/>
          <w:sz w:val="28"/>
          <w:szCs w:val="28"/>
        </w:rPr>
        <w:t>якостей</w:t>
      </w:r>
      <w:r w:rsidRPr="001C4F89">
        <w:rPr>
          <w:rFonts w:ascii="Times New Roman" w:hAnsi="Times New Roman" w:cs="Times New Roman"/>
          <w:sz w:val="28"/>
          <w:szCs w:val="28"/>
        </w:rPr>
        <w:t>.</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Контрольна група тренувалася без змін за стандартним</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 xml:space="preserve">тренувальному плану, рекомендованому для </w:t>
      </w:r>
      <w:r w:rsidR="009B0AD2">
        <w:rPr>
          <w:rFonts w:ascii="Times New Roman" w:hAnsi="Times New Roman" w:cs="Times New Roman"/>
          <w:sz w:val="28"/>
          <w:szCs w:val="28"/>
        </w:rPr>
        <w:t>відділень</w:t>
      </w:r>
      <w:r w:rsidRPr="001C4F89">
        <w:rPr>
          <w:rFonts w:ascii="Times New Roman" w:hAnsi="Times New Roman" w:cs="Times New Roman"/>
          <w:sz w:val="28"/>
          <w:szCs w:val="28"/>
        </w:rPr>
        <w:t xml:space="preserve"> ДЮСШ</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 xml:space="preserve">зі </w:t>
      </w:r>
      <w:r w:rsidRPr="001C4F89">
        <w:rPr>
          <w:rFonts w:ascii="Times New Roman" w:hAnsi="Times New Roman" w:cs="Times New Roman"/>
          <w:sz w:val="28"/>
          <w:szCs w:val="28"/>
        </w:rPr>
        <w:lastRenderedPageBreak/>
        <w:t>спортивної боротьби.</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У тренувальному процесі експериментальної групи застосовувалася</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спеціально розроблена програма фізичної підготовки.</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Враховуючи всі розглянуті принципи, методи та характеристики</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засобів розвитку фізичних здібностей, можна визначити коло</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спеціальних вправ, які будуть застосовуватись у педагогічному</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експеримент, спрямований на розвиток фізичних здібностей</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підлітків, які займаються вільною боротьбою. Одна з головних вимог,</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яке слід враховувати у процесі складання тренувальних занять,</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 xml:space="preserve">полягає в тому, щоб </w:t>
      </w:r>
      <w:r w:rsidR="009B0AD2">
        <w:rPr>
          <w:rFonts w:ascii="Times New Roman" w:hAnsi="Times New Roman" w:cs="Times New Roman"/>
          <w:sz w:val="28"/>
          <w:szCs w:val="28"/>
        </w:rPr>
        <w:t>засоби</w:t>
      </w:r>
      <w:r w:rsidRPr="001C4F89">
        <w:rPr>
          <w:rFonts w:ascii="Times New Roman" w:hAnsi="Times New Roman" w:cs="Times New Roman"/>
          <w:sz w:val="28"/>
          <w:szCs w:val="28"/>
        </w:rPr>
        <w:t>, що вводяться в тренування, регулярно та</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 xml:space="preserve">поступово оновлювалися та </w:t>
      </w:r>
      <w:proofErr w:type="spellStart"/>
      <w:r w:rsidRPr="001C4F89">
        <w:rPr>
          <w:rFonts w:ascii="Times New Roman" w:hAnsi="Times New Roman" w:cs="Times New Roman"/>
          <w:sz w:val="28"/>
          <w:szCs w:val="28"/>
        </w:rPr>
        <w:t>ускладнювалися</w:t>
      </w:r>
      <w:proofErr w:type="spellEnd"/>
      <w:r w:rsidRPr="001C4F89">
        <w:rPr>
          <w:rFonts w:ascii="Times New Roman" w:hAnsi="Times New Roman" w:cs="Times New Roman"/>
          <w:sz w:val="28"/>
          <w:szCs w:val="28"/>
        </w:rPr>
        <w:t>.</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Зміст програми фізичної підготовки, що використовується</w:t>
      </w:r>
      <w:r w:rsidR="009B0AD2">
        <w:rPr>
          <w:rFonts w:ascii="Times New Roman" w:hAnsi="Times New Roman" w:cs="Times New Roman"/>
          <w:sz w:val="28"/>
          <w:szCs w:val="28"/>
        </w:rPr>
        <w:t xml:space="preserve">, </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засоби, методи та форми організації занять є</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авторськ</w:t>
      </w:r>
      <w:r w:rsidR="009B0AD2">
        <w:rPr>
          <w:rFonts w:ascii="Times New Roman" w:hAnsi="Times New Roman" w:cs="Times New Roman"/>
          <w:sz w:val="28"/>
          <w:szCs w:val="28"/>
        </w:rPr>
        <w:t>ою</w:t>
      </w:r>
      <w:r w:rsidRPr="001C4F89">
        <w:rPr>
          <w:rFonts w:ascii="Times New Roman" w:hAnsi="Times New Roman" w:cs="Times New Roman"/>
          <w:sz w:val="28"/>
          <w:szCs w:val="28"/>
        </w:rPr>
        <w:t xml:space="preserve"> методик</w:t>
      </w:r>
      <w:r w:rsidR="009B0AD2">
        <w:rPr>
          <w:rFonts w:ascii="Times New Roman" w:hAnsi="Times New Roman" w:cs="Times New Roman"/>
          <w:sz w:val="28"/>
          <w:szCs w:val="28"/>
        </w:rPr>
        <w:t>ою</w:t>
      </w:r>
      <w:r w:rsidRPr="001C4F89">
        <w:rPr>
          <w:rFonts w:ascii="Times New Roman" w:hAnsi="Times New Roman" w:cs="Times New Roman"/>
          <w:sz w:val="28"/>
          <w:szCs w:val="28"/>
        </w:rPr>
        <w:t xml:space="preserve"> розвитку фізичних якостей підлітків,</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які займаються вільною боротьбою. А її апробація на практиці складає</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зміст нашого подальшого дослідження.</w:t>
      </w:r>
    </w:p>
    <w:p w14:paraId="0C141EC8" w14:textId="66358675" w:rsidR="001C4F89" w:rsidRPr="001C4F89" w:rsidRDefault="001C4F89" w:rsidP="00BA2FD3">
      <w:pPr>
        <w:spacing w:after="0" w:line="360" w:lineRule="auto"/>
        <w:ind w:firstLine="708"/>
        <w:jc w:val="both"/>
        <w:rPr>
          <w:rFonts w:ascii="Times New Roman" w:hAnsi="Times New Roman" w:cs="Times New Roman"/>
          <w:sz w:val="28"/>
          <w:szCs w:val="28"/>
        </w:rPr>
      </w:pPr>
      <w:r w:rsidRPr="001C4F89">
        <w:rPr>
          <w:rFonts w:ascii="Times New Roman" w:hAnsi="Times New Roman" w:cs="Times New Roman"/>
          <w:sz w:val="28"/>
          <w:szCs w:val="28"/>
        </w:rPr>
        <w:t>При плануванні тренувань, спрямованих на підвищення рівня</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силової підготовки, особливу увагу необхідно звертати на зміни</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організмі, що займаються, викликані процесом статевого дозрівання.</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 xml:space="preserve">Для підвищення рівня </w:t>
      </w:r>
      <w:proofErr w:type="spellStart"/>
      <w:r w:rsidRPr="001C4F89">
        <w:rPr>
          <w:rFonts w:ascii="Times New Roman" w:hAnsi="Times New Roman" w:cs="Times New Roman"/>
          <w:sz w:val="28"/>
          <w:szCs w:val="28"/>
        </w:rPr>
        <w:t>швидкісно</w:t>
      </w:r>
      <w:proofErr w:type="spellEnd"/>
      <w:r w:rsidRPr="001C4F89">
        <w:rPr>
          <w:rFonts w:ascii="Times New Roman" w:hAnsi="Times New Roman" w:cs="Times New Roman"/>
          <w:sz w:val="28"/>
          <w:szCs w:val="28"/>
        </w:rPr>
        <w:t>-силової підготовки рекомендується</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включати такі вправи:</w:t>
      </w:r>
    </w:p>
    <w:p w14:paraId="0825A75A" w14:textId="372D9FEC" w:rsidR="001C4F89" w:rsidRPr="001C4F89" w:rsidRDefault="001C4F89" w:rsidP="00BA2FD3">
      <w:pPr>
        <w:spacing w:after="0" w:line="360" w:lineRule="auto"/>
        <w:ind w:firstLine="708"/>
        <w:jc w:val="both"/>
        <w:rPr>
          <w:rFonts w:ascii="Times New Roman" w:hAnsi="Times New Roman" w:cs="Times New Roman"/>
          <w:sz w:val="28"/>
          <w:szCs w:val="28"/>
        </w:rPr>
      </w:pPr>
      <w:r w:rsidRPr="001C4F89">
        <w:rPr>
          <w:rFonts w:ascii="Times New Roman" w:hAnsi="Times New Roman" w:cs="Times New Roman"/>
          <w:sz w:val="28"/>
          <w:szCs w:val="28"/>
        </w:rPr>
        <w:t>1. Вправи на подолання ваги власного тіла, підтягування,</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віджимання.</w:t>
      </w:r>
    </w:p>
    <w:p w14:paraId="24385A23" w14:textId="71BAF8C1" w:rsidR="001C4F89" w:rsidRPr="001C4F89" w:rsidRDefault="001C4F89" w:rsidP="00BA2FD3">
      <w:pPr>
        <w:spacing w:after="0" w:line="360" w:lineRule="auto"/>
        <w:ind w:firstLine="708"/>
        <w:jc w:val="both"/>
        <w:rPr>
          <w:rFonts w:ascii="Times New Roman" w:hAnsi="Times New Roman" w:cs="Times New Roman"/>
          <w:sz w:val="28"/>
          <w:szCs w:val="28"/>
        </w:rPr>
      </w:pPr>
      <w:r w:rsidRPr="001C4F89">
        <w:rPr>
          <w:rFonts w:ascii="Times New Roman" w:hAnsi="Times New Roman" w:cs="Times New Roman"/>
          <w:sz w:val="28"/>
          <w:szCs w:val="28"/>
        </w:rPr>
        <w:t xml:space="preserve">2. Вправи зі снарядами, </w:t>
      </w:r>
      <w:proofErr w:type="spellStart"/>
      <w:r w:rsidRPr="001C4F89">
        <w:rPr>
          <w:rFonts w:ascii="Times New Roman" w:hAnsi="Times New Roman" w:cs="Times New Roman"/>
          <w:sz w:val="28"/>
          <w:szCs w:val="28"/>
        </w:rPr>
        <w:t>мед</w:t>
      </w:r>
      <w:r w:rsidR="009B0AD2">
        <w:rPr>
          <w:rFonts w:ascii="Times New Roman" w:hAnsi="Times New Roman" w:cs="Times New Roman"/>
          <w:sz w:val="28"/>
          <w:szCs w:val="28"/>
        </w:rPr>
        <w:t>ико</w:t>
      </w:r>
      <w:r w:rsidRPr="001C4F89">
        <w:rPr>
          <w:rFonts w:ascii="Times New Roman" w:hAnsi="Times New Roman" w:cs="Times New Roman"/>
          <w:sz w:val="28"/>
          <w:szCs w:val="28"/>
        </w:rPr>
        <w:t>болами</w:t>
      </w:r>
      <w:proofErr w:type="spellEnd"/>
      <w:r w:rsidRPr="001C4F89">
        <w:rPr>
          <w:rFonts w:ascii="Times New Roman" w:hAnsi="Times New Roman" w:cs="Times New Roman"/>
          <w:sz w:val="28"/>
          <w:szCs w:val="28"/>
        </w:rPr>
        <w:t>, гантелями, гирями</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штангою.</w:t>
      </w:r>
    </w:p>
    <w:p w14:paraId="4EDED350" w14:textId="4D5C6487" w:rsidR="001C4F89" w:rsidRPr="001C4F89" w:rsidRDefault="001C4F89" w:rsidP="00BA2FD3">
      <w:pPr>
        <w:spacing w:after="0" w:line="360" w:lineRule="auto"/>
        <w:ind w:firstLine="708"/>
        <w:jc w:val="both"/>
        <w:rPr>
          <w:rFonts w:ascii="Times New Roman" w:hAnsi="Times New Roman" w:cs="Times New Roman"/>
          <w:sz w:val="28"/>
          <w:szCs w:val="28"/>
        </w:rPr>
      </w:pPr>
      <w:r w:rsidRPr="001C4F89">
        <w:rPr>
          <w:rFonts w:ascii="Times New Roman" w:hAnsi="Times New Roman" w:cs="Times New Roman"/>
          <w:sz w:val="28"/>
          <w:szCs w:val="28"/>
        </w:rPr>
        <w:t>3. Вправи, спрямовані на подолання опору джгутів,</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еспандерів перетягування каната.</w:t>
      </w:r>
    </w:p>
    <w:p w14:paraId="7E85DAA8" w14:textId="6D30874A" w:rsidR="001C4F89" w:rsidRPr="001C4F89" w:rsidRDefault="001C4F89" w:rsidP="00BA2FD3">
      <w:pPr>
        <w:spacing w:after="0" w:line="360" w:lineRule="auto"/>
        <w:ind w:firstLine="708"/>
        <w:jc w:val="both"/>
        <w:rPr>
          <w:rFonts w:ascii="Times New Roman" w:hAnsi="Times New Roman" w:cs="Times New Roman"/>
          <w:sz w:val="28"/>
          <w:szCs w:val="28"/>
        </w:rPr>
      </w:pPr>
      <w:r w:rsidRPr="001C4F89">
        <w:rPr>
          <w:rFonts w:ascii="Times New Roman" w:hAnsi="Times New Roman" w:cs="Times New Roman"/>
          <w:sz w:val="28"/>
          <w:szCs w:val="28"/>
        </w:rPr>
        <w:t>4. Вправи в парах з партнером рівної, більш важкої ваги або</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легшої ваги.</w:t>
      </w:r>
    </w:p>
    <w:p w14:paraId="6E2E8D0C" w14:textId="2BCC8AB8" w:rsid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До виконання спеціально-підготовчих вправ з</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обтяженням необхідно поставитися з особливою увагою. Незважаючи на</w:t>
      </w:r>
      <w:r w:rsidR="00DC444C">
        <w:rPr>
          <w:rFonts w:ascii="Times New Roman" w:hAnsi="Times New Roman" w:cs="Times New Roman"/>
          <w:sz w:val="28"/>
          <w:szCs w:val="28"/>
        </w:rPr>
        <w:t xml:space="preserve"> </w:t>
      </w:r>
      <w:r w:rsidR="009B0AD2">
        <w:rPr>
          <w:rFonts w:ascii="Times New Roman" w:hAnsi="Times New Roman" w:cs="Times New Roman"/>
          <w:sz w:val="28"/>
          <w:szCs w:val="28"/>
        </w:rPr>
        <w:t>зовнішню</w:t>
      </w:r>
      <w:r w:rsidRPr="001C4F89">
        <w:rPr>
          <w:rFonts w:ascii="Times New Roman" w:hAnsi="Times New Roman" w:cs="Times New Roman"/>
          <w:sz w:val="28"/>
          <w:szCs w:val="28"/>
        </w:rPr>
        <w:t xml:space="preserve"> схожість </w:t>
      </w:r>
      <w:r w:rsidR="009B0AD2">
        <w:rPr>
          <w:rFonts w:ascii="Times New Roman" w:hAnsi="Times New Roman" w:cs="Times New Roman"/>
          <w:sz w:val="28"/>
          <w:szCs w:val="28"/>
        </w:rPr>
        <w:t>зі змагальними вправами,</w:t>
      </w:r>
      <w:r w:rsidRPr="001C4F89">
        <w:rPr>
          <w:rFonts w:ascii="Times New Roman" w:hAnsi="Times New Roman" w:cs="Times New Roman"/>
          <w:sz w:val="28"/>
          <w:szCs w:val="28"/>
        </w:rPr>
        <w:t xml:space="preserve"> робота м'язів</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різна.</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У роботі з гумовими джгутами подолання його опору</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потребує прояви спортсменами протилежної роботи м'язів.</w:t>
      </w:r>
      <w:r w:rsidR="0014456C">
        <w:rPr>
          <w:rFonts w:ascii="Times New Roman" w:hAnsi="Times New Roman" w:cs="Times New Roman"/>
          <w:sz w:val="28"/>
          <w:szCs w:val="28"/>
        </w:rPr>
        <w:t xml:space="preserve"> </w:t>
      </w:r>
      <w:r w:rsidRPr="001C4F89">
        <w:rPr>
          <w:rFonts w:ascii="Times New Roman" w:hAnsi="Times New Roman" w:cs="Times New Roman"/>
          <w:sz w:val="28"/>
          <w:szCs w:val="28"/>
        </w:rPr>
        <w:t>Перенасичення силової роботи з обтяженням може погіршити</w:t>
      </w:r>
      <w:r w:rsidR="00DC444C">
        <w:rPr>
          <w:rFonts w:ascii="Times New Roman" w:hAnsi="Times New Roman" w:cs="Times New Roman"/>
          <w:sz w:val="28"/>
          <w:szCs w:val="28"/>
        </w:rPr>
        <w:t xml:space="preserve"> </w:t>
      </w:r>
      <w:r w:rsidRPr="001C4F89">
        <w:rPr>
          <w:rFonts w:ascii="Times New Roman" w:hAnsi="Times New Roman" w:cs="Times New Roman"/>
          <w:sz w:val="28"/>
          <w:szCs w:val="28"/>
        </w:rPr>
        <w:t>координацію роботи м'язів та ритмічну структуру руху.</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У тренуваннях, спрямованих на силову підготовку борців</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підліткового віку, слід по можливості виключити статичні</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 xml:space="preserve">вправи та вправи, пов'язані із затримкою дихання. Для </w:t>
      </w:r>
      <w:r w:rsidRPr="001C4F89">
        <w:rPr>
          <w:rFonts w:ascii="Times New Roman" w:hAnsi="Times New Roman" w:cs="Times New Roman"/>
          <w:sz w:val="28"/>
          <w:szCs w:val="28"/>
        </w:rPr>
        <w:lastRenderedPageBreak/>
        <w:t>підвищення</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координаційних здібностей у тренування необхідно включати</w:t>
      </w:r>
      <w:r w:rsidR="0060352E">
        <w:rPr>
          <w:rFonts w:ascii="Times New Roman" w:hAnsi="Times New Roman" w:cs="Times New Roman"/>
          <w:sz w:val="28"/>
          <w:szCs w:val="28"/>
        </w:rPr>
        <w:t xml:space="preserve"> </w:t>
      </w:r>
      <w:r w:rsidR="00371799">
        <w:rPr>
          <w:rFonts w:ascii="Times New Roman" w:hAnsi="Times New Roman" w:cs="Times New Roman"/>
          <w:sz w:val="28"/>
          <w:szCs w:val="28"/>
        </w:rPr>
        <w:t>с</w:t>
      </w:r>
      <w:r w:rsidRPr="001C4F89">
        <w:rPr>
          <w:rFonts w:ascii="Times New Roman" w:hAnsi="Times New Roman" w:cs="Times New Roman"/>
          <w:sz w:val="28"/>
          <w:szCs w:val="28"/>
        </w:rPr>
        <w:t>портивні ігри, баскетбол, гандбол, футбол.</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Включення у тренування гімнастичних вправ значно</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покращує силову підготовку та витривалість у борців вільного стилю в</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 xml:space="preserve">підлітковий вік. Однією з гімнастичних вправ, </w:t>
      </w:r>
      <w:r w:rsidR="00371799">
        <w:rPr>
          <w:rFonts w:ascii="Times New Roman" w:hAnsi="Times New Roman" w:cs="Times New Roman"/>
          <w:sz w:val="28"/>
          <w:szCs w:val="28"/>
        </w:rPr>
        <w:t xml:space="preserve">що </w:t>
      </w:r>
      <w:r w:rsidRPr="001C4F89">
        <w:rPr>
          <w:rFonts w:ascii="Times New Roman" w:hAnsi="Times New Roman" w:cs="Times New Roman"/>
          <w:sz w:val="28"/>
          <w:szCs w:val="28"/>
        </w:rPr>
        <w:t>ефективно</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розвиває дані якості, є лазіння по канату.</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Вправи з гирьового спорту, що виконуються під час тренування,</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також позитивно впливають як на рівень силової підготовки</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спортсменів, і на показники витривалості. Починаючи з 13-14 років,</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підлітки можуть включати вправи з 1 гирею 16 кг. Для ефективного</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виконання цих вправ особливу увагу необхідно звернути на</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правильну техніку виконання вправ.</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Розглянемо підготовчі вправи з гирями, спрямовані на</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формування техніки виконання поштовху:</w:t>
      </w:r>
    </w:p>
    <w:p w14:paraId="2FBA12B3" w14:textId="511706C0"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 xml:space="preserve">1. Взяття 1 гирі на груди. </w:t>
      </w:r>
      <w:r w:rsidR="00371799">
        <w:rPr>
          <w:rFonts w:ascii="Times New Roman" w:hAnsi="Times New Roman" w:cs="Times New Roman"/>
          <w:sz w:val="28"/>
          <w:szCs w:val="28"/>
        </w:rPr>
        <w:t>В</w:t>
      </w:r>
      <w:r w:rsidRPr="001C4F89">
        <w:rPr>
          <w:rFonts w:ascii="Times New Roman" w:hAnsi="Times New Roman" w:cs="Times New Roman"/>
          <w:sz w:val="28"/>
          <w:szCs w:val="28"/>
        </w:rPr>
        <w:t>. п. - стійка ноги нарізно, хват гирі за ручку</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зверху. Виконати замах назад (між ніг) і на видиху підняти гирю на</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груди.</w:t>
      </w:r>
    </w:p>
    <w:p w14:paraId="219BBEAB" w14:textId="4C2CE237"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 xml:space="preserve">2. Жим гирі 1 рукою стоячи. </w:t>
      </w:r>
      <w:r w:rsidR="00371799">
        <w:rPr>
          <w:rFonts w:ascii="Times New Roman" w:hAnsi="Times New Roman" w:cs="Times New Roman"/>
          <w:sz w:val="28"/>
          <w:szCs w:val="28"/>
        </w:rPr>
        <w:t>В</w:t>
      </w:r>
      <w:r w:rsidRPr="001C4F89">
        <w:rPr>
          <w:rFonts w:ascii="Times New Roman" w:hAnsi="Times New Roman" w:cs="Times New Roman"/>
          <w:sz w:val="28"/>
          <w:szCs w:val="28"/>
        </w:rPr>
        <w:t>. п. стійка ноги нарізно, гиря знаходиться на</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плече, на видиху виконується жим гирі з фіксацією в кінцевому положенні.</w:t>
      </w:r>
    </w:p>
    <w:p w14:paraId="25D2B792" w14:textId="550416E8"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 xml:space="preserve">3. Присідання із </w:t>
      </w:r>
      <w:proofErr w:type="spellStart"/>
      <w:r w:rsidRPr="001C4F89">
        <w:rPr>
          <w:rFonts w:ascii="Times New Roman" w:hAnsi="Times New Roman" w:cs="Times New Roman"/>
          <w:sz w:val="28"/>
          <w:szCs w:val="28"/>
        </w:rPr>
        <w:t>гирей</w:t>
      </w:r>
      <w:proofErr w:type="spellEnd"/>
      <w:r w:rsidRPr="001C4F89">
        <w:rPr>
          <w:rFonts w:ascii="Times New Roman" w:hAnsi="Times New Roman" w:cs="Times New Roman"/>
          <w:sz w:val="28"/>
          <w:szCs w:val="28"/>
        </w:rPr>
        <w:t xml:space="preserve"> на грудях. </w:t>
      </w:r>
      <w:r w:rsidR="00371799">
        <w:rPr>
          <w:rFonts w:ascii="Times New Roman" w:hAnsi="Times New Roman" w:cs="Times New Roman"/>
          <w:sz w:val="28"/>
          <w:szCs w:val="28"/>
        </w:rPr>
        <w:t>В</w:t>
      </w:r>
      <w:r w:rsidRPr="001C4F89">
        <w:rPr>
          <w:rFonts w:ascii="Times New Roman" w:hAnsi="Times New Roman" w:cs="Times New Roman"/>
          <w:sz w:val="28"/>
          <w:szCs w:val="28"/>
        </w:rPr>
        <w:t>. п. - стійка ноги нарізно, гиря</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 xml:space="preserve">зафіксована двома руками на грудях, </w:t>
      </w:r>
      <w:r w:rsidR="00371799">
        <w:rPr>
          <w:rFonts w:ascii="Times New Roman" w:hAnsi="Times New Roman" w:cs="Times New Roman"/>
          <w:sz w:val="28"/>
          <w:szCs w:val="28"/>
        </w:rPr>
        <w:t>присід</w:t>
      </w:r>
      <w:r w:rsidRPr="001C4F89">
        <w:rPr>
          <w:rFonts w:ascii="Times New Roman" w:hAnsi="Times New Roman" w:cs="Times New Roman"/>
          <w:sz w:val="28"/>
          <w:szCs w:val="28"/>
        </w:rPr>
        <w:t xml:space="preserve"> виконується на вдих, до</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паралелі в кульшових суглобах. Під час виконання вправи</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особливу увагу необхідно звернути на збереження в поперековому відділі</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природного прогину.</w:t>
      </w:r>
    </w:p>
    <w:p w14:paraId="688AC637" w14:textId="3EDFD96C" w:rsidR="001C4F89" w:rsidRPr="001C4F89" w:rsidRDefault="001C4F89" w:rsidP="00BA2FD3">
      <w:pPr>
        <w:spacing w:after="0" w:line="360" w:lineRule="auto"/>
        <w:ind w:firstLine="709"/>
        <w:jc w:val="both"/>
        <w:rPr>
          <w:rFonts w:ascii="Times New Roman" w:hAnsi="Times New Roman" w:cs="Times New Roman"/>
          <w:sz w:val="28"/>
          <w:szCs w:val="28"/>
        </w:rPr>
      </w:pPr>
      <w:proofErr w:type="spellStart"/>
      <w:r w:rsidRPr="001C4F89">
        <w:rPr>
          <w:rFonts w:ascii="Times New Roman" w:hAnsi="Times New Roman" w:cs="Times New Roman"/>
          <w:sz w:val="28"/>
          <w:szCs w:val="28"/>
        </w:rPr>
        <w:t>Підводя</w:t>
      </w:r>
      <w:r w:rsidR="00371799">
        <w:rPr>
          <w:rFonts w:ascii="Times New Roman" w:hAnsi="Times New Roman" w:cs="Times New Roman"/>
          <w:sz w:val="28"/>
          <w:szCs w:val="28"/>
        </w:rPr>
        <w:t>щ</w:t>
      </w:r>
      <w:r w:rsidRPr="001C4F89">
        <w:rPr>
          <w:rFonts w:ascii="Times New Roman" w:hAnsi="Times New Roman" w:cs="Times New Roman"/>
          <w:sz w:val="28"/>
          <w:szCs w:val="28"/>
        </w:rPr>
        <w:t>і</w:t>
      </w:r>
      <w:proofErr w:type="spellEnd"/>
      <w:r w:rsidRPr="001C4F89">
        <w:rPr>
          <w:rFonts w:ascii="Times New Roman" w:hAnsi="Times New Roman" w:cs="Times New Roman"/>
          <w:sz w:val="28"/>
          <w:szCs w:val="28"/>
        </w:rPr>
        <w:t xml:space="preserve"> вправи, спрямовані на формування техніки</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ривка:</w:t>
      </w:r>
    </w:p>
    <w:p w14:paraId="2EE3090B" w14:textId="7A364370"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1. Махи 1 гире</w:t>
      </w:r>
      <w:r w:rsidR="0083652F">
        <w:rPr>
          <w:rFonts w:ascii="Times New Roman" w:hAnsi="Times New Roman" w:cs="Times New Roman"/>
          <w:sz w:val="28"/>
          <w:szCs w:val="28"/>
        </w:rPr>
        <w:t>ю</w:t>
      </w:r>
      <w:r w:rsidRPr="001C4F89">
        <w:rPr>
          <w:rFonts w:ascii="Times New Roman" w:hAnsi="Times New Roman" w:cs="Times New Roman"/>
          <w:sz w:val="28"/>
          <w:szCs w:val="28"/>
        </w:rPr>
        <w:t xml:space="preserve">. </w:t>
      </w:r>
      <w:r w:rsidR="0083652F">
        <w:rPr>
          <w:rFonts w:ascii="Times New Roman" w:hAnsi="Times New Roman" w:cs="Times New Roman"/>
          <w:sz w:val="28"/>
          <w:szCs w:val="28"/>
        </w:rPr>
        <w:t>В</w:t>
      </w:r>
      <w:r w:rsidRPr="001C4F89">
        <w:rPr>
          <w:rFonts w:ascii="Times New Roman" w:hAnsi="Times New Roman" w:cs="Times New Roman"/>
          <w:sz w:val="28"/>
          <w:szCs w:val="28"/>
        </w:rPr>
        <w:t>. п. - стійка ноги нарізно.</w:t>
      </w:r>
    </w:p>
    <w:p w14:paraId="56DEB566" w14:textId="60D96A20"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 xml:space="preserve">2. Ривок 1 гирі двома руками. </w:t>
      </w:r>
      <w:r w:rsidR="0083652F">
        <w:rPr>
          <w:rFonts w:ascii="Times New Roman" w:hAnsi="Times New Roman" w:cs="Times New Roman"/>
          <w:sz w:val="28"/>
          <w:szCs w:val="28"/>
        </w:rPr>
        <w:t>В</w:t>
      </w:r>
      <w:r w:rsidRPr="001C4F89">
        <w:rPr>
          <w:rFonts w:ascii="Times New Roman" w:hAnsi="Times New Roman" w:cs="Times New Roman"/>
          <w:sz w:val="28"/>
          <w:szCs w:val="28"/>
        </w:rPr>
        <w:t>. п. - стійка ноги нарізно.</w:t>
      </w:r>
    </w:p>
    <w:p w14:paraId="4F0FE16C" w14:textId="6B0CCE05"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3. Ходьба з випадами із двома гирями в руках на відстань 8-10 м.</w:t>
      </w:r>
    </w:p>
    <w:p w14:paraId="6DB7CD65" w14:textId="2A2F0C54"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У міру освоєння техніки виконання вправ з 1 гирею можна</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переходити до вправ з двома гирями.</w:t>
      </w:r>
    </w:p>
    <w:p w14:paraId="3E96F73C" w14:textId="2C1C3EEA"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На етапі поглибленої спортивної спеціалізації у підлітковому</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віці проходять підготовку в</w:t>
      </w:r>
      <w:r w:rsidR="004F7FCB">
        <w:rPr>
          <w:rFonts w:ascii="Times New Roman" w:hAnsi="Times New Roman" w:cs="Times New Roman"/>
          <w:sz w:val="28"/>
          <w:szCs w:val="28"/>
        </w:rPr>
        <w:t xml:space="preserve"> групах базової підготовки</w:t>
      </w:r>
      <w:r w:rsidRPr="001C4F89">
        <w:rPr>
          <w:rFonts w:ascii="Times New Roman" w:hAnsi="Times New Roman" w:cs="Times New Roman"/>
          <w:sz w:val="28"/>
          <w:szCs w:val="28"/>
        </w:rPr>
        <w:t xml:space="preserve"> 3-4</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року навчання. Основна спрямованість силової підготовки на цьому етапі</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спрямовано максимальні підвищення спеціальної сили. Для</w:t>
      </w:r>
      <w:r w:rsidR="0060352E">
        <w:rPr>
          <w:rFonts w:ascii="Times New Roman" w:hAnsi="Times New Roman" w:cs="Times New Roman"/>
          <w:sz w:val="28"/>
          <w:szCs w:val="28"/>
        </w:rPr>
        <w:t xml:space="preserve"> </w:t>
      </w:r>
      <w:r w:rsidR="004F7FCB">
        <w:rPr>
          <w:rFonts w:ascii="Times New Roman" w:hAnsi="Times New Roman" w:cs="Times New Roman"/>
          <w:sz w:val="28"/>
          <w:szCs w:val="28"/>
        </w:rPr>
        <w:t>т</w:t>
      </w:r>
      <w:r w:rsidRPr="001C4F89">
        <w:rPr>
          <w:rFonts w:ascii="Times New Roman" w:hAnsi="Times New Roman" w:cs="Times New Roman"/>
          <w:sz w:val="28"/>
          <w:szCs w:val="28"/>
        </w:rPr>
        <w:t>ренування спеціальної сили застосовуються різні методики.</w:t>
      </w:r>
    </w:p>
    <w:p w14:paraId="6B1497A3" w14:textId="37B85709"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lastRenderedPageBreak/>
        <w:t>У підлітковому віці методика розвитку швидкісної сили</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 xml:space="preserve">спрямована на посилення </w:t>
      </w:r>
      <w:proofErr w:type="spellStart"/>
      <w:r w:rsidRPr="001C4F89">
        <w:rPr>
          <w:rFonts w:ascii="Times New Roman" w:hAnsi="Times New Roman" w:cs="Times New Roman"/>
          <w:sz w:val="28"/>
          <w:szCs w:val="28"/>
        </w:rPr>
        <w:t>міжм'язової</w:t>
      </w:r>
      <w:proofErr w:type="spellEnd"/>
      <w:r w:rsidRPr="001C4F89">
        <w:rPr>
          <w:rFonts w:ascii="Times New Roman" w:hAnsi="Times New Roman" w:cs="Times New Roman"/>
          <w:sz w:val="28"/>
          <w:szCs w:val="28"/>
        </w:rPr>
        <w:t xml:space="preserve"> координації, підвищення</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лабільності центральної нервової системи, збільшення реактивних властивостей</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м'язів.</w:t>
      </w:r>
    </w:p>
    <w:p w14:paraId="100A4905" w14:textId="77777777"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Засобами розвитку швидкісної сили є:</w:t>
      </w:r>
    </w:p>
    <w:p w14:paraId="75A00195" w14:textId="77777777"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а) вправи із масою власного тіла;</w:t>
      </w:r>
    </w:p>
    <w:p w14:paraId="6BCE295A" w14:textId="4983F3B5"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б) вправи з комбінованим обтяженням (наприклад,</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 xml:space="preserve">підтягування з диском від штанги 3-5 кг, прив'язаним до </w:t>
      </w:r>
      <w:proofErr w:type="spellStart"/>
      <w:r w:rsidRPr="001C4F89">
        <w:rPr>
          <w:rFonts w:ascii="Times New Roman" w:hAnsi="Times New Roman" w:cs="Times New Roman"/>
          <w:sz w:val="28"/>
          <w:szCs w:val="28"/>
        </w:rPr>
        <w:t>пояса</w:t>
      </w:r>
      <w:proofErr w:type="spellEnd"/>
      <w:r w:rsidRPr="001C4F89">
        <w:rPr>
          <w:rFonts w:ascii="Times New Roman" w:hAnsi="Times New Roman" w:cs="Times New Roman"/>
          <w:sz w:val="28"/>
          <w:szCs w:val="28"/>
        </w:rPr>
        <w:t xml:space="preserve"> тощо);</w:t>
      </w:r>
    </w:p>
    <w:p w14:paraId="4E29569D" w14:textId="5A577998"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в) базові вправи зі штангою (жим стоячи і лежачи, присівши, стаючи</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тяга).</w:t>
      </w:r>
    </w:p>
    <w:p w14:paraId="18A2B193" w14:textId="336C3CA9" w:rsidR="001C4F89" w:rsidRP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Методи розвитку швидкісної сили: повторний, інтервальний. Вага</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тренувальних снарядів прямо пропорційний рівню силової підготовки</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атлета. Чим вищий рівень силової підготовки, тим більша вага снарядів,</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збільшують темп виконання рухів чи кількість підходів.</w:t>
      </w:r>
    </w:p>
    <w:p w14:paraId="31120971" w14:textId="42EBBCDB" w:rsidR="001C4F89" w:rsidRDefault="001C4F89" w:rsidP="00BA2FD3">
      <w:pPr>
        <w:spacing w:after="0" w:line="360" w:lineRule="auto"/>
        <w:ind w:firstLine="709"/>
        <w:jc w:val="both"/>
        <w:rPr>
          <w:rFonts w:ascii="Times New Roman" w:hAnsi="Times New Roman" w:cs="Times New Roman"/>
          <w:sz w:val="28"/>
          <w:szCs w:val="28"/>
        </w:rPr>
      </w:pPr>
      <w:r w:rsidRPr="001C4F89">
        <w:rPr>
          <w:rFonts w:ascii="Times New Roman" w:hAnsi="Times New Roman" w:cs="Times New Roman"/>
          <w:sz w:val="28"/>
          <w:szCs w:val="28"/>
        </w:rPr>
        <w:t>У першому підході рекомендується долати величину обтяження</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40-50% від одноразового максимуму, а в наступних 2-3 підходах – у 20-30% від максимального обтяження. Метою даного тренування є</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збереження максимальної швидкості виконання рухів протягом</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виконання тренувального завдання. Для цього в одній серії рекомендується</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виконувати 1 вправу у підході від 3-4 до 5-6 разів. Для спортсменів</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підліткового віку оптимально виконувати кожну вправу 2-3</w:t>
      </w:r>
      <w:r w:rsidR="0060352E">
        <w:rPr>
          <w:rFonts w:ascii="Times New Roman" w:hAnsi="Times New Roman" w:cs="Times New Roman"/>
          <w:sz w:val="28"/>
          <w:szCs w:val="28"/>
        </w:rPr>
        <w:t xml:space="preserve"> </w:t>
      </w:r>
      <w:r w:rsidRPr="001C4F89">
        <w:rPr>
          <w:rFonts w:ascii="Times New Roman" w:hAnsi="Times New Roman" w:cs="Times New Roman"/>
          <w:sz w:val="28"/>
          <w:szCs w:val="28"/>
        </w:rPr>
        <w:t>серії</w:t>
      </w:r>
    </w:p>
    <w:p w14:paraId="2DC6F188" w14:textId="77777777" w:rsidR="00283579" w:rsidRDefault="007C00BA" w:rsidP="00BA2FD3">
      <w:pPr>
        <w:spacing w:after="0" w:line="360" w:lineRule="auto"/>
        <w:ind w:firstLine="709"/>
        <w:jc w:val="both"/>
        <w:rPr>
          <w:rFonts w:ascii="Times New Roman" w:hAnsi="Times New Roman" w:cs="Times New Roman"/>
          <w:sz w:val="28"/>
          <w:szCs w:val="28"/>
        </w:rPr>
      </w:pPr>
      <w:r w:rsidRPr="007C00BA">
        <w:rPr>
          <w:rFonts w:ascii="Times New Roman" w:hAnsi="Times New Roman" w:cs="Times New Roman"/>
          <w:sz w:val="28"/>
          <w:szCs w:val="28"/>
        </w:rPr>
        <w:t>Інтервал відпочинку між підходами становить 1-2 хвилини, а між</w:t>
      </w:r>
      <w:r w:rsidR="0060352E">
        <w:rPr>
          <w:rFonts w:ascii="Times New Roman" w:hAnsi="Times New Roman" w:cs="Times New Roman"/>
          <w:sz w:val="28"/>
          <w:szCs w:val="28"/>
        </w:rPr>
        <w:t xml:space="preserve"> </w:t>
      </w:r>
      <w:r w:rsidRPr="007C00BA">
        <w:rPr>
          <w:rFonts w:ascii="Times New Roman" w:hAnsi="Times New Roman" w:cs="Times New Roman"/>
          <w:sz w:val="28"/>
          <w:szCs w:val="28"/>
        </w:rPr>
        <w:t>серіями вправ – 5-6 хвилин.</w:t>
      </w:r>
      <w:r w:rsidR="0060352E">
        <w:rPr>
          <w:rFonts w:ascii="Times New Roman" w:hAnsi="Times New Roman" w:cs="Times New Roman"/>
          <w:sz w:val="28"/>
          <w:szCs w:val="28"/>
        </w:rPr>
        <w:t xml:space="preserve"> </w:t>
      </w:r>
      <w:r w:rsidRPr="007C00BA">
        <w:rPr>
          <w:rFonts w:ascii="Times New Roman" w:hAnsi="Times New Roman" w:cs="Times New Roman"/>
          <w:sz w:val="28"/>
          <w:szCs w:val="28"/>
        </w:rPr>
        <w:t>Дана тренувальна методика вимагає значних фізичних</w:t>
      </w:r>
      <w:r w:rsidR="0060352E">
        <w:rPr>
          <w:rFonts w:ascii="Times New Roman" w:hAnsi="Times New Roman" w:cs="Times New Roman"/>
          <w:sz w:val="28"/>
          <w:szCs w:val="28"/>
        </w:rPr>
        <w:t xml:space="preserve"> </w:t>
      </w:r>
      <w:r w:rsidRPr="007C00BA">
        <w:rPr>
          <w:rFonts w:ascii="Times New Roman" w:hAnsi="Times New Roman" w:cs="Times New Roman"/>
          <w:sz w:val="28"/>
          <w:szCs w:val="28"/>
        </w:rPr>
        <w:t>зусиль від спортсменів, тому такі тренувальні навантаження для</w:t>
      </w:r>
      <w:r w:rsidR="0060352E">
        <w:rPr>
          <w:rFonts w:ascii="Times New Roman" w:hAnsi="Times New Roman" w:cs="Times New Roman"/>
          <w:sz w:val="28"/>
          <w:szCs w:val="28"/>
        </w:rPr>
        <w:t xml:space="preserve"> </w:t>
      </w:r>
      <w:r w:rsidRPr="007C00BA">
        <w:rPr>
          <w:rFonts w:ascii="Times New Roman" w:hAnsi="Times New Roman" w:cs="Times New Roman"/>
          <w:sz w:val="28"/>
          <w:szCs w:val="28"/>
        </w:rPr>
        <w:t>спортсменів 13-14 років доцільно застосовувати трохи більше 1-2 разів на тиждень.</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Для підвищення швидкісної сили слід уникати одноманітності</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виконуваних вправ. Під час виконання ациклічних рухів,</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стрибків, метання медицинболів, кидків тренувального партнера або</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манекена, необхідно періодично змінювати кількість повторень та темп</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виконання рухів. Під час виконання циклічних вправ</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необхідно варіювати вагу снарядів, дистанцію та швидкість під час</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кросової роботи.</w:t>
      </w:r>
      <w:r w:rsidR="00525001">
        <w:rPr>
          <w:rFonts w:ascii="Times New Roman" w:hAnsi="Times New Roman" w:cs="Times New Roman"/>
          <w:sz w:val="28"/>
          <w:szCs w:val="28"/>
        </w:rPr>
        <w:t xml:space="preserve"> </w:t>
      </w:r>
    </w:p>
    <w:p w14:paraId="20457404" w14:textId="5A5FF1AA" w:rsidR="007C00BA" w:rsidRPr="007C00BA" w:rsidRDefault="007C00BA" w:rsidP="00283579">
      <w:pPr>
        <w:spacing w:after="0" w:line="360" w:lineRule="auto"/>
        <w:ind w:firstLine="709"/>
        <w:jc w:val="both"/>
        <w:rPr>
          <w:rFonts w:ascii="Times New Roman" w:hAnsi="Times New Roman" w:cs="Times New Roman"/>
          <w:sz w:val="28"/>
          <w:szCs w:val="28"/>
        </w:rPr>
      </w:pPr>
      <w:r w:rsidRPr="007C00BA">
        <w:rPr>
          <w:rFonts w:ascii="Times New Roman" w:hAnsi="Times New Roman" w:cs="Times New Roman"/>
          <w:sz w:val="28"/>
          <w:szCs w:val="28"/>
        </w:rPr>
        <w:lastRenderedPageBreak/>
        <w:t>Розвиток вибухової сили у вільній боротьбі спрямований на підвищення</w:t>
      </w:r>
      <w:r w:rsidR="00525001">
        <w:rPr>
          <w:rFonts w:ascii="Times New Roman" w:hAnsi="Times New Roman" w:cs="Times New Roman"/>
          <w:sz w:val="28"/>
          <w:szCs w:val="28"/>
        </w:rPr>
        <w:t xml:space="preserve"> </w:t>
      </w:r>
      <w:proofErr w:type="spellStart"/>
      <w:r w:rsidRPr="007C00BA">
        <w:rPr>
          <w:rFonts w:ascii="Times New Roman" w:hAnsi="Times New Roman" w:cs="Times New Roman"/>
          <w:sz w:val="28"/>
          <w:szCs w:val="28"/>
        </w:rPr>
        <w:t>внутрішньом'язової</w:t>
      </w:r>
      <w:proofErr w:type="spellEnd"/>
      <w:r w:rsidRPr="007C00BA">
        <w:rPr>
          <w:rFonts w:ascii="Times New Roman" w:hAnsi="Times New Roman" w:cs="Times New Roman"/>
          <w:sz w:val="28"/>
          <w:szCs w:val="28"/>
        </w:rPr>
        <w:t xml:space="preserve"> координації, посилення реактивних властивостей м'язів</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Засобами розвитку вибухової сили у вільній боротьбі виступають:</w:t>
      </w:r>
    </w:p>
    <w:p w14:paraId="23808610" w14:textId="4DA4819B" w:rsidR="007C00BA" w:rsidRPr="007C00BA" w:rsidRDefault="007C00BA" w:rsidP="00283579">
      <w:pPr>
        <w:spacing w:after="0" w:line="360" w:lineRule="auto"/>
        <w:ind w:firstLine="708"/>
        <w:jc w:val="both"/>
        <w:rPr>
          <w:rFonts w:ascii="Times New Roman" w:hAnsi="Times New Roman" w:cs="Times New Roman"/>
          <w:sz w:val="28"/>
          <w:szCs w:val="28"/>
        </w:rPr>
      </w:pPr>
      <w:r w:rsidRPr="007C00BA">
        <w:rPr>
          <w:rFonts w:ascii="Times New Roman" w:hAnsi="Times New Roman" w:cs="Times New Roman"/>
          <w:sz w:val="28"/>
          <w:szCs w:val="28"/>
        </w:rPr>
        <w:t>а) вправи з обтяженнями (медицинбол, штанга, гантелі, гирі);</w:t>
      </w:r>
      <w:r w:rsidR="00525001">
        <w:rPr>
          <w:rFonts w:ascii="Times New Roman" w:hAnsi="Times New Roman" w:cs="Times New Roman"/>
          <w:sz w:val="28"/>
          <w:szCs w:val="28"/>
        </w:rPr>
        <w:t xml:space="preserve"> </w:t>
      </w:r>
    </w:p>
    <w:p w14:paraId="6A2F92E8" w14:textId="7E89EA17" w:rsidR="007C00BA" w:rsidRPr="007C00BA" w:rsidRDefault="007C00BA" w:rsidP="00283579">
      <w:pPr>
        <w:spacing w:after="0" w:line="360" w:lineRule="auto"/>
        <w:ind w:firstLine="708"/>
        <w:jc w:val="both"/>
        <w:rPr>
          <w:rFonts w:ascii="Times New Roman" w:hAnsi="Times New Roman" w:cs="Times New Roman"/>
          <w:sz w:val="28"/>
          <w:szCs w:val="28"/>
        </w:rPr>
      </w:pPr>
      <w:r w:rsidRPr="007C00BA">
        <w:rPr>
          <w:rFonts w:ascii="Times New Roman" w:hAnsi="Times New Roman" w:cs="Times New Roman"/>
          <w:sz w:val="28"/>
          <w:szCs w:val="28"/>
        </w:rPr>
        <w:t>б) вправи, спрямовані на швидкісні, вибухові, напруги</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м'язів (метан</w:t>
      </w:r>
      <w:r w:rsidR="00283579">
        <w:rPr>
          <w:rFonts w:ascii="Times New Roman" w:hAnsi="Times New Roman" w:cs="Times New Roman"/>
          <w:sz w:val="28"/>
          <w:szCs w:val="28"/>
        </w:rPr>
        <w:t>н</w:t>
      </w:r>
      <w:r w:rsidRPr="007C00BA">
        <w:rPr>
          <w:rFonts w:ascii="Times New Roman" w:hAnsi="Times New Roman" w:cs="Times New Roman"/>
          <w:sz w:val="28"/>
          <w:szCs w:val="28"/>
        </w:rPr>
        <w:t>я, стрибки).</w:t>
      </w:r>
    </w:p>
    <w:p w14:paraId="0C309CF7" w14:textId="1FA85621" w:rsidR="007C00BA" w:rsidRPr="007C00BA" w:rsidRDefault="007C00BA" w:rsidP="00283579">
      <w:pPr>
        <w:spacing w:after="0" w:line="360" w:lineRule="auto"/>
        <w:ind w:firstLine="708"/>
        <w:jc w:val="both"/>
        <w:rPr>
          <w:rFonts w:ascii="Times New Roman" w:hAnsi="Times New Roman" w:cs="Times New Roman"/>
          <w:sz w:val="28"/>
          <w:szCs w:val="28"/>
        </w:rPr>
      </w:pPr>
      <w:r w:rsidRPr="007C00BA">
        <w:rPr>
          <w:rFonts w:ascii="Times New Roman" w:hAnsi="Times New Roman" w:cs="Times New Roman"/>
          <w:sz w:val="28"/>
          <w:szCs w:val="28"/>
        </w:rPr>
        <w:t>Розмір обтяження снаряда становить від 20-30 % до 50-60 % від</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максимального результату у конкретній вправі.</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Кількість повторень у 1 підході – від 3-4 до 8-10 разів, залежно</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схилу снаряда. Для борців підліткового віку рекомендується 2-3</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підходу. Інтервал, відпочинок тривалістю від 2 до 10 хв., до повного</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відновлення.</w:t>
      </w:r>
    </w:p>
    <w:p w14:paraId="23F36489" w14:textId="64B16317" w:rsidR="007C00BA" w:rsidRPr="007C00BA" w:rsidRDefault="007C00BA" w:rsidP="00C45084">
      <w:pPr>
        <w:spacing w:after="0" w:line="360" w:lineRule="auto"/>
        <w:ind w:firstLine="709"/>
        <w:jc w:val="both"/>
        <w:rPr>
          <w:rFonts w:ascii="Times New Roman" w:hAnsi="Times New Roman" w:cs="Times New Roman"/>
          <w:sz w:val="28"/>
          <w:szCs w:val="28"/>
        </w:rPr>
      </w:pPr>
      <w:r w:rsidRPr="007C00BA">
        <w:rPr>
          <w:rFonts w:ascii="Times New Roman" w:hAnsi="Times New Roman" w:cs="Times New Roman"/>
          <w:sz w:val="28"/>
          <w:szCs w:val="28"/>
        </w:rPr>
        <w:t>З метою розвитку силових якостей, крім класичних вправ,</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в експериментальній групі застосовувалися тренування, побудовані за</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методу кругового тренінгу Вони виконувались наприкінці тренування протягом</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20 хвилин (4 кола по 5 хвилин) та складалися з 4 станцій у кожному колі. Нижче</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наведено варіанти кругових тренувань у тижневих циклах занять,</w:t>
      </w:r>
      <w:r w:rsidR="00525001">
        <w:rPr>
          <w:rFonts w:ascii="Times New Roman" w:hAnsi="Times New Roman" w:cs="Times New Roman"/>
          <w:sz w:val="28"/>
          <w:szCs w:val="28"/>
        </w:rPr>
        <w:t xml:space="preserve"> </w:t>
      </w:r>
      <w:r w:rsidRPr="007C00BA">
        <w:rPr>
          <w:rFonts w:ascii="Times New Roman" w:hAnsi="Times New Roman" w:cs="Times New Roman"/>
          <w:sz w:val="28"/>
          <w:szCs w:val="28"/>
        </w:rPr>
        <w:t>які виконувались протягом даного тренувального циклу.</w:t>
      </w:r>
    </w:p>
    <w:p w14:paraId="1CD2A6B6" w14:textId="4B649BC2" w:rsidR="001C4F89" w:rsidRDefault="007C00BA" w:rsidP="00C45084">
      <w:pPr>
        <w:spacing w:after="0" w:line="360" w:lineRule="auto"/>
        <w:ind w:firstLine="709"/>
        <w:jc w:val="both"/>
        <w:rPr>
          <w:rFonts w:ascii="Times New Roman" w:hAnsi="Times New Roman" w:cs="Times New Roman"/>
          <w:sz w:val="28"/>
          <w:szCs w:val="28"/>
        </w:rPr>
      </w:pPr>
      <w:r w:rsidRPr="007C00BA">
        <w:rPr>
          <w:rFonts w:ascii="Times New Roman" w:hAnsi="Times New Roman" w:cs="Times New Roman"/>
          <w:sz w:val="28"/>
          <w:szCs w:val="28"/>
        </w:rPr>
        <w:t>Перший тиждень:</w:t>
      </w:r>
    </w:p>
    <w:p w14:paraId="74EC7890" w14:textId="41181F22"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1. Кидок манекена накатом, максимальна кількість кидків за одну</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хвилину, але не менше 20 кидків;</w:t>
      </w:r>
    </w:p>
    <w:p w14:paraId="02BC97C6" w14:textId="2666C9D4"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2. Імітація кидка через спину з використанням гумового джгута,</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максимальна кількість разів на одну хвилину.</w:t>
      </w:r>
    </w:p>
    <w:p w14:paraId="4D84A0D4" w14:textId="16C81E93"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3. «Вісімка» з млинцем 5 кг., максимальна кількість разів за одну</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хвилину.</w:t>
      </w:r>
    </w:p>
    <w:p w14:paraId="741AB3C3" w14:textId="77777777"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 xml:space="preserve">4. </w:t>
      </w:r>
      <w:proofErr w:type="spellStart"/>
      <w:r w:rsidRPr="0085049D">
        <w:rPr>
          <w:rFonts w:ascii="Times New Roman" w:hAnsi="Times New Roman" w:cs="Times New Roman"/>
          <w:sz w:val="28"/>
          <w:szCs w:val="28"/>
        </w:rPr>
        <w:t>Лазання</w:t>
      </w:r>
      <w:proofErr w:type="spellEnd"/>
      <w:r w:rsidRPr="0085049D">
        <w:rPr>
          <w:rFonts w:ascii="Times New Roman" w:hAnsi="Times New Roman" w:cs="Times New Roman"/>
          <w:sz w:val="28"/>
          <w:szCs w:val="28"/>
        </w:rPr>
        <w:t xml:space="preserve"> по канату, максимальна кількість разів за одну хвилину.</w:t>
      </w:r>
    </w:p>
    <w:p w14:paraId="3F6F3C5F" w14:textId="77777777"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Другий тиждень:</w:t>
      </w:r>
    </w:p>
    <w:p w14:paraId="2A366F9C" w14:textId="22AD7DE7"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1. Кидок «</w:t>
      </w:r>
      <w:proofErr w:type="spellStart"/>
      <w:r w:rsidRPr="0085049D">
        <w:rPr>
          <w:rFonts w:ascii="Times New Roman" w:hAnsi="Times New Roman" w:cs="Times New Roman"/>
          <w:sz w:val="28"/>
          <w:szCs w:val="28"/>
        </w:rPr>
        <w:t>Перідня</w:t>
      </w:r>
      <w:proofErr w:type="spellEnd"/>
      <w:r w:rsidRPr="0085049D">
        <w:rPr>
          <w:rFonts w:ascii="Times New Roman" w:hAnsi="Times New Roman" w:cs="Times New Roman"/>
          <w:sz w:val="28"/>
          <w:szCs w:val="28"/>
        </w:rPr>
        <w:t xml:space="preserve"> підніжка» (з манекеном), максимальне</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кількість кидків за 1 хв., але не менше 20 кидків.</w:t>
      </w:r>
    </w:p>
    <w:p w14:paraId="7D9B6C00" w14:textId="16480A0B"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 xml:space="preserve">2. Імітація </w:t>
      </w:r>
      <w:proofErr w:type="spellStart"/>
      <w:r w:rsidRPr="0085049D">
        <w:rPr>
          <w:rFonts w:ascii="Times New Roman" w:hAnsi="Times New Roman" w:cs="Times New Roman"/>
          <w:sz w:val="28"/>
          <w:szCs w:val="28"/>
        </w:rPr>
        <w:t>підсічки</w:t>
      </w:r>
      <w:proofErr w:type="spellEnd"/>
      <w:r w:rsidRPr="0085049D">
        <w:rPr>
          <w:rFonts w:ascii="Times New Roman" w:hAnsi="Times New Roman" w:cs="Times New Roman"/>
          <w:sz w:val="28"/>
          <w:szCs w:val="28"/>
        </w:rPr>
        <w:t xml:space="preserve"> з використанням гумового джгута,</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максимальна кількість рухів за 1хв.</w:t>
      </w:r>
    </w:p>
    <w:p w14:paraId="4D43F7A4" w14:textId="372943DA"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lastRenderedPageBreak/>
        <w:t>3. Випади з гантелями (по 2 кг) на кожну ногу по черзі,</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максимальна кількість разів за 30 сік.</w:t>
      </w:r>
    </w:p>
    <w:p w14:paraId="247C1AFD" w14:textId="32D2D3D5"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 xml:space="preserve">4. Віджимання з бавовною, максимальна кількість разів за 1хв. </w:t>
      </w:r>
      <w:r w:rsidR="00525001" w:rsidRPr="0085049D">
        <w:rPr>
          <w:rFonts w:ascii="Times New Roman" w:hAnsi="Times New Roman" w:cs="Times New Roman"/>
          <w:sz w:val="28"/>
          <w:szCs w:val="28"/>
        </w:rPr>
        <w:t>З</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можливістю відпочинку.</w:t>
      </w:r>
    </w:p>
    <w:p w14:paraId="48241A8D" w14:textId="77777777"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Третій тиждень:</w:t>
      </w:r>
    </w:p>
    <w:p w14:paraId="32595A50" w14:textId="19D152EC"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1. Кидок манекена через спину, максимальна кількість разів за одну</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хвилину, але не менше 20 кидків.</w:t>
      </w:r>
    </w:p>
    <w:p w14:paraId="49730D81" w14:textId="1F35E747"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2. Імітація кидка через стегно з використанням гумового джгута,</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максимальна кількість разів на одну хвилину;</w:t>
      </w:r>
    </w:p>
    <w:p w14:paraId="2244A312" w14:textId="1FAC7B69"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3. Удари кувалдою (2 кг.) по покришці поперемінно кожною рукою,</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максимальна кількість разів за одну хвилину, але не менше 25 ударів на</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кожну руку.</w:t>
      </w:r>
    </w:p>
    <w:p w14:paraId="6E4BA2D9" w14:textId="2A8724E5"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4. Підтягування на перекладині: максимальна кількість разів за одну</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хвилину з можливістю відпочинку.</w:t>
      </w:r>
    </w:p>
    <w:p w14:paraId="66B3615B" w14:textId="77777777"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Четвертий тиждень:</w:t>
      </w:r>
    </w:p>
    <w:p w14:paraId="7D22A8D7" w14:textId="3728EF4E"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1. Кидок манекена прогином, максимальна кількість разів одну</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хвилину, але не менше 20 разів.</w:t>
      </w:r>
    </w:p>
    <w:p w14:paraId="5DF7552C" w14:textId="6D027C32"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2. Імітація техніки виконання різних кидків із використанням</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гумового джгута, максимальна кількість разів на одну хвилину.</w:t>
      </w:r>
    </w:p>
    <w:p w14:paraId="238A3112" w14:textId="6830FE66"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3. Скручування на прес з млинцем (5 кг.) (млинець за головою),</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максимальна кількість разів на одну хвилину, з можливістю відпочинку.</w:t>
      </w:r>
    </w:p>
    <w:p w14:paraId="399E8246" w14:textId="21F19701" w:rsidR="0085049D" w:rsidRPr="0085049D"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4. Віджимання від брусів, максимальна кількість разів за одну</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хвилину з можливістю відпочинку.</w:t>
      </w:r>
    </w:p>
    <w:p w14:paraId="6993ECBD" w14:textId="00A7CF23" w:rsidR="001C4F89" w:rsidRDefault="0085049D" w:rsidP="00C45084">
      <w:pPr>
        <w:spacing w:after="0" w:line="360" w:lineRule="auto"/>
        <w:ind w:firstLine="709"/>
        <w:jc w:val="both"/>
        <w:rPr>
          <w:rFonts w:ascii="Times New Roman" w:hAnsi="Times New Roman" w:cs="Times New Roman"/>
          <w:sz w:val="28"/>
          <w:szCs w:val="28"/>
        </w:rPr>
      </w:pPr>
      <w:r w:rsidRPr="0085049D">
        <w:rPr>
          <w:rFonts w:ascii="Times New Roman" w:hAnsi="Times New Roman" w:cs="Times New Roman"/>
          <w:sz w:val="28"/>
          <w:szCs w:val="28"/>
        </w:rPr>
        <w:t>Для оцінки ефективності розробленої нами тренувальної</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програми учасники обох груп (експериментальної та контрольної)</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пройшли контрольне тестування. Метою тестування було визначення</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рівня розвитку загальної фізичної підготовки спортсменів підліткового</w:t>
      </w:r>
      <w:r w:rsidR="00525001">
        <w:rPr>
          <w:rFonts w:ascii="Times New Roman" w:hAnsi="Times New Roman" w:cs="Times New Roman"/>
          <w:sz w:val="28"/>
          <w:szCs w:val="28"/>
        </w:rPr>
        <w:t xml:space="preserve"> </w:t>
      </w:r>
      <w:r w:rsidRPr="0085049D">
        <w:rPr>
          <w:rFonts w:ascii="Times New Roman" w:hAnsi="Times New Roman" w:cs="Times New Roman"/>
          <w:sz w:val="28"/>
          <w:szCs w:val="28"/>
        </w:rPr>
        <w:t>віку, що займаються вільною боротьбою.</w:t>
      </w:r>
    </w:p>
    <w:p w14:paraId="1378DB1C" w14:textId="719B4BAC" w:rsidR="00127B63" w:rsidRPr="00127B63"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t>Контрольні випробування здійснювалися у формі тих самих тестів,</w:t>
      </w:r>
      <w:r w:rsidR="00525001">
        <w:rPr>
          <w:rFonts w:ascii="Times New Roman" w:hAnsi="Times New Roman" w:cs="Times New Roman"/>
          <w:sz w:val="28"/>
          <w:szCs w:val="28"/>
        </w:rPr>
        <w:t xml:space="preserve"> </w:t>
      </w:r>
      <w:r w:rsidRPr="00127B63">
        <w:rPr>
          <w:rFonts w:ascii="Times New Roman" w:hAnsi="Times New Roman" w:cs="Times New Roman"/>
          <w:sz w:val="28"/>
          <w:szCs w:val="28"/>
        </w:rPr>
        <w:t>які використовувалися при початковій діагностиці:</w:t>
      </w:r>
    </w:p>
    <w:p w14:paraId="59E860D7" w14:textId="057B5EE2" w:rsidR="00127B63" w:rsidRPr="00127B63"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lastRenderedPageBreak/>
        <w:t>1. Човниковий біг, 3х10 (для визначення рівня розвитку</w:t>
      </w:r>
      <w:r w:rsidR="00525001">
        <w:rPr>
          <w:rFonts w:ascii="Times New Roman" w:hAnsi="Times New Roman" w:cs="Times New Roman"/>
          <w:sz w:val="28"/>
          <w:szCs w:val="28"/>
        </w:rPr>
        <w:t xml:space="preserve"> </w:t>
      </w:r>
      <w:r w:rsidRPr="00127B63">
        <w:rPr>
          <w:rFonts w:ascii="Times New Roman" w:hAnsi="Times New Roman" w:cs="Times New Roman"/>
          <w:sz w:val="28"/>
          <w:szCs w:val="28"/>
        </w:rPr>
        <w:t>координаційних здібностей).</w:t>
      </w:r>
    </w:p>
    <w:p w14:paraId="717AE1CF" w14:textId="667AD598" w:rsidR="00127B63" w:rsidRPr="00127B63"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t>2. Згинання, розгинання рук в упорі лежачи (визначення рівня</w:t>
      </w:r>
      <w:r w:rsidR="00525001">
        <w:rPr>
          <w:rFonts w:ascii="Times New Roman" w:hAnsi="Times New Roman" w:cs="Times New Roman"/>
          <w:sz w:val="28"/>
          <w:szCs w:val="28"/>
        </w:rPr>
        <w:t xml:space="preserve"> </w:t>
      </w:r>
      <w:r w:rsidRPr="00127B63">
        <w:rPr>
          <w:rFonts w:ascii="Times New Roman" w:hAnsi="Times New Roman" w:cs="Times New Roman"/>
          <w:sz w:val="28"/>
          <w:szCs w:val="28"/>
        </w:rPr>
        <w:t>розвитку силових здібностей).</w:t>
      </w:r>
    </w:p>
    <w:p w14:paraId="1235A93B" w14:textId="1161170A" w:rsidR="00127B63" w:rsidRPr="00127B63"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t>3. 6-хвилинний біг (для визначення рівня розвитку витривалості).</w:t>
      </w:r>
      <w:r w:rsidR="00525001">
        <w:rPr>
          <w:rFonts w:ascii="Times New Roman" w:hAnsi="Times New Roman" w:cs="Times New Roman"/>
          <w:sz w:val="28"/>
          <w:szCs w:val="28"/>
        </w:rPr>
        <w:t xml:space="preserve"> </w:t>
      </w:r>
    </w:p>
    <w:p w14:paraId="24011F5B" w14:textId="0AB90F0A" w:rsidR="00127B63" w:rsidRPr="00127B63"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t xml:space="preserve">4. Підйом тулуба із положення лежачи на спині за 20 </w:t>
      </w:r>
      <w:proofErr w:type="spellStart"/>
      <w:r w:rsidRPr="00127B63">
        <w:rPr>
          <w:rFonts w:ascii="Times New Roman" w:hAnsi="Times New Roman" w:cs="Times New Roman"/>
          <w:sz w:val="28"/>
          <w:szCs w:val="28"/>
        </w:rPr>
        <w:t>сек</w:t>
      </w:r>
      <w:proofErr w:type="spellEnd"/>
      <w:r w:rsidRPr="00127B63">
        <w:rPr>
          <w:rFonts w:ascii="Times New Roman" w:hAnsi="Times New Roman" w:cs="Times New Roman"/>
          <w:sz w:val="28"/>
          <w:szCs w:val="28"/>
        </w:rPr>
        <w:t>. (для</w:t>
      </w:r>
      <w:r w:rsidR="00525001">
        <w:rPr>
          <w:rFonts w:ascii="Times New Roman" w:hAnsi="Times New Roman" w:cs="Times New Roman"/>
          <w:sz w:val="28"/>
          <w:szCs w:val="28"/>
        </w:rPr>
        <w:t xml:space="preserve"> </w:t>
      </w:r>
      <w:r w:rsidRPr="00127B63">
        <w:rPr>
          <w:rFonts w:ascii="Times New Roman" w:hAnsi="Times New Roman" w:cs="Times New Roman"/>
          <w:sz w:val="28"/>
          <w:szCs w:val="28"/>
        </w:rPr>
        <w:t xml:space="preserve">визначення рівня розвитку </w:t>
      </w:r>
      <w:proofErr w:type="spellStart"/>
      <w:r w:rsidRPr="00127B63">
        <w:rPr>
          <w:rFonts w:ascii="Times New Roman" w:hAnsi="Times New Roman" w:cs="Times New Roman"/>
          <w:sz w:val="28"/>
          <w:szCs w:val="28"/>
        </w:rPr>
        <w:t>швидкісно</w:t>
      </w:r>
      <w:proofErr w:type="spellEnd"/>
      <w:r w:rsidRPr="00127B63">
        <w:rPr>
          <w:rFonts w:ascii="Times New Roman" w:hAnsi="Times New Roman" w:cs="Times New Roman"/>
          <w:sz w:val="28"/>
          <w:szCs w:val="28"/>
        </w:rPr>
        <w:t>-силових здібностей).</w:t>
      </w:r>
    </w:p>
    <w:p w14:paraId="18011A03" w14:textId="2C7385FF" w:rsidR="00127B63" w:rsidRPr="00127B63"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t>Дані тести рекомендовані як контрольні та контрольно-перекладні нормативи на етапі спортивної спеціалізації для третього</w:t>
      </w:r>
      <w:r w:rsidR="00525001">
        <w:rPr>
          <w:rFonts w:ascii="Times New Roman" w:hAnsi="Times New Roman" w:cs="Times New Roman"/>
          <w:sz w:val="28"/>
          <w:szCs w:val="28"/>
        </w:rPr>
        <w:t xml:space="preserve"> </w:t>
      </w:r>
      <w:r w:rsidRPr="00127B63">
        <w:rPr>
          <w:rFonts w:ascii="Times New Roman" w:hAnsi="Times New Roman" w:cs="Times New Roman"/>
          <w:sz w:val="28"/>
          <w:szCs w:val="28"/>
        </w:rPr>
        <w:t>року навчання, що відповідає підлітковому віку.</w:t>
      </w:r>
    </w:p>
    <w:p w14:paraId="7D4F9929" w14:textId="77777777" w:rsidR="00127B63" w:rsidRPr="00127B63"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t>Отже, опишемо отримані під час дослідження результати.</w:t>
      </w:r>
    </w:p>
    <w:p w14:paraId="5D0A3B15" w14:textId="0BFC902E" w:rsidR="0085049D" w:rsidRDefault="00127B63" w:rsidP="00C45084">
      <w:pPr>
        <w:spacing w:after="0" w:line="360" w:lineRule="auto"/>
        <w:ind w:firstLine="708"/>
        <w:jc w:val="both"/>
        <w:rPr>
          <w:rFonts w:ascii="Times New Roman" w:hAnsi="Times New Roman" w:cs="Times New Roman"/>
          <w:sz w:val="28"/>
          <w:szCs w:val="28"/>
        </w:rPr>
      </w:pPr>
      <w:r w:rsidRPr="00127B63">
        <w:rPr>
          <w:rFonts w:ascii="Times New Roman" w:hAnsi="Times New Roman" w:cs="Times New Roman"/>
          <w:sz w:val="28"/>
          <w:szCs w:val="28"/>
        </w:rPr>
        <w:t xml:space="preserve">У табл. </w:t>
      </w:r>
      <w:r w:rsidR="004F7CF2">
        <w:rPr>
          <w:rFonts w:ascii="Times New Roman" w:hAnsi="Times New Roman" w:cs="Times New Roman"/>
          <w:sz w:val="28"/>
          <w:szCs w:val="28"/>
        </w:rPr>
        <w:t>4</w:t>
      </w:r>
      <w:r w:rsidRPr="00127B63">
        <w:rPr>
          <w:rFonts w:ascii="Times New Roman" w:hAnsi="Times New Roman" w:cs="Times New Roman"/>
          <w:sz w:val="28"/>
          <w:szCs w:val="28"/>
        </w:rPr>
        <w:t xml:space="preserve"> представлені результати тестування фізичних</w:t>
      </w:r>
      <w:r w:rsidR="00525001">
        <w:rPr>
          <w:rFonts w:ascii="Times New Roman" w:hAnsi="Times New Roman" w:cs="Times New Roman"/>
          <w:sz w:val="28"/>
          <w:szCs w:val="28"/>
        </w:rPr>
        <w:t xml:space="preserve"> </w:t>
      </w:r>
      <w:r w:rsidRPr="00127B63">
        <w:rPr>
          <w:rFonts w:ascii="Times New Roman" w:hAnsi="Times New Roman" w:cs="Times New Roman"/>
          <w:sz w:val="28"/>
          <w:szCs w:val="28"/>
        </w:rPr>
        <w:t>показників у контрольній групі до педагогічного експерименту</w:t>
      </w:r>
      <w:r w:rsidR="00C45084">
        <w:rPr>
          <w:rFonts w:ascii="Times New Roman" w:hAnsi="Times New Roman" w:cs="Times New Roman"/>
          <w:sz w:val="28"/>
          <w:szCs w:val="28"/>
        </w:rPr>
        <w:t>.</w:t>
      </w:r>
      <w:r w:rsidR="00525001">
        <w:rPr>
          <w:rFonts w:ascii="Times New Roman" w:hAnsi="Times New Roman" w:cs="Times New Roman"/>
          <w:sz w:val="28"/>
          <w:szCs w:val="28"/>
        </w:rPr>
        <w:t xml:space="preserve"> </w:t>
      </w:r>
      <w:r w:rsidRPr="00127B63">
        <w:rPr>
          <w:rFonts w:ascii="Times New Roman" w:hAnsi="Times New Roman" w:cs="Times New Roman"/>
          <w:sz w:val="28"/>
          <w:szCs w:val="28"/>
        </w:rPr>
        <w:t>З метою збереження персональних даних усі імена борців вільного</w:t>
      </w:r>
      <w:r w:rsidR="00525001">
        <w:rPr>
          <w:rFonts w:ascii="Times New Roman" w:hAnsi="Times New Roman" w:cs="Times New Roman"/>
          <w:sz w:val="28"/>
          <w:szCs w:val="28"/>
        </w:rPr>
        <w:t xml:space="preserve"> </w:t>
      </w:r>
      <w:r w:rsidR="00C45084">
        <w:rPr>
          <w:rFonts w:ascii="Times New Roman" w:hAnsi="Times New Roman" w:cs="Times New Roman"/>
          <w:sz w:val="28"/>
          <w:szCs w:val="28"/>
        </w:rPr>
        <w:t>стилю</w:t>
      </w:r>
      <w:r w:rsidRPr="00127B63">
        <w:rPr>
          <w:rFonts w:ascii="Times New Roman" w:hAnsi="Times New Roman" w:cs="Times New Roman"/>
          <w:sz w:val="28"/>
          <w:szCs w:val="28"/>
        </w:rPr>
        <w:t xml:space="preserve"> підліткового віку були змінені.</w:t>
      </w:r>
    </w:p>
    <w:p w14:paraId="7AA867BD" w14:textId="0163425E" w:rsidR="00651E90" w:rsidRPr="000F6255" w:rsidRDefault="00B1711B" w:rsidP="00B1711B">
      <w:pPr>
        <w:spacing w:after="0" w:line="360" w:lineRule="auto"/>
        <w:ind w:firstLine="708"/>
        <w:jc w:val="right"/>
        <w:rPr>
          <w:rFonts w:ascii="Times New Roman" w:hAnsi="Times New Roman" w:cs="Times New Roman"/>
          <w:b/>
          <w:bCs/>
          <w:sz w:val="28"/>
          <w:szCs w:val="28"/>
        </w:rPr>
      </w:pPr>
      <w:r w:rsidRPr="000F6255">
        <w:rPr>
          <w:rFonts w:ascii="Times New Roman" w:hAnsi="Times New Roman" w:cs="Times New Roman"/>
          <w:b/>
          <w:bCs/>
          <w:sz w:val="28"/>
          <w:szCs w:val="28"/>
        </w:rPr>
        <w:t xml:space="preserve">Таблиця </w:t>
      </w:r>
      <w:r w:rsidR="004F7CF2">
        <w:rPr>
          <w:rFonts w:ascii="Times New Roman" w:hAnsi="Times New Roman" w:cs="Times New Roman"/>
          <w:b/>
          <w:bCs/>
          <w:sz w:val="28"/>
          <w:szCs w:val="28"/>
        </w:rPr>
        <w:t>4</w:t>
      </w:r>
    </w:p>
    <w:p w14:paraId="07B019FF" w14:textId="261F045A" w:rsidR="00B1711B" w:rsidRPr="00651E90" w:rsidRDefault="00B1711B" w:rsidP="00D647FE">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Результати тестування фізичних показників в контрольній групі до педагогічного експерименту</w:t>
      </w:r>
    </w:p>
    <w:tbl>
      <w:tblPr>
        <w:tblStyle w:val="a3"/>
        <w:tblW w:w="0" w:type="auto"/>
        <w:tblLook w:val="04A0" w:firstRow="1" w:lastRow="0" w:firstColumn="1" w:lastColumn="0" w:noHBand="0" w:noVBand="1"/>
      </w:tblPr>
      <w:tblGrid>
        <w:gridCol w:w="1925"/>
        <w:gridCol w:w="1926"/>
        <w:gridCol w:w="1926"/>
        <w:gridCol w:w="1926"/>
        <w:gridCol w:w="1926"/>
      </w:tblGrid>
      <w:tr w:rsidR="00D647FE" w14:paraId="78D299C1" w14:textId="77777777" w:rsidTr="00D647FE">
        <w:tc>
          <w:tcPr>
            <w:tcW w:w="1925" w:type="dxa"/>
          </w:tcPr>
          <w:p w14:paraId="4F35EB08" w14:textId="4B68C0CD" w:rsidR="00D647FE" w:rsidRPr="00D647FE" w:rsidRDefault="00D647FE" w:rsidP="00D647FE">
            <w:pPr>
              <w:jc w:val="both"/>
              <w:rPr>
                <w:rFonts w:ascii="Times New Roman" w:hAnsi="Times New Roman" w:cs="Times New Roman"/>
                <w:sz w:val="24"/>
                <w:szCs w:val="24"/>
              </w:rPr>
            </w:pPr>
            <w:r w:rsidRPr="00D647FE">
              <w:rPr>
                <w:rFonts w:ascii="Times New Roman" w:hAnsi="Times New Roman" w:cs="Times New Roman"/>
                <w:sz w:val="24"/>
                <w:szCs w:val="24"/>
              </w:rPr>
              <w:t>№</w:t>
            </w:r>
          </w:p>
        </w:tc>
        <w:tc>
          <w:tcPr>
            <w:tcW w:w="1926" w:type="dxa"/>
          </w:tcPr>
          <w:p w14:paraId="6286831F" w14:textId="0E5C5E61" w:rsidR="00D647FE" w:rsidRPr="00D647FE" w:rsidRDefault="00D647FE" w:rsidP="00D647FE">
            <w:pPr>
              <w:jc w:val="both"/>
              <w:rPr>
                <w:rFonts w:ascii="Times New Roman" w:hAnsi="Times New Roman" w:cs="Times New Roman"/>
                <w:sz w:val="24"/>
                <w:szCs w:val="24"/>
              </w:rPr>
            </w:pPr>
            <w:r w:rsidRPr="00D647FE">
              <w:rPr>
                <w:rFonts w:ascii="Times New Roman" w:hAnsi="Times New Roman" w:cs="Times New Roman"/>
                <w:sz w:val="24"/>
                <w:szCs w:val="24"/>
              </w:rPr>
              <w:t xml:space="preserve">Човниковий біг, 3х10м. </w:t>
            </w:r>
            <w:proofErr w:type="spellStart"/>
            <w:r w:rsidRPr="00D647FE">
              <w:rPr>
                <w:rFonts w:ascii="Times New Roman" w:hAnsi="Times New Roman" w:cs="Times New Roman"/>
                <w:sz w:val="24"/>
                <w:szCs w:val="24"/>
              </w:rPr>
              <w:t>сек</w:t>
            </w:r>
            <w:proofErr w:type="spellEnd"/>
            <w:r w:rsidRPr="00D647FE">
              <w:rPr>
                <w:rFonts w:ascii="Times New Roman" w:hAnsi="Times New Roman" w:cs="Times New Roman"/>
                <w:sz w:val="24"/>
                <w:szCs w:val="24"/>
              </w:rPr>
              <w:t>.</w:t>
            </w:r>
          </w:p>
        </w:tc>
        <w:tc>
          <w:tcPr>
            <w:tcW w:w="1926" w:type="dxa"/>
          </w:tcPr>
          <w:p w14:paraId="5D6127B5" w14:textId="1731AB8E" w:rsidR="00D647FE" w:rsidRPr="00D647FE" w:rsidRDefault="00D647FE" w:rsidP="00D647FE">
            <w:pPr>
              <w:jc w:val="both"/>
              <w:rPr>
                <w:rFonts w:ascii="Times New Roman" w:hAnsi="Times New Roman" w:cs="Times New Roman"/>
                <w:sz w:val="24"/>
                <w:szCs w:val="24"/>
              </w:rPr>
            </w:pPr>
            <w:r w:rsidRPr="00D647FE">
              <w:rPr>
                <w:rFonts w:ascii="Times New Roman" w:hAnsi="Times New Roman" w:cs="Times New Roman"/>
                <w:sz w:val="24"/>
                <w:szCs w:val="24"/>
              </w:rPr>
              <w:t>Згинання, розгинання рук в упорі лежачи</w:t>
            </w:r>
          </w:p>
        </w:tc>
        <w:tc>
          <w:tcPr>
            <w:tcW w:w="1926" w:type="dxa"/>
          </w:tcPr>
          <w:p w14:paraId="733D36B9" w14:textId="73AB55BF" w:rsidR="00D647FE" w:rsidRPr="00D647FE" w:rsidRDefault="00D647FE" w:rsidP="00D647FE">
            <w:pPr>
              <w:jc w:val="both"/>
              <w:rPr>
                <w:rFonts w:ascii="Times New Roman" w:hAnsi="Times New Roman" w:cs="Times New Roman"/>
                <w:sz w:val="24"/>
                <w:szCs w:val="24"/>
              </w:rPr>
            </w:pPr>
            <w:r w:rsidRPr="00D647FE">
              <w:rPr>
                <w:rFonts w:ascii="Times New Roman" w:hAnsi="Times New Roman" w:cs="Times New Roman"/>
                <w:sz w:val="24"/>
                <w:szCs w:val="24"/>
              </w:rPr>
              <w:t>6-хвилинний біг</w:t>
            </w:r>
          </w:p>
        </w:tc>
        <w:tc>
          <w:tcPr>
            <w:tcW w:w="1926" w:type="dxa"/>
          </w:tcPr>
          <w:p w14:paraId="0E694D99" w14:textId="3DE9B6B7" w:rsidR="00D647FE" w:rsidRPr="00D647FE" w:rsidRDefault="00D647FE" w:rsidP="00D647FE">
            <w:pPr>
              <w:jc w:val="both"/>
              <w:rPr>
                <w:rFonts w:ascii="Times New Roman" w:hAnsi="Times New Roman" w:cs="Times New Roman"/>
                <w:sz w:val="24"/>
                <w:szCs w:val="24"/>
              </w:rPr>
            </w:pPr>
            <w:r w:rsidRPr="00D647FE">
              <w:rPr>
                <w:rFonts w:ascii="Times New Roman" w:hAnsi="Times New Roman" w:cs="Times New Roman"/>
                <w:sz w:val="24"/>
                <w:szCs w:val="24"/>
              </w:rPr>
              <w:t xml:space="preserve">Підйом тулуба із положення лежачи на спині за 20 </w:t>
            </w:r>
            <w:proofErr w:type="spellStart"/>
            <w:r w:rsidRPr="00D647FE">
              <w:rPr>
                <w:rFonts w:ascii="Times New Roman" w:hAnsi="Times New Roman" w:cs="Times New Roman"/>
                <w:sz w:val="24"/>
                <w:szCs w:val="24"/>
              </w:rPr>
              <w:t>сек</w:t>
            </w:r>
            <w:proofErr w:type="spellEnd"/>
          </w:p>
        </w:tc>
      </w:tr>
      <w:tr w:rsidR="00D647FE" w14:paraId="3449F1D5" w14:textId="77777777" w:rsidTr="00D647FE">
        <w:tc>
          <w:tcPr>
            <w:tcW w:w="1925" w:type="dxa"/>
          </w:tcPr>
          <w:p w14:paraId="426183A3" w14:textId="6D040303"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w:t>
            </w:r>
          </w:p>
        </w:tc>
        <w:tc>
          <w:tcPr>
            <w:tcW w:w="1926" w:type="dxa"/>
          </w:tcPr>
          <w:p w14:paraId="3203EE3D" w14:textId="2F783BF3"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926" w:type="dxa"/>
          </w:tcPr>
          <w:p w14:paraId="5BD774D2" w14:textId="5672EAB1"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926" w:type="dxa"/>
          </w:tcPr>
          <w:p w14:paraId="73A9943F" w14:textId="079DDDDB"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1100</w:t>
            </w:r>
          </w:p>
        </w:tc>
        <w:tc>
          <w:tcPr>
            <w:tcW w:w="1926" w:type="dxa"/>
          </w:tcPr>
          <w:p w14:paraId="4BA92DAC" w14:textId="1843ABD5"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r>
      <w:tr w:rsidR="00D647FE" w14:paraId="79A3C1E7" w14:textId="77777777" w:rsidTr="00D647FE">
        <w:tc>
          <w:tcPr>
            <w:tcW w:w="1925" w:type="dxa"/>
          </w:tcPr>
          <w:p w14:paraId="13CF43C3" w14:textId="4DF47CCE"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2</w:t>
            </w:r>
          </w:p>
        </w:tc>
        <w:tc>
          <w:tcPr>
            <w:tcW w:w="1926" w:type="dxa"/>
          </w:tcPr>
          <w:p w14:paraId="116738FB" w14:textId="62A16DF5"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926" w:type="dxa"/>
          </w:tcPr>
          <w:p w14:paraId="40019DF2" w14:textId="1E3429E6"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60</w:t>
            </w:r>
          </w:p>
        </w:tc>
        <w:tc>
          <w:tcPr>
            <w:tcW w:w="1926" w:type="dxa"/>
          </w:tcPr>
          <w:p w14:paraId="19151F90" w14:textId="3D1CCF79"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1926" w:type="dxa"/>
          </w:tcPr>
          <w:p w14:paraId="5A689833" w14:textId="34F76109"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r>
      <w:tr w:rsidR="00D647FE" w14:paraId="1EDAA2FF" w14:textId="77777777" w:rsidTr="00D647FE">
        <w:tc>
          <w:tcPr>
            <w:tcW w:w="1925" w:type="dxa"/>
          </w:tcPr>
          <w:p w14:paraId="1A52B1E8" w14:textId="3764C846"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3</w:t>
            </w:r>
          </w:p>
        </w:tc>
        <w:tc>
          <w:tcPr>
            <w:tcW w:w="1926" w:type="dxa"/>
          </w:tcPr>
          <w:p w14:paraId="717FD5D7" w14:textId="18AC252D"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9,3</w:t>
            </w:r>
          </w:p>
        </w:tc>
        <w:tc>
          <w:tcPr>
            <w:tcW w:w="1926" w:type="dxa"/>
          </w:tcPr>
          <w:p w14:paraId="503B7AA9" w14:textId="4D7DE10D"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60</w:t>
            </w:r>
          </w:p>
        </w:tc>
        <w:tc>
          <w:tcPr>
            <w:tcW w:w="1926" w:type="dxa"/>
          </w:tcPr>
          <w:p w14:paraId="14DD926B" w14:textId="5022318B"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980</w:t>
            </w:r>
          </w:p>
        </w:tc>
        <w:tc>
          <w:tcPr>
            <w:tcW w:w="1926" w:type="dxa"/>
          </w:tcPr>
          <w:p w14:paraId="1346D15D" w14:textId="2344AC9B"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r>
      <w:tr w:rsidR="00D647FE" w14:paraId="4D771546" w14:textId="77777777" w:rsidTr="00D647FE">
        <w:tc>
          <w:tcPr>
            <w:tcW w:w="1925" w:type="dxa"/>
          </w:tcPr>
          <w:p w14:paraId="44ABCBAE" w14:textId="3063EC50"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4</w:t>
            </w:r>
          </w:p>
        </w:tc>
        <w:tc>
          <w:tcPr>
            <w:tcW w:w="1926" w:type="dxa"/>
          </w:tcPr>
          <w:p w14:paraId="0DB1B126" w14:textId="3E818AF0"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926" w:type="dxa"/>
          </w:tcPr>
          <w:p w14:paraId="74E5B799" w14:textId="46671A60"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62</w:t>
            </w:r>
          </w:p>
        </w:tc>
        <w:tc>
          <w:tcPr>
            <w:tcW w:w="1926" w:type="dxa"/>
          </w:tcPr>
          <w:p w14:paraId="2BC15CA6" w14:textId="1EE14B58"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1926" w:type="dxa"/>
          </w:tcPr>
          <w:p w14:paraId="340C0DB8" w14:textId="0424D782"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r>
      <w:tr w:rsidR="00D647FE" w14:paraId="4ED724EA" w14:textId="77777777" w:rsidTr="00D647FE">
        <w:tc>
          <w:tcPr>
            <w:tcW w:w="1925" w:type="dxa"/>
          </w:tcPr>
          <w:p w14:paraId="6C77F891" w14:textId="046D8C76"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5</w:t>
            </w:r>
          </w:p>
        </w:tc>
        <w:tc>
          <w:tcPr>
            <w:tcW w:w="1926" w:type="dxa"/>
          </w:tcPr>
          <w:p w14:paraId="5187C038" w14:textId="14FC4046"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8,7</w:t>
            </w:r>
          </w:p>
        </w:tc>
        <w:tc>
          <w:tcPr>
            <w:tcW w:w="1926" w:type="dxa"/>
          </w:tcPr>
          <w:p w14:paraId="5FE613C3" w14:textId="48CD0327"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65</w:t>
            </w:r>
          </w:p>
        </w:tc>
        <w:tc>
          <w:tcPr>
            <w:tcW w:w="1926" w:type="dxa"/>
          </w:tcPr>
          <w:p w14:paraId="1890FD81" w14:textId="0A0053C0" w:rsidR="00D647FE" w:rsidRPr="00D647FE" w:rsidRDefault="0013530C"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970</w:t>
            </w:r>
          </w:p>
        </w:tc>
        <w:tc>
          <w:tcPr>
            <w:tcW w:w="1926" w:type="dxa"/>
          </w:tcPr>
          <w:p w14:paraId="0D59F34A" w14:textId="1668F1B1"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r>
      <w:tr w:rsidR="00D647FE" w14:paraId="6DE2628A" w14:textId="77777777" w:rsidTr="00D647FE">
        <w:tc>
          <w:tcPr>
            <w:tcW w:w="1925" w:type="dxa"/>
          </w:tcPr>
          <w:p w14:paraId="2EB00657" w14:textId="79B244B5"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6</w:t>
            </w:r>
          </w:p>
        </w:tc>
        <w:tc>
          <w:tcPr>
            <w:tcW w:w="1926" w:type="dxa"/>
          </w:tcPr>
          <w:p w14:paraId="31F00F93" w14:textId="50E38583"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1926" w:type="dxa"/>
          </w:tcPr>
          <w:p w14:paraId="61923751" w14:textId="7B0D0564"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59</w:t>
            </w:r>
          </w:p>
        </w:tc>
        <w:tc>
          <w:tcPr>
            <w:tcW w:w="1926" w:type="dxa"/>
          </w:tcPr>
          <w:p w14:paraId="4161121E" w14:textId="659C81CD" w:rsidR="00D647FE" w:rsidRPr="00D647FE" w:rsidRDefault="0013530C"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1926" w:type="dxa"/>
          </w:tcPr>
          <w:p w14:paraId="4400CDC2" w14:textId="2BB9D766"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r>
      <w:tr w:rsidR="00D647FE" w14:paraId="44F6CECF" w14:textId="77777777" w:rsidTr="00D647FE">
        <w:tc>
          <w:tcPr>
            <w:tcW w:w="1925" w:type="dxa"/>
          </w:tcPr>
          <w:p w14:paraId="20EB4AE3" w14:textId="4702DCA6"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7</w:t>
            </w:r>
          </w:p>
        </w:tc>
        <w:tc>
          <w:tcPr>
            <w:tcW w:w="1926" w:type="dxa"/>
          </w:tcPr>
          <w:p w14:paraId="7DA49897" w14:textId="47B0249F"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9,5</w:t>
            </w:r>
          </w:p>
        </w:tc>
        <w:tc>
          <w:tcPr>
            <w:tcW w:w="1926" w:type="dxa"/>
          </w:tcPr>
          <w:p w14:paraId="2E7EC68D" w14:textId="11052780"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926" w:type="dxa"/>
          </w:tcPr>
          <w:p w14:paraId="5093E610" w14:textId="1771FBAA" w:rsidR="00D647FE" w:rsidRPr="00D647FE" w:rsidRDefault="0013530C"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950</w:t>
            </w:r>
          </w:p>
        </w:tc>
        <w:tc>
          <w:tcPr>
            <w:tcW w:w="1926" w:type="dxa"/>
          </w:tcPr>
          <w:p w14:paraId="54EDE1A8" w14:textId="10386CF9"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r>
      <w:tr w:rsidR="00D647FE" w14:paraId="05528693" w14:textId="77777777" w:rsidTr="00D647FE">
        <w:tc>
          <w:tcPr>
            <w:tcW w:w="1925" w:type="dxa"/>
          </w:tcPr>
          <w:p w14:paraId="4F671FFF" w14:textId="23B224D9"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8</w:t>
            </w:r>
          </w:p>
        </w:tc>
        <w:tc>
          <w:tcPr>
            <w:tcW w:w="1926" w:type="dxa"/>
          </w:tcPr>
          <w:p w14:paraId="424346BD" w14:textId="018E84D6"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926" w:type="dxa"/>
          </w:tcPr>
          <w:p w14:paraId="29FD96FB" w14:textId="76C13072"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926" w:type="dxa"/>
          </w:tcPr>
          <w:p w14:paraId="0095D841" w14:textId="474581EF" w:rsidR="00D647FE" w:rsidRPr="00D647FE" w:rsidRDefault="0013530C"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1926" w:type="dxa"/>
          </w:tcPr>
          <w:p w14:paraId="0F95EA84" w14:textId="63A5252A"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r>
      <w:tr w:rsidR="00D647FE" w14:paraId="156AD04D" w14:textId="77777777" w:rsidTr="00D647FE">
        <w:tc>
          <w:tcPr>
            <w:tcW w:w="1925" w:type="dxa"/>
          </w:tcPr>
          <w:p w14:paraId="5BCB8112" w14:textId="043C6124"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9</w:t>
            </w:r>
          </w:p>
        </w:tc>
        <w:tc>
          <w:tcPr>
            <w:tcW w:w="1926" w:type="dxa"/>
          </w:tcPr>
          <w:p w14:paraId="29237571" w14:textId="1B3459CC"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9,3</w:t>
            </w:r>
          </w:p>
        </w:tc>
        <w:tc>
          <w:tcPr>
            <w:tcW w:w="1926" w:type="dxa"/>
          </w:tcPr>
          <w:p w14:paraId="505D4B17" w14:textId="16805BEA"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55</w:t>
            </w:r>
          </w:p>
        </w:tc>
        <w:tc>
          <w:tcPr>
            <w:tcW w:w="1926" w:type="dxa"/>
          </w:tcPr>
          <w:p w14:paraId="26167F6F" w14:textId="48EC61B8" w:rsidR="00D647FE" w:rsidRPr="00D647FE" w:rsidRDefault="0013530C"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1030</w:t>
            </w:r>
          </w:p>
        </w:tc>
        <w:tc>
          <w:tcPr>
            <w:tcW w:w="1926" w:type="dxa"/>
          </w:tcPr>
          <w:p w14:paraId="48238324" w14:textId="0D4185F7"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r>
      <w:tr w:rsidR="00D647FE" w14:paraId="7B85DB8A" w14:textId="77777777" w:rsidTr="00D647FE">
        <w:tc>
          <w:tcPr>
            <w:tcW w:w="1925" w:type="dxa"/>
          </w:tcPr>
          <w:p w14:paraId="6913909C" w14:textId="67EAC781"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10</w:t>
            </w:r>
          </w:p>
        </w:tc>
        <w:tc>
          <w:tcPr>
            <w:tcW w:w="1926" w:type="dxa"/>
          </w:tcPr>
          <w:p w14:paraId="2E9F9574" w14:textId="443B39BB"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8.8</w:t>
            </w:r>
          </w:p>
        </w:tc>
        <w:tc>
          <w:tcPr>
            <w:tcW w:w="1926" w:type="dxa"/>
          </w:tcPr>
          <w:p w14:paraId="3B354DD8" w14:textId="67DDF2D1"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926" w:type="dxa"/>
          </w:tcPr>
          <w:p w14:paraId="06F834FC" w14:textId="2E17176E" w:rsidR="00D647FE" w:rsidRPr="00D647FE" w:rsidRDefault="0013530C"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1150</w:t>
            </w:r>
          </w:p>
        </w:tc>
        <w:tc>
          <w:tcPr>
            <w:tcW w:w="1926" w:type="dxa"/>
          </w:tcPr>
          <w:p w14:paraId="7B154F08" w14:textId="5E1EFFE0" w:rsidR="00D647FE" w:rsidRPr="00D647FE" w:rsidRDefault="002C3DFF"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r>
      <w:tr w:rsidR="00D647FE" w14:paraId="5F38DE39" w14:textId="77777777" w:rsidTr="00D647FE">
        <w:tc>
          <w:tcPr>
            <w:tcW w:w="1925" w:type="dxa"/>
          </w:tcPr>
          <w:p w14:paraId="3068C862" w14:textId="1CF74622" w:rsidR="00D647FE" w:rsidRPr="00D647FE" w:rsidRDefault="00D647FE" w:rsidP="00651E90">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сер</w:t>
            </w:r>
          </w:p>
        </w:tc>
        <w:tc>
          <w:tcPr>
            <w:tcW w:w="1926" w:type="dxa"/>
          </w:tcPr>
          <w:p w14:paraId="3EDC36C3" w14:textId="0774C690" w:rsidR="00D647FE" w:rsidRPr="00D647FE" w:rsidRDefault="00D647FE"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9,15 </w:t>
            </w:r>
            <w:r>
              <w:t>±</w:t>
            </w:r>
            <w:r>
              <w:rPr>
                <w:rFonts w:ascii="Times New Roman" w:hAnsi="Times New Roman" w:cs="Times New Roman"/>
                <w:sz w:val="24"/>
                <w:szCs w:val="24"/>
              </w:rPr>
              <w:t>0,10</w:t>
            </w:r>
          </w:p>
        </w:tc>
        <w:tc>
          <w:tcPr>
            <w:tcW w:w="1926" w:type="dxa"/>
          </w:tcPr>
          <w:p w14:paraId="212DA48B" w14:textId="30937C49" w:rsidR="00D647FE" w:rsidRPr="00D647FE" w:rsidRDefault="00DE1873"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60,</w:t>
            </w:r>
            <w:r w:rsidRPr="00DE1873">
              <w:rPr>
                <w:rFonts w:ascii="Times New Roman" w:hAnsi="Times New Roman" w:cs="Times New Roman"/>
                <w:sz w:val="24"/>
                <w:szCs w:val="24"/>
              </w:rPr>
              <w:t>1 ±4,8</w:t>
            </w:r>
          </w:p>
        </w:tc>
        <w:tc>
          <w:tcPr>
            <w:tcW w:w="1926" w:type="dxa"/>
          </w:tcPr>
          <w:p w14:paraId="6F0E29D5" w14:textId="2BA7D8A0" w:rsidR="00D647FE" w:rsidRPr="00D647FE" w:rsidRDefault="0013530C"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1018</w:t>
            </w:r>
            <w:r>
              <w:t xml:space="preserve"> ±</w:t>
            </w:r>
            <w:r w:rsidRPr="0013530C">
              <w:rPr>
                <w:rFonts w:ascii="Times New Roman" w:hAnsi="Times New Roman" w:cs="Times New Roman"/>
                <w:sz w:val="24"/>
                <w:szCs w:val="24"/>
              </w:rPr>
              <w:t>113</w:t>
            </w:r>
          </w:p>
        </w:tc>
        <w:tc>
          <w:tcPr>
            <w:tcW w:w="1926" w:type="dxa"/>
          </w:tcPr>
          <w:p w14:paraId="0D67B935" w14:textId="4FCBB879" w:rsidR="00D647FE" w:rsidRPr="00B1711B" w:rsidRDefault="00B1711B" w:rsidP="00651E90">
            <w:pPr>
              <w:spacing w:line="360" w:lineRule="auto"/>
              <w:jc w:val="both"/>
              <w:rPr>
                <w:rFonts w:ascii="Times New Roman" w:hAnsi="Times New Roman" w:cs="Times New Roman"/>
                <w:sz w:val="24"/>
                <w:szCs w:val="24"/>
              </w:rPr>
            </w:pPr>
            <w:r>
              <w:rPr>
                <w:rFonts w:ascii="Times New Roman" w:hAnsi="Times New Roman" w:cs="Times New Roman"/>
                <w:sz w:val="24"/>
                <w:szCs w:val="24"/>
              </w:rPr>
              <w:t>14,1</w:t>
            </w:r>
            <w:r>
              <w:t xml:space="preserve"> ±</w:t>
            </w:r>
            <w:r>
              <w:rPr>
                <w:rFonts w:ascii="Times New Roman" w:hAnsi="Times New Roman" w:cs="Times New Roman"/>
                <w:sz w:val="24"/>
                <w:szCs w:val="24"/>
              </w:rPr>
              <w:t>2,3</w:t>
            </w:r>
          </w:p>
        </w:tc>
      </w:tr>
    </w:tbl>
    <w:p w14:paraId="6F8241B6" w14:textId="318F8C10" w:rsidR="0085049D" w:rsidRDefault="0085049D" w:rsidP="00651E90">
      <w:pPr>
        <w:spacing w:after="0" w:line="360" w:lineRule="auto"/>
        <w:ind w:firstLine="708"/>
        <w:jc w:val="both"/>
        <w:rPr>
          <w:rFonts w:ascii="Times New Roman" w:hAnsi="Times New Roman" w:cs="Times New Roman"/>
          <w:sz w:val="28"/>
          <w:szCs w:val="28"/>
        </w:rPr>
      </w:pPr>
    </w:p>
    <w:p w14:paraId="6AFD1D73" w14:textId="0B5FA43D" w:rsidR="00B1711B" w:rsidRDefault="00B1711B" w:rsidP="00651E90">
      <w:pPr>
        <w:spacing w:after="0" w:line="360" w:lineRule="auto"/>
        <w:ind w:firstLine="708"/>
        <w:jc w:val="both"/>
        <w:rPr>
          <w:rFonts w:ascii="Times New Roman" w:hAnsi="Times New Roman" w:cs="Times New Roman"/>
          <w:sz w:val="28"/>
          <w:szCs w:val="28"/>
        </w:rPr>
      </w:pPr>
    </w:p>
    <w:p w14:paraId="6F2C7B85" w14:textId="1070018E" w:rsidR="00B1711B" w:rsidRDefault="00B1711B" w:rsidP="00651E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таблиці </w:t>
      </w:r>
      <w:r w:rsidR="004F7CF2">
        <w:rPr>
          <w:rFonts w:ascii="Times New Roman" w:hAnsi="Times New Roman" w:cs="Times New Roman"/>
          <w:sz w:val="28"/>
          <w:szCs w:val="28"/>
        </w:rPr>
        <w:t>5</w:t>
      </w:r>
      <w:r>
        <w:rPr>
          <w:rFonts w:ascii="Times New Roman" w:hAnsi="Times New Roman" w:cs="Times New Roman"/>
          <w:sz w:val="28"/>
          <w:szCs w:val="28"/>
        </w:rPr>
        <w:t xml:space="preserve"> представлені результати тестування фізичних показників в експериментальній групі д педагогічного експерименту.</w:t>
      </w:r>
    </w:p>
    <w:p w14:paraId="50957A70" w14:textId="77777777" w:rsidR="00B1711B" w:rsidRDefault="00B1711B" w:rsidP="00651E90">
      <w:pPr>
        <w:spacing w:after="0" w:line="360" w:lineRule="auto"/>
        <w:ind w:firstLine="708"/>
        <w:jc w:val="both"/>
        <w:rPr>
          <w:rFonts w:ascii="Times New Roman" w:hAnsi="Times New Roman" w:cs="Times New Roman"/>
          <w:sz w:val="28"/>
          <w:szCs w:val="28"/>
        </w:rPr>
      </w:pPr>
    </w:p>
    <w:p w14:paraId="4B9EA70D" w14:textId="77777777" w:rsidR="006A4638" w:rsidRDefault="006A4638" w:rsidP="00B1711B">
      <w:pPr>
        <w:spacing w:after="0" w:line="360" w:lineRule="auto"/>
        <w:ind w:firstLine="708"/>
        <w:jc w:val="right"/>
        <w:rPr>
          <w:rFonts w:ascii="Times New Roman" w:hAnsi="Times New Roman" w:cs="Times New Roman"/>
          <w:sz w:val="28"/>
          <w:szCs w:val="28"/>
        </w:rPr>
      </w:pPr>
    </w:p>
    <w:p w14:paraId="3BEE7DC0" w14:textId="77777777" w:rsidR="006A4638" w:rsidRDefault="006A4638" w:rsidP="00B1711B">
      <w:pPr>
        <w:spacing w:after="0" w:line="360" w:lineRule="auto"/>
        <w:ind w:firstLine="708"/>
        <w:jc w:val="right"/>
        <w:rPr>
          <w:rFonts w:ascii="Times New Roman" w:hAnsi="Times New Roman" w:cs="Times New Roman"/>
          <w:sz w:val="28"/>
          <w:szCs w:val="28"/>
        </w:rPr>
      </w:pPr>
    </w:p>
    <w:p w14:paraId="0C22E67C" w14:textId="77777777" w:rsidR="006A4638" w:rsidRDefault="006A4638" w:rsidP="00B1711B">
      <w:pPr>
        <w:spacing w:after="0" w:line="360" w:lineRule="auto"/>
        <w:ind w:firstLine="708"/>
        <w:jc w:val="right"/>
        <w:rPr>
          <w:rFonts w:ascii="Times New Roman" w:hAnsi="Times New Roman" w:cs="Times New Roman"/>
          <w:sz w:val="28"/>
          <w:szCs w:val="28"/>
        </w:rPr>
      </w:pPr>
    </w:p>
    <w:p w14:paraId="7D0993CB" w14:textId="2853F723" w:rsidR="00B1711B" w:rsidRPr="000F6255" w:rsidRDefault="00B1711B" w:rsidP="00B1711B">
      <w:pPr>
        <w:spacing w:after="0" w:line="360" w:lineRule="auto"/>
        <w:ind w:firstLine="708"/>
        <w:jc w:val="right"/>
        <w:rPr>
          <w:rFonts w:ascii="Times New Roman" w:hAnsi="Times New Roman" w:cs="Times New Roman"/>
          <w:b/>
          <w:bCs/>
          <w:sz w:val="28"/>
          <w:szCs w:val="28"/>
        </w:rPr>
      </w:pPr>
      <w:r w:rsidRPr="000F6255">
        <w:rPr>
          <w:rFonts w:ascii="Times New Roman" w:hAnsi="Times New Roman" w:cs="Times New Roman"/>
          <w:b/>
          <w:bCs/>
          <w:sz w:val="28"/>
          <w:szCs w:val="28"/>
        </w:rPr>
        <w:t xml:space="preserve">Таблиця </w:t>
      </w:r>
      <w:r w:rsidR="004F7CF2">
        <w:rPr>
          <w:rFonts w:ascii="Times New Roman" w:hAnsi="Times New Roman" w:cs="Times New Roman"/>
          <w:b/>
          <w:bCs/>
          <w:sz w:val="28"/>
          <w:szCs w:val="28"/>
        </w:rPr>
        <w:t>5</w:t>
      </w:r>
    </w:p>
    <w:p w14:paraId="7377CF46" w14:textId="7A979E29" w:rsidR="00B1711B" w:rsidRPr="00651E90" w:rsidRDefault="00B1711B" w:rsidP="00B1711B">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Результати тестування фізичних показників в </w:t>
      </w:r>
      <w:r w:rsidR="000B3EED">
        <w:rPr>
          <w:rFonts w:ascii="Times New Roman" w:hAnsi="Times New Roman" w:cs="Times New Roman"/>
          <w:sz w:val="28"/>
          <w:szCs w:val="28"/>
        </w:rPr>
        <w:t>експериментальній</w:t>
      </w:r>
      <w:r>
        <w:rPr>
          <w:rFonts w:ascii="Times New Roman" w:hAnsi="Times New Roman" w:cs="Times New Roman"/>
          <w:sz w:val="28"/>
          <w:szCs w:val="28"/>
        </w:rPr>
        <w:t xml:space="preserve"> групі до педагогічного експерименту</w:t>
      </w:r>
    </w:p>
    <w:tbl>
      <w:tblPr>
        <w:tblStyle w:val="a3"/>
        <w:tblW w:w="0" w:type="auto"/>
        <w:tblLook w:val="04A0" w:firstRow="1" w:lastRow="0" w:firstColumn="1" w:lastColumn="0" w:noHBand="0" w:noVBand="1"/>
      </w:tblPr>
      <w:tblGrid>
        <w:gridCol w:w="1925"/>
        <w:gridCol w:w="1926"/>
        <w:gridCol w:w="1926"/>
        <w:gridCol w:w="1926"/>
        <w:gridCol w:w="1926"/>
      </w:tblGrid>
      <w:tr w:rsidR="006A4638" w14:paraId="732279E4" w14:textId="77777777" w:rsidTr="004E6E6B">
        <w:tc>
          <w:tcPr>
            <w:tcW w:w="1925" w:type="dxa"/>
          </w:tcPr>
          <w:p w14:paraId="325F870A" w14:textId="77777777" w:rsidR="006A4638" w:rsidRPr="00D647FE" w:rsidRDefault="006A4638" w:rsidP="004E6E6B">
            <w:pPr>
              <w:jc w:val="both"/>
              <w:rPr>
                <w:rFonts w:ascii="Times New Roman" w:hAnsi="Times New Roman" w:cs="Times New Roman"/>
                <w:sz w:val="24"/>
                <w:szCs w:val="24"/>
              </w:rPr>
            </w:pPr>
            <w:r w:rsidRPr="00D647FE">
              <w:rPr>
                <w:rFonts w:ascii="Times New Roman" w:hAnsi="Times New Roman" w:cs="Times New Roman"/>
                <w:sz w:val="24"/>
                <w:szCs w:val="24"/>
              </w:rPr>
              <w:t>№</w:t>
            </w:r>
          </w:p>
        </w:tc>
        <w:tc>
          <w:tcPr>
            <w:tcW w:w="1926" w:type="dxa"/>
          </w:tcPr>
          <w:p w14:paraId="15CC5C3C" w14:textId="77777777" w:rsidR="006A4638" w:rsidRPr="00D647FE" w:rsidRDefault="006A4638" w:rsidP="004E6E6B">
            <w:pPr>
              <w:jc w:val="both"/>
              <w:rPr>
                <w:rFonts w:ascii="Times New Roman" w:hAnsi="Times New Roman" w:cs="Times New Roman"/>
                <w:sz w:val="24"/>
                <w:szCs w:val="24"/>
              </w:rPr>
            </w:pPr>
            <w:r w:rsidRPr="00D647FE">
              <w:rPr>
                <w:rFonts w:ascii="Times New Roman" w:hAnsi="Times New Roman" w:cs="Times New Roman"/>
                <w:sz w:val="24"/>
                <w:szCs w:val="24"/>
              </w:rPr>
              <w:t xml:space="preserve">Човниковий біг, 3х10м. </w:t>
            </w:r>
            <w:proofErr w:type="spellStart"/>
            <w:r w:rsidRPr="00D647FE">
              <w:rPr>
                <w:rFonts w:ascii="Times New Roman" w:hAnsi="Times New Roman" w:cs="Times New Roman"/>
                <w:sz w:val="24"/>
                <w:szCs w:val="24"/>
              </w:rPr>
              <w:t>сек</w:t>
            </w:r>
            <w:proofErr w:type="spellEnd"/>
            <w:r w:rsidRPr="00D647FE">
              <w:rPr>
                <w:rFonts w:ascii="Times New Roman" w:hAnsi="Times New Roman" w:cs="Times New Roman"/>
                <w:sz w:val="24"/>
                <w:szCs w:val="24"/>
              </w:rPr>
              <w:t>.</w:t>
            </w:r>
          </w:p>
        </w:tc>
        <w:tc>
          <w:tcPr>
            <w:tcW w:w="1926" w:type="dxa"/>
          </w:tcPr>
          <w:p w14:paraId="5BFB15DA" w14:textId="77777777" w:rsidR="006A4638" w:rsidRPr="00D647FE" w:rsidRDefault="006A4638" w:rsidP="004E6E6B">
            <w:pPr>
              <w:jc w:val="both"/>
              <w:rPr>
                <w:rFonts w:ascii="Times New Roman" w:hAnsi="Times New Roman" w:cs="Times New Roman"/>
                <w:sz w:val="24"/>
                <w:szCs w:val="24"/>
              </w:rPr>
            </w:pPr>
            <w:r w:rsidRPr="00D647FE">
              <w:rPr>
                <w:rFonts w:ascii="Times New Roman" w:hAnsi="Times New Roman" w:cs="Times New Roman"/>
                <w:sz w:val="24"/>
                <w:szCs w:val="24"/>
              </w:rPr>
              <w:t>Згинання, розгинання рук в упорі лежачи</w:t>
            </w:r>
          </w:p>
        </w:tc>
        <w:tc>
          <w:tcPr>
            <w:tcW w:w="1926" w:type="dxa"/>
          </w:tcPr>
          <w:p w14:paraId="4A8244E8" w14:textId="77777777" w:rsidR="006A4638" w:rsidRPr="00D647FE" w:rsidRDefault="006A4638" w:rsidP="004E6E6B">
            <w:pPr>
              <w:jc w:val="both"/>
              <w:rPr>
                <w:rFonts w:ascii="Times New Roman" w:hAnsi="Times New Roman" w:cs="Times New Roman"/>
                <w:sz w:val="24"/>
                <w:szCs w:val="24"/>
              </w:rPr>
            </w:pPr>
            <w:r w:rsidRPr="00D647FE">
              <w:rPr>
                <w:rFonts w:ascii="Times New Roman" w:hAnsi="Times New Roman" w:cs="Times New Roman"/>
                <w:sz w:val="24"/>
                <w:szCs w:val="24"/>
              </w:rPr>
              <w:t>6-хвилинний біг</w:t>
            </w:r>
          </w:p>
        </w:tc>
        <w:tc>
          <w:tcPr>
            <w:tcW w:w="1926" w:type="dxa"/>
          </w:tcPr>
          <w:p w14:paraId="029A43AA" w14:textId="77777777" w:rsidR="006A4638" w:rsidRPr="00D647FE" w:rsidRDefault="006A4638" w:rsidP="004E6E6B">
            <w:pPr>
              <w:jc w:val="both"/>
              <w:rPr>
                <w:rFonts w:ascii="Times New Roman" w:hAnsi="Times New Roman" w:cs="Times New Roman"/>
                <w:sz w:val="24"/>
                <w:szCs w:val="24"/>
              </w:rPr>
            </w:pPr>
            <w:r w:rsidRPr="00D647FE">
              <w:rPr>
                <w:rFonts w:ascii="Times New Roman" w:hAnsi="Times New Roman" w:cs="Times New Roman"/>
                <w:sz w:val="24"/>
                <w:szCs w:val="24"/>
              </w:rPr>
              <w:t xml:space="preserve">Підйом тулуба із положення лежачи на спині за 20 </w:t>
            </w:r>
            <w:proofErr w:type="spellStart"/>
            <w:r w:rsidRPr="00D647FE">
              <w:rPr>
                <w:rFonts w:ascii="Times New Roman" w:hAnsi="Times New Roman" w:cs="Times New Roman"/>
                <w:sz w:val="24"/>
                <w:szCs w:val="24"/>
              </w:rPr>
              <w:t>сек</w:t>
            </w:r>
            <w:proofErr w:type="spellEnd"/>
          </w:p>
        </w:tc>
      </w:tr>
      <w:tr w:rsidR="006A4638" w14:paraId="19223A71" w14:textId="77777777" w:rsidTr="004E6E6B">
        <w:tc>
          <w:tcPr>
            <w:tcW w:w="1925" w:type="dxa"/>
          </w:tcPr>
          <w:p w14:paraId="0CAB1552"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w:t>
            </w:r>
          </w:p>
        </w:tc>
        <w:tc>
          <w:tcPr>
            <w:tcW w:w="1926" w:type="dxa"/>
          </w:tcPr>
          <w:p w14:paraId="1A5DAE27" w14:textId="33AB43AF"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8,9</w:t>
            </w:r>
          </w:p>
        </w:tc>
        <w:tc>
          <w:tcPr>
            <w:tcW w:w="1926" w:type="dxa"/>
          </w:tcPr>
          <w:p w14:paraId="16EECCF6" w14:textId="1E9A2CF1"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69</w:t>
            </w:r>
          </w:p>
        </w:tc>
        <w:tc>
          <w:tcPr>
            <w:tcW w:w="1926" w:type="dxa"/>
          </w:tcPr>
          <w:p w14:paraId="6239B515" w14:textId="5D386A16"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1010</w:t>
            </w:r>
          </w:p>
        </w:tc>
        <w:tc>
          <w:tcPr>
            <w:tcW w:w="1926" w:type="dxa"/>
          </w:tcPr>
          <w:p w14:paraId="5AE4DDEA" w14:textId="7A91EBBD"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6</w:t>
            </w:r>
          </w:p>
        </w:tc>
      </w:tr>
      <w:tr w:rsidR="006A4638" w14:paraId="1529762F" w14:textId="77777777" w:rsidTr="004E6E6B">
        <w:tc>
          <w:tcPr>
            <w:tcW w:w="1925" w:type="dxa"/>
          </w:tcPr>
          <w:p w14:paraId="5128D21F"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2</w:t>
            </w:r>
          </w:p>
        </w:tc>
        <w:tc>
          <w:tcPr>
            <w:tcW w:w="1926" w:type="dxa"/>
          </w:tcPr>
          <w:p w14:paraId="2611DDA2" w14:textId="4315216E"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9,5</w:t>
            </w:r>
          </w:p>
        </w:tc>
        <w:tc>
          <w:tcPr>
            <w:tcW w:w="1926" w:type="dxa"/>
          </w:tcPr>
          <w:p w14:paraId="167058AF" w14:textId="69F364B8"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61</w:t>
            </w:r>
          </w:p>
        </w:tc>
        <w:tc>
          <w:tcPr>
            <w:tcW w:w="1926" w:type="dxa"/>
          </w:tcPr>
          <w:p w14:paraId="6F06FA54" w14:textId="1A02A04B"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1200</w:t>
            </w:r>
          </w:p>
        </w:tc>
        <w:tc>
          <w:tcPr>
            <w:tcW w:w="1926" w:type="dxa"/>
          </w:tcPr>
          <w:p w14:paraId="79BE50AA" w14:textId="66B8251A"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7</w:t>
            </w:r>
          </w:p>
        </w:tc>
      </w:tr>
      <w:tr w:rsidR="006A4638" w14:paraId="1365DB8C" w14:textId="77777777" w:rsidTr="004E6E6B">
        <w:tc>
          <w:tcPr>
            <w:tcW w:w="1925" w:type="dxa"/>
          </w:tcPr>
          <w:p w14:paraId="72A79641"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3</w:t>
            </w:r>
          </w:p>
        </w:tc>
        <w:tc>
          <w:tcPr>
            <w:tcW w:w="1926" w:type="dxa"/>
          </w:tcPr>
          <w:p w14:paraId="223C29C3" w14:textId="3550DE08"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1926" w:type="dxa"/>
          </w:tcPr>
          <w:p w14:paraId="791AD1E9" w14:textId="4ABE4841"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59</w:t>
            </w:r>
          </w:p>
        </w:tc>
        <w:tc>
          <w:tcPr>
            <w:tcW w:w="1926" w:type="dxa"/>
          </w:tcPr>
          <w:p w14:paraId="14F3E111" w14:textId="543EC88F"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1200</w:t>
            </w:r>
          </w:p>
        </w:tc>
        <w:tc>
          <w:tcPr>
            <w:tcW w:w="1926" w:type="dxa"/>
          </w:tcPr>
          <w:p w14:paraId="6B0E01BF" w14:textId="25C5A025"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4</w:t>
            </w:r>
          </w:p>
        </w:tc>
      </w:tr>
      <w:tr w:rsidR="006A4638" w14:paraId="0683E4B1" w14:textId="77777777" w:rsidTr="004E6E6B">
        <w:tc>
          <w:tcPr>
            <w:tcW w:w="1925" w:type="dxa"/>
          </w:tcPr>
          <w:p w14:paraId="45A457B6"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4</w:t>
            </w:r>
          </w:p>
        </w:tc>
        <w:tc>
          <w:tcPr>
            <w:tcW w:w="1926" w:type="dxa"/>
          </w:tcPr>
          <w:p w14:paraId="4CC5B064" w14:textId="353F9447"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9,2</w:t>
            </w:r>
          </w:p>
        </w:tc>
        <w:tc>
          <w:tcPr>
            <w:tcW w:w="1926" w:type="dxa"/>
          </w:tcPr>
          <w:p w14:paraId="570CCCE9" w14:textId="77777777"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62</w:t>
            </w:r>
          </w:p>
        </w:tc>
        <w:tc>
          <w:tcPr>
            <w:tcW w:w="1926" w:type="dxa"/>
          </w:tcPr>
          <w:p w14:paraId="211DE5A8" w14:textId="57B27A90"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1050</w:t>
            </w:r>
          </w:p>
        </w:tc>
        <w:tc>
          <w:tcPr>
            <w:tcW w:w="1926" w:type="dxa"/>
          </w:tcPr>
          <w:p w14:paraId="13001DCC" w14:textId="17B37380"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6</w:t>
            </w:r>
          </w:p>
        </w:tc>
      </w:tr>
      <w:tr w:rsidR="006A4638" w14:paraId="17638276" w14:textId="77777777" w:rsidTr="004E6E6B">
        <w:tc>
          <w:tcPr>
            <w:tcW w:w="1925" w:type="dxa"/>
          </w:tcPr>
          <w:p w14:paraId="0CE91C04"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5</w:t>
            </w:r>
          </w:p>
        </w:tc>
        <w:tc>
          <w:tcPr>
            <w:tcW w:w="1926" w:type="dxa"/>
          </w:tcPr>
          <w:p w14:paraId="65E48464" w14:textId="77777777"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8,7</w:t>
            </w:r>
          </w:p>
        </w:tc>
        <w:tc>
          <w:tcPr>
            <w:tcW w:w="1926" w:type="dxa"/>
          </w:tcPr>
          <w:p w14:paraId="0AB7E059" w14:textId="325973A3"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1926" w:type="dxa"/>
          </w:tcPr>
          <w:p w14:paraId="4B267F03" w14:textId="0CFC6BC7"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950</w:t>
            </w:r>
          </w:p>
        </w:tc>
        <w:tc>
          <w:tcPr>
            <w:tcW w:w="1926" w:type="dxa"/>
          </w:tcPr>
          <w:p w14:paraId="1EE37746" w14:textId="16976962"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5</w:t>
            </w:r>
          </w:p>
        </w:tc>
      </w:tr>
      <w:tr w:rsidR="006A4638" w14:paraId="63230064" w14:textId="77777777" w:rsidTr="004E6E6B">
        <w:tc>
          <w:tcPr>
            <w:tcW w:w="1925" w:type="dxa"/>
          </w:tcPr>
          <w:p w14:paraId="5F90AE06"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6</w:t>
            </w:r>
          </w:p>
        </w:tc>
        <w:tc>
          <w:tcPr>
            <w:tcW w:w="1926" w:type="dxa"/>
          </w:tcPr>
          <w:p w14:paraId="4C710F1F" w14:textId="1A0EB9AA"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9,3</w:t>
            </w:r>
          </w:p>
        </w:tc>
        <w:tc>
          <w:tcPr>
            <w:tcW w:w="1926" w:type="dxa"/>
          </w:tcPr>
          <w:p w14:paraId="285DE42A" w14:textId="5DF2DB85"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1926" w:type="dxa"/>
          </w:tcPr>
          <w:p w14:paraId="3506F92C" w14:textId="2961C412"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1030</w:t>
            </w:r>
          </w:p>
        </w:tc>
        <w:tc>
          <w:tcPr>
            <w:tcW w:w="1926" w:type="dxa"/>
          </w:tcPr>
          <w:p w14:paraId="6791E59F" w14:textId="619113A2"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5</w:t>
            </w:r>
          </w:p>
        </w:tc>
      </w:tr>
      <w:tr w:rsidR="006A4638" w14:paraId="62A86AF1" w14:textId="77777777" w:rsidTr="004E6E6B">
        <w:tc>
          <w:tcPr>
            <w:tcW w:w="1925" w:type="dxa"/>
          </w:tcPr>
          <w:p w14:paraId="50D2F14A"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7</w:t>
            </w:r>
          </w:p>
        </w:tc>
        <w:tc>
          <w:tcPr>
            <w:tcW w:w="1926" w:type="dxa"/>
          </w:tcPr>
          <w:p w14:paraId="477F927A" w14:textId="00390D48"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9,2</w:t>
            </w:r>
          </w:p>
        </w:tc>
        <w:tc>
          <w:tcPr>
            <w:tcW w:w="1926" w:type="dxa"/>
          </w:tcPr>
          <w:p w14:paraId="0423300F" w14:textId="484BF834"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1926" w:type="dxa"/>
          </w:tcPr>
          <w:p w14:paraId="54F76BD7" w14:textId="012CD1D5"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1926" w:type="dxa"/>
          </w:tcPr>
          <w:p w14:paraId="32F10061" w14:textId="60AE5C4D"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3</w:t>
            </w:r>
          </w:p>
        </w:tc>
      </w:tr>
      <w:tr w:rsidR="006A4638" w14:paraId="0A4465E7" w14:textId="77777777" w:rsidTr="004E6E6B">
        <w:tc>
          <w:tcPr>
            <w:tcW w:w="1925" w:type="dxa"/>
          </w:tcPr>
          <w:p w14:paraId="721B9A5B"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8</w:t>
            </w:r>
          </w:p>
        </w:tc>
        <w:tc>
          <w:tcPr>
            <w:tcW w:w="1926" w:type="dxa"/>
          </w:tcPr>
          <w:p w14:paraId="27FD8A19" w14:textId="6B2752F9"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9,3</w:t>
            </w:r>
          </w:p>
        </w:tc>
        <w:tc>
          <w:tcPr>
            <w:tcW w:w="1926" w:type="dxa"/>
          </w:tcPr>
          <w:p w14:paraId="44A7B06E" w14:textId="612EC117"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1926" w:type="dxa"/>
          </w:tcPr>
          <w:p w14:paraId="70285382" w14:textId="0B400324"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1030</w:t>
            </w:r>
          </w:p>
        </w:tc>
        <w:tc>
          <w:tcPr>
            <w:tcW w:w="1926" w:type="dxa"/>
          </w:tcPr>
          <w:p w14:paraId="5618A37A" w14:textId="5D8B56AF"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7</w:t>
            </w:r>
          </w:p>
        </w:tc>
      </w:tr>
      <w:tr w:rsidR="006A4638" w14:paraId="7251F7C8" w14:textId="77777777" w:rsidTr="004E6E6B">
        <w:tc>
          <w:tcPr>
            <w:tcW w:w="1925" w:type="dxa"/>
          </w:tcPr>
          <w:p w14:paraId="7D05F594"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9</w:t>
            </w:r>
          </w:p>
        </w:tc>
        <w:tc>
          <w:tcPr>
            <w:tcW w:w="1926" w:type="dxa"/>
          </w:tcPr>
          <w:p w14:paraId="68AB247A" w14:textId="4BB0D766"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926" w:type="dxa"/>
          </w:tcPr>
          <w:p w14:paraId="08A343F3" w14:textId="59B27BA0"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553</w:t>
            </w:r>
          </w:p>
        </w:tc>
        <w:tc>
          <w:tcPr>
            <w:tcW w:w="1926" w:type="dxa"/>
          </w:tcPr>
          <w:p w14:paraId="7A727CC4" w14:textId="23ACD3FF"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r w:rsidR="00D42914">
              <w:rPr>
                <w:rFonts w:ascii="Times New Roman" w:hAnsi="Times New Roman" w:cs="Times New Roman"/>
                <w:sz w:val="24"/>
                <w:szCs w:val="24"/>
              </w:rPr>
              <w:t>0</w:t>
            </w:r>
            <w:r>
              <w:rPr>
                <w:rFonts w:ascii="Times New Roman" w:hAnsi="Times New Roman" w:cs="Times New Roman"/>
                <w:sz w:val="24"/>
                <w:szCs w:val="24"/>
              </w:rPr>
              <w:t>0</w:t>
            </w:r>
          </w:p>
        </w:tc>
        <w:tc>
          <w:tcPr>
            <w:tcW w:w="1926" w:type="dxa"/>
          </w:tcPr>
          <w:p w14:paraId="152973F3" w14:textId="411634E5"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4</w:t>
            </w:r>
          </w:p>
        </w:tc>
      </w:tr>
      <w:tr w:rsidR="006A4638" w14:paraId="228AD654" w14:textId="77777777" w:rsidTr="004E6E6B">
        <w:tc>
          <w:tcPr>
            <w:tcW w:w="1925" w:type="dxa"/>
          </w:tcPr>
          <w:p w14:paraId="4D9BB0F0"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10</w:t>
            </w:r>
          </w:p>
        </w:tc>
        <w:tc>
          <w:tcPr>
            <w:tcW w:w="1926" w:type="dxa"/>
          </w:tcPr>
          <w:p w14:paraId="68DFB5A3" w14:textId="7954EA93"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926" w:type="dxa"/>
          </w:tcPr>
          <w:p w14:paraId="69480EDF" w14:textId="711E434A"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68</w:t>
            </w:r>
          </w:p>
        </w:tc>
        <w:tc>
          <w:tcPr>
            <w:tcW w:w="1926" w:type="dxa"/>
          </w:tcPr>
          <w:p w14:paraId="0C6F66FE" w14:textId="13DBAAAA"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r w:rsidR="00D42914">
              <w:rPr>
                <w:rFonts w:ascii="Times New Roman" w:hAnsi="Times New Roman" w:cs="Times New Roman"/>
                <w:sz w:val="24"/>
                <w:szCs w:val="24"/>
              </w:rPr>
              <w:t>2</w:t>
            </w:r>
            <w:r>
              <w:rPr>
                <w:rFonts w:ascii="Times New Roman" w:hAnsi="Times New Roman" w:cs="Times New Roman"/>
                <w:sz w:val="24"/>
                <w:szCs w:val="24"/>
              </w:rPr>
              <w:t>0</w:t>
            </w:r>
          </w:p>
        </w:tc>
        <w:tc>
          <w:tcPr>
            <w:tcW w:w="1926" w:type="dxa"/>
          </w:tcPr>
          <w:p w14:paraId="28CED9EB" w14:textId="452665EF"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42914">
              <w:rPr>
                <w:rFonts w:ascii="Times New Roman" w:hAnsi="Times New Roman" w:cs="Times New Roman"/>
                <w:sz w:val="24"/>
                <w:szCs w:val="24"/>
              </w:rPr>
              <w:t>6</w:t>
            </w:r>
          </w:p>
        </w:tc>
      </w:tr>
      <w:tr w:rsidR="006A4638" w14:paraId="1B4E42C7" w14:textId="77777777" w:rsidTr="004E6E6B">
        <w:tc>
          <w:tcPr>
            <w:tcW w:w="1925" w:type="dxa"/>
          </w:tcPr>
          <w:p w14:paraId="434D12B5" w14:textId="77777777" w:rsidR="006A4638" w:rsidRPr="00D647FE" w:rsidRDefault="006A4638"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сер</w:t>
            </w:r>
          </w:p>
        </w:tc>
        <w:tc>
          <w:tcPr>
            <w:tcW w:w="1926" w:type="dxa"/>
          </w:tcPr>
          <w:p w14:paraId="7ED37A73" w14:textId="4C78B2EE"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9,16 </w:t>
            </w:r>
            <w:r>
              <w:t>±</w:t>
            </w:r>
            <w:r>
              <w:rPr>
                <w:rFonts w:ascii="Times New Roman" w:hAnsi="Times New Roman" w:cs="Times New Roman"/>
                <w:sz w:val="24"/>
                <w:szCs w:val="24"/>
              </w:rPr>
              <w:t>0,11</w:t>
            </w:r>
          </w:p>
        </w:tc>
        <w:tc>
          <w:tcPr>
            <w:tcW w:w="1926" w:type="dxa"/>
          </w:tcPr>
          <w:p w14:paraId="120D7FAC" w14:textId="6A8DDF0A"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60,6</w:t>
            </w:r>
            <w:r w:rsidRPr="00DE1873">
              <w:rPr>
                <w:rFonts w:ascii="Times New Roman" w:hAnsi="Times New Roman" w:cs="Times New Roman"/>
                <w:sz w:val="24"/>
                <w:szCs w:val="24"/>
              </w:rPr>
              <w:t>1 ±</w:t>
            </w:r>
            <w:r>
              <w:rPr>
                <w:rFonts w:ascii="Times New Roman" w:hAnsi="Times New Roman" w:cs="Times New Roman"/>
                <w:sz w:val="24"/>
                <w:szCs w:val="24"/>
              </w:rPr>
              <w:t>5</w:t>
            </w:r>
            <w:r w:rsidRPr="00DE1873">
              <w:rPr>
                <w:rFonts w:ascii="Times New Roman" w:hAnsi="Times New Roman" w:cs="Times New Roman"/>
                <w:sz w:val="24"/>
                <w:szCs w:val="24"/>
              </w:rPr>
              <w:t>,</w:t>
            </w:r>
            <w:r>
              <w:rPr>
                <w:rFonts w:ascii="Times New Roman" w:hAnsi="Times New Roman" w:cs="Times New Roman"/>
                <w:sz w:val="24"/>
                <w:szCs w:val="24"/>
              </w:rPr>
              <w:t>0</w:t>
            </w:r>
          </w:p>
        </w:tc>
        <w:tc>
          <w:tcPr>
            <w:tcW w:w="1926" w:type="dxa"/>
          </w:tcPr>
          <w:p w14:paraId="2AE7A08F" w14:textId="1FD524DC" w:rsidR="006A4638" w:rsidRPr="00D647FE"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r w:rsidR="00D42914">
              <w:rPr>
                <w:rFonts w:ascii="Times New Roman" w:hAnsi="Times New Roman" w:cs="Times New Roman"/>
                <w:sz w:val="24"/>
                <w:szCs w:val="24"/>
              </w:rPr>
              <w:t>35</w:t>
            </w:r>
            <w:r>
              <w:t xml:space="preserve"> ±</w:t>
            </w:r>
            <w:r w:rsidRPr="0013530C">
              <w:rPr>
                <w:rFonts w:ascii="Times New Roman" w:hAnsi="Times New Roman" w:cs="Times New Roman"/>
                <w:sz w:val="24"/>
                <w:szCs w:val="24"/>
              </w:rPr>
              <w:t>1</w:t>
            </w:r>
            <w:r w:rsidR="00D42914">
              <w:rPr>
                <w:rFonts w:ascii="Times New Roman" w:hAnsi="Times New Roman" w:cs="Times New Roman"/>
                <w:sz w:val="24"/>
                <w:szCs w:val="24"/>
              </w:rPr>
              <w:t>20</w:t>
            </w:r>
          </w:p>
        </w:tc>
        <w:tc>
          <w:tcPr>
            <w:tcW w:w="1926" w:type="dxa"/>
          </w:tcPr>
          <w:p w14:paraId="130754D6" w14:textId="77777777" w:rsidR="006A4638" w:rsidRPr="00B1711B" w:rsidRDefault="006A463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14,1</w:t>
            </w:r>
            <w:r>
              <w:t xml:space="preserve"> ±</w:t>
            </w:r>
            <w:r>
              <w:rPr>
                <w:rFonts w:ascii="Times New Roman" w:hAnsi="Times New Roman" w:cs="Times New Roman"/>
                <w:sz w:val="24"/>
                <w:szCs w:val="24"/>
              </w:rPr>
              <w:t>2,3</w:t>
            </w:r>
          </w:p>
        </w:tc>
      </w:tr>
    </w:tbl>
    <w:p w14:paraId="222D6626" w14:textId="42B48B7C" w:rsidR="00B1711B" w:rsidRDefault="00B1711B" w:rsidP="0052367B">
      <w:pPr>
        <w:spacing w:after="0" w:line="360" w:lineRule="auto"/>
        <w:jc w:val="both"/>
        <w:rPr>
          <w:rFonts w:ascii="Times New Roman" w:hAnsi="Times New Roman" w:cs="Times New Roman"/>
          <w:sz w:val="28"/>
          <w:szCs w:val="28"/>
        </w:rPr>
      </w:pPr>
    </w:p>
    <w:p w14:paraId="6AAE3CC2" w14:textId="33A3F747" w:rsidR="00D42914" w:rsidRPr="00D42914" w:rsidRDefault="00D42914" w:rsidP="00D42914">
      <w:pPr>
        <w:spacing w:after="0" w:line="360" w:lineRule="auto"/>
        <w:ind w:firstLine="708"/>
        <w:jc w:val="both"/>
        <w:rPr>
          <w:rFonts w:ascii="Times New Roman" w:hAnsi="Times New Roman" w:cs="Times New Roman"/>
          <w:sz w:val="28"/>
          <w:szCs w:val="28"/>
        </w:rPr>
      </w:pPr>
      <w:r w:rsidRPr="00D42914">
        <w:rPr>
          <w:rFonts w:ascii="Times New Roman" w:hAnsi="Times New Roman" w:cs="Times New Roman"/>
          <w:sz w:val="28"/>
          <w:szCs w:val="28"/>
        </w:rPr>
        <w:t>Результати первинного тестування, наведені у таблицях 1-2,</w:t>
      </w:r>
      <w:r>
        <w:rPr>
          <w:rFonts w:ascii="Times New Roman" w:hAnsi="Times New Roman" w:cs="Times New Roman"/>
          <w:sz w:val="28"/>
          <w:szCs w:val="28"/>
        </w:rPr>
        <w:t xml:space="preserve"> </w:t>
      </w:r>
      <w:r w:rsidRPr="00D42914">
        <w:rPr>
          <w:rFonts w:ascii="Times New Roman" w:hAnsi="Times New Roman" w:cs="Times New Roman"/>
          <w:sz w:val="28"/>
          <w:szCs w:val="28"/>
        </w:rPr>
        <w:t>кажуть, що обидві тренувальні групи мають приблизно однаковий</w:t>
      </w:r>
      <w:r>
        <w:rPr>
          <w:rFonts w:ascii="Times New Roman" w:hAnsi="Times New Roman" w:cs="Times New Roman"/>
          <w:sz w:val="28"/>
          <w:szCs w:val="28"/>
        </w:rPr>
        <w:t xml:space="preserve"> </w:t>
      </w:r>
      <w:r w:rsidRPr="00D42914">
        <w:rPr>
          <w:rFonts w:ascii="Times New Roman" w:hAnsi="Times New Roman" w:cs="Times New Roman"/>
          <w:sz w:val="28"/>
          <w:szCs w:val="28"/>
        </w:rPr>
        <w:t xml:space="preserve">початковий рівень розвитку фізичних </w:t>
      </w:r>
      <w:r w:rsidR="0052367B">
        <w:rPr>
          <w:rFonts w:ascii="Times New Roman" w:hAnsi="Times New Roman" w:cs="Times New Roman"/>
          <w:sz w:val="28"/>
          <w:szCs w:val="28"/>
        </w:rPr>
        <w:t>якостей</w:t>
      </w:r>
      <w:r w:rsidRPr="00D42914">
        <w:rPr>
          <w:rFonts w:ascii="Times New Roman" w:hAnsi="Times New Roman" w:cs="Times New Roman"/>
          <w:sz w:val="28"/>
          <w:szCs w:val="28"/>
        </w:rPr>
        <w:t>. Це дає можливість</w:t>
      </w:r>
      <w:r>
        <w:rPr>
          <w:rFonts w:ascii="Times New Roman" w:hAnsi="Times New Roman" w:cs="Times New Roman"/>
          <w:sz w:val="28"/>
          <w:szCs w:val="28"/>
        </w:rPr>
        <w:t xml:space="preserve"> </w:t>
      </w:r>
      <w:r w:rsidRPr="00D42914">
        <w:rPr>
          <w:rFonts w:ascii="Times New Roman" w:hAnsi="Times New Roman" w:cs="Times New Roman"/>
          <w:sz w:val="28"/>
          <w:szCs w:val="28"/>
        </w:rPr>
        <w:t>точно і об'єктивно судити про ефективність застосування у навчально-тренувальному процесі експериментальної програми, спрямованої на</w:t>
      </w:r>
      <w:r>
        <w:rPr>
          <w:rFonts w:ascii="Times New Roman" w:hAnsi="Times New Roman" w:cs="Times New Roman"/>
          <w:sz w:val="28"/>
          <w:szCs w:val="28"/>
        </w:rPr>
        <w:t xml:space="preserve"> </w:t>
      </w:r>
      <w:r w:rsidRPr="00D42914">
        <w:rPr>
          <w:rFonts w:ascii="Times New Roman" w:hAnsi="Times New Roman" w:cs="Times New Roman"/>
          <w:sz w:val="28"/>
          <w:szCs w:val="28"/>
        </w:rPr>
        <w:t xml:space="preserve">підвищення фізичної підготовки, а </w:t>
      </w:r>
      <w:r w:rsidRPr="00D42914">
        <w:rPr>
          <w:rFonts w:ascii="Times New Roman" w:hAnsi="Times New Roman" w:cs="Times New Roman"/>
          <w:sz w:val="28"/>
          <w:szCs w:val="28"/>
        </w:rPr>
        <w:lastRenderedPageBreak/>
        <w:t>також більш точно виявити приріст</w:t>
      </w:r>
      <w:r>
        <w:rPr>
          <w:rFonts w:ascii="Times New Roman" w:hAnsi="Times New Roman" w:cs="Times New Roman"/>
          <w:sz w:val="28"/>
          <w:szCs w:val="28"/>
        </w:rPr>
        <w:t xml:space="preserve"> </w:t>
      </w:r>
      <w:r w:rsidRPr="00D42914">
        <w:rPr>
          <w:rFonts w:ascii="Times New Roman" w:hAnsi="Times New Roman" w:cs="Times New Roman"/>
          <w:sz w:val="28"/>
          <w:szCs w:val="28"/>
        </w:rPr>
        <w:t>тестових результатів та встановити достовірність отриманих даних.</w:t>
      </w:r>
    </w:p>
    <w:p w14:paraId="5D03F306" w14:textId="1D8D7A67" w:rsidR="00D42914" w:rsidRDefault="00D42914" w:rsidP="00D42914">
      <w:pPr>
        <w:spacing w:after="0" w:line="360" w:lineRule="auto"/>
        <w:ind w:firstLine="708"/>
        <w:jc w:val="both"/>
        <w:rPr>
          <w:rFonts w:ascii="Times New Roman" w:hAnsi="Times New Roman" w:cs="Times New Roman"/>
          <w:sz w:val="28"/>
          <w:szCs w:val="28"/>
        </w:rPr>
      </w:pPr>
      <w:r w:rsidRPr="00D42914">
        <w:rPr>
          <w:rFonts w:ascii="Times New Roman" w:hAnsi="Times New Roman" w:cs="Times New Roman"/>
          <w:sz w:val="28"/>
          <w:szCs w:val="28"/>
        </w:rPr>
        <w:t xml:space="preserve">У табл. </w:t>
      </w:r>
      <w:r w:rsidR="004F7CF2">
        <w:rPr>
          <w:rFonts w:ascii="Times New Roman" w:hAnsi="Times New Roman" w:cs="Times New Roman"/>
          <w:sz w:val="28"/>
          <w:szCs w:val="28"/>
        </w:rPr>
        <w:t>6</w:t>
      </w:r>
      <w:r w:rsidRPr="00D42914">
        <w:rPr>
          <w:rFonts w:ascii="Times New Roman" w:hAnsi="Times New Roman" w:cs="Times New Roman"/>
          <w:sz w:val="28"/>
          <w:szCs w:val="28"/>
        </w:rPr>
        <w:t xml:space="preserve"> представлені результати тестування фізичних</w:t>
      </w:r>
      <w:r>
        <w:rPr>
          <w:rFonts w:ascii="Times New Roman" w:hAnsi="Times New Roman" w:cs="Times New Roman"/>
          <w:sz w:val="28"/>
          <w:szCs w:val="28"/>
        </w:rPr>
        <w:t xml:space="preserve"> </w:t>
      </w:r>
      <w:r w:rsidRPr="00D42914">
        <w:rPr>
          <w:rFonts w:ascii="Times New Roman" w:hAnsi="Times New Roman" w:cs="Times New Roman"/>
          <w:sz w:val="28"/>
          <w:szCs w:val="28"/>
        </w:rPr>
        <w:t>показників у контрольній групі після педагогічного експерименту</w:t>
      </w:r>
      <w:r>
        <w:rPr>
          <w:rFonts w:ascii="Times New Roman" w:hAnsi="Times New Roman" w:cs="Times New Roman"/>
          <w:sz w:val="28"/>
          <w:szCs w:val="28"/>
        </w:rPr>
        <w:t xml:space="preserve">. </w:t>
      </w:r>
    </w:p>
    <w:p w14:paraId="2B64ED80" w14:textId="59B32B58" w:rsidR="00B1711B" w:rsidRPr="003C048C" w:rsidRDefault="00B1711B" w:rsidP="0052367B">
      <w:pPr>
        <w:spacing w:after="0" w:line="360" w:lineRule="auto"/>
        <w:ind w:firstLine="708"/>
        <w:jc w:val="right"/>
        <w:rPr>
          <w:rFonts w:ascii="Times New Roman" w:hAnsi="Times New Roman" w:cs="Times New Roman"/>
          <w:b/>
          <w:bCs/>
          <w:sz w:val="28"/>
          <w:szCs w:val="28"/>
        </w:rPr>
      </w:pPr>
      <w:r w:rsidRPr="003C048C">
        <w:rPr>
          <w:rFonts w:ascii="Times New Roman" w:hAnsi="Times New Roman" w:cs="Times New Roman"/>
          <w:b/>
          <w:bCs/>
          <w:sz w:val="28"/>
          <w:szCs w:val="28"/>
        </w:rPr>
        <w:t xml:space="preserve">Таблиця </w:t>
      </w:r>
      <w:r w:rsidR="004F7CF2">
        <w:rPr>
          <w:rFonts w:ascii="Times New Roman" w:hAnsi="Times New Roman" w:cs="Times New Roman"/>
          <w:b/>
          <w:bCs/>
          <w:sz w:val="28"/>
          <w:szCs w:val="28"/>
        </w:rPr>
        <w:t>6</w:t>
      </w:r>
    </w:p>
    <w:p w14:paraId="2357D90F" w14:textId="3452381C" w:rsidR="00B1711B" w:rsidRDefault="00B1711B" w:rsidP="00266FFA">
      <w:pPr>
        <w:spacing w:after="0" w:line="240" w:lineRule="auto"/>
        <w:ind w:firstLine="708"/>
        <w:jc w:val="center"/>
        <w:rPr>
          <w:rFonts w:ascii="Times New Roman" w:hAnsi="Times New Roman" w:cs="Times New Roman"/>
          <w:sz w:val="28"/>
          <w:szCs w:val="28"/>
        </w:rPr>
      </w:pPr>
      <w:r w:rsidRPr="00651E90">
        <w:rPr>
          <w:rFonts w:ascii="Times New Roman" w:hAnsi="Times New Roman" w:cs="Times New Roman"/>
          <w:sz w:val="28"/>
          <w:szCs w:val="28"/>
        </w:rPr>
        <w:t>Результати тестування фізичних показників у контрольній групі</w:t>
      </w:r>
      <w:r>
        <w:rPr>
          <w:rFonts w:ascii="Times New Roman" w:hAnsi="Times New Roman" w:cs="Times New Roman"/>
          <w:sz w:val="28"/>
          <w:szCs w:val="28"/>
        </w:rPr>
        <w:t xml:space="preserve"> </w:t>
      </w:r>
      <w:r w:rsidRPr="00651E90">
        <w:rPr>
          <w:rFonts w:ascii="Times New Roman" w:hAnsi="Times New Roman" w:cs="Times New Roman"/>
          <w:sz w:val="28"/>
          <w:szCs w:val="28"/>
        </w:rPr>
        <w:t>після педагогічного експерименту</w:t>
      </w:r>
    </w:p>
    <w:tbl>
      <w:tblPr>
        <w:tblStyle w:val="a3"/>
        <w:tblW w:w="0" w:type="auto"/>
        <w:tblLook w:val="04A0" w:firstRow="1" w:lastRow="0" w:firstColumn="1" w:lastColumn="0" w:noHBand="0" w:noVBand="1"/>
      </w:tblPr>
      <w:tblGrid>
        <w:gridCol w:w="1925"/>
        <w:gridCol w:w="1926"/>
        <w:gridCol w:w="1926"/>
        <w:gridCol w:w="1926"/>
        <w:gridCol w:w="1926"/>
      </w:tblGrid>
      <w:tr w:rsidR="0052367B" w14:paraId="545BA930" w14:textId="77777777" w:rsidTr="004E6E6B">
        <w:tc>
          <w:tcPr>
            <w:tcW w:w="1925" w:type="dxa"/>
          </w:tcPr>
          <w:p w14:paraId="04FA4BAF" w14:textId="77777777" w:rsidR="0052367B" w:rsidRPr="00D647FE" w:rsidRDefault="0052367B" w:rsidP="004E6E6B">
            <w:pPr>
              <w:jc w:val="both"/>
              <w:rPr>
                <w:rFonts w:ascii="Times New Roman" w:hAnsi="Times New Roman" w:cs="Times New Roman"/>
                <w:sz w:val="24"/>
                <w:szCs w:val="24"/>
              </w:rPr>
            </w:pPr>
            <w:r w:rsidRPr="00D647FE">
              <w:rPr>
                <w:rFonts w:ascii="Times New Roman" w:hAnsi="Times New Roman" w:cs="Times New Roman"/>
                <w:sz w:val="24"/>
                <w:szCs w:val="24"/>
              </w:rPr>
              <w:t>№</w:t>
            </w:r>
          </w:p>
        </w:tc>
        <w:tc>
          <w:tcPr>
            <w:tcW w:w="1926" w:type="dxa"/>
          </w:tcPr>
          <w:p w14:paraId="113630B3" w14:textId="77777777" w:rsidR="0052367B" w:rsidRPr="00D647FE" w:rsidRDefault="0052367B" w:rsidP="004E6E6B">
            <w:pPr>
              <w:jc w:val="both"/>
              <w:rPr>
                <w:rFonts w:ascii="Times New Roman" w:hAnsi="Times New Roman" w:cs="Times New Roman"/>
                <w:sz w:val="24"/>
                <w:szCs w:val="24"/>
              </w:rPr>
            </w:pPr>
            <w:r w:rsidRPr="00D647FE">
              <w:rPr>
                <w:rFonts w:ascii="Times New Roman" w:hAnsi="Times New Roman" w:cs="Times New Roman"/>
                <w:sz w:val="24"/>
                <w:szCs w:val="24"/>
              </w:rPr>
              <w:t xml:space="preserve">Човниковий біг, 3х10м. </w:t>
            </w:r>
            <w:proofErr w:type="spellStart"/>
            <w:r w:rsidRPr="00D647FE">
              <w:rPr>
                <w:rFonts w:ascii="Times New Roman" w:hAnsi="Times New Roman" w:cs="Times New Roman"/>
                <w:sz w:val="24"/>
                <w:szCs w:val="24"/>
              </w:rPr>
              <w:t>сек</w:t>
            </w:r>
            <w:proofErr w:type="spellEnd"/>
            <w:r w:rsidRPr="00D647FE">
              <w:rPr>
                <w:rFonts w:ascii="Times New Roman" w:hAnsi="Times New Roman" w:cs="Times New Roman"/>
                <w:sz w:val="24"/>
                <w:szCs w:val="24"/>
              </w:rPr>
              <w:t>.</w:t>
            </w:r>
          </w:p>
        </w:tc>
        <w:tc>
          <w:tcPr>
            <w:tcW w:w="1926" w:type="dxa"/>
          </w:tcPr>
          <w:p w14:paraId="66F6F860" w14:textId="77777777" w:rsidR="0052367B" w:rsidRPr="00D647FE" w:rsidRDefault="0052367B" w:rsidP="004E6E6B">
            <w:pPr>
              <w:jc w:val="both"/>
              <w:rPr>
                <w:rFonts w:ascii="Times New Roman" w:hAnsi="Times New Roman" w:cs="Times New Roman"/>
                <w:sz w:val="24"/>
                <w:szCs w:val="24"/>
              </w:rPr>
            </w:pPr>
            <w:r w:rsidRPr="00D647FE">
              <w:rPr>
                <w:rFonts w:ascii="Times New Roman" w:hAnsi="Times New Roman" w:cs="Times New Roman"/>
                <w:sz w:val="24"/>
                <w:szCs w:val="24"/>
              </w:rPr>
              <w:t>Згинання, розгинання рук в упорі лежачи</w:t>
            </w:r>
          </w:p>
        </w:tc>
        <w:tc>
          <w:tcPr>
            <w:tcW w:w="1926" w:type="dxa"/>
          </w:tcPr>
          <w:p w14:paraId="2BA3614E" w14:textId="77777777" w:rsidR="0052367B" w:rsidRPr="00D647FE" w:rsidRDefault="0052367B" w:rsidP="004E6E6B">
            <w:pPr>
              <w:jc w:val="both"/>
              <w:rPr>
                <w:rFonts w:ascii="Times New Roman" w:hAnsi="Times New Roman" w:cs="Times New Roman"/>
                <w:sz w:val="24"/>
                <w:szCs w:val="24"/>
              </w:rPr>
            </w:pPr>
            <w:r w:rsidRPr="00D647FE">
              <w:rPr>
                <w:rFonts w:ascii="Times New Roman" w:hAnsi="Times New Roman" w:cs="Times New Roman"/>
                <w:sz w:val="24"/>
                <w:szCs w:val="24"/>
              </w:rPr>
              <w:t>6-хвилинний біг</w:t>
            </w:r>
          </w:p>
        </w:tc>
        <w:tc>
          <w:tcPr>
            <w:tcW w:w="1926" w:type="dxa"/>
          </w:tcPr>
          <w:p w14:paraId="35D8AC6D" w14:textId="77777777" w:rsidR="0052367B" w:rsidRPr="00D647FE" w:rsidRDefault="0052367B" w:rsidP="004E6E6B">
            <w:pPr>
              <w:jc w:val="both"/>
              <w:rPr>
                <w:rFonts w:ascii="Times New Roman" w:hAnsi="Times New Roman" w:cs="Times New Roman"/>
                <w:sz w:val="24"/>
                <w:szCs w:val="24"/>
              </w:rPr>
            </w:pPr>
            <w:r w:rsidRPr="00D647FE">
              <w:rPr>
                <w:rFonts w:ascii="Times New Roman" w:hAnsi="Times New Roman" w:cs="Times New Roman"/>
                <w:sz w:val="24"/>
                <w:szCs w:val="24"/>
              </w:rPr>
              <w:t xml:space="preserve">Підйом тулуба із положення лежачи на спині за 20 </w:t>
            </w:r>
            <w:proofErr w:type="spellStart"/>
            <w:r w:rsidRPr="00D647FE">
              <w:rPr>
                <w:rFonts w:ascii="Times New Roman" w:hAnsi="Times New Roman" w:cs="Times New Roman"/>
                <w:sz w:val="24"/>
                <w:szCs w:val="24"/>
              </w:rPr>
              <w:t>сек</w:t>
            </w:r>
            <w:proofErr w:type="spellEnd"/>
          </w:p>
        </w:tc>
      </w:tr>
      <w:tr w:rsidR="0052367B" w14:paraId="25601555" w14:textId="77777777" w:rsidTr="004E6E6B">
        <w:tc>
          <w:tcPr>
            <w:tcW w:w="1925" w:type="dxa"/>
          </w:tcPr>
          <w:p w14:paraId="5B767D3D"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w:t>
            </w:r>
          </w:p>
        </w:tc>
        <w:tc>
          <w:tcPr>
            <w:tcW w:w="1926" w:type="dxa"/>
          </w:tcPr>
          <w:p w14:paraId="6BAF6F17" w14:textId="34883335"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1926" w:type="dxa"/>
          </w:tcPr>
          <w:p w14:paraId="4445AEB4" w14:textId="4B63F4F5"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926" w:type="dxa"/>
          </w:tcPr>
          <w:p w14:paraId="404C1837" w14:textId="2C6919B0"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1130</w:t>
            </w:r>
          </w:p>
        </w:tc>
        <w:tc>
          <w:tcPr>
            <w:tcW w:w="1926" w:type="dxa"/>
          </w:tcPr>
          <w:p w14:paraId="4249D43E" w14:textId="4AA6114F" w:rsidR="0052367B" w:rsidRPr="00D647FE" w:rsidRDefault="0026488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r>
      <w:tr w:rsidR="0052367B" w14:paraId="6C09324C" w14:textId="77777777" w:rsidTr="004E6E6B">
        <w:tc>
          <w:tcPr>
            <w:tcW w:w="1925" w:type="dxa"/>
          </w:tcPr>
          <w:p w14:paraId="721F2A4E"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2</w:t>
            </w:r>
          </w:p>
        </w:tc>
        <w:tc>
          <w:tcPr>
            <w:tcW w:w="1926" w:type="dxa"/>
          </w:tcPr>
          <w:p w14:paraId="30A6D6AB" w14:textId="5FCD661B"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1926" w:type="dxa"/>
          </w:tcPr>
          <w:p w14:paraId="0B8619FE" w14:textId="5DFC8D5C"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69</w:t>
            </w:r>
          </w:p>
        </w:tc>
        <w:tc>
          <w:tcPr>
            <w:tcW w:w="1926" w:type="dxa"/>
          </w:tcPr>
          <w:p w14:paraId="329FDDC5" w14:textId="6475E105"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1060</w:t>
            </w:r>
          </w:p>
        </w:tc>
        <w:tc>
          <w:tcPr>
            <w:tcW w:w="1926" w:type="dxa"/>
          </w:tcPr>
          <w:p w14:paraId="3A0BA6C2" w14:textId="0118E09B"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6</w:t>
            </w:r>
          </w:p>
        </w:tc>
      </w:tr>
      <w:tr w:rsidR="0052367B" w14:paraId="01B1E4C9" w14:textId="77777777" w:rsidTr="004E6E6B">
        <w:tc>
          <w:tcPr>
            <w:tcW w:w="1925" w:type="dxa"/>
          </w:tcPr>
          <w:p w14:paraId="37DB74F0"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3</w:t>
            </w:r>
          </w:p>
        </w:tc>
        <w:tc>
          <w:tcPr>
            <w:tcW w:w="1926" w:type="dxa"/>
          </w:tcPr>
          <w:p w14:paraId="7921E13E" w14:textId="6CE7AA4A"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926" w:type="dxa"/>
          </w:tcPr>
          <w:p w14:paraId="23CB015C" w14:textId="59FAEC47"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926" w:type="dxa"/>
          </w:tcPr>
          <w:p w14:paraId="3DFFE763" w14:textId="753720A1"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1080</w:t>
            </w:r>
          </w:p>
        </w:tc>
        <w:tc>
          <w:tcPr>
            <w:tcW w:w="1926" w:type="dxa"/>
          </w:tcPr>
          <w:p w14:paraId="1D5C86F3" w14:textId="24E3B9FD"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7</w:t>
            </w:r>
          </w:p>
        </w:tc>
      </w:tr>
      <w:tr w:rsidR="0052367B" w14:paraId="7C989FEE" w14:textId="77777777" w:rsidTr="004E6E6B">
        <w:tc>
          <w:tcPr>
            <w:tcW w:w="1925" w:type="dxa"/>
          </w:tcPr>
          <w:p w14:paraId="20A29198"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4</w:t>
            </w:r>
          </w:p>
        </w:tc>
        <w:tc>
          <w:tcPr>
            <w:tcW w:w="1926" w:type="dxa"/>
          </w:tcPr>
          <w:p w14:paraId="17B82BE5" w14:textId="77777777"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926" w:type="dxa"/>
          </w:tcPr>
          <w:p w14:paraId="0F78B91A" w14:textId="4B7F7345"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926" w:type="dxa"/>
          </w:tcPr>
          <w:p w14:paraId="2561C3CF" w14:textId="14A27F9B"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1070</w:t>
            </w:r>
          </w:p>
        </w:tc>
        <w:tc>
          <w:tcPr>
            <w:tcW w:w="1926" w:type="dxa"/>
          </w:tcPr>
          <w:p w14:paraId="32A199DE" w14:textId="21E98B21"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9</w:t>
            </w:r>
          </w:p>
        </w:tc>
      </w:tr>
      <w:tr w:rsidR="0052367B" w14:paraId="4EFC19F9" w14:textId="77777777" w:rsidTr="004E6E6B">
        <w:tc>
          <w:tcPr>
            <w:tcW w:w="1925" w:type="dxa"/>
          </w:tcPr>
          <w:p w14:paraId="063C55D7"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5</w:t>
            </w:r>
          </w:p>
        </w:tc>
        <w:tc>
          <w:tcPr>
            <w:tcW w:w="1926" w:type="dxa"/>
          </w:tcPr>
          <w:p w14:paraId="53B5CDA1" w14:textId="6214C730"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8,2</w:t>
            </w:r>
          </w:p>
        </w:tc>
        <w:tc>
          <w:tcPr>
            <w:tcW w:w="1926" w:type="dxa"/>
          </w:tcPr>
          <w:p w14:paraId="009E7FFF" w14:textId="088CDC51"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73</w:t>
            </w:r>
          </w:p>
        </w:tc>
        <w:tc>
          <w:tcPr>
            <w:tcW w:w="1926" w:type="dxa"/>
          </w:tcPr>
          <w:p w14:paraId="5BA0F954" w14:textId="484ABF8F"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1090</w:t>
            </w:r>
          </w:p>
        </w:tc>
        <w:tc>
          <w:tcPr>
            <w:tcW w:w="1926" w:type="dxa"/>
          </w:tcPr>
          <w:p w14:paraId="498A055A" w14:textId="77777777"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r>
      <w:tr w:rsidR="0052367B" w14:paraId="731358BD" w14:textId="77777777" w:rsidTr="004E6E6B">
        <w:tc>
          <w:tcPr>
            <w:tcW w:w="1925" w:type="dxa"/>
          </w:tcPr>
          <w:p w14:paraId="387D3BDA"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6</w:t>
            </w:r>
          </w:p>
        </w:tc>
        <w:tc>
          <w:tcPr>
            <w:tcW w:w="1926" w:type="dxa"/>
          </w:tcPr>
          <w:p w14:paraId="376DDE3B" w14:textId="422A9AB1"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926" w:type="dxa"/>
          </w:tcPr>
          <w:p w14:paraId="0CF35494" w14:textId="717F13F4"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926" w:type="dxa"/>
          </w:tcPr>
          <w:p w14:paraId="6E006EC1" w14:textId="3DC10EDB"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1150</w:t>
            </w:r>
          </w:p>
        </w:tc>
        <w:tc>
          <w:tcPr>
            <w:tcW w:w="1926" w:type="dxa"/>
          </w:tcPr>
          <w:p w14:paraId="21A5DCC6" w14:textId="51364D10"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2</w:t>
            </w:r>
          </w:p>
        </w:tc>
      </w:tr>
      <w:tr w:rsidR="0052367B" w14:paraId="377260C4" w14:textId="77777777" w:rsidTr="004E6E6B">
        <w:tc>
          <w:tcPr>
            <w:tcW w:w="1925" w:type="dxa"/>
          </w:tcPr>
          <w:p w14:paraId="48404F6F"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7</w:t>
            </w:r>
          </w:p>
        </w:tc>
        <w:tc>
          <w:tcPr>
            <w:tcW w:w="1926" w:type="dxa"/>
          </w:tcPr>
          <w:p w14:paraId="66342A11" w14:textId="1CCAEC01"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1926" w:type="dxa"/>
          </w:tcPr>
          <w:p w14:paraId="7A3EB8B8" w14:textId="12AC4869"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71</w:t>
            </w:r>
          </w:p>
        </w:tc>
        <w:tc>
          <w:tcPr>
            <w:tcW w:w="1926" w:type="dxa"/>
          </w:tcPr>
          <w:p w14:paraId="53417649" w14:textId="30E898F4"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1926" w:type="dxa"/>
          </w:tcPr>
          <w:p w14:paraId="1163A9B6" w14:textId="035C6FA0"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6</w:t>
            </w:r>
          </w:p>
        </w:tc>
      </w:tr>
      <w:tr w:rsidR="0052367B" w14:paraId="392B8992" w14:textId="77777777" w:rsidTr="004E6E6B">
        <w:tc>
          <w:tcPr>
            <w:tcW w:w="1925" w:type="dxa"/>
          </w:tcPr>
          <w:p w14:paraId="39F71B24"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8</w:t>
            </w:r>
          </w:p>
        </w:tc>
        <w:tc>
          <w:tcPr>
            <w:tcW w:w="1926" w:type="dxa"/>
          </w:tcPr>
          <w:p w14:paraId="57D9090C" w14:textId="588B9488"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926" w:type="dxa"/>
          </w:tcPr>
          <w:p w14:paraId="3C3CEA73" w14:textId="3F7F1F03"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60</w:t>
            </w:r>
          </w:p>
        </w:tc>
        <w:tc>
          <w:tcPr>
            <w:tcW w:w="1926" w:type="dxa"/>
          </w:tcPr>
          <w:p w14:paraId="07FB167F" w14:textId="5B844650"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1130</w:t>
            </w:r>
          </w:p>
        </w:tc>
        <w:tc>
          <w:tcPr>
            <w:tcW w:w="1926" w:type="dxa"/>
          </w:tcPr>
          <w:p w14:paraId="469ABC03" w14:textId="1A94122A"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4</w:t>
            </w:r>
          </w:p>
        </w:tc>
      </w:tr>
      <w:tr w:rsidR="0052367B" w14:paraId="395E77E6" w14:textId="77777777" w:rsidTr="004E6E6B">
        <w:tc>
          <w:tcPr>
            <w:tcW w:w="1925" w:type="dxa"/>
          </w:tcPr>
          <w:p w14:paraId="56496EA5"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9</w:t>
            </w:r>
          </w:p>
        </w:tc>
        <w:tc>
          <w:tcPr>
            <w:tcW w:w="1926" w:type="dxa"/>
          </w:tcPr>
          <w:p w14:paraId="5A268A27" w14:textId="1616CA92"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8,7</w:t>
            </w:r>
          </w:p>
        </w:tc>
        <w:tc>
          <w:tcPr>
            <w:tcW w:w="1926" w:type="dxa"/>
          </w:tcPr>
          <w:p w14:paraId="138EEEAF" w14:textId="3CE5BBCF"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59</w:t>
            </w:r>
          </w:p>
        </w:tc>
        <w:tc>
          <w:tcPr>
            <w:tcW w:w="1926" w:type="dxa"/>
          </w:tcPr>
          <w:p w14:paraId="6D67745B" w14:textId="3809C870"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1100</w:t>
            </w:r>
          </w:p>
        </w:tc>
        <w:tc>
          <w:tcPr>
            <w:tcW w:w="1926" w:type="dxa"/>
          </w:tcPr>
          <w:p w14:paraId="34E7BD85" w14:textId="62A82AF0"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5</w:t>
            </w:r>
          </w:p>
        </w:tc>
      </w:tr>
      <w:tr w:rsidR="0052367B" w14:paraId="745C7341" w14:textId="77777777" w:rsidTr="004E6E6B">
        <w:tc>
          <w:tcPr>
            <w:tcW w:w="1925" w:type="dxa"/>
          </w:tcPr>
          <w:p w14:paraId="782A9190"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10</w:t>
            </w:r>
          </w:p>
        </w:tc>
        <w:tc>
          <w:tcPr>
            <w:tcW w:w="1926" w:type="dxa"/>
          </w:tcPr>
          <w:p w14:paraId="141F2771" w14:textId="6FA384F4"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8,8</w:t>
            </w:r>
          </w:p>
        </w:tc>
        <w:tc>
          <w:tcPr>
            <w:tcW w:w="1926" w:type="dxa"/>
          </w:tcPr>
          <w:p w14:paraId="0A38E3B5" w14:textId="45635F82"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1926" w:type="dxa"/>
          </w:tcPr>
          <w:p w14:paraId="43845F6F" w14:textId="5BC9982D"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1300</w:t>
            </w:r>
          </w:p>
        </w:tc>
        <w:tc>
          <w:tcPr>
            <w:tcW w:w="1926" w:type="dxa"/>
          </w:tcPr>
          <w:p w14:paraId="484E0682" w14:textId="77777777"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r>
      <w:tr w:rsidR="0052367B" w14:paraId="6BB7FB8D" w14:textId="77777777" w:rsidTr="004E6E6B">
        <w:tc>
          <w:tcPr>
            <w:tcW w:w="1925" w:type="dxa"/>
          </w:tcPr>
          <w:p w14:paraId="19BE7023" w14:textId="77777777" w:rsidR="0052367B" w:rsidRPr="00D647FE" w:rsidRDefault="0052367B"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сер</w:t>
            </w:r>
          </w:p>
        </w:tc>
        <w:tc>
          <w:tcPr>
            <w:tcW w:w="1926" w:type="dxa"/>
          </w:tcPr>
          <w:p w14:paraId="39E0BB5E" w14:textId="5A4F7373"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8,77 </w:t>
            </w:r>
            <w:r>
              <w:t>±</w:t>
            </w:r>
            <w:r>
              <w:rPr>
                <w:rFonts w:ascii="Times New Roman" w:hAnsi="Times New Roman" w:cs="Times New Roman"/>
                <w:sz w:val="24"/>
                <w:szCs w:val="24"/>
              </w:rPr>
              <w:t>0,11</w:t>
            </w:r>
          </w:p>
        </w:tc>
        <w:tc>
          <w:tcPr>
            <w:tcW w:w="1926" w:type="dxa"/>
          </w:tcPr>
          <w:p w14:paraId="7D80D804" w14:textId="59FC136B"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69,9</w:t>
            </w:r>
            <w:r w:rsidRPr="00DE1873">
              <w:rPr>
                <w:rFonts w:ascii="Times New Roman" w:hAnsi="Times New Roman" w:cs="Times New Roman"/>
                <w:sz w:val="24"/>
                <w:szCs w:val="24"/>
              </w:rPr>
              <w:t xml:space="preserve"> ±4,</w:t>
            </w:r>
            <w:r>
              <w:rPr>
                <w:rFonts w:ascii="Times New Roman" w:hAnsi="Times New Roman" w:cs="Times New Roman"/>
                <w:sz w:val="24"/>
                <w:szCs w:val="24"/>
              </w:rPr>
              <w:t>9</w:t>
            </w:r>
          </w:p>
        </w:tc>
        <w:tc>
          <w:tcPr>
            <w:tcW w:w="1926" w:type="dxa"/>
          </w:tcPr>
          <w:p w14:paraId="52EC0D9C" w14:textId="1FA91BC1" w:rsidR="0052367B" w:rsidRPr="00D647FE"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1110</w:t>
            </w:r>
            <w:r>
              <w:t xml:space="preserve"> ±</w:t>
            </w:r>
            <w:r w:rsidRPr="0013530C">
              <w:rPr>
                <w:rFonts w:ascii="Times New Roman" w:hAnsi="Times New Roman" w:cs="Times New Roman"/>
                <w:sz w:val="24"/>
                <w:szCs w:val="24"/>
              </w:rPr>
              <w:t>1</w:t>
            </w:r>
            <w:r>
              <w:rPr>
                <w:rFonts w:ascii="Times New Roman" w:hAnsi="Times New Roman" w:cs="Times New Roman"/>
                <w:sz w:val="24"/>
                <w:szCs w:val="24"/>
              </w:rPr>
              <w:t>2</w:t>
            </w:r>
            <w:r w:rsidRPr="0013530C">
              <w:rPr>
                <w:rFonts w:ascii="Times New Roman" w:hAnsi="Times New Roman" w:cs="Times New Roman"/>
                <w:sz w:val="24"/>
                <w:szCs w:val="24"/>
              </w:rPr>
              <w:t>3</w:t>
            </w:r>
          </w:p>
        </w:tc>
        <w:tc>
          <w:tcPr>
            <w:tcW w:w="1926" w:type="dxa"/>
          </w:tcPr>
          <w:p w14:paraId="44D2F2C3" w14:textId="193695C2" w:rsidR="0052367B" w:rsidRPr="00B1711B" w:rsidRDefault="0052367B"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6488D">
              <w:rPr>
                <w:rFonts w:ascii="Times New Roman" w:hAnsi="Times New Roman" w:cs="Times New Roman"/>
                <w:sz w:val="24"/>
                <w:szCs w:val="24"/>
              </w:rPr>
              <w:t>6</w:t>
            </w:r>
            <w:r>
              <w:rPr>
                <w:rFonts w:ascii="Times New Roman" w:hAnsi="Times New Roman" w:cs="Times New Roman"/>
                <w:sz w:val="24"/>
                <w:szCs w:val="24"/>
              </w:rPr>
              <w:t>,</w:t>
            </w:r>
            <w:r w:rsidR="0026488D">
              <w:rPr>
                <w:rFonts w:ascii="Times New Roman" w:hAnsi="Times New Roman" w:cs="Times New Roman"/>
                <w:sz w:val="24"/>
                <w:szCs w:val="24"/>
              </w:rPr>
              <w:t>6</w:t>
            </w:r>
            <w:r>
              <w:t xml:space="preserve"> ±</w:t>
            </w:r>
            <w:r>
              <w:rPr>
                <w:rFonts w:ascii="Times New Roman" w:hAnsi="Times New Roman" w:cs="Times New Roman"/>
                <w:sz w:val="24"/>
                <w:szCs w:val="24"/>
              </w:rPr>
              <w:t>2,</w:t>
            </w:r>
            <w:r w:rsidR="0026488D">
              <w:rPr>
                <w:rFonts w:ascii="Times New Roman" w:hAnsi="Times New Roman" w:cs="Times New Roman"/>
                <w:sz w:val="24"/>
                <w:szCs w:val="24"/>
              </w:rPr>
              <w:t>1</w:t>
            </w:r>
          </w:p>
        </w:tc>
      </w:tr>
    </w:tbl>
    <w:p w14:paraId="513F516E" w14:textId="2B32F60A" w:rsidR="0052367B" w:rsidRDefault="0052367B" w:rsidP="00B1711B">
      <w:pPr>
        <w:spacing w:after="0" w:line="360" w:lineRule="auto"/>
        <w:ind w:firstLine="708"/>
        <w:jc w:val="both"/>
        <w:rPr>
          <w:rFonts w:ascii="Times New Roman" w:hAnsi="Times New Roman" w:cs="Times New Roman"/>
          <w:sz w:val="28"/>
          <w:szCs w:val="28"/>
        </w:rPr>
      </w:pPr>
    </w:p>
    <w:p w14:paraId="0934C31E" w14:textId="09A1C288" w:rsidR="000F6255" w:rsidRPr="000F6255" w:rsidRDefault="000F6255" w:rsidP="000F6255">
      <w:pPr>
        <w:spacing w:after="0" w:line="360" w:lineRule="auto"/>
        <w:ind w:firstLine="708"/>
        <w:jc w:val="both"/>
        <w:rPr>
          <w:rFonts w:ascii="Times New Roman" w:hAnsi="Times New Roman" w:cs="Times New Roman"/>
          <w:sz w:val="28"/>
          <w:szCs w:val="28"/>
        </w:rPr>
      </w:pPr>
      <w:r w:rsidRPr="000F6255">
        <w:rPr>
          <w:rFonts w:ascii="Times New Roman" w:hAnsi="Times New Roman" w:cs="Times New Roman"/>
          <w:sz w:val="28"/>
          <w:szCs w:val="28"/>
        </w:rPr>
        <w:t>У контрольній групі приріст результатів у кожній вправі</w:t>
      </w:r>
      <w:r w:rsidR="00581E31">
        <w:rPr>
          <w:rFonts w:ascii="Times New Roman" w:hAnsi="Times New Roman" w:cs="Times New Roman"/>
          <w:sz w:val="28"/>
          <w:szCs w:val="28"/>
        </w:rPr>
        <w:t xml:space="preserve"> </w:t>
      </w:r>
      <w:r w:rsidRPr="000F6255">
        <w:rPr>
          <w:rFonts w:ascii="Times New Roman" w:hAnsi="Times New Roman" w:cs="Times New Roman"/>
          <w:sz w:val="28"/>
          <w:szCs w:val="28"/>
        </w:rPr>
        <w:t>виявився наступним:</w:t>
      </w:r>
    </w:p>
    <w:p w14:paraId="2836248B" w14:textId="17AE7990" w:rsidR="000F6255" w:rsidRPr="000F6255" w:rsidRDefault="000F6255" w:rsidP="000F6255">
      <w:pPr>
        <w:spacing w:after="0" w:line="360" w:lineRule="auto"/>
        <w:ind w:firstLine="708"/>
        <w:jc w:val="both"/>
        <w:rPr>
          <w:rFonts w:ascii="Times New Roman" w:hAnsi="Times New Roman" w:cs="Times New Roman"/>
          <w:sz w:val="28"/>
          <w:szCs w:val="28"/>
        </w:rPr>
      </w:pPr>
      <w:r w:rsidRPr="000F6255">
        <w:rPr>
          <w:rFonts w:ascii="Times New Roman" w:hAnsi="Times New Roman" w:cs="Times New Roman"/>
          <w:sz w:val="28"/>
          <w:szCs w:val="28"/>
        </w:rPr>
        <w:t>За першим тестом (човниковий біг 3х10) у контрольній групі приріст</w:t>
      </w:r>
      <w:r w:rsidR="00581E31">
        <w:rPr>
          <w:rFonts w:ascii="Times New Roman" w:hAnsi="Times New Roman" w:cs="Times New Roman"/>
          <w:sz w:val="28"/>
          <w:szCs w:val="28"/>
        </w:rPr>
        <w:t xml:space="preserve"> </w:t>
      </w:r>
      <w:r w:rsidRPr="000F6255">
        <w:rPr>
          <w:rFonts w:ascii="Times New Roman" w:hAnsi="Times New Roman" w:cs="Times New Roman"/>
          <w:sz w:val="28"/>
          <w:szCs w:val="28"/>
        </w:rPr>
        <w:t xml:space="preserve">становив 0,24 </w:t>
      </w:r>
      <w:proofErr w:type="spellStart"/>
      <w:r w:rsidRPr="000F6255">
        <w:rPr>
          <w:rFonts w:ascii="Times New Roman" w:hAnsi="Times New Roman" w:cs="Times New Roman"/>
          <w:sz w:val="28"/>
          <w:szCs w:val="28"/>
        </w:rPr>
        <w:t>сек</w:t>
      </w:r>
      <w:proofErr w:type="spellEnd"/>
      <w:r w:rsidRPr="000F6255">
        <w:rPr>
          <w:rFonts w:ascii="Times New Roman" w:hAnsi="Times New Roman" w:cs="Times New Roman"/>
          <w:sz w:val="28"/>
          <w:szCs w:val="28"/>
        </w:rPr>
        <w:t>. (Р&lt;0,05), або 3%;</w:t>
      </w:r>
    </w:p>
    <w:p w14:paraId="582FC93D" w14:textId="3DEAA6FE" w:rsidR="000F6255" w:rsidRPr="000F6255" w:rsidRDefault="000F6255" w:rsidP="000F6255">
      <w:pPr>
        <w:spacing w:after="0" w:line="360" w:lineRule="auto"/>
        <w:ind w:firstLine="708"/>
        <w:jc w:val="both"/>
        <w:rPr>
          <w:rFonts w:ascii="Times New Roman" w:hAnsi="Times New Roman" w:cs="Times New Roman"/>
          <w:sz w:val="28"/>
          <w:szCs w:val="28"/>
        </w:rPr>
      </w:pPr>
      <w:r w:rsidRPr="000F6255">
        <w:rPr>
          <w:rFonts w:ascii="Times New Roman" w:hAnsi="Times New Roman" w:cs="Times New Roman"/>
          <w:sz w:val="28"/>
          <w:szCs w:val="28"/>
        </w:rPr>
        <w:t>За другим тестом (згинання, розгинання рук в упорі лежачи)</w:t>
      </w:r>
      <w:r w:rsidR="00581E31">
        <w:rPr>
          <w:rFonts w:ascii="Times New Roman" w:hAnsi="Times New Roman" w:cs="Times New Roman"/>
          <w:sz w:val="28"/>
          <w:szCs w:val="28"/>
        </w:rPr>
        <w:t xml:space="preserve"> </w:t>
      </w:r>
      <w:r w:rsidRPr="000F6255">
        <w:rPr>
          <w:rFonts w:ascii="Times New Roman" w:hAnsi="Times New Roman" w:cs="Times New Roman"/>
          <w:sz w:val="28"/>
          <w:szCs w:val="28"/>
        </w:rPr>
        <w:t>контрольній групі приріст становив 9,8 разів (Р&lt;0,05), або 8%;</w:t>
      </w:r>
    </w:p>
    <w:p w14:paraId="3428EBD5" w14:textId="3D3C378C" w:rsidR="000F6255" w:rsidRPr="000F6255" w:rsidRDefault="000F6255" w:rsidP="000F6255">
      <w:pPr>
        <w:spacing w:after="0" w:line="360" w:lineRule="auto"/>
        <w:ind w:firstLine="708"/>
        <w:jc w:val="both"/>
        <w:rPr>
          <w:rFonts w:ascii="Times New Roman" w:hAnsi="Times New Roman" w:cs="Times New Roman"/>
          <w:sz w:val="28"/>
          <w:szCs w:val="28"/>
        </w:rPr>
      </w:pPr>
      <w:r w:rsidRPr="000F6255">
        <w:rPr>
          <w:rFonts w:ascii="Times New Roman" w:hAnsi="Times New Roman" w:cs="Times New Roman"/>
          <w:sz w:val="28"/>
          <w:szCs w:val="28"/>
        </w:rPr>
        <w:t>По третьому тесту (6-хвилинний біг) у контрольній групі приріст</w:t>
      </w:r>
      <w:r w:rsidR="00581E31">
        <w:rPr>
          <w:rFonts w:ascii="Times New Roman" w:hAnsi="Times New Roman" w:cs="Times New Roman"/>
          <w:sz w:val="28"/>
          <w:szCs w:val="28"/>
        </w:rPr>
        <w:t xml:space="preserve"> </w:t>
      </w:r>
      <w:r w:rsidRPr="000F6255">
        <w:rPr>
          <w:rFonts w:ascii="Times New Roman" w:hAnsi="Times New Roman" w:cs="Times New Roman"/>
          <w:sz w:val="28"/>
          <w:szCs w:val="28"/>
        </w:rPr>
        <w:t>становив 82 метри (Р&lt;0,05), або 8%;</w:t>
      </w:r>
    </w:p>
    <w:p w14:paraId="2C5B7068" w14:textId="4FD0F79E" w:rsidR="009D0B10" w:rsidRPr="009D0B10" w:rsidRDefault="000F6255" w:rsidP="000927C6">
      <w:pPr>
        <w:spacing w:after="0" w:line="360" w:lineRule="auto"/>
        <w:ind w:firstLine="708"/>
        <w:jc w:val="both"/>
        <w:rPr>
          <w:rFonts w:ascii="Times New Roman" w:hAnsi="Times New Roman" w:cs="Times New Roman"/>
          <w:sz w:val="28"/>
          <w:szCs w:val="28"/>
        </w:rPr>
      </w:pPr>
      <w:r w:rsidRPr="000F6255">
        <w:rPr>
          <w:rFonts w:ascii="Times New Roman" w:hAnsi="Times New Roman" w:cs="Times New Roman"/>
          <w:sz w:val="28"/>
          <w:szCs w:val="28"/>
        </w:rPr>
        <w:t>По четвертому тесту (підйом тулуба з положення лежачи на спині за</w:t>
      </w:r>
      <w:r w:rsidR="00581E31">
        <w:rPr>
          <w:rFonts w:ascii="Times New Roman" w:hAnsi="Times New Roman" w:cs="Times New Roman"/>
          <w:sz w:val="28"/>
          <w:szCs w:val="28"/>
        </w:rPr>
        <w:t xml:space="preserve"> </w:t>
      </w:r>
      <w:r w:rsidRPr="000F6255">
        <w:rPr>
          <w:rFonts w:ascii="Times New Roman" w:hAnsi="Times New Roman" w:cs="Times New Roman"/>
          <w:sz w:val="28"/>
          <w:szCs w:val="28"/>
        </w:rPr>
        <w:t xml:space="preserve">20 </w:t>
      </w:r>
      <w:proofErr w:type="spellStart"/>
      <w:r w:rsidRPr="000F6255">
        <w:rPr>
          <w:rFonts w:ascii="Times New Roman" w:hAnsi="Times New Roman" w:cs="Times New Roman"/>
          <w:sz w:val="28"/>
          <w:szCs w:val="28"/>
        </w:rPr>
        <w:t>сек</w:t>
      </w:r>
      <w:proofErr w:type="spellEnd"/>
      <w:r w:rsidRPr="000F6255">
        <w:rPr>
          <w:rFonts w:ascii="Times New Roman" w:hAnsi="Times New Roman" w:cs="Times New Roman"/>
          <w:sz w:val="28"/>
          <w:szCs w:val="28"/>
        </w:rPr>
        <w:t>.) у контрольній групі приріст становив 2,5 рази (Р&lt;0,05), або 18 %</w:t>
      </w:r>
      <w:r w:rsidR="00581E31">
        <w:rPr>
          <w:rFonts w:ascii="Times New Roman" w:hAnsi="Times New Roman" w:cs="Times New Roman"/>
          <w:sz w:val="28"/>
          <w:szCs w:val="28"/>
        </w:rPr>
        <w:t xml:space="preserve">. </w:t>
      </w:r>
    </w:p>
    <w:p w14:paraId="573355A0" w14:textId="529998D3" w:rsidR="009D0B10" w:rsidRDefault="009D0B10" w:rsidP="009D0B10">
      <w:pPr>
        <w:spacing w:after="0" w:line="360" w:lineRule="auto"/>
        <w:ind w:firstLine="708"/>
        <w:jc w:val="both"/>
        <w:rPr>
          <w:rFonts w:ascii="Times New Roman" w:hAnsi="Times New Roman" w:cs="Times New Roman"/>
          <w:sz w:val="28"/>
          <w:szCs w:val="28"/>
        </w:rPr>
      </w:pPr>
      <w:r w:rsidRPr="009D0B10">
        <w:rPr>
          <w:rFonts w:ascii="Times New Roman" w:hAnsi="Times New Roman" w:cs="Times New Roman"/>
          <w:sz w:val="28"/>
          <w:szCs w:val="28"/>
        </w:rPr>
        <w:lastRenderedPageBreak/>
        <w:t xml:space="preserve">У табл. </w:t>
      </w:r>
      <w:r w:rsidR="004F7CF2">
        <w:rPr>
          <w:rFonts w:ascii="Times New Roman" w:hAnsi="Times New Roman" w:cs="Times New Roman"/>
          <w:sz w:val="28"/>
          <w:szCs w:val="28"/>
        </w:rPr>
        <w:t>7</w:t>
      </w:r>
      <w:r w:rsidRPr="009D0B10">
        <w:rPr>
          <w:rFonts w:ascii="Times New Roman" w:hAnsi="Times New Roman" w:cs="Times New Roman"/>
          <w:sz w:val="28"/>
          <w:szCs w:val="28"/>
        </w:rPr>
        <w:t xml:space="preserve"> представлені результати тестування фізичних</w:t>
      </w:r>
      <w:r>
        <w:rPr>
          <w:rFonts w:ascii="Times New Roman" w:hAnsi="Times New Roman" w:cs="Times New Roman"/>
          <w:sz w:val="28"/>
          <w:szCs w:val="28"/>
        </w:rPr>
        <w:t xml:space="preserve"> </w:t>
      </w:r>
      <w:r w:rsidRPr="009D0B10">
        <w:rPr>
          <w:rFonts w:ascii="Times New Roman" w:hAnsi="Times New Roman" w:cs="Times New Roman"/>
          <w:sz w:val="28"/>
          <w:szCs w:val="28"/>
        </w:rPr>
        <w:t>показників в експериментальній групі після педагогічного</w:t>
      </w:r>
      <w:r>
        <w:rPr>
          <w:rFonts w:ascii="Times New Roman" w:hAnsi="Times New Roman" w:cs="Times New Roman"/>
          <w:sz w:val="28"/>
          <w:szCs w:val="28"/>
        </w:rPr>
        <w:t xml:space="preserve"> </w:t>
      </w:r>
      <w:r w:rsidRPr="009D0B10">
        <w:rPr>
          <w:rFonts w:ascii="Times New Roman" w:hAnsi="Times New Roman" w:cs="Times New Roman"/>
          <w:sz w:val="28"/>
          <w:szCs w:val="28"/>
        </w:rPr>
        <w:t>експерименту</w:t>
      </w:r>
    </w:p>
    <w:p w14:paraId="4B7EE5F4" w14:textId="3A71F442" w:rsidR="000927C6" w:rsidRPr="000B3EED" w:rsidRDefault="000B3EED" w:rsidP="000B3EED">
      <w:pPr>
        <w:spacing w:after="0" w:line="360" w:lineRule="auto"/>
        <w:ind w:firstLine="708"/>
        <w:jc w:val="right"/>
        <w:rPr>
          <w:rFonts w:ascii="Times New Roman" w:hAnsi="Times New Roman" w:cs="Times New Roman"/>
          <w:b/>
          <w:bCs/>
          <w:sz w:val="28"/>
          <w:szCs w:val="28"/>
        </w:rPr>
      </w:pPr>
      <w:r w:rsidRPr="000B3EED">
        <w:rPr>
          <w:rFonts w:ascii="Times New Roman" w:hAnsi="Times New Roman" w:cs="Times New Roman"/>
          <w:b/>
          <w:bCs/>
          <w:sz w:val="28"/>
          <w:szCs w:val="28"/>
        </w:rPr>
        <w:t xml:space="preserve">Таблиця </w:t>
      </w:r>
      <w:r w:rsidR="004F7CF2">
        <w:rPr>
          <w:rFonts w:ascii="Times New Roman" w:hAnsi="Times New Roman" w:cs="Times New Roman"/>
          <w:b/>
          <w:bCs/>
          <w:sz w:val="28"/>
          <w:szCs w:val="28"/>
        </w:rPr>
        <w:t>7</w:t>
      </w:r>
      <w:r w:rsidRPr="000B3EED">
        <w:rPr>
          <w:rFonts w:ascii="Times New Roman" w:hAnsi="Times New Roman" w:cs="Times New Roman"/>
          <w:b/>
          <w:bCs/>
          <w:sz w:val="28"/>
          <w:szCs w:val="28"/>
        </w:rPr>
        <w:t xml:space="preserve"> </w:t>
      </w:r>
    </w:p>
    <w:p w14:paraId="5DE1C9BB" w14:textId="6EDF4182" w:rsidR="00504634" w:rsidRDefault="00504634" w:rsidP="00504634">
      <w:pPr>
        <w:spacing w:after="0" w:line="240" w:lineRule="auto"/>
        <w:ind w:firstLine="708"/>
        <w:jc w:val="center"/>
        <w:rPr>
          <w:rFonts w:ascii="Times New Roman" w:hAnsi="Times New Roman" w:cs="Times New Roman"/>
          <w:sz w:val="28"/>
          <w:szCs w:val="28"/>
        </w:rPr>
      </w:pPr>
      <w:r w:rsidRPr="00651E90">
        <w:rPr>
          <w:rFonts w:ascii="Times New Roman" w:hAnsi="Times New Roman" w:cs="Times New Roman"/>
          <w:sz w:val="28"/>
          <w:szCs w:val="28"/>
        </w:rPr>
        <w:t xml:space="preserve">Результати тестування фізичних показників </w:t>
      </w:r>
      <w:r>
        <w:rPr>
          <w:rFonts w:ascii="Times New Roman" w:hAnsi="Times New Roman" w:cs="Times New Roman"/>
          <w:sz w:val="28"/>
          <w:szCs w:val="28"/>
        </w:rPr>
        <w:t xml:space="preserve">в експериментальній </w:t>
      </w:r>
      <w:r w:rsidRPr="00651E90">
        <w:rPr>
          <w:rFonts w:ascii="Times New Roman" w:hAnsi="Times New Roman" w:cs="Times New Roman"/>
          <w:sz w:val="28"/>
          <w:szCs w:val="28"/>
        </w:rPr>
        <w:t>групі</w:t>
      </w:r>
      <w:r>
        <w:rPr>
          <w:rFonts w:ascii="Times New Roman" w:hAnsi="Times New Roman" w:cs="Times New Roman"/>
          <w:sz w:val="28"/>
          <w:szCs w:val="28"/>
        </w:rPr>
        <w:t xml:space="preserve"> </w:t>
      </w:r>
      <w:r w:rsidRPr="00651E90">
        <w:rPr>
          <w:rFonts w:ascii="Times New Roman" w:hAnsi="Times New Roman" w:cs="Times New Roman"/>
          <w:sz w:val="28"/>
          <w:szCs w:val="28"/>
        </w:rPr>
        <w:t>після педагогічного експерименту</w:t>
      </w:r>
    </w:p>
    <w:tbl>
      <w:tblPr>
        <w:tblStyle w:val="a3"/>
        <w:tblW w:w="0" w:type="auto"/>
        <w:tblLook w:val="04A0" w:firstRow="1" w:lastRow="0" w:firstColumn="1" w:lastColumn="0" w:noHBand="0" w:noVBand="1"/>
      </w:tblPr>
      <w:tblGrid>
        <w:gridCol w:w="1925"/>
        <w:gridCol w:w="1926"/>
        <w:gridCol w:w="1926"/>
        <w:gridCol w:w="1926"/>
        <w:gridCol w:w="1926"/>
      </w:tblGrid>
      <w:tr w:rsidR="000B3EED" w14:paraId="1F3F8928" w14:textId="77777777" w:rsidTr="004E6E6B">
        <w:tc>
          <w:tcPr>
            <w:tcW w:w="1925" w:type="dxa"/>
          </w:tcPr>
          <w:p w14:paraId="068E685B" w14:textId="77777777" w:rsidR="000B3EED" w:rsidRPr="00D647FE" w:rsidRDefault="000B3EED" w:rsidP="004E6E6B">
            <w:pPr>
              <w:jc w:val="both"/>
              <w:rPr>
                <w:rFonts w:ascii="Times New Roman" w:hAnsi="Times New Roman" w:cs="Times New Roman"/>
                <w:sz w:val="24"/>
                <w:szCs w:val="24"/>
              </w:rPr>
            </w:pPr>
            <w:r w:rsidRPr="00D647FE">
              <w:rPr>
                <w:rFonts w:ascii="Times New Roman" w:hAnsi="Times New Roman" w:cs="Times New Roman"/>
                <w:sz w:val="24"/>
                <w:szCs w:val="24"/>
              </w:rPr>
              <w:t>№</w:t>
            </w:r>
          </w:p>
        </w:tc>
        <w:tc>
          <w:tcPr>
            <w:tcW w:w="1926" w:type="dxa"/>
          </w:tcPr>
          <w:p w14:paraId="20462FEC" w14:textId="77777777" w:rsidR="000B3EED" w:rsidRPr="00D647FE" w:rsidRDefault="000B3EED" w:rsidP="004E6E6B">
            <w:pPr>
              <w:jc w:val="both"/>
              <w:rPr>
                <w:rFonts w:ascii="Times New Roman" w:hAnsi="Times New Roman" w:cs="Times New Roman"/>
                <w:sz w:val="24"/>
                <w:szCs w:val="24"/>
              </w:rPr>
            </w:pPr>
            <w:r w:rsidRPr="00D647FE">
              <w:rPr>
                <w:rFonts w:ascii="Times New Roman" w:hAnsi="Times New Roman" w:cs="Times New Roman"/>
                <w:sz w:val="24"/>
                <w:szCs w:val="24"/>
              </w:rPr>
              <w:t xml:space="preserve">Човниковий біг, 3х10м. </w:t>
            </w:r>
            <w:proofErr w:type="spellStart"/>
            <w:r w:rsidRPr="00D647FE">
              <w:rPr>
                <w:rFonts w:ascii="Times New Roman" w:hAnsi="Times New Roman" w:cs="Times New Roman"/>
                <w:sz w:val="24"/>
                <w:szCs w:val="24"/>
              </w:rPr>
              <w:t>сек</w:t>
            </w:r>
            <w:proofErr w:type="spellEnd"/>
            <w:r w:rsidRPr="00D647FE">
              <w:rPr>
                <w:rFonts w:ascii="Times New Roman" w:hAnsi="Times New Roman" w:cs="Times New Roman"/>
                <w:sz w:val="24"/>
                <w:szCs w:val="24"/>
              </w:rPr>
              <w:t>.</w:t>
            </w:r>
          </w:p>
        </w:tc>
        <w:tc>
          <w:tcPr>
            <w:tcW w:w="1926" w:type="dxa"/>
          </w:tcPr>
          <w:p w14:paraId="3FA92170" w14:textId="77777777" w:rsidR="000B3EED" w:rsidRPr="00D647FE" w:rsidRDefault="000B3EED" w:rsidP="004E6E6B">
            <w:pPr>
              <w:jc w:val="both"/>
              <w:rPr>
                <w:rFonts w:ascii="Times New Roman" w:hAnsi="Times New Roman" w:cs="Times New Roman"/>
                <w:sz w:val="24"/>
                <w:szCs w:val="24"/>
              </w:rPr>
            </w:pPr>
            <w:r w:rsidRPr="00D647FE">
              <w:rPr>
                <w:rFonts w:ascii="Times New Roman" w:hAnsi="Times New Roman" w:cs="Times New Roman"/>
                <w:sz w:val="24"/>
                <w:szCs w:val="24"/>
              </w:rPr>
              <w:t>Згинання, розгинання рук в упорі лежачи</w:t>
            </w:r>
          </w:p>
        </w:tc>
        <w:tc>
          <w:tcPr>
            <w:tcW w:w="1926" w:type="dxa"/>
          </w:tcPr>
          <w:p w14:paraId="5674A213" w14:textId="77777777" w:rsidR="000B3EED" w:rsidRPr="00D647FE" w:rsidRDefault="000B3EED" w:rsidP="004E6E6B">
            <w:pPr>
              <w:jc w:val="both"/>
              <w:rPr>
                <w:rFonts w:ascii="Times New Roman" w:hAnsi="Times New Roman" w:cs="Times New Roman"/>
                <w:sz w:val="24"/>
                <w:szCs w:val="24"/>
              </w:rPr>
            </w:pPr>
            <w:r w:rsidRPr="00D647FE">
              <w:rPr>
                <w:rFonts w:ascii="Times New Roman" w:hAnsi="Times New Roman" w:cs="Times New Roman"/>
                <w:sz w:val="24"/>
                <w:szCs w:val="24"/>
              </w:rPr>
              <w:t>6-хвилинний біг</w:t>
            </w:r>
          </w:p>
        </w:tc>
        <w:tc>
          <w:tcPr>
            <w:tcW w:w="1926" w:type="dxa"/>
          </w:tcPr>
          <w:p w14:paraId="537A8B51" w14:textId="77777777" w:rsidR="000B3EED" w:rsidRPr="00D647FE" w:rsidRDefault="000B3EED" w:rsidP="004E6E6B">
            <w:pPr>
              <w:jc w:val="both"/>
              <w:rPr>
                <w:rFonts w:ascii="Times New Roman" w:hAnsi="Times New Roman" w:cs="Times New Roman"/>
                <w:sz w:val="24"/>
                <w:szCs w:val="24"/>
              </w:rPr>
            </w:pPr>
            <w:r w:rsidRPr="00D647FE">
              <w:rPr>
                <w:rFonts w:ascii="Times New Roman" w:hAnsi="Times New Roman" w:cs="Times New Roman"/>
                <w:sz w:val="24"/>
                <w:szCs w:val="24"/>
              </w:rPr>
              <w:t xml:space="preserve">Підйом тулуба із положення лежачи на спині за 20 </w:t>
            </w:r>
            <w:proofErr w:type="spellStart"/>
            <w:r w:rsidRPr="00D647FE">
              <w:rPr>
                <w:rFonts w:ascii="Times New Roman" w:hAnsi="Times New Roman" w:cs="Times New Roman"/>
                <w:sz w:val="24"/>
                <w:szCs w:val="24"/>
              </w:rPr>
              <w:t>сек</w:t>
            </w:r>
            <w:proofErr w:type="spellEnd"/>
          </w:p>
        </w:tc>
      </w:tr>
      <w:tr w:rsidR="000B3EED" w14:paraId="3F428574" w14:textId="77777777" w:rsidTr="004E6E6B">
        <w:tc>
          <w:tcPr>
            <w:tcW w:w="1925" w:type="dxa"/>
          </w:tcPr>
          <w:p w14:paraId="637D7821"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w:t>
            </w:r>
          </w:p>
        </w:tc>
        <w:tc>
          <w:tcPr>
            <w:tcW w:w="1926" w:type="dxa"/>
          </w:tcPr>
          <w:p w14:paraId="5F767775" w14:textId="3A833D68"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w:t>
            </w:r>
            <w:r w:rsidR="009B6A49">
              <w:rPr>
                <w:rFonts w:ascii="Times New Roman" w:hAnsi="Times New Roman" w:cs="Times New Roman"/>
                <w:sz w:val="24"/>
                <w:szCs w:val="24"/>
              </w:rPr>
              <w:t>3</w:t>
            </w:r>
          </w:p>
        </w:tc>
        <w:tc>
          <w:tcPr>
            <w:tcW w:w="1926" w:type="dxa"/>
          </w:tcPr>
          <w:p w14:paraId="5ED1ABCD" w14:textId="4991C1CF"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926" w:type="dxa"/>
          </w:tcPr>
          <w:p w14:paraId="2CB8D1AF" w14:textId="0F0C74D3"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EE7616">
              <w:rPr>
                <w:rFonts w:ascii="Times New Roman" w:hAnsi="Times New Roman" w:cs="Times New Roman"/>
                <w:sz w:val="24"/>
                <w:szCs w:val="24"/>
              </w:rPr>
              <w:t>15</w:t>
            </w:r>
            <w:r>
              <w:rPr>
                <w:rFonts w:ascii="Times New Roman" w:hAnsi="Times New Roman" w:cs="Times New Roman"/>
                <w:sz w:val="24"/>
                <w:szCs w:val="24"/>
              </w:rPr>
              <w:t>0</w:t>
            </w:r>
          </w:p>
        </w:tc>
        <w:tc>
          <w:tcPr>
            <w:tcW w:w="1926" w:type="dxa"/>
          </w:tcPr>
          <w:p w14:paraId="4950E3DE" w14:textId="52FF2FE0" w:rsidR="000B3EED" w:rsidRPr="00D647FE" w:rsidRDefault="002808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r>
      <w:tr w:rsidR="000B3EED" w14:paraId="46F44A7E" w14:textId="77777777" w:rsidTr="004E6E6B">
        <w:tc>
          <w:tcPr>
            <w:tcW w:w="1925" w:type="dxa"/>
          </w:tcPr>
          <w:p w14:paraId="760689C1"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2</w:t>
            </w:r>
          </w:p>
        </w:tc>
        <w:tc>
          <w:tcPr>
            <w:tcW w:w="1926" w:type="dxa"/>
          </w:tcPr>
          <w:p w14:paraId="73DFB06A" w14:textId="3C36EB6D"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8,9</w:t>
            </w:r>
          </w:p>
        </w:tc>
        <w:tc>
          <w:tcPr>
            <w:tcW w:w="1926" w:type="dxa"/>
          </w:tcPr>
          <w:p w14:paraId="677FC3B9" w14:textId="3925EFA6"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73</w:t>
            </w:r>
          </w:p>
        </w:tc>
        <w:tc>
          <w:tcPr>
            <w:tcW w:w="1926" w:type="dxa"/>
          </w:tcPr>
          <w:p w14:paraId="2B847BBB" w14:textId="2DCF3FF4"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994798">
              <w:rPr>
                <w:rFonts w:ascii="Times New Roman" w:hAnsi="Times New Roman" w:cs="Times New Roman"/>
                <w:sz w:val="24"/>
                <w:szCs w:val="24"/>
              </w:rPr>
              <w:t>16</w:t>
            </w:r>
            <w:r>
              <w:rPr>
                <w:rFonts w:ascii="Times New Roman" w:hAnsi="Times New Roman" w:cs="Times New Roman"/>
                <w:sz w:val="24"/>
                <w:szCs w:val="24"/>
              </w:rPr>
              <w:t>0</w:t>
            </w:r>
          </w:p>
        </w:tc>
        <w:tc>
          <w:tcPr>
            <w:tcW w:w="1926" w:type="dxa"/>
          </w:tcPr>
          <w:p w14:paraId="148B8183" w14:textId="0A746C5C" w:rsidR="000B3EED" w:rsidRPr="00D647FE" w:rsidRDefault="002808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p>
        </w:tc>
      </w:tr>
      <w:tr w:rsidR="000B3EED" w14:paraId="2A28420B" w14:textId="77777777" w:rsidTr="004E6E6B">
        <w:tc>
          <w:tcPr>
            <w:tcW w:w="1925" w:type="dxa"/>
          </w:tcPr>
          <w:p w14:paraId="24DA9DB0"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3</w:t>
            </w:r>
          </w:p>
        </w:tc>
        <w:tc>
          <w:tcPr>
            <w:tcW w:w="1926" w:type="dxa"/>
          </w:tcPr>
          <w:p w14:paraId="71E04193" w14:textId="40B2E418"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8.8</w:t>
            </w:r>
          </w:p>
        </w:tc>
        <w:tc>
          <w:tcPr>
            <w:tcW w:w="1926" w:type="dxa"/>
          </w:tcPr>
          <w:p w14:paraId="4340A009" w14:textId="07C03175"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85</w:t>
            </w:r>
          </w:p>
        </w:tc>
        <w:tc>
          <w:tcPr>
            <w:tcW w:w="1926" w:type="dxa"/>
          </w:tcPr>
          <w:p w14:paraId="21484805" w14:textId="1255F541"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994798">
              <w:rPr>
                <w:rFonts w:ascii="Times New Roman" w:hAnsi="Times New Roman" w:cs="Times New Roman"/>
                <w:sz w:val="24"/>
                <w:szCs w:val="24"/>
              </w:rPr>
              <w:t>11</w:t>
            </w:r>
            <w:r>
              <w:rPr>
                <w:rFonts w:ascii="Times New Roman" w:hAnsi="Times New Roman" w:cs="Times New Roman"/>
                <w:sz w:val="24"/>
                <w:szCs w:val="24"/>
              </w:rPr>
              <w:t>0</w:t>
            </w:r>
          </w:p>
        </w:tc>
        <w:tc>
          <w:tcPr>
            <w:tcW w:w="1926" w:type="dxa"/>
          </w:tcPr>
          <w:p w14:paraId="6CFFBDFB" w14:textId="1DDFB24D"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808ED">
              <w:rPr>
                <w:rFonts w:ascii="Times New Roman" w:hAnsi="Times New Roman" w:cs="Times New Roman"/>
                <w:sz w:val="24"/>
                <w:szCs w:val="24"/>
              </w:rPr>
              <w:t>9</w:t>
            </w:r>
          </w:p>
        </w:tc>
      </w:tr>
      <w:tr w:rsidR="000B3EED" w14:paraId="5E19D19A" w14:textId="77777777" w:rsidTr="004E6E6B">
        <w:tc>
          <w:tcPr>
            <w:tcW w:w="1925" w:type="dxa"/>
          </w:tcPr>
          <w:p w14:paraId="657A5D36"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4</w:t>
            </w:r>
          </w:p>
        </w:tc>
        <w:tc>
          <w:tcPr>
            <w:tcW w:w="1926" w:type="dxa"/>
          </w:tcPr>
          <w:p w14:paraId="2256C9D2" w14:textId="58DCAFA2"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9,</w:t>
            </w:r>
            <w:r w:rsidR="009B6A49">
              <w:rPr>
                <w:rFonts w:ascii="Times New Roman" w:hAnsi="Times New Roman" w:cs="Times New Roman"/>
                <w:sz w:val="24"/>
                <w:szCs w:val="24"/>
              </w:rPr>
              <w:t>0</w:t>
            </w:r>
          </w:p>
        </w:tc>
        <w:tc>
          <w:tcPr>
            <w:tcW w:w="1926" w:type="dxa"/>
          </w:tcPr>
          <w:p w14:paraId="768931A9" w14:textId="78E12F6D"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w:t>
            </w:r>
            <w:r w:rsidR="00FE3098">
              <w:rPr>
                <w:rFonts w:ascii="Times New Roman" w:hAnsi="Times New Roman" w:cs="Times New Roman"/>
                <w:sz w:val="24"/>
                <w:szCs w:val="24"/>
              </w:rPr>
              <w:t>5</w:t>
            </w:r>
          </w:p>
        </w:tc>
        <w:tc>
          <w:tcPr>
            <w:tcW w:w="1926" w:type="dxa"/>
          </w:tcPr>
          <w:p w14:paraId="08431F54" w14:textId="388E79B7"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994798">
              <w:rPr>
                <w:rFonts w:ascii="Times New Roman" w:hAnsi="Times New Roman" w:cs="Times New Roman"/>
                <w:sz w:val="24"/>
                <w:szCs w:val="24"/>
              </w:rPr>
              <w:t>1</w:t>
            </w:r>
            <w:r>
              <w:rPr>
                <w:rFonts w:ascii="Times New Roman" w:hAnsi="Times New Roman" w:cs="Times New Roman"/>
                <w:sz w:val="24"/>
                <w:szCs w:val="24"/>
              </w:rPr>
              <w:t>0</w:t>
            </w:r>
            <w:r w:rsidR="00994798">
              <w:rPr>
                <w:rFonts w:ascii="Times New Roman" w:hAnsi="Times New Roman" w:cs="Times New Roman"/>
                <w:sz w:val="24"/>
                <w:szCs w:val="24"/>
              </w:rPr>
              <w:t>0</w:t>
            </w:r>
          </w:p>
        </w:tc>
        <w:tc>
          <w:tcPr>
            <w:tcW w:w="1926" w:type="dxa"/>
          </w:tcPr>
          <w:p w14:paraId="1215819B" w14:textId="75FE2D53"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808ED">
              <w:rPr>
                <w:rFonts w:ascii="Times New Roman" w:hAnsi="Times New Roman" w:cs="Times New Roman"/>
                <w:sz w:val="24"/>
                <w:szCs w:val="24"/>
              </w:rPr>
              <w:t>9</w:t>
            </w:r>
          </w:p>
        </w:tc>
      </w:tr>
      <w:tr w:rsidR="000B3EED" w14:paraId="17E873EF" w14:textId="77777777" w:rsidTr="004E6E6B">
        <w:tc>
          <w:tcPr>
            <w:tcW w:w="1925" w:type="dxa"/>
          </w:tcPr>
          <w:p w14:paraId="1F8AE6ED"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5</w:t>
            </w:r>
          </w:p>
        </w:tc>
        <w:tc>
          <w:tcPr>
            <w:tcW w:w="1926" w:type="dxa"/>
          </w:tcPr>
          <w:p w14:paraId="2EC9CDBE" w14:textId="3F3DEF11"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w:t>
            </w:r>
            <w:r w:rsidR="009B6A49">
              <w:rPr>
                <w:rFonts w:ascii="Times New Roman" w:hAnsi="Times New Roman" w:cs="Times New Roman"/>
                <w:sz w:val="24"/>
                <w:szCs w:val="24"/>
              </w:rPr>
              <w:t>4</w:t>
            </w:r>
          </w:p>
        </w:tc>
        <w:tc>
          <w:tcPr>
            <w:tcW w:w="1926" w:type="dxa"/>
          </w:tcPr>
          <w:p w14:paraId="0EE6BBFB" w14:textId="3CF83AEA"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75</w:t>
            </w:r>
          </w:p>
        </w:tc>
        <w:tc>
          <w:tcPr>
            <w:tcW w:w="1926" w:type="dxa"/>
          </w:tcPr>
          <w:p w14:paraId="44C64A60" w14:textId="15EABC94" w:rsidR="000B3EED" w:rsidRPr="00D647FE" w:rsidRDefault="009947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r w:rsidR="00243226">
              <w:rPr>
                <w:rFonts w:ascii="Times New Roman" w:hAnsi="Times New Roman" w:cs="Times New Roman"/>
                <w:sz w:val="24"/>
                <w:szCs w:val="24"/>
              </w:rPr>
              <w:t>50</w:t>
            </w:r>
          </w:p>
        </w:tc>
        <w:tc>
          <w:tcPr>
            <w:tcW w:w="1926" w:type="dxa"/>
          </w:tcPr>
          <w:p w14:paraId="06201594" w14:textId="17528A5D"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808ED">
              <w:rPr>
                <w:rFonts w:ascii="Times New Roman" w:hAnsi="Times New Roman" w:cs="Times New Roman"/>
                <w:sz w:val="24"/>
                <w:szCs w:val="24"/>
              </w:rPr>
              <w:t>8</w:t>
            </w:r>
          </w:p>
        </w:tc>
      </w:tr>
      <w:tr w:rsidR="000B3EED" w14:paraId="2914C2E0" w14:textId="77777777" w:rsidTr="004E6E6B">
        <w:tc>
          <w:tcPr>
            <w:tcW w:w="1925" w:type="dxa"/>
          </w:tcPr>
          <w:p w14:paraId="4BB44EE5"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6</w:t>
            </w:r>
          </w:p>
        </w:tc>
        <w:tc>
          <w:tcPr>
            <w:tcW w:w="1926" w:type="dxa"/>
          </w:tcPr>
          <w:p w14:paraId="5F43946F" w14:textId="388C9F78"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8,5</w:t>
            </w:r>
          </w:p>
        </w:tc>
        <w:tc>
          <w:tcPr>
            <w:tcW w:w="1926" w:type="dxa"/>
          </w:tcPr>
          <w:p w14:paraId="3EA26015" w14:textId="2D38000B"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71</w:t>
            </w:r>
          </w:p>
        </w:tc>
        <w:tc>
          <w:tcPr>
            <w:tcW w:w="1926" w:type="dxa"/>
          </w:tcPr>
          <w:p w14:paraId="764CE5D5" w14:textId="7965D480"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994798">
              <w:rPr>
                <w:rFonts w:ascii="Times New Roman" w:hAnsi="Times New Roman" w:cs="Times New Roman"/>
                <w:sz w:val="24"/>
                <w:szCs w:val="24"/>
              </w:rPr>
              <w:t>2</w:t>
            </w:r>
            <w:r w:rsidR="00243226">
              <w:rPr>
                <w:rFonts w:ascii="Times New Roman" w:hAnsi="Times New Roman" w:cs="Times New Roman"/>
                <w:sz w:val="24"/>
                <w:szCs w:val="24"/>
              </w:rPr>
              <w:t>10</w:t>
            </w:r>
          </w:p>
        </w:tc>
        <w:tc>
          <w:tcPr>
            <w:tcW w:w="1926" w:type="dxa"/>
          </w:tcPr>
          <w:p w14:paraId="7F1A2545" w14:textId="1D309251"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808ED">
              <w:rPr>
                <w:rFonts w:ascii="Times New Roman" w:hAnsi="Times New Roman" w:cs="Times New Roman"/>
                <w:sz w:val="24"/>
                <w:szCs w:val="24"/>
              </w:rPr>
              <w:t>8</w:t>
            </w:r>
          </w:p>
        </w:tc>
      </w:tr>
      <w:tr w:rsidR="000B3EED" w14:paraId="43FBDEC5" w14:textId="77777777" w:rsidTr="004E6E6B">
        <w:tc>
          <w:tcPr>
            <w:tcW w:w="1925" w:type="dxa"/>
          </w:tcPr>
          <w:p w14:paraId="1C84DA21"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7</w:t>
            </w:r>
          </w:p>
        </w:tc>
        <w:tc>
          <w:tcPr>
            <w:tcW w:w="1926" w:type="dxa"/>
          </w:tcPr>
          <w:p w14:paraId="2FB0D3CB" w14:textId="3FBAD571"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8,7</w:t>
            </w:r>
          </w:p>
        </w:tc>
        <w:tc>
          <w:tcPr>
            <w:tcW w:w="1926" w:type="dxa"/>
          </w:tcPr>
          <w:p w14:paraId="2DB9E83E" w14:textId="4984871C"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65</w:t>
            </w:r>
          </w:p>
        </w:tc>
        <w:tc>
          <w:tcPr>
            <w:tcW w:w="1926" w:type="dxa"/>
          </w:tcPr>
          <w:p w14:paraId="500F4FAA" w14:textId="2D2946E2"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43226">
              <w:rPr>
                <w:rFonts w:ascii="Times New Roman" w:hAnsi="Times New Roman" w:cs="Times New Roman"/>
                <w:sz w:val="24"/>
                <w:szCs w:val="24"/>
              </w:rPr>
              <w:t>150</w:t>
            </w:r>
          </w:p>
        </w:tc>
        <w:tc>
          <w:tcPr>
            <w:tcW w:w="1926" w:type="dxa"/>
          </w:tcPr>
          <w:p w14:paraId="76700EFC" w14:textId="5A279598"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808ED">
              <w:rPr>
                <w:rFonts w:ascii="Times New Roman" w:hAnsi="Times New Roman" w:cs="Times New Roman"/>
                <w:sz w:val="24"/>
                <w:szCs w:val="24"/>
              </w:rPr>
              <w:t>7</w:t>
            </w:r>
          </w:p>
        </w:tc>
      </w:tr>
      <w:tr w:rsidR="000B3EED" w14:paraId="58521C28" w14:textId="77777777" w:rsidTr="004E6E6B">
        <w:tc>
          <w:tcPr>
            <w:tcW w:w="1925" w:type="dxa"/>
          </w:tcPr>
          <w:p w14:paraId="309E03E8"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8</w:t>
            </w:r>
          </w:p>
        </w:tc>
        <w:tc>
          <w:tcPr>
            <w:tcW w:w="1926" w:type="dxa"/>
          </w:tcPr>
          <w:p w14:paraId="3908BB0A" w14:textId="166DF830"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8,6</w:t>
            </w:r>
          </w:p>
        </w:tc>
        <w:tc>
          <w:tcPr>
            <w:tcW w:w="1926" w:type="dxa"/>
          </w:tcPr>
          <w:p w14:paraId="1EFC4DB8" w14:textId="7BDE0E49"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61</w:t>
            </w:r>
          </w:p>
        </w:tc>
        <w:tc>
          <w:tcPr>
            <w:tcW w:w="1926" w:type="dxa"/>
          </w:tcPr>
          <w:p w14:paraId="503E5293" w14:textId="3FF334DD"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43226">
              <w:rPr>
                <w:rFonts w:ascii="Times New Roman" w:hAnsi="Times New Roman" w:cs="Times New Roman"/>
                <w:sz w:val="24"/>
                <w:szCs w:val="24"/>
              </w:rPr>
              <w:t>300</w:t>
            </w:r>
          </w:p>
        </w:tc>
        <w:tc>
          <w:tcPr>
            <w:tcW w:w="1926" w:type="dxa"/>
          </w:tcPr>
          <w:p w14:paraId="01F2BD3A" w14:textId="6F23A754" w:rsidR="000B3EED" w:rsidRPr="00D647FE" w:rsidRDefault="002808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p>
        </w:tc>
      </w:tr>
      <w:tr w:rsidR="000B3EED" w14:paraId="44479F30" w14:textId="77777777" w:rsidTr="004E6E6B">
        <w:tc>
          <w:tcPr>
            <w:tcW w:w="1925" w:type="dxa"/>
          </w:tcPr>
          <w:p w14:paraId="610F0C50"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9</w:t>
            </w:r>
          </w:p>
        </w:tc>
        <w:tc>
          <w:tcPr>
            <w:tcW w:w="1926" w:type="dxa"/>
          </w:tcPr>
          <w:p w14:paraId="19584B7B" w14:textId="37C23778"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8,5</w:t>
            </w:r>
          </w:p>
        </w:tc>
        <w:tc>
          <w:tcPr>
            <w:tcW w:w="1926" w:type="dxa"/>
          </w:tcPr>
          <w:p w14:paraId="6B546F2B" w14:textId="10D71184"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53</w:t>
            </w:r>
          </w:p>
        </w:tc>
        <w:tc>
          <w:tcPr>
            <w:tcW w:w="1926" w:type="dxa"/>
          </w:tcPr>
          <w:p w14:paraId="2139BB62" w14:textId="4BC581D9"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r w:rsidR="00243226">
              <w:rPr>
                <w:rFonts w:ascii="Times New Roman" w:hAnsi="Times New Roman" w:cs="Times New Roman"/>
                <w:sz w:val="24"/>
                <w:szCs w:val="24"/>
              </w:rPr>
              <w:t>80</w:t>
            </w:r>
          </w:p>
        </w:tc>
        <w:tc>
          <w:tcPr>
            <w:tcW w:w="1926" w:type="dxa"/>
          </w:tcPr>
          <w:p w14:paraId="3ED674B2" w14:textId="3DCB5D78" w:rsidR="000B3EED" w:rsidRPr="00D647FE" w:rsidRDefault="002808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r>
      <w:tr w:rsidR="000B3EED" w14:paraId="59232798" w14:textId="77777777" w:rsidTr="004E6E6B">
        <w:tc>
          <w:tcPr>
            <w:tcW w:w="1925" w:type="dxa"/>
          </w:tcPr>
          <w:p w14:paraId="0AB2DC11"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10</w:t>
            </w:r>
          </w:p>
        </w:tc>
        <w:tc>
          <w:tcPr>
            <w:tcW w:w="1926" w:type="dxa"/>
          </w:tcPr>
          <w:p w14:paraId="0AB133AC" w14:textId="7178C1D8"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8,4</w:t>
            </w:r>
          </w:p>
        </w:tc>
        <w:tc>
          <w:tcPr>
            <w:tcW w:w="1926" w:type="dxa"/>
          </w:tcPr>
          <w:p w14:paraId="4B180980" w14:textId="2CFAB026"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926" w:type="dxa"/>
          </w:tcPr>
          <w:p w14:paraId="7431604B" w14:textId="2697E6B8"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43226">
              <w:rPr>
                <w:rFonts w:ascii="Times New Roman" w:hAnsi="Times New Roman" w:cs="Times New Roman"/>
                <w:sz w:val="24"/>
                <w:szCs w:val="24"/>
              </w:rPr>
              <w:t>400</w:t>
            </w:r>
          </w:p>
        </w:tc>
        <w:tc>
          <w:tcPr>
            <w:tcW w:w="1926" w:type="dxa"/>
          </w:tcPr>
          <w:p w14:paraId="2548138F" w14:textId="14E36DC8" w:rsidR="000B3EED" w:rsidRPr="00D647FE" w:rsidRDefault="002808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r>
      <w:tr w:rsidR="000B3EED" w14:paraId="1570AB26" w14:textId="77777777" w:rsidTr="004E6E6B">
        <w:tc>
          <w:tcPr>
            <w:tcW w:w="1925" w:type="dxa"/>
          </w:tcPr>
          <w:p w14:paraId="34B2D979" w14:textId="77777777" w:rsidR="000B3EED" w:rsidRPr="00D647FE" w:rsidRDefault="000B3EED" w:rsidP="004E6E6B">
            <w:pPr>
              <w:spacing w:line="360" w:lineRule="auto"/>
              <w:jc w:val="both"/>
              <w:rPr>
                <w:rFonts w:ascii="Times New Roman" w:hAnsi="Times New Roman" w:cs="Times New Roman"/>
                <w:sz w:val="24"/>
                <w:szCs w:val="24"/>
              </w:rPr>
            </w:pPr>
            <w:r w:rsidRPr="00D647FE">
              <w:rPr>
                <w:rFonts w:ascii="Times New Roman" w:hAnsi="Times New Roman" w:cs="Times New Roman"/>
                <w:sz w:val="24"/>
                <w:szCs w:val="24"/>
              </w:rPr>
              <w:t>сер</w:t>
            </w:r>
          </w:p>
        </w:tc>
        <w:tc>
          <w:tcPr>
            <w:tcW w:w="1926" w:type="dxa"/>
          </w:tcPr>
          <w:p w14:paraId="4C4DB5F9" w14:textId="07B48ABD" w:rsidR="000B3EED" w:rsidRPr="00D647FE" w:rsidRDefault="009B6A49"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8,58</w:t>
            </w:r>
            <w:r w:rsidR="000B3EED">
              <w:rPr>
                <w:rFonts w:ascii="Times New Roman" w:hAnsi="Times New Roman" w:cs="Times New Roman"/>
                <w:sz w:val="24"/>
                <w:szCs w:val="24"/>
              </w:rPr>
              <w:t xml:space="preserve"> </w:t>
            </w:r>
            <w:r w:rsidR="000B3EED">
              <w:t>±</w:t>
            </w:r>
            <w:r w:rsidR="000B3EED">
              <w:rPr>
                <w:rFonts w:ascii="Times New Roman" w:hAnsi="Times New Roman" w:cs="Times New Roman"/>
                <w:sz w:val="24"/>
                <w:szCs w:val="24"/>
              </w:rPr>
              <w:t>0,1</w:t>
            </w:r>
            <w:r>
              <w:rPr>
                <w:rFonts w:ascii="Times New Roman" w:hAnsi="Times New Roman" w:cs="Times New Roman"/>
                <w:sz w:val="24"/>
                <w:szCs w:val="24"/>
              </w:rPr>
              <w:t>0</w:t>
            </w:r>
          </w:p>
        </w:tc>
        <w:tc>
          <w:tcPr>
            <w:tcW w:w="1926" w:type="dxa"/>
          </w:tcPr>
          <w:p w14:paraId="5C4AE214" w14:textId="0529BAB5" w:rsidR="000B3EED" w:rsidRPr="00D647FE" w:rsidRDefault="00FE3098"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73</w:t>
            </w:r>
            <w:r w:rsidR="000B3EED">
              <w:rPr>
                <w:rFonts w:ascii="Times New Roman" w:hAnsi="Times New Roman" w:cs="Times New Roman"/>
                <w:sz w:val="24"/>
                <w:szCs w:val="24"/>
              </w:rPr>
              <w:t>,6</w:t>
            </w:r>
            <w:r w:rsidR="000B3EED" w:rsidRPr="00DE1873">
              <w:rPr>
                <w:rFonts w:ascii="Times New Roman" w:hAnsi="Times New Roman" w:cs="Times New Roman"/>
                <w:sz w:val="24"/>
                <w:szCs w:val="24"/>
              </w:rPr>
              <w:t>1 ±</w:t>
            </w:r>
            <w:r>
              <w:rPr>
                <w:rFonts w:ascii="Times New Roman" w:hAnsi="Times New Roman" w:cs="Times New Roman"/>
                <w:sz w:val="24"/>
                <w:szCs w:val="24"/>
              </w:rPr>
              <w:t>7</w:t>
            </w:r>
            <w:r w:rsidR="000B3EED" w:rsidRPr="00DE1873">
              <w:rPr>
                <w:rFonts w:ascii="Times New Roman" w:hAnsi="Times New Roman" w:cs="Times New Roman"/>
                <w:sz w:val="24"/>
                <w:szCs w:val="24"/>
              </w:rPr>
              <w:t>,</w:t>
            </w:r>
            <w:r w:rsidR="000B3EED">
              <w:rPr>
                <w:rFonts w:ascii="Times New Roman" w:hAnsi="Times New Roman" w:cs="Times New Roman"/>
                <w:sz w:val="24"/>
                <w:szCs w:val="24"/>
              </w:rPr>
              <w:t>0</w:t>
            </w:r>
            <w:r>
              <w:rPr>
                <w:rFonts w:ascii="Times New Roman" w:hAnsi="Times New Roman" w:cs="Times New Roman"/>
                <w:sz w:val="24"/>
                <w:szCs w:val="24"/>
              </w:rPr>
              <w:t>9</w:t>
            </w:r>
          </w:p>
        </w:tc>
        <w:tc>
          <w:tcPr>
            <w:tcW w:w="1926" w:type="dxa"/>
          </w:tcPr>
          <w:p w14:paraId="3FD00430" w14:textId="2F05D565" w:rsidR="000B3EED" w:rsidRPr="00D647FE"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43226">
              <w:rPr>
                <w:rFonts w:ascii="Times New Roman" w:hAnsi="Times New Roman" w:cs="Times New Roman"/>
                <w:sz w:val="24"/>
                <w:szCs w:val="24"/>
              </w:rPr>
              <w:t>184</w:t>
            </w:r>
            <w:r>
              <w:t xml:space="preserve"> ±</w:t>
            </w:r>
            <w:r w:rsidRPr="0013530C">
              <w:rPr>
                <w:rFonts w:ascii="Times New Roman" w:hAnsi="Times New Roman" w:cs="Times New Roman"/>
                <w:sz w:val="24"/>
                <w:szCs w:val="24"/>
              </w:rPr>
              <w:t>1</w:t>
            </w:r>
            <w:r w:rsidR="00243226">
              <w:rPr>
                <w:rFonts w:ascii="Times New Roman" w:hAnsi="Times New Roman" w:cs="Times New Roman"/>
                <w:sz w:val="24"/>
                <w:szCs w:val="24"/>
              </w:rPr>
              <w:t>5</w:t>
            </w:r>
            <w:r>
              <w:rPr>
                <w:rFonts w:ascii="Times New Roman" w:hAnsi="Times New Roman" w:cs="Times New Roman"/>
                <w:sz w:val="24"/>
                <w:szCs w:val="24"/>
              </w:rPr>
              <w:t>0</w:t>
            </w:r>
          </w:p>
        </w:tc>
        <w:tc>
          <w:tcPr>
            <w:tcW w:w="1926" w:type="dxa"/>
          </w:tcPr>
          <w:p w14:paraId="2A3D86FF" w14:textId="11F0362B" w:rsidR="000B3EED" w:rsidRPr="00B1711B" w:rsidRDefault="000B3EED" w:rsidP="004E6E6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2808ED">
              <w:rPr>
                <w:rFonts w:ascii="Times New Roman" w:hAnsi="Times New Roman" w:cs="Times New Roman"/>
                <w:sz w:val="24"/>
                <w:szCs w:val="24"/>
              </w:rPr>
              <w:t>9</w:t>
            </w:r>
            <w:r>
              <w:rPr>
                <w:rFonts w:ascii="Times New Roman" w:hAnsi="Times New Roman" w:cs="Times New Roman"/>
                <w:sz w:val="24"/>
                <w:szCs w:val="24"/>
              </w:rPr>
              <w:t>,</w:t>
            </w:r>
            <w:r w:rsidR="002808ED">
              <w:rPr>
                <w:rFonts w:ascii="Times New Roman" w:hAnsi="Times New Roman" w:cs="Times New Roman"/>
                <w:sz w:val="24"/>
                <w:szCs w:val="24"/>
              </w:rPr>
              <w:t>6</w:t>
            </w:r>
            <w:r>
              <w:t xml:space="preserve"> ±</w:t>
            </w:r>
            <w:r>
              <w:rPr>
                <w:rFonts w:ascii="Times New Roman" w:hAnsi="Times New Roman" w:cs="Times New Roman"/>
                <w:sz w:val="24"/>
                <w:szCs w:val="24"/>
              </w:rPr>
              <w:t>2,</w:t>
            </w:r>
            <w:r w:rsidR="002808ED">
              <w:rPr>
                <w:rFonts w:ascii="Times New Roman" w:hAnsi="Times New Roman" w:cs="Times New Roman"/>
                <w:sz w:val="24"/>
                <w:szCs w:val="24"/>
              </w:rPr>
              <w:t>1</w:t>
            </w:r>
          </w:p>
        </w:tc>
      </w:tr>
    </w:tbl>
    <w:p w14:paraId="21763B63" w14:textId="4C8D1328" w:rsidR="000927C6" w:rsidRDefault="000927C6" w:rsidP="009D0B10">
      <w:pPr>
        <w:spacing w:after="0" w:line="360" w:lineRule="auto"/>
        <w:ind w:firstLine="708"/>
        <w:jc w:val="both"/>
        <w:rPr>
          <w:rFonts w:ascii="Times New Roman" w:hAnsi="Times New Roman" w:cs="Times New Roman"/>
          <w:sz w:val="28"/>
          <w:szCs w:val="28"/>
        </w:rPr>
      </w:pPr>
    </w:p>
    <w:p w14:paraId="06E9E5EA" w14:textId="23B1A262" w:rsidR="00983B58" w:rsidRPr="00983B58" w:rsidRDefault="00983B58" w:rsidP="00983B58">
      <w:pPr>
        <w:spacing w:after="0" w:line="360" w:lineRule="auto"/>
        <w:ind w:firstLine="708"/>
        <w:jc w:val="both"/>
        <w:rPr>
          <w:rFonts w:ascii="Times New Roman" w:hAnsi="Times New Roman" w:cs="Times New Roman"/>
          <w:sz w:val="28"/>
          <w:szCs w:val="28"/>
        </w:rPr>
      </w:pPr>
      <w:r w:rsidRPr="00983B58">
        <w:rPr>
          <w:rFonts w:ascii="Times New Roman" w:hAnsi="Times New Roman" w:cs="Times New Roman"/>
          <w:sz w:val="28"/>
          <w:szCs w:val="28"/>
        </w:rPr>
        <w:t>В експериментальній групі приріст результатів більш очевидний</w:t>
      </w:r>
      <w:r>
        <w:rPr>
          <w:rFonts w:ascii="Times New Roman" w:hAnsi="Times New Roman" w:cs="Times New Roman"/>
          <w:sz w:val="28"/>
          <w:szCs w:val="28"/>
        </w:rPr>
        <w:t>:</w:t>
      </w:r>
    </w:p>
    <w:p w14:paraId="0E48541F" w14:textId="0805EFE1" w:rsidR="00983B58" w:rsidRPr="00983B58" w:rsidRDefault="00983B58" w:rsidP="00983B58">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983B58">
        <w:rPr>
          <w:rFonts w:ascii="Times New Roman" w:hAnsi="Times New Roman" w:cs="Times New Roman"/>
          <w:sz w:val="28"/>
          <w:szCs w:val="28"/>
        </w:rPr>
        <w:t xml:space="preserve">о першому тесту (човниковий біг 3х10) приріст склав 0,56 </w:t>
      </w:r>
      <w:proofErr w:type="spellStart"/>
      <w:r w:rsidRPr="00983B58">
        <w:rPr>
          <w:rFonts w:ascii="Times New Roman" w:hAnsi="Times New Roman" w:cs="Times New Roman"/>
          <w:sz w:val="28"/>
          <w:szCs w:val="28"/>
        </w:rPr>
        <w:t>сек</w:t>
      </w:r>
      <w:proofErr w:type="spellEnd"/>
      <w:r w:rsidRPr="00983B58">
        <w:rPr>
          <w:rFonts w:ascii="Times New Roman" w:hAnsi="Times New Roman" w:cs="Times New Roman"/>
          <w:sz w:val="28"/>
          <w:szCs w:val="28"/>
        </w:rPr>
        <w:t xml:space="preserve">. </w:t>
      </w:r>
      <w:r w:rsidR="002B1ABC" w:rsidRPr="00983B58">
        <w:rPr>
          <w:rFonts w:ascii="Times New Roman" w:hAnsi="Times New Roman" w:cs="Times New Roman"/>
          <w:sz w:val="28"/>
          <w:szCs w:val="28"/>
        </w:rPr>
        <w:t xml:space="preserve">(Р&lt;0,05), </w:t>
      </w:r>
      <w:r w:rsidRPr="00983B58">
        <w:rPr>
          <w:rFonts w:ascii="Times New Roman" w:hAnsi="Times New Roman" w:cs="Times New Roman"/>
          <w:sz w:val="28"/>
          <w:szCs w:val="28"/>
        </w:rPr>
        <w:t>або  6%;</w:t>
      </w:r>
    </w:p>
    <w:p w14:paraId="093EC81C" w14:textId="16007356" w:rsidR="00983B58" w:rsidRPr="00983B58" w:rsidRDefault="00983B58" w:rsidP="00983B58">
      <w:pPr>
        <w:pStyle w:val="a4"/>
        <w:numPr>
          <w:ilvl w:val="0"/>
          <w:numId w:val="2"/>
        </w:numPr>
        <w:spacing w:after="0" w:line="360" w:lineRule="auto"/>
        <w:jc w:val="both"/>
        <w:rPr>
          <w:rFonts w:ascii="Times New Roman" w:hAnsi="Times New Roman" w:cs="Times New Roman"/>
          <w:sz w:val="28"/>
          <w:szCs w:val="28"/>
        </w:rPr>
      </w:pPr>
      <w:r w:rsidRPr="00983B58">
        <w:rPr>
          <w:rFonts w:ascii="Times New Roman" w:hAnsi="Times New Roman" w:cs="Times New Roman"/>
          <w:sz w:val="28"/>
          <w:szCs w:val="28"/>
        </w:rPr>
        <w:t xml:space="preserve">по другому тесту (згинання, розгинання рук в упорі лежачи) приріст показників в середньому 11,5 </w:t>
      </w:r>
      <w:r w:rsidR="002B1ABC">
        <w:rPr>
          <w:rFonts w:ascii="Times New Roman" w:hAnsi="Times New Roman" w:cs="Times New Roman"/>
          <w:sz w:val="28"/>
          <w:szCs w:val="28"/>
        </w:rPr>
        <w:t>разів</w:t>
      </w:r>
      <w:r w:rsidRPr="00983B58">
        <w:rPr>
          <w:rFonts w:ascii="Times New Roman" w:hAnsi="Times New Roman" w:cs="Times New Roman"/>
          <w:sz w:val="28"/>
          <w:szCs w:val="28"/>
        </w:rPr>
        <w:t xml:space="preserve"> </w:t>
      </w:r>
      <w:r w:rsidR="002B1ABC" w:rsidRPr="00983B58">
        <w:rPr>
          <w:rFonts w:ascii="Times New Roman" w:hAnsi="Times New Roman" w:cs="Times New Roman"/>
          <w:sz w:val="28"/>
          <w:szCs w:val="28"/>
        </w:rPr>
        <w:t xml:space="preserve">(Р&lt;0,05), </w:t>
      </w:r>
      <w:r w:rsidRPr="00983B58">
        <w:rPr>
          <w:rFonts w:ascii="Times New Roman" w:hAnsi="Times New Roman" w:cs="Times New Roman"/>
          <w:sz w:val="28"/>
          <w:szCs w:val="28"/>
        </w:rPr>
        <w:t>або 9%;</w:t>
      </w:r>
    </w:p>
    <w:p w14:paraId="782D2888" w14:textId="411BBC4A" w:rsidR="002B1ABC" w:rsidRDefault="002B1ABC" w:rsidP="00983B58">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 третьому тесту (</w:t>
      </w:r>
      <w:r w:rsidR="00983B58" w:rsidRPr="00983B58">
        <w:rPr>
          <w:rFonts w:ascii="Times New Roman" w:hAnsi="Times New Roman" w:cs="Times New Roman"/>
          <w:sz w:val="28"/>
          <w:szCs w:val="28"/>
        </w:rPr>
        <w:t>6-хвилинний біг</w:t>
      </w:r>
      <w:r>
        <w:rPr>
          <w:rFonts w:ascii="Times New Roman" w:hAnsi="Times New Roman" w:cs="Times New Roman"/>
          <w:sz w:val="28"/>
          <w:szCs w:val="28"/>
        </w:rPr>
        <w:t>)</w:t>
      </w:r>
      <w:r w:rsidR="00983B58" w:rsidRPr="00983B58">
        <w:rPr>
          <w:rFonts w:ascii="Times New Roman" w:hAnsi="Times New Roman" w:cs="Times New Roman"/>
          <w:sz w:val="28"/>
          <w:szCs w:val="28"/>
        </w:rPr>
        <w:t xml:space="preserve"> </w:t>
      </w:r>
      <w:r>
        <w:rPr>
          <w:rFonts w:ascii="Times New Roman" w:hAnsi="Times New Roman" w:cs="Times New Roman"/>
          <w:sz w:val="28"/>
          <w:szCs w:val="28"/>
        </w:rPr>
        <w:t xml:space="preserve">приріст в середньому склав 150 метрів </w:t>
      </w:r>
      <w:r w:rsidR="00A704B8" w:rsidRPr="00983B58">
        <w:rPr>
          <w:rFonts w:ascii="Times New Roman" w:hAnsi="Times New Roman" w:cs="Times New Roman"/>
          <w:sz w:val="28"/>
          <w:szCs w:val="28"/>
        </w:rPr>
        <w:t xml:space="preserve">(Р&lt;0,05), </w:t>
      </w:r>
      <w:r>
        <w:rPr>
          <w:rFonts w:ascii="Times New Roman" w:hAnsi="Times New Roman" w:cs="Times New Roman"/>
          <w:sz w:val="28"/>
          <w:szCs w:val="28"/>
        </w:rPr>
        <w:t>або 15%;</w:t>
      </w:r>
    </w:p>
    <w:p w14:paraId="34B416D4" w14:textId="46C59043" w:rsidR="00983B58" w:rsidRPr="002E79FE" w:rsidRDefault="002B1ABC" w:rsidP="00983B58">
      <w:pPr>
        <w:pStyle w:val="a4"/>
        <w:numPr>
          <w:ilvl w:val="0"/>
          <w:numId w:val="2"/>
        </w:numPr>
        <w:spacing w:after="0" w:line="360" w:lineRule="auto"/>
        <w:ind w:firstLine="708"/>
        <w:jc w:val="both"/>
        <w:rPr>
          <w:rFonts w:ascii="Times New Roman" w:hAnsi="Times New Roman" w:cs="Times New Roman"/>
          <w:sz w:val="28"/>
          <w:szCs w:val="28"/>
        </w:rPr>
      </w:pPr>
      <w:r w:rsidRPr="002E79FE">
        <w:rPr>
          <w:rFonts w:ascii="Times New Roman" w:hAnsi="Times New Roman" w:cs="Times New Roman"/>
          <w:sz w:val="28"/>
          <w:szCs w:val="28"/>
        </w:rPr>
        <w:t>по четвертому тесту (</w:t>
      </w:r>
      <w:r w:rsidR="00983B58" w:rsidRPr="002E79FE">
        <w:rPr>
          <w:rFonts w:ascii="Times New Roman" w:hAnsi="Times New Roman" w:cs="Times New Roman"/>
          <w:sz w:val="28"/>
          <w:szCs w:val="28"/>
        </w:rPr>
        <w:t>підйом тулуба з</w:t>
      </w:r>
      <w:r w:rsidRPr="002E79FE">
        <w:rPr>
          <w:rFonts w:ascii="Times New Roman" w:hAnsi="Times New Roman" w:cs="Times New Roman"/>
          <w:sz w:val="28"/>
          <w:szCs w:val="28"/>
        </w:rPr>
        <w:t xml:space="preserve"> </w:t>
      </w:r>
      <w:r w:rsidR="00983B58" w:rsidRPr="002E79FE">
        <w:rPr>
          <w:rFonts w:ascii="Times New Roman" w:hAnsi="Times New Roman" w:cs="Times New Roman"/>
          <w:sz w:val="28"/>
          <w:szCs w:val="28"/>
        </w:rPr>
        <w:t>положення лежачи на</w:t>
      </w:r>
      <w:r w:rsidR="002E79FE" w:rsidRPr="002E79FE">
        <w:rPr>
          <w:rFonts w:ascii="Times New Roman" w:hAnsi="Times New Roman" w:cs="Times New Roman"/>
          <w:sz w:val="28"/>
          <w:szCs w:val="28"/>
        </w:rPr>
        <w:t xml:space="preserve"> </w:t>
      </w:r>
      <w:r w:rsidR="00983B58" w:rsidRPr="002E79FE">
        <w:rPr>
          <w:rFonts w:ascii="Times New Roman" w:hAnsi="Times New Roman" w:cs="Times New Roman"/>
          <w:sz w:val="28"/>
          <w:szCs w:val="28"/>
        </w:rPr>
        <w:t xml:space="preserve">спині за 20 </w:t>
      </w:r>
      <w:proofErr w:type="spellStart"/>
      <w:r w:rsidR="00983B58" w:rsidRPr="002E79FE">
        <w:rPr>
          <w:rFonts w:ascii="Times New Roman" w:hAnsi="Times New Roman" w:cs="Times New Roman"/>
          <w:sz w:val="28"/>
          <w:szCs w:val="28"/>
        </w:rPr>
        <w:t>с</w:t>
      </w:r>
      <w:r w:rsidRPr="002E79FE">
        <w:rPr>
          <w:rFonts w:ascii="Times New Roman" w:hAnsi="Times New Roman" w:cs="Times New Roman"/>
          <w:sz w:val="28"/>
          <w:szCs w:val="28"/>
        </w:rPr>
        <w:t>е</w:t>
      </w:r>
      <w:r w:rsidR="00983B58" w:rsidRPr="002E79FE">
        <w:rPr>
          <w:rFonts w:ascii="Times New Roman" w:hAnsi="Times New Roman" w:cs="Times New Roman"/>
          <w:sz w:val="28"/>
          <w:szCs w:val="28"/>
        </w:rPr>
        <w:t>к</w:t>
      </w:r>
      <w:proofErr w:type="spellEnd"/>
      <w:r w:rsidR="00983B58" w:rsidRPr="002E79FE">
        <w:rPr>
          <w:rFonts w:ascii="Times New Roman" w:hAnsi="Times New Roman" w:cs="Times New Roman"/>
          <w:sz w:val="28"/>
          <w:szCs w:val="28"/>
        </w:rPr>
        <w:t>.</w:t>
      </w:r>
      <w:r w:rsidRPr="002E79FE">
        <w:rPr>
          <w:rFonts w:ascii="Times New Roman" w:hAnsi="Times New Roman" w:cs="Times New Roman"/>
          <w:sz w:val="28"/>
          <w:szCs w:val="28"/>
        </w:rPr>
        <w:t xml:space="preserve">) приріст показників склав 5,5 разів </w:t>
      </w:r>
      <w:r w:rsidR="00F66518" w:rsidRPr="002E79FE">
        <w:rPr>
          <w:rFonts w:ascii="Times New Roman" w:hAnsi="Times New Roman" w:cs="Times New Roman"/>
          <w:sz w:val="28"/>
          <w:szCs w:val="28"/>
        </w:rPr>
        <w:t xml:space="preserve">(Р&lt;0,05), </w:t>
      </w:r>
      <w:r w:rsidRPr="002E79FE">
        <w:rPr>
          <w:rFonts w:ascii="Times New Roman" w:hAnsi="Times New Roman" w:cs="Times New Roman"/>
          <w:sz w:val="28"/>
          <w:szCs w:val="28"/>
        </w:rPr>
        <w:t xml:space="preserve">або 39%. </w:t>
      </w:r>
    </w:p>
    <w:p w14:paraId="5B24BCAC" w14:textId="3F6F33F6" w:rsidR="00983B58" w:rsidRDefault="00983B58" w:rsidP="00983B58">
      <w:pPr>
        <w:spacing w:after="0" w:line="360" w:lineRule="auto"/>
        <w:ind w:firstLine="708"/>
        <w:jc w:val="both"/>
        <w:rPr>
          <w:rFonts w:ascii="Times New Roman" w:hAnsi="Times New Roman" w:cs="Times New Roman"/>
          <w:sz w:val="28"/>
          <w:szCs w:val="28"/>
        </w:rPr>
      </w:pPr>
      <w:r w:rsidRPr="00983B58">
        <w:rPr>
          <w:rFonts w:ascii="Times New Roman" w:hAnsi="Times New Roman" w:cs="Times New Roman"/>
          <w:sz w:val="28"/>
          <w:szCs w:val="28"/>
        </w:rPr>
        <w:t xml:space="preserve"> (</w:t>
      </w:r>
      <w:proofErr w:type="spellStart"/>
      <w:r w:rsidR="00F66518">
        <w:rPr>
          <w:rFonts w:ascii="Times New Roman" w:hAnsi="Times New Roman" w:cs="Times New Roman"/>
          <w:sz w:val="28"/>
          <w:szCs w:val="28"/>
        </w:rPr>
        <w:t>Мал</w:t>
      </w:r>
      <w:proofErr w:type="spellEnd"/>
      <w:r w:rsidRPr="00983B58">
        <w:rPr>
          <w:rFonts w:ascii="Times New Roman" w:hAnsi="Times New Roman" w:cs="Times New Roman"/>
          <w:sz w:val="28"/>
          <w:szCs w:val="28"/>
        </w:rPr>
        <w:t>. 6).</w:t>
      </w:r>
    </w:p>
    <w:p w14:paraId="282931B2" w14:textId="21FF9BE8" w:rsidR="00B104AB" w:rsidRDefault="00B104AB" w:rsidP="00983B58">
      <w:pPr>
        <w:spacing w:after="0" w:line="360" w:lineRule="auto"/>
        <w:ind w:firstLine="708"/>
        <w:jc w:val="both"/>
        <w:rPr>
          <w:rFonts w:ascii="Times New Roman" w:hAnsi="Times New Roman" w:cs="Times New Roman"/>
          <w:sz w:val="28"/>
          <w:szCs w:val="28"/>
        </w:rPr>
      </w:pPr>
    </w:p>
    <w:p w14:paraId="660CD37E" w14:textId="151A7C2A" w:rsidR="00C66E9C" w:rsidRDefault="00C66E9C" w:rsidP="00983B58">
      <w:pPr>
        <w:spacing w:after="0" w:line="360" w:lineRule="auto"/>
        <w:ind w:firstLine="708"/>
        <w:jc w:val="both"/>
        <w:rPr>
          <w:rFonts w:ascii="Times New Roman" w:hAnsi="Times New Roman" w:cs="Times New Roman"/>
          <w:sz w:val="28"/>
          <w:szCs w:val="28"/>
        </w:rPr>
      </w:pPr>
    </w:p>
    <w:p w14:paraId="341A269C" w14:textId="77777777" w:rsidR="00C66E9C" w:rsidRDefault="00C66E9C" w:rsidP="00983B58">
      <w:pPr>
        <w:spacing w:after="0" w:line="360" w:lineRule="auto"/>
        <w:ind w:firstLine="708"/>
        <w:jc w:val="both"/>
        <w:rPr>
          <w:rFonts w:ascii="Times New Roman" w:hAnsi="Times New Roman" w:cs="Times New Roman"/>
          <w:sz w:val="28"/>
          <w:szCs w:val="28"/>
        </w:rPr>
      </w:pPr>
    </w:p>
    <w:p w14:paraId="53BF71BF" w14:textId="7BB1B6E2" w:rsidR="00B104AB" w:rsidRDefault="00A84D50" w:rsidP="00983B58">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AB8D089" wp14:editId="314A5498">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BC1F542" w14:textId="0AEADA3E" w:rsidR="00A84D50" w:rsidRDefault="00A84D50" w:rsidP="00983B58">
      <w:pPr>
        <w:spacing w:after="0" w:line="360" w:lineRule="auto"/>
        <w:ind w:firstLine="708"/>
        <w:jc w:val="both"/>
        <w:rPr>
          <w:rFonts w:ascii="Times New Roman" w:hAnsi="Times New Roman" w:cs="Times New Roman"/>
          <w:sz w:val="28"/>
          <w:szCs w:val="28"/>
        </w:rPr>
      </w:pPr>
    </w:p>
    <w:p w14:paraId="6EC33A56" w14:textId="3262E867" w:rsidR="00A84D50" w:rsidRDefault="00596EBA" w:rsidP="00C66E9C">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Малюнок 6</w:t>
      </w:r>
    </w:p>
    <w:p w14:paraId="2AACC480" w14:textId="274E270F" w:rsidR="00BB2ABF" w:rsidRDefault="00596EBA" w:rsidP="00BB2ABF">
      <w:pPr>
        <w:spacing w:after="0" w:line="276" w:lineRule="auto"/>
        <w:ind w:firstLine="708"/>
        <w:jc w:val="center"/>
        <w:rPr>
          <w:rFonts w:ascii="Times New Roman" w:hAnsi="Times New Roman" w:cs="Times New Roman"/>
          <w:sz w:val="28"/>
          <w:szCs w:val="28"/>
        </w:rPr>
      </w:pPr>
      <w:r>
        <w:rPr>
          <w:rFonts w:ascii="Times New Roman" w:hAnsi="Times New Roman" w:cs="Times New Roman"/>
          <w:sz w:val="28"/>
          <w:szCs w:val="28"/>
        </w:rPr>
        <w:t>Приріст результатів в експериментальній групі за результатами виконання тестових завдань після проведення педагогічного експерименту</w:t>
      </w:r>
    </w:p>
    <w:p w14:paraId="7C3D262A" w14:textId="77777777" w:rsidR="00BB2ABF" w:rsidRDefault="00BB2ABF" w:rsidP="00BB2ABF">
      <w:pPr>
        <w:spacing w:after="0" w:line="276" w:lineRule="auto"/>
        <w:ind w:firstLine="708"/>
        <w:jc w:val="center"/>
        <w:rPr>
          <w:rFonts w:ascii="Times New Roman" w:hAnsi="Times New Roman" w:cs="Times New Roman"/>
          <w:sz w:val="28"/>
          <w:szCs w:val="28"/>
        </w:rPr>
      </w:pPr>
    </w:p>
    <w:p w14:paraId="0004B5C4" w14:textId="2239E7D1" w:rsidR="00BB2ABF" w:rsidRDefault="00BB2ABF" w:rsidP="00BB2ABF">
      <w:pPr>
        <w:spacing w:after="0" w:line="276" w:lineRule="auto"/>
        <w:ind w:firstLine="708"/>
        <w:jc w:val="both"/>
        <w:rPr>
          <w:rFonts w:ascii="Times New Roman" w:hAnsi="Times New Roman" w:cs="Times New Roman"/>
          <w:sz w:val="28"/>
          <w:szCs w:val="28"/>
        </w:rPr>
      </w:pPr>
      <w:r w:rsidRPr="00BB2ABF">
        <w:rPr>
          <w:rFonts w:ascii="Times New Roman" w:hAnsi="Times New Roman" w:cs="Times New Roman"/>
          <w:sz w:val="28"/>
          <w:szCs w:val="28"/>
        </w:rPr>
        <w:t xml:space="preserve">У табл. </w:t>
      </w:r>
      <w:r w:rsidR="004F7CF2">
        <w:rPr>
          <w:rFonts w:ascii="Times New Roman" w:hAnsi="Times New Roman" w:cs="Times New Roman"/>
          <w:sz w:val="28"/>
          <w:szCs w:val="28"/>
        </w:rPr>
        <w:t>8</w:t>
      </w:r>
      <w:r w:rsidRPr="00BB2ABF">
        <w:rPr>
          <w:rFonts w:ascii="Times New Roman" w:hAnsi="Times New Roman" w:cs="Times New Roman"/>
          <w:sz w:val="28"/>
          <w:szCs w:val="28"/>
        </w:rPr>
        <w:t xml:space="preserve"> виконано статистичне опрацювання результатів обох груп</w:t>
      </w:r>
      <w:r>
        <w:rPr>
          <w:rFonts w:ascii="Times New Roman" w:hAnsi="Times New Roman" w:cs="Times New Roman"/>
          <w:sz w:val="28"/>
          <w:szCs w:val="28"/>
        </w:rPr>
        <w:t xml:space="preserve"> </w:t>
      </w:r>
      <w:r w:rsidRPr="00BB2ABF">
        <w:rPr>
          <w:rFonts w:ascii="Times New Roman" w:hAnsi="Times New Roman" w:cs="Times New Roman"/>
          <w:sz w:val="28"/>
          <w:szCs w:val="28"/>
        </w:rPr>
        <w:t>до та після педагогічного експерименту.</w:t>
      </w:r>
    </w:p>
    <w:p w14:paraId="57FD84ED" w14:textId="33E16F89" w:rsidR="00BB2ABF" w:rsidRDefault="00BB2ABF" w:rsidP="00BB2ABF">
      <w:pPr>
        <w:spacing w:after="0" w:line="276" w:lineRule="auto"/>
        <w:ind w:firstLine="708"/>
        <w:jc w:val="both"/>
        <w:rPr>
          <w:rFonts w:ascii="Times New Roman" w:hAnsi="Times New Roman" w:cs="Times New Roman"/>
          <w:sz w:val="28"/>
          <w:szCs w:val="28"/>
        </w:rPr>
      </w:pPr>
    </w:p>
    <w:p w14:paraId="6A80A2C6" w14:textId="62D463B3" w:rsidR="00BB2ABF" w:rsidRPr="001A08BA" w:rsidRDefault="00BB2ABF" w:rsidP="00BB2ABF">
      <w:pPr>
        <w:spacing w:after="0" w:line="276" w:lineRule="auto"/>
        <w:ind w:firstLine="708"/>
        <w:jc w:val="right"/>
        <w:rPr>
          <w:rFonts w:ascii="Times New Roman" w:hAnsi="Times New Roman" w:cs="Times New Roman"/>
          <w:b/>
          <w:bCs/>
          <w:sz w:val="28"/>
          <w:szCs w:val="28"/>
        </w:rPr>
      </w:pPr>
      <w:r w:rsidRPr="001A08BA">
        <w:rPr>
          <w:rFonts w:ascii="Times New Roman" w:hAnsi="Times New Roman" w:cs="Times New Roman"/>
          <w:b/>
          <w:bCs/>
          <w:sz w:val="28"/>
          <w:szCs w:val="28"/>
        </w:rPr>
        <w:t xml:space="preserve">Таблиця </w:t>
      </w:r>
      <w:r w:rsidR="004F7CF2">
        <w:rPr>
          <w:rFonts w:ascii="Times New Roman" w:hAnsi="Times New Roman" w:cs="Times New Roman"/>
          <w:b/>
          <w:bCs/>
          <w:sz w:val="28"/>
          <w:szCs w:val="28"/>
        </w:rPr>
        <w:t>8</w:t>
      </w:r>
    </w:p>
    <w:p w14:paraId="4CADA863" w14:textId="23663340" w:rsidR="00BB2ABF" w:rsidRDefault="00BB2ABF" w:rsidP="00BB2ABF">
      <w:pPr>
        <w:spacing w:after="0" w:line="276" w:lineRule="auto"/>
        <w:ind w:firstLine="708"/>
        <w:jc w:val="center"/>
        <w:rPr>
          <w:rFonts w:ascii="Times New Roman" w:hAnsi="Times New Roman" w:cs="Times New Roman"/>
          <w:sz w:val="28"/>
          <w:szCs w:val="28"/>
        </w:rPr>
      </w:pPr>
      <w:r w:rsidRPr="00BB2ABF">
        <w:rPr>
          <w:rFonts w:ascii="Times New Roman" w:hAnsi="Times New Roman" w:cs="Times New Roman"/>
          <w:sz w:val="28"/>
          <w:szCs w:val="28"/>
        </w:rPr>
        <w:t>Статистична обробка результатів обох груп до та після</w:t>
      </w:r>
      <w:r>
        <w:rPr>
          <w:rFonts w:ascii="Times New Roman" w:hAnsi="Times New Roman" w:cs="Times New Roman"/>
          <w:sz w:val="28"/>
          <w:szCs w:val="28"/>
        </w:rPr>
        <w:t xml:space="preserve"> </w:t>
      </w:r>
      <w:r w:rsidRPr="00BB2ABF">
        <w:rPr>
          <w:rFonts w:ascii="Times New Roman" w:hAnsi="Times New Roman" w:cs="Times New Roman"/>
          <w:sz w:val="28"/>
          <w:szCs w:val="28"/>
        </w:rPr>
        <w:t>педагогічного експерименту</w:t>
      </w:r>
    </w:p>
    <w:p w14:paraId="22C8F4DF" w14:textId="1266C197" w:rsidR="00BB2ABF" w:rsidRDefault="00BB2ABF" w:rsidP="00BB2ABF">
      <w:pPr>
        <w:spacing w:after="0" w:line="276" w:lineRule="auto"/>
        <w:ind w:firstLine="708"/>
        <w:jc w:val="center"/>
        <w:rPr>
          <w:rFonts w:ascii="Times New Roman" w:hAnsi="Times New Roman" w:cs="Times New Roman"/>
          <w:sz w:val="28"/>
          <w:szCs w:val="28"/>
        </w:rPr>
      </w:pPr>
    </w:p>
    <w:tbl>
      <w:tblPr>
        <w:tblStyle w:val="a3"/>
        <w:tblW w:w="0" w:type="auto"/>
        <w:tblLook w:val="04A0" w:firstRow="1" w:lastRow="0" w:firstColumn="1" w:lastColumn="0" w:noHBand="0" w:noVBand="1"/>
      </w:tblPr>
      <w:tblGrid>
        <w:gridCol w:w="2959"/>
        <w:gridCol w:w="870"/>
        <w:gridCol w:w="1886"/>
        <w:gridCol w:w="1879"/>
        <w:gridCol w:w="1048"/>
        <w:gridCol w:w="987"/>
      </w:tblGrid>
      <w:tr w:rsidR="00BB2ABF" w14:paraId="4EF79780" w14:textId="77777777" w:rsidTr="000D72E3">
        <w:tc>
          <w:tcPr>
            <w:tcW w:w="2959" w:type="dxa"/>
          </w:tcPr>
          <w:p w14:paraId="7CDB8BCD" w14:textId="4163C59C" w:rsidR="00BB2ABF" w:rsidRDefault="00BB2ABF"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Назва вправ</w:t>
            </w:r>
          </w:p>
        </w:tc>
        <w:tc>
          <w:tcPr>
            <w:tcW w:w="870" w:type="dxa"/>
          </w:tcPr>
          <w:p w14:paraId="0D8F42EB" w14:textId="77777777" w:rsidR="00BB2ABF" w:rsidRDefault="00BB2ABF" w:rsidP="00BB2ABF">
            <w:pPr>
              <w:spacing w:line="276" w:lineRule="auto"/>
              <w:jc w:val="center"/>
              <w:rPr>
                <w:rFonts w:ascii="Times New Roman" w:hAnsi="Times New Roman" w:cs="Times New Roman"/>
                <w:sz w:val="28"/>
                <w:szCs w:val="28"/>
              </w:rPr>
            </w:pPr>
          </w:p>
        </w:tc>
        <w:tc>
          <w:tcPr>
            <w:tcW w:w="1886" w:type="dxa"/>
          </w:tcPr>
          <w:p w14:paraId="4C06E632" w14:textId="00B519E5" w:rsidR="00BB2ABF" w:rsidRDefault="00BB2ABF"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До експерименту</w:t>
            </w:r>
          </w:p>
        </w:tc>
        <w:tc>
          <w:tcPr>
            <w:tcW w:w="1879" w:type="dxa"/>
          </w:tcPr>
          <w:p w14:paraId="3FB9E82D" w14:textId="59142B80" w:rsidR="00BB2ABF" w:rsidRDefault="00BB2ABF"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Після експерименту </w:t>
            </w:r>
          </w:p>
        </w:tc>
        <w:tc>
          <w:tcPr>
            <w:tcW w:w="1048" w:type="dxa"/>
          </w:tcPr>
          <w:p w14:paraId="5A0CE249" w14:textId="17D0B25F" w:rsidR="00BB2ABF" w:rsidRDefault="00BB2ABF" w:rsidP="00BB2ABF">
            <w:pPr>
              <w:spacing w:line="276" w:lineRule="auto"/>
              <w:jc w:val="center"/>
              <w:rPr>
                <w:rFonts w:ascii="Times New Roman" w:hAnsi="Times New Roman" w:cs="Times New Roman"/>
                <w:sz w:val="28"/>
                <w:szCs w:val="28"/>
              </w:rPr>
            </w:pPr>
            <w:r>
              <w:t>Т</w:t>
            </w:r>
          </w:p>
        </w:tc>
        <w:tc>
          <w:tcPr>
            <w:tcW w:w="987" w:type="dxa"/>
          </w:tcPr>
          <w:p w14:paraId="3B51DF7D" w14:textId="418E6AC2" w:rsidR="00BB2ABF" w:rsidRDefault="00BB2ABF" w:rsidP="00BB2ABF">
            <w:pPr>
              <w:spacing w:line="276" w:lineRule="auto"/>
              <w:jc w:val="center"/>
              <w:rPr>
                <w:rFonts w:ascii="Times New Roman" w:hAnsi="Times New Roman" w:cs="Times New Roman"/>
                <w:sz w:val="28"/>
                <w:szCs w:val="28"/>
              </w:rPr>
            </w:pPr>
            <w:r>
              <w:t>Р</w:t>
            </w:r>
          </w:p>
        </w:tc>
      </w:tr>
      <w:tr w:rsidR="000D72E3" w14:paraId="2D9EA96D" w14:textId="77777777" w:rsidTr="000D72E3">
        <w:tc>
          <w:tcPr>
            <w:tcW w:w="2959" w:type="dxa"/>
            <w:vMerge w:val="restart"/>
          </w:tcPr>
          <w:p w14:paraId="0B7BE238" w14:textId="6789BD80"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Ч</w:t>
            </w:r>
            <w:r w:rsidRPr="00983B58">
              <w:rPr>
                <w:rFonts w:ascii="Times New Roman" w:hAnsi="Times New Roman" w:cs="Times New Roman"/>
                <w:sz w:val="28"/>
                <w:szCs w:val="28"/>
              </w:rPr>
              <w:t>овниковий біг 3х10</w:t>
            </w:r>
          </w:p>
        </w:tc>
        <w:tc>
          <w:tcPr>
            <w:tcW w:w="870" w:type="dxa"/>
          </w:tcPr>
          <w:p w14:paraId="2AA23438" w14:textId="389EFAE1"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1886" w:type="dxa"/>
          </w:tcPr>
          <w:p w14:paraId="2BBA12D3" w14:textId="617C2AD7" w:rsidR="000D72E3" w:rsidRDefault="000D72E3" w:rsidP="00BB2ABF">
            <w:pPr>
              <w:spacing w:line="276" w:lineRule="auto"/>
              <w:jc w:val="center"/>
              <w:rPr>
                <w:rFonts w:ascii="Times New Roman" w:hAnsi="Times New Roman" w:cs="Times New Roman"/>
                <w:sz w:val="28"/>
                <w:szCs w:val="28"/>
              </w:rPr>
            </w:pPr>
            <w:r>
              <w:t>9,15 ± 0,11</w:t>
            </w:r>
          </w:p>
        </w:tc>
        <w:tc>
          <w:tcPr>
            <w:tcW w:w="1879" w:type="dxa"/>
          </w:tcPr>
          <w:p w14:paraId="1C70F143" w14:textId="7110AE11" w:rsidR="000D72E3" w:rsidRDefault="000D72E3" w:rsidP="00BB2ABF">
            <w:pPr>
              <w:spacing w:line="276" w:lineRule="auto"/>
              <w:jc w:val="center"/>
              <w:rPr>
                <w:rFonts w:ascii="Times New Roman" w:hAnsi="Times New Roman" w:cs="Times New Roman"/>
                <w:sz w:val="28"/>
                <w:szCs w:val="28"/>
              </w:rPr>
            </w:pPr>
            <w:r>
              <w:t>8,77±0.11</w:t>
            </w:r>
          </w:p>
        </w:tc>
        <w:tc>
          <w:tcPr>
            <w:tcW w:w="1048" w:type="dxa"/>
          </w:tcPr>
          <w:p w14:paraId="33E44B31" w14:textId="68876F70" w:rsidR="000D72E3" w:rsidRDefault="000D72E3" w:rsidP="00BB2ABF">
            <w:pPr>
              <w:spacing w:line="276" w:lineRule="auto"/>
              <w:jc w:val="center"/>
              <w:rPr>
                <w:rFonts w:ascii="Times New Roman" w:hAnsi="Times New Roman" w:cs="Times New Roman"/>
                <w:sz w:val="28"/>
                <w:szCs w:val="28"/>
              </w:rPr>
            </w:pPr>
            <w:r>
              <w:t>1,120</w:t>
            </w:r>
          </w:p>
        </w:tc>
        <w:tc>
          <w:tcPr>
            <w:tcW w:w="987" w:type="dxa"/>
          </w:tcPr>
          <w:p w14:paraId="582564F3" w14:textId="6BB1D54E" w:rsidR="000D72E3" w:rsidRDefault="000D72E3" w:rsidP="00BB2ABF">
            <w:pPr>
              <w:spacing w:line="276" w:lineRule="auto"/>
              <w:jc w:val="center"/>
              <w:rPr>
                <w:rFonts w:ascii="Times New Roman" w:hAnsi="Times New Roman" w:cs="Times New Roman"/>
                <w:sz w:val="28"/>
                <w:szCs w:val="28"/>
              </w:rPr>
            </w:pPr>
            <w:r>
              <w:t>&lt; 0,05</w:t>
            </w:r>
          </w:p>
        </w:tc>
      </w:tr>
      <w:tr w:rsidR="000D72E3" w14:paraId="55BA790F" w14:textId="77777777" w:rsidTr="000D72E3">
        <w:tc>
          <w:tcPr>
            <w:tcW w:w="2959" w:type="dxa"/>
            <w:vMerge/>
          </w:tcPr>
          <w:p w14:paraId="2A7015C7" w14:textId="77777777" w:rsidR="000D72E3" w:rsidRDefault="000D72E3" w:rsidP="00BB2ABF">
            <w:pPr>
              <w:spacing w:line="276" w:lineRule="auto"/>
              <w:jc w:val="center"/>
              <w:rPr>
                <w:rFonts w:ascii="Times New Roman" w:hAnsi="Times New Roman" w:cs="Times New Roman"/>
                <w:sz w:val="28"/>
                <w:szCs w:val="28"/>
              </w:rPr>
            </w:pPr>
          </w:p>
        </w:tc>
        <w:tc>
          <w:tcPr>
            <w:tcW w:w="870" w:type="dxa"/>
          </w:tcPr>
          <w:p w14:paraId="29003A40" w14:textId="6DC309A4"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Е</w:t>
            </w:r>
          </w:p>
        </w:tc>
        <w:tc>
          <w:tcPr>
            <w:tcW w:w="1886" w:type="dxa"/>
          </w:tcPr>
          <w:p w14:paraId="08C7839E" w14:textId="32DCE351" w:rsidR="000D72E3" w:rsidRDefault="000D72E3" w:rsidP="00BB2ABF">
            <w:pPr>
              <w:spacing w:line="276" w:lineRule="auto"/>
              <w:jc w:val="center"/>
            </w:pPr>
            <w:r>
              <w:t xml:space="preserve">9,16 ± 0,10  </w:t>
            </w:r>
          </w:p>
        </w:tc>
        <w:tc>
          <w:tcPr>
            <w:tcW w:w="1879" w:type="dxa"/>
          </w:tcPr>
          <w:p w14:paraId="6910FA1F" w14:textId="170D20AE" w:rsidR="000D72E3" w:rsidRDefault="000D72E3" w:rsidP="00BB2ABF">
            <w:pPr>
              <w:spacing w:line="276" w:lineRule="auto"/>
              <w:jc w:val="center"/>
            </w:pPr>
            <w:r>
              <w:t>8,59±0.10</w:t>
            </w:r>
          </w:p>
        </w:tc>
        <w:tc>
          <w:tcPr>
            <w:tcW w:w="1048" w:type="dxa"/>
          </w:tcPr>
          <w:p w14:paraId="4B585A2B" w14:textId="56304125" w:rsidR="000D72E3" w:rsidRDefault="000D72E3" w:rsidP="00BB2ABF">
            <w:pPr>
              <w:spacing w:line="276" w:lineRule="auto"/>
              <w:jc w:val="center"/>
            </w:pPr>
            <w:r>
              <w:t>2,151</w:t>
            </w:r>
          </w:p>
        </w:tc>
        <w:tc>
          <w:tcPr>
            <w:tcW w:w="987" w:type="dxa"/>
          </w:tcPr>
          <w:p w14:paraId="1787F479" w14:textId="5F096DF8" w:rsidR="000D72E3" w:rsidRDefault="000D72E3" w:rsidP="00BB2ABF">
            <w:pPr>
              <w:spacing w:line="276" w:lineRule="auto"/>
              <w:jc w:val="center"/>
            </w:pPr>
            <w:r>
              <w:t>&lt; 0,05</w:t>
            </w:r>
          </w:p>
        </w:tc>
      </w:tr>
      <w:tr w:rsidR="000D72E3" w14:paraId="2108F31B" w14:textId="77777777" w:rsidTr="000D72E3">
        <w:tc>
          <w:tcPr>
            <w:tcW w:w="2959" w:type="dxa"/>
            <w:vMerge w:val="restart"/>
          </w:tcPr>
          <w:p w14:paraId="3AD68AB2" w14:textId="1A615165"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З</w:t>
            </w:r>
            <w:r w:rsidRPr="00983B58">
              <w:rPr>
                <w:rFonts w:ascii="Times New Roman" w:hAnsi="Times New Roman" w:cs="Times New Roman"/>
                <w:sz w:val="28"/>
                <w:szCs w:val="28"/>
              </w:rPr>
              <w:t>гинання, розгинання рук в упорі лежачи</w:t>
            </w:r>
          </w:p>
        </w:tc>
        <w:tc>
          <w:tcPr>
            <w:tcW w:w="870" w:type="dxa"/>
          </w:tcPr>
          <w:p w14:paraId="5393AF2C" w14:textId="6BAFC1C0"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1886" w:type="dxa"/>
          </w:tcPr>
          <w:p w14:paraId="63B40306" w14:textId="426E4808" w:rsidR="000D72E3" w:rsidRDefault="000D72E3" w:rsidP="00BB2ABF">
            <w:pPr>
              <w:spacing w:line="276" w:lineRule="auto"/>
              <w:jc w:val="center"/>
              <w:rPr>
                <w:rFonts w:ascii="Times New Roman" w:hAnsi="Times New Roman" w:cs="Times New Roman"/>
                <w:sz w:val="28"/>
                <w:szCs w:val="28"/>
              </w:rPr>
            </w:pPr>
            <w:r>
              <w:t xml:space="preserve">60.1±4,8 </w:t>
            </w:r>
          </w:p>
        </w:tc>
        <w:tc>
          <w:tcPr>
            <w:tcW w:w="1879" w:type="dxa"/>
          </w:tcPr>
          <w:p w14:paraId="0BE4E76E" w14:textId="26E93FCB" w:rsidR="000D72E3" w:rsidRDefault="000D72E3" w:rsidP="00BB2ABF">
            <w:pPr>
              <w:spacing w:line="276" w:lineRule="auto"/>
              <w:jc w:val="center"/>
              <w:rPr>
                <w:rFonts w:ascii="Times New Roman" w:hAnsi="Times New Roman" w:cs="Times New Roman"/>
                <w:sz w:val="28"/>
                <w:szCs w:val="28"/>
              </w:rPr>
            </w:pPr>
            <w:r>
              <w:t>69.9±5.78</w:t>
            </w:r>
          </w:p>
        </w:tc>
        <w:tc>
          <w:tcPr>
            <w:tcW w:w="1048" w:type="dxa"/>
          </w:tcPr>
          <w:p w14:paraId="678F302A" w14:textId="6880E013" w:rsidR="000D72E3" w:rsidRDefault="000D72E3" w:rsidP="00BB2ABF">
            <w:pPr>
              <w:spacing w:line="276" w:lineRule="auto"/>
              <w:jc w:val="center"/>
              <w:rPr>
                <w:rFonts w:ascii="Times New Roman" w:hAnsi="Times New Roman" w:cs="Times New Roman"/>
                <w:sz w:val="28"/>
                <w:szCs w:val="28"/>
              </w:rPr>
            </w:pPr>
            <w:r>
              <w:t>9,8</w:t>
            </w:r>
          </w:p>
        </w:tc>
        <w:tc>
          <w:tcPr>
            <w:tcW w:w="987" w:type="dxa"/>
          </w:tcPr>
          <w:p w14:paraId="7B37A6DA" w14:textId="1BCE2B75" w:rsidR="000D72E3" w:rsidRDefault="000D72E3" w:rsidP="00BB2ABF">
            <w:pPr>
              <w:spacing w:line="276" w:lineRule="auto"/>
              <w:jc w:val="center"/>
              <w:rPr>
                <w:rFonts w:ascii="Times New Roman" w:hAnsi="Times New Roman" w:cs="Times New Roman"/>
                <w:sz w:val="28"/>
                <w:szCs w:val="28"/>
              </w:rPr>
            </w:pPr>
            <w:r>
              <w:t>&lt; 0,05</w:t>
            </w:r>
          </w:p>
        </w:tc>
      </w:tr>
      <w:tr w:rsidR="000D72E3" w14:paraId="21678699" w14:textId="77777777" w:rsidTr="000D72E3">
        <w:tc>
          <w:tcPr>
            <w:tcW w:w="2959" w:type="dxa"/>
            <w:vMerge/>
          </w:tcPr>
          <w:p w14:paraId="005E5CCE" w14:textId="77777777" w:rsidR="000D72E3" w:rsidRDefault="000D72E3" w:rsidP="00BB2ABF">
            <w:pPr>
              <w:spacing w:line="276" w:lineRule="auto"/>
              <w:jc w:val="center"/>
              <w:rPr>
                <w:rFonts w:ascii="Times New Roman" w:hAnsi="Times New Roman" w:cs="Times New Roman"/>
                <w:sz w:val="28"/>
                <w:szCs w:val="28"/>
              </w:rPr>
            </w:pPr>
          </w:p>
        </w:tc>
        <w:tc>
          <w:tcPr>
            <w:tcW w:w="870" w:type="dxa"/>
          </w:tcPr>
          <w:p w14:paraId="3F1AF2A0" w14:textId="1BA34CD0"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Е</w:t>
            </w:r>
          </w:p>
        </w:tc>
        <w:tc>
          <w:tcPr>
            <w:tcW w:w="1886" w:type="dxa"/>
          </w:tcPr>
          <w:p w14:paraId="07DAA8EA" w14:textId="7B90CF2D" w:rsidR="000D72E3" w:rsidRDefault="001F515A" w:rsidP="00BB2ABF">
            <w:pPr>
              <w:spacing w:line="276" w:lineRule="auto"/>
              <w:jc w:val="center"/>
              <w:rPr>
                <w:rFonts w:ascii="Times New Roman" w:hAnsi="Times New Roman" w:cs="Times New Roman"/>
                <w:sz w:val="28"/>
                <w:szCs w:val="28"/>
              </w:rPr>
            </w:pPr>
            <w:r>
              <w:t xml:space="preserve">60.6±5,1 </w:t>
            </w:r>
          </w:p>
        </w:tc>
        <w:tc>
          <w:tcPr>
            <w:tcW w:w="1879" w:type="dxa"/>
          </w:tcPr>
          <w:p w14:paraId="6A8ED120" w14:textId="503B1196" w:rsidR="000D72E3" w:rsidRDefault="001F515A" w:rsidP="00BB2ABF">
            <w:pPr>
              <w:spacing w:line="276" w:lineRule="auto"/>
              <w:jc w:val="center"/>
              <w:rPr>
                <w:rFonts w:ascii="Times New Roman" w:hAnsi="Times New Roman" w:cs="Times New Roman"/>
                <w:sz w:val="28"/>
                <w:szCs w:val="28"/>
              </w:rPr>
            </w:pPr>
            <w:r>
              <w:t xml:space="preserve">73,6 ±7.09 </w:t>
            </w:r>
          </w:p>
        </w:tc>
        <w:tc>
          <w:tcPr>
            <w:tcW w:w="1048" w:type="dxa"/>
          </w:tcPr>
          <w:p w14:paraId="03F9BAB4" w14:textId="0A79EC02" w:rsidR="000D72E3" w:rsidRDefault="001F515A" w:rsidP="00BB2ABF">
            <w:pPr>
              <w:spacing w:line="276" w:lineRule="auto"/>
              <w:jc w:val="center"/>
              <w:rPr>
                <w:rFonts w:ascii="Times New Roman" w:hAnsi="Times New Roman" w:cs="Times New Roman"/>
                <w:sz w:val="28"/>
                <w:szCs w:val="28"/>
              </w:rPr>
            </w:pPr>
            <w:r>
              <w:t xml:space="preserve">13 </w:t>
            </w:r>
          </w:p>
        </w:tc>
        <w:tc>
          <w:tcPr>
            <w:tcW w:w="987" w:type="dxa"/>
          </w:tcPr>
          <w:p w14:paraId="1E7C4B75" w14:textId="025FB5C3" w:rsidR="000D72E3" w:rsidRDefault="001F515A" w:rsidP="00BB2ABF">
            <w:pPr>
              <w:spacing w:line="276" w:lineRule="auto"/>
              <w:jc w:val="center"/>
              <w:rPr>
                <w:rFonts w:ascii="Times New Roman" w:hAnsi="Times New Roman" w:cs="Times New Roman"/>
                <w:sz w:val="28"/>
                <w:szCs w:val="28"/>
              </w:rPr>
            </w:pPr>
            <w:r>
              <w:t>&lt; 0,05</w:t>
            </w:r>
          </w:p>
        </w:tc>
      </w:tr>
      <w:tr w:rsidR="000D72E3" w14:paraId="44D7ADFF" w14:textId="77777777" w:rsidTr="000D72E3">
        <w:tc>
          <w:tcPr>
            <w:tcW w:w="2959" w:type="dxa"/>
            <w:vMerge w:val="restart"/>
          </w:tcPr>
          <w:p w14:paraId="6F631AAA" w14:textId="2E350E62" w:rsidR="000D72E3" w:rsidRDefault="000D72E3" w:rsidP="00BB2ABF">
            <w:pPr>
              <w:spacing w:line="276" w:lineRule="auto"/>
              <w:jc w:val="center"/>
              <w:rPr>
                <w:rFonts w:ascii="Times New Roman" w:hAnsi="Times New Roman" w:cs="Times New Roman"/>
                <w:sz w:val="28"/>
                <w:szCs w:val="28"/>
              </w:rPr>
            </w:pPr>
            <w:r w:rsidRPr="00983B58">
              <w:rPr>
                <w:rFonts w:ascii="Times New Roman" w:hAnsi="Times New Roman" w:cs="Times New Roman"/>
                <w:sz w:val="28"/>
                <w:szCs w:val="28"/>
              </w:rPr>
              <w:t>6-хвилинний біг</w:t>
            </w:r>
          </w:p>
        </w:tc>
        <w:tc>
          <w:tcPr>
            <w:tcW w:w="870" w:type="dxa"/>
          </w:tcPr>
          <w:p w14:paraId="4802CD04" w14:textId="62C68800"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1886" w:type="dxa"/>
          </w:tcPr>
          <w:p w14:paraId="2E7FE39A" w14:textId="5BFC7E65" w:rsidR="000D72E3" w:rsidRDefault="001F515A" w:rsidP="00BB2ABF">
            <w:pPr>
              <w:spacing w:line="276" w:lineRule="auto"/>
              <w:jc w:val="center"/>
              <w:rPr>
                <w:rFonts w:ascii="Times New Roman" w:hAnsi="Times New Roman" w:cs="Times New Roman"/>
                <w:sz w:val="28"/>
                <w:szCs w:val="28"/>
              </w:rPr>
            </w:pPr>
            <w:r>
              <w:t xml:space="preserve">1018±113 </w:t>
            </w:r>
          </w:p>
        </w:tc>
        <w:tc>
          <w:tcPr>
            <w:tcW w:w="1879" w:type="dxa"/>
          </w:tcPr>
          <w:p w14:paraId="7B4B59EB" w14:textId="0BC2636E" w:rsidR="000D72E3" w:rsidRDefault="001F515A" w:rsidP="00BB2ABF">
            <w:pPr>
              <w:spacing w:line="276" w:lineRule="auto"/>
              <w:jc w:val="center"/>
              <w:rPr>
                <w:rFonts w:ascii="Times New Roman" w:hAnsi="Times New Roman" w:cs="Times New Roman"/>
                <w:sz w:val="28"/>
                <w:szCs w:val="28"/>
              </w:rPr>
            </w:pPr>
            <w:r>
              <w:t xml:space="preserve">1110±123 </w:t>
            </w:r>
          </w:p>
        </w:tc>
        <w:tc>
          <w:tcPr>
            <w:tcW w:w="1048" w:type="dxa"/>
          </w:tcPr>
          <w:p w14:paraId="14C57772" w14:textId="2CB64B28" w:rsidR="000D72E3" w:rsidRDefault="001F515A" w:rsidP="00BB2ABF">
            <w:pPr>
              <w:spacing w:line="276" w:lineRule="auto"/>
              <w:jc w:val="center"/>
              <w:rPr>
                <w:rFonts w:ascii="Times New Roman" w:hAnsi="Times New Roman" w:cs="Times New Roman"/>
                <w:sz w:val="28"/>
                <w:szCs w:val="28"/>
              </w:rPr>
            </w:pPr>
            <w:r>
              <w:t xml:space="preserve">82 </w:t>
            </w:r>
          </w:p>
        </w:tc>
        <w:tc>
          <w:tcPr>
            <w:tcW w:w="987" w:type="dxa"/>
          </w:tcPr>
          <w:p w14:paraId="7684199E" w14:textId="686E1665" w:rsidR="000D72E3" w:rsidRDefault="001F515A" w:rsidP="00BB2ABF">
            <w:pPr>
              <w:spacing w:line="276" w:lineRule="auto"/>
              <w:jc w:val="center"/>
              <w:rPr>
                <w:rFonts w:ascii="Times New Roman" w:hAnsi="Times New Roman" w:cs="Times New Roman"/>
                <w:sz w:val="28"/>
                <w:szCs w:val="28"/>
              </w:rPr>
            </w:pPr>
            <w:r>
              <w:t>&lt; 0,05</w:t>
            </w:r>
          </w:p>
        </w:tc>
      </w:tr>
      <w:tr w:rsidR="000D72E3" w14:paraId="1C91B2A6" w14:textId="77777777" w:rsidTr="000D72E3">
        <w:tc>
          <w:tcPr>
            <w:tcW w:w="2959" w:type="dxa"/>
            <w:vMerge/>
          </w:tcPr>
          <w:p w14:paraId="0B9F7FA1" w14:textId="77777777" w:rsidR="000D72E3" w:rsidRPr="00983B58" w:rsidRDefault="000D72E3" w:rsidP="00BB2ABF">
            <w:pPr>
              <w:spacing w:line="276" w:lineRule="auto"/>
              <w:jc w:val="center"/>
              <w:rPr>
                <w:rFonts w:ascii="Times New Roman" w:hAnsi="Times New Roman" w:cs="Times New Roman"/>
                <w:sz w:val="28"/>
                <w:szCs w:val="28"/>
              </w:rPr>
            </w:pPr>
          </w:p>
        </w:tc>
        <w:tc>
          <w:tcPr>
            <w:tcW w:w="870" w:type="dxa"/>
          </w:tcPr>
          <w:p w14:paraId="00EFF804" w14:textId="1C7F3AB6"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Е</w:t>
            </w:r>
          </w:p>
        </w:tc>
        <w:tc>
          <w:tcPr>
            <w:tcW w:w="1886" w:type="dxa"/>
          </w:tcPr>
          <w:p w14:paraId="110A7198" w14:textId="4768233F" w:rsidR="000D72E3" w:rsidRDefault="006B4323" w:rsidP="00BB2ABF">
            <w:pPr>
              <w:spacing w:line="276" w:lineRule="auto"/>
              <w:jc w:val="center"/>
              <w:rPr>
                <w:rFonts w:ascii="Times New Roman" w:hAnsi="Times New Roman" w:cs="Times New Roman"/>
                <w:sz w:val="28"/>
                <w:szCs w:val="28"/>
              </w:rPr>
            </w:pPr>
            <w:r>
              <w:t xml:space="preserve">1034±123 </w:t>
            </w:r>
          </w:p>
        </w:tc>
        <w:tc>
          <w:tcPr>
            <w:tcW w:w="1879" w:type="dxa"/>
          </w:tcPr>
          <w:p w14:paraId="58B49A47" w14:textId="7A3CC273" w:rsidR="000D72E3" w:rsidRDefault="006B4323" w:rsidP="00BB2ABF">
            <w:pPr>
              <w:spacing w:line="276" w:lineRule="auto"/>
              <w:jc w:val="center"/>
              <w:rPr>
                <w:rFonts w:ascii="Times New Roman" w:hAnsi="Times New Roman" w:cs="Times New Roman"/>
                <w:sz w:val="28"/>
                <w:szCs w:val="28"/>
              </w:rPr>
            </w:pPr>
            <w:r>
              <w:t xml:space="preserve">1184±150 </w:t>
            </w:r>
          </w:p>
        </w:tc>
        <w:tc>
          <w:tcPr>
            <w:tcW w:w="1048" w:type="dxa"/>
          </w:tcPr>
          <w:p w14:paraId="238F74C4" w14:textId="5AE9719B" w:rsidR="000D72E3" w:rsidRDefault="006B4323" w:rsidP="00BB2ABF">
            <w:pPr>
              <w:spacing w:line="276" w:lineRule="auto"/>
              <w:jc w:val="center"/>
              <w:rPr>
                <w:rFonts w:ascii="Times New Roman" w:hAnsi="Times New Roman" w:cs="Times New Roman"/>
                <w:sz w:val="28"/>
                <w:szCs w:val="28"/>
              </w:rPr>
            </w:pPr>
            <w:r>
              <w:t xml:space="preserve">150 </w:t>
            </w:r>
          </w:p>
        </w:tc>
        <w:tc>
          <w:tcPr>
            <w:tcW w:w="987" w:type="dxa"/>
          </w:tcPr>
          <w:p w14:paraId="517F52A0" w14:textId="48B82498" w:rsidR="000D72E3" w:rsidRDefault="006B4323" w:rsidP="00BB2ABF">
            <w:pPr>
              <w:spacing w:line="276" w:lineRule="auto"/>
              <w:jc w:val="center"/>
              <w:rPr>
                <w:rFonts w:ascii="Times New Roman" w:hAnsi="Times New Roman" w:cs="Times New Roman"/>
                <w:sz w:val="28"/>
                <w:szCs w:val="28"/>
              </w:rPr>
            </w:pPr>
            <w:r>
              <w:t>&lt; 0,05</w:t>
            </w:r>
          </w:p>
        </w:tc>
      </w:tr>
      <w:tr w:rsidR="000D72E3" w14:paraId="6D263863" w14:textId="77777777" w:rsidTr="000D72E3">
        <w:tc>
          <w:tcPr>
            <w:tcW w:w="2959" w:type="dxa"/>
            <w:vMerge w:val="restart"/>
          </w:tcPr>
          <w:p w14:paraId="213AE32F" w14:textId="61364C73"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П</w:t>
            </w:r>
            <w:r w:rsidRPr="002E79FE">
              <w:rPr>
                <w:rFonts w:ascii="Times New Roman" w:hAnsi="Times New Roman" w:cs="Times New Roman"/>
                <w:sz w:val="28"/>
                <w:szCs w:val="28"/>
              </w:rPr>
              <w:t xml:space="preserve">ідйом тулуба з положення лежачи на спині за 20 </w:t>
            </w:r>
            <w:proofErr w:type="spellStart"/>
            <w:r w:rsidRPr="002E79FE">
              <w:rPr>
                <w:rFonts w:ascii="Times New Roman" w:hAnsi="Times New Roman" w:cs="Times New Roman"/>
                <w:sz w:val="28"/>
                <w:szCs w:val="28"/>
              </w:rPr>
              <w:t>сек</w:t>
            </w:r>
            <w:proofErr w:type="spellEnd"/>
          </w:p>
        </w:tc>
        <w:tc>
          <w:tcPr>
            <w:tcW w:w="870" w:type="dxa"/>
          </w:tcPr>
          <w:p w14:paraId="6B2A49DA" w14:textId="57FC18A1"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1886" w:type="dxa"/>
          </w:tcPr>
          <w:p w14:paraId="506030D9" w14:textId="5AD55FB8" w:rsidR="000D72E3" w:rsidRDefault="006B4323" w:rsidP="00BB2ABF">
            <w:pPr>
              <w:spacing w:line="276" w:lineRule="auto"/>
              <w:jc w:val="center"/>
              <w:rPr>
                <w:rFonts w:ascii="Times New Roman" w:hAnsi="Times New Roman" w:cs="Times New Roman"/>
                <w:sz w:val="28"/>
                <w:szCs w:val="28"/>
              </w:rPr>
            </w:pPr>
            <w:r>
              <w:t xml:space="preserve">14.1±2,3 </w:t>
            </w:r>
          </w:p>
        </w:tc>
        <w:tc>
          <w:tcPr>
            <w:tcW w:w="1879" w:type="dxa"/>
          </w:tcPr>
          <w:p w14:paraId="153ECA07" w14:textId="3DF591C4" w:rsidR="000D72E3" w:rsidRDefault="006B4323" w:rsidP="00BB2ABF">
            <w:pPr>
              <w:spacing w:line="276" w:lineRule="auto"/>
              <w:jc w:val="center"/>
              <w:rPr>
                <w:rFonts w:ascii="Times New Roman" w:hAnsi="Times New Roman" w:cs="Times New Roman"/>
                <w:sz w:val="28"/>
                <w:szCs w:val="28"/>
              </w:rPr>
            </w:pPr>
            <w:r>
              <w:t xml:space="preserve">16,6±2,1 </w:t>
            </w:r>
          </w:p>
        </w:tc>
        <w:tc>
          <w:tcPr>
            <w:tcW w:w="1048" w:type="dxa"/>
          </w:tcPr>
          <w:p w14:paraId="24D9362D" w14:textId="6E9C7EB8" w:rsidR="000D72E3" w:rsidRDefault="006B4323" w:rsidP="00BB2ABF">
            <w:pPr>
              <w:spacing w:line="276" w:lineRule="auto"/>
              <w:jc w:val="center"/>
              <w:rPr>
                <w:rFonts w:ascii="Times New Roman" w:hAnsi="Times New Roman" w:cs="Times New Roman"/>
                <w:sz w:val="28"/>
                <w:szCs w:val="28"/>
              </w:rPr>
            </w:pPr>
            <w:r>
              <w:t xml:space="preserve">2,5 </w:t>
            </w:r>
          </w:p>
        </w:tc>
        <w:tc>
          <w:tcPr>
            <w:tcW w:w="987" w:type="dxa"/>
          </w:tcPr>
          <w:p w14:paraId="3C0028B3" w14:textId="04B64498" w:rsidR="000D72E3" w:rsidRDefault="006B4323" w:rsidP="00BB2ABF">
            <w:pPr>
              <w:spacing w:line="276" w:lineRule="auto"/>
              <w:jc w:val="center"/>
              <w:rPr>
                <w:rFonts w:ascii="Times New Roman" w:hAnsi="Times New Roman" w:cs="Times New Roman"/>
                <w:sz w:val="28"/>
                <w:szCs w:val="28"/>
              </w:rPr>
            </w:pPr>
            <w:r>
              <w:t>&lt; 0,05</w:t>
            </w:r>
          </w:p>
        </w:tc>
      </w:tr>
      <w:tr w:rsidR="000D72E3" w14:paraId="7538785B" w14:textId="77777777" w:rsidTr="000D72E3">
        <w:tc>
          <w:tcPr>
            <w:tcW w:w="2959" w:type="dxa"/>
            <w:vMerge/>
          </w:tcPr>
          <w:p w14:paraId="087968DE" w14:textId="77777777" w:rsidR="000D72E3" w:rsidRDefault="000D72E3" w:rsidP="00BB2ABF">
            <w:pPr>
              <w:spacing w:line="276" w:lineRule="auto"/>
              <w:jc w:val="center"/>
              <w:rPr>
                <w:rFonts w:ascii="Times New Roman" w:hAnsi="Times New Roman" w:cs="Times New Roman"/>
                <w:sz w:val="28"/>
                <w:szCs w:val="28"/>
              </w:rPr>
            </w:pPr>
          </w:p>
        </w:tc>
        <w:tc>
          <w:tcPr>
            <w:tcW w:w="870" w:type="dxa"/>
          </w:tcPr>
          <w:p w14:paraId="34B8C2BF" w14:textId="126E27C8" w:rsidR="000D72E3" w:rsidRDefault="000D72E3" w:rsidP="00BB2ABF">
            <w:pPr>
              <w:spacing w:line="276"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1886" w:type="dxa"/>
          </w:tcPr>
          <w:p w14:paraId="2F13F8C6" w14:textId="0DA4B8E5" w:rsidR="000D72E3" w:rsidRDefault="00BD5D4A" w:rsidP="00BB2ABF">
            <w:pPr>
              <w:spacing w:line="276" w:lineRule="auto"/>
              <w:jc w:val="center"/>
              <w:rPr>
                <w:rFonts w:ascii="Times New Roman" w:hAnsi="Times New Roman" w:cs="Times New Roman"/>
                <w:sz w:val="28"/>
                <w:szCs w:val="28"/>
              </w:rPr>
            </w:pPr>
            <w:r>
              <w:t xml:space="preserve">14.1±2,3 </w:t>
            </w:r>
          </w:p>
        </w:tc>
        <w:tc>
          <w:tcPr>
            <w:tcW w:w="1879" w:type="dxa"/>
          </w:tcPr>
          <w:p w14:paraId="2C3B802C" w14:textId="07810D5B" w:rsidR="000D72E3" w:rsidRDefault="00BD5D4A" w:rsidP="00BB2ABF">
            <w:pPr>
              <w:spacing w:line="276" w:lineRule="auto"/>
              <w:jc w:val="center"/>
              <w:rPr>
                <w:rFonts w:ascii="Times New Roman" w:hAnsi="Times New Roman" w:cs="Times New Roman"/>
                <w:sz w:val="28"/>
                <w:szCs w:val="28"/>
              </w:rPr>
            </w:pPr>
            <w:r>
              <w:t xml:space="preserve">19,6±2,1 </w:t>
            </w:r>
          </w:p>
        </w:tc>
        <w:tc>
          <w:tcPr>
            <w:tcW w:w="1048" w:type="dxa"/>
          </w:tcPr>
          <w:p w14:paraId="01B0F353" w14:textId="449080B8" w:rsidR="000D72E3" w:rsidRDefault="00BD5D4A" w:rsidP="00BB2ABF">
            <w:pPr>
              <w:spacing w:line="276" w:lineRule="auto"/>
              <w:jc w:val="center"/>
              <w:rPr>
                <w:rFonts w:ascii="Times New Roman" w:hAnsi="Times New Roman" w:cs="Times New Roman"/>
                <w:sz w:val="28"/>
                <w:szCs w:val="28"/>
              </w:rPr>
            </w:pPr>
            <w:r>
              <w:t xml:space="preserve">5,5 </w:t>
            </w:r>
          </w:p>
        </w:tc>
        <w:tc>
          <w:tcPr>
            <w:tcW w:w="987" w:type="dxa"/>
          </w:tcPr>
          <w:p w14:paraId="7C737ABC" w14:textId="76A6E2F0" w:rsidR="000D72E3" w:rsidRDefault="00BD5D4A" w:rsidP="00BB2ABF">
            <w:pPr>
              <w:spacing w:line="276" w:lineRule="auto"/>
              <w:jc w:val="center"/>
              <w:rPr>
                <w:rFonts w:ascii="Times New Roman" w:hAnsi="Times New Roman" w:cs="Times New Roman"/>
                <w:sz w:val="28"/>
                <w:szCs w:val="28"/>
              </w:rPr>
            </w:pPr>
            <w:r>
              <w:t>&lt; 0,05</w:t>
            </w:r>
          </w:p>
        </w:tc>
      </w:tr>
    </w:tbl>
    <w:p w14:paraId="0B1D88A3" w14:textId="7B5D180E" w:rsidR="00BB2ABF" w:rsidRDefault="00BB2ABF" w:rsidP="00BB2ABF">
      <w:pPr>
        <w:spacing w:after="0" w:line="276" w:lineRule="auto"/>
        <w:ind w:firstLine="708"/>
        <w:jc w:val="center"/>
        <w:rPr>
          <w:rFonts w:ascii="Times New Roman" w:hAnsi="Times New Roman" w:cs="Times New Roman"/>
          <w:sz w:val="28"/>
          <w:szCs w:val="28"/>
        </w:rPr>
      </w:pPr>
    </w:p>
    <w:p w14:paraId="05801156" w14:textId="77777777" w:rsidR="00933483" w:rsidRPr="004F7CF2" w:rsidRDefault="00933483" w:rsidP="00933483">
      <w:pPr>
        <w:spacing w:after="0" w:line="360" w:lineRule="auto"/>
        <w:ind w:firstLine="708"/>
        <w:jc w:val="center"/>
        <w:rPr>
          <w:rFonts w:ascii="Times New Roman" w:hAnsi="Times New Roman" w:cs="Times New Roman"/>
          <w:b/>
          <w:bCs/>
          <w:sz w:val="28"/>
          <w:szCs w:val="28"/>
        </w:rPr>
      </w:pPr>
      <w:r w:rsidRPr="004F7CF2">
        <w:rPr>
          <w:rFonts w:ascii="Times New Roman" w:hAnsi="Times New Roman" w:cs="Times New Roman"/>
          <w:b/>
          <w:bCs/>
          <w:sz w:val="28"/>
          <w:szCs w:val="28"/>
        </w:rPr>
        <w:lastRenderedPageBreak/>
        <w:t>Висновки до Розділу ІІ</w:t>
      </w:r>
    </w:p>
    <w:p w14:paraId="40A78961" w14:textId="2D00B1BF" w:rsidR="001A08BA" w:rsidRPr="001A08BA" w:rsidRDefault="001A08BA" w:rsidP="001A08BA">
      <w:pPr>
        <w:spacing w:after="0" w:line="360" w:lineRule="auto"/>
        <w:ind w:firstLine="708"/>
        <w:jc w:val="both"/>
        <w:rPr>
          <w:rFonts w:ascii="Times New Roman" w:hAnsi="Times New Roman" w:cs="Times New Roman"/>
          <w:sz w:val="28"/>
          <w:szCs w:val="28"/>
        </w:rPr>
      </w:pPr>
      <w:r w:rsidRPr="001A08BA">
        <w:rPr>
          <w:rFonts w:ascii="Times New Roman" w:hAnsi="Times New Roman" w:cs="Times New Roman"/>
          <w:sz w:val="28"/>
          <w:szCs w:val="28"/>
        </w:rPr>
        <w:t>В результаті аналізу виявлено, що і в контрольній, і в</w:t>
      </w:r>
      <w:r>
        <w:rPr>
          <w:rFonts w:ascii="Times New Roman" w:hAnsi="Times New Roman" w:cs="Times New Roman"/>
          <w:sz w:val="28"/>
          <w:szCs w:val="28"/>
        </w:rPr>
        <w:t xml:space="preserve"> </w:t>
      </w:r>
      <w:r w:rsidRPr="001A08BA">
        <w:rPr>
          <w:rFonts w:ascii="Times New Roman" w:hAnsi="Times New Roman" w:cs="Times New Roman"/>
          <w:sz w:val="28"/>
          <w:szCs w:val="28"/>
        </w:rPr>
        <w:t>експериментальній групі відбулися зміни у всіх чотирьох</w:t>
      </w:r>
      <w:r>
        <w:rPr>
          <w:rFonts w:ascii="Times New Roman" w:hAnsi="Times New Roman" w:cs="Times New Roman"/>
          <w:sz w:val="28"/>
          <w:szCs w:val="28"/>
        </w:rPr>
        <w:t xml:space="preserve"> </w:t>
      </w:r>
      <w:r w:rsidRPr="001A08BA">
        <w:rPr>
          <w:rFonts w:ascii="Times New Roman" w:hAnsi="Times New Roman" w:cs="Times New Roman"/>
          <w:sz w:val="28"/>
          <w:szCs w:val="28"/>
        </w:rPr>
        <w:t>контрольні тести фізичної підготовки борців вільного стилю</w:t>
      </w:r>
      <w:r>
        <w:rPr>
          <w:rFonts w:ascii="Times New Roman" w:hAnsi="Times New Roman" w:cs="Times New Roman"/>
          <w:sz w:val="28"/>
          <w:szCs w:val="28"/>
        </w:rPr>
        <w:t xml:space="preserve"> </w:t>
      </w:r>
      <w:r w:rsidRPr="001A08BA">
        <w:rPr>
          <w:rFonts w:ascii="Times New Roman" w:hAnsi="Times New Roman" w:cs="Times New Roman"/>
          <w:sz w:val="28"/>
          <w:szCs w:val="28"/>
        </w:rPr>
        <w:t>підліткового віку, що насамперед свідчить про</w:t>
      </w:r>
      <w:r>
        <w:rPr>
          <w:rFonts w:ascii="Times New Roman" w:hAnsi="Times New Roman" w:cs="Times New Roman"/>
          <w:sz w:val="28"/>
          <w:szCs w:val="28"/>
        </w:rPr>
        <w:t xml:space="preserve"> </w:t>
      </w:r>
      <w:r w:rsidRPr="001A08BA">
        <w:rPr>
          <w:rFonts w:ascii="Times New Roman" w:hAnsi="Times New Roman" w:cs="Times New Roman"/>
          <w:sz w:val="28"/>
          <w:szCs w:val="28"/>
        </w:rPr>
        <w:t>ефективності стандартної програми фізичної підготовки у вільній</w:t>
      </w:r>
      <w:r>
        <w:rPr>
          <w:rFonts w:ascii="Times New Roman" w:hAnsi="Times New Roman" w:cs="Times New Roman"/>
          <w:sz w:val="28"/>
          <w:szCs w:val="28"/>
        </w:rPr>
        <w:t xml:space="preserve"> </w:t>
      </w:r>
      <w:r w:rsidRPr="001A08BA">
        <w:rPr>
          <w:rFonts w:ascii="Times New Roman" w:hAnsi="Times New Roman" w:cs="Times New Roman"/>
          <w:sz w:val="28"/>
          <w:szCs w:val="28"/>
        </w:rPr>
        <w:t>боротьбі. Але додаткове застосування розробленого комплексу</w:t>
      </w:r>
      <w:r>
        <w:rPr>
          <w:rFonts w:ascii="Times New Roman" w:hAnsi="Times New Roman" w:cs="Times New Roman"/>
          <w:sz w:val="28"/>
          <w:szCs w:val="28"/>
        </w:rPr>
        <w:t xml:space="preserve"> </w:t>
      </w:r>
      <w:r w:rsidRPr="001A08BA">
        <w:rPr>
          <w:rFonts w:ascii="Times New Roman" w:hAnsi="Times New Roman" w:cs="Times New Roman"/>
          <w:sz w:val="28"/>
          <w:szCs w:val="28"/>
        </w:rPr>
        <w:t>вправ, спрямованого на розвиток основних фізичних якостей, судячи</w:t>
      </w:r>
      <w:r>
        <w:rPr>
          <w:rFonts w:ascii="Times New Roman" w:hAnsi="Times New Roman" w:cs="Times New Roman"/>
          <w:sz w:val="28"/>
          <w:szCs w:val="28"/>
        </w:rPr>
        <w:t xml:space="preserve"> </w:t>
      </w:r>
      <w:r w:rsidRPr="001A08BA">
        <w:rPr>
          <w:rFonts w:ascii="Times New Roman" w:hAnsi="Times New Roman" w:cs="Times New Roman"/>
          <w:sz w:val="28"/>
          <w:szCs w:val="28"/>
        </w:rPr>
        <w:t>за результатами тестування, дає більший приріст показників</w:t>
      </w:r>
      <w:r>
        <w:rPr>
          <w:rFonts w:ascii="Times New Roman" w:hAnsi="Times New Roman" w:cs="Times New Roman"/>
          <w:sz w:val="28"/>
          <w:szCs w:val="28"/>
        </w:rPr>
        <w:t xml:space="preserve"> </w:t>
      </w:r>
      <w:r w:rsidRPr="001A08BA">
        <w:rPr>
          <w:rFonts w:ascii="Times New Roman" w:hAnsi="Times New Roman" w:cs="Times New Roman"/>
          <w:sz w:val="28"/>
          <w:szCs w:val="28"/>
        </w:rPr>
        <w:t>фізичного розвитку.</w:t>
      </w:r>
    </w:p>
    <w:p w14:paraId="7CD970F2" w14:textId="5EB731A0" w:rsidR="001A08BA" w:rsidRPr="001A08BA" w:rsidRDefault="001A08BA" w:rsidP="001A08BA">
      <w:pPr>
        <w:spacing w:after="0" w:line="360" w:lineRule="auto"/>
        <w:ind w:firstLine="708"/>
        <w:jc w:val="both"/>
        <w:rPr>
          <w:rFonts w:ascii="Times New Roman" w:hAnsi="Times New Roman" w:cs="Times New Roman"/>
          <w:sz w:val="28"/>
          <w:szCs w:val="28"/>
        </w:rPr>
      </w:pPr>
      <w:r w:rsidRPr="001A08BA">
        <w:rPr>
          <w:rFonts w:ascii="Times New Roman" w:hAnsi="Times New Roman" w:cs="Times New Roman"/>
          <w:sz w:val="28"/>
          <w:szCs w:val="28"/>
        </w:rPr>
        <w:t>Результати дослідження дозволяють стверджувати, що між ними</w:t>
      </w:r>
      <w:r>
        <w:rPr>
          <w:rFonts w:ascii="Times New Roman" w:hAnsi="Times New Roman" w:cs="Times New Roman"/>
          <w:sz w:val="28"/>
          <w:szCs w:val="28"/>
        </w:rPr>
        <w:t xml:space="preserve"> </w:t>
      </w:r>
      <w:r w:rsidRPr="001A08BA">
        <w:rPr>
          <w:rFonts w:ascii="Times New Roman" w:hAnsi="Times New Roman" w:cs="Times New Roman"/>
          <w:sz w:val="28"/>
          <w:szCs w:val="28"/>
        </w:rPr>
        <w:t>виявлено статистично достовірні відмінності, а спеціально</w:t>
      </w:r>
      <w:r>
        <w:rPr>
          <w:rFonts w:ascii="Times New Roman" w:hAnsi="Times New Roman" w:cs="Times New Roman"/>
          <w:sz w:val="28"/>
          <w:szCs w:val="28"/>
        </w:rPr>
        <w:t xml:space="preserve"> </w:t>
      </w:r>
      <w:r w:rsidRPr="001A08BA">
        <w:rPr>
          <w:rFonts w:ascii="Times New Roman" w:hAnsi="Times New Roman" w:cs="Times New Roman"/>
          <w:sz w:val="28"/>
          <w:szCs w:val="28"/>
        </w:rPr>
        <w:t>організований навчально-тренувальний процес сприяє</w:t>
      </w:r>
      <w:r>
        <w:rPr>
          <w:rFonts w:ascii="Times New Roman" w:hAnsi="Times New Roman" w:cs="Times New Roman"/>
          <w:sz w:val="28"/>
          <w:szCs w:val="28"/>
        </w:rPr>
        <w:t xml:space="preserve"> </w:t>
      </w:r>
      <w:r w:rsidRPr="001A08BA">
        <w:rPr>
          <w:rFonts w:ascii="Times New Roman" w:hAnsi="Times New Roman" w:cs="Times New Roman"/>
          <w:sz w:val="28"/>
          <w:szCs w:val="28"/>
        </w:rPr>
        <w:t>значному підвищенню рівня розвитку фізичних здібностей у</w:t>
      </w:r>
      <w:r>
        <w:rPr>
          <w:rFonts w:ascii="Times New Roman" w:hAnsi="Times New Roman" w:cs="Times New Roman"/>
          <w:sz w:val="28"/>
          <w:szCs w:val="28"/>
        </w:rPr>
        <w:t xml:space="preserve"> </w:t>
      </w:r>
      <w:r w:rsidRPr="001A08BA">
        <w:rPr>
          <w:rFonts w:ascii="Times New Roman" w:hAnsi="Times New Roman" w:cs="Times New Roman"/>
          <w:sz w:val="28"/>
          <w:szCs w:val="28"/>
        </w:rPr>
        <w:t>підлітків, які займаються вільною боротьбою.</w:t>
      </w:r>
    </w:p>
    <w:p w14:paraId="09BAC3A3" w14:textId="3FC8679A" w:rsidR="001A08BA" w:rsidRPr="001A08BA" w:rsidRDefault="001A08BA" w:rsidP="001A08BA">
      <w:pPr>
        <w:spacing w:after="0" w:line="360" w:lineRule="auto"/>
        <w:ind w:firstLine="708"/>
        <w:jc w:val="both"/>
        <w:rPr>
          <w:rFonts w:ascii="Times New Roman" w:hAnsi="Times New Roman" w:cs="Times New Roman"/>
          <w:sz w:val="28"/>
          <w:szCs w:val="28"/>
        </w:rPr>
      </w:pPr>
      <w:r w:rsidRPr="001A08BA">
        <w:rPr>
          <w:rFonts w:ascii="Times New Roman" w:hAnsi="Times New Roman" w:cs="Times New Roman"/>
          <w:sz w:val="28"/>
          <w:szCs w:val="28"/>
        </w:rPr>
        <w:t xml:space="preserve">Розглянута педагогічна </w:t>
      </w:r>
      <w:r w:rsidR="00933483">
        <w:rPr>
          <w:rFonts w:ascii="Times New Roman" w:hAnsi="Times New Roman" w:cs="Times New Roman"/>
          <w:sz w:val="28"/>
          <w:szCs w:val="28"/>
        </w:rPr>
        <w:t>програма</w:t>
      </w:r>
      <w:r w:rsidRPr="001A08BA">
        <w:rPr>
          <w:rFonts w:ascii="Times New Roman" w:hAnsi="Times New Roman" w:cs="Times New Roman"/>
          <w:sz w:val="28"/>
          <w:szCs w:val="28"/>
        </w:rPr>
        <w:t xml:space="preserve"> використання </w:t>
      </w:r>
      <w:r w:rsidR="00933483">
        <w:rPr>
          <w:rFonts w:ascii="Times New Roman" w:hAnsi="Times New Roman" w:cs="Times New Roman"/>
          <w:sz w:val="28"/>
          <w:szCs w:val="28"/>
        </w:rPr>
        <w:t xml:space="preserve">засобів та методів </w:t>
      </w:r>
      <w:r>
        <w:rPr>
          <w:rFonts w:ascii="Times New Roman" w:hAnsi="Times New Roman" w:cs="Times New Roman"/>
          <w:sz w:val="28"/>
          <w:szCs w:val="28"/>
        </w:rPr>
        <w:t xml:space="preserve"> </w:t>
      </w:r>
      <w:r w:rsidRPr="001A08BA">
        <w:rPr>
          <w:rFonts w:ascii="Times New Roman" w:hAnsi="Times New Roman" w:cs="Times New Roman"/>
          <w:sz w:val="28"/>
          <w:szCs w:val="28"/>
        </w:rPr>
        <w:t>фізичної підготовки борців вільного стилю дозволила забезпечити</w:t>
      </w:r>
      <w:r>
        <w:rPr>
          <w:rFonts w:ascii="Times New Roman" w:hAnsi="Times New Roman" w:cs="Times New Roman"/>
          <w:sz w:val="28"/>
          <w:szCs w:val="28"/>
        </w:rPr>
        <w:t xml:space="preserve"> </w:t>
      </w:r>
      <w:r w:rsidRPr="001A08BA">
        <w:rPr>
          <w:rFonts w:ascii="Times New Roman" w:hAnsi="Times New Roman" w:cs="Times New Roman"/>
          <w:sz w:val="28"/>
          <w:szCs w:val="28"/>
        </w:rPr>
        <w:t>переважне підвищення як силового потенціалу, так і</w:t>
      </w:r>
      <w:r>
        <w:rPr>
          <w:rFonts w:ascii="Times New Roman" w:hAnsi="Times New Roman" w:cs="Times New Roman"/>
          <w:sz w:val="28"/>
          <w:szCs w:val="28"/>
        </w:rPr>
        <w:t xml:space="preserve"> </w:t>
      </w:r>
      <w:r w:rsidRPr="001A08BA">
        <w:rPr>
          <w:rFonts w:ascii="Times New Roman" w:hAnsi="Times New Roman" w:cs="Times New Roman"/>
          <w:sz w:val="28"/>
          <w:szCs w:val="28"/>
        </w:rPr>
        <w:t>витривалості, координованості.</w:t>
      </w:r>
    </w:p>
    <w:p w14:paraId="3D70CF7E" w14:textId="32FB4A34" w:rsidR="00BD5D4A" w:rsidRDefault="001A08BA" w:rsidP="001A08BA">
      <w:pPr>
        <w:spacing w:after="0" w:line="360" w:lineRule="auto"/>
        <w:ind w:firstLine="708"/>
        <w:jc w:val="both"/>
        <w:rPr>
          <w:rFonts w:ascii="Times New Roman" w:hAnsi="Times New Roman" w:cs="Times New Roman"/>
          <w:sz w:val="28"/>
          <w:szCs w:val="28"/>
        </w:rPr>
      </w:pPr>
      <w:r w:rsidRPr="001A08BA">
        <w:rPr>
          <w:rFonts w:ascii="Times New Roman" w:hAnsi="Times New Roman" w:cs="Times New Roman"/>
          <w:sz w:val="28"/>
          <w:szCs w:val="28"/>
        </w:rPr>
        <w:t>Таким чином, гіпотеза дослідження знайшла своє підтвердження,</w:t>
      </w:r>
      <w:r>
        <w:rPr>
          <w:rFonts w:ascii="Times New Roman" w:hAnsi="Times New Roman" w:cs="Times New Roman"/>
          <w:sz w:val="28"/>
          <w:szCs w:val="28"/>
        </w:rPr>
        <w:t xml:space="preserve"> </w:t>
      </w:r>
      <w:r w:rsidRPr="001A08BA">
        <w:rPr>
          <w:rFonts w:ascii="Times New Roman" w:hAnsi="Times New Roman" w:cs="Times New Roman"/>
          <w:sz w:val="28"/>
          <w:szCs w:val="28"/>
        </w:rPr>
        <w:t>мети досягнуто, завдання вирішено у повному обсязі</w:t>
      </w:r>
      <w:r>
        <w:rPr>
          <w:rFonts w:ascii="Times New Roman" w:hAnsi="Times New Roman" w:cs="Times New Roman"/>
          <w:sz w:val="28"/>
          <w:szCs w:val="28"/>
        </w:rPr>
        <w:t>.</w:t>
      </w:r>
    </w:p>
    <w:p w14:paraId="6D5A817C" w14:textId="442665A9" w:rsidR="006E0252" w:rsidRDefault="006E0252" w:rsidP="001A08BA">
      <w:pPr>
        <w:spacing w:after="0" w:line="360" w:lineRule="auto"/>
        <w:ind w:firstLine="708"/>
        <w:jc w:val="both"/>
        <w:rPr>
          <w:rFonts w:ascii="Times New Roman" w:hAnsi="Times New Roman" w:cs="Times New Roman"/>
          <w:sz w:val="28"/>
          <w:szCs w:val="28"/>
        </w:rPr>
      </w:pPr>
    </w:p>
    <w:p w14:paraId="66F9E2B3" w14:textId="1B7AEAC2" w:rsidR="004F7CF2" w:rsidRDefault="004F7CF2" w:rsidP="001A08BA">
      <w:pPr>
        <w:spacing w:after="0" w:line="360" w:lineRule="auto"/>
        <w:ind w:firstLine="708"/>
        <w:jc w:val="both"/>
        <w:rPr>
          <w:rFonts w:ascii="Times New Roman" w:hAnsi="Times New Roman" w:cs="Times New Roman"/>
          <w:sz w:val="28"/>
          <w:szCs w:val="28"/>
        </w:rPr>
      </w:pPr>
    </w:p>
    <w:p w14:paraId="558CE65F" w14:textId="196EB8CF" w:rsidR="004F7CF2" w:rsidRDefault="004F7CF2" w:rsidP="001A08BA">
      <w:pPr>
        <w:spacing w:after="0" w:line="360" w:lineRule="auto"/>
        <w:ind w:firstLine="708"/>
        <w:jc w:val="both"/>
        <w:rPr>
          <w:rFonts w:ascii="Times New Roman" w:hAnsi="Times New Roman" w:cs="Times New Roman"/>
          <w:sz w:val="28"/>
          <w:szCs w:val="28"/>
        </w:rPr>
      </w:pPr>
    </w:p>
    <w:p w14:paraId="47B49F10" w14:textId="7746F5B0" w:rsidR="004F7CF2" w:rsidRDefault="004F7CF2" w:rsidP="001A08BA">
      <w:pPr>
        <w:spacing w:after="0" w:line="360" w:lineRule="auto"/>
        <w:ind w:firstLine="708"/>
        <w:jc w:val="both"/>
        <w:rPr>
          <w:rFonts w:ascii="Times New Roman" w:hAnsi="Times New Roman" w:cs="Times New Roman"/>
          <w:sz w:val="28"/>
          <w:szCs w:val="28"/>
        </w:rPr>
      </w:pPr>
    </w:p>
    <w:p w14:paraId="784C48B6" w14:textId="60BE19F0" w:rsidR="004F7CF2" w:rsidRDefault="004F7CF2" w:rsidP="001A08BA">
      <w:pPr>
        <w:spacing w:after="0" w:line="360" w:lineRule="auto"/>
        <w:ind w:firstLine="708"/>
        <w:jc w:val="both"/>
        <w:rPr>
          <w:rFonts w:ascii="Times New Roman" w:hAnsi="Times New Roman" w:cs="Times New Roman"/>
          <w:sz w:val="28"/>
          <w:szCs w:val="28"/>
        </w:rPr>
      </w:pPr>
    </w:p>
    <w:p w14:paraId="77F5E606" w14:textId="2F866C37" w:rsidR="00F07DA1" w:rsidRDefault="00F07DA1" w:rsidP="001A08BA">
      <w:pPr>
        <w:spacing w:after="0" w:line="360" w:lineRule="auto"/>
        <w:ind w:firstLine="708"/>
        <w:jc w:val="both"/>
        <w:rPr>
          <w:rFonts w:ascii="Times New Roman" w:hAnsi="Times New Roman" w:cs="Times New Roman"/>
          <w:sz w:val="28"/>
          <w:szCs w:val="28"/>
        </w:rPr>
      </w:pPr>
    </w:p>
    <w:p w14:paraId="52F25385" w14:textId="357AF17B" w:rsidR="00F07DA1" w:rsidRDefault="00F07DA1" w:rsidP="001A08BA">
      <w:pPr>
        <w:spacing w:after="0" w:line="360" w:lineRule="auto"/>
        <w:ind w:firstLine="708"/>
        <w:jc w:val="both"/>
        <w:rPr>
          <w:rFonts w:ascii="Times New Roman" w:hAnsi="Times New Roman" w:cs="Times New Roman"/>
          <w:sz w:val="28"/>
          <w:szCs w:val="28"/>
        </w:rPr>
      </w:pPr>
    </w:p>
    <w:p w14:paraId="488EBF32" w14:textId="2749ADE4" w:rsidR="00F07DA1" w:rsidRDefault="00F07DA1" w:rsidP="001A08BA">
      <w:pPr>
        <w:spacing w:after="0" w:line="360" w:lineRule="auto"/>
        <w:ind w:firstLine="708"/>
        <w:jc w:val="both"/>
        <w:rPr>
          <w:rFonts w:ascii="Times New Roman" w:hAnsi="Times New Roman" w:cs="Times New Roman"/>
          <w:sz w:val="28"/>
          <w:szCs w:val="28"/>
        </w:rPr>
      </w:pPr>
    </w:p>
    <w:p w14:paraId="50A0DDAB" w14:textId="4664BACB" w:rsidR="00F07DA1" w:rsidRDefault="00F07DA1" w:rsidP="001A08BA">
      <w:pPr>
        <w:spacing w:after="0" w:line="360" w:lineRule="auto"/>
        <w:ind w:firstLine="708"/>
        <w:jc w:val="both"/>
        <w:rPr>
          <w:rFonts w:ascii="Times New Roman" w:hAnsi="Times New Roman" w:cs="Times New Roman"/>
          <w:sz w:val="28"/>
          <w:szCs w:val="28"/>
        </w:rPr>
      </w:pPr>
    </w:p>
    <w:p w14:paraId="215ED723" w14:textId="4E7027F0" w:rsidR="00F07DA1" w:rsidRDefault="00F07DA1" w:rsidP="001A08BA">
      <w:pPr>
        <w:spacing w:after="0" w:line="360" w:lineRule="auto"/>
        <w:ind w:firstLine="708"/>
        <w:jc w:val="both"/>
        <w:rPr>
          <w:rFonts w:ascii="Times New Roman" w:hAnsi="Times New Roman" w:cs="Times New Roman"/>
          <w:sz w:val="28"/>
          <w:szCs w:val="28"/>
        </w:rPr>
      </w:pPr>
    </w:p>
    <w:p w14:paraId="3FB9144E" w14:textId="3A4CC050" w:rsidR="00F07DA1" w:rsidRDefault="00F07DA1" w:rsidP="001A08BA">
      <w:pPr>
        <w:spacing w:after="0" w:line="360" w:lineRule="auto"/>
        <w:ind w:firstLine="708"/>
        <w:jc w:val="both"/>
        <w:rPr>
          <w:rFonts w:ascii="Times New Roman" w:hAnsi="Times New Roman" w:cs="Times New Roman"/>
          <w:sz w:val="28"/>
          <w:szCs w:val="28"/>
        </w:rPr>
      </w:pPr>
    </w:p>
    <w:p w14:paraId="2D7A9DF2" w14:textId="77777777" w:rsidR="00F07DA1" w:rsidRDefault="00F07DA1" w:rsidP="001A08BA">
      <w:pPr>
        <w:spacing w:after="0" w:line="360" w:lineRule="auto"/>
        <w:ind w:firstLine="708"/>
        <w:jc w:val="both"/>
        <w:rPr>
          <w:rFonts w:ascii="Times New Roman" w:hAnsi="Times New Roman" w:cs="Times New Roman"/>
          <w:sz w:val="28"/>
          <w:szCs w:val="28"/>
        </w:rPr>
      </w:pPr>
    </w:p>
    <w:p w14:paraId="6DB86DBA" w14:textId="77777777" w:rsidR="004F7CF2" w:rsidRDefault="004F7CF2" w:rsidP="001A08BA">
      <w:pPr>
        <w:spacing w:after="0" w:line="360" w:lineRule="auto"/>
        <w:ind w:firstLine="708"/>
        <w:jc w:val="both"/>
        <w:rPr>
          <w:rFonts w:ascii="Times New Roman" w:hAnsi="Times New Roman" w:cs="Times New Roman"/>
          <w:sz w:val="28"/>
          <w:szCs w:val="28"/>
        </w:rPr>
      </w:pPr>
    </w:p>
    <w:p w14:paraId="7ABAC0F6" w14:textId="1E2BB8B3" w:rsidR="006E0252" w:rsidRDefault="006E0252" w:rsidP="00325416">
      <w:pPr>
        <w:spacing w:after="0" w:line="360" w:lineRule="auto"/>
        <w:ind w:firstLine="708"/>
        <w:jc w:val="center"/>
        <w:rPr>
          <w:rFonts w:ascii="Times New Roman" w:hAnsi="Times New Roman" w:cs="Times New Roman"/>
          <w:b/>
          <w:bCs/>
          <w:sz w:val="28"/>
          <w:szCs w:val="28"/>
        </w:rPr>
      </w:pPr>
      <w:r w:rsidRPr="006B1D2D">
        <w:rPr>
          <w:rFonts w:ascii="Times New Roman" w:hAnsi="Times New Roman" w:cs="Times New Roman"/>
          <w:b/>
          <w:bCs/>
          <w:sz w:val="28"/>
          <w:szCs w:val="28"/>
        </w:rPr>
        <w:lastRenderedPageBreak/>
        <w:t>ВИСНОВ</w:t>
      </w:r>
      <w:r w:rsidR="00325416">
        <w:rPr>
          <w:rFonts w:ascii="Times New Roman" w:hAnsi="Times New Roman" w:cs="Times New Roman"/>
          <w:b/>
          <w:bCs/>
          <w:sz w:val="28"/>
          <w:szCs w:val="28"/>
        </w:rPr>
        <w:t>КИ</w:t>
      </w:r>
    </w:p>
    <w:p w14:paraId="1522A5F3" w14:textId="555D4667" w:rsidR="001719DD" w:rsidRDefault="001719DD" w:rsidP="001719DD">
      <w:pPr>
        <w:spacing w:after="0" w:line="360" w:lineRule="auto"/>
        <w:ind w:firstLine="708"/>
        <w:jc w:val="both"/>
        <w:rPr>
          <w:rFonts w:ascii="Times New Roman" w:hAnsi="Times New Roman" w:cs="Times New Roman"/>
          <w:b/>
          <w:bCs/>
          <w:sz w:val="28"/>
          <w:szCs w:val="28"/>
        </w:rPr>
      </w:pPr>
      <w:r>
        <w:rPr>
          <w:rFonts w:ascii="Times New Roman" w:hAnsi="Times New Roman" w:cs="Times New Roman"/>
          <w:sz w:val="28"/>
          <w:szCs w:val="28"/>
        </w:rPr>
        <w:t xml:space="preserve">1. </w:t>
      </w:r>
      <w:r w:rsidR="00972281">
        <w:rPr>
          <w:rFonts w:ascii="Times New Roman" w:hAnsi="Times New Roman" w:cs="Times New Roman"/>
          <w:sz w:val="28"/>
          <w:szCs w:val="28"/>
        </w:rPr>
        <w:t xml:space="preserve">Під час теоретичного вивчення процесу спортивного тренування борців-початківців вільного стилю визначено основні положення методики підготовки у вільній боротьбі. </w:t>
      </w:r>
      <w:r w:rsidRPr="00D42841">
        <w:rPr>
          <w:rFonts w:ascii="Times New Roman" w:hAnsi="Times New Roman" w:cs="Times New Roman"/>
          <w:sz w:val="28"/>
          <w:szCs w:val="28"/>
        </w:rPr>
        <w:t xml:space="preserve"> </w:t>
      </w:r>
      <w:r w:rsidR="00972281">
        <w:rPr>
          <w:rFonts w:ascii="Times New Roman" w:hAnsi="Times New Roman" w:cs="Times New Roman"/>
          <w:sz w:val="28"/>
          <w:szCs w:val="28"/>
        </w:rPr>
        <w:t>Як</w:t>
      </w:r>
      <w:r w:rsidRPr="00D42841">
        <w:rPr>
          <w:rFonts w:ascii="Times New Roman" w:hAnsi="Times New Roman" w:cs="Times New Roman"/>
          <w:sz w:val="28"/>
          <w:szCs w:val="28"/>
        </w:rPr>
        <w:t xml:space="preserve"> спеціалізований процес всебічного фізичного виховання, що спрямований на досягнення високих спортивних результатів</w:t>
      </w:r>
      <w:r w:rsidR="00972281">
        <w:rPr>
          <w:rFonts w:ascii="Times New Roman" w:hAnsi="Times New Roman" w:cs="Times New Roman"/>
          <w:sz w:val="28"/>
          <w:szCs w:val="28"/>
        </w:rPr>
        <w:t>, с</w:t>
      </w:r>
      <w:r w:rsidRPr="00D42841">
        <w:rPr>
          <w:rFonts w:ascii="Times New Roman" w:hAnsi="Times New Roman" w:cs="Times New Roman"/>
          <w:sz w:val="28"/>
          <w:szCs w:val="28"/>
        </w:rPr>
        <w:t>портивна підготовка забезпечує готовність спортсменів до участі у змаганнях за рахунок використання всієї сукупності факторів (засобів, методів, умов).</w:t>
      </w:r>
    </w:p>
    <w:p w14:paraId="0D25D5DC" w14:textId="09F01D2F" w:rsidR="001719DD" w:rsidRPr="00972281" w:rsidRDefault="001719DD" w:rsidP="00972281">
      <w:pPr>
        <w:spacing w:after="0" w:line="360" w:lineRule="auto"/>
        <w:ind w:firstLine="708"/>
        <w:jc w:val="both"/>
        <w:rPr>
          <w:rFonts w:ascii="Times New Roman" w:hAnsi="Times New Roman" w:cs="Times New Roman"/>
          <w:b/>
          <w:bCs/>
          <w:sz w:val="28"/>
          <w:szCs w:val="28"/>
        </w:rPr>
      </w:pPr>
      <w:r w:rsidRPr="00F24350">
        <w:rPr>
          <w:rFonts w:ascii="Times New Roman" w:hAnsi="Times New Roman" w:cs="Times New Roman"/>
          <w:sz w:val="28"/>
          <w:szCs w:val="28"/>
        </w:rPr>
        <w:t>Метою спортивної підготовки є досягнення максимально можливого для даного індивідуума рівня техніко-тактичної, фізичної та психологічної підготовленості, обумовленого специфікою виду спорту й вимогам досягнення максимально високих результатів у змагальній діяльності</w:t>
      </w:r>
      <w:r w:rsidR="00972281">
        <w:rPr>
          <w:rFonts w:ascii="Times New Roman" w:hAnsi="Times New Roman" w:cs="Times New Roman"/>
          <w:sz w:val="28"/>
          <w:szCs w:val="28"/>
        </w:rPr>
        <w:t>.</w:t>
      </w:r>
      <w:r w:rsidR="00972281">
        <w:rPr>
          <w:rFonts w:ascii="Times New Roman" w:hAnsi="Times New Roman" w:cs="Times New Roman"/>
          <w:b/>
          <w:bCs/>
          <w:sz w:val="28"/>
          <w:szCs w:val="28"/>
        </w:rPr>
        <w:t xml:space="preserve"> </w:t>
      </w:r>
      <w:r w:rsidRPr="001C34A1">
        <w:rPr>
          <w:rFonts w:ascii="Times New Roman" w:hAnsi="Times New Roman" w:cs="Times New Roman"/>
          <w:sz w:val="28"/>
          <w:szCs w:val="28"/>
        </w:rPr>
        <w:t xml:space="preserve">Практичне вирішення цих питань пов’язуємо з реалізацією комплексної програми соціально-економічного розвитку суспільства, залучення молоді до спорту через пропагування здорового способу життя і фізичного загартовування, досягнення спортивних результатів. Саме тому забезпечення оптимізації навчально-тренувального процесу в системі підготовки спортсменів є актуальної соціальною і педагогічною проблемою, яка вимагає теоретичного розроблення і практичного вирішення.  </w:t>
      </w:r>
    </w:p>
    <w:p w14:paraId="0E597FB3" w14:textId="0C8D9225" w:rsidR="001719DD" w:rsidRPr="00E22912" w:rsidRDefault="00972281" w:rsidP="009722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В роботі визначено оптимальну систему підготовки у боротьбі вільній. </w:t>
      </w:r>
      <w:r w:rsidR="001719DD" w:rsidRPr="00116C72">
        <w:rPr>
          <w:rFonts w:ascii="Times New Roman" w:hAnsi="Times New Roman" w:cs="Times New Roman"/>
          <w:sz w:val="28"/>
          <w:szCs w:val="28"/>
        </w:rPr>
        <w:t>На 2-му році навчання періодизація тренувального процесу носить більш виражений характер, оскільки борці цього віку беруть участь в циклі змагань, підготовка до яких вимагає різної спрямованості засобів, що застосовуються на окремих етапах підготовчого і змагального періоду.</w:t>
      </w:r>
    </w:p>
    <w:p w14:paraId="28012D31" w14:textId="10DFC723" w:rsidR="00A12908" w:rsidRPr="00A12908" w:rsidRDefault="00A12908" w:rsidP="00A12908">
      <w:pPr>
        <w:spacing w:after="0" w:line="360" w:lineRule="auto"/>
        <w:ind w:firstLine="708"/>
        <w:jc w:val="both"/>
        <w:rPr>
          <w:rFonts w:ascii="Times New Roman" w:hAnsi="Times New Roman" w:cs="Times New Roman"/>
          <w:sz w:val="28"/>
          <w:szCs w:val="28"/>
        </w:rPr>
      </w:pPr>
      <w:r w:rsidRPr="00A12908">
        <w:rPr>
          <w:rFonts w:ascii="Times New Roman" w:hAnsi="Times New Roman" w:cs="Times New Roman"/>
          <w:sz w:val="28"/>
          <w:szCs w:val="28"/>
        </w:rPr>
        <w:t>При плануванні тренувальних занять у підлітковому віці</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обов'язково необхідно враховувати, що можливості спортсменів у цьому</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віковому періоді більш обмежені, навіть у порівнянні з більш</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 xml:space="preserve">молодшими спортсменами. </w:t>
      </w:r>
    </w:p>
    <w:p w14:paraId="459C06DB" w14:textId="73E75337" w:rsidR="00A12908" w:rsidRPr="00A12908" w:rsidRDefault="00A12908" w:rsidP="00A12908">
      <w:pPr>
        <w:spacing w:after="0" w:line="360" w:lineRule="auto"/>
        <w:ind w:firstLine="708"/>
        <w:jc w:val="both"/>
        <w:rPr>
          <w:rFonts w:ascii="Times New Roman" w:hAnsi="Times New Roman" w:cs="Times New Roman"/>
          <w:sz w:val="28"/>
          <w:szCs w:val="28"/>
        </w:rPr>
      </w:pPr>
      <w:r w:rsidRPr="00A12908">
        <w:rPr>
          <w:rFonts w:ascii="Times New Roman" w:hAnsi="Times New Roman" w:cs="Times New Roman"/>
          <w:sz w:val="28"/>
          <w:szCs w:val="28"/>
        </w:rPr>
        <w:t>Навчання вільної боротьби має виховний характер. Воно</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 xml:space="preserve">нерозривно пов'язане з формуванням особистісних характеристик </w:t>
      </w:r>
      <w:proofErr w:type="spellStart"/>
      <w:r w:rsidRPr="00A12908">
        <w:rPr>
          <w:rFonts w:ascii="Times New Roman" w:hAnsi="Times New Roman" w:cs="Times New Roman"/>
          <w:sz w:val="28"/>
          <w:szCs w:val="28"/>
        </w:rPr>
        <w:t>підлітка</w:t>
      </w:r>
      <w:proofErr w:type="spellEnd"/>
      <w:r w:rsidRPr="00A12908">
        <w:rPr>
          <w:rFonts w:ascii="Times New Roman" w:hAnsi="Times New Roman" w:cs="Times New Roman"/>
          <w:sz w:val="28"/>
          <w:szCs w:val="28"/>
        </w:rPr>
        <w:t>,</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його світоглядом, моральним вихованням, розвитком основних</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фізичних якостей. У спортивній педагогіці застосовуються такі</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 xml:space="preserve">методичні прийоми: обов'язкове </w:t>
      </w:r>
      <w:r w:rsidRPr="00A12908">
        <w:rPr>
          <w:rFonts w:ascii="Times New Roman" w:hAnsi="Times New Roman" w:cs="Times New Roman"/>
          <w:sz w:val="28"/>
          <w:szCs w:val="28"/>
        </w:rPr>
        <w:lastRenderedPageBreak/>
        <w:t>використання попереднього</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рухового досвіду учнів; чітка актуалізація образних</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виразів, які застосовуються для усного опису руху. Під час</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тренувального заняття необхідно ставити не більше однієї-двох основних</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задач та мобілізувати на їх вирішення всі засоби. Для підвищення рівня</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фізичного розвитку у вільній боротьбі в підлітковому віці найбільш</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переважними є повторний та інтервальний тренувальні</w:t>
      </w:r>
      <w:r w:rsidR="006B1D2D">
        <w:rPr>
          <w:rFonts w:ascii="Times New Roman" w:hAnsi="Times New Roman" w:cs="Times New Roman"/>
          <w:sz w:val="28"/>
          <w:szCs w:val="28"/>
        </w:rPr>
        <w:t xml:space="preserve"> </w:t>
      </w:r>
      <w:r w:rsidRPr="00A12908">
        <w:rPr>
          <w:rFonts w:ascii="Times New Roman" w:hAnsi="Times New Roman" w:cs="Times New Roman"/>
          <w:sz w:val="28"/>
          <w:szCs w:val="28"/>
        </w:rPr>
        <w:t>методи</w:t>
      </w:r>
      <w:r>
        <w:rPr>
          <w:rFonts w:ascii="Times New Roman" w:hAnsi="Times New Roman" w:cs="Times New Roman"/>
          <w:sz w:val="28"/>
          <w:szCs w:val="28"/>
        </w:rPr>
        <w:t xml:space="preserve">  </w:t>
      </w:r>
    </w:p>
    <w:p w14:paraId="028AAF97" w14:textId="4878CD64" w:rsidR="00A12908" w:rsidRDefault="001354C5" w:rsidP="006B1D2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00972281">
        <w:rPr>
          <w:rFonts w:ascii="Times New Roman" w:hAnsi="Times New Roman" w:cs="Times New Roman"/>
          <w:sz w:val="28"/>
          <w:szCs w:val="28"/>
        </w:rPr>
        <w:t>. Під сам дослідницької роботи розроблено методику фізичної підготовки для початківців</w:t>
      </w:r>
      <w:r>
        <w:rPr>
          <w:rFonts w:ascii="Times New Roman" w:hAnsi="Times New Roman" w:cs="Times New Roman"/>
          <w:sz w:val="28"/>
          <w:szCs w:val="28"/>
        </w:rPr>
        <w:t xml:space="preserve">, та перевірено її експериментально. </w:t>
      </w:r>
      <w:r w:rsidR="006B1D2D" w:rsidRPr="006B1D2D">
        <w:rPr>
          <w:rFonts w:ascii="Times New Roman" w:hAnsi="Times New Roman" w:cs="Times New Roman"/>
          <w:sz w:val="28"/>
          <w:szCs w:val="28"/>
        </w:rPr>
        <w:t>Результати первинного тестування показали, що обидві тренувальні</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групи мають приблизно однаковий початковий рівень розвитку</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фізичних якостей. За результатами повторного тестування та в</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контрольної, та в експериментальній групах відбулися зміни у всіх</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чотирьох контрольних тестах фізичної підготовки борців вільного стилю</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підліткового віку, що насамперед свідчить про</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ефективності стандартної програми фізичної підготовки у вільній</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боротьбі. Але додаткове застосування розробленого комплексу</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вправ, спрямованого на розвиток основних фізичних якостей, судячи</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за результатами тестування, дає більший приріст показників</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фізичного розвитку (в експериментальній групі приріст результатів</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більш очевидний і значний). Між результатами дослідження</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виявлено статистично достовірні відмінності. Таким чином,</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роз</w:t>
      </w:r>
      <w:r w:rsidR="001719DD">
        <w:rPr>
          <w:rFonts w:ascii="Times New Roman" w:hAnsi="Times New Roman" w:cs="Times New Roman"/>
          <w:sz w:val="28"/>
          <w:szCs w:val="28"/>
        </w:rPr>
        <w:t>роблена методика загальної фізичної підготовки для борців початківців</w:t>
      </w:r>
      <w:r w:rsidR="006B1D2D" w:rsidRPr="006B1D2D">
        <w:rPr>
          <w:rFonts w:ascii="Times New Roman" w:hAnsi="Times New Roman" w:cs="Times New Roman"/>
          <w:sz w:val="28"/>
          <w:szCs w:val="28"/>
        </w:rPr>
        <w:t xml:space="preserve"> дозволила забезпечити</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переважне підвищення як силового потенціалу, так і</w:t>
      </w:r>
      <w:r w:rsidR="006B1D2D">
        <w:rPr>
          <w:rFonts w:ascii="Times New Roman" w:hAnsi="Times New Roman" w:cs="Times New Roman"/>
          <w:sz w:val="28"/>
          <w:szCs w:val="28"/>
        </w:rPr>
        <w:t xml:space="preserve"> </w:t>
      </w:r>
      <w:r w:rsidR="006B1D2D" w:rsidRPr="006B1D2D">
        <w:rPr>
          <w:rFonts w:ascii="Times New Roman" w:hAnsi="Times New Roman" w:cs="Times New Roman"/>
          <w:sz w:val="28"/>
          <w:szCs w:val="28"/>
        </w:rPr>
        <w:t>витривалості, координованості</w:t>
      </w:r>
      <w:r w:rsidR="006B1D2D">
        <w:rPr>
          <w:rFonts w:ascii="Times New Roman" w:hAnsi="Times New Roman" w:cs="Times New Roman"/>
          <w:sz w:val="28"/>
          <w:szCs w:val="28"/>
        </w:rPr>
        <w:t>.</w:t>
      </w:r>
    </w:p>
    <w:p w14:paraId="392F2C5F" w14:textId="61C5FBCC" w:rsidR="00AB1CC2" w:rsidRDefault="00AB1CC2" w:rsidP="006B1D2D">
      <w:pPr>
        <w:spacing w:after="0" w:line="360" w:lineRule="auto"/>
        <w:ind w:firstLine="708"/>
        <w:jc w:val="both"/>
        <w:rPr>
          <w:rFonts w:ascii="Times New Roman" w:hAnsi="Times New Roman" w:cs="Times New Roman"/>
          <w:sz w:val="28"/>
          <w:szCs w:val="28"/>
        </w:rPr>
      </w:pPr>
    </w:p>
    <w:p w14:paraId="03599F4C" w14:textId="5D6C4C18" w:rsidR="00AB1CC2" w:rsidRDefault="00AB1CC2" w:rsidP="006B1D2D">
      <w:pPr>
        <w:spacing w:after="0" w:line="360" w:lineRule="auto"/>
        <w:ind w:firstLine="708"/>
        <w:jc w:val="both"/>
        <w:rPr>
          <w:rFonts w:ascii="Times New Roman" w:hAnsi="Times New Roman" w:cs="Times New Roman"/>
          <w:sz w:val="28"/>
          <w:szCs w:val="28"/>
        </w:rPr>
      </w:pPr>
    </w:p>
    <w:p w14:paraId="1EB01B99" w14:textId="651F7F1E" w:rsidR="001354C5" w:rsidRDefault="001354C5" w:rsidP="006B1D2D">
      <w:pPr>
        <w:spacing w:after="0" w:line="360" w:lineRule="auto"/>
        <w:ind w:firstLine="708"/>
        <w:jc w:val="both"/>
        <w:rPr>
          <w:rFonts w:ascii="Times New Roman" w:hAnsi="Times New Roman" w:cs="Times New Roman"/>
          <w:sz w:val="28"/>
          <w:szCs w:val="28"/>
        </w:rPr>
      </w:pPr>
    </w:p>
    <w:p w14:paraId="045C8721" w14:textId="6CB8BFAC" w:rsidR="001354C5" w:rsidRDefault="001354C5" w:rsidP="006B1D2D">
      <w:pPr>
        <w:spacing w:after="0" w:line="360" w:lineRule="auto"/>
        <w:ind w:firstLine="708"/>
        <w:jc w:val="both"/>
        <w:rPr>
          <w:rFonts w:ascii="Times New Roman" w:hAnsi="Times New Roman" w:cs="Times New Roman"/>
          <w:sz w:val="28"/>
          <w:szCs w:val="28"/>
        </w:rPr>
      </w:pPr>
    </w:p>
    <w:p w14:paraId="069E1CA7" w14:textId="7ABDED2F" w:rsidR="001354C5" w:rsidRDefault="001354C5" w:rsidP="006B1D2D">
      <w:pPr>
        <w:spacing w:after="0" w:line="360" w:lineRule="auto"/>
        <w:ind w:firstLine="708"/>
        <w:jc w:val="both"/>
        <w:rPr>
          <w:rFonts w:ascii="Times New Roman" w:hAnsi="Times New Roman" w:cs="Times New Roman"/>
          <w:sz w:val="28"/>
          <w:szCs w:val="28"/>
        </w:rPr>
      </w:pPr>
    </w:p>
    <w:p w14:paraId="63411EF4" w14:textId="544D72A5" w:rsidR="001354C5" w:rsidRDefault="001354C5" w:rsidP="006B1D2D">
      <w:pPr>
        <w:spacing w:after="0" w:line="360" w:lineRule="auto"/>
        <w:ind w:firstLine="708"/>
        <w:jc w:val="both"/>
        <w:rPr>
          <w:rFonts w:ascii="Times New Roman" w:hAnsi="Times New Roman" w:cs="Times New Roman"/>
          <w:sz w:val="28"/>
          <w:szCs w:val="28"/>
        </w:rPr>
      </w:pPr>
    </w:p>
    <w:p w14:paraId="3A341562" w14:textId="7B252A96" w:rsidR="001354C5" w:rsidRDefault="001354C5" w:rsidP="006B1D2D">
      <w:pPr>
        <w:spacing w:after="0" w:line="360" w:lineRule="auto"/>
        <w:ind w:firstLine="708"/>
        <w:jc w:val="both"/>
        <w:rPr>
          <w:rFonts w:ascii="Times New Roman" w:hAnsi="Times New Roman" w:cs="Times New Roman"/>
          <w:sz w:val="28"/>
          <w:szCs w:val="28"/>
        </w:rPr>
      </w:pPr>
    </w:p>
    <w:p w14:paraId="5BDFC276" w14:textId="77777777" w:rsidR="001354C5" w:rsidRDefault="001354C5" w:rsidP="006B1D2D">
      <w:pPr>
        <w:spacing w:after="0" w:line="360" w:lineRule="auto"/>
        <w:ind w:firstLine="708"/>
        <w:jc w:val="both"/>
        <w:rPr>
          <w:rFonts w:ascii="Times New Roman" w:hAnsi="Times New Roman" w:cs="Times New Roman"/>
          <w:sz w:val="28"/>
          <w:szCs w:val="28"/>
        </w:rPr>
      </w:pPr>
    </w:p>
    <w:p w14:paraId="74D59A53" w14:textId="418E461B" w:rsidR="00AB1CC2" w:rsidRDefault="00AB1CC2" w:rsidP="006B1D2D">
      <w:pPr>
        <w:spacing w:after="0" w:line="360" w:lineRule="auto"/>
        <w:ind w:firstLine="708"/>
        <w:jc w:val="both"/>
        <w:rPr>
          <w:rFonts w:ascii="Times New Roman" w:hAnsi="Times New Roman" w:cs="Times New Roman"/>
          <w:sz w:val="28"/>
          <w:szCs w:val="28"/>
        </w:rPr>
      </w:pPr>
    </w:p>
    <w:p w14:paraId="0A245FA4" w14:textId="50961809" w:rsidR="00AB1CC2" w:rsidRPr="00AB1CC2" w:rsidRDefault="00AB1CC2" w:rsidP="00674FCC">
      <w:pPr>
        <w:spacing w:after="0" w:line="360" w:lineRule="auto"/>
        <w:ind w:firstLine="708"/>
        <w:jc w:val="center"/>
        <w:rPr>
          <w:rFonts w:ascii="Times New Roman" w:hAnsi="Times New Roman" w:cs="Times New Roman"/>
          <w:b/>
          <w:bCs/>
          <w:sz w:val="28"/>
          <w:szCs w:val="28"/>
        </w:rPr>
      </w:pPr>
      <w:r w:rsidRPr="00AB1CC2">
        <w:rPr>
          <w:rFonts w:ascii="Times New Roman" w:hAnsi="Times New Roman" w:cs="Times New Roman"/>
          <w:b/>
          <w:bCs/>
          <w:sz w:val="28"/>
          <w:szCs w:val="28"/>
        </w:rPr>
        <w:lastRenderedPageBreak/>
        <w:t>Список використаної літератури</w:t>
      </w:r>
    </w:p>
    <w:p w14:paraId="784930E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w:t>
      </w:r>
      <w:r w:rsidRPr="00AB1CC2">
        <w:rPr>
          <w:rFonts w:ascii="Times New Roman" w:hAnsi="Times New Roman" w:cs="Times New Roman"/>
          <w:sz w:val="28"/>
          <w:szCs w:val="28"/>
        </w:rPr>
        <w:tab/>
        <w:t>Оніщук Л.М., Олімпійський спорт : конспект лекцій для студентів денної форми навчання спеціальності 017 «Фізична культура і спорт». Полтава : Національний університет імені Юрія Кондратюка, 2021.  120 с.</w:t>
      </w:r>
    </w:p>
    <w:p w14:paraId="2AE5405E"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w:t>
      </w:r>
      <w:r w:rsidRPr="00AB1CC2">
        <w:rPr>
          <w:rFonts w:ascii="Times New Roman" w:hAnsi="Times New Roman" w:cs="Times New Roman"/>
          <w:sz w:val="28"/>
          <w:szCs w:val="28"/>
        </w:rPr>
        <w:tab/>
        <w:t xml:space="preserve">Абдуллаєв А. К., </w:t>
      </w:r>
      <w:proofErr w:type="spellStart"/>
      <w:r w:rsidRPr="00AB1CC2">
        <w:rPr>
          <w:rFonts w:ascii="Times New Roman" w:hAnsi="Times New Roman" w:cs="Times New Roman"/>
          <w:sz w:val="28"/>
          <w:szCs w:val="28"/>
        </w:rPr>
        <w:t>Ребар</w:t>
      </w:r>
      <w:proofErr w:type="spellEnd"/>
      <w:r w:rsidRPr="00AB1CC2">
        <w:rPr>
          <w:rFonts w:ascii="Times New Roman" w:hAnsi="Times New Roman" w:cs="Times New Roman"/>
          <w:sz w:val="28"/>
          <w:szCs w:val="28"/>
        </w:rPr>
        <w:t xml:space="preserve"> І. В. Теорія і методика викладання вільної боротьби: навчально-методичний посібник. Вид. 2-е, </w:t>
      </w:r>
      <w:proofErr w:type="spellStart"/>
      <w:r w:rsidRPr="00AB1CC2">
        <w:rPr>
          <w:rFonts w:ascii="Times New Roman" w:hAnsi="Times New Roman" w:cs="Times New Roman"/>
          <w:sz w:val="28"/>
          <w:szCs w:val="28"/>
        </w:rPr>
        <w:t>пероб</w:t>
      </w:r>
      <w:proofErr w:type="spellEnd"/>
      <w:r w:rsidRPr="00AB1CC2">
        <w:rPr>
          <w:rFonts w:ascii="Times New Roman" w:hAnsi="Times New Roman" w:cs="Times New Roman"/>
          <w:sz w:val="28"/>
          <w:szCs w:val="28"/>
        </w:rPr>
        <w:t xml:space="preserve">. Мелітополь: ФОП </w:t>
      </w:r>
      <w:proofErr w:type="spellStart"/>
      <w:r w:rsidRPr="00AB1CC2">
        <w:rPr>
          <w:rFonts w:ascii="Times New Roman" w:hAnsi="Times New Roman" w:cs="Times New Roman"/>
          <w:sz w:val="28"/>
          <w:szCs w:val="28"/>
        </w:rPr>
        <w:t>Однорог</w:t>
      </w:r>
      <w:proofErr w:type="spellEnd"/>
      <w:r w:rsidRPr="00AB1CC2">
        <w:rPr>
          <w:rFonts w:ascii="Times New Roman" w:hAnsi="Times New Roman" w:cs="Times New Roman"/>
          <w:sz w:val="28"/>
          <w:szCs w:val="28"/>
        </w:rPr>
        <w:t xml:space="preserve"> Т.В., 2018. 299 с.</w:t>
      </w:r>
    </w:p>
    <w:p w14:paraId="37E33023"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w:t>
      </w:r>
      <w:r w:rsidRPr="00AB1CC2">
        <w:rPr>
          <w:rFonts w:ascii="Times New Roman" w:hAnsi="Times New Roman" w:cs="Times New Roman"/>
          <w:sz w:val="28"/>
          <w:szCs w:val="28"/>
        </w:rPr>
        <w:tab/>
        <w:t xml:space="preserve">Абдуллаєв А.К., Воронін Д.Є., </w:t>
      </w:r>
      <w:proofErr w:type="spellStart"/>
      <w:r w:rsidRPr="00AB1CC2">
        <w:rPr>
          <w:rFonts w:ascii="Times New Roman" w:hAnsi="Times New Roman" w:cs="Times New Roman"/>
          <w:sz w:val="28"/>
          <w:szCs w:val="28"/>
        </w:rPr>
        <w:t>Ребар</w:t>
      </w:r>
      <w:proofErr w:type="spellEnd"/>
      <w:r w:rsidRPr="00AB1CC2">
        <w:rPr>
          <w:rFonts w:ascii="Times New Roman" w:hAnsi="Times New Roman" w:cs="Times New Roman"/>
          <w:sz w:val="28"/>
          <w:szCs w:val="28"/>
        </w:rPr>
        <w:t xml:space="preserve"> І.В. Навчально-методичний посібник Теорія і методика викладання вільної боротьби. Мелітополь, 2012. 356 с.</w:t>
      </w:r>
    </w:p>
    <w:p w14:paraId="21BA8E53"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Андрійцев</w:t>
      </w:r>
      <w:proofErr w:type="spellEnd"/>
      <w:r w:rsidRPr="00AB1CC2">
        <w:rPr>
          <w:rFonts w:ascii="Times New Roman" w:hAnsi="Times New Roman" w:cs="Times New Roman"/>
          <w:sz w:val="28"/>
          <w:szCs w:val="28"/>
        </w:rPr>
        <w:t xml:space="preserve"> В. О. Удосконалення техніко-тактичних дій борців вільного стилю на етапі спеціалізованої базової підготовки : </w:t>
      </w:r>
      <w:proofErr w:type="spellStart"/>
      <w:r w:rsidRPr="00AB1CC2">
        <w:rPr>
          <w:rFonts w:ascii="Times New Roman" w:hAnsi="Times New Roman" w:cs="Times New Roman"/>
          <w:sz w:val="28"/>
          <w:szCs w:val="28"/>
        </w:rPr>
        <w:t>автореф</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дис</w:t>
      </w:r>
      <w:proofErr w:type="spellEnd"/>
      <w:r w:rsidRPr="00AB1CC2">
        <w:rPr>
          <w:rFonts w:ascii="Times New Roman" w:hAnsi="Times New Roman" w:cs="Times New Roman"/>
          <w:sz w:val="28"/>
          <w:szCs w:val="28"/>
        </w:rPr>
        <w:t xml:space="preserve">. ... </w:t>
      </w:r>
      <w:proofErr w:type="spellStart"/>
      <w:r w:rsidRPr="00AB1CC2">
        <w:rPr>
          <w:rFonts w:ascii="Times New Roman" w:hAnsi="Times New Roman" w:cs="Times New Roman"/>
          <w:sz w:val="28"/>
          <w:szCs w:val="28"/>
        </w:rPr>
        <w:t>канд</w:t>
      </w:r>
      <w:proofErr w:type="spellEnd"/>
      <w:r w:rsidRPr="00AB1CC2">
        <w:rPr>
          <w:rFonts w:ascii="Times New Roman" w:hAnsi="Times New Roman" w:cs="Times New Roman"/>
          <w:sz w:val="28"/>
          <w:szCs w:val="28"/>
        </w:rPr>
        <w:t xml:space="preserve">. наук з </w:t>
      </w:r>
      <w:proofErr w:type="spellStart"/>
      <w:r w:rsidRPr="00AB1CC2">
        <w:rPr>
          <w:rFonts w:ascii="Times New Roman" w:hAnsi="Times New Roman" w:cs="Times New Roman"/>
          <w:sz w:val="28"/>
          <w:szCs w:val="28"/>
        </w:rPr>
        <w:t>фіз</w:t>
      </w:r>
      <w:proofErr w:type="spellEnd"/>
      <w:r w:rsidRPr="00AB1CC2">
        <w:rPr>
          <w:rFonts w:ascii="Times New Roman" w:hAnsi="Times New Roman" w:cs="Times New Roman"/>
          <w:sz w:val="28"/>
          <w:szCs w:val="28"/>
        </w:rPr>
        <w:t xml:space="preserve">. виховання та спорту : 24.00.01 "Олімпійський і професійний спорт" </w:t>
      </w:r>
      <w:proofErr w:type="spellStart"/>
      <w:r w:rsidRPr="00AB1CC2">
        <w:rPr>
          <w:rFonts w:ascii="Times New Roman" w:hAnsi="Times New Roman" w:cs="Times New Roman"/>
          <w:sz w:val="28"/>
          <w:szCs w:val="28"/>
        </w:rPr>
        <w:t>Нац</w:t>
      </w:r>
      <w:proofErr w:type="spellEnd"/>
      <w:r w:rsidRPr="00AB1CC2">
        <w:rPr>
          <w:rFonts w:ascii="Times New Roman" w:hAnsi="Times New Roman" w:cs="Times New Roman"/>
          <w:sz w:val="28"/>
          <w:szCs w:val="28"/>
        </w:rPr>
        <w:t xml:space="preserve">. ун-т </w:t>
      </w:r>
    </w:p>
    <w:p w14:paraId="0CF2D74E"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w:t>
      </w:r>
      <w:r w:rsidRPr="00AB1CC2">
        <w:rPr>
          <w:rFonts w:ascii="Times New Roman" w:hAnsi="Times New Roman" w:cs="Times New Roman"/>
          <w:sz w:val="28"/>
          <w:szCs w:val="28"/>
        </w:rPr>
        <w:tab/>
        <w:t>Антонюк А. Е. Техніко-тактична підготовка борців вільного стилю на основі індивідуальної манери введення поєдинку. Науковий часопис Національного педагогічного університету імені М. П. Драгоманова. Серія 15. (2021).</w:t>
      </w:r>
    </w:p>
    <w:p w14:paraId="5B3A73F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6.</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Арзютов</w:t>
      </w:r>
      <w:proofErr w:type="spellEnd"/>
      <w:r w:rsidRPr="00AB1CC2">
        <w:rPr>
          <w:rFonts w:ascii="Times New Roman" w:hAnsi="Times New Roman" w:cs="Times New Roman"/>
          <w:sz w:val="28"/>
          <w:szCs w:val="28"/>
        </w:rPr>
        <w:t xml:space="preserve"> ГМ, </w:t>
      </w:r>
      <w:proofErr w:type="spellStart"/>
      <w:r w:rsidRPr="00AB1CC2">
        <w:rPr>
          <w:rFonts w:ascii="Times New Roman" w:hAnsi="Times New Roman" w:cs="Times New Roman"/>
          <w:sz w:val="28"/>
          <w:szCs w:val="28"/>
        </w:rPr>
        <w:t>Агеєв</w:t>
      </w:r>
      <w:proofErr w:type="spellEnd"/>
      <w:r w:rsidRPr="00AB1CC2">
        <w:rPr>
          <w:rFonts w:ascii="Times New Roman" w:hAnsi="Times New Roman" w:cs="Times New Roman"/>
          <w:sz w:val="28"/>
          <w:szCs w:val="28"/>
        </w:rPr>
        <w:t xml:space="preserve"> ПМ. Методика ефективного навчання техніки в єдиноборствах. Науковий часопис Національного педагогічного університету ім. М. П. Драгоманова (Науково педагогічні проблеми фізичної культури Фізична культура і спорт : </w:t>
      </w:r>
      <w:proofErr w:type="spellStart"/>
      <w:r w:rsidRPr="00AB1CC2">
        <w:rPr>
          <w:rFonts w:ascii="Times New Roman" w:hAnsi="Times New Roman" w:cs="Times New Roman"/>
          <w:sz w:val="28"/>
          <w:szCs w:val="28"/>
        </w:rPr>
        <w:t>Зб</w:t>
      </w:r>
      <w:proofErr w:type="spellEnd"/>
      <w:r w:rsidRPr="00AB1CC2">
        <w:rPr>
          <w:rFonts w:ascii="Times New Roman" w:hAnsi="Times New Roman" w:cs="Times New Roman"/>
          <w:sz w:val="28"/>
          <w:szCs w:val="28"/>
        </w:rPr>
        <w:t>. наук. праць. Київ. 2011; (12): 3-8</w:t>
      </w:r>
    </w:p>
    <w:p w14:paraId="6C7EF5FC"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7.</w:t>
      </w:r>
      <w:r w:rsidRPr="00AB1CC2">
        <w:rPr>
          <w:rFonts w:ascii="Times New Roman" w:hAnsi="Times New Roman" w:cs="Times New Roman"/>
          <w:sz w:val="28"/>
          <w:szCs w:val="28"/>
        </w:rPr>
        <w:tab/>
        <w:t xml:space="preserve">Боротьба вільна: чоловіки, жінки. Навчальна програма для </w:t>
      </w:r>
      <w:proofErr w:type="spellStart"/>
      <w:r w:rsidRPr="00AB1CC2">
        <w:rPr>
          <w:rFonts w:ascii="Times New Roman" w:hAnsi="Times New Roman" w:cs="Times New Roman"/>
          <w:sz w:val="28"/>
          <w:szCs w:val="28"/>
        </w:rPr>
        <w:t>дитячо</w:t>
      </w:r>
      <w:proofErr w:type="spellEnd"/>
      <w:r w:rsidRPr="00AB1CC2">
        <w:rPr>
          <w:rFonts w:ascii="Times New Roman" w:hAnsi="Times New Roman" w:cs="Times New Roman"/>
          <w:sz w:val="28"/>
          <w:szCs w:val="28"/>
        </w:rPr>
        <w:t xml:space="preserve">–юнацьких спортивних шкіл, спеціалізованих </w:t>
      </w:r>
      <w:proofErr w:type="spellStart"/>
      <w:r w:rsidRPr="00AB1CC2">
        <w:rPr>
          <w:rFonts w:ascii="Times New Roman" w:hAnsi="Times New Roman" w:cs="Times New Roman"/>
          <w:sz w:val="28"/>
          <w:szCs w:val="28"/>
        </w:rPr>
        <w:t>дитячо</w:t>
      </w:r>
      <w:proofErr w:type="spellEnd"/>
      <w:r w:rsidRPr="00AB1CC2">
        <w:rPr>
          <w:rFonts w:ascii="Times New Roman" w:hAnsi="Times New Roman" w:cs="Times New Roman"/>
          <w:sz w:val="28"/>
          <w:szCs w:val="28"/>
        </w:rPr>
        <w:t xml:space="preserve">–юнацьких шкіл олімпійського резерву, шкіл вищої спортивної майстерності та спеціалізованих навчальних закладів спортивного профілю. В.І.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В.В. Яременко, М.В. </w:t>
      </w:r>
      <w:proofErr w:type="spellStart"/>
      <w:r w:rsidRPr="00AB1CC2">
        <w:rPr>
          <w:rFonts w:ascii="Times New Roman" w:hAnsi="Times New Roman" w:cs="Times New Roman"/>
          <w:sz w:val="28"/>
          <w:szCs w:val="28"/>
        </w:rPr>
        <w:t>Латишев</w:t>
      </w:r>
      <w:proofErr w:type="spellEnd"/>
      <w:r w:rsidRPr="00AB1CC2">
        <w:rPr>
          <w:rFonts w:ascii="Times New Roman" w:hAnsi="Times New Roman" w:cs="Times New Roman"/>
          <w:sz w:val="28"/>
          <w:szCs w:val="28"/>
        </w:rPr>
        <w:t xml:space="preserve">, Р.В. </w:t>
      </w:r>
      <w:proofErr w:type="spellStart"/>
      <w:r w:rsidRPr="00AB1CC2">
        <w:rPr>
          <w:rFonts w:ascii="Times New Roman" w:hAnsi="Times New Roman" w:cs="Times New Roman"/>
          <w:sz w:val="28"/>
          <w:szCs w:val="28"/>
        </w:rPr>
        <w:t>Первачук</w:t>
      </w:r>
      <w:proofErr w:type="spellEnd"/>
      <w:r w:rsidRPr="00AB1CC2">
        <w:rPr>
          <w:rFonts w:ascii="Times New Roman" w:hAnsi="Times New Roman" w:cs="Times New Roman"/>
          <w:sz w:val="28"/>
          <w:szCs w:val="28"/>
        </w:rPr>
        <w:t xml:space="preserve">, В.Ю. </w:t>
      </w:r>
      <w:proofErr w:type="spellStart"/>
      <w:r w:rsidRPr="00AB1CC2">
        <w:rPr>
          <w:rFonts w:ascii="Times New Roman" w:hAnsi="Times New Roman" w:cs="Times New Roman"/>
          <w:sz w:val="28"/>
          <w:szCs w:val="28"/>
        </w:rPr>
        <w:t>Чікало</w:t>
      </w:r>
      <w:proofErr w:type="spellEnd"/>
      <w:r w:rsidRPr="00AB1CC2">
        <w:rPr>
          <w:rFonts w:ascii="Times New Roman" w:hAnsi="Times New Roman" w:cs="Times New Roman"/>
          <w:sz w:val="28"/>
          <w:szCs w:val="28"/>
        </w:rPr>
        <w:t>.  Київ: АСБУ, 2019.  104 с.</w:t>
      </w:r>
    </w:p>
    <w:p w14:paraId="5DAFB40A"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8.</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Булатова</w:t>
      </w:r>
      <w:proofErr w:type="spellEnd"/>
      <w:r w:rsidRPr="00AB1CC2">
        <w:rPr>
          <w:rFonts w:ascii="Times New Roman" w:hAnsi="Times New Roman" w:cs="Times New Roman"/>
          <w:sz w:val="28"/>
          <w:szCs w:val="28"/>
        </w:rPr>
        <w:t xml:space="preserve"> М. М. Енциклопедія в запитаннях і відповідях : навчальне видання. Київ : Олімпійська література, 2019. 576 с. </w:t>
      </w:r>
    </w:p>
    <w:p w14:paraId="389AC843"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lastRenderedPageBreak/>
        <w:t>9.</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Булатова</w:t>
      </w:r>
      <w:proofErr w:type="spellEnd"/>
      <w:r w:rsidRPr="00AB1CC2">
        <w:rPr>
          <w:rFonts w:ascii="Times New Roman" w:hAnsi="Times New Roman" w:cs="Times New Roman"/>
          <w:sz w:val="28"/>
          <w:szCs w:val="28"/>
        </w:rPr>
        <w:t xml:space="preserve"> М., Бубка С. Олімпійський рух в Україні: історія і сучасність. К. : Олімпійська література, 2021.  304 с. </w:t>
      </w:r>
    </w:p>
    <w:p w14:paraId="25018A0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10.</w:t>
      </w:r>
      <w:r w:rsidRPr="00AB1CC2">
        <w:rPr>
          <w:rFonts w:ascii="Times New Roman" w:hAnsi="Times New Roman" w:cs="Times New Roman"/>
          <w:sz w:val="28"/>
          <w:szCs w:val="28"/>
        </w:rPr>
        <w:tab/>
        <w:t xml:space="preserve">Галан Я. «Олімпійський квест» як засіб популяризації олімпійських видів спорту.  Олімпійський рух на теренах України – минуле та сьогодення : матеріали регіонального науково-методичного семінару.  Тернопіль. ТАЙП. 2022. С. 18–20. </w:t>
      </w:r>
    </w:p>
    <w:p w14:paraId="4718362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11.</w:t>
      </w:r>
      <w:r w:rsidRPr="00AB1CC2">
        <w:rPr>
          <w:rFonts w:ascii="Times New Roman" w:hAnsi="Times New Roman" w:cs="Times New Roman"/>
          <w:sz w:val="28"/>
          <w:szCs w:val="28"/>
        </w:rPr>
        <w:tab/>
        <w:t xml:space="preserve">Долинний Ю. О.  Олімпійський і професійний спорт: курс лекцій для викладачів і студентів вищих навчальних закладів. Краматорськ : ДДМА, 2020. 111 с. </w:t>
      </w:r>
    </w:p>
    <w:p w14:paraId="06E1942A"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12.</w:t>
      </w:r>
      <w:r w:rsidRPr="00AB1CC2">
        <w:rPr>
          <w:rFonts w:ascii="Times New Roman" w:hAnsi="Times New Roman" w:cs="Times New Roman"/>
          <w:sz w:val="28"/>
          <w:szCs w:val="28"/>
        </w:rPr>
        <w:tab/>
        <w:t xml:space="preserve">Єдина спортивна класифікація України (із змінами і доповненнями). – [Електронний ресурс]. – Режим доступу: https://zakon.rada.gov.ua/laws/show/z0488-14#Text </w:t>
      </w:r>
    </w:p>
    <w:p w14:paraId="16FDD29F"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13.</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Земцова</w:t>
      </w:r>
      <w:proofErr w:type="spellEnd"/>
      <w:r w:rsidRPr="00AB1CC2">
        <w:rPr>
          <w:rFonts w:ascii="Times New Roman" w:hAnsi="Times New Roman" w:cs="Times New Roman"/>
          <w:sz w:val="28"/>
          <w:szCs w:val="28"/>
        </w:rPr>
        <w:t xml:space="preserve"> І.І. Спортивна фізіологія / І.І. </w:t>
      </w:r>
      <w:proofErr w:type="spellStart"/>
      <w:r w:rsidRPr="00AB1CC2">
        <w:rPr>
          <w:rFonts w:ascii="Times New Roman" w:hAnsi="Times New Roman" w:cs="Times New Roman"/>
          <w:sz w:val="28"/>
          <w:szCs w:val="28"/>
        </w:rPr>
        <w:t>Земцова</w:t>
      </w:r>
      <w:proofErr w:type="spellEnd"/>
      <w:r w:rsidRPr="00AB1CC2">
        <w:rPr>
          <w:rFonts w:ascii="Times New Roman" w:hAnsi="Times New Roman" w:cs="Times New Roman"/>
          <w:sz w:val="28"/>
          <w:szCs w:val="28"/>
        </w:rPr>
        <w:t xml:space="preserve">. – К.: </w:t>
      </w:r>
      <w:proofErr w:type="spellStart"/>
      <w:r w:rsidRPr="00AB1CC2">
        <w:rPr>
          <w:rFonts w:ascii="Times New Roman" w:hAnsi="Times New Roman" w:cs="Times New Roman"/>
          <w:sz w:val="28"/>
          <w:szCs w:val="28"/>
        </w:rPr>
        <w:t>Олимпийская</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итература</w:t>
      </w:r>
      <w:proofErr w:type="spellEnd"/>
      <w:r w:rsidRPr="00AB1CC2">
        <w:rPr>
          <w:rFonts w:ascii="Times New Roman" w:hAnsi="Times New Roman" w:cs="Times New Roman"/>
          <w:sz w:val="28"/>
          <w:szCs w:val="28"/>
        </w:rPr>
        <w:t>, 2008. – 208 с.</w:t>
      </w:r>
    </w:p>
    <w:p w14:paraId="2285DC8E"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14.</w:t>
      </w:r>
      <w:r w:rsidRPr="00AB1CC2">
        <w:rPr>
          <w:rFonts w:ascii="Times New Roman" w:hAnsi="Times New Roman" w:cs="Times New Roman"/>
          <w:sz w:val="28"/>
          <w:szCs w:val="28"/>
        </w:rPr>
        <w:tab/>
        <w:t xml:space="preserve"> Історія розвитку олімпійських видів спортивних єдиноборств (боротьби греко-римської, вільної, дзюдо та </w:t>
      </w:r>
      <w:proofErr w:type="spellStart"/>
      <w:r w:rsidRPr="00AB1CC2">
        <w:rPr>
          <w:rFonts w:ascii="Times New Roman" w:hAnsi="Times New Roman" w:cs="Times New Roman"/>
          <w:sz w:val="28"/>
          <w:szCs w:val="28"/>
        </w:rPr>
        <w:t>тхеквондо</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Махінько</w:t>
      </w:r>
      <w:proofErr w:type="spellEnd"/>
      <w:r w:rsidRPr="00AB1CC2">
        <w:rPr>
          <w:rFonts w:ascii="Times New Roman" w:hAnsi="Times New Roman" w:cs="Times New Roman"/>
          <w:sz w:val="28"/>
          <w:szCs w:val="28"/>
        </w:rPr>
        <w:t xml:space="preserve"> М.П., </w:t>
      </w:r>
      <w:proofErr w:type="spellStart"/>
      <w:r w:rsidRPr="00AB1CC2">
        <w:rPr>
          <w:rFonts w:ascii="Times New Roman" w:hAnsi="Times New Roman" w:cs="Times New Roman"/>
          <w:sz w:val="28"/>
          <w:szCs w:val="28"/>
        </w:rPr>
        <w:t>Ставрінов</w:t>
      </w:r>
      <w:proofErr w:type="spellEnd"/>
      <w:r w:rsidRPr="00AB1CC2">
        <w:rPr>
          <w:rFonts w:ascii="Times New Roman" w:hAnsi="Times New Roman" w:cs="Times New Roman"/>
          <w:sz w:val="28"/>
          <w:szCs w:val="28"/>
        </w:rPr>
        <w:t xml:space="preserve"> М.Г., </w:t>
      </w:r>
      <w:proofErr w:type="spellStart"/>
      <w:r w:rsidRPr="00AB1CC2">
        <w:rPr>
          <w:rFonts w:ascii="Times New Roman" w:hAnsi="Times New Roman" w:cs="Times New Roman"/>
          <w:sz w:val="28"/>
          <w:szCs w:val="28"/>
        </w:rPr>
        <w:t>Лукіна</w:t>
      </w:r>
      <w:proofErr w:type="spellEnd"/>
      <w:r w:rsidRPr="00AB1CC2">
        <w:rPr>
          <w:rFonts w:ascii="Times New Roman" w:hAnsi="Times New Roman" w:cs="Times New Roman"/>
          <w:sz w:val="28"/>
          <w:szCs w:val="28"/>
        </w:rPr>
        <w:t xml:space="preserve"> О.В., </w:t>
      </w:r>
      <w:proofErr w:type="spellStart"/>
      <w:r w:rsidRPr="00AB1CC2">
        <w:rPr>
          <w:rFonts w:ascii="Times New Roman" w:hAnsi="Times New Roman" w:cs="Times New Roman"/>
          <w:sz w:val="28"/>
          <w:szCs w:val="28"/>
        </w:rPr>
        <w:t>Кусовська</w:t>
      </w:r>
      <w:proofErr w:type="spellEnd"/>
      <w:r w:rsidRPr="00AB1CC2">
        <w:rPr>
          <w:rFonts w:ascii="Times New Roman" w:hAnsi="Times New Roman" w:cs="Times New Roman"/>
          <w:sz w:val="28"/>
          <w:szCs w:val="28"/>
        </w:rPr>
        <w:t xml:space="preserve"> О.С. Методичні рекомендації для самостійної роботи здобувачів вищої освіти з дисципліни «ТМ боротьби», ТМС обраного виду спорту. Дніпро, 2019. 57 с.</w:t>
      </w:r>
    </w:p>
    <w:p w14:paraId="046AEF4F"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15.</w:t>
      </w:r>
      <w:r w:rsidRPr="00AB1CC2">
        <w:rPr>
          <w:rFonts w:ascii="Times New Roman" w:hAnsi="Times New Roman" w:cs="Times New Roman"/>
          <w:sz w:val="28"/>
          <w:szCs w:val="28"/>
        </w:rPr>
        <w:tab/>
        <w:t xml:space="preserve">Когут І. Особливості соціальної інтеграції спортсменів Спеціальних Олімпіад в українському суспільстві. Теорія і методика </w:t>
      </w:r>
      <w:proofErr w:type="spellStart"/>
      <w:r w:rsidRPr="00AB1CC2">
        <w:rPr>
          <w:rFonts w:ascii="Times New Roman" w:hAnsi="Times New Roman" w:cs="Times New Roman"/>
          <w:sz w:val="28"/>
          <w:szCs w:val="28"/>
        </w:rPr>
        <w:t>фіз</w:t>
      </w:r>
      <w:proofErr w:type="spellEnd"/>
      <w:r w:rsidRPr="00AB1CC2">
        <w:rPr>
          <w:rFonts w:ascii="Times New Roman" w:hAnsi="Times New Roman" w:cs="Times New Roman"/>
          <w:sz w:val="28"/>
          <w:szCs w:val="28"/>
        </w:rPr>
        <w:t>. виховання і спорту. 2013. № 1. С. 109–113.</w:t>
      </w:r>
    </w:p>
    <w:p w14:paraId="156B5443"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16.</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Костюкевич</w:t>
      </w:r>
      <w:proofErr w:type="spellEnd"/>
      <w:r w:rsidRPr="00AB1CC2">
        <w:rPr>
          <w:rFonts w:ascii="Times New Roman" w:hAnsi="Times New Roman" w:cs="Times New Roman"/>
          <w:sz w:val="28"/>
          <w:szCs w:val="28"/>
        </w:rPr>
        <w:t xml:space="preserve"> В.М. «Теорія і методика спортивної підготовки у запитаннях і відповідях»: Навчально-методичний посібник / В.М. </w:t>
      </w:r>
      <w:proofErr w:type="spellStart"/>
      <w:r w:rsidRPr="00AB1CC2">
        <w:rPr>
          <w:rFonts w:ascii="Times New Roman" w:hAnsi="Times New Roman" w:cs="Times New Roman"/>
          <w:sz w:val="28"/>
          <w:szCs w:val="28"/>
        </w:rPr>
        <w:t>Костюкевич</w:t>
      </w:r>
      <w:proofErr w:type="spellEnd"/>
      <w:r w:rsidRPr="00AB1CC2">
        <w:rPr>
          <w:rFonts w:ascii="Times New Roman" w:hAnsi="Times New Roman" w:cs="Times New Roman"/>
          <w:sz w:val="28"/>
          <w:szCs w:val="28"/>
        </w:rPr>
        <w:t>. Вінниця: Планер, 2016. 159 с.</w:t>
      </w:r>
    </w:p>
    <w:p w14:paraId="518C4869"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17.</w:t>
      </w:r>
      <w:r w:rsidRPr="00AB1CC2">
        <w:rPr>
          <w:rFonts w:ascii="Times New Roman" w:hAnsi="Times New Roman" w:cs="Times New Roman"/>
          <w:sz w:val="28"/>
          <w:szCs w:val="28"/>
        </w:rPr>
        <w:tab/>
        <w:t xml:space="preserve"> </w:t>
      </w:r>
      <w:proofErr w:type="spellStart"/>
      <w:r w:rsidRPr="00AB1CC2">
        <w:rPr>
          <w:rFonts w:ascii="Times New Roman" w:hAnsi="Times New Roman" w:cs="Times New Roman"/>
          <w:sz w:val="28"/>
          <w:szCs w:val="28"/>
        </w:rPr>
        <w:t>Костюкевич</w:t>
      </w:r>
      <w:proofErr w:type="spellEnd"/>
      <w:r w:rsidRPr="00AB1CC2">
        <w:rPr>
          <w:rFonts w:ascii="Times New Roman" w:hAnsi="Times New Roman" w:cs="Times New Roman"/>
          <w:sz w:val="28"/>
          <w:szCs w:val="28"/>
        </w:rPr>
        <w:t xml:space="preserve"> В.М. Теоретико-методичні основи контролю у фізичному вихованні та спорті : монографія / В.М. </w:t>
      </w:r>
      <w:proofErr w:type="spellStart"/>
      <w:r w:rsidRPr="00AB1CC2">
        <w:rPr>
          <w:rFonts w:ascii="Times New Roman" w:hAnsi="Times New Roman" w:cs="Times New Roman"/>
          <w:sz w:val="28"/>
          <w:szCs w:val="28"/>
        </w:rPr>
        <w:t>Костюкевич</w:t>
      </w:r>
      <w:proofErr w:type="spellEnd"/>
      <w:r w:rsidRPr="00AB1CC2">
        <w:rPr>
          <w:rFonts w:ascii="Times New Roman" w:hAnsi="Times New Roman" w:cs="Times New Roman"/>
          <w:sz w:val="28"/>
          <w:szCs w:val="28"/>
        </w:rPr>
        <w:t xml:space="preserve">, Є.П. Врублевський, Т.В. Вознюк та ін.; за ред. В.М. </w:t>
      </w:r>
      <w:proofErr w:type="spellStart"/>
      <w:r w:rsidRPr="00AB1CC2">
        <w:rPr>
          <w:rFonts w:ascii="Times New Roman" w:hAnsi="Times New Roman" w:cs="Times New Roman"/>
          <w:sz w:val="28"/>
          <w:szCs w:val="28"/>
        </w:rPr>
        <w:t>Костюкевича</w:t>
      </w:r>
      <w:proofErr w:type="spellEnd"/>
      <w:r w:rsidRPr="00AB1CC2">
        <w:rPr>
          <w:rFonts w:ascii="Times New Roman" w:hAnsi="Times New Roman" w:cs="Times New Roman"/>
          <w:sz w:val="28"/>
          <w:szCs w:val="28"/>
        </w:rPr>
        <w:t>. Вінниця: «Планер», 2017. 191 с.</w:t>
      </w:r>
    </w:p>
    <w:p w14:paraId="0DC2B538"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lastRenderedPageBreak/>
        <w:t>18.</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Костюкевич</w:t>
      </w:r>
      <w:proofErr w:type="spellEnd"/>
      <w:r w:rsidRPr="00AB1CC2">
        <w:rPr>
          <w:rFonts w:ascii="Times New Roman" w:hAnsi="Times New Roman" w:cs="Times New Roman"/>
          <w:sz w:val="28"/>
          <w:szCs w:val="28"/>
        </w:rPr>
        <w:t xml:space="preserve"> В.М. Теорія і методика тренування спортсменів високої кваліфікації: Навчальний посібник. Вінниця: «Планер», 2007. 273 с.</w:t>
      </w:r>
    </w:p>
    <w:p w14:paraId="01AEED5B"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19.</w:t>
      </w:r>
      <w:r w:rsidRPr="00AB1CC2">
        <w:rPr>
          <w:rFonts w:ascii="Times New Roman" w:hAnsi="Times New Roman" w:cs="Times New Roman"/>
          <w:sz w:val="28"/>
          <w:szCs w:val="28"/>
        </w:rPr>
        <w:tab/>
        <w:t xml:space="preserve"> </w:t>
      </w:r>
      <w:proofErr w:type="spellStart"/>
      <w:r w:rsidRPr="00AB1CC2">
        <w:rPr>
          <w:rFonts w:ascii="Times New Roman" w:hAnsi="Times New Roman" w:cs="Times New Roman"/>
          <w:sz w:val="28"/>
          <w:szCs w:val="28"/>
        </w:rPr>
        <w:t>Круцевич</w:t>
      </w:r>
      <w:proofErr w:type="spellEnd"/>
      <w:r w:rsidRPr="00AB1CC2">
        <w:rPr>
          <w:rFonts w:ascii="Times New Roman" w:hAnsi="Times New Roman" w:cs="Times New Roman"/>
          <w:sz w:val="28"/>
          <w:szCs w:val="28"/>
        </w:rPr>
        <w:t xml:space="preserve"> Т.Ю, Контроль у фізичному вихованні дітей, підлітків і молоді. Посібник. / Т.Ю. </w:t>
      </w:r>
      <w:proofErr w:type="spellStart"/>
      <w:r w:rsidRPr="00AB1CC2">
        <w:rPr>
          <w:rFonts w:ascii="Times New Roman" w:hAnsi="Times New Roman" w:cs="Times New Roman"/>
          <w:sz w:val="28"/>
          <w:szCs w:val="28"/>
        </w:rPr>
        <w:t>Круцевич</w:t>
      </w:r>
      <w:proofErr w:type="spellEnd"/>
      <w:r w:rsidRPr="00AB1CC2">
        <w:rPr>
          <w:rFonts w:ascii="Times New Roman" w:hAnsi="Times New Roman" w:cs="Times New Roman"/>
          <w:sz w:val="28"/>
          <w:szCs w:val="28"/>
        </w:rPr>
        <w:t xml:space="preserve">, М.І. Воробйов, Г.В. </w:t>
      </w:r>
      <w:proofErr w:type="spellStart"/>
      <w:r w:rsidRPr="00AB1CC2">
        <w:rPr>
          <w:rFonts w:ascii="Times New Roman" w:hAnsi="Times New Roman" w:cs="Times New Roman"/>
          <w:sz w:val="28"/>
          <w:szCs w:val="28"/>
        </w:rPr>
        <w:t>Безверхня</w:t>
      </w:r>
      <w:proofErr w:type="spellEnd"/>
      <w:r w:rsidRPr="00AB1CC2">
        <w:rPr>
          <w:rFonts w:ascii="Times New Roman" w:hAnsi="Times New Roman" w:cs="Times New Roman"/>
          <w:sz w:val="28"/>
          <w:szCs w:val="28"/>
        </w:rPr>
        <w:t>. К.: Олімпійська література, 2011. 224 с.</w:t>
      </w:r>
    </w:p>
    <w:p w14:paraId="2ED45E87"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20.</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Круцевич</w:t>
      </w:r>
      <w:proofErr w:type="spellEnd"/>
      <w:r w:rsidRPr="00AB1CC2">
        <w:rPr>
          <w:rFonts w:ascii="Times New Roman" w:hAnsi="Times New Roman" w:cs="Times New Roman"/>
          <w:sz w:val="28"/>
          <w:szCs w:val="28"/>
        </w:rPr>
        <w:t xml:space="preserve"> Т.Ю. Теорія і методика фізичного виховання / Т.Ю. </w:t>
      </w:r>
      <w:proofErr w:type="spellStart"/>
      <w:r w:rsidRPr="00AB1CC2">
        <w:rPr>
          <w:rFonts w:ascii="Times New Roman" w:hAnsi="Times New Roman" w:cs="Times New Roman"/>
          <w:sz w:val="28"/>
          <w:szCs w:val="28"/>
        </w:rPr>
        <w:t>Круцевич</w:t>
      </w:r>
      <w:proofErr w:type="spellEnd"/>
      <w:r w:rsidRPr="00AB1CC2">
        <w:rPr>
          <w:rFonts w:ascii="Times New Roman" w:hAnsi="Times New Roman" w:cs="Times New Roman"/>
          <w:sz w:val="28"/>
          <w:szCs w:val="28"/>
        </w:rPr>
        <w:t>. Том 1, Київ: Олімпійська література, 2012. 392 с.</w:t>
      </w:r>
    </w:p>
    <w:p w14:paraId="243B29CD"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21.</w:t>
      </w:r>
      <w:r w:rsidRPr="00AB1CC2">
        <w:rPr>
          <w:rFonts w:ascii="Times New Roman" w:hAnsi="Times New Roman" w:cs="Times New Roman"/>
          <w:sz w:val="28"/>
          <w:szCs w:val="28"/>
        </w:rPr>
        <w:tab/>
        <w:t xml:space="preserve"> </w:t>
      </w:r>
      <w:proofErr w:type="spellStart"/>
      <w:r w:rsidRPr="00AB1CC2">
        <w:rPr>
          <w:rFonts w:ascii="Times New Roman" w:hAnsi="Times New Roman" w:cs="Times New Roman"/>
          <w:sz w:val="28"/>
          <w:szCs w:val="28"/>
        </w:rPr>
        <w:t>Круцевич</w:t>
      </w:r>
      <w:proofErr w:type="spellEnd"/>
      <w:r w:rsidRPr="00AB1CC2">
        <w:rPr>
          <w:rFonts w:ascii="Times New Roman" w:hAnsi="Times New Roman" w:cs="Times New Roman"/>
          <w:sz w:val="28"/>
          <w:szCs w:val="28"/>
        </w:rPr>
        <w:t xml:space="preserve"> Т.Ю. Теорія і методика фізичного виховання / Т.Ю. </w:t>
      </w:r>
      <w:proofErr w:type="spellStart"/>
      <w:r w:rsidRPr="00AB1CC2">
        <w:rPr>
          <w:rFonts w:ascii="Times New Roman" w:hAnsi="Times New Roman" w:cs="Times New Roman"/>
          <w:sz w:val="28"/>
          <w:szCs w:val="28"/>
        </w:rPr>
        <w:t>Круцевич</w:t>
      </w:r>
      <w:proofErr w:type="spellEnd"/>
      <w:r w:rsidRPr="00AB1CC2">
        <w:rPr>
          <w:rFonts w:ascii="Times New Roman" w:hAnsi="Times New Roman" w:cs="Times New Roman"/>
          <w:sz w:val="28"/>
          <w:szCs w:val="28"/>
        </w:rPr>
        <w:t>. Том 2, Київ: Олімпійська література, 2012. 368 с.</w:t>
      </w:r>
    </w:p>
    <w:p w14:paraId="0CBF7644"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22.</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Латишев</w:t>
      </w:r>
      <w:proofErr w:type="spellEnd"/>
      <w:r w:rsidRPr="00AB1CC2">
        <w:rPr>
          <w:rFonts w:ascii="Times New Roman" w:hAnsi="Times New Roman" w:cs="Times New Roman"/>
          <w:sz w:val="28"/>
          <w:szCs w:val="28"/>
        </w:rPr>
        <w:t xml:space="preserve"> С.В. Науково-методичні основи індивідуалізації підготовки борців: </w:t>
      </w:r>
      <w:proofErr w:type="spellStart"/>
      <w:r w:rsidRPr="00AB1CC2">
        <w:rPr>
          <w:rFonts w:ascii="Times New Roman" w:hAnsi="Times New Roman" w:cs="Times New Roman"/>
          <w:sz w:val="28"/>
          <w:szCs w:val="28"/>
        </w:rPr>
        <w:t>автореф</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дис</w:t>
      </w:r>
      <w:proofErr w:type="spellEnd"/>
      <w:r w:rsidRPr="00AB1CC2">
        <w:rPr>
          <w:rFonts w:ascii="Times New Roman" w:hAnsi="Times New Roman" w:cs="Times New Roman"/>
          <w:sz w:val="28"/>
          <w:szCs w:val="28"/>
        </w:rPr>
        <w:t xml:space="preserve">. на здобуття наук. ступеня </w:t>
      </w:r>
      <w:proofErr w:type="spellStart"/>
      <w:r w:rsidRPr="00AB1CC2">
        <w:rPr>
          <w:rFonts w:ascii="Times New Roman" w:hAnsi="Times New Roman" w:cs="Times New Roman"/>
          <w:sz w:val="28"/>
          <w:szCs w:val="28"/>
        </w:rPr>
        <w:t>докт</w:t>
      </w:r>
      <w:proofErr w:type="spellEnd"/>
      <w:r w:rsidRPr="00AB1CC2">
        <w:rPr>
          <w:rFonts w:ascii="Times New Roman" w:hAnsi="Times New Roman" w:cs="Times New Roman"/>
          <w:sz w:val="28"/>
          <w:szCs w:val="28"/>
        </w:rPr>
        <w:t xml:space="preserve">. наук з </w:t>
      </w:r>
      <w:proofErr w:type="spellStart"/>
      <w:r w:rsidRPr="00AB1CC2">
        <w:rPr>
          <w:rFonts w:ascii="Times New Roman" w:hAnsi="Times New Roman" w:cs="Times New Roman"/>
          <w:sz w:val="28"/>
          <w:szCs w:val="28"/>
        </w:rPr>
        <w:t>фіз</w:t>
      </w:r>
      <w:proofErr w:type="spellEnd"/>
      <w:r w:rsidRPr="00AB1CC2">
        <w:rPr>
          <w:rFonts w:ascii="Times New Roman" w:hAnsi="Times New Roman" w:cs="Times New Roman"/>
          <w:sz w:val="28"/>
          <w:szCs w:val="28"/>
        </w:rPr>
        <w:t>. виховання і спорту: спец. 24.00.01. Олімпійський і професійний спорт. К., 2014. 39 с.</w:t>
      </w:r>
    </w:p>
    <w:p w14:paraId="2828CB8C"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23.</w:t>
      </w:r>
      <w:r w:rsidRPr="00AB1CC2">
        <w:rPr>
          <w:rFonts w:ascii="Times New Roman" w:hAnsi="Times New Roman" w:cs="Times New Roman"/>
          <w:sz w:val="28"/>
          <w:szCs w:val="28"/>
        </w:rPr>
        <w:tab/>
        <w:t xml:space="preserve">Менеджмент підготовки спортсменів до Олімпійських ігор. [Бубка С., </w:t>
      </w:r>
      <w:proofErr w:type="spellStart"/>
      <w:r w:rsidRPr="00AB1CC2">
        <w:rPr>
          <w:rFonts w:ascii="Times New Roman" w:hAnsi="Times New Roman" w:cs="Times New Roman"/>
          <w:sz w:val="28"/>
          <w:szCs w:val="28"/>
        </w:rPr>
        <w:t>Булатова</w:t>
      </w:r>
      <w:proofErr w:type="spellEnd"/>
      <w:r w:rsidRPr="00AB1CC2">
        <w:rPr>
          <w:rFonts w:ascii="Times New Roman" w:hAnsi="Times New Roman" w:cs="Times New Roman"/>
          <w:sz w:val="28"/>
          <w:szCs w:val="28"/>
        </w:rPr>
        <w:t xml:space="preserve"> М., </w:t>
      </w:r>
      <w:proofErr w:type="spellStart"/>
      <w:r w:rsidRPr="00AB1CC2">
        <w:rPr>
          <w:rFonts w:ascii="Times New Roman" w:hAnsi="Times New Roman" w:cs="Times New Roman"/>
          <w:sz w:val="28"/>
          <w:szCs w:val="28"/>
        </w:rPr>
        <w:t>Есентаев</w:t>
      </w:r>
      <w:proofErr w:type="spellEnd"/>
      <w:r w:rsidRPr="00AB1CC2">
        <w:rPr>
          <w:rFonts w:ascii="Times New Roman" w:hAnsi="Times New Roman" w:cs="Times New Roman"/>
          <w:sz w:val="28"/>
          <w:szCs w:val="28"/>
        </w:rPr>
        <w:t xml:space="preserve"> Т. та ін.; під ред. С. Бубки,  В. Платонова]. К. : Олімп. літ., 2017. 480 с. </w:t>
      </w:r>
    </w:p>
    <w:p w14:paraId="40158038"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24.</w:t>
      </w:r>
      <w:r w:rsidRPr="00AB1CC2">
        <w:rPr>
          <w:rFonts w:ascii="Times New Roman" w:hAnsi="Times New Roman" w:cs="Times New Roman"/>
          <w:sz w:val="28"/>
          <w:szCs w:val="28"/>
        </w:rPr>
        <w:tab/>
        <w:t xml:space="preserve"> Методичні рекомендації для самостійної роботи здобувачів вищої освіти з дисципліни «ТМ боротьби». </w:t>
      </w:r>
      <w:proofErr w:type="spellStart"/>
      <w:r w:rsidRPr="00AB1CC2">
        <w:rPr>
          <w:rFonts w:ascii="Times New Roman" w:hAnsi="Times New Roman" w:cs="Times New Roman"/>
          <w:sz w:val="28"/>
          <w:szCs w:val="28"/>
        </w:rPr>
        <w:t>Махінько</w:t>
      </w:r>
      <w:proofErr w:type="spellEnd"/>
      <w:r w:rsidRPr="00AB1CC2">
        <w:rPr>
          <w:rFonts w:ascii="Times New Roman" w:hAnsi="Times New Roman" w:cs="Times New Roman"/>
          <w:sz w:val="28"/>
          <w:szCs w:val="28"/>
        </w:rPr>
        <w:t xml:space="preserve"> М.П., </w:t>
      </w:r>
      <w:proofErr w:type="spellStart"/>
      <w:r w:rsidRPr="00AB1CC2">
        <w:rPr>
          <w:rFonts w:ascii="Times New Roman" w:hAnsi="Times New Roman" w:cs="Times New Roman"/>
          <w:sz w:val="28"/>
          <w:szCs w:val="28"/>
        </w:rPr>
        <w:t>Ставрінов</w:t>
      </w:r>
      <w:proofErr w:type="spellEnd"/>
      <w:r w:rsidRPr="00AB1CC2">
        <w:rPr>
          <w:rFonts w:ascii="Times New Roman" w:hAnsi="Times New Roman" w:cs="Times New Roman"/>
          <w:sz w:val="28"/>
          <w:szCs w:val="28"/>
        </w:rPr>
        <w:t xml:space="preserve"> М.Г., </w:t>
      </w:r>
      <w:proofErr w:type="spellStart"/>
      <w:r w:rsidRPr="00AB1CC2">
        <w:rPr>
          <w:rFonts w:ascii="Times New Roman" w:hAnsi="Times New Roman" w:cs="Times New Roman"/>
          <w:sz w:val="28"/>
          <w:szCs w:val="28"/>
        </w:rPr>
        <w:t>Лукіна</w:t>
      </w:r>
      <w:proofErr w:type="spellEnd"/>
      <w:r w:rsidRPr="00AB1CC2">
        <w:rPr>
          <w:rFonts w:ascii="Times New Roman" w:hAnsi="Times New Roman" w:cs="Times New Roman"/>
          <w:sz w:val="28"/>
          <w:szCs w:val="28"/>
        </w:rPr>
        <w:t xml:space="preserve"> О.В., </w:t>
      </w:r>
      <w:proofErr w:type="spellStart"/>
      <w:r w:rsidRPr="00AB1CC2">
        <w:rPr>
          <w:rFonts w:ascii="Times New Roman" w:hAnsi="Times New Roman" w:cs="Times New Roman"/>
          <w:sz w:val="28"/>
          <w:szCs w:val="28"/>
        </w:rPr>
        <w:t>Кусовська</w:t>
      </w:r>
      <w:proofErr w:type="spellEnd"/>
      <w:r w:rsidRPr="00AB1CC2">
        <w:rPr>
          <w:rFonts w:ascii="Times New Roman" w:hAnsi="Times New Roman" w:cs="Times New Roman"/>
          <w:sz w:val="28"/>
          <w:szCs w:val="28"/>
        </w:rPr>
        <w:t xml:space="preserve"> О.С.. Боротьба. Дніпро, 2018. 53 с.</w:t>
      </w:r>
    </w:p>
    <w:p w14:paraId="13E4AD54"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25.</w:t>
      </w:r>
      <w:r w:rsidRPr="00AB1CC2">
        <w:rPr>
          <w:rFonts w:ascii="Times New Roman" w:hAnsi="Times New Roman" w:cs="Times New Roman"/>
          <w:sz w:val="28"/>
          <w:szCs w:val="28"/>
        </w:rPr>
        <w:tab/>
        <w:t>Наказ Міністерства молоді та спорту від 17.01.2015 № 67 «Про організацію навчально-тренувальної роботи дитячо-юнацьких спортивних шкіл». – [Електронний ресурс]. Режим доступу: https://zakon.rada.gov.ua/laws/show/z0119-15#Text</w:t>
      </w:r>
    </w:p>
    <w:p w14:paraId="46DA1FD8"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26.</w:t>
      </w:r>
      <w:r w:rsidRPr="00AB1CC2">
        <w:rPr>
          <w:rFonts w:ascii="Times New Roman" w:hAnsi="Times New Roman" w:cs="Times New Roman"/>
          <w:sz w:val="28"/>
          <w:szCs w:val="28"/>
        </w:rPr>
        <w:tab/>
        <w:t>Наказ МОН України «Про затвердження Рекомендацій щодо стратегічного розвитку фізичного виховання та спорту серед студентської молоді на період до 2025 року» № 193 від 15.02.2021 р. URL: http://sportmon.org/wp-content/uploads/2021/02/rekomenlacziyi-shhodo-strategichnogo-rozvytku-fizychnogo-vyhovannya-ta-sportu-sered-studentskoyi-molodi-na-period-do-2025-roku_compressed.pdf  .</w:t>
      </w:r>
    </w:p>
    <w:p w14:paraId="39048161"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lastRenderedPageBreak/>
        <w:t>27.</w:t>
      </w:r>
      <w:r w:rsidRPr="00AB1CC2">
        <w:rPr>
          <w:rFonts w:ascii="Times New Roman" w:hAnsi="Times New Roman" w:cs="Times New Roman"/>
          <w:sz w:val="28"/>
          <w:szCs w:val="28"/>
        </w:rPr>
        <w:tab/>
        <w:t>Оніщук Л. М. Методичні вказівки до практичних занять із навчальної дисципліни «Олімпійський спорт». Полтава : Національний університет імені Юрія Кондратюка, 2021. 75 с.</w:t>
      </w:r>
    </w:p>
    <w:p w14:paraId="7CE42CE4"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28.</w:t>
      </w:r>
      <w:r w:rsidRPr="00AB1CC2">
        <w:rPr>
          <w:rFonts w:ascii="Times New Roman" w:hAnsi="Times New Roman" w:cs="Times New Roman"/>
          <w:sz w:val="28"/>
          <w:szCs w:val="28"/>
        </w:rPr>
        <w:tab/>
        <w:t xml:space="preserve">Оніщук Л. М., Олімпійський спорт : навчальний посібник для студентів денної форми навчання спеціальності 017 «Фізична культура і спорт». Полтава : Національний університет імені Юрія Кондратюка, 2021. 135 с. </w:t>
      </w:r>
    </w:p>
    <w:p w14:paraId="589B320B"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29.</w:t>
      </w:r>
      <w:r w:rsidRPr="00AB1CC2">
        <w:rPr>
          <w:rFonts w:ascii="Times New Roman" w:hAnsi="Times New Roman" w:cs="Times New Roman"/>
          <w:sz w:val="28"/>
          <w:szCs w:val="28"/>
        </w:rPr>
        <w:tab/>
        <w:t xml:space="preserve">Пакулін СЛ, </w:t>
      </w:r>
      <w:proofErr w:type="spellStart"/>
      <w:r w:rsidRPr="00AB1CC2">
        <w:rPr>
          <w:rFonts w:ascii="Times New Roman" w:hAnsi="Times New Roman" w:cs="Times New Roman"/>
          <w:sz w:val="28"/>
          <w:szCs w:val="28"/>
        </w:rPr>
        <w:t>Ананченко</w:t>
      </w:r>
      <w:proofErr w:type="spellEnd"/>
      <w:r w:rsidRPr="00AB1CC2">
        <w:rPr>
          <w:rFonts w:ascii="Times New Roman" w:hAnsi="Times New Roman" w:cs="Times New Roman"/>
          <w:sz w:val="28"/>
          <w:szCs w:val="28"/>
        </w:rPr>
        <w:t xml:space="preserve"> КВ, Ручка ЄВ. Вдосконалення техніко тактичної та психологічної підготовки борців вільного стилю. Траєкторія науки. 2016; 12: 9.1-9.12</w:t>
      </w:r>
    </w:p>
    <w:p w14:paraId="54DBBCB7"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30.</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Первачук</w:t>
      </w:r>
      <w:proofErr w:type="spellEnd"/>
      <w:r w:rsidRPr="00AB1CC2">
        <w:rPr>
          <w:rFonts w:ascii="Times New Roman" w:hAnsi="Times New Roman" w:cs="Times New Roman"/>
          <w:sz w:val="28"/>
          <w:szCs w:val="28"/>
        </w:rPr>
        <w:t xml:space="preserve"> Р. В. Індивідуалізація тренувального процесу борців різного стилю ведення сутички. Науковий часопис НПУ ім. Драгоманова. К., 2013.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7 (33). С. 55-62.</w:t>
      </w:r>
    </w:p>
    <w:p w14:paraId="0CE3A7D4"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31.</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Первачук</w:t>
      </w:r>
      <w:proofErr w:type="spellEnd"/>
      <w:r w:rsidRPr="00AB1CC2">
        <w:rPr>
          <w:rFonts w:ascii="Times New Roman" w:hAnsi="Times New Roman" w:cs="Times New Roman"/>
          <w:sz w:val="28"/>
          <w:szCs w:val="28"/>
        </w:rPr>
        <w:t xml:space="preserve"> Р.В. Удосконалення фізичної підготовки кваліфікованих борців вільного стилю з використанням спрямованого впливу на системи енергозабезпечення. </w:t>
      </w:r>
      <w:proofErr w:type="spellStart"/>
      <w:r w:rsidRPr="00AB1CC2">
        <w:rPr>
          <w:rFonts w:ascii="Times New Roman" w:hAnsi="Times New Roman" w:cs="Times New Roman"/>
          <w:sz w:val="28"/>
          <w:szCs w:val="28"/>
        </w:rPr>
        <w:t>Первачук</w:t>
      </w:r>
      <w:proofErr w:type="spellEnd"/>
      <w:r w:rsidRPr="00AB1CC2">
        <w:rPr>
          <w:rFonts w:ascii="Times New Roman" w:hAnsi="Times New Roman" w:cs="Times New Roman"/>
          <w:sz w:val="28"/>
          <w:szCs w:val="28"/>
        </w:rPr>
        <w:t xml:space="preserve"> Р. В. </w:t>
      </w:r>
      <w:proofErr w:type="spellStart"/>
      <w:r w:rsidRPr="00AB1CC2">
        <w:rPr>
          <w:rFonts w:ascii="Times New Roman" w:hAnsi="Times New Roman" w:cs="Times New Roman"/>
          <w:sz w:val="28"/>
          <w:szCs w:val="28"/>
        </w:rPr>
        <w:t>дисс</w:t>
      </w:r>
      <w:proofErr w:type="spellEnd"/>
      <w:r w:rsidRPr="00AB1CC2">
        <w:rPr>
          <w:rFonts w:ascii="Times New Roman" w:hAnsi="Times New Roman" w:cs="Times New Roman"/>
          <w:sz w:val="28"/>
          <w:szCs w:val="28"/>
        </w:rPr>
        <w:t xml:space="preserve">… на здобуття наук. ступ. </w:t>
      </w:r>
      <w:proofErr w:type="spellStart"/>
      <w:r w:rsidRPr="00AB1CC2">
        <w:rPr>
          <w:rFonts w:ascii="Times New Roman" w:hAnsi="Times New Roman" w:cs="Times New Roman"/>
          <w:sz w:val="28"/>
          <w:szCs w:val="28"/>
        </w:rPr>
        <w:t>канд</w:t>
      </w:r>
      <w:proofErr w:type="spellEnd"/>
      <w:r w:rsidRPr="00AB1CC2">
        <w:rPr>
          <w:rFonts w:ascii="Times New Roman" w:hAnsi="Times New Roman" w:cs="Times New Roman"/>
          <w:sz w:val="28"/>
          <w:szCs w:val="28"/>
        </w:rPr>
        <w:t xml:space="preserve">. наук з </w:t>
      </w:r>
      <w:proofErr w:type="spellStart"/>
      <w:r w:rsidRPr="00AB1CC2">
        <w:rPr>
          <w:rFonts w:ascii="Times New Roman" w:hAnsi="Times New Roman" w:cs="Times New Roman"/>
          <w:sz w:val="28"/>
          <w:szCs w:val="28"/>
        </w:rPr>
        <w:t>фіз</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вих</w:t>
      </w:r>
      <w:proofErr w:type="spellEnd"/>
      <w:r w:rsidRPr="00AB1CC2">
        <w:rPr>
          <w:rFonts w:ascii="Times New Roman" w:hAnsi="Times New Roman" w:cs="Times New Roman"/>
          <w:sz w:val="28"/>
          <w:szCs w:val="28"/>
        </w:rPr>
        <w:t xml:space="preserve">. та спорту. Львів, 2016. 208 с. </w:t>
      </w:r>
    </w:p>
    <w:p w14:paraId="14AA2059"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32.</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Пістун</w:t>
      </w:r>
      <w:proofErr w:type="spellEnd"/>
      <w:r w:rsidRPr="00AB1CC2">
        <w:rPr>
          <w:rFonts w:ascii="Times New Roman" w:hAnsi="Times New Roman" w:cs="Times New Roman"/>
          <w:sz w:val="28"/>
          <w:szCs w:val="28"/>
        </w:rPr>
        <w:t xml:space="preserve"> А.І. Спортивна боротьба : [</w:t>
      </w:r>
      <w:proofErr w:type="spellStart"/>
      <w:r w:rsidRPr="00AB1CC2">
        <w:rPr>
          <w:rFonts w:ascii="Times New Roman" w:hAnsi="Times New Roman" w:cs="Times New Roman"/>
          <w:sz w:val="28"/>
          <w:szCs w:val="28"/>
        </w:rPr>
        <w:t>навч</w:t>
      </w:r>
      <w:proofErr w:type="spellEnd"/>
      <w:r w:rsidRPr="00AB1CC2">
        <w:rPr>
          <w:rFonts w:ascii="Times New Roman" w:hAnsi="Times New Roman" w:cs="Times New Roman"/>
          <w:sz w:val="28"/>
          <w:szCs w:val="28"/>
        </w:rPr>
        <w:t xml:space="preserve">. посібник] / А.І. </w:t>
      </w:r>
      <w:proofErr w:type="spellStart"/>
      <w:r w:rsidRPr="00AB1CC2">
        <w:rPr>
          <w:rFonts w:ascii="Times New Roman" w:hAnsi="Times New Roman" w:cs="Times New Roman"/>
          <w:sz w:val="28"/>
          <w:szCs w:val="28"/>
        </w:rPr>
        <w:t>Пістун</w:t>
      </w:r>
      <w:proofErr w:type="spellEnd"/>
      <w:r w:rsidRPr="00AB1CC2">
        <w:rPr>
          <w:rFonts w:ascii="Times New Roman" w:hAnsi="Times New Roman" w:cs="Times New Roman"/>
          <w:sz w:val="28"/>
          <w:szCs w:val="28"/>
        </w:rPr>
        <w:t xml:space="preserve">. Львів: «Тріада плюс», 2008. 862 с. </w:t>
      </w:r>
    </w:p>
    <w:p w14:paraId="5DA7AFE0"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33.</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Пістун</w:t>
      </w:r>
      <w:proofErr w:type="spellEnd"/>
      <w:r w:rsidRPr="00AB1CC2">
        <w:rPr>
          <w:rFonts w:ascii="Times New Roman" w:hAnsi="Times New Roman" w:cs="Times New Roman"/>
          <w:sz w:val="28"/>
          <w:szCs w:val="28"/>
        </w:rPr>
        <w:t xml:space="preserve"> А.І. Спортивна боротьба: навчальний посібник для студентів вищих навчальних закладів / А.І. </w:t>
      </w:r>
      <w:proofErr w:type="spellStart"/>
      <w:r w:rsidRPr="00AB1CC2">
        <w:rPr>
          <w:rFonts w:ascii="Times New Roman" w:hAnsi="Times New Roman" w:cs="Times New Roman"/>
          <w:sz w:val="28"/>
          <w:szCs w:val="28"/>
        </w:rPr>
        <w:t>Пістун</w:t>
      </w:r>
      <w:proofErr w:type="spellEnd"/>
      <w:r w:rsidRPr="00AB1CC2">
        <w:rPr>
          <w:rFonts w:ascii="Times New Roman" w:hAnsi="Times New Roman" w:cs="Times New Roman"/>
          <w:sz w:val="28"/>
          <w:szCs w:val="28"/>
        </w:rPr>
        <w:t>. – Л.: Тріада плюс, 2008. – 862 с.</w:t>
      </w:r>
    </w:p>
    <w:p w14:paraId="05131166"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34.</w:t>
      </w:r>
      <w:r w:rsidRPr="00AB1CC2">
        <w:rPr>
          <w:rFonts w:ascii="Times New Roman" w:hAnsi="Times New Roman" w:cs="Times New Roman"/>
          <w:sz w:val="28"/>
          <w:szCs w:val="28"/>
        </w:rPr>
        <w:tab/>
        <w:t>Платонов В. М. Сучасна система спортивного тренування. К. : Перша друкарня, 2020.  704 с.</w:t>
      </w:r>
    </w:p>
    <w:p w14:paraId="478F348B"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35.</w:t>
      </w:r>
      <w:r w:rsidRPr="00AB1CC2">
        <w:rPr>
          <w:rFonts w:ascii="Times New Roman" w:hAnsi="Times New Roman" w:cs="Times New Roman"/>
          <w:sz w:val="28"/>
          <w:szCs w:val="28"/>
        </w:rPr>
        <w:tab/>
        <w:t xml:space="preserve">Платонов В., Бубка С., Павленко Ю. Олімпійський спорт в сучасній Німеччині. Наука в олімпійському спорті. 2020.  № 2. С. 85–89. </w:t>
      </w:r>
    </w:p>
    <w:p w14:paraId="5BDFA511"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36.</w:t>
      </w:r>
      <w:r w:rsidRPr="00AB1CC2">
        <w:rPr>
          <w:rFonts w:ascii="Times New Roman" w:hAnsi="Times New Roman" w:cs="Times New Roman"/>
          <w:sz w:val="28"/>
          <w:szCs w:val="28"/>
        </w:rPr>
        <w:tab/>
        <w:t xml:space="preserve">Платонов В., Павленко Ю., </w:t>
      </w:r>
      <w:proofErr w:type="spellStart"/>
      <w:r w:rsidRPr="00AB1CC2">
        <w:rPr>
          <w:rFonts w:ascii="Times New Roman" w:hAnsi="Times New Roman" w:cs="Times New Roman"/>
          <w:sz w:val="28"/>
          <w:szCs w:val="28"/>
        </w:rPr>
        <w:t>Томашевский</w:t>
      </w:r>
      <w:proofErr w:type="spellEnd"/>
      <w:r w:rsidRPr="00AB1CC2">
        <w:rPr>
          <w:rFonts w:ascii="Times New Roman" w:hAnsi="Times New Roman" w:cs="Times New Roman"/>
          <w:sz w:val="28"/>
          <w:szCs w:val="28"/>
        </w:rPr>
        <w:t xml:space="preserve"> В. Система олімпійської підготовки в Австралії : формування  та сучасний стан / Наука в олімпійському спорті. 2020.  № 1. С 97–107.</w:t>
      </w:r>
    </w:p>
    <w:p w14:paraId="2DCC5E96"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37.</w:t>
      </w:r>
      <w:r w:rsidRPr="00AB1CC2">
        <w:rPr>
          <w:rFonts w:ascii="Times New Roman" w:hAnsi="Times New Roman" w:cs="Times New Roman"/>
          <w:sz w:val="28"/>
          <w:szCs w:val="28"/>
        </w:rPr>
        <w:tab/>
        <w:t>Платонов В.М. Професіоналізація олімпійського спорту. Теорія і методика фізичного виховання і спорту. – 2005. – № 1. – С. 3–9.</w:t>
      </w:r>
    </w:p>
    <w:p w14:paraId="14555911"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lastRenderedPageBreak/>
        <w:t>38.</w:t>
      </w:r>
      <w:r w:rsidRPr="00AB1CC2">
        <w:rPr>
          <w:rFonts w:ascii="Times New Roman" w:hAnsi="Times New Roman" w:cs="Times New Roman"/>
          <w:sz w:val="28"/>
          <w:szCs w:val="28"/>
        </w:rPr>
        <w:tab/>
        <w:t>Платонов В.М. Сучасна система спортивного тренування: підручник. К.: Перша друкарня, 2021.  672 с.</w:t>
      </w:r>
    </w:p>
    <w:p w14:paraId="294699F9"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39.</w:t>
      </w:r>
      <w:r w:rsidRPr="00AB1CC2">
        <w:rPr>
          <w:rFonts w:ascii="Times New Roman" w:hAnsi="Times New Roman" w:cs="Times New Roman"/>
          <w:sz w:val="28"/>
          <w:szCs w:val="28"/>
        </w:rPr>
        <w:tab/>
        <w:t xml:space="preserve">Постанова Кабінету Міністрів України від 05.11.2015 року № 993 «Про затвердження Положення про дитячо-юнацьку спортивну школу» – [Електронний ресурс]. – Режим доступу: https://zakon.rada.gov.ua/laws/show/993-2008-%D0%BF#Text </w:t>
      </w:r>
    </w:p>
    <w:p w14:paraId="148DB329"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40.</w:t>
      </w:r>
      <w:r w:rsidRPr="00AB1CC2">
        <w:rPr>
          <w:rFonts w:ascii="Times New Roman" w:hAnsi="Times New Roman" w:cs="Times New Roman"/>
          <w:sz w:val="28"/>
          <w:szCs w:val="28"/>
        </w:rPr>
        <w:tab/>
        <w:t>Про затвердження стандарту вищої освіти за спеціальністю 017 «Фізична культура і спорт» для першого (бакалаврського) рівня вищої освіти: Наказ МОНУ від 24.04.2019 р. №567. URL: https://mon.gov.ua/storage/app/media/vishcha-osvita/zatverdzeni%20standarty/2019/04/25/017-fizichna-kultura-i-sport-bakalavr.pdf (дата звернення: 09.04.2021).</w:t>
      </w:r>
    </w:p>
    <w:p w14:paraId="1B1EED3C"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41.</w:t>
      </w:r>
      <w:r w:rsidRPr="00AB1CC2">
        <w:rPr>
          <w:rFonts w:ascii="Times New Roman" w:hAnsi="Times New Roman" w:cs="Times New Roman"/>
          <w:sz w:val="28"/>
          <w:szCs w:val="28"/>
        </w:rPr>
        <w:tab/>
        <w:t xml:space="preserve">Розторгуй М. Підготовка спортсменів з інвалідністю на етапі спортивно-реабілітаційної підготовки в силових видах спорту. Фізичне виховання, спорт і культура здоров’я у сучасному суспільстві, 2018.   № 1(41).  С. 61–66. </w:t>
      </w:r>
    </w:p>
    <w:p w14:paraId="0C7FD943"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42.</w:t>
      </w:r>
      <w:r w:rsidRPr="00AB1CC2">
        <w:rPr>
          <w:rFonts w:ascii="Times New Roman" w:hAnsi="Times New Roman" w:cs="Times New Roman"/>
          <w:sz w:val="28"/>
          <w:szCs w:val="28"/>
        </w:rPr>
        <w:tab/>
        <w:t>Ручка Є. В. Удосконалення підготовки юних борців в умовах динамічного розвитку вільної боротьби. Траєкторія науки. 2016. № 2. С. 51–66</w:t>
      </w:r>
    </w:p>
    <w:p w14:paraId="1FBE973D"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43.</w:t>
      </w:r>
      <w:r w:rsidRPr="00AB1CC2">
        <w:rPr>
          <w:rFonts w:ascii="Times New Roman" w:hAnsi="Times New Roman" w:cs="Times New Roman"/>
          <w:sz w:val="28"/>
          <w:szCs w:val="28"/>
        </w:rPr>
        <w:tab/>
        <w:t xml:space="preserve">Стельмах Ю.Ю. Побудова тренувального процесу у жіночій спортивній боротьбі з урахуванням особливостей ОМЦ / Ю.Ю. Стельмах, С.Я. </w:t>
      </w:r>
      <w:proofErr w:type="spellStart"/>
      <w:r w:rsidRPr="00AB1CC2">
        <w:rPr>
          <w:rFonts w:ascii="Times New Roman" w:hAnsi="Times New Roman" w:cs="Times New Roman"/>
          <w:sz w:val="28"/>
          <w:szCs w:val="28"/>
        </w:rPr>
        <w:t>Кухтій</w:t>
      </w:r>
      <w:proofErr w:type="spellEnd"/>
      <w:r w:rsidRPr="00AB1CC2">
        <w:rPr>
          <w:rFonts w:ascii="Times New Roman" w:hAnsi="Times New Roman" w:cs="Times New Roman"/>
          <w:sz w:val="28"/>
          <w:szCs w:val="28"/>
        </w:rPr>
        <w:t>. Спортивна наука України: Електронне наукове фахове видання. 2007. № 3 (12). С. 10-13.</w:t>
      </w:r>
    </w:p>
    <w:p w14:paraId="6DBCC5F7"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44.</w:t>
      </w:r>
      <w:r w:rsidRPr="00AB1CC2">
        <w:rPr>
          <w:rFonts w:ascii="Times New Roman" w:hAnsi="Times New Roman" w:cs="Times New Roman"/>
          <w:sz w:val="28"/>
          <w:szCs w:val="28"/>
        </w:rPr>
        <w:tab/>
        <w:t xml:space="preserve">Удосконалення програмно-методичного забезпечення з вільної боротьби.  </w:t>
      </w:r>
      <w:proofErr w:type="spellStart"/>
      <w:r w:rsidRPr="00AB1CC2">
        <w:rPr>
          <w:rFonts w:ascii="Times New Roman" w:hAnsi="Times New Roman" w:cs="Times New Roman"/>
          <w:sz w:val="28"/>
          <w:szCs w:val="28"/>
        </w:rPr>
        <w:t>В.І.Шандригось</w:t>
      </w:r>
      <w:proofErr w:type="spellEnd"/>
      <w:r w:rsidRPr="00AB1CC2">
        <w:rPr>
          <w:rFonts w:ascii="Times New Roman" w:hAnsi="Times New Roman" w:cs="Times New Roman"/>
          <w:sz w:val="28"/>
          <w:szCs w:val="28"/>
        </w:rPr>
        <w:t xml:space="preserve">, Р.В. </w:t>
      </w:r>
      <w:proofErr w:type="spellStart"/>
      <w:r w:rsidRPr="00AB1CC2">
        <w:rPr>
          <w:rFonts w:ascii="Times New Roman" w:hAnsi="Times New Roman" w:cs="Times New Roman"/>
          <w:sz w:val="28"/>
          <w:szCs w:val="28"/>
        </w:rPr>
        <w:t>Первачук</w:t>
      </w:r>
      <w:proofErr w:type="spellEnd"/>
      <w:r w:rsidRPr="00AB1CC2">
        <w:rPr>
          <w:rFonts w:ascii="Times New Roman" w:hAnsi="Times New Roman" w:cs="Times New Roman"/>
          <w:sz w:val="28"/>
          <w:szCs w:val="28"/>
        </w:rPr>
        <w:t xml:space="preserve">, В.В. Яременко, М.В. </w:t>
      </w:r>
      <w:proofErr w:type="spellStart"/>
      <w:r w:rsidRPr="00AB1CC2">
        <w:rPr>
          <w:rFonts w:ascii="Times New Roman" w:hAnsi="Times New Roman" w:cs="Times New Roman"/>
          <w:sz w:val="28"/>
          <w:szCs w:val="28"/>
        </w:rPr>
        <w:t>Латишев</w:t>
      </w:r>
      <w:proofErr w:type="spellEnd"/>
      <w:r w:rsidRPr="00AB1CC2">
        <w:rPr>
          <w:rFonts w:ascii="Times New Roman" w:hAnsi="Times New Roman" w:cs="Times New Roman"/>
          <w:sz w:val="28"/>
          <w:szCs w:val="28"/>
        </w:rPr>
        <w:t xml:space="preserve">. Молода спортивна наука України : </w:t>
      </w:r>
      <w:proofErr w:type="spellStart"/>
      <w:r w:rsidRPr="00AB1CC2">
        <w:rPr>
          <w:rFonts w:ascii="Times New Roman" w:hAnsi="Times New Roman" w:cs="Times New Roman"/>
          <w:sz w:val="28"/>
          <w:szCs w:val="28"/>
        </w:rPr>
        <w:t>зб</w:t>
      </w:r>
      <w:proofErr w:type="spellEnd"/>
      <w:r w:rsidRPr="00AB1CC2">
        <w:rPr>
          <w:rFonts w:ascii="Times New Roman" w:hAnsi="Times New Roman" w:cs="Times New Roman"/>
          <w:sz w:val="28"/>
          <w:szCs w:val="28"/>
        </w:rPr>
        <w:t xml:space="preserve">. тез </w:t>
      </w:r>
      <w:proofErr w:type="spellStart"/>
      <w:r w:rsidRPr="00AB1CC2">
        <w:rPr>
          <w:rFonts w:ascii="Times New Roman" w:hAnsi="Times New Roman" w:cs="Times New Roman"/>
          <w:sz w:val="28"/>
          <w:szCs w:val="28"/>
        </w:rPr>
        <w:t>доп</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21: у 4-х т.  Львів: ЛДУФК, 2017.  С. 40-41.</w:t>
      </w:r>
    </w:p>
    <w:p w14:paraId="7E038784"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45.</w:t>
      </w:r>
      <w:r w:rsidRPr="00AB1CC2">
        <w:rPr>
          <w:rFonts w:ascii="Times New Roman" w:hAnsi="Times New Roman" w:cs="Times New Roman"/>
          <w:sz w:val="28"/>
          <w:szCs w:val="28"/>
        </w:rPr>
        <w:tab/>
        <w:t xml:space="preserve">Удосконалення спеціальної фізичної підготовленості борців вільного стилю з акцентом на розвиток силових якостей. Дяченко, А. А., Ковальчук, А.А., </w:t>
      </w:r>
      <w:proofErr w:type="spellStart"/>
      <w:r w:rsidRPr="00AB1CC2">
        <w:rPr>
          <w:rFonts w:ascii="Times New Roman" w:hAnsi="Times New Roman" w:cs="Times New Roman"/>
          <w:sz w:val="28"/>
          <w:szCs w:val="28"/>
        </w:rPr>
        <w:t>Яковлів</w:t>
      </w:r>
      <w:proofErr w:type="spellEnd"/>
      <w:r w:rsidRPr="00AB1CC2">
        <w:rPr>
          <w:rFonts w:ascii="Times New Roman" w:hAnsi="Times New Roman" w:cs="Times New Roman"/>
          <w:sz w:val="28"/>
          <w:szCs w:val="28"/>
        </w:rPr>
        <w:t xml:space="preserve">, В.Л., &amp; Антонюк А.Е. (2021). Науковий часопис Національного педагогічного університету імені М. П. Драгоманова. Серія </w:t>
      </w:r>
      <w:r w:rsidRPr="00AB1CC2">
        <w:rPr>
          <w:rFonts w:ascii="Times New Roman" w:hAnsi="Times New Roman" w:cs="Times New Roman"/>
          <w:sz w:val="28"/>
          <w:szCs w:val="28"/>
        </w:rPr>
        <w:lastRenderedPageBreak/>
        <w:t xml:space="preserve">Науково-педагогічні проблеми фізичної культури (фізична культура і спорт), (3(133), 43-46. https://doi.org/10.31392/NPU-nc.series15.2021.3(133).08  </w:t>
      </w:r>
    </w:p>
    <w:p w14:paraId="6872DDA5"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46.</w:t>
      </w:r>
      <w:r w:rsidRPr="00AB1CC2">
        <w:rPr>
          <w:rFonts w:ascii="Times New Roman" w:hAnsi="Times New Roman" w:cs="Times New Roman"/>
          <w:sz w:val="28"/>
          <w:szCs w:val="28"/>
        </w:rPr>
        <w:tab/>
        <w:t xml:space="preserve">Управління професійною працездатністю» відділення спортивного удосконалення для студентів денної форми навчання усіх спеціальностей академії) / </w:t>
      </w:r>
      <w:proofErr w:type="spellStart"/>
      <w:r w:rsidRPr="00AB1CC2">
        <w:rPr>
          <w:rFonts w:ascii="Times New Roman" w:hAnsi="Times New Roman" w:cs="Times New Roman"/>
          <w:sz w:val="28"/>
          <w:szCs w:val="28"/>
        </w:rPr>
        <w:t>Харк</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нац</w:t>
      </w:r>
      <w:proofErr w:type="spellEnd"/>
      <w:r w:rsidRPr="00AB1CC2">
        <w:rPr>
          <w:rFonts w:ascii="Times New Roman" w:hAnsi="Times New Roman" w:cs="Times New Roman"/>
          <w:sz w:val="28"/>
          <w:szCs w:val="28"/>
        </w:rPr>
        <w:t xml:space="preserve">. акад. </w:t>
      </w:r>
      <w:proofErr w:type="spellStart"/>
      <w:r w:rsidRPr="00AB1CC2">
        <w:rPr>
          <w:rFonts w:ascii="Times New Roman" w:hAnsi="Times New Roman" w:cs="Times New Roman"/>
          <w:sz w:val="28"/>
          <w:szCs w:val="28"/>
        </w:rPr>
        <w:t>міськ</w:t>
      </w:r>
      <w:proofErr w:type="spellEnd"/>
      <w:r w:rsidRPr="00AB1CC2">
        <w:rPr>
          <w:rFonts w:ascii="Times New Roman" w:hAnsi="Times New Roman" w:cs="Times New Roman"/>
          <w:sz w:val="28"/>
          <w:szCs w:val="28"/>
        </w:rPr>
        <w:t xml:space="preserve">. госп-ва; уклад.: В.М. </w:t>
      </w:r>
      <w:proofErr w:type="spellStart"/>
      <w:r w:rsidRPr="00AB1CC2">
        <w:rPr>
          <w:rFonts w:ascii="Times New Roman" w:hAnsi="Times New Roman" w:cs="Times New Roman"/>
          <w:sz w:val="28"/>
          <w:szCs w:val="28"/>
        </w:rPr>
        <w:t>Клочко</w:t>
      </w:r>
      <w:proofErr w:type="spellEnd"/>
      <w:r w:rsidRPr="00AB1CC2">
        <w:rPr>
          <w:rFonts w:ascii="Times New Roman" w:hAnsi="Times New Roman" w:cs="Times New Roman"/>
          <w:sz w:val="28"/>
          <w:szCs w:val="28"/>
        </w:rPr>
        <w:t xml:space="preserve">, С.В. </w:t>
      </w:r>
      <w:proofErr w:type="spellStart"/>
      <w:r w:rsidRPr="00AB1CC2">
        <w:rPr>
          <w:rFonts w:ascii="Times New Roman" w:hAnsi="Times New Roman" w:cs="Times New Roman"/>
          <w:sz w:val="28"/>
          <w:szCs w:val="28"/>
        </w:rPr>
        <w:t>Повіткін</w:t>
      </w:r>
      <w:proofErr w:type="spellEnd"/>
      <w:r w:rsidRPr="00AB1CC2">
        <w:rPr>
          <w:rFonts w:ascii="Times New Roman" w:hAnsi="Times New Roman" w:cs="Times New Roman"/>
          <w:sz w:val="28"/>
          <w:szCs w:val="28"/>
        </w:rPr>
        <w:t>; Х.: ХНАМГ, 2011. 76 с.</w:t>
      </w:r>
    </w:p>
    <w:p w14:paraId="19ADE52D"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47.</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Еволюція правил змагань зі спортивної боротьби (огляд літератури) / В.І.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 Вісник Чернігівського національного педагогічного університету імені Т.Г. Шевченка.  Т. I.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xml:space="preserve">. 107.  Серія: Педагогічні науки. Фізичне виховання та спорт / Гол. ред. </w:t>
      </w:r>
      <w:proofErr w:type="spellStart"/>
      <w:r w:rsidRPr="00AB1CC2">
        <w:rPr>
          <w:rFonts w:ascii="Times New Roman" w:hAnsi="Times New Roman" w:cs="Times New Roman"/>
          <w:sz w:val="28"/>
          <w:szCs w:val="28"/>
        </w:rPr>
        <w:t>Носко</w:t>
      </w:r>
      <w:proofErr w:type="spellEnd"/>
      <w:r w:rsidRPr="00AB1CC2">
        <w:rPr>
          <w:rFonts w:ascii="Times New Roman" w:hAnsi="Times New Roman" w:cs="Times New Roman"/>
          <w:sz w:val="28"/>
          <w:szCs w:val="28"/>
        </w:rPr>
        <w:t xml:space="preserve"> М.О. Чернігів: ЧНПУ, 2013. С. 347-351.</w:t>
      </w:r>
    </w:p>
    <w:p w14:paraId="3F3DA7D8"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48.</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Значення спеціалізованих рухливих ігор у техніко-тактичній підготовці юних борців. Фізична культура, спорт та здоров’я нації: збірник наукових праць.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xml:space="preserve">. № 4 (23).  Житомир: Вид-во ФОП </w:t>
      </w:r>
      <w:proofErr w:type="spellStart"/>
      <w:r w:rsidRPr="00AB1CC2">
        <w:rPr>
          <w:rFonts w:ascii="Times New Roman" w:hAnsi="Times New Roman" w:cs="Times New Roman"/>
          <w:sz w:val="28"/>
          <w:szCs w:val="28"/>
        </w:rPr>
        <w:t>Євенок</w:t>
      </w:r>
      <w:proofErr w:type="spellEnd"/>
      <w:r w:rsidRPr="00AB1CC2">
        <w:rPr>
          <w:rFonts w:ascii="Times New Roman" w:hAnsi="Times New Roman" w:cs="Times New Roman"/>
          <w:sz w:val="28"/>
          <w:szCs w:val="28"/>
        </w:rPr>
        <w:t xml:space="preserve"> О.О., 2017.  С. 132-136.</w:t>
      </w:r>
    </w:p>
    <w:p w14:paraId="3B5CE1A9"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49.</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Індивідуалізація технічної підготовки юних борців вільного стилю. Спортивна наука України.  2015.  № 5.  (69).  С. 44-48. [Електронний ресурс]: http://sportscience.ldufk.edu.ua/index.php/snu/article/view/354 </w:t>
      </w:r>
    </w:p>
    <w:p w14:paraId="7549E237"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50.</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w:t>
      </w:r>
      <w:proofErr w:type="spellStart"/>
      <w:r w:rsidRPr="00AB1CC2">
        <w:rPr>
          <w:rFonts w:ascii="Times New Roman" w:hAnsi="Times New Roman" w:cs="Times New Roman"/>
          <w:sz w:val="28"/>
          <w:szCs w:val="28"/>
        </w:rPr>
        <w:t>Первачук</w:t>
      </w:r>
      <w:proofErr w:type="spellEnd"/>
      <w:r w:rsidRPr="00AB1CC2">
        <w:rPr>
          <w:rFonts w:ascii="Times New Roman" w:hAnsi="Times New Roman" w:cs="Times New Roman"/>
          <w:sz w:val="28"/>
          <w:szCs w:val="28"/>
        </w:rPr>
        <w:t xml:space="preserve">  Р.В. Особливості і перспективи розвитку жіночої боротьби в контексті олімпійського руху. Молодь та олімпійський рух: Збірник тез доповідей X Міжнародної наукової конференції, 24-25 травня 2017 року. К.: НУФВСУ, 2017.  С. 55-56.</w:t>
      </w:r>
    </w:p>
    <w:p w14:paraId="2E783F4F"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51.</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Рухливі ігри з елементами єдиноборств. Навчально-методичний посібник. Видання 2-ге доповнене і перероблене. – Тернопіль: Вектор, 2013.  60 с.</w:t>
      </w:r>
    </w:p>
    <w:p w14:paraId="56217FC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52.</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Спортивна боротьба з методикою викладання: Навчальний посібник /В.І.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Тернопіль: ТДПУ, 2003. 224 с.</w:t>
      </w:r>
    </w:p>
    <w:p w14:paraId="5E2F08F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lastRenderedPageBreak/>
        <w:t>53.</w:t>
      </w:r>
      <w:r w:rsidRPr="00AB1CC2">
        <w:rPr>
          <w:rFonts w:ascii="Times New Roman" w:hAnsi="Times New Roman" w:cs="Times New Roman"/>
          <w:sz w:val="28"/>
          <w:szCs w:val="28"/>
        </w:rPr>
        <w:tab/>
        <w:t xml:space="preserve">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Травматизм та його профілактика у спортивній боротьбі  В.І.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 Фізична культура, спорт та здоров’я нації : </w:t>
      </w:r>
      <w:proofErr w:type="spellStart"/>
      <w:r w:rsidRPr="00AB1CC2">
        <w:rPr>
          <w:rFonts w:ascii="Times New Roman" w:hAnsi="Times New Roman" w:cs="Times New Roman"/>
          <w:sz w:val="28"/>
          <w:szCs w:val="28"/>
        </w:rPr>
        <w:t>зб</w:t>
      </w:r>
      <w:proofErr w:type="spellEnd"/>
      <w:r w:rsidRPr="00AB1CC2">
        <w:rPr>
          <w:rFonts w:ascii="Times New Roman" w:hAnsi="Times New Roman" w:cs="Times New Roman"/>
          <w:sz w:val="28"/>
          <w:szCs w:val="28"/>
        </w:rPr>
        <w:t xml:space="preserve">. наук. пр.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18. Вінниця, 2014. С. 228-233.</w:t>
      </w:r>
    </w:p>
    <w:p w14:paraId="4D771317"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54.</w:t>
      </w:r>
      <w:r w:rsidRPr="00AB1CC2">
        <w:rPr>
          <w:rFonts w:ascii="Times New Roman" w:hAnsi="Times New Roman" w:cs="Times New Roman"/>
          <w:sz w:val="28"/>
          <w:szCs w:val="28"/>
        </w:rPr>
        <w:tab/>
        <w:t xml:space="preserve">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Удосконалення програмно-методичного забезпечення з вільної боротьби. В.І.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 Молода спортивна наука України: </w:t>
      </w:r>
      <w:proofErr w:type="spellStart"/>
      <w:r w:rsidRPr="00AB1CC2">
        <w:rPr>
          <w:rFonts w:ascii="Times New Roman" w:hAnsi="Times New Roman" w:cs="Times New Roman"/>
          <w:sz w:val="28"/>
          <w:szCs w:val="28"/>
        </w:rPr>
        <w:t>зб</w:t>
      </w:r>
      <w:proofErr w:type="spellEnd"/>
      <w:r w:rsidRPr="00AB1CC2">
        <w:rPr>
          <w:rFonts w:ascii="Times New Roman" w:hAnsi="Times New Roman" w:cs="Times New Roman"/>
          <w:sz w:val="28"/>
          <w:szCs w:val="28"/>
        </w:rPr>
        <w:t xml:space="preserve">. Тез </w:t>
      </w:r>
      <w:proofErr w:type="spellStart"/>
      <w:r w:rsidRPr="00AB1CC2">
        <w:rPr>
          <w:rFonts w:ascii="Times New Roman" w:hAnsi="Times New Roman" w:cs="Times New Roman"/>
          <w:sz w:val="28"/>
          <w:szCs w:val="28"/>
        </w:rPr>
        <w:t>доп</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21 : у 4-х т. Львів: ЛДУФК, 2017. С. 40-41.</w:t>
      </w:r>
    </w:p>
    <w:p w14:paraId="6C2437C3"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55.</w:t>
      </w:r>
      <w:r w:rsidRPr="00AB1CC2">
        <w:rPr>
          <w:rFonts w:ascii="Times New Roman" w:hAnsi="Times New Roman" w:cs="Times New Roman"/>
          <w:sz w:val="28"/>
          <w:szCs w:val="28"/>
        </w:rPr>
        <w:tab/>
        <w:t xml:space="preserve"> </w:t>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w:t>
      </w:r>
      <w:proofErr w:type="spellStart"/>
      <w:r w:rsidRPr="00AB1CC2">
        <w:rPr>
          <w:rFonts w:ascii="Times New Roman" w:hAnsi="Times New Roman" w:cs="Times New Roman"/>
          <w:sz w:val="28"/>
          <w:szCs w:val="28"/>
        </w:rPr>
        <w:t>Швидкісно</w:t>
      </w:r>
      <w:proofErr w:type="spellEnd"/>
      <w:r w:rsidRPr="00AB1CC2">
        <w:rPr>
          <w:rFonts w:ascii="Times New Roman" w:hAnsi="Times New Roman" w:cs="Times New Roman"/>
          <w:sz w:val="28"/>
          <w:szCs w:val="28"/>
        </w:rPr>
        <w:t xml:space="preserve">-силова підготовка кваліфікованих борців греко-римського стилю у </w:t>
      </w:r>
      <w:proofErr w:type="spellStart"/>
      <w:r w:rsidRPr="00AB1CC2">
        <w:rPr>
          <w:rFonts w:ascii="Times New Roman" w:hAnsi="Times New Roman" w:cs="Times New Roman"/>
          <w:sz w:val="28"/>
          <w:szCs w:val="28"/>
        </w:rPr>
        <w:t>передзмагальному</w:t>
      </w:r>
      <w:proofErr w:type="spellEnd"/>
      <w:r w:rsidRPr="00AB1CC2">
        <w:rPr>
          <w:rFonts w:ascii="Times New Roman" w:hAnsi="Times New Roman" w:cs="Times New Roman"/>
          <w:sz w:val="28"/>
          <w:szCs w:val="28"/>
        </w:rPr>
        <w:t xml:space="preserve"> періоді // Спортивна наука України: науковий вісник Львівського державного інституту фізичної культури. 2006. № 1 (2). http://www.nbuv.gov.ua/e-journals/SNU/2006-1/06svispp.pdf </w:t>
      </w:r>
    </w:p>
    <w:p w14:paraId="447C2EF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56.</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Шандригось</w:t>
      </w:r>
      <w:proofErr w:type="spellEnd"/>
      <w:r w:rsidRPr="00AB1CC2">
        <w:rPr>
          <w:rFonts w:ascii="Times New Roman" w:hAnsi="Times New Roman" w:cs="Times New Roman"/>
          <w:sz w:val="28"/>
          <w:szCs w:val="28"/>
        </w:rPr>
        <w:t xml:space="preserve"> В.І., </w:t>
      </w:r>
      <w:proofErr w:type="spellStart"/>
      <w:r w:rsidRPr="00AB1CC2">
        <w:rPr>
          <w:rFonts w:ascii="Times New Roman" w:hAnsi="Times New Roman" w:cs="Times New Roman"/>
          <w:sz w:val="28"/>
          <w:szCs w:val="28"/>
        </w:rPr>
        <w:t>Латишев</w:t>
      </w:r>
      <w:proofErr w:type="spellEnd"/>
      <w:r w:rsidRPr="00AB1CC2">
        <w:rPr>
          <w:rFonts w:ascii="Times New Roman" w:hAnsi="Times New Roman" w:cs="Times New Roman"/>
          <w:sz w:val="28"/>
          <w:szCs w:val="28"/>
        </w:rPr>
        <w:t xml:space="preserve"> С.В. Особливості організації навчально-тренувального процесу жінок у спортивній боротьбі. Вісник Чернігівського національного педагогічного університету імені Т.Г. Шевченка.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98.  Т. IV. Серія: Педагогічні науки, фізичне виховання і спорт. Чернігів: ЧНПУ, 2012. С. 235-238.</w:t>
      </w:r>
    </w:p>
    <w:p w14:paraId="6B21E489"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57.</w:t>
      </w:r>
      <w:r w:rsidRPr="00AB1CC2">
        <w:rPr>
          <w:rFonts w:ascii="Times New Roman" w:hAnsi="Times New Roman" w:cs="Times New Roman"/>
          <w:sz w:val="28"/>
          <w:szCs w:val="28"/>
        </w:rPr>
        <w:tab/>
        <w:t xml:space="preserve"> Яременко В. До питання формування технічних дій борців вільного стилю Володимир Яременко, Валерій Бойко, Валерій </w:t>
      </w:r>
      <w:proofErr w:type="spellStart"/>
      <w:r w:rsidRPr="00AB1CC2">
        <w:rPr>
          <w:rFonts w:ascii="Times New Roman" w:hAnsi="Times New Roman" w:cs="Times New Roman"/>
          <w:sz w:val="28"/>
          <w:szCs w:val="28"/>
        </w:rPr>
        <w:t>Андрійцев</w:t>
      </w:r>
      <w:proofErr w:type="spellEnd"/>
      <w:r w:rsidRPr="00AB1CC2">
        <w:rPr>
          <w:rFonts w:ascii="Times New Roman" w:hAnsi="Times New Roman" w:cs="Times New Roman"/>
          <w:sz w:val="28"/>
          <w:szCs w:val="28"/>
        </w:rPr>
        <w:t xml:space="preserve"> Фізична культура, 18 спорт та здоров’я нації. Вінниця, 2015. </w:t>
      </w:r>
      <w:proofErr w:type="spellStart"/>
      <w:r w:rsidRPr="00AB1CC2">
        <w:rPr>
          <w:rFonts w:ascii="Times New Roman" w:hAnsi="Times New Roman" w:cs="Times New Roman"/>
          <w:sz w:val="28"/>
          <w:szCs w:val="28"/>
        </w:rPr>
        <w:t>Вип</w:t>
      </w:r>
      <w:proofErr w:type="spellEnd"/>
      <w:r w:rsidRPr="00AB1CC2">
        <w:rPr>
          <w:rFonts w:ascii="Times New Roman" w:hAnsi="Times New Roman" w:cs="Times New Roman"/>
          <w:sz w:val="28"/>
          <w:szCs w:val="28"/>
        </w:rPr>
        <w:t xml:space="preserve">. 19, Т. 2. С. 483-487. </w:t>
      </w:r>
    </w:p>
    <w:p w14:paraId="0E4947D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58.</w:t>
      </w:r>
      <w:r w:rsidRPr="00AB1CC2">
        <w:rPr>
          <w:rFonts w:ascii="Times New Roman" w:hAnsi="Times New Roman" w:cs="Times New Roman"/>
          <w:sz w:val="28"/>
          <w:szCs w:val="28"/>
        </w:rPr>
        <w:tab/>
        <w:t xml:space="preserve"> Яременко В.В. Формування техніки </w:t>
      </w:r>
      <w:proofErr w:type="spellStart"/>
      <w:r w:rsidRPr="00AB1CC2">
        <w:rPr>
          <w:rFonts w:ascii="Times New Roman" w:hAnsi="Times New Roman" w:cs="Times New Roman"/>
          <w:sz w:val="28"/>
          <w:szCs w:val="28"/>
        </w:rPr>
        <w:t>атакувальних</w:t>
      </w:r>
      <w:proofErr w:type="spellEnd"/>
      <w:r w:rsidRPr="00AB1CC2">
        <w:rPr>
          <w:rFonts w:ascii="Times New Roman" w:hAnsi="Times New Roman" w:cs="Times New Roman"/>
          <w:sz w:val="28"/>
          <w:szCs w:val="28"/>
        </w:rPr>
        <w:t xml:space="preserve"> рухових дій борців вільного стилю на етапі попередньої базової підготовки : </w:t>
      </w:r>
      <w:proofErr w:type="spellStart"/>
      <w:r w:rsidRPr="00AB1CC2">
        <w:rPr>
          <w:rFonts w:ascii="Times New Roman" w:hAnsi="Times New Roman" w:cs="Times New Roman"/>
          <w:sz w:val="28"/>
          <w:szCs w:val="28"/>
        </w:rPr>
        <w:t>автореф</w:t>
      </w:r>
      <w:proofErr w:type="spellEnd"/>
      <w:r w:rsidRPr="00AB1CC2">
        <w:rPr>
          <w:rFonts w:ascii="Times New Roman" w:hAnsi="Times New Roman" w:cs="Times New Roman"/>
          <w:sz w:val="28"/>
          <w:szCs w:val="28"/>
        </w:rPr>
        <w:t xml:space="preserve">. кандидата наук з фізичного виховання та спорту за спец. 24.00.01 – олімпійський і професійний спорт / В.В. Яременко. Дніпропетровськ, 2014. 21 с. </w:t>
      </w:r>
    </w:p>
    <w:p w14:paraId="2C54F412"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59.</w:t>
      </w:r>
      <w:r w:rsidRPr="00AB1CC2">
        <w:rPr>
          <w:rFonts w:ascii="Times New Roman" w:hAnsi="Times New Roman" w:cs="Times New Roman"/>
          <w:sz w:val="28"/>
          <w:szCs w:val="28"/>
        </w:rPr>
        <w:tab/>
        <w:t xml:space="preserve">Яременко В.В. Формування техніки </w:t>
      </w:r>
      <w:proofErr w:type="spellStart"/>
      <w:r w:rsidRPr="00AB1CC2">
        <w:rPr>
          <w:rFonts w:ascii="Times New Roman" w:hAnsi="Times New Roman" w:cs="Times New Roman"/>
          <w:sz w:val="28"/>
          <w:szCs w:val="28"/>
        </w:rPr>
        <w:t>атакувальних</w:t>
      </w:r>
      <w:proofErr w:type="spellEnd"/>
      <w:r w:rsidRPr="00AB1CC2">
        <w:rPr>
          <w:rFonts w:ascii="Times New Roman" w:hAnsi="Times New Roman" w:cs="Times New Roman"/>
          <w:sz w:val="28"/>
          <w:szCs w:val="28"/>
        </w:rPr>
        <w:t xml:space="preserve"> рухових дій борців вільного стилю на етапі попередньої базової </w:t>
      </w:r>
      <w:proofErr w:type="spellStart"/>
      <w:r w:rsidRPr="00AB1CC2">
        <w:rPr>
          <w:rFonts w:ascii="Times New Roman" w:hAnsi="Times New Roman" w:cs="Times New Roman"/>
          <w:sz w:val="28"/>
          <w:szCs w:val="28"/>
        </w:rPr>
        <w:t>підготовки.В.В</w:t>
      </w:r>
      <w:proofErr w:type="spellEnd"/>
      <w:r w:rsidRPr="00AB1CC2">
        <w:rPr>
          <w:rFonts w:ascii="Times New Roman" w:hAnsi="Times New Roman" w:cs="Times New Roman"/>
          <w:sz w:val="28"/>
          <w:szCs w:val="28"/>
        </w:rPr>
        <w:t xml:space="preserve">. Яременко: </w:t>
      </w:r>
      <w:proofErr w:type="spellStart"/>
      <w:r w:rsidRPr="00AB1CC2">
        <w:rPr>
          <w:rFonts w:ascii="Times New Roman" w:hAnsi="Times New Roman" w:cs="Times New Roman"/>
          <w:sz w:val="28"/>
          <w:szCs w:val="28"/>
        </w:rPr>
        <w:t>автореф</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дис</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канд</w:t>
      </w:r>
      <w:proofErr w:type="spellEnd"/>
      <w:r w:rsidRPr="00AB1CC2">
        <w:rPr>
          <w:rFonts w:ascii="Times New Roman" w:hAnsi="Times New Roman" w:cs="Times New Roman"/>
          <w:sz w:val="28"/>
          <w:szCs w:val="28"/>
        </w:rPr>
        <w:t xml:space="preserve">. наук з </w:t>
      </w:r>
      <w:proofErr w:type="spellStart"/>
      <w:r w:rsidRPr="00AB1CC2">
        <w:rPr>
          <w:rFonts w:ascii="Times New Roman" w:hAnsi="Times New Roman" w:cs="Times New Roman"/>
          <w:sz w:val="28"/>
          <w:szCs w:val="28"/>
        </w:rPr>
        <w:t>фіз</w:t>
      </w:r>
      <w:proofErr w:type="spellEnd"/>
      <w:r w:rsidRPr="00AB1CC2">
        <w:rPr>
          <w:rFonts w:ascii="Times New Roman" w:hAnsi="Times New Roman" w:cs="Times New Roman"/>
          <w:sz w:val="28"/>
          <w:szCs w:val="28"/>
        </w:rPr>
        <w:t>. виховання та спорту: 24.00.01  Дніпропетровський державний інститут фізичної культури і спорту. Дніпропетровськ, 2014.  19 с.</w:t>
      </w:r>
    </w:p>
    <w:p w14:paraId="52241388"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60.</w:t>
      </w:r>
      <w:r w:rsidRPr="00AB1CC2">
        <w:rPr>
          <w:rFonts w:ascii="Times New Roman" w:hAnsi="Times New Roman" w:cs="Times New Roman"/>
          <w:sz w:val="28"/>
          <w:szCs w:val="28"/>
        </w:rPr>
        <w:tab/>
        <w:t xml:space="preserve">Яременко В.В., </w:t>
      </w:r>
      <w:proofErr w:type="spellStart"/>
      <w:r w:rsidRPr="00AB1CC2">
        <w:rPr>
          <w:rFonts w:ascii="Times New Roman" w:hAnsi="Times New Roman" w:cs="Times New Roman"/>
          <w:sz w:val="28"/>
          <w:szCs w:val="28"/>
        </w:rPr>
        <w:t>Андрійцев</w:t>
      </w:r>
      <w:proofErr w:type="spellEnd"/>
      <w:r w:rsidRPr="00AB1CC2">
        <w:rPr>
          <w:rFonts w:ascii="Times New Roman" w:hAnsi="Times New Roman" w:cs="Times New Roman"/>
          <w:sz w:val="28"/>
          <w:szCs w:val="28"/>
        </w:rPr>
        <w:t xml:space="preserve"> В.О </w:t>
      </w:r>
      <w:proofErr w:type="spellStart"/>
      <w:r w:rsidRPr="00AB1CC2">
        <w:rPr>
          <w:rFonts w:ascii="Times New Roman" w:hAnsi="Times New Roman" w:cs="Times New Roman"/>
          <w:sz w:val="28"/>
          <w:szCs w:val="28"/>
        </w:rPr>
        <w:t>Іноваційні</w:t>
      </w:r>
      <w:proofErr w:type="spellEnd"/>
      <w:r w:rsidRPr="00AB1CC2">
        <w:rPr>
          <w:rFonts w:ascii="Times New Roman" w:hAnsi="Times New Roman" w:cs="Times New Roman"/>
          <w:sz w:val="28"/>
          <w:szCs w:val="28"/>
        </w:rPr>
        <w:t xml:space="preserve"> підходи до формування техніки борців вільного стилю. Молодь та олімпійський рух: </w:t>
      </w:r>
      <w:proofErr w:type="spellStart"/>
      <w:r w:rsidRPr="00AB1CC2">
        <w:rPr>
          <w:rFonts w:ascii="Times New Roman" w:hAnsi="Times New Roman" w:cs="Times New Roman"/>
          <w:sz w:val="28"/>
          <w:szCs w:val="28"/>
        </w:rPr>
        <w:t>зб</w:t>
      </w:r>
      <w:proofErr w:type="spellEnd"/>
      <w:r w:rsidRPr="00AB1CC2">
        <w:rPr>
          <w:rFonts w:ascii="Times New Roman" w:hAnsi="Times New Roman" w:cs="Times New Roman"/>
          <w:sz w:val="28"/>
          <w:szCs w:val="28"/>
        </w:rPr>
        <w:t xml:space="preserve">. тез. </w:t>
      </w:r>
      <w:proofErr w:type="spellStart"/>
      <w:r w:rsidRPr="00AB1CC2">
        <w:rPr>
          <w:rFonts w:ascii="Times New Roman" w:hAnsi="Times New Roman" w:cs="Times New Roman"/>
          <w:sz w:val="28"/>
          <w:szCs w:val="28"/>
        </w:rPr>
        <w:t>доп</w:t>
      </w:r>
      <w:proofErr w:type="spellEnd"/>
      <w:r w:rsidRPr="00AB1CC2">
        <w:rPr>
          <w:rFonts w:ascii="Times New Roman" w:hAnsi="Times New Roman" w:cs="Times New Roman"/>
          <w:sz w:val="28"/>
          <w:szCs w:val="28"/>
        </w:rPr>
        <w:t xml:space="preserve">. VІІІ </w:t>
      </w:r>
      <w:proofErr w:type="spellStart"/>
      <w:r w:rsidRPr="00AB1CC2">
        <w:rPr>
          <w:rFonts w:ascii="Times New Roman" w:hAnsi="Times New Roman" w:cs="Times New Roman"/>
          <w:sz w:val="28"/>
          <w:szCs w:val="28"/>
        </w:rPr>
        <w:t>Міжнар</w:t>
      </w:r>
      <w:proofErr w:type="spellEnd"/>
      <w:r w:rsidRPr="00AB1CC2">
        <w:rPr>
          <w:rFonts w:ascii="Times New Roman" w:hAnsi="Times New Roman" w:cs="Times New Roman"/>
          <w:sz w:val="28"/>
          <w:szCs w:val="28"/>
        </w:rPr>
        <w:t xml:space="preserve">. наук. </w:t>
      </w:r>
      <w:proofErr w:type="spellStart"/>
      <w:r w:rsidRPr="00AB1CC2">
        <w:rPr>
          <w:rFonts w:ascii="Times New Roman" w:hAnsi="Times New Roman" w:cs="Times New Roman"/>
          <w:sz w:val="28"/>
          <w:szCs w:val="28"/>
        </w:rPr>
        <w:t>конф</w:t>
      </w:r>
      <w:proofErr w:type="spellEnd"/>
      <w:r w:rsidRPr="00AB1CC2">
        <w:rPr>
          <w:rFonts w:ascii="Times New Roman" w:hAnsi="Times New Roman" w:cs="Times New Roman"/>
          <w:sz w:val="28"/>
          <w:szCs w:val="28"/>
        </w:rPr>
        <w:t xml:space="preserve">., 10-11 вересня 2015 р. [Електронний ресурс].  К.: НУФВСУ, </w:t>
      </w:r>
      <w:r w:rsidRPr="00AB1CC2">
        <w:rPr>
          <w:rFonts w:ascii="Times New Roman" w:hAnsi="Times New Roman" w:cs="Times New Roman"/>
          <w:sz w:val="28"/>
          <w:szCs w:val="28"/>
        </w:rPr>
        <w:lastRenderedPageBreak/>
        <w:t>2015.  С. 406-407.Режим доступу: http://www.uni-sport.edu.ua/images/nauka/tezu_0408.doc</w:t>
      </w:r>
    </w:p>
    <w:p w14:paraId="4D0E1CB3"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61.</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Modern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approaches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to</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improving</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body</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constitution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of</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female</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students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within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physical</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education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classes</w:t>
      </w:r>
      <w:proofErr w:type="spellEnd"/>
      <w:r w:rsidRPr="00AB1CC2">
        <w:rPr>
          <w:rFonts w:ascii="Times New Roman" w:hAnsi="Times New Roman" w:cs="Times New Roman"/>
          <w:sz w:val="28"/>
          <w:szCs w:val="28"/>
        </w:rPr>
        <w:t xml:space="preserve"> // </w:t>
      </w:r>
      <w:proofErr w:type="spellStart"/>
      <w:r w:rsidRPr="00AB1CC2">
        <w:rPr>
          <w:rFonts w:ascii="Times New Roman" w:hAnsi="Times New Roman" w:cs="Times New Roman"/>
          <w:sz w:val="28"/>
          <w:szCs w:val="28"/>
        </w:rPr>
        <w:t>Journal</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of</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Physical</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Education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and</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Sport</w:t>
      </w:r>
      <w:proofErr w:type="spellEnd"/>
      <w:r w:rsidRPr="00AB1CC2">
        <w:rPr>
          <w:rFonts w:ascii="Times New Roman" w:hAnsi="Times New Roman" w:cs="Times New Roman"/>
          <w:sz w:val="28"/>
          <w:szCs w:val="28"/>
        </w:rPr>
        <w:t xml:space="preserve">. – (JPES), Vol.17(4), </w:t>
      </w:r>
      <w:proofErr w:type="spellStart"/>
      <w:r w:rsidRPr="00AB1CC2">
        <w:rPr>
          <w:rFonts w:ascii="Times New Roman" w:hAnsi="Times New Roman" w:cs="Times New Roman"/>
          <w:sz w:val="28"/>
          <w:szCs w:val="28"/>
        </w:rPr>
        <w:t>Art</w:t>
      </w:r>
      <w:proofErr w:type="spellEnd"/>
      <w:r w:rsidRPr="00AB1CC2">
        <w:rPr>
          <w:rFonts w:ascii="Times New Roman" w:hAnsi="Times New Roman" w:cs="Times New Roman"/>
          <w:sz w:val="28"/>
          <w:szCs w:val="28"/>
        </w:rPr>
        <w:t xml:space="preserve"> 277, </w:t>
      </w:r>
      <w:proofErr w:type="spellStart"/>
      <w:r w:rsidRPr="00AB1CC2">
        <w:rPr>
          <w:rFonts w:ascii="Times New Roman" w:hAnsi="Times New Roman" w:cs="Times New Roman"/>
          <w:sz w:val="28"/>
          <w:szCs w:val="28"/>
        </w:rPr>
        <w:t>pp</w:t>
      </w:r>
      <w:proofErr w:type="spellEnd"/>
      <w:r w:rsidRPr="00AB1CC2">
        <w:rPr>
          <w:rFonts w:ascii="Times New Roman" w:hAnsi="Times New Roman" w:cs="Times New Roman"/>
          <w:sz w:val="28"/>
          <w:szCs w:val="28"/>
        </w:rPr>
        <w:t>. 2472 - 2476, 2017. (</w:t>
      </w:r>
      <w:proofErr w:type="spellStart"/>
      <w:r w:rsidRPr="00AB1CC2">
        <w:rPr>
          <w:rFonts w:ascii="Times New Roman" w:hAnsi="Times New Roman" w:cs="Times New Roman"/>
          <w:sz w:val="28"/>
          <w:szCs w:val="28"/>
        </w:rPr>
        <w:t>Vitalii</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Kashuba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Mykola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Kolos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Oleksandr</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Rudnytskyi</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Vladimir</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Yaremenko</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Victor</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Shandrygos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Mihail</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Dudko</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Olena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Andrieieva</w:t>
      </w:r>
      <w:proofErr w:type="spellEnd"/>
      <w:r w:rsidRPr="00AB1CC2">
        <w:rPr>
          <w:rFonts w:ascii="Times New Roman" w:hAnsi="Times New Roman" w:cs="Times New Roman"/>
          <w:sz w:val="28"/>
          <w:szCs w:val="28"/>
        </w:rPr>
        <w:t>)</w:t>
      </w:r>
    </w:p>
    <w:p w14:paraId="316FE621"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62.</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Roztorhui</w:t>
      </w:r>
      <w:proofErr w:type="spellEnd"/>
      <w:r w:rsidRPr="00AB1CC2">
        <w:rPr>
          <w:rFonts w:ascii="Times New Roman" w:hAnsi="Times New Roman" w:cs="Times New Roman"/>
          <w:sz w:val="28"/>
          <w:szCs w:val="28"/>
        </w:rPr>
        <w:t xml:space="preserve"> M. </w:t>
      </w:r>
      <w:proofErr w:type="spellStart"/>
      <w:r w:rsidRPr="00AB1CC2">
        <w:rPr>
          <w:rFonts w:ascii="Times New Roman" w:hAnsi="Times New Roman" w:cs="Times New Roman"/>
          <w:sz w:val="28"/>
          <w:szCs w:val="28"/>
        </w:rPr>
        <w:t>The</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training</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system</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of</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athletes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with</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disabilities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in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strength</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sports</w:t>
      </w:r>
      <w:proofErr w:type="spellEnd"/>
      <w:r w:rsidRPr="00AB1CC2">
        <w:rPr>
          <w:rFonts w:ascii="Times New Roman" w:hAnsi="Times New Roman" w:cs="Times New Roman"/>
          <w:sz w:val="28"/>
          <w:szCs w:val="28"/>
        </w:rPr>
        <w:t xml:space="preserve"> / </w:t>
      </w:r>
      <w:proofErr w:type="spellStart"/>
      <w:r w:rsidRPr="00AB1CC2">
        <w:rPr>
          <w:rFonts w:ascii="Times New Roman" w:hAnsi="Times New Roman" w:cs="Times New Roman"/>
          <w:sz w:val="28"/>
          <w:szCs w:val="28"/>
        </w:rPr>
        <w:t>Mariia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Roztorhui</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Alina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Perederiy</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Yuriy</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Briskin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Olexandr</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Tovstonoh</w:t>
      </w:r>
      <w:proofErr w:type="spellEnd"/>
      <w:r w:rsidRPr="00AB1CC2">
        <w:rPr>
          <w:rFonts w:ascii="Times New Roman" w:hAnsi="Times New Roman" w:cs="Times New Roman"/>
          <w:sz w:val="28"/>
          <w:szCs w:val="28"/>
        </w:rPr>
        <w:t xml:space="preserve"> // </w:t>
      </w:r>
      <w:proofErr w:type="spellStart"/>
      <w:r w:rsidRPr="00AB1CC2">
        <w:rPr>
          <w:rFonts w:ascii="Times New Roman" w:hAnsi="Times New Roman" w:cs="Times New Roman"/>
          <w:sz w:val="28"/>
          <w:szCs w:val="28"/>
        </w:rPr>
        <w:t>Sportlogia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Banja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Luka</w:t>
      </w:r>
      <w:proofErr w:type="spellEnd"/>
      <w:r w:rsidRPr="00AB1CC2">
        <w:rPr>
          <w:rFonts w:ascii="Times New Roman" w:hAnsi="Times New Roman" w:cs="Times New Roman"/>
          <w:sz w:val="28"/>
          <w:szCs w:val="28"/>
        </w:rPr>
        <w:t xml:space="preserve">, 2018. T. 14. N 1.  P. 98–106. </w:t>
      </w:r>
    </w:p>
    <w:p w14:paraId="2CDC576E" w14:textId="77777777" w:rsidR="00AB1CC2" w:rsidRPr="00AB1CC2" w:rsidRDefault="00AB1CC2" w:rsidP="00AB1CC2">
      <w:pPr>
        <w:spacing w:after="0" w:line="360" w:lineRule="auto"/>
        <w:ind w:firstLine="708"/>
        <w:jc w:val="both"/>
        <w:rPr>
          <w:rFonts w:ascii="Times New Roman" w:hAnsi="Times New Roman" w:cs="Times New Roman"/>
          <w:sz w:val="28"/>
          <w:szCs w:val="28"/>
        </w:rPr>
      </w:pPr>
      <w:r w:rsidRPr="00AB1CC2">
        <w:rPr>
          <w:rFonts w:ascii="Times New Roman" w:hAnsi="Times New Roman" w:cs="Times New Roman"/>
          <w:sz w:val="28"/>
          <w:szCs w:val="28"/>
        </w:rPr>
        <w:t>63.</w:t>
      </w:r>
      <w:r w:rsidRPr="00AB1CC2">
        <w:rPr>
          <w:rFonts w:ascii="Times New Roman" w:hAnsi="Times New Roman" w:cs="Times New Roman"/>
          <w:sz w:val="28"/>
          <w:szCs w:val="28"/>
        </w:rPr>
        <w:tab/>
      </w:r>
      <w:proofErr w:type="spellStart"/>
      <w:r w:rsidRPr="00AB1CC2">
        <w:rPr>
          <w:rFonts w:ascii="Times New Roman" w:hAnsi="Times New Roman" w:cs="Times New Roman"/>
          <w:sz w:val="28"/>
          <w:szCs w:val="28"/>
        </w:rPr>
        <w:t>Roztorhui</w:t>
      </w:r>
      <w:proofErr w:type="spellEnd"/>
      <w:r w:rsidRPr="00AB1CC2">
        <w:rPr>
          <w:rFonts w:ascii="Times New Roman" w:hAnsi="Times New Roman" w:cs="Times New Roman"/>
          <w:sz w:val="28"/>
          <w:szCs w:val="28"/>
        </w:rPr>
        <w:t xml:space="preserve"> M. </w:t>
      </w:r>
      <w:proofErr w:type="spellStart"/>
      <w:r w:rsidRPr="00AB1CC2">
        <w:rPr>
          <w:rFonts w:ascii="Times New Roman" w:hAnsi="Times New Roman" w:cs="Times New Roman"/>
          <w:sz w:val="28"/>
          <w:szCs w:val="28"/>
        </w:rPr>
        <w:t>The</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training</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system</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of</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athletes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with</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disabilities</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in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strength</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sports</w:t>
      </w:r>
      <w:proofErr w:type="spellEnd"/>
      <w:r w:rsidRPr="00AB1CC2">
        <w:rPr>
          <w:rFonts w:ascii="Times New Roman" w:hAnsi="Times New Roman" w:cs="Times New Roman"/>
          <w:sz w:val="28"/>
          <w:szCs w:val="28"/>
        </w:rPr>
        <w:t xml:space="preserve"> / </w:t>
      </w:r>
      <w:proofErr w:type="spellStart"/>
      <w:r w:rsidRPr="00AB1CC2">
        <w:rPr>
          <w:rFonts w:ascii="Times New Roman" w:hAnsi="Times New Roman" w:cs="Times New Roman"/>
          <w:sz w:val="28"/>
          <w:szCs w:val="28"/>
        </w:rPr>
        <w:t>Mariia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Roztorhui</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Alina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Perederiy</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Yuriy</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Briskin</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Olexandr</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Tovstonoh</w:t>
      </w:r>
      <w:proofErr w:type="spellEnd"/>
      <w:r w:rsidRPr="00AB1CC2">
        <w:rPr>
          <w:rFonts w:ascii="Times New Roman" w:hAnsi="Times New Roman" w:cs="Times New Roman"/>
          <w:sz w:val="28"/>
          <w:szCs w:val="28"/>
        </w:rPr>
        <w:t xml:space="preserve"> // </w:t>
      </w:r>
      <w:proofErr w:type="spellStart"/>
      <w:r w:rsidRPr="00AB1CC2">
        <w:rPr>
          <w:rFonts w:ascii="Times New Roman" w:hAnsi="Times New Roman" w:cs="Times New Roman"/>
          <w:sz w:val="28"/>
          <w:szCs w:val="28"/>
        </w:rPr>
        <w:t>Sportlogia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Banja</w:t>
      </w:r>
      <w:proofErr w:type="spellEnd"/>
      <w:r w:rsidRPr="00AB1CC2">
        <w:rPr>
          <w:rFonts w:ascii="Times New Roman" w:hAnsi="Times New Roman" w:cs="Times New Roman"/>
          <w:sz w:val="28"/>
          <w:szCs w:val="28"/>
        </w:rPr>
        <w:t xml:space="preserve"> </w:t>
      </w:r>
      <w:proofErr w:type="spellStart"/>
      <w:r w:rsidRPr="00AB1CC2">
        <w:rPr>
          <w:rFonts w:ascii="Times New Roman" w:hAnsi="Times New Roman" w:cs="Times New Roman"/>
          <w:sz w:val="28"/>
          <w:szCs w:val="28"/>
        </w:rPr>
        <w:t>Luka</w:t>
      </w:r>
      <w:proofErr w:type="spellEnd"/>
      <w:r w:rsidRPr="00AB1CC2">
        <w:rPr>
          <w:rFonts w:ascii="Times New Roman" w:hAnsi="Times New Roman" w:cs="Times New Roman"/>
          <w:sz w:val="28"/>
          <w:szCs w:val="28"/>
        </w:rPr>
        <w:t xml:space="preserve">, 2018. T. 14, N 1.  P. 98-106. , 2018.  T. 14, N 1.  P. 98–106. </w:t>
      </w:r>
    </w:p>
    <w:p w14:paraId="30F7F6B8" w14:textId="77777777" w:rsidR="00AB1CC2" w:rsidRPr="008A2F62" w:rsidRDefault="00AB1CC2" w:rsidP="006B1D2D">
      <w:pPr>
        <w:spacing w:after="0" w:line="360" w:lineRule="auto"/>
        <w:ind w:firstLine="708"/>
        <w:jc w:val="both"/>
        <w:rPr>
          <w:rFonts w:ascii="Times New Roman" w:hAnsi="Times New Roman" w:cs="Times New Roman"/>
          <w:sz w:val="28"/>
          <w:szCs w:val="28"/>
        </w:rPr>
      </w:pPr>
    </w:p>
    <w:sectPr w:rsidR="00AB1CC2" w:rsidRPr="008A2F62" w:rsidSect="00D003D4">
      <w:headerReference w:type="even" r:id="rId16"/>
      <w:headerReference w:type="default" r:id="rId17"/>
      <w:footerReference w:type="even" r:id="rId18"/>
      <w:footerReference w:type="default" r:id="rId19"/>
      <w:headerReference w:type="first" r:id="rId20"/>
      <w:footerReference w:type="first" r:id="rId2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BCF1B" w14:textId="77777777" w:rsidR="005B329F" w:rsidRDefault="005B329F" w:rsidP="00D003D4">
      <w:pPr>
        <w:spacing w:after="0" w:line="240" w:lineRule="auto"/>
      </w:pPr>
      <w:r>
        <w:separator/>
      </w:r>
    </w:p>
  </w:endnote>
  <w:endnote w:type="continuationSeparator" w:id="0">
    <w:p w14:paraId="3DE584FD" w14:textId="77777777" w:rsidR="005B329F" w:rsidRDefault="005B329F" w:rsidP="00D00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6D7CA" w14:textId="77777777" w:rsidR="00D003D4" w:rsidRDefault="00D003D4">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06300" w14:textId="77777777" w:rsidR="00D003D4" w:rsidRDefault="00D003D4">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E57F2" w14:textId="77777777" w:rsidR="00D003D4" w:rsidRDefault="00D003D4">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370918" w14:textId="77777777" w:rsidR="005B329F" w:rsidRDefault="005B329F" w:rsidP="00D003D4">
      <w:pPr>
        <w:spacing w:after="0" w:line="240" w:lineRule="auto"/>
      </w:pPr>
      <w:r>
        <w:separator/>
      </w:r>
    </w:p>
  </w:footnote>
  <w:footnote w:type="continuationSeparator" w:id="0">
    <w:p w14:paraId="14F96292" w14:textId="77777777" w:rsidR="005B329F" w:rsidRDefault="005B329F" w:rsidP="00D003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BC932" w14:textId="77777777" w:rsidR="00D003D4" w:rsidRDefault="00D003D4">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2669628"/>
      <w:docPartObj>
        <w:docPartGallery w:val="Page Numbers (Top of Page)"/>
        <w:docPartUnique/>
      </w:docPartObj>
    </w:sdtPr>
    <w:sdtEndPr/>
    <w:sdtContent>
      <w:p w14:paraId="7970C424" w14:textId="7E89F8F0" w:rsidR="00D003D4" w:rsidRDefault="00D003D4">
        <w:pPr>
          <w:pStyle w:val="a5"/>
          <w:jc w:val="right"/>
        </w:pPr>
        <w:r>
          <w:fldChar w:fldCharType="begin"/>
        </w:r>
        <w:r>
          <w:instrText>PAGE   \* MERGEFORMAT</w:instrText>
        </w:r>
        <w:r>
          <w:fldChar w:fldCharType="separate"/>
        </w:r>
        <w:r>
          <w:rPr>
            <w:lang w:val="ru-RU"/>
          </w:rPr>
          <w:t>2</w:t>
        </w:r>
        <w:r>
          <w:fldChar w:fldCharType="end"/>
        </w:r>
      </w:p>
    </w:sdtContent>
  </w:sdt>
  <w:p w14:paraId="3CB867D5" w14:textId="77777777" w:rsidR="00D003D4" w:rsidRDefault="00D003D4">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C384D" w14:textId="77777777" w:rsidR="00D003D4" w:rsidRDefault="00D003D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875A3"/>
    <w:multiLevelType w:val="hybridMultilevel"/>
    <w:tmpl w:val="8C5C44F0"/>
    <w:lvl w:ilvl="0" w:tplc="7E529EEE">
      <w:start w:val="1184"/>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15:restartNumberingAfterBreak="0">
    <w:nsid w:val="1B57192E"/>
    <w:multiLevelType w:val="hybridMultilevel"/>
    <w:tmpl w:val="54A6EF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117"/>
    <w:rsid w:val="000126C7"/>
    <w:rsid w:val="000223B1"/>
    <w:rsid w:val="000230A5"/>
    <w:rsid w:val="000563F6"/>
    <w:rsid w:val="0005643A"/>
    <w:rsid w:val="00073AA6"/>
    <w:rsid w:val="00074F61"/>
    <w:rsid w:val="0008648F"/>
    <w:rsid w:val="000927C6"/>
    <w:rsid w:val="00097CA6"/>
    <w:rsid w:val="000B2F5D"/>
    <w:rsid w:val="000B3EED"/>
    <w:rsid w:val="000C6985"/>
    <w:rsid w:val="000D72E3"/>
    <w:rsid w:val="000E1BB8"/>
    <w:rsid w:val="000F1F16"/>
    <w:rsid w:val="000F6255"/>
    <w:rsid w:val="00115884"/>
    <w:rsid w:val="00116C72"/>
    <w:rsid w:val="00121358"/>
    <w:rsid w:val="001216A6"/>
    <w:rsid w:val="00123E4B"/>
    <w:rsid w:val="001268B8"/>
    <w:rsid w:val="00127B63"/>
    <w:rsid w:val="0013530C"/>
    <w:rsid w:val="001354C5"/>
    <w:rsid w:val="0014456C"/>
    <w:rsid w:val="0015557B"/>
    <w:rsid w:val="001719DD"/>
    <w:rsid w:val="00182DF1"/>
    <w:rsid w:val="00190435"/>
    <w:rsid w:val="00192E86"/>
    <w:rsid w:val="001A08BA"/>
    <w:rsid w:val="001A606D"/>
    <w:rsid w:val="001C06F4"/>
    <w:rsid w:val="001C34A1"/>
    <w:rsid w:val="001C4F89"/>
    <w:rsid w:val="001F515A"/>
    <w:rsid w:val="002100CB"/>
    <w:rsid w:val="0021408D"/>
    <w:rsid w:val="00222F5D"/>
    <w:rsid w:val="00226295"/>
    <w:rsid w:val="002333C8"/>
    <w:rsid w:val="002413B3"/>
    <w:rsid w:val="00243226"/>
    <w:rsid w:val="00256871"/>
    <w:rsid w:val="002631DF"/>
    <w:rsid w:val="0026379F"/>
    <w:rsid w:val="0026488D"/>
    <w:rsid w:val="00266FFA"/>
    <w:rsid w:val="00270019"/>
    <w:rsid w:val="00274259"/>
    <w:rsid w:val="002808ED"/>
    <w:rsid w:val="00283579"/>
    <w:rsid w:val="00284B83"/>
    <w:rsid w:val="00286D7B"/>
    <w:rsid w:val="002A4AFF"/>
    <w:rsid w:val="002A5C0E"/>
    <w:rsid w:val="002B0369"/>
    <w:rsid w:val="002B1ABC"/>
    <w:rsid w:val="002B6F49"/>
    <w:rsid w:val="002C3DAF"/>
    <w:rsid w:val="002C3DFF"/>
    <w:rsid w:val="002D1DA5"/>
    <w:rsid w:val="002D23F2"/>
    <w:rsid w:val="002E549F"/>
    <w:rsid w:val="002E751E"/>
    <w:rsid w:val="002E79FE"/>
    <w:rsid w:val="00303439"/>
    <w:rsid w:val="00305863"/>
    <w:rsid w:val="00314053"/>
    <w:rsid w:val="003225BF"/>
    <w:rsid w:val="00325416"/>
    <w:rsid w:val="00335A95"/>
    <w:rsid w:val="00346338"/>
    <w:rsid w:val="003465C3"/>
    <w:rsid w:val="00350011"/>
    <w:rsid w:val="00352346"/>
    <w:rsid w:val="00354880"/>
    <w:rsid w:val="00365A8C"/>
    <w:rsid w:val="00371799"/>
    <w:rsid w:val="003939BB"/>
    <w:rsid w:val="003C048C"/>
    <w:rsid w:val="003C4609"/>
    <w:rsid w:val="00403714"/>
    <w:rsid w:val="00411A01"/>
    <w:rsid w:val="00415831"/>
    <w:rsid w:val="00420692"/>
    <w:rsid w:val="00423100"/>
    <w:rsid w:val="00434FE5"/>
    <w:rsid w:val="004352AA"/>
    <w:rsid w:val="004424A8"/>
    <w:rsid w:val="004634F3"/>
    <w:rsid w:val="00464886"/>
    <w:rsid w:val="004D462C"/>
    <w:rsid w:val="004F390E"/>
    <w:rsid w:val="004F486C"/>
    <w:rsid w:val="004F7CF2"/>
    <w:rsid w:val="004F7FCB"/>
    <w:rsid w:val="00502DC0"/>
    <w:rsid w:val="00504634"/>
    <w:rsid w:val="00521173"/>
    <w:rsid w:val="005223E8"/>
    <w:rsid w:val="0052367B"/>
    <w:rsid w:val="00523846"/>
    <w:rsid w:val="00525001"/>
    <w:rsid w:val="00531879"/>
    <w:rsid w:val="00541515"/>
    <w:rsid w:val="005534CA"/>
    <w:rsid w:val="0056469B"/>
    <w:rsid w:val="005703CA"/>
    <w:rsid w:val="00571BAB"/>
    <w:rsid w:val="0058161C"/>
    <w:rsid w:val="00581E31"/>
    <w:rsid w:val="005832AC"/>
    <w:rsid w:val="00596EBA"/>
    <w:rsid w:val="005B329F"/>
    <w:rsid w:val="005D1A6B"/>
    <w:rsid w:val="0060352E"/>
    <w:rsid w:val="00603A20"/>
    <w:rsid w:val="00606929"/>
    <w:rsid w:val="0060793E"/>
    <w:rsid w:val="00616104"/>
    <w:rsid w:val="00616541"/>
    <w:rsid w:val="00622CBD"/>
    <w:rsid w:val="00626322"/>
    <w:rsid w:val="00636123"/>
    <w:rsid w:val="00642EA0"/>
    <w:rsid w:val="00651E90"/>
    <w:rsid w:val="00656CA2"/>
    <w:rsid w:val="00674FCC"/>
    <w:rsid w:val="006767AE"/>
    <w:rsid w:val="006837FD"/>
    <w:rsid w:val="00692852"/>
    <w:rsid w:val="00693534"/>
    <w:rsid w:val="006A32B8"/>
    <w:rsid w:val="006A4638"/>
    <w:rsid w:val="006B1D2D"/>
    <w:rsid w:val="006B4323"/>
    <w:rsid w:val="006C5379"/>
    <w:rsid w:val="006D52C6"/>
    <w:rsid w:val="006E0252"/>
    <w:rsid w:val="006E6B79"/>
    <w:rsid w:val="006F47D9"/>
    <w:rsid w:val="006F79C6"/>
    <w:rsid w:val="00703311"/>
    <w:rsid w:val="00707011"/>
    <w:rsid w:val="00741D1E"/>
    <w:rsid w:val="007A4BA3"/>
    <w:rsid w:val="007B43BF"/>
    <w:rsid w:val="007B55C0"/>
    <w:rsid w:val="007B6BA6"/>
    <w:rsid w:val="007C00BA"/>
    <w:rsid w:val="007C3B4A"/>
    <w:rsid w:val="007E53DD"/>
    <w:rsid w:val="00803219"/>
    <w:rsid w:val="008057AA"/>
    <w:rsid w:val="00807E2D"/>
    <w:rsid w:val="008111B7"/>
    <w:rsid w:val="008218FA"/>
    <w:rsid w:val="008247A9"/>
    <w:rsid w:val="00831566"/>
    <w:rsid w:val="0083652F"/>
    <w:rsid w:val="00846AC2"/>
    <w:rsid w:val="0085049D"/>
    <w:rsid w:val="008515E4"/>
    <w:rsid w:val="00851656"/>
    <w:rsid w:val="008553F6"/>
    <w:rsid w:val="0087746A"/>
    <w:rsid w:val="00882166"/>
    <w:rsid w:val="00894C72"/>
    <w:rsid w:val="008A2EDC"/>
    <w:rsid w:val="008A2F62"/>
    <w:rsid w:val="008C39B6"/>
    <w:rsid w:val="008C46AA"/>
    <w:rsid w:val="008C7EDA"/>
    <w:rsid w:val="008E41F3"/>
    <w:rsid w:val="008F6C88"/>
    <w:rsid w:val="00904DBD"/>
    <w:rsid w:val="00906582"/>
    <w:rsid w:val="00907F8A"/>
    <w:rsid w:val="0092776E"/>
    <w:rsid w:val="0093115E"/>
    <w:rsid w:val="00933483"/>
    <w:rsid w:val="00942377"/>
    <w:rsid w:val="00971916"/>
    <w:rsid w:val="00972281"/>
    <w:rsid w:val="00983B58"/>
    <w:rsid w:val="00994798"/>
    <w:rsid w:val="00996B81"/>
    <w:rsid w:val="009A0EE0"/>
    <w:rsid w:val="009B0AD2"/>
    <w:rsid w:val="009B5A83"/>
    <w:rsid w:val="009B6A49"/>
    <w:rsid w:val="009C212D"/>
    <w:rsid w:val="009C5ADB"/>
    <w:rsid w:val="009D0B10"/>
    <w:rsid w:val="009E057C"/>
    <w:rsid w:val="00A032EC"/>
    <w:rsid w:val="00A10E98"/>
    <w:rsid w:val="00A12908"/>
    <w:rsid w:val="00A24FA0"/>
    <w:rsid w:val="00A44FC6"/>
    <w:rsid w:val="00A56CD6"/>
    <w:rsid w:val="00A70036"/>
    <w:rsid w:val="00A704B8"/>
    <w:rsid w:val="00A84D50"/>
    <w:rsid w:val="00AB1CC2"/>
    <w:rsid w:val="00AB2B1F"/>
    <w:rsid w:val="00AD451B"/>
    <w:rsid w:val="00AD7117"/>
    <w:rsid w:val="00AD72A2"/>
    <w:rsid w:val="00AE30EC"/>
    <w:rsid w:val="00B104AB"/>
    <w:rsid w:val="00B14A63"/>
    <w:rsid w:val="00B15841"/>
    <w:rsid w:val="00B1711B"/>
    <w:rsid w:val="00B233D6"/>
    <w:rsid w:val="00B2656C"/>
    <w:rsid w:val="00B46367"/>
    <w:rsid w:val="00B4750A"/>
    <w:rsid w:val="00B70C43"/>
    <w:rsid w:val="00B727AE"/>
    <w:rsid w:val="00B8734A"/>
    <w:rsid w:val="00B95112"/>
    <w:rsid w:val="00BA2FD3"/>
    <w:rsid w:val="00BA458D"/>
    <w:rsid w:val="00BA5D0C"/>
    <w:rsid w:val="00BB2ABF"/>
    <w:rsid w:val="00BB2D22"/>
    <w:rsid w:val="00BC7E81"/>
    <w:rsid w:val="00BD5D4A"/>
    <w:rsid w:val="00BE2AEB"/>
    <w:rsid w:val="00C03B24"/>
    <w:rsid w:val="00C179D6"/>
    <w:rsid w:val="00C22B44"/>
    <w:rsid w:val="00C25B66"/>
    <w:rsid w:val="00C265E1"/>
    <w:rsid w:val="00C45084"/>
    <w:rsid w:val="00C477A8"/>
    <w:rsid w:val="00C516A2"/>
    <w:rsid w:val="00C54622"/>
    <w:rsid w:val="00C654E6"/>
    <w:rsid w:val="00C66E9C"/>
    <w:rsid w:val="00C7434F"/>
    <w:rsid w:val="00CB7C73"/>
    <w:rsid w:val="00CD4095"/>
    <w:rsid w:val="00CF503A"/>
    <w:rsid w:val="00CF5E20"/>
    <w:rsid w:val="00D003D4"/>
    <w:rsid w:val="00D21339"/>
    <w:rsid w:val="00D23BE8"/>
    <w:rsid w:val="00D42841"/>
    <w:rsid w:val="00D42914"/>
    <w:rsid w:val="00D64702"/>
    <w:rsid w:val="00D647FE"/>
    <w:rsid w:val="00DA7764"/>
    <w:rsid w:val="00DB46AD"/>
    <w:rsid w:val="00DC444C"/>
    <w:rsid w:val="00DE1378"/>
    <w:rsid w:val="00DE1873"/>
    <w:rsid w:val="00DF753D"/>
    <w:rsid w:val="00E01E42"/>
    <w:rsid w:val="00E02010"/>
    <w:rsid w:val="00E04574"/>
    <w:rsid w:val="00E079F9"/>
    <w:rsid w:val="00E22912"/>
    <w:rsid w:val="00E25021"/>
    <w:rsid w:val="00E47DBA"/>
    <w:rsid w:val="00E50EC1"/>
    <w:rsid w:val="00E604D3"/>
    <w:rsid w:val="00E624EF"/>
    <w:rsid w:val="00E6371A"/>
    <w:rsid w:val="00E75BBD"/>
    <w:rsid w:val="00E86646"/>
    <w:rsid w:val="00E9628C"/>
    <w:rsid w:val="00EA2028"/>
    <w:rsid w:val="00EA26C7"/>
    <w:rsid w:val="00EA3F23"/>
    <w:rsid w:val="00EA5C80"/>
    <w:rsid w:val="00EB00BF"/>
    <w:rsid w:val="00EC4839"/>
    <w:rsid w:val="00EE580C"/>
    <w:rsid w:val="00EE7616"/>
    <w:rsid w:val="00F05808"/>
    <w:rsid w:val="00F07DA1"/>
    <w:rsid w:val="00F24350"/>
    <w:rsid w:val="00F25C36"/>
    <w:rsid w:val="00F52E0D"/>
    <w:rsid w:val="00F564D8"/>
    <w:rsid w:val="00F66518"/>
    <w:rsid w:val="00F82203"/>
    <w:rsid w:val="00F955C0"/>
    <w:rsid w:val="00FA182C"/>
    <w:rsid w:val="00FB4344"/>
    <w:rsid w:val="00FC6769"/>
    <w:rsid w:val="00FD27C3"/>
    <w:rsid w:val="00FE2EE5"/>
    <w:rsid w:val="00FE3098"/>
    <w:rsid w:val="00FF70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2EBAA"/>
  <w15:chartTrackingRefBased/>
  <w15:docId w15:val="{0F4CF4AC-92A5-4553-B4F5-2CED41565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0201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020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75BBD"/>
    <w:pPr>
      <w:ind w:left="720"/>
      <w:contextualSpacing/>
    </w:pPr>
  </w:style>
  <w:style w:type="paragraph" w:styleId="a5">
    <w:name w:val="header"/>
    <w:basedOn w:val="a"/>
    <w:link w:val="a6"/>
    <w:uiPriority w:val="99"/>
    <w:unhideWhenUsed/>
    <w:rsid w:val="00D003D4"/>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D003D4"/>
  </w:style>
  <w:style w:type="paragraph" w:styleId="a7">
    <w:name w:val="footer"/>
    <w:basedOn w:val="a"/>
    <w:link w:val="a8"/>
    <w:uiPriority w:val="99"/>
    <w:unhideWhenUsed/>
    <w:rsid w:val="00D003D4"/>
    <w:pPr>
      <w:tabs>
        <w:tab w:val="center" w:pos="4819"/>
        <w:tab w:val="right" w:pos="9639"/>
      </w:tabs>
      <w:spacing w:after="0" w:line="240" w:lineRule="auto"/>
    </w:pPr>
  </w:style>
  <w:style w:type="character" w:customStyle="1" w:styleId="a8">
    <w:name w:val="Нижний колонтитул Знак"/>
    <w:basedOn w:val="a0"/>
    <w:link w:val="a7"/>
    <w:uiPriority w:val="99"/>
    <w:rsid w:val="00D003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Загальна кількість - 312 годин на рік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32B-4115-9090-167D4C7FE23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32B-4115-9090-167D4C7FE23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32B-4115-9090-167D4C7FE23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32B-4115-9090-167D4C7FE23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32B-4115-9090-167D4C7FE235}"/>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C32B-4115-9090-167D4C7FE23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C32B-4115-9090-167D4C7FE235}"/>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C32B-4115-9090-167D4C7FE23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Лист1!$A$2:$A$9</c:f>
              <c:strCache>
                <c:ptCount val="8"/>
                <c:pt idx="0">
                  <c:v>Теоретична</c:v>
                </c:pt>
                <c:pt idx="1">
                  <c:v>Загальнофізична </c:v>
                </c:pt>
                <c:pt idx="2">
                  <c:v>Спеціальна підготовка</c:v>
                </c:pt>
                <c:pt idx="3">
                  <c:v>Техніко-тактична підготовка</c:v>
                </c:pt>
                <c:pt idx="4">
                  <c:v>Пихологічна</c:v>
                </c:pt>
                <c:pt idx="5">
                  <c:v>Змагальна</c:v>
                </c:pt>
                <c:pt idx="6">
                  <c:v>Контрольні нормативи</c:v>
                </c:pt>
                <c:pt idx="7">
                  <c:v>Лікарський контроль</c:v>
                </c:pt>
              </c:strCache>
            </c:strRef>
          </c:cat>
          <c:val>
            <c:numRef>
              <c:f>Лист1!$B$2:$B$9</c:f>
              <c:numCache>
                <c:formatCode>General</c:formatCode>
                <c:ptCount val="8"/>
                <c:pt idx="0">
                  <c:v>10</c:v>
                </c:pt>
                <c:pt idx="1">
                  <c:v>156</c:v>
                </c:pt>
                <c:pt idx="2">
                  <c:v>16</c:v>
                </c:pt>
                <c:pt idx="3">
                  <c:v>98</c:v>
                </c:pt>
                <c:pt idx="4">
                  <c:v>8</c:v>
                </c:pt>
                <c:pt idx="5">
                  <c:v>8</c:v>
                </c:pt>
                <c:pt idx="6">
                  <c:v>12</c:v>
                </c:pt>
                <c:pt idx="7">
                  <c:v>4</c:v>
                </c:pt>
              </c:numCache>
            </c:numRef>
          </c:val>
          <c:extLst>
            <c:ext xmlns:c16="http://schemas.microsoft.com/office/drawing/2014/chart" uri="{C3380CC4-5D6E-409C-BE32-E72D297353CC}">
              <c16:uniqueId val="{00000000-9875-4D33-AFF9-D55F645E039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4165600810051016"/>
          <c:y val="0.15638597861217762"/>
          <c:w val="0.34565363656954046"/>
          <c:h val="0.793891401488037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Загальна кількість - 416 годин на рік</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97F-4F3C-9435-BC42F20243F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97F-4F3C-9435-BC42F20243F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97F-4F3C-9435-BC42F20243F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97F-4F3C-9435-BC42F20243FC}"/>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97F-4F3C-9435-BC42F20243FC}"/>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D97F-4F3C-9435-BC42F20243F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D97F-4F3C-9435-BC42F20243FC}"/>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D97F-4F3C-9435-BC42F20243F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Лист1!$A$2:$A$9</c:f>
              <c:strCache>
                <c:ptCount val="8"/>
                <c:pt idx="0">
                  <c:v>Теоретична підготовка</c:v>
                </c:pt>
                <c:pt idx="1">
                  <c:v>Загальнофізична</c:v>
                </c:pt>
                <c:pt idx="2">
                  <c:v>Спеціальна фізична</c:v>
                </c:pt>
                <c:pt idx="3">
                  <c:v>Техніко-тактична</c:v>
                </c:pt>
                <c:pt idx="4">
                  <c:v>Психологічна</c:v>
                </c:pt>
                <c:pt idx="5">
                  <c:v>Змагальна </c:v>
                </c:pt>
                <c:pt idx="6">
                  <c:v>Контрольні нормативи</c:v>
                </c:pt>
                <c:pt idx="7">
                  <c:v>Лікарський контроль </c:v>
                </c:pt>
              </c:strCache>
            </c:strRef>
          </c:cat>
          <c:val>
            <c:numRef>
              <c:f>Лист1!$B$2:$B$9</c:f>
              <c:numCache>
                <c:formatCode>General</c:formatCode>
                <c:ptCount val="8"/>
                <c:pt idx="0">
                  <c:v>12</c:v>
                </c:pt>
                <c:pt idx="1">
                  <c:v>208</c:v>
                </c:pt>
                <c:pt idx="2">
                  <c:v>20</c:v>
                </c:pt>
                <c:pt idx="3">
                  <c:v>126</c:v>
                </c:pt>
                <c:pt idx="4">
                  <c:v>12</c:v>
                </c:pt>
                <c:pt idx="5">
                  <c:v>14</c:v>
                </c:pt>
                <c:pt idx="6">
                  <c:v>12</c:v>
                </c:pt>
                <c:pt idx="7">
                  <c:v>12</c:v>
                </c:pt>
              </c:numCache>
            </c:numRef>
          </c:val>
          <c:extLst>
            <c:ext xmlns:c16="http://schemas.microsoft.com/office/drawing/2014/chart" uri="{C3380CC4-5D6E-409C-BE32-E72D297353CC}">
              <c16:uniqueId val="{00000000-D624-41B7-B174-C2023BFF8AD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039661708953049E-2"/>
          <c:y val="0.14718253968253969"/>
          <c:w val="0.75803441236512104"/>
          <c:h val="0.66998656417947755"/>
        </c:manualLayout>
      </c:layout>
      <c:barChart>
        <c:barDir val="col"/>
        <c:grouping val="clustered"/>
        <c:varyColors val="0"/>
        <c:ser>
          <c:idx val="0"/>
          <c:order val="0"/>
          <c:tx>
            <c:strRef>
              <c:f>Лист1!$B$1</c:f>
              <c:strCache>
                <c:ptCount val="1"/>
                <c:pt idx="0">
                  <c:v>Да</c:v>
                </c:pt>
              </c:strCache>
            </c:strRef>
          </c:tx>
          <c:spPr>
            <a:solidFill>
              <a:schemeClr val="accent1"/>
            </a:solidFill>
            <a:ln>
              <a:noFill/>
            </a:ln>
            <a:effectLst/>
          </c:spPr>
          <c:invertIfNegative val="0"/>
          <c:cat>
            <c:strRef>
              <c:f>Лист1!$A$2:$A$3</c:f>
              <c:strCache>
                <c:ptCount val="1"/>
                <c:pt idx="0">
                  <c:v>Да</c:v>
                </c:pt>
              </c:strCache>
            </c:strRef>
          </c:cat>
          <c:val>
            <c:numRef>
              <c:f>Лист1!$B$2:$B$3</c:f>
              <c:numCache>
                <c:formatCode>General</c:formatCode>
                <c:ptCount val="2"/>
                <c:pt idx="0">
                  <c:v>88</c:v>
                </c:pt>
              </c:numCache>
            </c:numRef>
          </c:val>
          <c:extLst>
            <c:ext xmlns:c16="http://schemas.microsoft.com/office/drawing/2014/chart" uri="{C3380CC4-5D6E-409C-BE32-E72D297353CC}">
              <c16:uniqueId val="{00000000-50CC-4AF0-8D4A-F858E5F87451}"/>
            </c:ext>
          </c:extLst>
        </c:ser>
        <c:ser>
          <c:idx val="1"/>
          <c:order val="1"/>
          <c:tx>
            <c:strRef>
              <c:f>Лист1!$C$1</c:f>
              <c:strCache>
                <c:ptCount val="1"/>
                <c:pt idx="0">
                  <c:v>Ні</c:v>
                </c:pt>
              </c:strCache>
            </c:strRef>
          </c:tx>
          <c:spPr>
            <a:solidFill>
              <a:schemeClr val="accent2"/>
            </a:solidFill>
            <a:ln>
              <a:noFill/>
            </a:ln>
            <a:effectLst/>
          </c:spPr>
          <c:invertIfNegative val="0"/>
          <c:cat>
            <c:strRef>
              <c:f>Лист1!$A$2:$A$3</c:f>
              <c:strCache>
                <c:ptCount val="1"/>
                <c:pt idx="0">
                  <c:v>Да</c:v>
                </c:pt>
              </c:strCache>
            </c:strRef>
          </c:cat>
          <c:val>
            <c:numRef>
              <c:f>Лист1!$C$2:$C$3</c:f>
              <c:numCache>
                <c:formatCode>General</c:formatCode>
                <c:ptCount val="2"/>
                <c:pt idx="0">
                  <c:v>12</c:v>
                </c:pt>
              </c:numCache>
            </c:numRef>
          </c:val>
          <c:extLst>
            <c:ext xmlns:c16="http://schemas.microsoft.com/office/drawing/2014/chart" uri="{C3380CC4-5D6E-409C-BE32-E72D297353CC}">
              <c16:uniqueId val="{00000001-50CC-4AF0-8D4A-F858E5F87451}"/>
            </c:ext>
          </c:extLst>
        </c:ser>
        <c:dLbls>
          <c:showLegendKey val="0"/>
          <c:showVal val="0"/>
          <c:showCatName val="0"/>
          <c:showSerName val="0"/>
          <c:showPercent val="0"/>
          <c:showBubbleSize val="0"/>
        </c:dLbls>
        <c:gapWidth val="219"/>
        <c:overlap val="-27"/>
        <c:axId val="1814836943"/>
        <c:axId val="1814831951"/>
      </c:barChart>
      <c:catAx>
        <c:axId val="18148369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uk-UA"/>
          </a:p>
        </c:txPr>
        <c:crossAx val="1814831951"/>
        <c:crosses val="autoZero"/>
        <c:auto val="1"/>
        <c:lblAlgn val="ctr"/>
        <c:lblOffset val="100"/>
        <c:noMultiLvlLbl val="0"/>
      </c:catAx>
      <c:valAx>
        <c:axId val="1814831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uk-UA"/>
          </a:p>
        </c:txPr>
        <c:crossAx val="1814836943"/>
        <c:crosses val="autoZero"/>
        <c:crossBetween val="between"/>
      </c:valAx>
      <c:spPr>
        <a:solidFill>
          <a:schemeClr val="accent2">
            <a:lumMod val="40000"/>
            <a:lumOff val="60000"/>
          </a:schemeClr>
        </a:solid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Рухові якості</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Лист1!$B$1</c:f>
              <c:strCache>
                <c:ptCount val="1"/>
                <c:pt idx="0">
                  <c:v>Витривалість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Лист1!$A$2:$A$8</c:f>
              <c:strCache>
                <c:ptCount val="7"/>
                <c:pt idx="0">
                  <c:v>Витривалість</c:v>
                </c:pt>
                <c:pt idx="1">
                  <c:v>Спритність</c:v>
                </c:pt>
                <c:pt idx="2">
                  <c:v>Сила</c:v>
                </c:pt>
                <c:pt idx="3">
                  <c:v>Швидкість</c:v>
                </c:pt>
                <c:pt idx="4">
                  <c:v>Координація </c:v>
                </c:pt>
                <c:pt idx="5">
                  <c:v>Гнучкість</c:v>
                </c:pt>
                <c:pt idx="6">
                  <c:v>Витирвалість</c:v>
                </c:pt>
              </c:strCache>
            </c:strRef>
          </c:cat>
          <c:val>
            <c:numRef>
              <c:f>Лист1!$B$2:$B$8</c:f>
              <c:numCache>
                <c:formatCode>General</c:formatCode>
                <c:ptCount val="7"/>
                <c:pt idx="0">
                  <c:v>83.61</c:v>
                </c:pt>
                <c:pt idx="1">
                  <c:v>83.61</c:v>
                </c:pt>
                <c:pt idx="2">
                  <c:v>78.69</c:v>
                </c:pt>
                <c:pt idx="3">
                  <c:v>75.41</c:v>
                </c:pt>
                <c:pt idx="4">
                  <c:v>70.489999999999995</c:v>
                </c:pt>
                <c:pt idx="5">
                  <c:v>67.209999999999994</c:v>
                </c:pt>
                <c:pt idx="6">
                  <c:v>55.74</c:v>
                </c:pt>
              </c:numCache>
            </c:numRef>
          </c:val>
          <c:extLst>
            <c:ext xmlns:c16="http://schemas.microsoft.com/office/drawing/2014/chart" uri="{C3380CC4-5D6E-409C-BE32-E72D297353CC}">
              <c16:uniqueId val="{00000000-1470-4C1B-8B7A-D54ADD3BA8C0}"/>
            </c:ext>
          </c:extLst>
        </c:ser>
        <c:dLbls>
          <c:showLegendKey val="0"/>
          <c:showVal val="1"/>
          <c:showCatName val="0"/>
          <c:showSerName val="0"/>
          <c:showPercent val="0"/>
          <c:showBubbleSize val="0"/>
        </c:dLbls>
        <c:gapWidth val="150"/>
        <c:shape val="box"/>
        <c:axId val="1854170575"/>
        <c:axId val="1854174319"/>
        <c:axId val="0"/>
      </c:bar3DChart>
      <c:catAx>
        <c:axId val="18541705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1854174319"/>
        <c:crosses val="autoZero"/>
        <c:auto val="1"/>
        <c:lblAlgn val="ctr"/>
        <c:lblOffset val="100"/>
        <c:noMultiLvlLbl val="0"/>
      </c:catAx>
      <c:valAx>
        <c:axId val="1854174319"/>
        <c:scaling>
          <c:orientation val="minMax"/>
        </c:scaling>
        <c:delete val="0"/>
        <c:axPos val="l"/>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18541705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ЗФП</c:v>
                </c:pt>
              </c:strCache>
            </c:strRef>
          </c:tx>
          <c:spPr>
            <a:solidFill>
              <a:schemeClr val="accent1"/>
            </a:solidFill>
            <a:ln>
              <a:noFill/>
            </a:ln>
            <a:effectLst/>
          </c:spPr>
          <c:invertIfNegative val="0"/>
          <c:cat>
            <c:strRef>
              <c:f>Лист1!$A$2:$A$5</c:f>
              <c:strCache>
                <c:ptCount val="1"/>
                <c:pt idx="0">
                  <c:v>Тренери</c:v>
                </c:pt>
              </c:strCache>
            </c:strRef>
          </c:cat>
          <c:val>
            <c:numRef>
              <c:f>Лист1!$B$2:$B$5</c:f>
              <c:numCache>
                <c:formatCode>General</c:formatCode>
                <c:ptCount val="4"/>
                <c:pt idx="0">
                  <c:v>67</c:v>
                </c:pt>
              </c:numCache>
            </c:numRef>
          </c:val>
          <c:extLst>
            <c:ext xmlns:c16="http://schemas.microsoft.com/office/drawing/2014/chart" uri="{C3380CC4-5D6E-409C-BE32-E72D297353CC}">
              <c16:uniqueId val="{00000000-1752-4AA7-9CF4-E569E1ED9BA6}"/>
            </c:ext>
          </c:extLst>
        </c:ser>
        <c:ser>
          <c:idx val="1"/>
          <c:order val="1"/>
          <c:tx>
            <c:strRef>
              <c:f>Лист1!$C$1</c:f>
              <c:strCache>
                <c:ptCount val="1"/>
                <c:pt idx="0">
                  <c:v>СФП</c:v>
                </c:pt>
              </c:strCache>
            </c:strRef>
          </c:tx>
          <c:spPr>
            <a:solidFill>
              <a:schemeClr val="accent2"/>
            </a:solidFill>
            <a:ln>
              <a:noFill/>
            </a:ln>
            <a:effectLst/>
          </c:spPr>
          <c:invertIfNegative val="0"/>
          <c:cat>
            <c:strRef>
              <c:f>Лист1!$A$2:$A$5</c:f>
              <c:strCache>
                <c:ptCount val="1"/>
                <c:pt idx="0">
                  <c:v>Тренери</c:v>
                </c:pt>
              </c:strCache>
            </c:strRef>
          </c:cat>
          <c:val>
            <c:numRef>
              <c:f>Лист1!$C$2:$C$5</c:f>
              <c:numCache>
                <c:formatCode>General</c:formatCode>
                <c:ptCount val="4"/>
                <c:pt idx="0">
                  <c:v>33</c:v>
                </c:pt>
              </c:numCache>
            </c:numRef>
          </c:val>
          <c:extLst>
            <c:ext xmlns:c16="http://schemas.microsoft.com/office/drawing/2014/chart" uri="{C3380CC4-5D6E-409C-BE32-E72D297353CC}">
              <c16:uniqueId val="{00000001-1752-4AA7-9CF4-E569E1ED9BA6}"/>
            </c:ext>
          </c:extLst>
        </c:ser>
        <c:dLbls>
          <c:showLegendKey val="0"/>
          <c:showVal val="0"/>
          <c:showCatName val="0"/>
          <c:showSerName val="0"/>
          <c:showPercent val="0"/>
          <c:showBubbleSize val="0"/>
        </c:dLbls>
        <c:gapWidth val="182"/>
        <c:axId val="2018191279"/>
        <c:axId val="2018182543"/>
      </c:barChart>
      <c:catAx>
        <c:axId val="201819127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18182543"/>
        <c:crosses val="autoZero"/>
        <c:auto val="1"/>
        <c:lblAlgn val="ctr"/>
        <c:lblOffset val="100"/>
        <c:noMultiLvlLbl val="0"/>
      </c:catAx>
      <c:valAx>
        <c:axId val="201818254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18191279"/>
        <c:crosses val="autoZero"/>
        <c:crossBetween val="between"/>
      </c:valAx>
      <c:spPr>
        <a:solidFill>
          <a:schemeClr val="accent2">
            <a:lumMod val="20000"/>
            <a:lumOff val="80000"/>
          </a:schemeClr>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Приріст результатів в експериментальній групі</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Лист1!$A$2:$A$5</c:f>
              <c:strCache>
                <c:ptCount val="4"/>
                <c:pt idx="0">
                  <c:v>Підйом тулуба з положення лежачі на спині за 20 сек.</c:v>
                </c:pt>
                <c:pt idx="1">
                  <c:v>6-ти хв біг</c:v>
                </c:pt>
                <c:pt idx="2">
                  <c:v>згинання, розгинання рук в упорі лежачі</c:v>
                </c:pt>
                <c:pt idx="3">
                  <c:v>човниковий біг</c:v>
                </c:pt>
              </c:strCache>
            </c:strRef>
          </c:cat>
          <c:val>
            <c:numRef>
              <c:f>Лист1!$B$2:$B$5</c:f>
              <c:numCache>
                <c:formatCode>General</c:formatCode>
                <c:ptCount val="4"/>
                <c:pt idx="0">
                  <c:v>39</c:v>
                </c:pt>
                <c:pt idx="1">
                  <c:v>15</c:v>
                </c:pt>
                <c:pt idx="2">
                  <c:v>9</c:v>
                </c:pt>
                <c:pt idx="3">
                  <c:v>6</c:v>
                </c:pt>
              </c:numCache>
            </c:numRef>
          </c:val>
          <c:extLst>
            <c:ext xmlns:c16="http://schemas.microsoft.com/office/drawing/2014/chart" uri="{C3380CC4-5D6E-409C-BE32-E72D297353CC}">
              <c16:uniqueId val="{00000000-B7B6-4039-BBD1-BB1053600D5F}"/>
            </c:ext>
          </c:extLst>
        </c:ser>
        <c:dLbls>
          <c:showLegendKey val="0"/>
          <c:showVal val="0"/>
          <c:showCatName val="0"/>
          <c:showSerName val="0"/>
          <c:showPercent val="0"/>
          <c:showBubbleSize val="0"/>
        </c:dLbls>
        <c:gapWidth val="182"/>
        <c:axId val="2018184623"/>
        <c:axId val="2018186287"/>
      </c:barChart>
      <c:catAx>
        <c:axId val="201818462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18186287"/>
        <c:crosses val="autoZero"/>
        <c:auto val="1"/>
        <c:lblAlgn val="ctr"/>
        <c:lblOffset val="100"/>
        <c:noMultiLvlLbl val="0"/>
      </c:catAx>
      <c:valAx>
        <c:axId val="201818628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181846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2">
        <a:lumMod val="40000"/>
        <a:lumOff val="60000"/>
      </a:schemeClr>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91DB46-1E9D-499F-A59D-31364DB76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2658</TotalTime>
  <Pages>80</Pages>
  <Words>86428</Words>
  <Characters>49265</Characters>
  <Application>Microsoft Office Word</Application>
  <DocSecurity>0</DocSecurity>
  <Lines>410</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184</cp:revision>
  <cp:lastPrinted>2024-04-13T09:57:00Z</cp:lastPrinted>
  <dcterms:created xsi:type="dcterms:W3CDTF">2024-01-11T09:28:00Z</dcterms:created>
  <dcterms:modified xsi:type="dcterms:W3CDTF">2024-04-13T14:45:00Z</dcterms:modified>
</cp:coreProperties>
</file>