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6E6DC3" w:rsidRPr="004C45BB" w:rsidRDefault="006E6DC3" w:rsidP="006E6DC3">
      <w:pPr>
        <w:spacing w:line="360" w:lineRule="auto"/>
        <w:ind w:right="-284" w:firstLine="709"/>
        <w:jc w:val="center"/>
        <w:rPr>
          <w:b/>
          <w:sz w:val="28"/>
          <w:szCs w:val="28"/>
        </w:rPr>
      </w:pPr>
      <w:r w:rsidRPr="004C45BB">
        <w:rPr>
          <w:b/>
          <w:sz w:val="28"/>
          <w:szCs w:val="28"/>
        </w:rPr>
        <w:t>Міністерство освіти і науки України</w:t>
      </w:r>
    </w:p>
    <w:p w:rsidR="006E6DC3" w:rsidRPr="004C45BB" w:rsidRDefault="006E6DC3" w:rsidP="006E6DC3">
      <w:pPr>
        <w:spacing w:line="360" w:lineRule="auto"/>
        <w:ind w:right="-284" w:firstLine="709"/>
        <w:jc w:val="center"/>
        <w:rPr>
          <w:b/>
          <w:sz w:val="28"/>
          <w:szCs w:val="28"/>
        </w:rPr>
      </w:pPr>
      <w:r w:rsidRPr="004C45BB">
        <w:rPr>
          <w:b/>
          <w:sz w:val="28"/>
          <w:szCs w:val="28"/>
        </w:rPr>
        <w:t>Державний заклад «Луганський національний університет імені Тараса Шевченка»</w:t>
      </w:r>
    </w:p>
    <w:p w:rsidR="006E6DC3" w:rsidRPr="004C45BB" w:rsidRDefault="006E6DC3" w:rsidP="006E6DC3">
      <w:pPr>
        <w:spacing w:line="360" w:lineRule="auto"/>
        <w:ind w:right="-284" w:firstLine="709"/>
        <w:jc w:val="both"/>
        <w:rPr>
          <w:b/>
          <w:sz w:val="28"/>
          <w:szCs w:val="28"/>
        </w:rPr>
      </w:pPr>
    </w:p>
    <w:p w:rsidR="006E6DC3" w:rsidRPr="004C45BB" w:rsidRDefault="006E6DC3" w:rsidP="006E6DC3">
      <w:pPr>
        <w:spacing w:line="360" w:lineRule="auto"/>
        <w:ind w:right="-284" w:firstLine="709"/>
        <w:jc w:val="center"/>
        <w:outlineLvl w:val="0"/>
        <w:rPr>
          <w:b/>
          <w:sz w:val="28"/>
          <w:szCs w:val="28"/>
        </w:rPr>
      </w:pPr>
      <w:r w:rsidRPr="004C45BB">
        <w:rPr>
          <w:b/>
          <w:sz w:val="28"/>
          <w:szCs w:val="28"/>
        </w:rPr>
        <w:t xml:space="preserve">Навчально-науковий інститут </w:t>
      </w:r>
      <w:r w:rsidR="001656D8">
        <w:rPr>
          <w:b/>
          <w:sz w:val="28"/>
          <w:szCs w:val="28"/>
        </w:rPr>
        <w:t>охорони здоров’я</w:t>
      </w:r>
      <w:r w:rsidRPr="004C45BB">
        <w:rPr>
          <w:b/>
          <w:sz w:val="28"/>
          <w:szCs w:val="28"/>
        </w:rPr>
        <w:t xml:space="preserve"> і спорту</w:t>
      </w:r>
    </w:p>
    <w:p w:rsidR="006E6DC3" w:rsidRPr="004C45BB" w:rsidRDefault="006E6DC3" w:rsidP="006E6DC3">
      <w:pPr>
        <w:spacing w:line="360" w:lineRule="auto"/>
        <w:ind w:right="-284" w:firstLine="709"/>
        <w:jc w:val="center"/>
        <w:outlineLvl w:val="0"/>
        <w:rPr>
          <w:b/>
          <w:sz w:val="28"/>
          <w:szCs w:val="28"/>
        </w:rPr>
      </w:pPr>
    </w:p>
    <w:p w:rsidR="006E6DC3" w:rsidRPr="004C45BB" w:rsidRDefault="006E6DC3" w:rsidP="006E6DC3">
      <w:pPr>
        <w:spacing w:line="360" w:lineRule="auto"/>
        <w:ind w:right="-284" w:firstLine="709"/>
        <w:jc w:val="center"/>
        <w:outlineLvl w:val="0"/>
        <w:rPr>
          <w:b/>
          <w:sz w:val="28"/>
          <w:szCs w:val="28"/>
        </w:rPr>
      </w:pPr>
      <w:r w:rsidRPr="004C45BB">
        <w:rPr>
          <w:b/>
          <w:sz w:val="28"/>
          <w:szCs w:val="28"/>
        </w:rPr>
        <w:t>Кафедра олімпійського та професійного спорту</w:t>
      </w:r>
    </w:p>
    <w:p w:rsidR="006E6DC3" w:rsidRPr="004C45BB" w:rsidRDefault="006E6DC3" w:rsidP="006E6DC3">
      <w:pPr>
        <w:pBdr>
          <w:top w:val="nil"/>
          <w:left w:val="nil"/>
          <w:bottom w:val="nil"/>
          <w:right w:val="nil"/>
          <w:between w:val="nil"/>
        </w:pBdr>
        <w:spacing w:line="360" w:lineRule="auto"/>
        <w:ind w:firstLine="454"/>
        <w:jc w:val="center"/>
        <w:rPr>
          <w:b/>
          <w:sz w:val="28"/>
          <w:szCs w:val="28"/>
        </w:rPr>
      </w:pPr>
    </w:p>
    <w:p w:rsidR="006E6DC3" w:rsidRPr="004C45BB" w:rsidRDefault="006E6DC3" w:rsidP="006E6DC3">
      <w:pPr>
        <w:pBdr>
          <w:top w:val="nil"/>
          <w:left w:val="nil"/>
          <w:bottom w:val="nil"/>
          <w:right w:val="nil"/>
          <w:between w:val="nil"/>
        </w:pBdr>
        <w:spacing w:line="360" w:lineRule="auto"/>
        <w:jc w:val="center"/>
        <w:rPr>
          <w:b/>
          <w:sz w:val="28"/>
          <w:szCs w:val="28"/>
        </w:rPr>
      </w:pPr>
      <w:bookmarkStart w:id="0" w:name="_Hlk155812432"/>
      <w:r w:rsidRPr="004C45BB">
        <w:rPr>
          <w:b/>
          <w:sz w:val="28"/>
          <w:szCs w:val="28"/>
        </w:rPr>
        <w:t>Куртєв Федір Валерійович</w:t>
      </w:r>
      <w:bookmarkEnd w:id="0"/>
    </w:p>
    <w:p w:rsidR="006E6DC3" w:rsidRPr="004C45BB" w:rsidRDefault="006E6DC3" w:rsidP="006E6DC3">
      <w:pPr>
        <w:pBdr>
          <w:top w:val="nil"/>
          <w:left w:val="nil"/>
          <w:bottom w:val="nil"/>
          <w:right w:val="nil"/>
          <w:between w:val="nil"/>
        </w:pBdr>
        <w:spacing w:line="360" w:lineRule="auto"/>
        <w:rPr>
          <w:b/>
          <w:sz w:val="28"/>
          <w:szCs w:val="28"/>
        </w:rPr>
      </w:pPr>
    </w:p>
    <w:p w:rsidR="006E6DC3" w:rsidRPr="004C45BB" w:rsidRDefault="006E6DC3" w:rsidP="006E6DC3">
      <w:pPr>
        <w:tabs>
          <w:tab w:val="left" w:pos="851"/>
        </w:tabs>
        <w:spacing w:line="360" w:lineRule="auto"/>
        <w:ind w:firstLine="709"/>
        <w:contextualSpacing/>
        <w:jc w:val="center"/>
        <w:rPr>
          <w:b/>
          <w:sz w:val="28"/>
          <w:szCs w:val="28"/>
        </w:rPr>
      </w:pPr>
      <w:bookmarkStart w:id="1" w:name="_Hlk155811471"/>
      <w:r w:rsidRPr="004C45BB">
        <w:rPr>
          <w:b/>
          <w:sz w:val="28"/>
          <w:szCs w:val="28"/>
        </w:rPr>
        <w:t>ОСОБЛИВОСТІ МЕТОДИКИ РОЗВИТКУ СТРИБУЧОСТІ У БАСКЕТБОЛІСТОК 15-16 РОКІВ НА ЕТАПІ СПОРТИВНОГО ВДОСКОНАЛЕННЯ</w:t>
      </w:r>
      <w:bookmarkEnd w:id="1"/>
    </w:p>
    <w:p w:rsidR="006E6DC3" w:rsidRPr="004C45BB" w:rsidRDefault="006E6DC3" w:rsidP="006E6DC3">
      <w:pPr>
        <w:pBdr>
          <w:top w:val="nil"/>
          <w:left w:val="nil"/>
          <w:bottom w:val="nil"/>
          <w:right w:val="nil"/>
          <w:between w:val="nil"/>
        </w:pBdr>
        <w:tabs>
          <w:tab w:val="left" w:pos="5559"/>
        </w:tabs>
        <w:spacing w:line="360" w:lineRule="auto"/>
        <w:rPr>
          <w:b/>
          <w:sz w:val="28"/>
          <w:szCs w:val="28"/>
        </w:rPr>
      </w:pPr>
    </w:p>
    <w:p w:rsidR="006E6DC3" w:rsidRPr="004C45BB" w:rsidRDefault="006E6DC3" w:rsidP="006E6DC3">
      <w:pPr>
        <w:spacing w:line="360" w:lineRule="auto"/>
        <w:ind w:right="-284"/>
        <w:jc w:val="center"/>
        <w:outlineLvl w:val="0"/>
        <w:rPr>
          <w:b/>
          <w:sz w:val="28"/>
          <w:szCs w:val="28"/>
        </w:rPr>
      </w:pPr>
      <w:r w:rsidRPr="004C45BB">
        <w:rPr>
          <w:b/>
          <w:bCs/>
          <w:sz w:val="28"/>
          <w:szCs w:val="28"/>
        </w:rPr>
        <w:t>кваліфікаційна робота</w:t>
      </w:r>
    </w:p>
    <w:p w:rsidR="006E6DC3" w:rsidRPr="004C45BB" w:rsidRDefault="006E6DC3" w:rsidP="006E6DC3">
      <w:pPr>
        <w:spacing w:line="360" w:lineRule="auto"/>
        <w:ind w:right="-284"/>
        <w:jc w:val="center"/>
        <w:outlineLvl w:val="0"/>
        <w:rPr>
          <w:b/>
          <w:sz w:val="28"/>
          <w:szCs w:val="28"/>
        </w:rPr>
      </w:pPr>
      <w:r w:rsidRPr="004C45BB">
        <w:rPr>
          <w:b/>
          <w:bCs/>
          <w:sz w:val="28"/>
          <w:szCs w:val="28"/>
        </w:rPr>
        <w:t>здобувача вищої освіти другого (магістерського) рівня</w:t>
      </w:r>
    </w:p>
    <w:p w:rsidR="006E6DC3" w:rsidRPr="004C45BB" w:rsidRDefault="006E6DC3" w:rsidP="006E6DC3">
      <w:pPr>
        <w:spacing w:line="360" w:lineRule="auto"/>
        <w:ind w:right="-284"/>
        <w:jc w:val="center"/>
        <w:outlineLvl w:val="0"/>
        <w:rPr>
          <w:sz w:val="28"/>
          <w:szCs w:val="28"/>
        </w:rPr>
      </w:pPr>
      <w:r w:rsidRPr="004C45BB">
        <w:rPr>
          <w:b/>
          <w:bCs/>
          <w:sz w:val="28"/>
          <w:szCs w:val="28"/>
        </w:rPr>
        <w:t>за спеціальністю 017 «Фізична культура і спорт»</w:t>
      </w:r>
    </w:p>
    <w:p w:rsidR="006E6DC3" w:rsidRPr="004C45BB" w:rsidRDefault="006E6DC3" w:rsidP="006E6DC3">
      <w:pPr>
        <w:spacing w:line="360" w:lineRule="auto"/>
        <w:ind w:right="-284"/>
        <w:jc w:val="both"/>
        <w:outlineLvl w:val="0"/>
        <w:rPr>
          <w:sz w:val="28"/>
          <w:szCs w:val="28"/>
        </w:rPr>
      </w:pPr>
    </w:p>
    <w:p w:rsidR="006E6DC3" w:rsidRPr="004C45BB" w:rsidRDefault="001656D8" w:rsidP="006E6DC3">
      <w:pPr>
        <w:spacing w:line="360" w:lineRule="auto"/>
        <w:ind w:right="-284"/>
        <w:jc w:val="both"/>
        <w:outlineLvl w:val="0"/>
        <w:rPr>
          <w:sz w:val="28"/>
          <w:szCs w:val="28"/>
        </w:rPr>
      </w:pPr>
      <w:r>
        <w:rPr>
          <w:noProof/>
        </w:rPr>
        <w:drawing>
          <wp:anchor distT="0" distB="0" distL="114300" distR="114300" simplePos="0" relativeHeight="251658240" behindDoc="1" locked="0" layoutInCell="1" allowOverlap="1">
            <wp:simplePos x="0" y="0"/>
            <wp:positionH relativeFrom="column">
              <wp:posOffset>2110740</wp:posOffset>
            </wp:positionH>
            <wp:positionV relativeFrom="paragraph">
              <wp:posOffset>8255</wp:posOffset>
            </wp:positionV>
            <wp:extent cx="838200" cy="779145"/>
            <wp:effectExtent l="0" t="0" r="0" b="1905"/>
            <wp:wrapNone/>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38200" cy="779145"/>
                    </a:xfrm>
                    <a:prstGeom prst="rect">
                      <a:avLst/>
                    </a:prstGeom>
                    <a:noFill/>
                    <a:ln>
                      <a:noFill/>
                    </a:ln>
                  </pic:spPr>
                </pic:pic>
              </a:graphicData>
            </a:graphic>
          </wp:anchor>
        </w:drawing>
      </w:r>
    </w:p>
    <w:p w:rsidR="006E6DC3" w:rsidRPr="004C45BB" w:rsidRDefault="006E6DC3" w:rsidP="006E6DC3">
      <w:pPr>
        <w:spacing w:line="360" w:lineRule="auto"/>
        <w:ind w:right="-284" w:firstLine="360"/>
        <w:jc w:val="both"/>
        <w:outlineLvl w:val="0"/>
        <w:rPr>
          <w:sz w:val="28"/>
          <w:szCs w:val="28"/>
        </w:rPr>
      </w:pPr>
      <w:r w:rsidRPr="004C45BB">
        <w:rPr>
          <w:sz w:val="28"/>
          <w:szCs w:val="28"/>
        </w:rPr>
        <w:t>Особистий підпис  – _____</w:t>
      </w:r>
      <w:r w:rsidR="001656D8" w:rsidRPr="001656D8">
        <w:t xml:space="preserve"> </w:t>
      </w:r>
      <w:r w:rsidR="001656D8" w:rsidRPr="004C45BB">
        <w:rPr>
          <w:sz w:val="28"/>
          <w:szCs w:val="28"/>
        </w:rPr>
        <w:t xml:space="preserve"> </w:t>
      </w:r>
      <w:r w:rsidRPr="004C45BB">
        <w:rPr>
          <w:sz w:val="28"/>
          <w:szCs w:val="28"/>
        </w:rPr>
        <w:t xml:space="preserve">_________  магістрант </w:t>
      </w:r>
    </w:p>
    <w:p w:rsidR="006E6DC3" w:rsidRPr="004C45BB" w:rsidRDefault="001656D8" w:rsidP="006E6DC3">
      <w:pPr>
        <w:tabs>
          <w:tab w:val="left" w:pos="284"/>
          <w:tab w:val="left" w:pos="5245"/>
        </w:tabs>
        <w:spacing w:line="360" w:lineRule="auto"/>
        <w:ind w:right="-284" w:firstLine="360"/>
        <w:jc w:val="both"/>
        <w:outlineLvl w:val="0"/>
        <w:rPr>
          <w:sz w:val="28"/>
          <w:szCs w:val="28"/>
        </w:rPr>
      </w:pPr>
      <w:r>
        <w:rPr>
          <w:noProof/>
        </w:rPr>
        <w:drawing>
          <wp:anchor distT="0" distB="0" distL="114300" distR="114300" simplePos="0" relativeHeight="251659264" behindDoc="1" locked="0" layoutInCell="1" allowOverlap="1" wp14:anchorId="39982DA7">
            <wp:simplePos x="0" y="0"/>
            <wp:positionH relativeFrom="column">
              <wp:posOffset>2072640</wp:posOffset>
            </wp:positionH>
            <wp:positionV relativeFrom="paragraph">
              <wp:posOffset>261620</wp:posOffset>
            </wp:positionV>
            <wp:extent cx="756920" cy="650875"/>
            <wp:effectExtent l="0" t="0" r="5080" b="0"/>
            <wp:wrapNone/>
            <wp:docPr id="24" name="Рисунок 24" descr="C:\Users\Владимир\Desktop\2_54291360542695166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Владимир\Desktop\2_5429136054269516615.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56920" cy="650875"/>
                    </a:xfrm>
                    <a:prstGeom prst="rect">
                      <a:avLst/>
                    </a:prstGeom>
                    <a:noFill/>
                    <a:ln w="9525">
                      <a:noFill/>
                      <a:miter lim="800000"/>
                      <a:headEnd/>
                      <a:tailEnd/>
                    </a:ln>
                  </pic:spPr>
                </pic:pic>
              </a:graphicData>
            </a:graphic>
          </wp:anchor>
        </w:drawing>
      </w:r>
      <w:r w:rsidR="006E6DC3" w:rsidRPr="004C45BB">
        <w:rPr>
          <w:sz w:val="28"/>
          <w:szCs w:val="28"/>
        </w:rPr>
        <w:t xml:space="preserve">                                                                  Ф. В. </w:t>
      </w:r>
      <w:r w:rsidR="006E6DC3" w:rsidRPr="004C45BB">
        <w:rPr>
          <w:rFonts w:eastAsia="Calibri"/>
          <w:sz w:val="28"/>
          <w:szCs w:val="28"/>
          <w:lang w:eastAsia="en-US"/>
        </w:rPr>
        <w:t>Куртєв</w:t>
      </w:r>
    </w:p>
    <w:p w:rsidR="006E6DC3" w:rsidRPr="004C45BB" w:rsidRDefault="006E6DC3" w:rsidP="006E6DC3">
      <w:pPr>
        <w:ind w:right="-284" w:firstLine="360"/>
        <w:jc w:val="both"/>
        <w:outlineLvl w:val="0"/>
        <w:rPr>
          <w:sz w:val="28"/>
          <w:szCs w:val="28"/>
        </w:rPr>
      </w:pPr>
    </w:p>
    <w:p w:rsidR="006E6DC3" w:rsidRPr="004C45BB" w:rsidRDefault="006E6DC3" w:rsidP="006E6DC3">
      <w:pPr>
        <w:tabs>
          <w:tab w:val="left" w:pos="5103"/>
        </w:tabs>
        <w:spacing w:line="360" w:lineRule="auto"/>
        <w:ind w:left="5579" w:right="-284" w:hanging="5220"/>
        <w:rPr>
          <w:sz w:val="28"/>
          <w:szCs w:val="28"/>
        </w:rPr>
      </w:pPr>
      <w:r w:rsidRPr="004C45BB">
        <w:rPr>
          <w:sz w:val="28"/>
          <w:szCs w:val="28"/>
        </w:rPr>
        <w:t xml:space="preserve">Науковий керівник –_______________ </w:t>
      </w:r>
      <w:bookmarkStart w:id="2" w:name="_Hlk155795335"/>
      <w:r w:rsidR="001656D8" w:rsidRPr="00742F47">
        <w:rPr>
          <w:sz w:val="28"/>
          <w:szCs w:val="28"/>
        </w:rPr>
        <w:t>кандидат педагогічних наук,</w:t>
      </w:r>
      <w:bookmarkEnd w:id="2"/>
    </w:p>
    <w:p w:rsidR="006E6DC3" w:rsidRPr="004C45BB" w:rsidRDefault="00E43BC5" w:rsidP="006E6DC3">
      <w:pPr>
        <w:tabs>
          <w:tab w:val="left" w:pos="5103"/>
        </w:tabs>
        <w:spacing w:line="360" w:lineRule="auto"/>
        <w:ind w:left="5579" w:right="-284" w:hanging="476"/>
        <w:rPr>
          <w:b/>
          <w:sz w:val="28"/>
          <w:szCs w:val="28"/>
        </w:rPr>
      </w:pPr>
      <w:r w:rsidRPr="00D643EA">
        <w:rPr>
          <w:noProof/>
        </w:rPr>
        <w:drawing>
          <wp:anchor distT="0" distB="0" distL="114300" distR="114300" simplePos="0" relativeHeight="251660288" behindDoc="1" locked="0" layoutInCell="1" allowOverlap="1" wp14:anchorId="1929A022">
            <wp:simplePos x="0" y="0"/>
            <wp:positionH relativeFrom="column">
              <wp:posOffset>1967865</wp:posOffset>
            </wp:positionH>
            <wp:positionV relativeFrom="paragraph">
              <wp:posOffset>94615</wp:posOffset>
            </wp:positionV>
            <wp:extent cx="544195" cy="609600"/>
            <wp:effectExtent l="0" t="0" r="8255" b="0"/>
            <wp:wrapNone/>
            <wp:docPr id="1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6.googleusercontent.com/C2p23e1Y_1DChAsuwMb4R7i4mZJYqCHSekMZt6VE4dnxha4YBLMLe8ybNrmMqiI3OsbOfDoMXgyQb3Zw8UpaZPRu6NgxPBnHCNwTX2EaooBd5pXxx0HdPArlUctNwyDZqlNYsfzn"/>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4195" cy="609600"/>
                    </a:xfrm>
                    <a:prstGeom prst="rect">
                      <a:avLst/>
                    </a:prstGeom>
                    <a:solidFill>
                      <a:schemeClr val="accent1">
                        <a:lumMod val="20000"/>
                        <a:lumOff val="80000"/>
                      </a:schemeClr>
                    </a:solidFill>
                    <a:ln w="9525">
                      <a:noFill/>
                      <a:miter lim="800000"/>
                      <a:headEnd/>
                      <a:tailEnd/>
                    </a:ln>
                  </pic:spPr>
                </pic:pic>
              </a:graphicData>
            </a:graphic>
          </wp:anchor>
        </w:drawing>
      </w:r>
      <w:r w:rsidR="001656D8">
        <w:rPr>
          <w:sz w:val="28"/>
          <w:szCs w:val="28"/>
          <w:lang w:val="ru-RU"/>
        </w:rPr>
        <w:t>д</w:t>
      </w:r>
      <w:r w:rsidR="001656D8" w:rsidRPr="00742F47">
        <w:rPr>
          <w:sz w:val="28"/>
          <w:szCs w:val="28"/>
        </w:rPr>
        <w:t>оцент</w:t>
      </w:r>
      <w:r w:rsidR="001656D8">
        <w:rPr>
          <w:sz w:val="28"/>
          <w:szCs w:val="28"/>
          <w:lang w:val="ru-RU"/>
        </w:rPr>
        <w:t xml:space="preserve"> О. В. Дубовой</w:t>
      </w:r>
    </w:p>
    <w:p w:rsidR="006E6DC3" w:rsidRPr="004C45BB" w:rsidRDefault="006E6DC3" w:rsidP="006E6DC3">
      <w:pPr>
        <w:tabs>
          <w:tab w:val="left" w:pos="5103"/>
          <w:tab w:val="left" w:pos="5245"/>
        </w:tabs>
        <w:spacing w:line="360" w:lineRule="auto"/>
        <w:ind w:left="5579" w:right="-284" w:hanging="5220"/>
        <w:rPr>
          <w:sz w:val="28"/>
          <w:szCs w:val="28"/>
        </w:rPr>
      </w:pPr>
      <w:r w:rsidRPr="004C45BB">
        <w:rPr>
          <w:sz w:val="28"/>
          <w:szCs w:val="28"/>
        </w:rPr>
        <w:t xml:space="preserve">Завідувач кафедри – _______________  кандидат </w:t>
      </w:r>
      <w:r w:rsidR="00E43BC5">
        <w:rPr>
          <w:sz w:val="28"/>
          <w:szCs w:val="28"/>
        </w:rPr>
        <w:t>педагогічних</w:t>
      </w:r>
      <w:r w:rsidRPr="004C45BB">
        <w:rPr>
          <w:sz w:val="28"/>
          <w:szCs w:val="28"/>
        </w:rPr>
        <w:t xml:space="preserve"> наук, </w:t>
      </w:r>
    </w:p>
    <w:p w:rsidR="006E6DC3" w:rsidRPr="004C45BB" w:rsidRDefault="006E6DC3" w:rsidP="006E6DC3">
      <w:pPr>
        <w:spacing w:line="360" w:lineRule="auto"/>
        <w:ind w:left="5579" w:right="-284" w:hanging="624"/>
        <w:rPr>
          <w:b/>
          <w:sz w:val="28"/>
          <w:szCs w:val="28"/>
        </w:rPr>
      </w:pPr>
      <w:r w:rsidRPr="004C45BB">
        <w:rPr>
          <w:sz w:val="28"/>
          <w:szCs w:val="28"/>
        </w:rPr>
        <w:t xml:space="preserve">   доцент </w:t>
      </w:r>
      <w:r w:rsidR="00E43BC5">
        <w:rPr>
          <w:sz w:val="28"/>
          <w:szCs w:val="28"/>
        </w:rPr>
        <w:t>Т</w:t>
      </w:r>
      <w:r w:rsidRPr="004C45BB">
        <w:rPr>
          <w:sz w:val="28"/>
          <w:szCs w:val="28"/>
        </w:rPr>
        <w:t>. </w:t>
      </w:r>
      <w:r w:rsidR="00E43BC5">
        <w:rPr>
          <w:sz w:val="28"/>
          <w:szCs w:val="28"/>
        </w:rPr>
        <w:t>Л</w:t>
      </w:r>
      <w:r w:rsidRPr="004C45BB">
        <w:rPr>
          <w:sz w:val="28"/>
          <w:szCs w:val="28"/>
        </w:rPr>
        <w:t>. </w:t>
      </w:r>
      <w:r w:rsidR="00E43BC5">
        <w:rPr>
          <w:sz w:val="28"/>
          <w:szCs w:val="28"/>
        </w:rPr>
        <w:t>Полулященко</w:t>
      </w:r>
      <w:bookmarkStart w:id="3" w:name="_GoBack"/>
      <w:bookmarkEnd w:id="3"/>
    </w:p>
    <w:p w:rsidR="006E6DC3" w:rsidRPr="004C45BB" w:rsidRDefault="006E6DC3" w:rsidP="006E6DC3">
      <w:pPr>
        <w:tabs>
          <w:tab w:val="left" w:pos="1980"/>
        </w:tabs>
        <w:ind w:right="-284" w:firstLine="709"/>
        <w:outlineLvl w:val="0"/>
        <w:rPr>
          <w:sz w:val="28"/>
          <w:szCs w:val="24"/>
        </w:rPr>
      </w:pPr>
    </w:p>
    <w:p w:rsidR="006E6DC3" w:rsidRPr="004C45BB" w:rsidRDefault="006E6DC3" w:rsidP="006E6DC3">
      <w:pPr>
        <w:tabs>
          <w:tab w:val="left" w:pos="1980"/>
        </w:tabs>
        <w:ind w:right="-284" w:firstLine="709"/>
        <w:outlineLvl w:val="0"/>
        <w:rPr>
          <w:sz w:val="28"/>
          <w:szCs w:val="28"/>
        </w:rPr>
      </w:pPr>
    </w:p>
    <w:p w:rsidR="006E6DC3" w:rsidRPr="004C45BB" w:rsidRDefault="006E6DC3" w:rsidP="006E6DC3">
      <w:pPr>
        <w:tabs>
          <w:tab w:val="left" w:pos="1980"/>
        </w:tabs>
        <w:ind w:right="-284" w:firstLine="709"/>
        <w:outlineLvl w:val="0"/>
        <w:rPr>
          <w:sz w:val="28"/>
          <w:szCs w:val="28"/>
        </w:rPr>
      </w:pPr>
    </w:p>
    <w:p w:rsidR="006E6DC3" w:rsidRPr="004C45BB" w:rsidRDefault="006E6DC3" w:rsidP="006E6DC3">
      <w:pPr>
        <w:tabs>
          <w:tab w:val="left" w:pos="1980"/>
        </w:tabs>
        <w:ind w:right="-284"/>
        <w:outlineLvl w:val="0"/>
        <w:rPr>
          <w:sz w:val="28"/>
          <w:szCs w:val="28"/>
        </w:rPr>
      </w:pPr>
    </w:p>
    <w:p w:rsidR="006E6DC3" w:rsidRPr="004C45BB" w:rsidRDefault="006E6DC3" w:rsidP="006E6DC3">
      <w:pPr>
        <w:spacing w:line="360" w:lineRule="auto"/>
        <w:ind w:right="-284"/>
        <w:jc w:val="center"/>
        <w:rPr>
          <w:b/>
          <w:sz w:val="28"/>
          <w:szCs w:val="28"/>
        </w:rPr>
      </w:pPr>
    </w:p>
    <w:p w:rsidR="006E6DC3" w:rsidRPr="004C45BB" w:rsidRDefault="006E6DC3" w:rsidP="006E6DC3">
      <w:pPr>
        <w:spacing w:line="360" w:lineRule="auto"/>
        <w:ind w:right="-284"/>
        <w:jc w:val="center"/>
        <w:rPr>
          <w:b/>
          <w:sz w:val="28"/>
          <w:szCs w:val="28"/>
        </w:rPr>
      </w:pPr>
      <w:r w:rsidRPr="004C45BB">
        <w:rPr>
          <w:b/>
          <w:sz w:val="28"/>
          <w:szCs w:val="28"/>
        </w:rPr>
        <w:t>Полтава – 2024</w:t>
      </w:r>
    </w:p>
    <w:p w:rsidR="006E6DC3" w:rsidRPr="004C45BB" w:rsidRDefault="006E6DC3" w:rsidP="006E6DC3">
      <w:pPr>
        <w:spacing w:line="360" w:lineRule="auto"/>
        <w:ind w:right="-284"/>
        <w:jc w:val="center"/>
        <w:rPr>
          <w:b/>
          <w:sz w:val="28"/>
          <w:szCs w:val="28"/>
        </w:rPr>
      </w:pPr>
      <w:r w:rsidRPr="004C45BB">
        <w:rPr>
          <w:b/>
          <w:sz w:val="28"/>
          <w:szCs w:val="28"/>
        </w:rPr>
        <w:br w:type="page"/>
      </w:r>
      <w:r w:rsidRPr="004C45BB">
        <w:rPr>
          <w:b/>
          <w:sz w:val="28"/>
          <w:szCs w:val="28"/>
        </w:rPr>
        <w:lastRenderedPageBreak/>
        <w:t>ЗМІСТ</w:t>
      </w:r>
    </w:p>
    <w:p w:rsidR="006E6DC3" w:rsidRPr="004C45BB" w:rsidRDefault="006E6DC3" w:rsidP="006E6DC3">
      <w:pPr>
        <w:spacing w:line="360" w:lineRule="auto"/>
        <w:ind w:right="-284"/>
        <w:jc w:val="center"/>
        <w:rPr>
          <w:b/>
          <w:sz w:val="28"/>
          <w:szCs w:val="28"/>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5"/>
        <w:gridCol w:w="570"/>
      </w:tblGrid>
      <w:tr w:rsidR="004C45BB" w:rsidRPr="004C45BB" w:rsidTr="00AB3F5E">
        <w:tc>
          <w:tcPr>
            <w:tcW w:w="8642" w:type="dxa"/>
          </w:tcPr>
          <w:p w:rsidR="006E6DC3" w:rsidRPr="004C45BB" w:rsidRDefault="006E6DC3" w:rsidP="00E67FE1">
            <w:pPr>
              <w:spacing w:after="160" w:line="259" w:lineRule="auto"/>
              <w:ind w:firstLine="731"/>
              <w:jc w:val="both"/>
              <w:rPr>
                <w:b/>
                <w:sz w:val="28"/>
                <w:szCs w:val="28"/>
              </w:rPr>
            </w:pPr>
            <w:r w:rsidRPr="004C45BB">
              <w:rPr>
                <w:b/>
                <w:bCs/>
                <w:sz w:val="28"/>
                <w:szCs w:val="28"/>
                <w:lang w:val="ru-RU"/>
              </w:rPr>
              <w:t>ВСТУП</w:t>
            </w:r>
            <w:r w:rsidR="00B7765B">
              <w:rPr>
                <w:b/>
                <w:bCs/>
                <w:sz w:val="28"/>
                <w:szCs w:val="28"/>
                <w:lang w:val="ru-RU"/>
              </w:rPr>
              <w:t>………………………………………………………………</w:t>
            </w:r>
          </w:p>
        </w:tc>
        <w:tc>
          <w:tcPr>
            <w:tcW w:w="703" w:type="dxa"/>
          </w:tcPr>
          <w:p w:rsidR="006E6DC3" w:rsidRPr="00CD3DFA" w:rsidRDefault="008830E1" w:rsidP="006E6DC3">
            <w:pPr>
              <w:spacing w:after="160" w:line="259" w:lineRule="auto"/>
              <w:jc w:val="both"/>
              <w:rPr>
                <w:bCs/>
                <w:sz w:val="28"/>
                <w:szCs w:val="28"/>
              </w:rPr>
            </w:pPr>
            <w:r w:rsidRPr="00CD3DFA">
              <w:rPr>
                <w:bCs/>
                <w:sz w:val="28"/>
                <w:szCs w:val="28"/>
              </w:rPr>
              <w:t>3</w:t>
            </w:r>
          </w:p>
        </w:tc>
      </w:tr>
      <w:tr w:rsidR="004C45BB" w:rsidRPr="004C45BB" w:rsidTr="00AB3F5E">
        <w:tc>
          <w:tcPr>
            <w:tcW w:w="8642" w:type="dxa"/>
          </w:tcPr>
          <w:p w:rsidR="006E6DC3" w:rsidRPr="004C45BB" w:rsidRDefault="006E6DC3" w:rsidP="00E67FE1">
            <w:pPr>
              <w:spacing w:after="160" w:line="259" w:lineRule="auto"/>
              <w:ind w:firstLine="731"/>
              <w:jc w:val="both"/>
              <w:rPr>
                <w:b/>
                <w:sz w:val="28"/>
                <w:szCs w:val="28"/>
              </w:rPr>
            </w:pPr>
            <w:r w:rsidRPr="004C45BB">
              <w:rPr>
                <w:b/>
                <w:sz w:val="28"/>
                <w:szCs w:val="28"/>
              </w:rPr>
              <w:t>РОЗДІЛ 1. СТАН ДОСЛІДЖУВАНОЇ ТЕМИ</w:t>
            </w:r>
            <w:r w:rsidR="00B7765B">
              <w:rPr>
                <w:b/>
                <w:sz w:val="28"/>
                <w:szCs w:val="28"/>
              </w:rPr>
              <w:t>…………………</w:t>
            </w:r>
          </w:p>
        </w:tc>
        <w:tc>
          <w:tcPr>
            <w:tcW w:w="703" w:type="dxa"/>
          </w:tcPr>
          <w:p w:rsidR="006E6DC3" w:rsidRPr="00CD3DFA" w:rsidRDefault="00CD3DFA" w:rsidP="006E6DC3">
            <w:pPr>
              <w:spacing w:after="160" w:line="259" w:lineRule="auto"/>
              <w:jc w:val="both"/>
              <w:rPr>
                <w:bCs/>
                <w:sz w:val="28"/>
                <w:szCs w:val="28"/>
              </w:rPr>
            </w:pPr>
            <w:r>
              <w:rPr>
                <w:bCs/>
                <w:sz w:val="28"/>
                <w:szCs w:val="28"/>
              </w:rPr>
              <w:t>6</w:t>
            </w:r>
          </w:p>
        </w:tc>
      </w:tr>
      <w:tr w:rsidR="004C45BB" w:rsidRPr="004C45BB" w:rsidTr="00AB3F5E">
        <w:tc>
          <w:tcPr>
            <w:tcW w:w="8642" w:type="dxa"/>
          </w:tcPr>
          <w:p w:rsidR="00E67FE1" w:rsidRPr="004C45BB" w:rsidRDefault="00E67FE1" w:rsidP="00E67FE1">
            <w:pPr>
              <w:pStyle w:val="a5"/>
              <w:spacing w:line="360" w:lineRule="auto"/>
              <w:ind w:firstLine="731"/>
              <w:jc w:val="both"/>
              <w:rPr>
                <w:sz w:val="28"/>
                <w:szCs w:val="28"/>
              </w:rPr>
            </w:pPr>
            <w:r w:rsidRPr="004C45BB">
              <w:rPr>
                <w:sz w:val="28"/>
                <w:szCs w:val="28"/>
              </w:rPr>
              <w:t xml:space="preserve">1.1. </w:t>
            </w:r>
            <w:bookmarkStart w:id="4" w:name="_Hlk151737977"/>
            <w:r w:rsidRPr="004C45BB">
              <w:rPr>
                <w:sz w:val="28"/>
                <w:szCs w:val="28"/>
              </w:rPr>
              <w:t>Основи баскетболу як виду спорту та значення стрибкових здібностей для розвитку баскетболістів</w:t>
            </w:r>
            <w:bookmarkEnd w:id="4"/>
            <w:r w:rsidR="00B7765B">
              <w:rPr>
                <w:sz w:val="28"/>
                <w:szCs w:val="28"/>
              </w:rPr>
              <w:t>…………………………………..</w:t>
            </w:r>
          </w:p>
        </w:tc>
        <w:tc>
          <w:tcPr>
            <w:tcW w:w="703" w:type="dxa"/>
            <w:vAlign w:val="bottom"/>
          </w:tcPr>
          <w:p w:rsidR="00E67FE1" w:rsidRPr="00CD3DFA" w:rsidRDefault="00CD3DFA" w:rsidP="00AB3F5E">
            <w:pPr>
              <w:spacing w:after="160" w:line="259" w:lineRule="auto"/>
              <w:jc w:val="center"/>
              <w:rPr>
                <w:bCs/>
                <w:sz w:val="28"/>
                <w:szCs w:val="28"/>
              </w:rPr>
            </w:pPr>
            <w:r>
              <w:rPr>
                <w:bCs/>
                <w:sz w:val="28"/>
                <w:szCs w:val="28"/>
              </w:rPr>
              <w:t>6</w:t>
            </w:r>
          </w:p>
        </w:tc>
      </w:tr>
      <w:tr w:rsidR="004C45BB" w:rsidRPr="004C45BB" w:rsidTr="00AB3F5E">
        <w:tc>
          <w:tcPr>
            <w:tcW w:w="8642" w:type="dxa"/>
          </w:tcPr>
          <w:p w:rsidR="00E67FE1" w:rsidRPr="004C45BB" w:rsidRDefault="00E67FE1" w:rsidP="00E67FE1">
            <w:pPr>
              <w:pStyle w:val="a5"/>
              <w:spacing w:line="360" w:lineRule="auto"/>
              <w:ind w:firstLine="731"/>
              <w:jc w:val="both"/>
              <w:rPr>
                <w:sz w:val="28"/>
                <w:szCs w:val="28"/>
              </w:rPr>
            </w:pPr>
            <w:r w:rsidRPr="004C45BB">
              <w:rPr>
                <w:sz w:val="28"/>
                <w:szCs w:val="28"/>
              </w:rPr>
              <w:t xml:space="preserve">1.2. </w:t>
            </w:r>
            <w:bookmarkStart w:id="5" w:name="_Hlk151737985"/>
            <w:r w:rsidRPr="004C45BB">
              <w:rPr>
                <w:sz w:val="28"/>
                <w:szCs w:val="28"/>
              </w:rPr>
              <w:t>Важливість та характеристика стрибучості у фізичній підготовці</w:t>
            </w:r>
            <w:bookmarkEnd w:id="5"/>
            <w:r w:rsidR="00B7765B">
              <w:rPr>
                <w:sz w:val="28"/>
                <w:szCs w:val="28"/>
              </w:rPr>
              <w:t>……………………………………………………………………</w:t>
            </w:r>
          </w:p>
        </w:tc>
        <w:tc>
          <w:tcPr>
            <w:tcW w:w="703" w:type="dxa"/>
            <w:vAlign w:val="bottom"/>
          </w:tcPr>
          <w:p w:rsidR="00E67FE1" w:rsidRPr="00CD3DFA" w:rsidRDefault="00CD3DFA" w:rsidP="00AB3F5E">
            <w:pPr>
              <w:spacing w:after="160" w:line="259" w:lineRule="auto"/>
              <w:jc w:val="center"/>
              <w:rPr>
                <w:bCs/>
                <w:sz w:val="28"/>
                <w:szCs w:val="28"/>
              </w:rPr>
            </w:pPr>
            <w:r>
              <w:rPr>
                <w:bCs/>
                <w:sz w:val="28"/>
                <w:szCs w:val="28"/>
              </w:rPr>
              <w:t>11</w:t>
            </w:r>
          </w:p>
        </w:tc>
      </w:tr>
      <w:tr w:rsidR="004C45BB" w:rsidRPr="004C45BB" w:rsidTr="00AB3F5E">
        <w:tc>
          <w:tcPr>
            <w:tcW w:w="8642" w:type="dxa"/>
          </w:tcPr>
          <w:p w:rsidR="00E67FE1" w:rsidRPr="004C45BB" w:rsidRDefault="00E67FE1" w:rsidP="00E67FE1">
            <w:pPr>
              <w:pStyle w:val="a5"/>
              <w:spacing w:line="360" w:lineRule="auto"/>
              <w:ind w:firstLine="731"/>
              <w:jc w:val="both"/>
              <w:rPr>
                <w:sz w:val="28"/>
                <w:szCs w:val="28"/>
              </w:rPr>
            </w:pPr>
            <w:bookmarkStart w:id="6" w:name="_Hlk151416974"/>
            <w:r w:rsidRPr="004C45BB">
              <w:rPr>
                <w:sz w:val="28"/>
                <w:szCs w:val="28"/>
              </w:rPr>
              <w:t xml:space="preserve">1.3. </w:t>
            </w:r>
            <w:bookmarkStart w:id="7" w:name="_Hlk151737994"/>
            <w:r w:rsidRPr="004C45BB">
              <w:rPr>
                <w:sz w:val="28"/>
                <w:szCs w:val="28"/>
              </w:rPr>
              <w:t>Теоретичні та методичні підходи до розвитку стрибкових навичок</w:t>
            </w:r>
            <w:bookmarkEnd w:id="6"/>
            <w:bookmarkEnd w:id="7"/>
            <w:r w:rsidR="00B7765B">
              <w:rPr>
                <w:sz w:val="28"/>
                <w:szCs w:val="28"/>
              </w:rPr>
              <w:t>………………………………………………………………………</w:t>
            </w:r>
          </w:p>
        </w:tc>
        <w:tc>
          <w:tcPr>
            <w:tcW w:w="703" w:type="dxa"/>
            <w:vAlign w:val="bottom"/>
          </w:tcPr>
          <w:p w:rsidR="00E67FE1" w:rsidRPr="00CD3DFA" w:rsidRDefault="00CD3DFA" w:rsidP="00AB3F5E">
            <w:pPr>
              <w:spacing w:after="160" w:line="259" w:lineRule="auto"/>
              <w:jc w:val="center"/>
              <w:rPr>
                <w:bCs/>
                <w:sz w:val="28"/>
                <w:szCs w:val="28"/>
              </w:rPr>
            </w:pPr>
            <w:r>
              <w:rPr>
                <w:bCs/>
                <w:sz w:val="28"/>
                <w:szCs w:val="28"/>
              </w:rPr>
              <w:t>17</w:t>
            </w:r>
          </w:p>
        </w:tc>
      </w:tr>
      <w:tr w:rsidR="004C45BB" w:rsidRPr="004C45BB" w:rsidTr="00AB3F5E">
        <w:tc>
          <w:tcPr>
            <w:tcW w:w="8642" w:type="dxa"/>
          </w:tcPr>
          <w:p w:rsidR="00E67FE1" w:rsidRPr="004C45BB" w:rsidRDefault="00E67FE1" w:rsidP="00E67FE1">
            <w:pPr>
              <w:pStyle w:val="a5"/>
              <w:spacing w:line="360" w:lineRule="auto"/>
              <w:ind w:firstLine="731"/>
              <w:jc w:val="both"/>
              <w:rPr>
                <w:sz w:val="28"/>
                <w:szCs w:val="28"/>
              </w:rPr>
            </w:pPr>
            <w:bookmarkStart w:id="8" w:name="_Hlk151466629"/>
            <w:r w:rsidRPr="004C45BB">
              <w:rPr>
                <w:sz w:val="28"/>
                <w:szCs w:val="28"/>
              </w:rPr>
              <w:t xml:space="preserve">1.4. </w:t>
            </w:r>
            <w:bookmarkStart w:id="9" w:name="_Hlk151738003"/>
            <w:r w:rsidRPr="004C45BB">
              <w:rPr>
                <w:sz w:val="28"/>
                <w:szCs w:val="28"/>
              </w:rPr>
              <w:t>Практичні методи поліпшення стрибкових здібностей у баскетболістів</w:t>
            </w:r>
            <w:bookmarkEnd w:id="8"/>
            <w:bookmarkEnd w:id="9"/>
            <w:r w:rsidR="00B7765B">
              <w:rPr>
                <w:sz w:val="28"/>
                <w:szCs w:val="28"/>
              </w:rPr>
              <w:t>……………………………………………………………….</w:t>
            </w:r>
          </w:p>
        </w:tc>
        <w:tc>
          <w:tcPr>
            <w:tcW w:w="703" w:type="dxa"/>
            <w:vAlign w:val="bottom"/>
          </w:tcPr>
          <w:p w:rsidR="00E67FE1" w:rsidRPr="00CD3DFA" w:rsidRDefault="00CD3DFA" w:rsidP="00AB3F5E">
            <w:pPr>
              <w:spacing w:after="160" w:line="259" w:lineRule="auto"/>
              <w:jc w:val="center"/>
              <w:rPr>
                <w:bCs/>
                <w:sz w:val="28"/>
                <w:szCs w:val="28"/>
              </w:rPr>
            </w:pPr>
            <w:r>
              <w:rPr>
                <w:bCs/>
                <w:sz w:val="28"/>
                <w:szCs w:val="28"/>
              </w:rPr>
              <w:t>23</w:t>
            </w:r>
          </w:p>
        </w:tc>
      </w:tr>
      <w:tr w:rsidR="005351C6" w:rsidRPr="004C45BB" w:rsidTr="00AB3F5E">
        <w:tc>
          <w:tcPr>
            <w:tcW w:w="8642" w:type="dxa"/>
          </w:tcPr>
          <w:p w:rsidR="005351C6" w:rsidRPr="004C45BB" w:rsidRDefault="005351C6" w:rsidP="005351C6">
            <w:pPr>
              <w:pStyle w:val="a5"/>
              <w:spacing w:line="360" w:lineRule="auto"/>
              <w:ind w:firstLine="731"/>
              <w:jc w:val="both"/>
              <w:rPr>
                <w:sz w:val="28"/>
                <w:szCs w:val="28"/>
              </w:rPr>
            </w:pPr>
            <w:bookmarkStart w:id="10" w:name="_Hlk151474055"/>
            <w:r w:rsidRPr="004C45BB">
              <w:rPr>
                <w:sz w:val="28"/>
                <w:szCs w:val="28"/>
              </w:rPr>
              <w:t xml:space="preserve">1.5. </w:t>
            </w:r>
            <w:bookmarkStart w:id="11" w:name="_Hlk151738012"/>
            <w:r w:rsidRPr="004C45BB">
              <w:rPr>
                <w:sz w:val="28"/>
                <w:szCs w:val="28"/>
              </w:rPr>
              <w:t>Специфіка тренувального процесу дівчат-підлітків у баскетболі</w:t>
            </w:r>
            <w:bookmarkEnd w:id="10"/>
            <w:bookmarkEnd w:id="11"/>
            <w:r w:rsidR="00B7765B">
              <w:rPr>
                <w:sz w:val="28"/>
                <w:szCs w:val="28"/>
              </w:rPr>
              <w:t>……………………………………………………………………</w:t>
            </w:r>
          </w:p>
        </w:tc>
        <w:tc>
          <w:tcPr>
            <w:tcW w:w="703" w:type="dxa"/>
            <w:vAlign w:val="bottom"/>
          </w:tcPr>
          <w:p w:rsidR="005351C6" w:rsidRPr="00CD3DFA" w:rsidRDefault="00E6047F" w:rsidP="00AB3F5E">
            <w:pPr>
              <w:spacing w:after="160" w:line="259" w:lineRule="auto"/>
              <w:jc w:val="center"/>
              <w:rPr>
                <w:bCs/>
                <w:sz w:val="28"/>
                <w:szCs w:val="28"/>
              </w:rPr>
            </w:pPr>
            <w:r>
              <w:rPr>
                <w:bCs/>
                <w:sz w:val="28"/>
                <w:szCs w:val="28"/>
              </w:rPr>
              <w:t>34</w:t>
            </w:r>
          </w:p>
        </w:tc>
      </w:tr>
      <w:tr w:rsidR="00E67FE1" w:rsidRPr="004C45BB" w:rsidTr="00AB3F5E">
        <w:tc>
          <w:tcPr>
            <w:tcW w:w="8642" w:type="dxa"/>
          </w:tcPr>
          <w:p w:rsidR="00E67FE1" w:rsidRPr="004C45BB" w:rsidRDefault="00E67FE1" w:rsidP="006E6DC3">
            <w:pPr>
              <w:spacing w:after="160" w:line="259" w:lineRule="auto"/>
              <w:jc w:val="both"/>
              <w:rPr>
                <w:b/>
                <w:sz w:val="28"/>
                <w:szCs w:val="28"/>
              </w:rPr>
            </w:pPr>
            <w:bookmarkStart w:id="12" w:name="_Hlk151574074"/>
            <w:r w:rsidRPr="004C45BB">
              <w:rPr>
                <w:bCs/>
                <w:sz w:val="28"/>
                <w:szCs w:val="28"/>
              </w:rPr>
              <w:t>Висновки до розділу 1</w:t>
            </w:r>
            <w:bookmarkEnd w:id="12"/>
            <w:r w:rsidR="00B7765B">
              <w:rPr>
                <w:bCs/>
                <w:sz w:val="28"/>
                <w:szCs w:val="28"/>
              </w:rPr>
              <w:t>………………………………………………………</w:t>
            </w:r>
          </w:p>
        </w:tc>
        <w:tc>
          <w:tcPr>
            <w:tcW w:w="703" w:type="dxa"/>
          </w:tcPr>
          <w:p w:rsidR="00E67FE1" w:rsidRPr="00CD3DFA" w:rsidRDefault="00631AA5" w:rsidP="006E6DC3">
            <w:pPr>
              <w:spacing w:after="160" w:line="259" w:lineRule="auto"/>
              <w:jc w:val="both"/>
              <w:rPr>
                <w:bCs/>
                <w:sz w:val="28"/>
                <w:szCs w:val="28"/>
              </w:rPr>
            </w:pPr>
            <w:r>
              <w:rPr>
                <w:bCs/>
                <w:sz w:val="28"/>
                <w:szCs w:val="28"/>
              </w:rPr>
              <w:t>37</w:t>
            </w:r>
          </w:p>
        </w:tc>
      </w:tr>
      <w:tr w:rsidR="004C45BB" w:rsidRPr="004C45BB" w:rsidTr="00AB3F5E">
        <w:tc>
          <w:tcPr>
            <w:tcW w:w="8642" w:type="dxa"/>
          </w:tcPr>
          <w:p w:rsidR="006E6DC3" w:rsidRPr="004C45BB" w:rsidRDefault="00E67FE1" w:rsidP="00E67FE1">
            <w:pPr>
              <w:spacing w:after="160" w:line="259" w:lineRule="auto"/>
              <w:ind w:firstLine="731"/>
              <w:jc w:val="both"/>
              <w:rPr>
                <w:b/>
                <w:sz w:val="28"/>
                <w:szCs w:val="28"/>
              </w:rPr>
            </w:pPr>
            <w:r w:rsidRPr="004C45BB">
              <w:rPr>
                <w:b/>
                <w:sz w:val="28"/>
                <w:szCs w:val="28"/>
              </w:rPr>
              <w:t>РОЗДІЛ 2. МЕТОДИ І ОРГАНІЗАЦІЯ ДОСЛІДЖЕННЯ</w:t>
            </w:r>
            <w:r w:rsidR="00B7765B">
              <w:rPr>
                <w:b/>
                <w:sz w:val="28"/>
                <w:szCs w:val="28"/>
              </w:rPr>
              <w:t>……..</w:t>
            </w:r>
          </w:p>
        </w:tc>
        <w:tc>
          <w:tcPr>
            <w:tcW w:w="703" w:type="dxa"/>
          </w:tcPr>
          <w:p w:rsidR="006E6DC3" w:rsidRPr="00CD3DFA" w:rsidRDefault="00D775D8" w:rsidP="006E6DC3">
            <w:pPr>
              <w:spacing w:after="160" w:line="259" w:lineRule="auto"/>
              <w:jc w:val="both"/>
              <w:rPr>
                <w:bCs/>
                <w:sz w:val="28"/>
                <w:szCs w:val="28"/>
              </w:rPr>
            </w:pPr>
            <w:r>
              <w:rPr>
                <w:bCs/>
                <w:sz w:val="28"/>
                <w:szCs w:val="28"/>
              </w:rPr>
              <w:t>4</w:t>
            </w:r>
            <w:r w:rsidR="00B7765B">
              <w:rPr>
                <w:bCs/>
                <w:sz w:val="28"/>
                <w:szCs w:val="28"/>
              </w:rPr>
              <w:t>0</w:t>
            </w:r>
          </w:p>
        </w:tc>
      </w:tr>
      <w:tr w:rsidR="004C45BB" w:rsidRPr="004C45BB" w:rsidTr="00AB3F5E">
        <w:tc>
          <w:tcPr>
            <w:tcW w:w="8642" w:type="dxa"/>
          </w:tcPr>
          <w:p w:rsidR="00E67FE1" w:rsidRPr="004C45BB" w:rsidRDefault="00E67FE1" w:rsidP="00E67FE1">
            <w:pPr>
              <w:spacing w:line="360" w:lineRule="auto"/>
              <w:ind w:firstLine="731"/>
              <w:contextualSpacing/>
              <w:jc w:val="both"/>
              <w:rPr>
                <w:sz w:val="28"/>
                <w:szCs w:val="28"/>
              </w:rPr>
            </w:pPr>
            <w:r w:rsidRPr="004C45BB">
              <w:rPr>
                <w:sz w:val="28"/>
                <w:szCs w:val="28"/>
              </w:rPr>
              <w:t>2.1. Методи дослідження</w:t>
            </w:r>
            <w:r w:rsidR="00B7765B">
              <w:rPr>
                <w:sz w:val="28"/>
                <w:szCs w:val="28"/>
              </w:rPr>
              <w:t>…………………………………………….</w:t>
            </w:r>
          </w:p>
        </w:tc>
        <w:tc>
          <w:tcPr>
            <w:tcW w:w="703" w:type="dxa"/>
          </w:tcPr>
          <w:p w:rsidR="00E67FE1" w:rsidRPr="00CD3DFA" w:rsidRDefault="00D775D8" w:rsidP="00E67FE1">
            <w:pPr>
              <w:spacing w:after="160" w:line="259" w:lineRule="auto"/>
              <w:jc w:val="both"/>
              <w:rPr>
                <w:bCs/>
                <w:sz w:val="28"/>
                <w:szCs w:val="28"/>
              </w:rPr>
            </w:pPr>
            <w:r>
              <w:rPr>
                <w:bCs/>
                <w:sz w:val="28"/>
                <w:szCs w:val="28"/>
              </w:rPr>
              <w:t>4</w:t>
            </w:r>
            <w:r w:rsidR="00B7765B">
              <w:rPr>
                <w:bCs/>
                <w:sz w:val="28"/>
                <w:szCs w:val="28"/>
              </w:rPr>
              <w:t>0</w:t>
            </w:r>
          </w:p>
        </w:tc>
      </w:tr>
      <w:tr w:rsidR="004C45BB" w:rsidRPr="004C45BB" w:rsidTr="00AB3F5E">
        <w:tc>
          <w:tcPr>
            <w:tcW w:w="8642" w:type="dxa"/>
          </w:tcPr>
          <w:p w:rsidR="00E67FE1" w:rsidRPr="004C45BB" w:rsidRDefault="00E67FE1" w:rsidP="00E67FE1">
            <w:pPr>
              <w:spacing w:line="360" w:lineRule="auto"/>
              <w:ind w:firstLine="731"/>
              <w:contextualSpacing/>
              <w:jc w:val="both"/>
              <w:rPr>
                <w:sz w:val="28"/>
                <w:szCs w:val="28"/>
              </w:rPr>
            </w:pPr>
            <w:r w:rsidRPr="004C45BB">
              <w:rPr>
                <w:sz w:val="28"/>
                <w:szCs w:val="28"/>
              </w:rPr>
              <w:t>2.2. Організація дослідження</w:t>
            </w:r>
            <w:r w:rsidR="00B7765B">
              <w:rPr>
                <w:sz w:val="28"/>
                <w:szCs w:val="28"/>
              </w:rPr>
              <w:t>………………………………………..</w:t>
            </w:r>
          </w:p>
        </w:tc>
        <w:tc>
          <w:tcPr>
            <w:tcW w:w="703" w:type="dxa"/>
          </w:tcPr>
          <w:p w:rsidR="00E67FE1" w:rsidRPr="00CD3DFA" w:rsidRDefault="00CD6183" w:rsidP="00E67FE1">
            <w:pPr>
              <w:spacing w:after="160" w:line="259" w:lineRule="auto"/>
              <w:jc w:val="both"/>
              <w:rPr>
                <w:bCs/>
                <w:sz w:val="28"/>
                <w:szCs w:val="28"/>
              </w:rPr>
            </w:pPr>
            <w:r>
              <w:rPr>
                <w:bCs/>
                <w:sz w:val="28"/>
                <w:szCs w:val="28"/>
              </w:rPr>
              <w:t>4</w:t>
            </w:r>
            <w:r w:rsidR="00B7765B">
              <w:rPr>
                <w:bCs/>
                <w:sz w:val="28"/>
                <w:szCs w:val="28"/>
              </w:rPr>
              <w:t>4</w:t>
            </w:r>
          </w:p>
        </w:tc>
      </w:tr>
      <w:tr w:rsidR="00E25B2A" w:rsidRPr="004C45BB" w:rsidTr="00AB3F5E">
        <w:tc>
          <w:tcPr>
            <w:tcW w:w="8642" w:type="dxa"/>
          </w:tcPr>
          <w:p w:rsidR="00E25B2A" w:rsidRPr="004C45BB" w:rsidRDefault="00E25B2A" w:rsidP="00E67FE1">
            <w:pPr>
              <w:spacing w:line="360" w:lineRule="auto"/>
              <w:ind w:firstLine="731"/>
              <w:contextualSpacing/>
              <w:jc w:val="both"/>
              <w:rPr>
                <w:sz w:val="28"/>
                <w:szCs w:val="28"/>
              </w:rPr>
            </w:pPr>
            <w:r>
              <w:rPr>
                <w:sz w:val="28"/>
                <w:szCs w:val="28"/>
              </w:rPr>
              <w:t>2</w:t>
            </w:r>
            <w:r w:rsidRPr="00E25B2A">
              <w:rPr>
                <w:sz w:val="28"/>
                <w:szCs w:val="28"/>
              </w:rPr>
              <w:t>.3. Профілактика травматизму та техніка безпеки під час проведення занять з баскетболу</w:t>
            </w:r>
            <w:r w:rsidR="00B7765B">
              <w:rPr>
                <w:sz w:val="28"/>
                <w:szCs w:val="28"/>
              </w:rPr>
              <w:t>……………………………………………</w:t>
            </w:r>
          </w:p>
        </w:tc>
        <w:tc>
          <w:tcPr>
            <w:tcW w:w="703" w:type="dxa"/>
          </w:tcPr>
          <w:p w:rsidR="00E25B2A" w:rsidRPr="00CD3DFA" w:rsidRDefault="00CD6183" w:rsidP="00E67FE1">
            <w:pPr>
              <w:spacing w:after="160" w:line="259" w:lineRule="auto"/>
              <w:jc w:val="both"/>
              <w:rPr>
                <w:bCs/>
                <w:sz w:val="28"/>
                <w:szCs w:val="28"/>
              </w:rPr>
            </w:pPr>
            <w:r>
              <w:rPr>
                <w:bCs/>
                <w:sz w:val="28"/>
                <w:szCs w:val="28"/>
              </w:rPr>
              <w:t>4</w:t>
            </w:r>
            <w:r w:rsidR="00B7765B">
              <w:rPr>
                <w:bCs/>
                <w:sz w:val="28"/>
                <w:szCs w:val="28"/>
              </w:rPr>
              <w:t>5</w:t>
            </w:r>
          </w:p>
        </w:tc>
      </w:tr>
      <w:tr w:rsidR="004C45BB" w:rsidRPr="004C45BB" w:rsidTr="00AB3F5E">
        <w:tc>
          <w:tcPr>
            <w:tcW w:w="8642" w:type="dxa"/>
          </w:tcPr>
          <w:p w:rsidR="006E6DC3" w:rsidRPr="004C45BB" w:rsidRDefault="00E67FE1" w:rsidP="00E67FE1">
            <w:pPr>
              <w:spacing w:after="160" w:line="259" w:lineRule="auto"/>
              <w:ind w:firstLine="731"/>
              <w:jc w:val="both"/>
              <w:rPr>
                <w:b/>
                <w:sz w:val="28"/>
                <w:szCs w:val="28"/>
              </w:rPr>
            </w:pPr>
            <w:bookmarkStart w:id="13" w:name="_Hlk151635322"/>
            <w:r w:rsidRPr="004C45BB">
              <w:rPr>
                <w:b/>
                <w:sz w:val="28"/>
                <w:szCs w:val="28"/>
                <w:lang w:eastAsia="uk-UA"/>
              </w:rPr>
              <w:t>РОЗДІЛ 3. РЕЗУЛЬТАТИ ДОСЛІДЖЕННЯ ТА ЇХ ОБГОВОРЕННЯ</w:t>
            </w:r>
            <w:bookmarkEnd w:id="13"/>
            <w:r w:rsidR="00B7765B">
              <w:rPr>
                <w:b/>
                <w:sz w:val="28"/>
                <w:szCs w:val="28"/>
                <w:lang w:eastAsia="uk-UA"/>
              </w:rPr>
              <w:t>…………………………………………………………...</w:t>
            </w:r>
          </w:p>
        </w:tc>
        <w:tc>
          <w:tcPr>
            <w:tcW w:w="703" w:type="dxa"/>
            <w:vAlign w:val="bottom"/>
          </w:tcPr>
          <w:p w:rsidR="006E6DC3" w:rsidRPr="00CD3DFA" w:rsidRDefault="002F0BF9" w:rsidP="00AB3F5E">
            <w:pPr>
              <w:spacing w:after="160" w:line="259" w:lineRule="auto"/>
              <w:jc w:val="center"/>
              <w:rPr>
                <w:bCs/>
                <w:sz w:val="28"/>
                <w:szCs w:val="28"/>
              </w:rPr>
            </w:pPr>
            <w:r>
              <w:rPr>
                <w:bCs/>
                <w:sz w:val="28"/>
                <w:szCs w:val="28"/>
              </w:rPr>
              <w:t>5</w:t>
            </w:r>
            <w:r w:rsidR="00B7765B">
              <w:rPr>
                <w:bCs/>
                <w:sz w:val="28"/>
                <w:szCs w:val="28"/>
              </w:rPr>
              <w:t>1</w:t>
            </w:r>
          </w:p>
        </w:tc>
      </w:tr>
      <w:tr w:rsidR="004C45BB" w:rsidRPr="004C45BB" w:rsidTr="00AB3F5E">
        <w:tc>
          <w:tcPr>
            <w:tcW w:w="8642" w:type="dxa"/>
          </w:tcPr>
          <w:p w:rsidR="006E6DC3" w:rsidRPr="004C45BB" w:rsidRDefault="00A6170B" w:rsidP="005351C6">
            <w:pPr>
              <w:pStyle w:val="a5"/>
              <w:spacing w:line="360" w:lineRule="auto"/>
              <w:ind w:firstLine="731"/>
              <w:contextualSpacing/>
              <w:jc w:val="both"/>
              <w:rPr>
                <w:sz w:val="28"/>
                <w:szCs w:val="28"/>
              </w:rPr>
            </w:pPr>
            <w:bookmarkStart w:id="14" w:name="_Hlk151635347"/>
            <w:r w:rsidRPr="004C45BB">
              <w:rPr>
                <w:sz w:val="28"/>
                <w:szCs w:val="28"/>
              </w:rPr>
              <w:t xml:space="preserve">3.1. Експериментальна методика використання диференційованих вправ </w:t>
            </w:r>
            <w:r w:rsidR="0018640B">
              <w:rPr>
                <w:sz w:val="28"/>
                <w:szCs w:val="28"/>
              </w:rPr>
              <w:t>для</w:t>
            </w:r>
            <w:r w:rsidRPr="004C45BB">
              <w:rPr>
                <w:sz w:val="28"/>
                <w:szCs w:val="28"/>
              </w:rPr>
              <w:t xml:space="preserve"> розвит</w:t>
            </w:r>
            <w:r w:rsidR="0018640B">
              <w:rPr>
                <w:sz w:val="28"/>
                <w:szCs w:val="28"/>
              </w:rPr>
              <w:t>ку</w:t>
            </w:r>
            <w:r w:rsidRPr="004C45BB">
              <w:rPr>
                <w:sz w:val="28"/>
                <w:szCs w:val="28"/>
              </w:rPr>
              <w:t xml:space="preserve"> стрибучості у процесі підготовки баскетболісток 15 – 16 років</w:t>
            </w:r>
            <w:bookmarkEnd w:id="14"/>
            <w:r w:rsidR="00B7765B">
              <w:rPr>
                <w:sz w:val="28"/>
                <w:szCs w:val="28"/>
              </w:rPr>
              <w:t>………………………………………………..</w:t>
            </w:r>
          </w:p>
        </w:tc>
        <w:tc>
          <w:tcPr>
            <w:tcW w:w="703" w:type="dxa"/>
            <w:vAlign w:val="bottom"/>
          </w:tcPr>
          <w:p w:rsidR="006E6DC3" w:rsidRPr="00CD3DFA" w:rsidRDefault="002F0BF9" w:rsidP="00B7765B">
            <w:pPr>
              <w:spacing w:after="160" w:line="259" w:lineRule="auto"/>
              <w:jc w:val="center"/>
              <w:rPr>
                <w:bCs/>
                <w:sz w:val="28"/>
                <w:szCs w:val="28"/>
              </w:rPr>
            </w:pPr>
            <w:r>
              <w:rPr>
                <w:bCs/>
                <w:sz w:val="28"/>
                <w:szCs w:val="28"/>
              </w:rPr>
              <w:t>5</w:t>
            </w:r>
            <w:r w:rsidR="00B7765B">
              <w:rPr>
                <w:bCs/>
                <w:sz w:val="28"/>
                <w:szCs w:val="28"/>
              </w:rPr>
              <w:t>1</w:t>
            </w:r>
          </w:p>
        </w:tc>
      </w:tr>
      <w:tr w:rsidR="004C45BB" w:rsidRPr="004C45BB" w:rsidTr="00AB3F5E">
        <w:tc>
          <w:tcPr>
            <w:tcW w:w="8642" w:type="dxa"/>
          </w:tcPr>
          <w:p w:rsidR="006E6DC3" w:rsidRPr="004C45BB" w:rsidRDefault="00A6170B" w:rsidP="005351C6">
            <w:pPr>
              <w:pStyle w:val="a5"/>
              <w:spacing w:line="360" w:lineRule="auto"/>
              <w:ind w:firstLine="731"/>
              <w:contextualSpacing/>
              <w:jc w:val="both"/>
              <w:rPr>
                <w:sz w:val="28"/>
                <w:szCs w:val="28"/>
              </w:rPr>
            </w:pPr>
            <w:bookmarkStart w:id="15" w:name="_Hlk151643205"/>
            <w:r w:rsidRPr="004C45BB">
              <w:rPr>
                <w:sz w:val="28"/>
                <w:szCs w:val="28"/>
              </w:rPr>
              <w:t>3.2. Аналіз отриманих результатів дослідження</w:t>
            </w:r>
            <w:bookmarkEnd w:id="15"/>
            <w:r w:rsidR="00B7765B">
              <w:rPr>
                <w:sz w:val="28"/>
                <w:szCs w:val="28"/>
              </w:rPr>
              <w:t>…………………...</w:t>
            </w:r>
          </w:p>
        </w:tc>
        <w:tc>
          <w:tcPr>
            <w:tcW w:w="703" w:type="dxa"/>
          </w:tcPr>
          <w:p w:rsidR="006E6DC3" w:rsidRPr="00CD3DFA" w:rsidRDefault="002F0BF9" w:rsidP="006E6DC3">
            <w:pPr>
              <w:spacing w:after="160" w:line="259" w:lineRule="auto"/>
              <w:jc w:val="both"/>
              <w:rPr>
                <w:bCs/>
                <w:sz w:val="28"/>
                <w:szCs w:val="28"/>
              </w:rPr>
            </w:pPr>
            <w:r>
              <w:rPr>
                <w:bCs/>
                <w:sz w:val="28"/>
                <w:szCs w:val="28"/>
              </w:rPr>
              <w:t>6</w:t>
            </w:r>
            <w:r w:rsidR="00B7765B">
              <w:rPr>
                <w:bCs/>
                <w:sz w:val="28"/>
                <w:szCs w:val="28"/>
              </w:rPr>
              <w:t>3</w:t>
            </w:r>
          </w:p>
        </w:tc>
      </w:tr>
      <w:tr w:rsidR="004C45BB" w:rsidRPr="004C45BB" w:rsidTr="00AB3F5E">
        <w:tc>
          <w:tcPr>
            <w:tcW w:w="8642" w:type="dxa"/>
          </w:tcPr>
          <w:p w:rsidR="006E6DC3" w:rsidRPr="004C45BB" w:rsidRDefault="00A6170B" w:rsidP="005351C6">
            <w:pPr>
              <w:spacing w:after="160" w:line="259" w:lineRule="auto"/>
              <w:ind w:firstLine="731"/>
              <w:jc w:val="both"/>
              <w:rPr>
                <w:b/>
                <w:sz w:val="28"/>
                <w:szCs w:val="28"/>
              </w:rPr>
            </w:pPr>
            <w:r w:rsidRPr="004C45BB">
              <w:rPr>
                <w:bCs/>
                <w:sz w:val="28"/>
                <w:szCs w:val="28"/>
              </w:rPr>
              <w:t>Висновки до розділу 3</w:t>
            </w:r>
            <w:r w:rsidR="00B7765B">
              <w:rPr>
                <w:bCs/>
                <w:sz w:val="28"/>
                <w:szCs w:val="28"/>
              </w:rPr>
              <w:t>………………………………………………..</w:t>
            </w:r>
          </w:p>
        </w:tc>
        <w:tc>
          <w:tcPr>
            <w:tcW w:w="703" w:type="dxa"/>
          </w:tcPr>
          <w:p w:rsidR="006E6DC3" w:rsidRPr="00CD3DFA" w:rsidRDefault="002F0BF9" w:rsidP="006E6DC3">
            <w:pPr>
              <w:spacing w:after="160" w:line="259" w:lineRule="auto"/>
              <w:jc w:val="both"/>
              <w:rPr>
                <w:bCs/>
                <w:sz w:val="28"/>
                <w:szCs w:val="28"/>
              </w:rPr>
            </w:pPr>
            <w:r>
              <w:rPr>
                <w:bCs/>
                <w:sz w:val="28"/>
                <w:szCs w:val="28"/>
              </w:rPr>
              <w:t>7</w:t>
            </w:r>
            <w:r w:rsidR="00B7765B">
              <w:rPr>
                <w:bCs/>
                <w:sz w:val="28"/>
                <w:szCs w:val="28"/>
              </w:rPr>
              <w:t>6</w:t>
            </w:r>
          </w:p>
        </w:tc>
      </w:tr>
      <w:tr w:rsidR="004C45BB" w:rsidRPr="004C45BB" w:rsidTr="00AB3F5E">
        <w:tc>
          <w:tcPr>
            <w:tcW w:w="8642" w:type="dxa"/>
          </w:tcPr>
          <w:p w:rsidR="006E6DC3" w:rsidRPr="004C45BB" w:rsidRDefault="00A6170B" w:rsidP="005351C6">
            <w:pPr>
              <w:spacing w:after="160" w:line="259" w:lineRule="auto"/>
              <w:ind w:firstLine="731"/>
              <w:jc w:val="both"/>
              <w:rPr>
                <w:b/>
                <w:sz w:val="28"/>
                <w:szCs w:val="28"/>
              </w:rPr>
            </w:pPr>
            <w:bookmarkStart w:id="16" w:name="_Hlk151731518"/>
            <w:r w:rsidRPr="004C45BB">
              <w:rPr>
                <w:b/>
                <w:bCs/>
                <w:sz w:val="28"/>
                <w:szCs w:val="28"/>
                <w:lang w:val="ru-RU"/>
              </w:rPr>
              <w:t>ЗАГАЛЬНІ ВИСНОВКИ</w:t>
            </w:r>
            <w:bookmarkEnd w:id="16"/>
            <w:r w:rsidR="00B7765B">
              <w:rPr>
                <w:b/>
                <w:bCs/>
                <w:sz w:val="28"/>
                <w:szCs w:val="28"/>
                <w:lang w:val="ru-RU"/>
              </w:rPr>
              <w:t>…………………………………………..</w:t>
            </w:r>
          </w:p>
        </w:tc>
        <w:tc>
          <w:tcPr>
            <w:tcW w:w="703" w:type="dxa"/>
          </w:tcPr>
          <w:p w:rsidR="006E6DC3" w:rsidRPr="00CD3DFA" w:rsidRDefault="00B7765B" w:rsidP="006E6DC3">
            <w:pPr>
              <w:spacing w:after="160" w:line="259" w:lineRule="auto"/>
              <w:jc w:val="both"/>
              <w:rPr>
                <w:bCs/>
                <w:sz w:val="28"/>
                <w:szCs w:val="28"/>
              </w:rPr>
            </w:pPr>
            <w:r>
              <w:rPr>
                <w:bCs/>
                <w:sz w:val="28"/>
                <w:szCs w:val="28"/>
              </w:rPr>
              <w:t>77</w:t>
            </w:r>
          </w:p>
        </w:tc>
      </w:tr>
      <w:tr w:rsidR="004C45BB" w:rsidRPr="004C45BB" w:rsidTr="00AB3F5E">
        <w:tc>
          <w:tcPr>
            <w:tcW w:w="8642" w:type="dxa"/>
          </w:tcPr>
          <w:p w:rsidR="006E6DC3" w:rsidRPr="004C45BB" w:rsidRDefault="00A6170B" w:rsidP="005351C6">
            <w:pPr>
              <w:spacing w:after="160" w:line="259" w:lineRule="auto"/>
              <w:ind w:firstLine="731"/>
              <w:jc w:val="both"/>
              <w:rPr>
                <w:b/>
                <w:sz w:val="28"/>
                <w:szCs w:val="28"/>
              </w:rPr>
            </w:pPr>
            <w:bookmarkStart w:id="17" w:name="_Hlk151733903"/>
            <w:r w:rsidRPr="004C45BB">
              <w:rPr>
                <w:b/>
                <w:bCs/>
                <w:sz w:val="28"/>
                <w:szCs w:val="28"/>
                <w:lang w:val="ru-RU"/>
              </w:rPr>
              <w:t>СПИСОК ВИКОРИСТАНИХ ДЖЕРЕЛ</w:t>
            </w:r>
            <w:bookmarkEnd w:id="17"/>
            <w:r w:rsidR="00B7765B">
              <w:rPr>
                <w:b/>
                <w:bCs/>
                <w:sz w:val="28"/>
                <w:szCs w:val="28"/>
                <w:lang w:val="ru-RU"/>
              </w:rPr>
              <w:t>…………………………</w:t>
            </w:r>
          </w:p>
        </w:tc>
        <w:tc>
          <w:tcPr>
            <w:tcW w:w="703" w:type="dxa"/>
          </w:tcPr>
          <w:p w:rsidR="006E6DC3" w:rsidRPr="00CD3DFA" w:rsidRDefault="00B7765B" w:rsidP="006E6DC3">
            <w:pPr>
              <w:spacing w:after="160" w:line="259" w:lineRule="auto"/>
              <w:jc w:val="both"/>
              <w:rPr>
                <w:bCs/>
                <w:sz w:val="28"/>
                <w:szCs w:val="28"/>
              </w:rPr>
            </w:pPr>
            <w:r>
              <w:rPr>
                <w:bCs/>
                <w:sz w:val="28"/>
                <w:szCs w:val="28"/>
              </w:rPr>
              <w:t>79</w:t>
            </w:r>
          </w:p>
        </w:tc>
      </w:tr>
    </w:tbl>
    <w:p w:rsidR="00954E84" w:rsidRPr="004C45BB" w:rsidRDefault="00954E84" w:rsidP="00954E84">
      <w:pPr>
        <w:pStyle w:val="a5"/>
        <w:spacing w:line="360" w:lineRule="auto"/>
        <w:ind w:firstLine="709"/>
        <w:jc w:val="center"/>
        <w:rPr>
          <w:b/>
          <w:bCs/>
          <w:sz w:val="28"/>
          <w:szCs w:val="28"/>
        </w:rPr>
      </w:pPr>
      <w:r w:rsidRPr="004C45BB">
        <w:rPr>
          <w:b/>
          <w:bCs/>
          <w:sz w:val="28"/>
          <w:szCs w:val="28"/>
        </w:rPr>
        <w:lastRenderedPageBreak/>
        <w:t>ВСТУП</w:t>
      </w:r>
    </w:p>
    <w:p w:rsidR="00954E84" w:rsidRPr="004C45BB" w:rsidRDefault="00954E84" w:rsidP="00954E84">
      <w:pPr>
        <w:pStyle w:val="a5"/>
        <w:spacing w:line="360" w:lineRule="auto"/>
        <w:ind w:firstLine="709"/>
        <w:jc w:val="both"/>
        <w:rPr>
          <w:sz w:val="28"/>
          <w:szCs w:val="28"/>
        </w:rPr>
      </w:pPr>
    </w:p>
    <w:p w:rsidR="00954E84" w:rsidRPr="004C45BB" w:rsidRDefault="00954E84" w:rsidP="00954E84">
      <w:pPr>
        <w:pStyle w:val="a5"/>
        <w:spacing w:line="360" w:lineRule="auto"/>
        <w:ind w:firstLine="709"/>
        <w:jc w:val="both"/>
        <w:rPr>
          <w:sz w:val="28"/>
          <w:szCs w:val="28"/>
        </w:rPr>
      </w:pPr>
      <w:r w:rsidRPr="003D5BCA">
        <w:rPr>
          <w:b/>
          <w:bCs/>
          <w:sz w:val="28"/>
          <w:szCs w:val="28"/>
        </w:rPr>
        <w:t>Актуальність.</w:t>
      </w:r>
      <w:r w:rsidRPr="004C45BB">
        <w:rPr>
          <w:sz w:val="28"/>
          <w:szCs w:val="28"/>
        </w:rPr>
        <w:t xml:space="preserve"> </w:t>
      </w:r>
      <w:bookmarkStart w:id="18" w:name="_Hlk155812551"/>
      <w:r w:rsidRPr="004C45BB">
        <w:rPr>
          <w:sz w:val="28"/>
          <w:szCs w:val="28"/>
        </w:rPr>
        <w:t>Сучасний баскетбол характеризується інтенсифікацією змагальної діяльності, що проявляється у збільшенні щільності ігрових дій, зменшенні часу виконання як технічних прийомів в цілому, так і їх окремих фаз, у швидкості та стрімкості тактичних взаємодій, збільшенні числа індивідуальних ігрових дій [7].</w:t>
      </w:r>
    </w:p>
    <w:p w:rsidR="00954E84" w:rsidRPr="004C45BB" w:rsidRDefault="00954E84" w:rsidP="00954E84">
      <w:pPr>
        <w:pStyle w:val="a5"/>
        <w:spacing w:line="360" w:lineRule="auto"/>
        <w:ind w:firstLine="709"/>
        <w:jc w:val="both"/>
        <w:rPr>
          <w:sz w:val="28"/>
          <w:szCs w:val="28"/>
        </w:rPr>
      </w:pPr>
      <w:r w:rsidRPr="004C45BB">
        <w:rPr>
          <w:sz w:val="28"/>
          <w:szCs w:val="28"/>
        </w:rPr>
        <w:t>Успіх у баскетболі значною мірою залежить від високого рівня фізичної підготовки гравців, ключовим елементом якої є здатність проявляти атлетичні здібності протягом усього ігрового процесу. Сучасні стандарти вимагають від баскетболістів розвинутих фізичних якостей, що дозволяють їм виконувати складні технічні дії та активно взаємодіяти тактично з високою швидкістю, особливо в умовах тісного контакту з противником та силового пресингу, а також утримувати незмінно високу інтенсивність гри до самого фіналу матчу [17].</w:t>
      </w:r>
    </w:p>
    <w:p w:rsidR="00954E84" w:rsidRPr="004C45BB" w:rsidRDefault="00954E84" w:rsidP="00954E84">
      <w:pPr>
        <w:pStyle w:val="a5"/>
        <w:spacing w:line="360" w:lineRule="auto"/>
        <w:ind w:firstLine="709"/>
        <w:jc w:val="both"/>
        <w:rPr>
          <w:sz w:val="28"/>
          <w:szCs w:val="28"/>
        </w:rPr>
      </w:pPr>
      <w:r w:rsidRPr="004C45BB">
        <w:rPr>
          <w:sz w:val="28"/>
          <w:szCs w:val="28"/>
        </w:rPr>
        <w:t>В баскетболі останнім часом відбулися значущі зміни в правилах проведення ігор та в загальній структурі ігрового процесу. Ці зміни проявляються у зосередженні уваги на підсиленні захисних заходів та поліпшенні технічних умінь окремих гравців, а також у збільшенні тривалості змагального сезону і числа офіційних матчів. Згідно з оновленими правилами сучасного баскетболу, скорочено час на проведення атак та перехід м</w:t>
      </w:r>
      <w:r w:rsidR="00817E5D">
        <w:rPr>
          <w:sz w:val="28"/>
          <w:szCs w:val="28"/>
        </w:rPr>
        <w:t>’</w:t>
      </w:r>
      <w:r w:rsidRPr="004C45BB">
        <w:rPr>
          <w:sz w:val="28"/>
          <w:szCs w:val="28"/>
        </w:rPr>
        <w:t>яча в атакувальну зону, що вимагає від команд використання швидких, заснованих на індивідуальних навичках гравців, тактичних рішень у нападі. Дозвіл захисникам на більш активні дії призвів до розвитку більш контактної і силової гри, як під кошиком, так і по всьому ігровому майданчику. Гравці різних рівнів і позицій у грі все більше вдаються до використання кидка зверху у нападі, вважаючи його найточнішим і важким для блокування, що вимагає високого рівня стрибучості та витривалості у стрибках [19].</w:t>
      </w:r>
    </w:p>
    <w:p w:rsidR="00954E84" w:rsidRPr="004C45BB" w:rsidRDefault="00954E84" w:rsidP="00954E84">
      <w:pPr>
        <w:pStyle w:val="a5"/>
        <w:spacing w:line="360" w:lineRule="auto"/>
        <w:ind w:firstLine="709"/>
        <w:jc w:val="both"/>
        <w:rPr>
          <w:sz w:val="28"/>
          <w:szCs w:val="28"/>
        </w:rPr>
      </w:pPr>
      <w:r w:rsidRPr="004C45BB">
        <w:rPr>
          <w:sz w:val="28"/>
          <w:szCs w:val="28"/>
        </w:rPr>
        <w:lastRenderedPageBreak/>
        <w:t>Фахівці зазначають, що одним із резервів результативності змагальної діяльності є вдосконалення спеціальної фізичної підготовки баскетболістів, а саме: швидкісно-силових здібностей, проявом яких є стрибучість [32].</w:t>
      </w:r>
    </w:p>
    <w:p w:rsidR="00954E84" w:rsidRPr="004C45BB" w:rsidRDefault="00954E84" w:rsidP="00954E84">
      <w:pPr>
        <w:pStyle w:val="a5"/>
        <w:spacing w:line="360" w:lineRule="auto"/>
        <w:ind w:firstLine="709"/>
        <w:jc w:val="both"/>
        <w:rPr>
          <w:sz w:val="28"/>
          <w:szCs w:val="28"/>
        </w:rPr>
      </w:pPr>
      <w:r w:rsidRPr="004C45BB">
        <w:rPr>
          <w:sz w:val="28"/>
          <w:szCs w:val="28"/>
        </w:rPr>
        <w:t>Багато дослідників вказують на те, що фізична здатність і функціональні можливості вітчизняних баскетболістів різних рівнів кваліфікації на даний момент не відповідають сучасним вимогам у баскетболі [24;26]. Однак у наявній літературі не було знайдено рекомендацій щодо покращення підготовки гравців з огляду на сучасний рівень розвитку баскетболу, який за останні роки зазнав значних змін.</w:t>
      </w:r>
    </w:p>
    <w:p w:rsidR="00954E84" w:rsidRPr="004C45BB" w:rsidRDefault="00954E84" w:rsidP="00954E84">
      <w:pPr>
        <w:pStyle w:val="a5"/>
        <w:spacing w:line="360" w:lineRule="auto"/>
        <w:ind w:firstLine="709"/>
        <w:jc w:val="both"/>
        <w:rPr>
          <w:sz w:val="28"/>
          <w:szCs w:val="28"/>
        </w:rPr>
      </w:pPr>
      <w:r w:rsidRPr="004C45BB">
        <w:rPr>
          <w:sz w:val="28"/>
          <w:szCs w:val="28"/>
        </w:rPr>
        <w:t>Отже, існує конфлікт між зростаючими вимогами до рівня стрибучості баскетболістів в сучасних умовах з одного боку і недостатністю існуючих методів розвитку стрибучості гравців ‒ з іншого. Ці протиріччя піднімають питання необхідності вдосконалення тренувальних методик для розвитку стрибучості баскетболістів з використанням специфічних засобів і методів.</w:t>
      </w:r>
    </w:p>
    <w:p w:rsidR="00954E84" w:rsidRPr="004C45BB" w:rsidRDefault="00954E84" w:rsidP="00954E84">
      <w:pPr>
        <w:pStyle w:val="a5"/>
        <w:spacing w:line="360" w:lineRule="auto"/>
        <w:ind w:firstLine="709"/>
        <w:jc w:val="both"/>
        <w:rPr>
          <w:sz w:val="28"/>
          <w:szCs w:val="28"/>
        </w:rPr>
      </w:pPr>
      <w:r w:rsidRPr="004C45BB">
        <w:rPr>
          <w:b/>
          <w:bCs/>
          <w:sz w:val="28"/>
          <w:szCs w:val="28"/>
        </w:rPr>
        <w:t>Об</w:t>
      </w:r>
      <w:r w:rsidR="00817E5D">
        <w:rPr>
          <w:b/>
          <w:bCs/>
          <w:sz w:val="28"/>
          <w:szCs w:val="28"/>
        </w:rPr>
        <w:t>’</w:t>
      </w:r>
      <w:r w:rsidRPr="004C45BB">
        <w:rPr>
          <w:b/>
          <w:bCs/>
          <w:sz w:val="28"/>
          <w:szCs w:val="28"/>
        </w:rPr>
        <w:t>єкт дослідження</w:t>
      </w:r>
      <w:r w:rsidRPr="004C45BB">
        <w:rPr>
          <w:sz w:val="28"/>
          <w:szCs w:val="28"/>
        </w:rPr>
        <w:t xml:space="preserve"> ‒ засоби і методи розвитку стрибучості.</w:t>
      </w:r>
    </w:p>
    <w:p w:rsidR="00954E84" w:rsidRPr="004C45BB" w:rsidRDefault="00954E84" w:rsidP="00954E84">
      <w:pPr>
        <w:pStyle w:val="a5"/>
        <w:spacing w:line="360" w:lineRule="auto"/>
        <w:ind w:firstLine="709"/>
        <w:jc w:val="both"/>
        <w:rPr>
          <w:sz w:val="28"/>
          <w:szCs w:val="28"/>
        </w:rPr>
      </w:pPr>
      <w:r w:rsidRPr="004C45BB">
        <w:rPr>
          <w:b/>
          <w:bCs/>
          <w:sz w:val="28"/>
          <w:szCs w:val="28"/>
        </w:rPr>
        <w:t>Предмет дослідження</w:t>
      </w:r>
      <w:r w:rsidRPr="004C45BB">
        <w:rPr>
          <w:sz w:val="28"/>
          <w:szCs w:val="28"/>
        </w:rPr>
        <w:t xml:space="preserve"> ‒ методика розвитку стрибучості у баскетболісток 15-16 років.</w:t>
      </w:r>
    </w:p>
    <w:p w:rsidR="00954E84" w:rsidRPr="004C45BB" w:rsidRDefault="00954E84" w:rsidP="00954E84">
      <w:pPr>
        <w:pStyle w:val="a5"/>
        <w:spacing w:line="360" w:lineRule="auto"/>
        <w:ind w:firstLine="709"/>
        <w:jc w:val="both"/>
        <w:rPr>
          <w:sz w:val="28"/>
          <w:szCs w:val="28"/>
        </w:rPr>
      </w:pPr>
      <w:r w:rsidRPr="004C45BB">
        <w:rPr>
          <w:b/>
          <w:bCs/>
          <w:sz w:val="28"/>
          <w:szCs w:val="28"/>
        </w:rPr>
        <w:t>Мета дослідження</w:t>
      </w:r>
      <w:r w:rsidRPr="004C45BB">
        <w:rPr>
          <w:sz w:val="28"/>
          <w:szCs w:val="28"/>
        </w:rPr>
        <w:t xml:space="preserve"> ‒ теоретично обґрунтувати та експериментально перевірити запропоновану методику розвитку стрибучості баскетболісток на етапі спортивного вдосконалення.</w:t>
      </w:r>
    </w:p>
    <w:p w:rsidR="00954E84" w:rsidRPr="004C45BB" w:rsidRDefault="00954E84" w:rsidP="00954E84">
      <w:pPr>
        <w:pStyle w:val="a5"/>
        <w:spacing w:line="360" w:lineRule="auto"/>
        <w:ind w:firstLine="709"/>
        <w:jc w:val="both"/>
        <w:rPr>
          <w:b/>
          <w:bCs/>
          <w:sz w:val="28"/>
          <w:szCs w:val="28"/>
        </w:rPr>
      </w:pPr>
      <w:r w:rsidRPr="004C45BB">
        <w:rPr>
          <w:b/>
          <w:bCs/>
          <w:sz w:val="28"/>
          <w:szCs w:val="28"/>
        </w:rPr>
        <w:t>Завдання дослідження:</w:t>
      </w:r>
    </w:p>
    <w:p w:rsidR="00954E84" w:rsidRPr="004C45BB" w:rsidRDefault="00954E84" w:rsidP="00954E84">
      <w:pPr>
        <w:pStyle w:val="a5"/>
        <w:spacing w:line="360" w:lineRule="auto"/>
        <w:ind w:firstLine="709"/>
        <w:jc w:val="both"/>
        <w:rPr>
          <w:sz w:val="28"/>
          <w:szCs w:val="28"/>
        </w:rPr>
      </w:pPr>
      <w:r w:rsidRPr="004C45BB">
        <w:rPr>
          <w:sz w:val="28"/>
          <w:szCs w:val="28"/>
        </w:rPr>
        <w:t>1. Проаналізувати науково-методичну літературу щодо стану проблеми розвитку стрибучості баскетболістів.</w:t>
      </w:r>
    </w:p>
    <w:p w:rsidR="00954E84" w:rsidRPr="004C45BB" w:rsidRDefault="00954E84" w:rsidP="00954E84">
      <w:pPr>
        <w:pStyle w:val="a5"/>
        <w:spacing w:line="360" w:lineRule="auto"/>
        <w:ind w:firstLine="709"/>
        <w:jc w:val="both"/>
        <w:rPr>
          <w:sz w:val="28"/>
          <w:szCs w:val="28"/>
        </w:rPr>
      </w:pPr>
      <w:r w:rsidRPr="004C45BB">
        <w:rPr>
          <w:sz w:val="28"/>
          <w:szCs w:val="28"/>
        </w:rPr>
        <w:t xml:space="preserve">2. Розробити методику націлену на поліпшення стрибучості у баскетболісток 15-16 років на етапі спортивного вдосконалення. </w:t>
      </w:r>
    </w:p>
    <w:p w:rsidR="00954E84" w:rsidRPr="004C45BB" w:rsidRDefault="00954E84" w:rsidP="00954E84">
      <w:pPr>
        <w:pStyle w:val="a5"/>
        <w:spacing w:line="360" w:lineRule="auto"/>
        <w:ind w:firstLine="709"/>
        <w:jc w:val="both"/>
        <w:rPr>
          <w:sz w:val="28"/>
          <w:szCs w:val="28"/>
        </w:rPr>
      </w:pPr>
      <w:r w:rsidRPr="004C45BB">
        <w:rPr>
          <w:sz w:val="28"/>
          <w:szCs w:val="28"/>
        </w:rPr>
        <w:t>3. Обґрунтувати та експериментально перевірити методику розвитку стрибучості у баскетболісток 15-16 років на етапі спортивного вдосконалення.</w:t>
      </w:r>
    </w:p>
    <w:p w:rsidR="00954E84" w:rsidRPr="004C45BB" w:rsidRDefault="00954E84" w:rsidP="00954E84">
      <w:pPr>
        <w:pStyle w:val="a5"/>
        <w:spacing w:line="360" w:lineRule="auto"/>
        <w:ind w:firstLine="709"/>
        <w:jc w:val="both"/>
        <w:rPr>
          <w:rFonts w:eastAsia="Calibri"/>
          <w:b/>
          <w:bCs/>
          <w:sz w:val="28"/>
          <w:szCs w:val="28"/>
        </w:rPr>
      </w:pPr>
      <w:r w:rsidRPr="004C45BB">
        <w:rPr>
          <w:rFonts w:eastAsia="Calibri"/>
          <w:b/>
          <w:bCs/>
          <w:sz w:val="28"/>
          <w:szCs w:val="28"/>
        </w:rPr>
        <w:t xml:space="preserve">Методи дослідження: </w:t>
      </w:r>
    </w:p>
    <w:p w:rsidR="00954E84" w:rsidRPr="004C45BB" w:rsidRDefault="00954E84" w:rsidP="00954E84">
      <w:pPr>
        <w:pStyle w:val="a5"/>
        <w:spacing w:line="360" w:lineRule="auto"/>
        <w:ind w:firstLine="709"/>
        <w:jc w:val="both"/>
        <w:rPr>
          <w:sz w:val="28"/>
          <w:szCs w:val="28"/>
        </w:rPr>
      </w:pPr>
      <w:r w:rsidRPr="004C45BB">
        <w:rPr>
          <w:rFonts w:eastAsia="Arial Unicode MS"/>
          <w:sz w:val="28"/>
          <w:szCs w:val="28"/>
        </w:rPr>
        <w:t>1.</w:t>
      </w:r>
      <w:r w:rsidRPr="004C45BB">
        <w:rPr>
          <w:sz w:val="28"/>
          <w:szCs w:val="28"/>
        </w:rPr>
        <w:t xml:space="preserve"> Аналіз науково-методичної літератури.</w:t>
      </w:r>
    </w:p>
    <w:p w:rsidR="00954E84" w:rsidRPr="004C45BB" w:rsidRDefault="00954E84" w:rsidP="00954E84">
      <w:pPr>
        <w:pStyle w:val="a5"/>
        <w:spacing w:line="360" w:lineRule="auto"/>
        <w:ind w:firstLine="709"/>
        <w:jc w:val="both"/>
        <w:rPr>
          <w:sz w:val="28"/>
          <w:szCs w:val="28"/>
        </w:rPr>
      </w:pPr>
      <w:r w:rsidRPr="004C45BB">
        <w:rPr>
          <w:sz w:val="28"/>
          <w:szCs w:val="28"/>
        </w:rPr>
        <w:t>2. Метод опитування.</w:t>
      </w:r>
    </w:p>
    <w:p w:rsidR="00954E84" w:rsidRPr="004C45BB" w:rsidRDefault="00954E84" w:rsidP="00954E84">
      <w:pPr>
        <w:pStyle w:val="a5"/>
        <w:spacing w:line="360" w:lineRule="auto"/>
        <w:ind w:firstLine="709"/>
        <w:jc w:val="both"/>
        <w:rPr>
          <w:sz w:val="28"/>
          <w:szCs w:val="28"/>
        </w:rPr>
      </w:pPr>
      <w:r w:rsidRPr="004C45BB">
        <w:rPr>
          <w:sz w:val="28"/>
          <w:szCs w:val="28"/>
        </w:rPr>
        <w:lastRenderedPageBreak/>
        <w:t>3. Педагогічне спостереження.</w:t>
      </w:r>
    </w:p>
    <w:p w:rsidR="00954E84" w:rsidRPr="004C45BB" w:rsidRDefault="00954E84" w:rsidP="00954E84">
      <w:pPr>
        <w:pStyle w:val="a5"/>
        <w:spacing w:line="360" w:lineRule="auto"/>
        <w:ind w:firstLine="709"/>
        <w:jc w:val="both"/>
        <w:rPr>
          <w:sz w:val="28"/>
          <w:szCs w:val="28"/>
        </w:rPr>
      </w:pPr>
      <w:r w:rsidRPr="004C45BB">
        <w:rPr>
          <w:sz w:val="28"/>
          <w:szCs w:val="28"/>
        </w:rPr>
        <w:t>4. Контрольні випробування (тести).</w:t>
      </w:r>
    </w:p>
    <w:p w:rsidR="00954E84" w:rsidRPr="004C45BB" w:rsidRDefault="00954E84" w:rsidP="00954E84">
      <w:pPr>
        <w:pStyle w:val="a5"/>
        <w:spacing w:line="360" w:lineRule="auto"/>
        <w:ind w:firstLine="709"/>
        <w:jc w:val="both"/>
        <w:rPr>
          <w:sz w:val="28"/>
          <w:szCs w:val="28"/>
        </w:rPr>
      </w:pPr>
      <w:r w:rsidRPr="004C45BB">
        <w:rPr>
          <w:sz w:val="28"/>
          <w:szCs w:val="28"/>
        </w:rPr>
        <w:t>5. Педагогічний експеримент.</w:t>
      </w:r>
    </w:p>
    <w:p w:rsidR="00954E84" w:rsidRPr="004C45BB" w:rsidRDefault="00954E84" w:rsidP="00954E84">
      <w:pPr>
        <w:pStyle w:val="a5"/>
        <w:spacing w:line="360" w:lineRule="auto"/>
        <w:ind w:firstLine="709"/>
        <w:jc w:val="both"/>
        <w:rPr>
          <w:sz w:val="28"/>
          <w:szCs w:val="28"/>
        </w:rPr>
      </w:pPr>
      <w:r w:rsidRPr="004C45BB">
        <w:rPr>
          <w:sz w:val="28"/>
          <w:szCs w:val="28"/>
        </w:rPr>
        <w:t>6. Метод математичного аналізу.</w:t>
      </w:r>
    </w:p>
    <w:p w:rsidR="00954E84" w:rsidRPr="004C45BB" w:rsidRDefault="00954E84" w:rsidP="00954E84">
      <w:pPr>
        <w:pStyle w:val="a5"/>
        <w:spacing w:line="360" w:lineRule="auto"/>
        <w:ind w:firstLine="709"/>
        <w:jc w:val="both"/>
        <w:rPr>
          <w:sz w:val="28"/>
          <w:szCs w:val="28"/>
        </w:rPr>
      </w:pPr>
      <w:r w:rsidRPr="004C45BB">
        <w:rPr>
          <w:rFonts w:eastAsia="Calibri"/>
          <w:b/>
          <w:sz w:val="28"/>
          <w:szCs w:val="28"/>
          <w:lang w:eastAsia="en-US"/>
        </w:rPr>
        <w:t>Практичне значення одержаних результатів</w:t>
      </w:r>
      <w:r w:rsidRPr="004C45BB">
        <w:rPr>
          <w:rFonts w:eastAsia="Calibri"/>
          <w:sz w:val="28"/>
          <w:szCs w:val="28"/>
          <w:lang w:eastAsia="en-US"/>
        </w:rPr>
        <w:t xml:space="preserve"> полягає у</w:t>
      </w:r>
      <w:r w:rsidRPr="004C45BB">
        <w:rPr>
          <w:sz w:val="28"/>
          <w:szCs w:val="28"/>
        </w:rPr>
        <w:t xml:space="preserve"> розробці змісту диференційованих вправ як засобу розвитку стрибучості баскетболістів, у визначенні умов вибору вправ та параметрів навантаження у відповідність до основних завдань тренувального заняття. Отримані результати дослідження можуть бути використані у навчально-тренувальному процесі баскетболістів на етапі спортивного вдосконалення, підвищення кваліфікації викладачів фізичного виховання вузів, вчителів фізичної культури, тренерів з баскетболу середніх та вищих спеціальних навчальних закладів.</w:t>
      </w:r>
    </w:p>
    <w:p w:rsidR="00AB3F5E" w:rsidRPr="00FB4FEA" w:rsidRDefault="00AB3F5E" w:rsidP="00AB3F5E">
      <w:pPr>
        <w:pStyle w:val="a5"/>
        <w:spacing w:line="360" w:lineRule="auto"/>
        <w:ind w:firstLine="709"/>
        <w:jc w:val="both"/>
        <w:rPr>
          <w:sz w:val="28"/>
          <w:szCs w:val="28"/>
        </w:rPr>
      </w:pPr>
      <w:r w:rsidRPr="00AB3F5E">
        <w:rPr>
          <w:rFonts w:eastAsia="Calibri"/>
          <w:b/>
          <w:bCs/>
          <w:color w:val="080808"/>
          <w:sz w:val="28"/>
          <w:szCs w:val="28"/>
          <w:lang w:eastAsia="en-US"/>
        </w:rPr>
        <w:t>Кваліфікаційна робота викладена</w:t>
      </w:r>
      <w:r>
        <w:rPr>
          <w:rFonts w:eastAsia="Calibri"/>
          <w:color w:val="080808"/>
          <w:sz w:val="28"/>
          <w:szCs w:val="28"/>
          <w:lang w:eastAsia="en-US"/>
        </w:rPr>
        <w:t xml:space="preserve"> на 83 сторінках друкованого тексту складалася з </w:t>
      </w:r>
      <w:r>
        <w:rPr>
          <w:sz w:val="28"/>
          <w:szCs w:val="28"/>
        </w:rPr>
        <w:t>в</w:t>
      </w:r>
      <w:r w:rsidRPr="00FB4FEA">
        <w:rPr>
          <w:sz w:val="28"/>
          <w:szCs w:val="28"/>
        </w:rPr>
        <w:t>ступ</w:t>
      </w:r>
      <w:r>
        <w:rPr>
          <w:sz w:val="28"/>
          <w:szCs w:val="28"/>
        </w:rPr>
        <w:t>,</w:t>
      </w:r>
      <w:r w:rsidRPr="00FB4FEA">
        <w:rPr>
          <w:sz w:val="28"/>
          <w:szCs w:val="28"/>
        </w:rPr>
        <w:t xml:space="preserve"> </w:t>
      </w:r>
      <w:r>
        <w:rPr>
          <w:sz w:val="28"/>
          <w:szCs w:val="28"/>
        </w:rPr>
        <w:t>п</w:t>
      </w:r>
      <w:r w:rsidRPr="00FB4FEA">
        <w:rPr>
          <w:sz w:val="28"/>
          <w:szCs w:val="28"/>
        </w:rPr>
        <w:t>ерш</w:t>
      </w:r>
      <w:r>
        <w:rPr>
          <w:sz w:val="28"/>
          <w:szCs w:val="28"/>
        </w:rPr>
        <w:t>ого</w:t>
      </w:r>
      <w:r w:rsidRPr="00FB4FEA">
        <w:rPr>
          <w:sz w:val="28"/>
          <w:szCs w:val="28"/>
        </w:rPr>
        <w:t xml:space="preserve"> розділ</w:t>
      </w:r>
      <w:r>
        <w:rPr>
          <w:sz w:val="28"/>
          <w:szCs w:val="28"/>
        </w:rPr>
        <w:t>у, який</w:t>
      </w:r>
      <w:r w:rsidRPr="00FB4FEA">
        <w:rPr>
          <w:sz w:val="28"/>
          <w:szCs w:val="28"/>
        </w:rPr>
        <w:t xml:space="preserve"> включа</w:t>
      </w:r>
      <w:r>
        <w:rPr>
          <w:sz w:val="28"/>
          <w:szCs w:val="28"/>
        </w:rPr>
        <w:t>в в себе</w:t>
      </w:r>
      <w:r w:rsidRPr="00FB4FEA">
        <w:rPr>
          <w:sz w:val="28"/>
          <w:szCs w:val="28"/>
        </w:rPr>
        <w:t xml:space="preserve"> </w:t>
      </w:r>
      <w:r>
        <w:rPr>
          <w:sz w:val="28"/>
          <w:szCs w:val="28"/>
        </w:rPr>
        <w:t>о</w:t>
      </w:r>
      <w:r w:rsidRPr="004C45BB">
        <w:rPr>
          <w:sz w:val="28"/>
          <w:szCs w:val="28"/>
        </w:rPr>
        <w:t>снови баскетболу як виду спорту та значення стрибкових здібностей для розвитку баскетболістів</w:t>
      </w:r>
      <w:r>
        <w:rPr>
          <w:sz w:val="28"/>
          <w:szCs w:val="28"/>
        </w:rPr>
        <w:t>, в</w:t>
      </w:r>
      <w:r w:rsidRPr="004C45BB">
        <w:rPr>
          <w:sz w:val="28"/>
          <w:szCs w:val="28"/>
        </w:rPr>
        <w:t>ажливість та характеристик</w:t>
      </w:r>
      <w:r>
        <w:rPr>
          <w:sz w:val="28"/>
          <w:szCs w:val="28"/>
        </w:rPr>
        <w:t>у</w:t>
      </w:r>
      <w:r w:rsidRPr="004C45BB">
        <w:rPr>
          <w:sz w:val="28"/>
          <w:szCs w:val="28"/>
        </w:rPr>
        <w:t xml:space="preserve"> стрибучості у фізичній підготовці</w:t>
      </w:r>
      <w:r>
        <w:rPr>
          <w:sz w:val="28"/>
          <w:szCs w:val="28"/>
        </w:rPr>
        <w:t>, т</w:t>
      </w:r>
      <w:r w:rsidRPr="004C45BB">
        <w:rPr>
          <w:sz w:val="28"/>
          <w:szCs w:val="28"/>
        </w:rPr>
        <w:t>еоретичні та методичні підходи до розвитку стрибкових навичок</w:t>
      </w:r>
      <w:r>
        <w:rPr>
          <w:sz w:val="28"/>
          <w:szCs w:val="28"/>
        </w:rPr>
        <w:t>, п</w:t>
      </w:r>
      <w:r w:rsidRPr="004C45BB">
        <w:rPr>
          <w:sz w:val="28"/>
          <w:szCs w:val="28"/>
        </w:rPr>
        <w:t>рактичні методи поліпшення стрибкових здібностей у баскетболістів</w:t>
      </w:r>
      <w:r>
        <w:rPr>
          <w:sz w:val="28"/>
          <w:szCs w:val="28"/>
        </w:rPr>
        <w:t>, с</w:t>
      </w:r>
      <w:r w:rsidRPr="004C45BB">
        <w:rPr>
          <w:sz w:val="28"/>
          <w:szCs w:val="28"/>
        </w:rPr>
        <w:t>пецифік</w:t>
      </w:r>
      <w:r>
        <w:rPr>
          <w:sz w:val="28"/>
          <w:szCs w:val="28"/>
        </w:rPr>
        <w:t>у</w:t>
      </w:r>
      <w:r w:rsidRPr="004C45BB">
        <w:rPr>
          <w:sz w:val="28"/>
          <w:szCs w:val="28"/>
        </w:rPr>
        <w:t xml:space="preserve"> тренувального процесу дівчат-підлітків у баскетболі</w:t>
      </w:r>
      <w:r>
        <w:rPr>
          <w:sz w:val="28"/>
          <w:szCs w:val="28"/>
        </w:rPr>
        <w:t xml:space="preserve">. </w:t>
      </w:r>
      <w:r w:rsidRPr="00FB4FEA">
        <w:rPr>
          <w:sz w:val="28"/>
          <w:szCs w:val="28"/>
        </w:rPr>
        <w:t xml:space="preserve">Другий розділ, присвячений методам та організації дослідження, </w:t>
      </w:r>
      <w:r>
        <w:rPr>
          <w:sz w:val="28"/>
          <w:szCs w:val="28"/>
        </w:rPr>
        <w:t>та складався з</w:t>
      </w:r>
      <w:r w:rsidRPr="00FB4FEA">
        <w:rPr>
          <w:sz w:val="28"/>
          <w:szCs w:val="28"/>
        </w:rPr>
        <w:t xml:space="preserve"> методів</w:t>
      </w:r>
      <w:r>
        <w:rPr>
          <w:sz w:val="28"/>
          <w:szCs w:val="28"/>
        </w:rPr>
        <w:t xml:space="preserve">, </w:t>
      </w:r>
      <w:r w:rsidRPr="00FB4FEA">
        <w:rPr>
          <w:sz w:val="28"/>
          <w:szCs w:val="28"/>
        </w:rPr>
        <w:t>організації дослідження</w:t>
      </w:r>
      <w:r>
        <w:rPr>
          <w:sz w:val="28"/>
          <w:szCs w:val="28"/>
        </w:rPr>
        <w:t xml:space="preserve"> та п</w:t>
      </w:r>
      <w:r w:rsidRPr="00E25B2A">
        <w:rPr>
          <w:sz w:val="28"/>
          <w:szCs w:val="28"/>
        </w:rPr>
        <w:t>рофілактик</w:t>
      </w:r>
      <w:r w:rsidR="00817E5D">
        <w:rPr>
          <w:sz w:val="28"/>
          <w:szCs w:val="28"/>
        </w:rPr>
        <w:t>и</w:t>
      </w:r>
      <w:r w:rsidRPr="00E25B2A">
        <w:rPr>
          <w:sz w:val="28"/>
          <w:szCs w:val="28"/>
        </w:rPr>
        <w:t xml:space="preserve"> травматизму</w:t>
      </w:r>
      <w:r w:rsidR="00817E5D">
        <w:rPr>
          <w:sz w:val="28"/>
          <w:szCs w:val="28"/>
        </w:rPr>
        <w:t xml:space="preserve">, </w:t>
      </w:r>
      <w:r w:rsidRPr="00E25B2A">
        <w:rPr>
          <w:sz w:val="28"/>
          <w:szCs w:val="28"/>
        </w:rPr>
        <w:t>технік</w:t>
      </w:r>
      <w:r w:rsidR="00817E5D">
        <w:rPr>
          <w:sz w:val="28"/>
          <w:szCs w:val="28"/>
        </w:rPr>
        <w:t>и</w:t>
      </w:r>
      <w:r w:rsidRPr="00E25B2A">
        <w:rPr>
          <w:sz w:val="28"/>
          <w:szCs w:val="28"/>
        </w:rPr>
        <w:t xml:space="preserve"> безпеки під час проведення занять з баскетболу</w:t>
      </w:r>
      <w:r w:rsidRPr="00FB4FEA">
        <w:rPr>
          <w:sz w:val="28"/>
          <w:szCs w:val="28"/>
        </w:rPr>
        <w:t>.</w:t>
      </w:r>
      <w:r>
        <w:rPr>
          <w:sz w:val="28"/>
          <w:szCs w:val="28"/>
        </w:rPr>
        <w:t xml:space="preserve"> </w:t>
      </w:r>
      <w:r w:rsidRPr="00FB4FEA">
        <w:rPr>
          <w:sz w:val="28"/>
          <w:szCs w:val="28"/>
        </w:rPr>
        <w:t>Третій розділ, який містить результати дослідження та їх обговорення, включа</w:t>
      </w:r>
      <w:r>
        <w:rPr>
          <w:sz w:val="28"/>
          <w:szCs w:val="28"/>
        </w:rPr>
        <w:t xml:space="preserve">в в себе розробку </w:t>
      </w:r>
      <w:r w:rsidRPr="004C45BB">
        <w:rPr>
          <w:sz w:val="28"/>
          <w:szCs w:val="28"/>
        </w:rPr>
        <w:t>методик</w:t>
      </w:r>
      <w:r w:rsidR="00817E5D">
        <w:rPr>
          <w:sz w:val="28"/>
          <w:szCs w:val="28"/>
        </w:rPr>
        <w:t>и</w:t>
      </w:r>
      <w:r w:rsidRPr="004C45BB">
        <w:rPr>
          <w:sz w:val="28"/>
          <w:szCs w:val="28"/>
        </w:rPr>
        <w:t xml:space="preserve"> використання диференційованих вправ </w:t>
      </w:r>
      <w:r>
        <w:rPr>
          <w:sz w:val="28"/>
          <w:szCs w:val="28"/>
        </w:rPr>
        <w:t>для</w:t>
      </w:r>
      <w:r w:rsidRPr="004C45BB">
        <w:rPr>
          <w:sz w:val="28"/>
          <w:szCs w:val="28"/>
        </w:rPr>
        <w:t xml:space="preserve"> розвит</w:t>
      </w:r>
      <w:r>
        <w:rPr>
          <w:sz w:val="28"/>
          <w:szCs w:val="28"/>
        </w:rPr>
        <w:t>ку</w:t>
      </w:r>
      <w:r w:rsidRPr="004C45BB">
        <w:rPr>
          <w:sz w:val="28"/>
          <w:szCs w:val="28"/>
        </w:rPr>
        <w:t xml:space="preserve"> стрибучості у процесі підготовки баскетболісток 15</w:t>
      </w:r>
      <w:r w:rsidR="00817E5D">
        <w:rPr>
          <w:sz w:val="28"/>
          <w:szCs w:val="28"/>
        </w:rPr>
        <w:t>-</w:t>
      </w:r>
      <w:r w:rsidRPr="004C45BB">
        <w:rPr>
          <w:sz w:val="28"/>
          <w:szCs w:val="28"/>
        </w:rPr>
        <w:t>16 років</w:t>
      </w:r>
      <w:r>
        <w:rPr>
          <w:sz w:val="28"/>
          <w:szCs w:val="28"/>
        </w:rPr>
        <w:t xml:space="preserve"> та</w:t>
      </w:r>
      <w:r w:rsidRPr="00FB4FEA">
        <w:rPr>
          <w:sz w:val="28"/>
          <w:szCs w:val="28"/>
        </w:rPr>
        <w:t xml:space="preserve"> аналіз отриманих результатів</w:t>
      </w:r>
      <w:r w:rsidR="00817E5D">
        <w:rPr>
          <w:sz w:val="28"/>
          <w:szCs w:val="28"/>
        </w:rPr>
        <w:t>,</w:t>
      </w:r>
      <w:r w:rsidRPr="00FB4FEA">
        <w:rPr>
          <w:sz w:val="28"/>
          <w:szCs w:val="28"/>
        </w:rPr>
        <w:t xml:space="preserve"> висновки до цього розділу.</w:t>
      </w:r>
      <w:r>
        <w:rPr>
          <w:sz w:val="28"/>
          <w:szCs w:val="28"/>
        </w:rPr>
        <w:t xml:space="preserve"> </w:t>
      </w:r>
      <w:r w:rsidRPr="00FB4FEA">
        <w:rPr>
          <w:sz w:val="28"/>
          <w:szCs w:val="28"/>
        </w:rPr>
        <w:t>Загальн</w:t>
      </w:r>
      <w:r>
        <w:rPr>
          <w:sz w:val="28"/>
          <w:szCs w:val="28"/>
        </w:rPr>
        <w:t>их</w:t>
      </w:r>
      <w:r w:rsidRPr="00FB4FEA">
        <w:rPr>
          <w:sz w:val="28"/>
          <w:szCs w:val="28"/>
        </w:rPr>
        <w:t xml:space="preserve"> висновк</w:t>
      </w:r>
      <w:r>
        <w:rPr>
          <w:sz w:val="28"/>
          <w:szCs w:val="28"/>
        </w:rPr>
        <w:t>ів та</w:t>
      </w:r>
      <w:r w:rsidRPr="00FB4FEA">
        <w:rPr>
          <w:sz w:val="28"/>
          <w:szCs w:val="28"/>
        </w:rPr>
        <w:t xml:space="preserve"> </w:t>
      </w:r>
      <w:r>
        <w:rPr>
          <w:sz w:val="28"/>
          <w:szCs w:val="28"/>
        </w:rPr>
        <w:t>с</w:t>
      </w:r>
      <w:r w:rsidRPr="00FB4FEA">
        <w:rPr>
          <w:sz w:val="28"/>
          <w:szCs w:val="28"/>
        </w:rPr>
        <w:t>писк</w:t>
      </w:r>
      <w:r>
        <w:rPr>
          <w:sz w:val="28"/>
          <w:szCs w:val="28"/>
        </w:rPr>
        <w:t>у</w:t>
      </w:r>
      <w:r w:rsidRPr="00FB4FEA">
        <w:rPr>
          <w:sz w:val="28"/>
          <w:szCs w:val="28"/>
        </w:rPr>
        <w:t xml:space="preserve"> використаних джерел</w:t>
      </w:r>
      <w:r>
        <w:rPr>
          <w:sz w:val="28"/>
          <w:szCs w:val="28"/>
        </w:rPr>
        <w:t>.</w:t>
      </w:r>
      <w:bookmarkEnd w:id="18"/>
    </w:p>
    <w:p w:rsidR="004C45BB" w:rsidRPr="004C45BB" w:rsidRDefault="004C45BB">
      <w:pPr>
        <w:spacing w:after="160" w:line="259" w:lineRule="auto"/>
        <w:rPr>
          <w:rFonts w:eastAsia="Calibri"/>
          <w:sz w:val="28"/>
          <w:szCs w:val="28"/>
          <w:highlight w:val="yellow"/>
        </w:rPr>
      </w:pPr>
      <w:r w:rsidRPr="004C45BB">
        <w:rPr>
          <w:rFonts w:eastAsia="Calibri"/>
          <w:sz w:val="28"/>
          <w:szCs w:val="28"/>
          <w:highlight w:val="yellow"/>
        </w:rPr>
        <w:br w:type="page"/>
      </w:r>
    </w:p>
    <w:p w:rsidR="004C45BB" w:rsidRPr="004C45BB" w:rsidRDefault="004C45BB" w:rsidP="004C45BB">
      <w:pPr>
        <w:pStyle w:val="a5"/>
        <w:spacing w:line="360" w:lineRule="auto"/>
        <w:ind w:firstLine="709"/>
        <w:contextualSpacing/>
        <w:jc w:val="center"/>
        <w:rPr>
          <w:b/>
          <w:bCs/>
          <w:sz w:val="28"/>
          <w:szCs w:val="28"/>
        </w:rPr>
      </w:pPr>
      <w:r w:rsidRPr="004C45BB">
        <w:rPr>
          <w:b/>
          <w:bCs/>
          <w:sz w:val="28"/>
          <w:szCs w:val="28"/>
        </w:rPr>
        <w:lastRenderedPageBreak/>
        <w:t xml:space="preserve">РОЗДІЛ 1. </w:t>
      </w:r>
    </w:p>
    <w:p w:rsidR="004C45BB" w:rsidRPr="004C45BB" w:rsidRDefault="004C45BB" w:rsidP="004C45BB">
      <w:pPr>
        <w:pStyle w:val="a5"/>
        <w:spacing w:line="360" w:lineRule="auto"/>
        <w:ind w:firstLine="709"/>
        <w:contextualSpacing/>
        <w:jc w:val="center"/>
        <w:rPr>
          <w:b/>
          <w:bCs/>
          <w:sz w:val="28"/>
          <w:szCs w:val="28"/>
        </w:rPr>
      </w:pPr>
      <w:r w:rsidRPr="004C45BB">
        <w:rPr>
          <w:b/>
          <w:bCs/>
          <w:sz w:val="28"/>
          <w:szCs w:val="28"/>
        </w:rPr>
        <w:t>СТАН ДОСЛІДЖУВАНОЇ ТЕМИ</w:t>
      </w:r>
    </w:p>
    <w:p w:rsidR="004C45BB" w:rsidRPr="004C45BB" w:rsidRDefault="004C45BB" w:rsidP="004C45BB">
      <w:pPr>
        <w:pStyle w:val="a5"/>
        <w:spacing w:line="360" w:lineRule="auto"/>
        <w:ind w:firstLine="709"/>
        <w:contextualSpacing/>
        <w:jc w:val="center"/>
        <w:rPr>
          <w:b/>
          <w:bCs/>
          <w:sz w:val="28"/>
          <w:szCs w:val="28"/>
        </w:rPr>
      </w:pPr>
    </w:p>
    <w:p w:rsidR="004C45BB" w:rsidRPr="004C45BB" w:rsidRDefault="004C45BB" w:rsidP="004C45BB">
      <w:pPr>
        <w:pStyle w:val="a5"/>
        <w:spacing w:line="360" w:lineRule="auto"/>
        <w:ind w:firstLine="709"/>
        <w:contextualSpacing/>
        <w:jc w:val="both"/>
        <w:rPr>
          <w:b/>
          <w:bCs/>
          <w:sz w:val="28"/>
          <w:szCs w:val="28"/>
        </w:rPr>
      </w:pPr>
      <w:r w:rsidRPr="004C45BB">
        <w:rPr>
          <w:b/>
          <w:bCs/>
          <w:sz w:val="28"/>
          <w:szCs w:val="28"/>
        </w:rPr>
        <w:t>1.1. Основи баскетболу як виду спорту та значення стрибкових здібностей для розвитку баскетболістів.</w:t>
      </w:r>
    </w:p>
    <w:p w:rsidR="004C45BB" w:rsidRPr="004C45BB" w:rsidRDefault="004C45BB" w:rsidP="004C45BB">
      <w:pPr>
        <w:pStyle w:val="a5"/>
        <w:spacing w:line="360" w:lineRule="auto"/>
        <w:ind w:firstLine="709"/>
        <w:jc w:val="both"/>
        <w:rPr>
          <w:sz w:val="28"/>
          <w:szCs w:val="28"/>
        </w:rPr>
      </w:pPr>
      <w:r w:rsidRPr="004C45BB">
        <w:rPr>
          <w:sz w:val="28"/>
          <w:szCs w:val="28"/>
        </w:rPr>
        <w:t>Баскетбол ‒ це один із найвідоміших командних видів спорту у світі, поступаючись за популярністю можливо лише футболу та хокею. Цей вид спорту включає ігри між двома командами, кожна з яких складається з п</w:t>
      </w:r>
      <w:r w:rsidR="00817E5D">
        <w:rPr>
          <w:sz w:val="28"/>
          <w:szCs w:val="28"/>
        </w:rPr>
        <w:t>’</w:t>
      </w:r>
      <w:r w:rsidRPr="004C45BB">
        <w:rPr>
          <w:sz w:val="28"/>
          <w:szCs w:val="28"/>
        </w:rPr>
        <w:t>яти гравців, на прямокутному майданчику. Основна ціль ‒ забити м</w:t>
      </w:r>
      <w:r w:rsidR="00817E5D">
        <w:rPr>
          <w:sz w:val="28"/>
          <w:szCs w:val="28"/>
        </w:rPr>
        <w:t>’</w:t>
      </w:r>
      <w:r w:rsidRPr="004C45BB">
        <w:rPr>
          <w:sz w:val="28"/>
          <w:szCs w:val="28"/>
        </w:rPr>
        <w:t>яч у баскетбольне кільце суперника. Розміри баскетбольного майданчика стандартні: довжина ‒ 28 метрів, ширина ‒ 15 метрів. Поле обладнане відповідною стандартною розміткою, зразок якої наведено на рисунку 1.1.</w:t>
      </w:r>
    </w:p>
    <w:p w:rsidR="004C45BB" w:rsidRPr="004C45BB" w:rsidRDefault="004C45BB" w:rsidP="004C45BB">
      <w:pPr>
        <w:pStyle w:val="a5"/>
        <w:spacing w:line="360" w:lineRule="auto"/>
        <w:ind w:firstLine="709"/>
        <w:jc w:val="both"/>
        <w:rPr>
          <w:sz w:val="28"/>
          <w:szCs w:val="28"/>
        </w:rPr>
      </w:pPr>
    </w:p>
    <w:p w:rsidR="004C45BB" w:rsidRPr="004C45BB" w:rsidRDefault="004C45BB" w:rsidP="004C45BB">
      <w:pPr>
        <w:pStyle w:val="a5"/>
        <w:spacing w:line="360" w:lineRule="auto"/>
        <w:jc w:val="both"/>
        <w:rPr>
          <w:sz w:val="28"/>
          <w:szCs w:val="28"/>
          <w:lang w:val="en-US"/>
        </w:rPr>
      </w:pPr>
      <w:r w:rsidRPr="004C45BB">
        <w:rPr>
          <w:noProof/>
        </w:rPr>
        <w:drawing>
          <wp:inline distT="0" distB="0" distL="0" distR="0" wp14:anchorId="53B04672" wp14:editId="2C8B6652">
            <wp:extent cx="5940425" cy="4143375"/>
            <wp:effectExtent l="0" t="0" r="3175"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0425" cy="4143375"/>
                    </a:xfrm>
                    <a:prstGeom prst="rect">
                      <a:avLst/>
                    </a:prstGeom>
                    <a:noFill/>
                    <a:ln>
                      <a:noFill/>
                    </a:ln>
                  </pic:spPr>
                </pic:pic>
              </a:graphicData>
            </a:graphic>
          </wp:inline>
        </w:drawing>
      </w:r>
    </w:p>
    <w:p w:rsidR="004C45BB" w:rsidRPr="004C45BB" w:rsidRDefault="004C45BB" w:rsidP="004C45BB">
      <w:pPr>
        <w:pStyle w:val="a5"/>
        <w:spacing w:line="360" w:lineRule="auto"/>
        <w:ind w:firstLine="709"/>
        <w:jc w:val="both"/>
        <w:rPr>
          <w:sz w:val="28"/>
          <w:szCs w:val="28"/>
        </w:rPr>
      </w:pPr>
      <w:r w:rsidRPr="004C45BB">
        <w:rPr>
          <w:i/>
          <w:iCs/>
          <w:sz w:val="28"/>
          <w:szCs w:val="28"/>
        </w:rPr>
        <w:t>Рисунок 1.1. Розмітка баскетбольного поля.</w:t>
      </w:r>
    </w:p>
    <w:p w:rsidR="004C45BB" w:rsidRPr="004C45BB" w:rsidRDefault="004C45BB" w:rsidP="004C45BB">
      <w:pPr>
        <w:pStyle w:val="a5"/>
        <w:spacing w:line="360" w:lineRule="auto"/>
        <w:ind w:firstLine="709"/>
        <w:contextualSpacing/>
        <w:jc w:val="both"/>
        <w:rPr>
          <w:sz w:val="28"/>
          <w:szCs w:val="28"/>
        </w:rPr>
      </w:pPr>
      <w:r w:rsidRPr="004C45BB">
        <w:rPr>
          <w:sz w:val="28"/>
          <w:szCs w:val="28"/>
        </w:rPr>
        <w:t xml:space="preserve">Баскетбольний майданчик, використовуваний у міжнародних змаганнях, має стандартні розміри: довжина становить 91,9 фути (28,0 метри), а ширина - </w:t>
      </w:r>
      <w:r w:rsidRPr="004C45BB">
        <w:rPr>
          <w:sz w:val="28"/>
          <w:szCs w:val="28"/>
        </w:rPr>
        <w:lastRenderedPageBreak/>
        <w:t>49,2 фути (15 метрів). Більшість таких майданчиків мають підлогу, виготовлену з кленових дерев</w:t>
      </w:r>
      <w:r w:rsidR="00817E5D">
        <w:rPr>
          <w:sz w:val="28"/>
          <w:szCs w:val="28"/>
        </w:rPr>
        <w:t>’</w:t>
      </w:r>
      <w:r w:rsidRPr="004C45BB">
        <w:rPr>
          <w:sz w:val="28"/>
          <w:szCs w:val="28"/>
        </w:rPr>
        <w:t>яних дощок, що розміщені у напрямку, паралельному до довшого боку майданчика. На цьому полі назва та логотип домашньої команди часто розміщуються або довкола центрального кола, або прямо на ньому.</w:t>
      </w:r>
    </w:p>
    <w:p w:rsidR="004C45BB" w:rsidRPr="004C45BB" w:rsidRDefault="004C45BB" w:rsidP="004C45BB">
      <w:pPr>
        <w:pStyle w:val="a5"/>
        <w:spacing w:line="360" w:lineRule="auto"/>
        <w:ind w:firstLine="709"/>
        <w:contextualSpacing/>
        <w:jc w:val="both"/>
        <w:rPr>
          <w:sz w:val="28"/>
          <w:szCs w:val="28"/>
        </w:rPr>
      </w:pPr>
      <w:r w:rsidRPr="004C45BB">
        <w:rPr>
          <w:sz w:val="28"/>
          <w:szCs w:val="28"/>
        </w:rPr>
        <w:t>Кошик для гри у баскетбол складається зі сталевого обода діаметром 18 дюймів (46 сантиметрів) і мотузкової сітки, яка прикріплена до щіта розмірами 6 на 3,5 фути (1,8 на 1,1 метра). На кожному кінці майданчика розміщений по одному такому кошику. На щіті є окреслена біла прямокутна коробка висотою 18 дюймів (46 сантиметрів) і шириною 2 фути (61 сантиметр). Верхня частина обода кошика розташована строго на висоті 10 футів (3,0 метри) над рівнем майданчика і відступає на 4 фути (1,2 метра) від базової лінії. Хоча розміри майданчика та задньої панелі можуть варіюватись, дуже важливо, щоб висота кошика була точною ‒ навіть незначне відхилення в кілька дюймів може суттєво вплинути на хід гри [10].</w:t>
      </w:r>
    </w:p>
    <w:p w:rsidR="004C45BB" w:rsidRPr="004C45BB" w:rsidRDefault="004C45BB" w:rsidP="004C45BB">
      <w:pPr>
        <w:pStyle w:val="a5"/>
        <w:spacing w:line="360" w:lineRule="auto"/>
        <w:ind w:firstLine="709"/>
        <w:contextualSpacing/>
        <w:jc w:val="both"/>
        <w:rPr>
          <w:sz w:val="28"/>
          <w:szCs w:val="28"/>
        </w:rPr>
      </w:pPr>
      <w:r w:rsidRPr="004C45BB">
        <w:rPr>
          <w:sz w:val="28"/>
          <w:szCs w:val="28"/>
        </w:rPr>
        <w:t>Регламенти в баскетболі встановлюють точні розміри м</w:t>
      </w:r>
      <w:r w:rsidR="00817E5D">
        <w:rPr>
          <w:sz w:val="28"/>
          <w:szCs w:val="28"/>
        </w:rPr>
        <w:t>’</w:t>
      </w:r>
      <w:r w:rsidRPr="004C45BB">
        <w:rPr>
          <w:sz w:val="28"/>
          <w:szCs w:val="28"/>
        </w:rPr>
        <w:t>яча. Для чоловічих ігор офіційний м</w:t>
      </w:r>
      <w:r w:rsidR="00817E5D">
        <w:rPr>
          <w:sz w:val="28"/>
          <w:szCs w:val="28"/>
        </w:rPr>
        <w:t>’</w:t>
      </w:r>
      <w:r w:rsidRPr="004C45BB">
        <w:rPr>
          <w:sz w:val="28"/>
          <w:szCs w:val="28"/>
        </w:rPr>
        <w:t>яч має окружність 29,5 дюймів (75 сантиметрів) - це Розмір 7 або "м</w:t>
      </w:r>
      <w:r w:rsidR="00817E5D">
        <w:rPr>
          <w:sz w:val="28"/>
          <w:szCs w:val="28"/>
        </w:rPr>
        <w:t>’</w:t>
      </w:r>
      <w:r w:rsidRPr="004C45BB">
        <w:rPr>
          <w:sz w:val="28"/>
          <w:szCs w:val="28"/>
        </w:rPr>
        <w:t>яч 295", і його вага становить 22 унції (623.69 грамів). У жіночому баскетболі використовується м</w:t>
      </w:r>
      <w:r w:rsidR="00817E5D">
        <w:rPr>
          <w:sz w:val="28"/>
          <w:szCs w:val="28"/>
        </w:rPr>
        <w:t>’</w:t>
      </w:r>
      <w:r w:rsidRPr="004C45BB">
        <w:rPr>
          <w:sz w:val="28"/>
          <w:szCs w:val="28"/>
        </w:rPr>
        <w:t>яч меншого розміру - 28,5 дюймів (72 сантиметри) в окружності, відомий як Розмір 6 або "285 м</w:t>
      </w:r>
      <w:r w:rsidR="00817E5D">
        <w:rPr>
          <w:sz w:val="28"/>
          <w:szCs w:val="28"/>
        </w:rPr>
        <w:t>’</w:t>
      </w:r>
      <w:r w:rsidRPr="004C45BB">
        <w:rPr>
          <w:sz w:val="28"/>
          <w:szCs w:val="28"/>
        </w:rPr>
        <w:t>яч", і важить 20 унцій (567 грамів). У варіанті гри 3х3, який проводиться на половині майданчика, використовують м</w:t>
      </w:r>
      <w:r w:rsidR="00817E5D">
        <w:rPr>
          <w:sz w:val="28"/>
          <w:szCs w:val="28"/>
        </w:rPr>
        <w:t>’</w:t>
      </w:r>
      <w:r w:rsidRPr="004C45BB">
        <w:rPr>
          <w:sz w:val="28"/>
          <w:szCs w:val="28"/>
        </w:rPr>
        <w:t>яч з окружністю Розміру 6, але для турнірів призначений м</w:t>
      </w:r>
      <w:r w:rsidR="00817E5D">
        <w:rPr>
          <w:sz w:val="28"/>
          <w:szCs w:val="28"/>
        </w:rPr>
        <w:t>’</w:t>
      </w:r>
      <w:r w:rsidRPr="004C45BB">
        <w:rPr>
          <w:sz w:val="28"/>
          <w:szCs w:val="28"/>
        </w:rPr>
        <w:t>яч Розміру 7.</w:t>
      </w:r>
    </w:p>
    <w:p w:rsidR="004C45BB" w:rsidRPr="004C45BB" w:rsidRDefault="004C45BB" w:rsidP="004C45BB">
      <w:pPr>
        <w:pStyle w:val="a5"/>
        <w:spacing w:line="360" w:lineRule="auto"/>
        <w:ind w:firstLine="709"/>
        <w:contextualSpacing/>
        <w:jc w:val="both"/>
        <w:rPr>
          <w:sz w:val="28"/>
          <w:szCs w:val="28"/>
        </w:rPr>
      </w:pPr>
      <w:r w:rsidRPr="004C45BB">
        <w:rPr>
          <w:sz w:val="28"/>
          <w:szCs w:val="28"/>
        </w:rPr>
        <w:t>У баскетболі команда забиває очки, вкидаючи м</w:t>
      </w:r>
      <w:r w:rsidR="00817E5D">
        <w:rPr>
          <w:sz w:val="28"/>
          <w:szCs w:val="28"/>
        </w:rPr>
        <w:t>’</w:t>
      </w:r>
      <w:r w:rsidRPr="004C45BB">
        <w:rPr>
          <w:sz w:val="28"/>
          <w:szCs w:val="28"/>
        </w:rPr>
        <w:t>яч у кошик, який охороняється противником. За кидок з-за триочкової лінії команда отримує три очки, а за кидок з ближчої відстані - два очки. Очки також можна заробити з штрафних кидків, які дають одне очко за кожен вдало виконаний кидок, якщо суперник порушив правила.</w:t>
      </w:r>
    </w:p>
    <w:p w:rsidR="004C45BB" w:rsidRPr="004C45BB" w:rsidRDefault="004C45BB" w:rsidP="004C45BB">
      <w:pPr>
        <w:pStyle w:val="a5"/>
        <w:spacing w:line="360" w:lineRule="auto"/>
        <w:ind w:firstLine="709"/>
        <w:contextualSpacing/>
        <w:jc w:val="both"/>
        <w:rPr>
          <w:sz w:val="28"/>
          <w:szCs w:val="28"/>
        </w:rPr>
      </w:pPr>
      <w:r w:rsidRPr="004C45BB">
        <w:rPr>
          <w:sz w:val="28"/>
          <w:szCs w:val="28"/>
        </w:rPr>
        <w:t xml:space="preserve">Час гри розділений на чотири періоди по 10 хвилин кожен. У Національній баскетбольній асоціації (НБА) США кожен період триває 12 </w:t>
      </w:r>
      <w:r w:rsidRPr="004C45BB">
        <w:rPr>
          <w:sz w:val="28"/>
          <w:szCs w:val="28"/>
        </w:rPr>
        <w:lastRenderedPageBreak/>
        <w:t>хвилин. Команди міняються кошиками після першої половини гри. Час гри - це чистий ігровий час; годинник зупиняється, коли гра призупинена. Командам дозволяється використовувати обмежену кількість тайм-аутів, які тривають зазвичай не більше однієї хвилини і можуть бути запропоновані тренером для короткої наради з гравцями [10].</w:t>
      </w:r>
    </w:p>
    <w:p w:rsidR="004C45BB" w:rsidRPr="004C45BB" w:rsidRDefault="004C45BB" w:rsidP="004C45BB">
      <w:pPr>
        <w:pStyle w:val="a5"/>
        <w:spacing w:line="360" w:lineRule="auto"/>
        <w:ind w:firstLine="709"/>
        <w:jc w:val="both"/>
        <w:rPr>
          <w:sz w:val="28"/>
          <w:szCs w:val="28"/>
        </w:rPr>
      </w:pPr>
      <w:r w:rsidRPr="004C45BB">
        <w:rPr>
          <w:sz w:val="28"/>
          <w:szCs w:val="28"/>
        </w:rPr>
        <w:t>Зазвичай, реальний час баскетбольних ігор перевищує відведений ігровий час, часто досягаючи приблизно двох годин. На майданчику одночасно може бути по п</w:t>
      </w:r>
      <w:r w:rsidR="00817E5D">
        <w:rPr>
          <w:sz w:val="28"/>
          <w:szCs w:val="28"/>
        </w:rPr>
        <w:t>’</w:t>
      </w:r>
      <w:r w:rsidRPr="004C45BB">
        <w:rPr>
          <w:sz w:val="28"/>
          <w:szCs w:val="28"/>
        </w:rPr>
        <w:t>ять гравців від кожної команди. Заміна гравців дозволяється без обмежень, але виконується тільки під час перерв у грі. Тренер відповідає за розвиток та стратегію гри команди, а також координує діяльність персоналу команди, включаючи помічників тренера, менеджерів, статистиків, лікарів, масажистів та інших.</w:t>
      </w:r>
    </w:p>
    <w:p w:rsidR="004C45BB" w:rsidRPr="004C45BB" w:rsidRDefault="004C45BB" w:rsidP="004C45BB">
      <w:pPr>
        <w:pStyle w:val="a5"/>
        <w:spacing w:line="360" w:lineRule="auto"/>
        <w:ind w:firstLine="709"/>
        <w:jc w:val="both"/>
        <w:rPr>
          <w:sz w:val="28"/>
          <w:szCs w:val="28"/>
        </w:rPr>
      </w:pPr>
      <w:r w:rsidRPr="004C45BB">
        <w:rPr>
          <w:sz w:val="28"/>
          <w:szCs w:val="28"/>
        </w:rPr>
        <w:t>Гру контролюють офіційні особи, які складаються з двох суддів на майданчику - головного судді та його помічника, а також секретаря за столом. Секретар веде облік очок, часу, індивідуальних та командних фолів, замін гравців, командних кидків та часу для кидка.</w:t>
      </w:r>
    </w:p>
    <w:p w:rsidR="004C45BB" w:rsidRPr="004C45BB" w:rsidRDefault="004C45BB" w:rsidP="004C45BB">
      <w:pPr>
        <w:pStyle w:val="a5"/>
        <w:spacing w:line="360" w:lineRule="auto"/>
        <w:ind w:firstLine="709"/>
        <w:jc w:val="both"/>
        <w:rPr>
          <w:sz w:val="28"/>
          <w:szCs w:val="28"/>
        </w:rPr>
      </w:pPr>
      <w:r w:rsidRPr="004C45BB">
        <w:rPr>
          <w:sz w:val="28"/>
          <w:szCs w:val="28"/>
        </w:rPr>
        <w:t>У чоловічих та жіночих командах стандартна форма складається з шортів і майки, на якій чітко вказаний унікальний номер гравця з обох сторін. Зазвичай на формі також надруковані назви команд і імена гравців. Гравці також носять спеціалізоване взуття з високим верхом для додаткової підтримки щиколотки.</w:t>
      </w:r>
    </w:p>
    <w:p w:rsidR="004C45BB" w:rsidRPr="004C45BB" w:rsidRDefault="004C45BB" w:rsidP="004C45BB">
      <w:pPr>
        <w:pStyle w:val="a5"/>
        <w:spacing w:line="360" w:lineRule="auto"/>
        <w:ind w:firstLine="709"/>
        <w:jc w:val="both"/>
        <w:rPr>
          <w:sz w:val="28"/>
          <w:szCs w:val="28"/>
        </w:rPr>
      </w:pPr>
      <w:r w:rsidRPr="004C45BB">
        <w:rPr>
          <w:sz w:val="28"/>
          <w:szCs w:val="28"/>
        </w:rPr>
        <w:t>Команда, що набирає найбільшу кількість очок на кінець гри, перемагає. Якщо рахунок зрівняється на кінець основного часу, призначається додатковий час (овертайм). М</w:t>
      </w:r>
      <w:r w:rsidR="00817E5D">
        <w:rPr>
          <w:sz w:val="28"/>
          <w:szCs w:val="28"/>
        </w:rPr>
        <w:t>’</w:t>
      </w:r>
      <w:r w:rsidRPr="004C45BB">
        <w:rPr>
          <w:sz w:val="28"/>
          <w:szCs w:val="28"/>
        </w:rPr>
        <w:t>яч можна переміщати по майданчику, передаючи його товаришам по команді або ведучи його дриблінгом під час ходьби чи бігу. Порушенням є підняття м</w:t>
      </w:r>
      <w:r w:rsidR="00817E5D">
        <w:rPr>
          <w:sz w:val="28"/>
          <w:szCs w:val="28"/>
        </w:rPr>
        <w:t>’</w:t>
      </w:r>
      <w:r w:rsidRPr="004C45BB">
        <w:rPr>
          <w:sz w:val="28"/>
          <w:szCs w:val="28"/>
        </w:rPr>
        <w:t>яча або його несення без дриблінгу, а також утримання м</w:t>
      </w:r>
      <w:r w:rsidR="00817E5D">
        <w:rPr>
          <w:sz w:val="28"/>
          <w:szCs w:val="28"/>
        </w:rPr>
        <w:t>’</w:t>
      </w:r>
      <w:r w:rsidRPr="004C45BB">
        <w:rPr>
          <w:sz w:val="28"/>
          <w:szCs w:val="28"/>
        </w:rPr>
        <w:t>яча обома руками [5].</w:t>
      </w:r>
    </w:p>
    <w:p w:rsidR="004C45BB" w:rsidRPr="004C45BB" w:rsidRDefault="004C45BB" w:rsidP="004C45BB">
      <w:pPr>
        <w:pStyle w:val="a5"/>
        <w:spacing w:line="360" w:lineRule="auto"/>
        <w:ind w:firstLine="709"/>
        <w:jc w:val="both"/>
        <w:rPr>
          <w:sz w:val="28"/>
          <w:szCs w:val="28"/>
        </w:rPr>
      </w:pPr>
      <w:r w:rsidRPr="004C45BB">
        <w:rPr>
          <w:sz w:val="28"/>
          <w:szCs w:val="28"/>
        </w:rPr>
        <w:t>В баскетболі існує різноманітність технік управління м</w:t>
      </w:r>
      <w:r w:rsidR="00817E5D">
        <w:rPr>
          <w:sz w:val="28"/>
          <w:szCs w:val="28"/>
        </w:rPr>
        <w:t>’</w:t>
      </w:r>
      <w:r w:rsidRPr="004C45BB">
        <w:rPr>
          <w:sz w:val="28"/>
          <w:szCs w:val="28"/>
        </w:rPr>
        <w:t xml:space="preserve">ячем, які включають кидки, передачі, дриблінг та здійснення відскоків. В загальному розподілі, баскетбольні команди мають різні ролі гравців: високі та сильні </w:t>
      </w:r>
      <w:r w:rsidRPr="004C45BB">
        <w:rPr>
          <w:sz w:val="28"/>
          <w:szCs w:val="28"/>
        </w:rPr>
        <w:lastRenderedPageBreak/>
        <w:t>гравці часто відіграють роль центрових нападників, у той час як гравці з меншим зростом, але більшою швидкістю і маневреністю, виступають як легкі форварди. Найкоротші гравці, які мають відмінні навички володіння м</w:t>
      </w:r>
      <w:r w:rsidR="00817E5D">
        <w:rPr>
          <w:sz w:val="28"/>
          <w:szCs w:val="28"/>
        </w:rPr>
        <w:t>’</w:t>
      </w:r>
      <w:r w:rsidRPr="004C45BB">
        <w:rPr>
          <w:sz w:val="28"/>
          <w:szCs w:val="28"/>
        </w:rPr>
        <w:t>ячем, відомі як розігруючі захисники. Вони відіграють ключову роль у керуванні діями команди на майданчику, реалізації грального плану тренера та управлінні атакуючими і оборонними діями.</w:t>
      </w:r>
    </w:p>
    <w:p w:rsidR="004C45BB" w:rsidRPr="004C45BB" w:rsidRDefault="004C45BB" w:rsidP="004C45BB">
      <w:pPr>
        <w:pStyle w:val="a5"/>
        <w:spacing w:line="360" w:lineRule="auto"/>
        <w:ind w:firstLine="709"/>
        <w:jc w:val="both"/>
        <w:rPr>
          <w:sz w:val="28"/>
          <w:szCs w:val="28"/>
        </w:rPr>
      </w:pPr>
      <w:r w:rsidRPr="004C45BB">
        <w:rPr>
          <w:sz w:val="28"/>
          <w:szCs w:val="28"/>
        </w:rPr>
        <w:t>Баскетбол ‒ це гра, де часто домінують високі та сильні спортсмени, оскільки це визначається специфікою виду спорту. Висота є перевагою в баскетболі, і багато провідних гравців у світі мають зріст два метри або більше. Тренування баскетболістів фокусуються на розвитку точності кидків, майстерності у веденні м</w:t>
      </w:r>
      <w:r w:rsidR="00817E5D">
        <w:rPr>
          <w:sz w:val="28"/>
          <w:szCs w:val="28"/>
        </w:rPr>
        <w:t>’</w:t>
      </w:r>
      <w:r w:rsidRPr="004C45BB">
        <w:rPr>
          <w:sz w:val="28"/>
          <w:szCs w:val="28"/>
        </w:rPr>
        <w:t>яча (дриблінгу), а також швидкості реакції. Окрім того, однією з основних вимог до баскетболіста є здатність до високих стрибків. Стрибучість є критично важливою якістю для спортсменів в баскетболі, дозволяючи їм виконувати ефективні відскоки та блокування кидків суперників [10;21;35].</w:t>
      </w:r>
    </w:p>
    <w:p w:rsidR="004C45BB" w:rsidRPr="004C45BB" w:rsidRDefault="004C45BB" w:rsidP="004C45BB">
      <w:pPr>
        <w:pStyle w:val="a5"/>
        <w:spacing w:line="360" w:lineRule="auto"/>
        <w:ind w:firstLine="709"/>
        <w:jc w:val="both"/>
        <w:rPr>
          <w:sz w:val="28"/>
          <w:szCs w:val="28"/>
        </w:rPr>
      </w:pPr>
      <w:r w:rsidRPr="004C45BB">
        <w:rPr>
          <w:sz w:val="28"/>
          <w:szCs w:val="28"/>
        </w:rPr>
        <w:t>Ю. М. Портнов визначив наступні критерії стрибучості:</w:t>
      </w:r>
    </w:p>
    <w:p w:rsidR="004C45BB" w:rsidRPr="004C45BB" w:rsidRDefault="004C45BB" w:rsidP="004C45BB">
      <w:pPr>
        <w:pStyle w:val="a5"/>
        <w:spacing w:line="360" w:lineRule="auto"/>
        <w:ind w:firstLine="709"/>
        <w:jc w:val="both"/>
        <w:rPr>
          <w:sz w:val="28"/>
          <w:szCs w:val="28"/>
        </w:rPr>
      </w:pPr>
      <w:r w:rsidRPr="004C45BB">
        <w:rPr>
          <w:sz w:val="28"/>
          <w:szCs w:val="28"/>
        </w:rPr>
        <w:t>- Навички ефективного управління тілом під час стрибка;</w:t>
      </w:r>
    </w:p>
    <w:p w:rsidR="004C45BB" w:rsidRPr="004C45BB" w:rsidRDefault="004C45BB" w:rsidP="004C45BB">
      <w:pPr>
        <w:pStyle w:val="a5"/>
        <w:spacing w:line="360" w:lineRule="auto"/>
        <w:ind w:firstLine="709"/>
        <w:jc w:val="both"/>
        <w:rPr>
          <w:sz w:val="28"/>
          <w:szCs w:val="28"/>
        </w:rPr>
      </w:pPr>
      <w:r w:rsidRPr="004C45BB">
        <w:rPr>
          <w:sz w:val="28"/>
          <w:szCs w:val="28"/>
        </w:rPr>
        <w:t>- Здатність стрибати швидко і в потрібний момент;</w:t>
      </w:r>
    </w:p>
    <w:p w:rsidR="004C45BB" w:rsidRPr="004C45BB" w:rsidRDefault="004C45BB" w:rsidP="004C45BB">
      <w:pPr>
        <w:pStyle w:val="a5"/>
        <w:spacing w:line="360" w:lineRule="auto"/>
        <w:ind w:firstLine="709"/>
        <w:jc w:val="both"/>
        <w:rPr>
          <w:sz w:val="28"/>
          <w:szCs w:val="28"/>
        </w:rPr>
      </w:pPr>
      <w:r w:rsidRPr="004C45BB">
        <w:rPr>
          <w:sz w:val="28"/>
          <w:szCs w:val="28"/>
        </w:rPr>
        <w:t>- Уміння виконувати послідовні стрибки на високому рівні;</w:t>
      </w:r>
    </w:p>
    <w:p w:rsidR="004C45BB" w:rsidRPr="004C45BB" w:rsidRDefault="004C45BB" w:rsidP="004C45BB">
      <w:pPr>
        <w:pStyle w:val="a5"/>
        <w:spacing w:line="360" w:lineRule="auto"/>
        <w:ind w:firstLine="709"/>
        <w:jc w:val="both"/>
        <w:rPr>
          <w:sz w:val="28"/>
          <w:szCs w:val="28"/>
        </w:rPr>
      </w:pPr>
      <w:r w:rsidRPr="004C45BB">
        <w:rPr>
          <w:sz w:val="28"/>
          <w:szCs w:val="28"/>
        </w:rPr>
        <w:t>- Точність приземлення;</w:t>
      </w:r>
    </w:p>
    <w:p w:rsidR="004C45BB" w:rsidRPr="004C45BB" w:rsidRDefault="004C45BB" w:rsidP="004C45BB">
      <w:pPr>
        <w:pStyle w:val="a5"/>
        <w:spacing w:line="360" w:lineRule="auto"/>
        <w:ind w:firstLine="709"/>
        <w:jc w:val="both"/>
        <w:rPr>
          <w:sz w:val="28"/>
          <w:szCs w:val="28"/>
        </w:rPr>
      </w:pPr>
      <w:r w:rsidRPr="004C45BB">
        <w:rPr>
          <w:sz w:val="28"/>
          <w:szCs w:val="28"/>
        </w:rPr>
        <w:t>- Спроможність швидко переміщатися і виконувати дії після стрибка;</w:t>
      </w:r>
    </w:p>
    <w:p w:rsidR="004C45BB" w:rsidRPr="004C45BB" w:rsidRDefault="004C45BB" w:rsidP="004C45BB">
      <w:pPr>
        <w:pStyle w:val="a5"/>
        <w:spacing w:line="360" w:lineRule="auto"/>
        <w:ind w:firstLine="709"/>
        <w:jc w:val="both"/>
        <w:rPr>
          <w:sz w:val="28"/>
          <w:szCs w:val="28"/>
        </w:rPr>
      </w:pPr>
      <w:r w:rsidRPr="004C45BB">
        <w:rPr>
          <w:sz w:val="28"/>
          <w:szCs w:val="28"/>
        </w:rPr>
        <w:t>- Сила та висота стрибка, як з місця, так і з короткого розбігу.</w:t>
      </w:r>
    </w:p>
    <w:p w:rsidR="004C45BB" w:rsidRPr="004C45BB" w:rsidRDefault="004C45BB" w:rsidP="004C45BB">
      <w:pPr>
        <w:pStyle w:val="a5"/>
        <w:spacing w:line="360" w:lineRule="auto"/>
        <w:ind w:firstLine="709"/>
        <w:jc w:val="both"/>
        <w:rPr>
          <w:sz w:val="28"/>
          <w:szCs w:val="28"/>
        </w:rPr>
      </w:pPr>
      <w:r w:rsidRPr="004C45BB">
        <w:rPr>
          <w:sz w:val="28"/>
          <w:szCs w:val="28"/>
        </w:rPr>
        <w:t>Стрибучість відіграє роль ключової характеристики серед високо розвинених швидкісно-силових якостей баскетболіста. Фізична активність спортсменів під час матчів та тренувань є дуже інтенсивною. М</w:t>
      </w:r>
      <w:r w:rsidR="00817E5D">
        <w:rPr>
          <w:sz w:val="28"/>
          <w:szCs w:val="28"/>
        </w:rPr>
        <w:t>’</w:t>
      </w:r>
      <w:r w:rsidRPr="004C45BB">
        <w:rPr>
          <w:sz w:val="28"/>
          <w:szCs w:val="28"/>
        </w:rPr>
        <w:t>язові скорочення відбуваються з великою швидкістю. Рухи гравця по майданчику повинні бути неперервними і швидкими, включаючи раптові зупинки, коли це необхідно, і, звичайно, включаючи високі та точні стрибки, для яких вимагаються максимальні зусилля [18;19].</w:t>
      </w:r>
    </w:p>
    <w:p w:rsidR="004C45BB" w:rsidRPr="004C45BB" w:rsidRDefault="004C45BB" w:rsidP="004C45BB">
      <w:pPr>
        <w:pStyle w:val="a5"/>
        <w:spacing w:line="360" w:lineRule="auto"/>
        <w:ind w:firstLine="709"/>
        <w:contextualSpacing/>
        <w:jc w:val="both"/>
        <w:rPr>
          <w:sz w:val="28"/>
          <w:szCs w:val="28"/>
        </w:rPr>
      </w:pPr>
      <w:r w:rsidRPr="004C45BB">
        <w:rPr>
          <w:sz w:val="28"/>
          <w:szCs w:val="28"/>
        </w:rPr>
        <w:lastRenderedPageBreak/>
        <w:t>Отже, для ефективної гри в баскетбол важливою є стрибучість, яка стає основою для ряду технічних навичок. Стрибучість визначається швидкістю руху спортсмена на етапі завершення відштовхування. Висока швидкість відштовхування забезпечує швидке підняття спортсмена над поверхнею майданчика.</w:t>
      </w:r>
    </w:p>
    <w:p w:rsidR="004C45BB" w:rsidRPr="004C45BB" w:rsidRDefault="004C45BB" w:rsidP="004C45BB">
      <w:pPr>
        <w:pStyle w:val="a5"/>
        <w:spacing w:line="360" w:lineRule="auto"/>
        <w:ind w:firstLine="709"/>
        <w:contextualSpacing/>
        <w:jc w:val="both"/>
        <w:rPr>
          <w:sz w:val="28"/>
          <w:szCs w:val="28"/>
        </w:rPr>
      </w:pPr>
      <w:r w:rsidRPr="004C45BB">
        <w:rPr>
          <w:sz w:val="28"/>
          <w:szCs w:val="28"/>
        </w:rPr>
        <w:t>Стрибкові дії вимагають вибухової сили та гнучкості. Агільність стає критичною, коли спортсмен перебуває у «польоті». Для виконання швидкого і високого стрибка потрібні як швидкість, так і фізична сила.</w:t>
      </w:r>
    </w:p>
    <w:p w:rsidR="004C45BB" w:rsidRPr="004C45BB" w:rsidRDefault="004C45BB" w:rsidP="004C45BB">
      <w:pPr>
        <w:pStyle w:val="a5"/>
        <w:spacing w:line="360" w:lineRule="auto"/>
        <w:ind w:firstLine="709"/>
        <w:contextualSpacing/>
        <w:jc w:val="both"/>
        <w:rPr>
          <w:sz w:val="28"/>
          <w:szCs w:val="28"/>
        </w:rPr>
      </w:pPr>
      <w:r w:rsidRPr="004C45BB">
        <w:rPr>
          <w:sz w:val="28"/>
          <w:szCs w:val="28"/>
        </w:rPr>
        <w:t>Успіх команди у змаганнях часто залежить від стрибучості кожного її члена. Вклад «стрибучого» баскетболіста у результат матчу може бути ключовим. Ігрові ситуації можуть вимагати різних видів стрибків: вгору, вдалеч, на одній нозі тощо, в залежності від потреби моменту.</w:t>
      </w:r>
    </w:p>
    <w:p w:rsidR="004C45BB" w:rsidRPr="004C45BB" w:rsidRDefault="004C45BB" w:rsidP="004C45BB">
      <w:pPr>
        <w:pStyle w:val="a5"/>
        <w:spacing w:line="360" w:lineRule="auto"/>
        <w:ind w:firstLine="709"/>
        <w:contextualSpacing/>
        <w:jc w:val="both"/>
        <w:rPr>
          <w:sz w:val="28"/>
          <w:szCs w:val="28"/>
        </w:rPr>
      </w:pPr>
      <w:r w:rsidRPr="004C45BB">
        <w:rPr>
          <w:sz w:val="28"/>
          <w:szCs w:val="28"/>
        </w:rPr>
        <w:t>Стрибки особливо важливі для забивання очок у грі. Коли баскетболіст виконує кидок у кільце під час стрибка, він перебуває ближче до кошика, що підвищує його шанси на влучення, а для гравців суперника зменшує можливості втрутитися і заблокувати кидок [14;18;19].</w:t>
      </w:r>
    </w:p>
    <w:p w:rsidR="004C45BB" w:rsidRPr="004C45BB" w:rsidRDefault="004C45BB" w:rsidP="004C45BB">
      <w:pPr>
        <w:pStyle w:val="a5"/>
        <w:spacing w:line="360" w:lineRule="auto"/>
        <w:ind w:firstLine="709"/>
        <w:contextualSpacing/>
        <w:jc w:val="both"/>
        <w:rPr>
          <w:sz w:val="28"/>
          <w:szCs w:val="28"/>
        </w:rPr>
      </w:pPr>
      <w:r w:rsidRPr="004C45BB">
        <w:rPr>
          <w:sz w:val="28"/>
          <w:szCs w:val="28"/>
        </w:rPr>
        <w:t>Гравці прагнуть заробити очки, роблячи кидки м</w:t>
      </w:r>
      <w:r w:rsidR="00817E5D">
        <w:rPr>
          <w:sz w:val="28"/>
          <w:szCs w:val="28"/>
        </w:rPr>
        <w:t>’</w:t>
      </w:r>
      <w:r w:rsidRPr="004C45BB">
        <w:rPr>
          <w:sz w:val="28"/>
          <w:szCs w:val="28"/>
        </w:rPr>
        <w:t>яча в кошик за допомогою різних технік у залежності від ігрової ситуації. Зазвичай, під час кидка гравець стоїть обличчям до кошика, тримаючи м</w:t>
      </w:r>
      <w:r w:rsidR="00817E5D">
        <w:rPr>
          <w:sz w:val="28"/>
          <w:szCs w:val="28"/>
        </w:rPr>
        <w:t>’</w:t>
      </w:r>
      <w:r w:rsidRPr="004C45BB">
        <w:rPr>
          <w:sz w:val="28"/>
          <w:szCs w:val="28"/>
        </w:rPr>
        <w:t>яч на кінчиках пальців керуючої руки (так званої «стріляючої руки») трохи вище рівня голови. Підтримка здійснюється іншою рукою з протилежного боку м</w:t>
      </w:r>
      <w:r w:rsidR="00817E5D">
        <w:rPr>
          <w:sz w:val="28"/>
          <w:szCs w:val="28"/>
        </w:rPr>
        <w:t>’</w:t>
      </w:r>
      <w:r w:rsidRPr="004C45BB">
        <w:rPr>
          <w:sz w:val="28"/>
          <w:szCs w:val="28"/>
        </w:rPr>
        <w:t>яча. Під час кидка часто виконується стрибок, а рух «стріляючої руки» є різким та розтягнутим. Рука, витягнута з зігнутим у лікті зап</w:t>
      </w:r>
      <w:r w:rsidR="00817E5D">
        <w:rPr>
          <w:sz w:val="28"/>
          <w:szCs w:val="28"/>
        </w:rPr>
        <w:t>’</w:t>
      </w:r>
      <w:r w:rsidRPr="004C45BB">
        <w:rPr>
          <w:sz w:val="28"/>
          <w:szCs w:val="28"/>
        </w:rPr>
        <w:t>ястям, тримається в такій позі ненадовго після відпускання м</w:t>
      </w:r>
      <w:r w:rsidR="00817E5D">
        <w:rPr>
          <w:sz w:val="28"/>
          <w:szCs w:val="28"/>
        </w:rPr>
        <w:t>’</w:t>
      </w:r>
      <w:r w:rsidRPr="004C45BB">
        <w:rPr>
          <w:sz w:val="28"/>
          <w:szCs w:val="28"/>
        </w:rPr>
        <w:t>яча.</w:t>
      </w:r>
    </w:p>
    <w:p w:rsidR="004C45BB" w:rsidRPr="004C45BB" w:rsidRDefault="004C45BB" w:rsidP="004C45BB">
      <w:pPr>
        <w:pStyle w:val="a5"/>
        <w:spacing w:line="360" w:lineRule="auto"/>
        <w:ind w:firstLine="709"/>
        <w:contextualSpacing/>
        <w:jc w:val="both"/>
        <w:rPr>
          <w:sz w:val="28"/>
          <w:szCs w:val="28"/>
        </w:rPr>
      </w:pPr>
      <w:r w:rsidRPr="004C45BB">
        <w:rPr>
          <w:sz w:val="28"/>
          <w:szCs w:val="28"/>
        </w:rPr>
        <w:t>Двома найбільш поширеними видами кидків, які включають ці техніки, є «сет» та «стрибковий кидок». «Сет» виконується з положення стоячи на місці, без відриву ніг від підлоги. «Стрибковий кидок» виконується в повітрі, тобто м</w:t>
      </w:r>
      <w:r w:rsidR="00817E5D">
        <w:rPr>
          <w:sz w:val="28"/>
          <w:szCs w:val="28"/>
        </w:rPr>
        <w:t>’</w:t>
      </w:r>
      <w:r w:rsidRPr="004C45BB">
        <w:rPr>
          <w:sz w:val="28"/>
          <w:szCs w:val="28"/>
        </w:rPr>
        <w:t>яч випускається на верхівці стрибка, що надає кидку більшої сили та дальності, а також дозволяє гравцеві піднятися над захисником.</w:t>
      </w:r>
    </w:p>
    <w:p w:rsidR="004C45BB" w:rsidRPr="004C45BB" w:rsidRDefault="004C45BB" w:rsidP="004C45BB">
      <w:pPr>
        <w:pStyle w:val="a5"/>
        <w:spacing w:line="360" w:lineRule="auto"/>
        <w:ind w:firstLine="709"/>
        <w:contextualSpacing/>
        <w:jc w:val="both"/>
        <w:rPr>
          <w:sz w:val="28"/>
          <w:szCs w:val="28"/>
        </w:rPr>
      </w:pPr>
      <w:r w:rsidRPr="004C45BB">
        <w:rPr>
          <w:sz w:val="28"/>
          <w:szCs w:val="28"/>
        </w:rPr>
        <w:lastRenderedPageBreak/>
        <w:t>Стрибучість баскетболіста також має важливе значення для блокування м</w:t>
      </w:r>
      <w:r w:rsidR="00817E5D">
        <w:rPr>
          <w:sz w:val="28"/>
          <w:szCs w:val="28"/>
        </w:rPr>
        <w:t>’</w:t>
      </w:r>
      <w:r w:rsidRPr="004C45BB">
        <w:rPr>
          <w:sz w:val="28"/>
          <w:szCs w:val="28"/>
        </w:rPr>
        <w:t>яча. Блокування здійснюється, коли захисник встигає змінити траєкторію кидка, торкнувшись м</w:t>
      </w:r>
      <w:r w:rsidR="00817E5D">
        <w:rPr>
          <w:sz w:val="28"/>
          <w:szCs w:val="28"/>
        </w:rPr>
        <w:t>’</w:t>
      </w:r>
      <w:r w:rsidRPr="004C45BB">
        <w:rPr>
          <w:sz w:val="28"/>
          <w:szCs w:val="28"/>
        </w:rPr>
        <w:t>яча після спроби суперника виконати кидок. У більшості ігрових варіантів не дозволяється торкатися м</w:t>
      </w:r>
      <w:r w:rsidR="00817E5D">
        <w:rPr>
          <w:sz w:val="28"/>
          <w:szCs w:val="28"/>
        </w:rPr>
        <w:t>’</w:t>
      </w:r>
      <w:r w:rsidRPr="004C45BB">
        <w:rPr>
          <w:sz w:val="28"/>
          <w:szCs w:val="28"/>
        </w:rPr>
        <w:t>яча, коли він вже на шляху вниз. Згідно з міжнародними правилами, блокувати кидок не можна, поки м</w:t>
      </w:r>
      <w:r w:rsidR="00817E5D">
        <w:rPr>
          <w:sz w:val="28"/>
          <w:szCs w:val="28"/>
        </w:rPr>
        <w:t>’</w:t>
      </w:r>
      <w:r w:rsidRPr="004C45BB">
        <w:rPr>
          <w:sz w:val="28"/>
          <w:szCs w:val="28"/>
        </w:rPr>
        <w:t>яч не доторкнеться до обода. Проте, коли м</w:t>
      </w:r>
      <w:r w:rsidR="00817E5D">
        <w:rPr>
          <w:sz w:val="28"/>
          <w:szCs w:val="28"/>
        </w:rPr>
        <w:t>’</w:t>
      </w:r>
      <w:r w:rsidRPr="004C45BB">
        <w:rPr>
          <w:sz w:val="28"/>
          <w:szCs w:val="28"/>
        </w:rPr>
        <w:t>яч вже вдарився об обід, його можна знову чіпати, навіть якщо він вже не розглядається як об</w:t>
      </w:r>
      <w:r w:rsidR="00817E5D">
        <w:rPr>
          <w:sz w:val="28"/>
          <w:szCs w:val="28"/>
        </w:rPr>
        <w:t>’</w:t>
      </w:r>
      <w:r w:rsidRPr="004C45BB">
        <w:rPr>
          <w:sz w:val="28"/>
          <w:szCs w:val="28"/>
        </w:rPr>
        <w:t>єкт для блокування [15;22;24].</w:t>
      </w:r>
    </w:p>
    <w:p w:rsidR="004C45BB" w:rsidRPr="004C45BB" w:rsidRDefault="004C45BB" w:rsidP="004C45BB">
      <w:pPr>
        <w:pStyle w:val="a5"/>
        <w:spacing w:line="360" w:lineRule="auto"/>
        <w:ind w:firstLine="709"/>
        <w:contextualSpacing/>
        <w:jc w:val="both"/>
        <w:rPr>
          <w:sz w:val="28"/>
          <w:szCs w:val="28"/>
        </w:rPr>
      </w:pPr>
      <w:r w:rsidRPr="004C45BB">
        <w:rPr>
          <w:sz w:val="28"/>
          <w:szCs w:val="28"/>
        </w:rPr>
        <w:t>Для ефективного блокування кидка гравцю необхідно досягти висоти, що перевищує рівень, на якому відбувається кидок. Відтак, великий зріст може стати перевагою у блокуванні. Гравці, які мають вищий зріст і виступають на позиціях сильного форварда або центру, часто роблять більше блокувань, ніж ті, хто менший за зростом і грає на захисних позиціях. Проте, за певних умов і з достатньою висотою вертикального стрибка, навіть гравці меншого зросту можуть ефективно блокувати м</w:t>
      </w:r>
      <w:r w:rsidR="00817E5D">
        <w:rPr>
          <w:sz w:val="28"/>
          <w:szCs w:val="28"/>
        </w:rPr>
        <w:t>’</w:t>
      </w:r>
      <w:r w:rsidRPr="004C45BB">
        <w:rPr>
          <w:sz w:val="28"/>
          <w:szCs w:val="28"/>
        </w:rPr>
        <w:t>яч.</w:t>
      </w:r>
    </w:p>
    <w:p w:rsidR="004C45BB" w:rsidRPr="004C45BB" w:rsidRDefault="004C45BB" w:rsidP="004C45BB">
      <w:pPr>
        <w:pStyle w:val="a5"/>
        <w:spacing w:line="360" w:lineRule="auto"/>
        <w:ind w:firstLine="709"/>
        <w:contextualSpacing/>
        <w:jc w:val="both"/>
        <w:rPr>
          <w:sz w:val="28"/>
          <w:szCs w:val="28"/>
        </w:rPr>
      </w:pPr>
      <w:r w:rsidRPr="004C45BB">
        <w:rPr>
          <w:sz w:val="28"/>
          <w:szCs w:val="28"/>
        </w:rPr>
        <w:t>Стрибучість також є важливою під час передачі м</w:t>
      </w:r>
      <w:r w:rsidR="00817E5D">
        <w:rPr>
          <w:sz w:val="28"/>
          <w:szCs w:val="28"/>
        </w:rPr>
        <w:t>’</w:t>
      </w:r>
      <w:r w:rsidRPr="004C45BB">
        <w:rPr>
          <w:sz w:val="28"/>
          <w:szCs w:val="28"/>
        </w:rPr>
        <w:t>яча. Гравці часто використовують стрибок, щоб перехопити або здійснити передачу м</w:t>
      </w:r>
      <w:r w:rsidR="00817E5D">
        <w:rPr>
          <w:sz w:val="28"/>
          <w:szCs w:val="28"/>
        </w:rPr>
        <w:t>’</w:t>
      </w:r>
      <w:r w:rsidRPr="004C45BB">
        <w:rPr>
          <w:sz w:val="28"/>
          <w:szCs w:val="28"/>
        </w:rPr>
        <w:t>яча, обходячи захисників протилежної команди.</w:t>
      </w:r>
    </w:p>
    <w:p w:rsidR="004C45BB" w:rsidRDefault="004C45BB" w:rsidP="004C45BB">
      <w:pPr>
        <w:pStyle w:val="a5"/>
        <w:spacing w:line="360" w:lineRule="auto"/>
        <w:ind w:firstLine="709"/>
        <w:contextualSpacing/>
        <w:jc w:val="both"/>
        <w:rPr>
          <w:sz w:val="28"/>
          <w:szCs w:val="28"/>
        </w:rPr>
      </w:pPr>
      <w:r w:rsidRPr="004C45BB">
        <w:rPr>
          <w:sz w:val="28"/>
          <w:szCs w:val="28"/>
        </w:rPr>
        <w:t>Отже, стрибучість є однією з ключових характеристик баскетболіста, відіграючи вирішальну роль у його спортивних досягненнях та конкурентоспроможності у грі [22;24;26].</w:t>
      </w:r>
      <w:r w:rsidRPr="006A3848">
        <w:rPr>
          <w:rFonts w:ascii="Arial" w:hAnsi="Arial" w:cs="Arial"/>
          <w:vanish/>
          <w:sz w:val="16"/>
          <w:szCs w:val="16"/>
          <w:lang w:val="ru-UA" w:eastAsia="ru-UA"/>
        </w:rPr>
        <w:t>Початок форми</w:t>
      </w:r>
    </w:p>
    <w:p w:rsidR="00D54B3C" w:rsidRDefault="00D54B3C" w:rsidP="004C45BB">
      <w:pPr>
        <w:pStyle w:val="a5"/>
        <w:spacing w:line="360" w:lineRule="auto"/>
        <w:ind w:firstLine="709"/>
        <w:contextualSpacing/>
        <w:jc w:val="both"/>
        <w:rPr>
          <w:sz w:val="28"/>
          <w:szCs w:val="28"/>
        </w:rPr>
      </w:pPr>
    </w:p>
    <w:p w:rsidR="00D54B3C" w:rsidRPr="00615C70" w:rsidRDefault="00D54B3C" w:rsidP="00D54B3C">
      <w:pPr>
        <w:pStyle w:val="a5"/>
        <w:spacing w:line="360" w:lineRule="auto"/>
        <w:ind w:firstLine="709"/>
        <w:contextualSpacing/>
        <w:jc w:val="both"/>
        <w:rPr>
          <w:b/>
          <w:bCs/>
          <w:sz w:val="28"/>
          <w:szCs w:val="28"/>
        </w:rPr>
      </w:pPr>
      <w:r w:rsidRPr="00615C70">
        <w:rPr>
          <w:b/>
          <w:bCs/>
          <w:sz w:val="28"/>
          <w:szCs w:val="28"/>
        </w:rPr>
        <w:t>1.2. Важливість та характеристика стрибучості у фізичній підготовці.</w:t>
      </w:r>
    </w:p>
    <w:p w:rsidR="00D54B3C" w:rsidRPr="00615C70" w:rsidRDefault="00D54B3C" w:rsidP="00D54B3C">
      <w:pPr>
        <w:pStyle w:val="a5"/>
        <w:spacing w:line="360" w:lineRule="auto"/>
        <w:ind w:firstLine="709"/>
        <w:contextualSpacing/>
        <w:jc w:val="both"/>
        <w:rPr>
          <w:sz w:val="28"/>
          <w:szCs w:val="28"/>
        </w:rPr>
      </w:pPr>
      <w:r w:rsidRPr="00615C70">
        <w:rPr>
          <w:sz w:val="28"/>
          <w:szCs w:val="28"/>
        </w:rPr>
        <w:t>Ефективність спортивних дій, які залежать від активної взаємодії атлетів з елементами зовнішнього середовища, визначається переважно силою, що генерується в процесі, а також напрямком і швидкістю рухів. Дослідження динаміки різних спортивних рухів, проведене декількома науковцями, показало, що покращення ефективності пов</w:t>
      </w:r>
      <w:r w:rsidR="00817E5D">
        <w:rPr>
          <w:sz w:val="28"/>
          <w:szCs w:val="28"/>
        </w:rPr>
        <w:t>’</w:t>
      </w:r>
      <w:r w:rsidRPr="00615C70">
        <w:rPr>
          <w:sz w:val="28"/>
          <w:szCs w:val="28"/>
        </w:rPr>
        <w:t>язане з виявленням більшої сили у коротший проміжок часу, або як висловлювався Л.</w:t>
      </w:r>
      <w:r>
        <w:rPr>
          <w:sz w:val="28"/>
          <w:szCs w:val="28"/>
        </w:rPr>
        <w:t xml:space="preserve"> </w:t>
      </w:r>
      <w:r w:rsidRPr="00615C70">
        <w:rPr>
          <w:sz w:val="28"/>
          <w:szCs w:val="28"/>
        </w:rPr>
        <w:t xml:space="preserve">П. Матвєєв, з </w:t>
      </w:r>
      <w:r>
        <w:rPr>
          <w:sz w:val="28"/>
          <w:szCs w:val="28"/>
        </w:rPr>
        <w:t>«</w:t>
      </w:r>
      <w:r w:rsidRPr="00615C70">
        <w:rPr>
          <w:sz w:val="28"/>
          <w:szCs w:val="28"/>
        </w:rPr>
        <w:t xml:space="preserve">високою </w:t>
      </w:r>
      <w:r w:rsidRPr="00615C70">
        <w:rPr>
          <w:sz w:val="28"/>
          <w:szCs w:val="28"/>
        </w:rPr>
        <w:lastRenderedPageBreak/>
        <w:t>потужністю м</w:t>
      </w:r>
      <w:r w:rsidR="00817E5D">
        <w:rPr>
          <w:sz w:val="28"/>
          <w:szCs w:val="28"/>
        </w:rPr>
        <w:t>’</w:t>
      </w:r>
      <w:r w:rsidRPr="00615C70">
        <w:rPr>
          <w:sz w:val="28"/>
          <w:szCs w:val="28"/>
        </w:rPr>
        <w:t>язових скорочень</w:t>
      </w:r>
      <w:r>
        <w:rPr>
          <w:sz w:val="28"/>
          <w:szCs w:val="28"/>
        </w:rPr>
        <w:t>»</w:t>
      </w:r>
      <w:r w:rsidRPr="00615C70">
        <w:rPr>
          <w:sz w:val="28"/>
          <w:szCs w:val="28"/>
        </w:rPr>
        <w:t>. Ця закономірність залежить від режиму та зовнішніх умов роботи м</w:t>
      </w:r>
      <w:r w:rsidR="00817E5D">
        <w:rPr>
          <w:sz w:val="28"/>
          <w:szCs w:val="28"/>
        </w:rPr>
        <w:t>’</w:t>
      </w:r>
      <w:r w:rsidRPr="00615C70">
        <w:rPr>
          <w:sz w:val="28"/>
          <w:szCs w:val="28"/>
        </w:rPr>
        <w:t xml:space="preserve">язів під час виконання конкретного спортивного руху. В літературі цю якість часто називають </w:t>
      </w:r>
      <w:r>
        <w:rPr>
          <w:sz w:val="28"/>
          <w:szCs w:val="28"/>
        </w:rPr>
        <w:t>«</w:t>
      </w:r>
      <w:r w:rsidRPr="00615C70">
        <w:rPr>
          <w:sz w:val="28"/>
          <w:szCs w:val="28"/>
        </w:rPr>
        <w:t>швидкісно-силовими якостями (здібностями)</w:t>
      </w:r>
      <w:r>
        <w:rPr>
          <w:sz w:val="28"/>
          <w:szCs w:val="28"/>
        </w:rPr>
        <w:t>»</w:t>
      </w:r>
      <w:r w:rsidRPr="00615C70">
        <w:rPr>
          <w:sz w:val="28"/>
          <w:szCs w:val="28"/>
        </w:rPr>
        <w:t>.</w:t>
      </w:r>
    </w:p>
    <w:p w:rsidR="00D54B3C" w:rsidRPr="00615C70" w:rsidRDefault="00D54B3C" w:rsidP="00D54B3C">
      <w:pPr>
        <w:pStyle w:val="a5"/>
        <w:spacing w:line="360" w:lineRule="auto"/>
        <w:ind w:firstLine="709"/>
        <w:contextualSpacing/>
        <w:jc w:val="both"/>
        <w:rPr>
          <w:sz w:val="28"/>
          <w:szCs w:val="28"/>
        </w:rPr>
      </w:pPr>
      <w:r w:rsidRPr="00615C70">
        <w:rPr>
          <w:sz w:val="28"/>
          <w:szCs w:val="28"/>
        </w:rPr>
        <w:t>Л.</w:t>
      </w:r>
      <w:r w:rsidR="00890F6A">
        <w:rPr>
          <w:sz w:val="28"/>
          <w:szCs w:val="28"/>
        </w:rPr>
        <w:t xml:space="preserve"> </w:t>
      </w:r>
      <w:r w:rsidRPr="00615C70">
        <w:rPr>
          <w:sz w:val="28"/>
          <w:szCs w:val="28"/>
        </w:rPr>
        <w:t>П. Матвєєв дає опис швидкісно-силових здібностей як співвідношення силових і швидкісних компонентів рухів, де значна сила проявляється за мінімальний проміжок часу.</w:t>
      </w:r>
    </w:p>
    <w:p w:rsidR="00D54B3C" w:rsidRDefault="00D54B3C" w:rsidP="00D54B3C">
      <w:pPr>
        <w:pStyle w:val="a5"/>
        <w:spacing w:line="360" w:lineRule="auto"/>
        <w:ind w:firstLine="709"/>
        <w:contextualSpacing/>
        <w:jc w:val="both"/>
        <w:rPr>
          <w:sz w:val="28"/>
          <w:szCs w:val="28"/>
        </w:rPr>
      </w:pPr>
      <w:r w:rsidRPr="00615C70">
        <w:rPr>
          <w:sz w:val="28"/>
          <w:szCs w:val="28"/>
        </w:rPr>
        <w:t>У роботах видатного теоретика спортивної підготовки В.</w:t>
      </w:r>
      <w:r>
        <w:rPr>
          <w:sz w:val="28"/>
          <w:szCs w:val="28"/>
        </w:rPr>
        <w:t xml:space="preserve"> </w:t>
      </w:r>
      <w:r w:rsidRPr="00615C70">
        <w:rPr>
          <w:sz w:val="28"/>
          <w:szCs w:val="28"/>
        </w:rPr>
        <w:t xml:space="preserve">М. Платонова використовується інший термін, замість </w:t>
      </w:r>
      <w:r>
        <w:rPr>
          <w:sz w:val="28"/>
          <w:szCs w:val="28"/>
        </w:rPr>
        <w:t>«</w:t>
      </w:r>
      <w:r w:rsidRPr="00615C70">
        <w:rPr>
          <w:sz w:val="28"/>
          <w:szCs w:val="28"/>
        </w:rPr>
        <w:t>швидкісно-силових якостей</w:t>
      </w:r>
      <w:r>
        <w:rPr>
          <w:sz w:val="28"/>
          <w:szCs w:val="28"/>
        </w:rPr>
        <w:t>»</w:t>
      </w:r>
      <w:r w:rsidRPr="00615C70">
        <w:rPr>
          <w:sz w:val="28"/>
          <w:szCs w:val="28"/>
        </w:rPr>
        <w:t xml:space="preserve"> ‒ </w:t>
      </w:r>
      <w:r>
        <w:rPr>
          <w:sz w:val="28"/>
          <w:szCs w:val="28"/>
        </w:rPr>
        <w:t>«</w:t>
      </w:r>
      <w:r w:rsidRPr="00615C70">
        <w:rPr>
          <w:sz w:val="28"/>
          <w:szCs w:val="28"/>
        </w:rPr>
        <w:t>вибухова сила</w:t>
      </w:r>
      <w:r>
        <w:rPr>
          <w:sz w:val="28"/>
          <w:szCs w:val="28"/>
        </w:rPr>
        <w:t xml:space="preserve">» </w:t>
      </w:r>
      <w:r w:rsidRPr="00615C70">
        <w:rPr>
          <w:sz w:val="28"/>
          <w:szCs w:val="28"/>
        </w:rPr>
        <w:t>, яка означає здатність подолати опір з високою швидкістю м</w:t>
      </w:r>
      <w:r w:rsidR="00817E5D">
        <w:rPr>
          <w:sz w:val="28"/>
          <w:szCs w:val="28"/>
        </w:rPr>
        <w:t>’</w:t>
      </w:r>
      <w:r w:rsidRPr="00615C70">
        <w:rPr>
          <w:sz w:val="28"/>
          <w:szCs w:val="28"/>
        </w:rPr>
        <w:t>язового скорочення. У пізніших працях В.</w:t>
      </w:r>
      <w:r>
        <w:rPr>
          <w:sz w:val="28"/>
          <w:szCs w:val="28"/>
        </w:rPr>
        <w:t xml:space="preserve"> </w:t>
      </w:r>
      <w:r w:rsidRPr="00615C70">
        <w:rPr>
          <w:sz w:val="28"/>
          <w:szCs w:val="28"/>
        </w:rPr>
        <w:t>М. Платонов переформулював це як "швидкісна сила", визначаючи як здатність нервово-м</w:t>
      </w:r>
      <w:r w:rsidR="00817E5D">
        <w:rPr>
          <w:sz w:val="28"/>
          <w:szCs w:val="28"/>
        </w:rPr>
        <w:t>’</w:t>
      </w:r>
      <w:r w:rsidRPr="00615C70">
        <w:rPr>
          <w:sz w:val="28"/>
          <w:szCs w:val="28"/>
        </w:rPr>
        <w:t>язової системи мобілізувати свій функціональний потенціал для досягнення максимальних показників сили у найкоротший можливий час</w:t>
      </w:r>
      <w:r>
        <w:rPr>
          <w:sz w:val="28"/>
          <w:szCs w:val="28"/>
        </w:rPr>
        <w:t xml:space="preserve"> </w:t>
      </w:r>
      <w:r w:rsidRPr="00615C70">
        <w:rPr>
          <w:sz w:val="28"/>
          <w:szCs w:val="28"/>
        </w:rPr>
        <w:t>[9;11;28;30;35].</w:t>
      </w:r>
    </w:p>
    <w:p w:rsidR="00D54B3C" w:rsidRPr="00D84821" w:rsidRDefault="00D54B3C" w:rsidP="00D54B3C">
      <w:pPr>
        <w:pStyle w:val="a5"/>
        <w:spacing w:line="360" w:lineRule="auto"/>
        <w:ind w:firstLine="709"/>
        <w:jc w:val="both"/>
        <w:rPr>
          <w:sz w:val="28"/>
          <w:szCs w:val="28"/>
        </w:rPr>
      </w:pPr>
      <w:r w:rsidRPr="00D84821">
        <w:rPr>
          <w:sz w:val="28"/>
          <w:szCs w:val="28"/>
        </w:rPr>
        <w:t>Більшість дослідників, говорячи про швидкісно-силову підготовку, наголошують на взаємозв</w:t>
      </w:r>
      <w:r w:rsidR="00817E5D">
        <w:rPr>
          <w:sz w:val="28"/>
          <w:szCs w:val="28"/>
        </w:rPr>
        <w:t>’</w:t>
      </w:r>
      <w:r w:rsidRPr="00D84821">
        <w:rPr>
          <w:sz w:val="28"/>
          <w:szCs w:val="28"/>
        </w:rPr>
        <w:t>язку, запропонованому А. Хіллом, який (з деякими винятками) встановлює обернено пропорційну залежність між силою м</w:t>
      </w:r>
      <w:r w:rsidR="00817E5D">
        <w:rPr>
          <w:sz w:val="28"/>
          <w:szCs w:val="28"/>
        </w:rPr>
        <w:t>’</w:t>
      </w:r>
      <w:r w:rsidRPr="00D84821">
        <w:rPr>
          <w:sz w:val="28"/>
          <w:szCs w:val="28"/>
        </w:rPr>
        <w:t>язового скорочення та швидкістю його виявлення: зі зниженням зовнішнього опору швидкість руху збільшується, тоді як м</w:t>
      </w:r>
      <w:r w:rsidR="00817E5D">
        <w:rPr>
          <w:sz w:val="28"/>
          <w:szCs w:val="28"/>
        </w:rPr>
        <w:t>’</w:t>
      </w:r>
      <w:r w:rsidRPr="00D84821">
        <w:rPr>
          <w:sz w:val="28"/>
          <w:szCs w:val="28"/>
        </w:rPr>
        <w:t>язова сила знижується.</w:t>
      </w:r>
    </w:p>
    <w:p w:rsidR="00D54B3C" w:rsidRPr="00D84821" w:rsidRDefault="00D54B3C" w:rsidP="00D54B3C">
      <w:pPr>
        <w:pStyle w:val="a5"/>
        <w:spacing w:line="360" w:lineRule="auto"/>
        <w:ind w:firstLine="709"/>
        <w:jc w:val="both"/>
        <w:rPr>
          <w:sz w:val="28"/>
          <w:szCs w:val="28"/>
        </w:rPr>
      </w:pPr>
      <w:r w:rsidRPr="00D84821">
        <w:rPr>
          <w:sz w:val="28"/>
          <w:szCs w:val="28"/>
        </w:rPr>
        <w:t>В.</w:t>
      </w:r>
      <w:r>
        <w:rPr>
          <w:sz w:val="28"/>
          <w:szCs w:val="28"/>
        </w:rPr>
        <w:t xml:space="preserve"> </w:t>
      </w:r>
      <w:r w:rsidRPr="00D84821">
        <w:rPr>
          <w:sz w:val="28"/>
          <w:szCs w:val="28"/>
        </w:rPr>
        <w:t>В. Бойко розрізняє два основних компоненти потужності у швидкісно-силових діях:</w:t>
      </w:r>
    </w:p>
    <w:p w:rsidR="00D54B3C" w:rsidRPr="00D84821" w:rsidRDefault="00D54B3C" w:rsidP="00D54B3C">
      <w:pPr>
        <w:pStyle w:val="a5"/>
        <w:spacing w:line="360" w:lineRule="auto"/>
        <w:ind w:firstLine="709"/>
        <w:jc w:val="both"/>
        <w:rPr>
          <w:sz w:val="28"/>
          <w:szCs w:val="28"/>
        </w:rPr>
      </w:pPr>
      <w:r w:rsidRPr="00D84821">
        <w:rPr>
          <w:sz w:val="28"/>
          <w:szCs w:val="28"/>
        </w:rPr>
        <w:t>1. Силовий аспект потужності (динамічна сила): зі зростанням швидкості руху динамічна сила збільшується при режимі скорочення м</w:t>
      </w:r>
      <w:r w:rsidR="00817E5D">
        <w:rPr>
          <w:sz w:val="28"/>
          <w:szCs w:val="28"/>
        </w:rPr>
        <w:t>’</w:t>
      </w:r>
      <w:r w:rsidRPr="00D84821">
        <w:rPr>
          <w:sz w:val="28"/>
          <w:szCs w:val="28"/>
        </w:rPr>
        <w:t>язів.</w:t>
      </w:r>
    </w:p>
    <w:p w:rsidR="00D54B3C" w:rsidRPr="00D84821" w:rsidRDefault="00D54B3C" w:rsidP="00D54B3C">
      <w:pPr>
        <w:pStyle w:val="a5"/>
        <w:spacing w:line="360" w:lineRule="auto"/>
        <w:ind w:firstLine="709"/>
        <w:jc w:val="both"/>
        <w:rPr>
          <w:sz w:val="28"/>
          <w:szCs w:val="28"/>
        </w:rPr>
      </w:pPr>
      <w:r w:rsidRPr="00D84821">
        <w:rPr>
          <w:sz w:val="28"/>
          <w:szCs w:val="28"/>
        </w:rPr>
        <w:t>2. Швидкісний аспект потужності: Підвищення швидкісного компонента потужності здійснюється через збільшення швидкісних скоротливих властивостей м</w:t>
      </w:r>
      <w:r w:rsidR="00817E5D">
        <w:rPr>
          <w:sz w:val="28"/>
          <w:szCs w:val="28"/>
        </w:rPr>
        <w:t>’</w:t>
      </w:r>
      <w:r w:rsidRPr="00D84821">
        <w:rPr>
          <w:sz w:val="28"/>
          <w:szCs w:val="28"/>
        </w:rPr>
        <w:t>язів та поліпшення координації м</w:t>
      </w:r>
      <w:r w:rsidR="00817E5D">
        <w:rPr>
          <w:sz w:val="28"/>
          <w:szCs w:val="28"/>
        </w:rPr>
        <w:t>’</w:t>
      </w:r>
      <w:r w:rsidRPr="00D84821">
        <w:rPr>
          <w:sz w:val="28"/>
          <w:szCs w:val="28"/>
        </w:rPr>
        <w:t>язової роботи. Швидкісні властивості м</w:t>
      </w:r>
      <w:r w:rsidR="00817E5D">
        <w:rPr>
          <w:sz w:val="28"/>
          <w:szCs w:val="28"/>
        </w:rPr>
        <w:t>’</w:t>
      </w:r>
      <w:r w:rsidRPr="00D84821">
        <w:rPr>
          <w:sz w:val="28"/>
          <w:szCs w:val="28"/>
        </w:rPr>
        <w:t>язів значною мірою залежать від співвідношення швидких і повільних м</w:t>
      </w:r>
      <w:r w:rsidR="00817E5D">
        <w:rPr>
          <w:sz w:val="28"/>
          <w:szCs w:val="28"/>
        </w:rPr>
        <w:t>’</w:t>
      </w:r>
      <w:r w:rsidRPr="00D84821">
        <w:rPr>
          <w:sz w:val="28"/>
          <w:szCs w:val="28"/>
        </w:rPr>
        <w:t>язових волокон.</w:t>
      </w:r>
    </w:p>
    <w:p w:rsidR="00D54B3C" w:rsidRPr="00D84821" w:rsidRDefault="00D54B3C" w:rsidP="00D54B3C">
      <w:pPr>
        <w:pStyle w:val="a5"/>
        <w:spacing w:line="360" w:lineRule="auto"/>
        <w:ind w:firstLine="709"/>
        <w:jc w:val="both"/>
        <w:rPr>
          <w:sz w:val="28"/>
          <w:szCs w:val="28"/>
        </w:rPr>
      </w:pPr>
      <w:r w:rsidRPr="00D84821">
        <w:rPr>
          <w:sz w:val="28"/>
          <w:szCs w:val="28"/>
        </w:rPr>
        <w:lastRenderedPageBreak/>
        <w:t>Серед координаційних аспектів, які істотно впливають на розвиток вибухової сили, важливими є характер імпульсації мотонейронів активних м</w:t>
      </w:r>
      <w:r w:rsidR="00817E5D">
        <w:rPr>
          <w:sz w:val="28"/>
          <w:szCs w:val="28"/>
        </w:rPr>
        <w:t>’</w:t>
      </w:r>
      <w:r w:rsidRPr="00D84821">
        <w:rPr>
          <w:sz w:val="28"/>
          <w:szCs w:val="28"/>
        </w:rPr>
        <w:t>язів, частота цієї імпульсації на початку руху та синхронізація імпульсації між різними мотонейронами.</w:t>
      </w:r>
    </w:p>
    <w:p w:rsidR="00D54B3C" w:rsidRPr="00D84821" w:rsidRDefault="00D54B3C" w:rsidP="00D54B3C">
      <w:pPr>
        <w:pStyle w:val="a5"/>
        <w:spacing w:line="360" w:lineRule="auto"/>
        <w:ind w:firstLine="709"/>
        <w:jc w:val="both"/>
        <w:rPr>
          <w:sz w:val="28"/>
          <w:szCs w:val="28"/>
        </w:rPr>
      </w:pPr>
      <w:r w:rsidRPr="00D84821">
        <w:rPr>
          <w:sz w:val="28"/>
          <w:szCs w:val="28"/>
        </w:rPr>
        <w:t>Ю.</w:t>
      </w:r>
      <w:r>
        <w:rPr>
          <w:sz w:val="28"/>
          <w:szCs w:val="28"/>
        </w:rPr>
        <w:t xml:space="preserve"> </w:t>
      </w:r>
      <w:r w:rsidRPr="00D84821">
        <w:rPr>
          <w:sz w:val="28"/>
          <w:szCs w:val="28"/>
        </w:rPr>
        <w:t>В. Верхошанський вказує, що швидкісні та силові аспекти залежать не тільки від поперечного перерізу, в</w:t>
      </w:r>
      <w:r w:rsidR="00817E5D">
        <w:rPr>
          <w:sz w:val="28"/>
          <w:szCs w:val="28"/>
        </w:rPr>
        <w:t>’</w:t>
      </w:r>
      <w:r w:rsidRPr="00D84821">
        <w:rPr>
          <w:sz w:val="28"/>
          <w:szCs w:val="28"/>
        </w:rPr>
        <w:t>язкісних властивостей та щільності іннервації м</w:t>
      </w:r>
      <w:r w:rsidR="00817E5D">
        <w:rPr>
          <w:sz w:val="28"/>
          <w:szCs w:val="28"/>
        </w:rPr>
        <w:t>’</w:t>
      </w:r>
      <w:r w:rsidRPr="00D84821">
        <w:rPr>
          <w:sz w:val="28"/>
          <w:szCs w:val="28"/>
        </w:rPr>
        <w:t>язових волокон на одиницю об</w:t>
      </w:r>
      <w:r w:rsidR="00817E5D">
        <w:rPr>
          <w:sz w:val="28"/>
          <w:szCs w:val="28"/>
        </w:rPr>
        <w:t>’</w:t>
      </w:r>
      <w:r w:rsidRPr="00D84821">
        <w:rPr>
          <w:sz w:val="28"/>
          <w:szCs w:val="28"/>
        </w:rPr>
        <w:t>єму, але й від стану рухових відділів мозкової кори.</w:t>
      </w:r>
    </w:p>
    <w:p w:rsidR="00D54B3C" w:rsidRDefault="00D54B3C" w:rsidP="00D54B3C">
      <w:pPr>
        <w:pStyle w:val="a5"/>
        <w:spacing w:line="360" w:lineRule="auto"/>
        <w:ind w:firstLine="709"/>
        <w:jc w:val="both"/>
        <w:rPr>
          <w:sz w:val="28"/>
          <w:szCs w:val="28"/>
        </w:rPr>
      </w:pPr>
      <w:r w:rsidRPr="00D84821">
        <w:rPr>
          <w:sz w:val="28"/>
          <w:szCs w:val="28"/>
        </w:rPr>
        <w:t>У баскетболі прояв швидкісно-силових здібностей найчастіше відбувається через стрибки. За характером м</w:t>
      </w:r>
      <w:r w:rsidR="00817E5D">
        <w:rPr>
          <w:sz w:val="28"/>
          <w:szCs w:val="28"/>
        </w:rPr>
        <w:t>’</w:t>
      </w:r>
      <w:r w:rsidRPr="00D84821">
        <w:rPr>
          <w:sz w:val="28"/>
          <w:szCs w:val="28"/>
        </w:rPr>
        <w:t>язової діяльності, стрибок належить до швидкісно-силових вправ з ациклічною структурою рухів, де основна роль у фазі поштовху відводиться максимальному м</w:t>
      </w:r>
      <w:r w:rsidR="00817E5D">
        <w:rPr>
          <w:sz w:val="28"/>
          <w:szCs w:val="28"/>
        </w:rPr>
        <w:t>’</w:t>
      </w:r>
      <w:r w:rsidRPr="00D84821">
        <w:rPr>
          <w:sz w:val="28"/>
          <w:szCs w:val="28"/>
        </w:rPr>
        <w:t>язовому зусиллю реактивно-вибухового характеру. Такий тип прояву швидкісно-силових здібностей у баскетболістів можна назвати стрибучістю</w:t>
      </w:r>
      <w:r>
        <w:rPr>
          <w:sz w:val="28"/>
          <w:szCs w:val="28"/>
        </w:rPr>
        <w:t xml:space="preserve"> </w:t>
      </w:r>
      <w:r w:rsidRPr="00615C70">
        <w:rPr>
          <w:sz w:val="28"/>
          <w:szCs w:val="28"/>
        </w:rPr>
        <w:t>[9;11;28;3</w:t>
      </w:r>
      <w:r>
        <w:rPr>
          <w:sz w:val="28"/>
          <w:szCs w:val="28"/>
        </w:rPr>
        <w:t>1</w:t>
      </w:r>
      <w:r w:rsidRPr="00615C70">
        <w:rPr>
          <w:sz w:val="28"/>
          <w:szCs w:val="28"/>
        </w:rPr>
        <w:t>;3</w:t>
      </w:r>
      <w:r>
        <w:rPr>
          <w:sz w:val="28"/>
          <w:szCs w:val="28"/>
        </w:rPr>
        <w:t>3</w:t>
      </w:r>
      <w:r w:rsidRPr="00615C70">
        <w:rPr>
          <w:sz w:val="28"/>
          <w:szCs w:val="28"/>
        </w:rPr>
        <w:t>].</w:t>
      </w:r>
      <w:r>
        <w:rPr>
          <w:sz w:val="28"/>
          <w:szCs w:val="28"/>
        </w:rPr>
        <w:t xml:space="preserve"> </w:t>
      </w:r>
    </w:p>
    <w:p w:rsidR="00D54B3C" w:rsidRPr="00D84821" w:rsidRDefault="00D54B3C" w:rsidP="00D54B3C">
      <w:pPr>
        <w:pStyle w:val="a5"/>
        <w:spacing w:line="360" w:lineRule="auto"/>
        <w:ind w:firstLine="709"/>
        <w:contextualSpacing/>
        <w:jc w:val="both"/>
        <w:rPr>
          <w:sz w:val="28"/>
          <w:szCs w:val="28"/>
        </w:rPr>
      </w:pPr>
      <w:r w:rsidRPr="00D84821">
        <w:rPr>
          <w:sz w:val="28"/>
          <w:szCs w:val="28"/>
        </w:rPr>
        <w:t>Ю.</w:t>
      </w:r>
      <w:r>
        <w:rPr>
          <w:sz w:val="28"/>
          <w:szCs w:val="28"/>
        </w:rPr>
        <w:t xml:space="preserve"> </w:t>
      </w:r>
      <w:r w:rsidRPr="00D84821">
        <w:rPr>
          <w:sz w:val="28"/>
          <w:szCs w:val="28"/>
        </w:rPr>
        <w:t>В. Верхошанський розглядає стрибучість як здатність людини до розвитку різних рівнів силових зусиль під час відштовхування. Л.</w:t>
      </w:r>
      <w:r>
        <w:rPr>
          <w:sz w:val="28"/>
          <w:szCs w:val="28"/>
        </w:rPr>
        <w:t xml:space="preserve"> </w:t>
      </w:r>
      <w:r w:rsidRPr="00D84821">
        <w:rPr>
          <w:sz w:val="28"/>
          <w:szCs w:val="28"/>
        </w:rPr>
        <w:t>Д. Назаренко визначає стрибучість як здатність людини до максимальної мобілізації м</w:t>
      </w:r>
      <w:r w:rsidR="00817E5D">
        <w:rPr>
          <w:sz w:val="28"/>
          <w:szCs w:val="28"/>
        </w:rPr>
        <w:t>’</w:t>
      </w:r>
      <w:r w:rsidRPr="00D84821">
        <w:rPr>
          <w:sz w:val="28"/>
          <w:szCs w:val="28"/>
        </w:rPr>
        <w:t>язових та вольових зусиль у короткий проміжок часу для подолання вертикальних та горизонтальних відстаней.</w:t>
      </w:r>
    </w:p>
    <w:p w:rsidR="00D54B3C" w:rsidRPr="00D84821" w:rsidRDefault="00D54B3C" w:rsidP="00D54B3C">
      <w:pPr>
        <w:pStyle w:val="a5"/>
        <w:spacing w:line="360" w:lineRule="auto"/>
        <w:ind w:firstLine="709"/>
        <w:contextualSpacing/>
        <w:jc w:val="both"/>
        <w:rPr>
          <w:sz w:val="28"/>
          <w:szCs w:val="28"/>
        </w:rPr>
      </w:pPr>
      <w:r w:rsidRPr="00D84821">
        <w:rPr>
          <w:sz w:val="28"/>
          <w:szCs w:val="28"/>
        </w:rPr>
        <w:t>Згідно з Ю.</w:t>
      </w:r>
      <w:r>
        <w:rPr>
          <w:sz w:val="28"/>
          <w:szCs w:val="28"/>
        </w:rPr>
        <w:t xml:space="preserve"> </w:t>
      </w:r>
      <w:r w:rsidRPr="00D84821">
        <w:rPr>
          <w:sz w:val="28"/>
          <w:szCs w:val="28"/>
        </w:rPr>
        <w:t>М. Портновим, характерними ознаками стрибучості є:</w:t>
      </w:r>
    </w:p>
    <w:p w:rsidR="00D54B3C" w:rsidRPr="00D84821" w:rsidRDefault="00D54B3C" w:rsidP="00D54B3C">
      <w:pPr>
        <w:pStyle w:val="a5"/>
        <w:spacing w:line="360" w:lineRule="auto"/>
        <w:ind w:firstLine="709"/>
        <w:contextualSpacing/>
        <w:jc w:val="both"/>
        <w:rPr>
          <w:sz w:val="28"/>
          <w:szCs w:val="28"/>
        </w:rPr>
      </w:pPr>
      <w:r w:rsidRPr="00D84821">
        <w:rPr>
          <w:sz w:val="28"/>
          <w:szCs w:val="28"/>
        </w:rPr>
        <w:t>- швидкість і своєчасність виконання стрибка;</w:t>
      </w:r>
    </w:p>
    <w:p w:rsidR="00D54B3C" w:rsidRPr="00D84821" w:rsidRDefault="00D54B3C" w:rsidP="00D54B3C">
      <w:pPr>
        <w:pStyle w:val="a5"/>
        <w:spacing w:line="360" w:lineRule="auto"/>
        <w:ind w:firstLine="709"/>
        <w:contextualSpacing/>
        <w:jc w:val="both"/>
        <w:rPr>
          <w:sz w:val="28"/>
          <w:szCs w:val="28"/>
        </w:rPr>
      </w:pPr>
      <w:r w:rsidRPr="00D84821">
        <w:rPr>
          <w:sz w:val="28"/>
          <w:szCs w:val="28"/>
        </w:rPr>
        <w:t>- здійснення стрибка з місця чи з короткого розбігу, зазвичай у вертикальному напрямку;</w:t>
      </w:r>
    </w:p>
    <w:p w:rsidR="00D54B3C" w:rsidRPr="00D84821" w:rsidRDefault="00D54B3C" w:rsidP="00D54B3C">
      <w:pPr>
        <w:pStyle w:val="a5"/>
        <w:spacing w:line="360" w:lineRule="auto"/>
        <w:ind w:firstLine="709"/>
        <w:contextualSpacing/>
        <w:jc w:val="both"/>
        <w:rPr>
          <w:sz w:val="28"/>
          <w:szCs w:val="28"/>
        </w:rPr>
      </w:pPr>
      <w:r w:rsidRPr="00D84821">
        <w:rPr>
          <w:sz w:val="28"/>
          <w:szCs w:val="28"/>
        </w:rPr>
        <w:t>- багаторазове повторення стрибків в умовах фізичної боротьби (серійна стрибучість);</w:t>
      </w:r>
    </w:p>
    <w:p w:rsidR="00D54B3C" w:rsidRPr="00D84821" w:rsidRDefault="00D54B3C" w:rsidP="00D54B3C">
      <w:pPr>
        <w:pStyle w:val="a5"/>
        <w:spacing w:line="360" w:lineRule="auto"/>
        <w:ind w:firstLine="709"/>
        <w:contextualSpacing/>
        <w:jc w:val="both"/>
        <w:rPr>
          <w:sz w:val="28"/>
          <w:szCs w:val="28"/>
        </w:rPr>
      </w:pPr>
      <w:r w:rsidRPr="00D84821">
        <w:rPr>
          <w:sz w:val="28"/>
          <w:szCs w:val="28"/>
        </w:rPr>
        <w:t>- контроль за положенням тіла під час безопорного стану;</w:t>
      </w:r>
    </w:p>
    <w:p w:rsidR="00D54B3C" w:rsidRPr="00D84821" w:rsidRDefault="00D54B3C" w:rsidP="00D54B3C">
      <w:pPr>
        <w:pStyle w:val="a5"/>
        <w:spacing w:line="360" w:lineRule="auto"/>
        <w:ind w:firstLine="709"/>
        <w:contextualSpacing/>
        <w:jc w:val="both"/>
        <w:rPr>
          <w:sz w:val="28"/>
          <w:szCs w:val="28"/>
        </w:rPr>
      </w:pPr>
      <w:r w:rsidRPr="00D84821">
        <w:rPr>
          <w:sz w:val="28"/>
          <w:szCs w:val="28"/>
        </w:rPr>
        <w:t>- точність приземлення і готовність до швидких подальших дій.</w:t>
      </w:r>
    </w:p>
    <w:p w:rsidR="00D54B3C" w:rsidRPr="00D84821" w:rsidRDefault="00D54B3C" w:rsidP="00D54B3C">
      <w:pPr>
        <w:pStyle w:val="a5"/>
        <w:spacing w:line="360" w:lineRule="auto"/>
        <w:ind w:firstLine="709"/>
        <w:contextualSpacing/>
        <w:jc w:val="both"/>
        <w:rPr>
          <w:sz w:val="28"/>
          <w:szCs w:val="28"/>
        </w:rPr>
      </w:pPr>
      <w:r w:rsidRPr="00D84821">
        <w:rPr>
          <w:sz w:val="28"/>
          <w:szCs w:val="28"/>
        </w:rPr>
        <w:t xml:space="preserve">Відомо, що період чутливості до розвитку стрибучості припадає на вік 11-14 років, і пік досягнень зазвичай спостерігається у віці 17-18 років. Проте це не означає, що розвиток стрибучості зупиняється або не може бути </w:t>
      </w:r>
      <w:r w:rsidRPr="00D84821">
        <w:rPr>
          <w:sz w:val="28"/>
          <w:szCs w:val="28"/>
        </w:rPr>
        <w:lastRenderedPageBreak/>
        <w:t>підтриманий на високому рівні в подальшому віці, особливо у спорті високих досягнень</w:t>
      </w:r>
      <w:r>
        <w:rPr>
          <w:sz w:val="28"/>
          <w:szCs w:val="28"/>
        </w:rPr>
        <w:t xml:space="preserve"> </w:t>
      </w:r>
      <w:r w:rsidRPr="004E5D4B">
        <w:rPr>
          <w:sz w:val="28"/>
          <w:szCs w:val="28"/>
        </w:rPr>
        <w:t>[1</w:t>
      </w:r>
      <w:r>
        <w:rPr>
          <w:sz w:val="28"/>
          <w:szCs w:val="28"/>
        </w:rPr>
        <w:t>;5</w:t>
      </w:r>
      <w:r w:rsidRPr="004E5D4B">
        <w:rPr>
          <w:sz w:val="28"/>
          <w:szCs w:val="28"/>
        </w:rPr>
        <w:t>]</w:t>
      </w:r>
    </w:p>
    <w:p w:rsidR="00D54B3C" w:rsidRDefault="00D54B3C" w:rsidP="00D54B3C">
      <w:pPr>
        <w:pStyle w:val="a5"/>
        <w:spacing w:line="360" w:lineRule="auto"/>
        <w:ind w:firstLine="709"/>
        <w:contextualSpacing/>
        <w:jc w:val="both"/>
        <w:rPr>
          <w:sz w:val="28"/>
          <w:szCs w:val="28"/>
        </w:rPr>
      </w:pPr>
      <w:r w:rsidRPr="00D84821">
        <w:rPr>
          <w:sz w:val="28"/>
          <w:szCs w:val="28"/>
        </w:rPr>
        <w:t>Сучасний підхід у теорії та методиці спортивного тренування до розвитку стрибучості полягає в тому, що використання переважно стрибкових вправ покращує швидкість відштовхування, тоді як застосування силових та швидкісно-силових вправ сприяє зростанню як швидкості, так і сили відштовхування. Насамперед слід розвивати силу м</w:t>
      </w:r>
      <w:r w:rsidR="00817E5D">
        <w:rPr>
          <w:sz w:val="28"/>
          <w:szCs w:val="28"/>
        </w:rPr>
        <w:t>’</w:t>
      </w:r>
      <w:r w:rsidRPr="00D84821">
        <w:rPr>
          <w:sz w:val="28"/>
          <w:szCs w:val="28"/>
        </w:rPr>
        <w:t>язів у комбінації з вправами на збільшення мобільності в суглобах і розслаблення м</w:t>
      </w:r>
      <w:r w:rsidR="00817E5D">
        <w:rPr>
          <w:sz w:val="28"/>
          <w:szCs w:val="28"/>
        </w:rPr>
        <w:t>’</w:t>
      </w:r>
      <w:r w:rsidRPr="00D84821">
        <w:rPr>
          <w:sz w:val="28"/>
          <w:szCs w:val="28"/>
        </w:rPr>
        <w:t>язів, що є необхідним для формування стрибучості</w:t>
      </w:r>
      <w:r>
        <w:rPr>
          <w:sz w:val="28"/>
          <w:szCs w:val="28"/>
        </w:rPr>
        <w:t xml:space="preserve"> </w:t>
      </w:r>
      <w:r w:rsidRPr="004E5D4B">
        <w:rPr>
          <w:sz w:val="28"/>
          <w:szCs w:val="28"/>
        </w:rPr>
        <w:t>[9; 11; 22; 31; 35]</w:t>
      </w:r>
      <w:r w:rsidRPr="00615C70">
        <w:rPr>
          <w:sz w:val="28"/>
          <w:szCs w:val="28"/>
        </w:rPr>
        <w:t>.</w:t>
      </w:r>
    </w:p>
    <w:p w:rsidR="00D54B3C" w:rsidRPr="00AF3519" w:rsidRDefault="00D54B3C" w:rsidP="00D54B3C">
      <w:pPr>
        <w:pStyle w:val="a5"/>
        <w:spacing w:line="360" w:lineRule="auto"/>
        <w:ind w:firstLine="709"/>
        <w:contextualSpacing/>
        <w:jc w:val="both"/>
        <w:rPr>
          <w:sz w:val="28"/>
          <w:szCs w:val="28"/>
        </w:rPr>
      </w:pPr>
      <w:r w:rsidRPr="00AF3519">
        <w:rPr>
          <w:sz w:val="28"/>
          <w:szCs w:val="28"/>
        </w:rPr>
        <w:t>Існує невирішене питання про оптимальні характеристики тренувань, спрямованих на розвиток і підтримку стрибучості, які включають силові та швидкісно-силові вправи. Стрибучість в баскетболі є однією з основних фізичних якостей, що визначають здатність гравця виконувати високі стрибки в різноманітних ігрових умовах, таких як стрибкові кидки, боротьба за м</w:t>
      </w:r>
      <w:r w:rsidR="00817E5D">
        <w:rPr>
          <w:sz w:val="28"/>
          <w:szCs w:val="28"/>
        </w:rPr>
        <w:t>’</w:t>
      </w:r>
      <w:r w:rsidRPr="00AF3519">
        <w:rPr>
          <w:sz w:val="28"/>
          <w:szCs w:val="28"/>
        </w:rPr>
        <w:t>яч під кільцем, виконання спірних кидків, блокування кидків противника та інше.</w:t>
      </w:r>
    </w:p>
    <w:p w:rsidR="00D54B3C" w:rsidRPr="00AF3519" w:rsidRDefault="00D54B3C" w:rsidP="00D54B3C">
      <w:pPr>
        <w:pStyle w:val="a5"/>
        <w:spacing w:line="360" w:lineRule="auto"/>
        <w:ind w:firstLine="709"/>
        <w:contextualSpacing/>
        <w:jc w:val="both"/>
        <w:rPr>
          <w:sz w:val="28"/>
          <w:szCs w:val="28"/>
        </w:rPr>
      </w:pPr>
      <w:r w:rsidRPr="00AF3519">
        <w:rPr>
          <w:sz w:val="28"/>
          <w:szCs w:val="28"/>
        </w:rPr>
        <w:t>Розрізняють два типи стрибучості: загальну, яка означає здатність виконувати стрибки вгору чи вдовж, та спеціальну стрибучість, що означає здатність розвивати високу швидкість при відштовхуванні. Важливим аспектом у розвитку стрибучості є поєднання розбігу з моментом відштовхування.</w:t>
      </w:r>
    </w:p>
    <w:p w:rsidR="00D54B3C" w:rsidRPr="00AF3519" w:rsidRDefault="00D54B3C" w:rsidP="00D54B3C">
      <w:pPr>
        <w:pStyle w:val="a5"/>
        <w:spacing w:line="360" w:lineRule="auto"/>
        <w:ind w:firstLine="709"/>
        <w:contextualSpacing/>
        <w:jc w:val="both"/>
        <w:rPr>
          <w:sz w:val="28"/>
          <w:szCs w:val="28"/>
        </w:rPr>
      </w:pPr>
      <w:r w:rsidRPr="00AF3519">
        <w:rPr>
          <w:sz w:val="28"/>
          <w:szCs w:val="28"/>
        </w:rPr>
        <w:t>Ключовими особливостями стрибучості є вибухова сила, швидкість руху та ритм. Важливо розвивати максимальні зусилля за мінімально можливий час під час стрибка. Така вибуховість можлива завдяки ефективному поєднанню швидкості та сили у рухах. Важливу роль відіграє миттєва скоротливість м</w:t>
      </w:r>
      <w:r w:rsidR="00817E5D">
        <w:rPr>
          <w:sz w:val="28"/>
          <w:szCs w:val="28"/>
        </w:rPr>
        <w:t>’</w:t>
      </w:r>
      <w:r w:rsidRPr="00AF3519">
        <w:rPr>
          <w:sz w:val="28"/>
          <w:szCs w:val="28"/>
        </w:rPr>
        <w:t>язів з сильним натягом, що вимагає концентрації вольових зусиль. Швидкість рухів як компонент стрибучості залежить від функціональної здатності нервових центрів, швидкої зміни збудження та гальмування, а також від координації роботи м</w:t>
      </w:r>
      <w:r w:rsidR="00817E5D">
        <w:rPr>
          <w:sz w:val="28"/>
          <w:szCs w:val="28"/>
        </w:rPr>
        <w:t>’</w:t>
      </w:r>
      <w:r w:rsidRPr="00AF3519">
        <w:rPr>
          <w:sz w:val="28"/>
          <w:szCs w:val="28"/>
        </w:rPr>
        <w:t xml:space="preserve">язів. Точність зусиль, виконаних з високою швидкістю, визначає ритм рухів. Ступінь прояву фізичних та координаційних </w:t>
      </w:r>
      <w:r w:rsidRPr="00AF3519">
        <w:rPr>
          <w:sz w:val="28"/>
          <w:szCs w:val="28"/>
        </w:rPr>
        <w:lastRenderedPageBreak/>
        <w:t>здібностей є важливим для розвитку стрибучості, особливо на початкових етапах тренування</w:t>
      </w:r>
      <w:r>
        <w:rPr>
          <w:sz w:val="28"/>
          <w:szCs w:val="28"/>
        </w:rPr>
        <w:t xml:space="preserve"> </w:t>
      </w:r>
      <w:r w:rsidRPr="00AF3519">
        <w:rPr>
          <w:sz w:val="28"/>
          <w:szCs w:val="28"/>
        </w:rPr>
        <w:t>[30;31;35;41]</w:t>
      </w:r>
      <w:r>
        <w:rPr>
          <w:sz w:val="28"/>
          <w:szCs w:val="28"/>
        </w:rPr>
        <w:t>.</w:t>
      </w:r>
    </w:p>
    <w:p w:rsidR="00D54B3C" w:rsidRPr="00AF3519" w:rsidRDefault="00D54B3C" w:rsidP="00D54B3C">
      <w:pPr>
        <w:pStyle w:val="a5"/>
        <w:spacing w:line="360" w:lineRule="auto"/>
        <w:ind w:firstLine="709"/>
        <w:contextualSpacing/>
        <w:jc w:val="both"/>
        <w:rPr>
          <w:sz w:val="28"/>
          <w:szCs w:val="28"/>
        </w:rPr>
      </w:pPr>
      <w:r w:rsidRPr="00AF3519">
        <w:rPr>
          <w:sz w:val="28"/>
          <w:szCs w:val="28"/>
        </w:rPr>
        <w:t>Специфіка розвитку швидкості, сили та витривалості має значний вплив на оволодіння технікою фізичних вправ і визначає рівень спортивних досягнень. Оскільки ці якості завжди проявляються у конкретній структурі руху, необхідно враховувати їх специфічні особливості для кожного виду спорту.</w:t>
      </w:r>
    </w:p>
    <w:p w:rsidR="00D54B3C" w:rsidRPr="00AF3519" w:rsidRDefault="00D54B3C" w:rsidP="00D54B3C">
      <w:pPr>
        <w:pStyle w:val="a5"/>
        <w:spacing w:line="360" w:lineRule="auto"/>
        <w:ind w:firstLine="709"/>
        <w:contextualSpacing/>
        <w:jc w:val="both"/>
        <w:rPr>
          <w:sz w:val="28"/>
          <w:szCs w:val="28"/>
        </w:rPr>
      </w:pPr>
      <w:r w:rsidRPr="00AF3519">
        <w:rPr>
          <w:sz w:val="28"/>
          <w:szCs w:val="28"/>
        </w:rPr>
        <w:t>Фахівці в баскетболі виокремлюють такі специфічні характеристики стрибучості: швидкість та своєчасність виконання стрибка, здатність раціонально використовувати своє тіло в повітрі, точність приземлення, готовність до швидких ігрових дій після стрибка, а також здатність виконувати неодноразові стрибки в умовах силової боротьби.</w:t>
      </w:r>
    </w:p>
    <w:p w:rsidR="00D54B3C" w:rsidRPr="00AF3519" w:rsidRDefault="00D54B3C" w:rsidP="00D54B3C">
      <w:pPr>
        <w:pStyle w:val="a5"/>
        <w:spacing w:line="360" w:lineRule="auto"/>
        <w:ind w:firstLine="709"/>
        <w:contextualSpacing/>
        <w:jc w:val="both"/>
        <w:rPr>
          <w:sz w:val="28"/>
          <w:szCs w:val="28"/>
        </w:rPr>
      </w:pPr>
      <w:r w:rsidRPr="00AF3519">
        <w:rPr>
          <w:sz w:val="28"/>
          <w:szCs w:val="28"/>
        </w:rPr>
        <w:t>У контексті спортивних ігор, таких як баскетбол та волейбол, стрибучість має велике значення, але не як самостійна якість, а як невід</w:t>
      </w:r>
      <w:r w:rsidR="00817E5D">
        <w:rPr>
          <w:sz w:val="28"/>
          <w:szCs w:val="28"/>
        </w:rPr>
        <w:t>’</w:t>
      </w:r>
      <w:r w:rsidRPr="00AF3519">
        <w:rPr>
          <w:sz w:val="28"/>
          <w:szCs w:val="28"/>
        </w:rPr>
        <w:t>ємна частина виконання певних технічних прийомів. У грі не завжди потрібно виконувати технічні дії на максимальній висоті стрибка, адже досягнення максимальної висоти польоту не завжди є пріоритетним.</w:t>
      </w:r>
    </w:p>
    <w:p w:rsidR="00D54B3C" w:rsidRDefault="00D54B3C" w:rsidP="00D54B3C">
      <w:pPr>
        <w:pStyle w:val="a5"/>
        <w:spacing w:line="360" w:lineRule="auto"/>
        <w:ind w:firstLine="709"/>
        <w:contextualSpacing/>
        <w:jc w:val="both"/>
        <w:rPr>
          <w:sz w:val="28"/>
          <w:szCs w:val="28"/>
        </w:rPr>
      </w:pPr>
      <w:r w:rsidRPr="00AF3519">
        <w:rPr>
          <w:sz w:val="28"/>
          <w:szCs w:val="28"/>
        </w:rPr>
        <w:t>Як зазнача</w:t>
      </w:r>
      <w:r w:rsidR="0093047B">
        <w:rPr>
          <w:sz w:val="28"/>
          <w:szCs w:val="28"/>
        </w:rPr>
        <w:t>є</w:t>
      </w:r>
      <w:r w:rsidRPr="00AF3519">
        <w:rPr>
          <w:sz w:val="28"/>
          <w:szCs w:val="28"/>
        </w:rPr>
        <w:t xml:space="preserve"> ЮСР Кассіс Насаєф рівень гри баскетболіста залежить не тільки від сили відштовхування та висоти досягнення витягнутої руки під час стрибка, але й від того, на якій висоті гравець ефективно використовує свої технічно-тактичні навички</w:t>
      </w:r>
      <w:r>
        <w:rPr>
          <w:sz w:val="28"/>
          <w:szCs w:val="28"/>
        </w:rPr>
        <w:t xml:space="preserve"> </w:t>
      </w:r>
      <w:r w:rsidRPr="00AF3519">
        <w:rPr>
          <w:sz w:val="28"/>
          <w:szCs w:val="28"/>
        </w:rPr>
        <w:t>[1;7;14;15; 19;25;32;39;43].</w:t>
      </w:r>
    </w:p>
    <w:p w:rsidR="00D54B3C" w:rsidRPr="00AF3519" w:rsidRDefault="00D54B3C" w:rsidP="00D54B3C">
      <w:pPr>
        <w:pStyle w:val="a5"/>
        <w:spacing w:line="360" w:lineRule="auto"/>
        <w:ind w:firstLine="709"/>
        <w:jc w:val="both"/>
        <w:rPr>
          <w:sz w:val="28"/>
          <w:szCs w:val="28"/>
        </w:rPr>
      </w:pPr>
      <w:r w:rsidRPr="00AF3519">
        <w:rPr>
          <w:sz w:val="28"/>
          <w:szCs w:val="28"/>
        </w:rPr>
        <w:t>Особливість стрибкових дій у баскетболі полягає в їх складному взаємозв</w:t>
      </w:r>
      <w:r w:rsidR="00817E5D">
        <w:rPr>
          <w:sz w:val="28"/>
          <w:szCs w:val="28"/>
        </w:rPr>
        <w:t>’</w:t>
      </w:r>
      <w:r w:rsidRPr="00AF3519">
        <w:rPr>
          <w:sz w:val="28"/>
          <w:szCs w:val="28"/>
        </w:rPr>
        <w:t>язку між рухами гравця, напрямом та швидкістю польоту м</w:t>
      </w:r>
      <w:r w:rsidR="00817E5D">
        <w:rPr>
          <w:sz w:val="28"/>
          <w:szCs w:val="28"/>
        </w:rPr>
        <w:t>’</w:t>
      </w:r>
      <w:r w:rsidRPr="00AF3519">
        <w:rPr>
          <w:sz w:val="28"/>
          <w:szCs w:val="28"/>
        </w:rPr>
        <w:t>яча, тому стрибучість варіюється в залежності від технічних навичок. Порівнювати стрибки в баскетболі з волейбольними або легкоатлетичними стрибками некоректно, оскільки механіка відштовхування та цілі стрибків у баскетболі мають свою унікальну специфіку.</w:t>
      </w:r>
    </w:p>
    <w:p w:rsidR="00D54B3C" w:rsidRPr="00AF3519" w:rsidRDefault="00D54B3C" w:rsidP="00D54B3C">
      <w:pPr>
        <w:pStyle w:val="a5"/>
        <w:spacing w:line="360" w:lineRule="auto"/>
        <w:ind w:firstLine="709"/>
        <w:jc w:val="both"/>
        <w:rPr>
          <w:sz w:val="28"/>
          <w:szCs w:val="28"/>
        </w:rPr>
      </w:pPr>
      <w:r w:rsidRPr="00AF3519">
        <w:rPr>
          <w:sz w:val="28"/>
          <w:szCs w:val="28"/>
        </w:rPr>
        <w:t xml:space="preserve">Ефективність баскетболіста визначається його здатністю точно та швидко виконувати ігрові дії, а також використовувати свій руховий потенціал. Важливо вміти керувати цією складною здібністю, адаптуючи її до </w:t>
      </w:r>
      <w:r w:rsidRPr="00AF3519">
        <w:rPr>
          <w:sz w:val="28"/>
          <w:szCs w:val="28"/>
        </w:rPr>
        <w:lastRenderedPageBreak/>
        <w:t>конкретних рухових завдань. Управління рухами у спортивних іграх комплікується тим, що гравцям доводиться враховувати опір суперників та приймати рішення відповідно до ігрової ситуації.</w:t>
      </w:r>
    </w:p>
    <w:p w:rsidR="00D54B3C" w:rsidRPr="00AF3519" w:rsidRDefault="00D54B3C" w:rsidP="00D54B3C">
      <w:pPr>
        <w:pStyle w:val="a5"/>
        <w:spacing w:line="360" w:lineRule="auto"/>
        <w:ind w:firstLine="709"/>
        <w:jc w:val="both"/>
        <w:rPr>
          <w:sz w:val="28"/>
          <w:szCs w:val="28"/>
        </w:rPr>
      </w:pPr>
      <w:r w:rsidRPr="00AF3519">
        <w:rPr>
          <w:sz w:val="28"/>
          <w:szCs w:val="28"/>
        </w:rPr>
        <w:t xml:space="preserve">Відповідно до дослідження </w:t>
      </w:r>
      <w:r w:rsidR="0093047B" w:rsidRPr="0093047B">
        <w:rPr>
          <w:sz w:val="28"/>
          <w:szCs w:val="28"/>
        </w:rPr>
        <w:t>Антті Меро</w:t>
      </w:r>
      <w:r w:rsidRPr="0093047B">
        <w:rPr>
          <w:sz w:val="28"/>
          <w:szCs w:val="28"/>
        </w:rPr>
        <w:t>,</w:t>
      </w:r>
      <w:r w:rsidRPr="00AF3519">
        <w:rPr>
          <w:sz w:val="28"/>
          <w:szCs w:val="28"/>
        </w:rPr>
        <w:t xml:space="preserve"> значну роль у контролі рухів грає здатність свідомо оцінювати просторові та часові параметри дій. Технічні прийоми, виконані під час стрибка, вимагають високого рівня координації, точного розподілу рухів у часі, диференціювання їх тривалості та послідовності, а також підтримання необхідної швидкості та темпу.</w:t>
      </w:r>
    </w:p>
    <w:p w:rsidR="00D54B3C" w:rsidRDefault="00D54B3C" w:rsidP="00D54B3C">
      <w:pPr>
        <w:pStyle w:val="a5"/>
        <w:spacing w:line="360" w:lineRule="auto"/>
        <w:ind w:firstLine="709"/>
        <w:jc w:val="both"/>
        <w:rPr>
          <w:sz w:val="28"/>
          <w:szCs w:val="28"/>
        </w:rPr>
      </w:pPr>
      <w:r w:rsidRPr="00AF3519">
        <w:rPr>
          <w:sz w:val="28"/>
          <w:szCs w:val="28"/>
        </w:rPr>
        <w:t>Аль Кхатіб Ахмад у своєму дослідженні, яке зосереджене на вивченні механізмів управління рухами при кидку м</w:t>
      </w:r>
      <w:r w:rsidR="00817E5D">
        <w:rPr>
          <w:sz w:val="28"/>
          <w:szCs w:val="28"/>
        </w:rPr>
        <w:t>’</w:t>
      </w:r>
      <w:r w:rsidRPr="00AF3519">
        <w:rPr>
          <w:sz w:val="28"/>
          <w:szCs w:val="28"/>
        </w:rPr>
        <w:t>яча в кошик, прийшов до висновку, що цілеспрямований педагогічний вплив на окремі механізми дозволяє підвищити точність рухів у спортсменів</w:t>
      </w:r>
      <w:r>
        <w:rPr>
          <w:sz w:val="28"/>
          <w:szCs w:val="28"/>
        </w:rPr>
        <w:t xml:space="preserve"> </w:t>
      </w:r>
      <w:r w:rsidRPr="00AF3519">
        <w:rPr>
          <w:sz w:val="28"/>
          <w:szCs w:val="28"/>
        </w:rPr>
        <w:t>[1;</w:t>
      </w:r>
      <w:r>
        <w:rPr>
          <w:sz w:val="28"/>
          <w:szCs w:val="28"/>
        </w:rPr>
        <w:t>5;13;</w:t>
      </w:r>
      <w:r w:rsidRPr="00AF3519">
        <w:rPr>
          <w:sz w:val="28"/>
          <w:szCs w:val="28"/>
        </w:rPr>
        <w:t>43].</w:t>
      </w:r>
    </w:p>
    <w:p w:rsidR="00D54B3C" w:rsidRPr="00AF3519" w:rsidRDefault="00D54B3C" w:rsidP="00D54B3C">
      <w:pPr>
        <w:pStyle w:val="a5"/>
        <w:spacing w:line="360" w:lineRule="auto"/>
        <w:ind w:firstLine="709"/>
        <w:contextualSpacing/>
        <w:jc w:val="both"/>
        <w:rPr>
          <w:sz w:val="28"/>
          <w:szCs w:val="28"/>
        </w:rPr>
      </w:pPr>
      <w:r w:rsidRPr="00AF3519">
        <w:rPr>
          <w:sz w:val="28"/>
          <w:szCs w:val="28"/>
        </w:rPr>
        <w:t>Точність стрибкового кидка м</w:t>
      </w:r>
      <w:r w:rsidR="00817E5D">
        <w:rPr>
          <w:sz w:val="28"/>
          <w:szCs w:val="28"/>
        </w:rPr>
        <w:t>’</w:t>
      </w:r>
      <w:r w:rsidRPr="00AF3519">
        <w:rPr>
          <w:sz w:val="28"/>
          <w:szCs w:val="28"/>
        </w:rPr>
        <w:t>яча в баскетболі варіюється, залежно від кількох факторів: близько 68-72% залежить від дистанції до кошика, 17-28% від напрямку кидка та 3-13% від техніки самого кидка. Найвища ефективність спостерігається при виконанні кидків з близької відстані, і точність знижується із збільшенням відстані. Висота стрибка адаптується залежно від умов виконання кидка, що пов</w:t>
      </w:r>
      <w:r w:rsidR="00817E5D">
        <w:rPr>
          <w:sz w:val="28"/>
          <w:szCs w:val="28"/>
        </w:rPr>
        <w:t>’</w:t>
      </w:r>
      <w:r w:rsidRPr="00AF3519">
        <w:rPr>
          <w:sz w:val="28"/>
          <w:szCs w:val="28"/>
        </w:rPr>
        <w:t>язано з адаптаційною корекцією в руховій системі.</w:t>
      </w:r>
    </w:p>
    <w:p w:rsidR="00D54B3C" w:rsidRPr="00AF3519" w:rsidRDefault="00D54B3C" w:rsidP="00D54B3C">
      <w:pPr>
        <w:pStyle w:val="a5"/>
        <w:spacing w:line="360" w:lineRule="auto"/>
        <w:ind w:firstLine="709"/>
        <w:contextualSpacing/>
        <w:jc w:val="both"/>
        <w:rPr>
          <w:sz w:val="28"/>
          <w:szCs w:val="28"/>
        </w:rPr>
      </w:pPr>
      <w:r w:rsidRPr="00AF3519">
        <w:rPr>
          <w:sz w:val="28"/>
          <w:szCs w:val="28"/>
        </w:rPr>
        <w:t>Згідно з дослідженнями деяких фахівців, опір від противника значно впливає на висоту стрибка при кидку та його ефективність. Наприклад, при пасивній опозиції захисника ефективність стрибкових кидків з ближньої відстані може перевищувати 70%, з середньої – бути в межах 62-67%, а з дальньої – складати 42-46%. Проте при активному опорі ця ефективність знижується до 40-42%, 34-36% і 25-28% відповідно.</w:t>
      </w:r>
    </w:p>
    <w:p w:rsidR="00D54B3C" w:rsidRPr="00AF3519" w:rsidRDefault="00D54B3C" w:rsidP="00D54B3C">
      <w:pPr>
        <w:pStyle w:val="a5"/>
        <w:spacing w:line="360" w:lineRule="auto"/>
        <w:ind w:firstLine="709"/>
        <w:contextualSpacing/>
        <w:jc w:val="both"/>
        <w:rPr>
          <w:sz w:val="28"/>
          <w:szCs w:val="28"/>
        </w:rPr>
      </w:pPr>
      <w:r w:rsidRPr="00AF3519">
        <w:rPr>
          <w:sz w:val="28"/>
          <w:szCs w:val="28"/>
        </w:rPr>
        <w:t>Найвищі показники висоти стрибка та використання стрибучості спостерігаються при стрибкових кидках з активним опором захисника. Висота стрибка та використання стрибучості знижуються зі збільшенням відстані для кидка.</w:t>
      </w:r>
    </w:p>
    <w:p w:rsidR="00D54B3C" w:rsidRPr="00AF3519" w:rsidRDefault="0093047B" w:rsidP="00D54B3C">
      <w:pPr>
        <w:pStyle w:val="a5"/>
        <w:spacing w:line="360" w:lineRule="auto"/>
        <w:ind w:firstLine="709"/>
        <w:contextualSpacing/>
        <w:jc w:val="both"/>
        <w:rPr>
          <w:sz w:val="28"/>
          <w:szCs w:val="28"/>
        </w:rPr>
      </w:pPr>
      <w:r w:rsidRPr="0093047B">
        <w:rPr>
          <w:sz w:val="28"/>
          <w:szCs w:val="28"/>
        </w:rPr>
        <w:lastRenderedPageBreak/>
        <w:t>Майкл Єссіс</w:t>
      </w:r>
      <w:r w:rsidR="00D54B3C" w:rsidRPr="00AF3519">
        <w:rPr>
          <w:sz w:val="28"/>
          <w:szCs w:val="28"/>
        </w:rPr>
        <w:t xml:space="preserve"> наголошує, що висока ефективність та стабільність стрибкового кидка досягаються за рахунок варіативності рухів та здатності їх контролювати. Протидія з боку суперника змушує гравця керувати цими рухами в більш широкому діапазоні часу та кінематики.</w:t>
      </w:r>
    </w:p>
    <w:p w:rsidR="00D54B3C" w:rsidRPr="00AF3519" w:rsidRDefault="00D54B3C" w:rsidP="00D54B3C">
      <w:pPr>
        <w:pStyle w:val="a5"/>
        <w:spacing w:line="360" w:lineRule="auto"/>
        <w:ind w:firstLine="709"/>
        <w:contextualSpacing/>
        <w:jc w:val="both"/>
        <w:rPr>
          <w:sz w:val="28"/>
          <w:szCs w:val="28"/>
        </w:rPr>
      </w:pPr>
      <w:r w:rsidRPr="00AF3519">
        <w:rPr>
          <w:sz w:val="28"/>
          <w:szCs w:val="28"/>
        </w:rPr>
        <w:t>Інформація про рівень реалізації стрибкових можливостей гравця допомагає підвищити ефективність виконання технічних прийомів, пов</w:t>
      </w:r>
      <w:r w:rsidR="00817E5D">
        <w:rPr>
          <w:sz w:val="28"/>
          <w:szCs w:val="28"/>
        </w:rPr>
        <w:t>’</w:t>
      </w:r>
      <w:r w:rsidRPr="00AF3519">
        <w:rPr>
          <w:sz w:val="28"/>
          <w:szCs w:val="28"/>
        </w:rPr>
        <w:t>язаних зі стрибучістю.</w:t>
      </w:r>
    </w:p>
    <w:p w:rsidR="00D54B3C" w:rsidRDefault="00D54B3C" w:rsidP="00D54B3C">
      <w:pPr>
        <w:pStyle w:val="a5"/>
        <w:spacing w:line="360" w:lineRule="auto"/>
        <w:ind w:firstLine="709"/>
        <w:contextualSpacing/>
        <w:jc w:val="both"/>
        <w:rPr>
          <w:sz w:val="28"/>
          <w:szCs w:val="28"/>
        </w:rPr>
      </w:pPr>
      <w:r w:rsidRPr="00AF3519">
        <w:rPr>
          <w:sz w:val="28"/>
          <w:szCs w:val="28"/>
        </w:rPr>
        <w:t>Важливо, що стрибучість часто визначається фахівцями як комплексна здібність людини демонструвати максимальні зусилля в найкоротший час. Тому основними критеріями, що визначають керованість стрибка, стають час відштовхування, сила, висота стрибка та його тривалість</w:t>
      </w:r>
      <w:r>
        <w:rPr>
          <w:sz w:val="28"/>
          <w:szCs w:val="28"/>
        </w:rPr>
        <w:t xml:space="preserve"> </w:t>
      </w:r>
      <w:r w:rsidRPr="00AF3519">
        <w:rPr>
          <w:sz w:val="28"/>
          <w:szCs w:val="28"/>
        </w:rPr>
        <w:t>[</w:t>
      </w:r>
      <w:r>
        <w:rPr>
          <w:sz w:val="28"/>
          <w:szCs w:val="28"/>
        </w:rPr>
        <w:t>4;5;11;13;29;</w:t>
      </w:r>
      <w:r w:rsidRPr="00AF3519">
        <w:rPr>
          <w:sz w:val="28"/>
          <w:szCs w:val="28"/>
        </w:rPr>
        <w:t>43].</w:t>
      </w:r>
    </w:p>
    <w:p w:rsidR="00D54B3C" w:rsidRDefault="00D54B3C" w:rsidP="00D54B3C">
      <w:pPr>
        <w:pStyle w:val="a5"/>
        <w:spacing w:line="360" w:lineRule="auto"/>
        <w:ind w:firstLine="709"/>
        <w:contextualSpacing/>
        <w:jc w:val="both"/>
        <w:rPr>
          <w:sz w:val="28"/>
          <w:szCs w:val="28"/>
        </w:rPr>
      </w:pPr>
      <w:r w:rsidRPr="00E845E7">
        <w:rPr>
          <w:sz w:val="28"/>
          <w:szCs w:val="28"/>
        </w:rPr>
        <w:t>Спосіб зв</w:t>
      </w:r>
      <w:r w:rsidR="00817E5D">
        <w:rPr>
          <w:sz w:val="28"/>
          <w:szCs w:val="28"/>
        </w:rPr>
        <w:t>’</w:t>
      </w:r>
      <w:r w:rsidRPr="00E845E7">
        <w:rPr>
          <w:sz w:val="28"/>
          <w:szCs w:val="28"/>
        </w:rPr>
        <w:t>язку динамічних елементів – їх тимчасові, кількісні та причинно – слідчі відносини, слід розуміти як внутрішній механізм рухової дії. Знання цього механізму має першорядне значення для спортивної практики, тому що дасть можливість більш ефективно удосконалювати технічну майстерність спортсменів, суть якого полягає в постійному пошуку та освоєнні раціональних рухових прийомів, що дозволяють найкращим використовувати зростаючий моторний потенціал у конкретних умовах спортивної діяльності [11].</w:t>
      </w:r>
    </w:p>
    <w:p w:rsidR="00CD3DFA" w:rsidRDefault="00CD3DFA" w:rsidP="00D54B3C">
      <w:pPr>
        <w:pStyle w:val="a5"/>
        <w:spacing w:line="360" w:lineRule="auto"/>
        <w:ind w:firstLine="709"/>
        <w:contextualSpacing/>
        <w:jc w:val="both"/>
        <w:rPr>
          <w:sz w:val="28"/>
          <w:szCs w:val="28"/>
        </w:rPr>
      </w:pPr>
    </w:p>
    <w:p w:rsidR="00CD3DFA" w:rsidRPr="00BF2579" w:rsidRDefault="00CD3DFA" w:rsidP="00CD3DFA">
      <w:pPr>
        <w:pStyle w:val="a5"/>
        <w:spacing w:line="360" w:lineRule="auto"/>
        <w:ind w:firstLine="709"/>
        <w:contextualSpacing/>
        <w:jc w:val="both"/>
        <w:rPr>
          <w:b/>
          <w:bCs/>
          <w:sz w:val="28"/>
          <w:szCs w:val="28"/>
        </w:rPr>
      </w:pPr>
      <w:r w:rsidRPr="00BF2579">
        <w:rPr>
          <w:b/>
          <w:bCs/>
          <w:sz w:val="28"/>
          <w:szCs w:val="28"/>
        </w:rPr>
        <w:t>1.3. Теоретичні та методичні підходи до розвитку стрибкових навичок.</w:t>
      </w:r>
    </w:p>
    <w:p w:rsidR="00CD3DFA" w:rsidRPr="00BF2579" w:rsidRDefault="00CD3DFA" w:rsidP="00CD3DFA">
      <w:pPr>
        <w:pStyle w:val="a5"/>
        <w:spacing w:line="360" w:lineRule="auto"/>
        <w:ind w:firstLine="709"/>
        <w:contextualSpacing/>
        <w:jc w:val="both"/>
        <w:rPr>
          <w:sz w:val="28"/>
          <w:szCs w:val="28"/>
        </w:rPr>
      </w:pPr>
      <w:r w:rsidRPr="00BF2579">
        <w:rPr>
          <w:sz w:val="28"/>
          <w:szCs w:val="28"/>
        </w:rPr>
        <w:t>Результати аналізу різних аспектів силової та спеціальної швидкісно-силової підготовки в спортивних іграх, включаючи баскетбол, виявляють певні закономірності. Серед них, у процесі фізичної підготовки, важливо зосереджуватися на розвитку сили окремих м</w:t>
      </w:r>
      <w:r w:rsidR="00817E5D">
        <w:rPr>
          <w:sz w:val="28"/>
          <w:szCs w:val="28"/>
        </w:rPr>
        <w:t>’</w:t>
      </w:r>
      <w:r w:rsidRPr="00BF2579">
        <w:rPr>
          <w:sz w:val="28"/>
          <w:szCs w:val="28"/>
        </w:rPr>
        <w:t>язових груп, що активно задіяні в конкретному виді спорту, такому як легка атлетика. Це означає, що деякі м</w:t>
      </w:r>
      <w:r w:rsidR="00817E5D">
        <w:rPr>
          <w:sz w:val="28"/>
          <w:szCs w:val="28"/>
        </w:rPr>
        <w:t>’</w:t>
      </w:r>
      <w:r w:rsidRPr="00BF2579">
        <w:rPr>
          <w:sz w:val="28"/>
          <w:szCs w:val="28"/>
        </w:rPr>
        <w:t>язи потрібно тренувати в контексті швидкісно-силових зусиль (наприклад, м</w:t>
      </w:r>
      <w:r w:rsidR="00817E5D">
        <w:rPr>
          <w:sz w:val="28"/>
          <w:szCs w:val="28"/>
        </w:rPr>
        <w:t>’</w:t>
      </w:r>
      <w:r w:rsidRPr="00BF2579">
        <w:rPr>
          <w:sz w:val="28"/>
          <w:szCs w:val="28"/>
        </w:rPr>
        <w:t>язи ніг), тоді як інші м</w:t>
      </w:r>
      <w:r w:rsidR="00817E5D">
        <w:rPr>
          <w:sz w:val="28"/>
          <w:szCs w:val="28"/>
        </w:rPr>
        <w:t>’</w:t>
      </w:r>
      <w:r w:rsidRPr="00BF2579">
        <w:rPr>
          <w:sz w:val="28"/>
          <w:szCs w:val="28"/>
        </w:rPr>
        <w:t>язи вимагають більш силово-орієнтованих вправ (як-от м</w:t>
      </w:r>
      <w:r w:rsidR="00817E5D">
        <w:rPr>
          <w:sz w:val="28"/>
          <w:szCs w:val="28"/>
        </w:rPr>
        <w:t>’</w:t>
      </w:r>
      <w:r w:rsidRPr="00BF2579">
        <w:rPr>
          <w:sz w:val="28"/>
          <w:szCs w:val="28"/>
        </w:rPr>
        <w:t>язи спини)</w:t>
      </w:r>
      <w:r>
        <w:rPr>
          <w:sz w:val="28"/>
          <w:szCs w:val="28"/>
        </w:rPr>
        <w:t xml:space="preserve"> </w:t>
      </w:r>
      <w:r w:rsidRPr="00BF2579">
        <w:rPr>
          <w:sz w:val="28"/>
          <w:szCs w:val="28"/>
        </w:rPr>
        <w:t>[11;30;35].</w:t>
      </w:r>
    </w:p>
    <w:p w:rsidR="00CD3DFA" w:rsidRDefault="00CD3DFA" w:rsidP="00CD3DFA">
      <w:pPr>
        <w:pStyle w:val="a5"/>
        <w:spacing w:line="360" w:lineRule="auto"/>
        <w:ind w:firstLine="709"/>
        <w:contextualSpacing/>
        <w:jc w:val="both"/>
        <w:rPr>
          <w:sz w:val="28"/>
          <w:szCs w:val="28"/>
        </w:rPr>
      </w:pPr>
      <w:r w:rsidRPr="00BF2579">
        <w:rPr>
          <w:sz w:val="28"/>
          <w:szCs w:val="28"/>
        </w:rPr>
        <w:lastRenderedPageBreak/>
        <w:t xml:space="preserve">У рамках силової підготовки важливо забезпечити: </w:t>
      </w:r>
    </w:p>
    <w:p w:rsidR="00CD3DFA" w:rsidRDefault="00CD3DFA" w:rsidP="00CD3DFA">
      <w:pPr>
        <w:pStyle w:val="a5"/>
        <w:spacing w:line="360" w:lineRule="auto"/>
        <w:ind w:firstLine="709"/>
        <w:contextualSpacing/>
        <w:jc w:val="both"/>
        <w:rPr>
          <w:sz w:val="28"/>
          <w:szCs w:val="28"/>
        </w:rPr>
      </w:pPr>
      <w:r w:rsidRPr="00BF2579">
        <w:rPr>
          <w:sz w:val="28"/>
          <w:szCs w:val="28"/>
        </w:rPr>
        <w:t>а) всебічний розвиток основних м</w:t>
      </w:r>
      <w:r w:rsidR="00817E5D">
        <w:rPr>
          <w:sz w:val="28"/>
          <w:szCs w:val="28"/>
        </w:rPr>
        <w:t>’</w:t>
      </w:r>
      <w:r w:rsidRPr="00BF2579">
        <w:rPr>
          <w:sz w:val="28"/>
          <w:szCs w:val="28"/>
        </w:rPr>
        <w:t xml:space="preserve">язових груп, щоб створити передумови для специфічних силових проявів у обраному виді спорту та для ефективного освоєння різноманітних вправ (це називається загальною силовою підготовкою); </w:t>
      </w:r>
    </w:p>
    <w:p w:rsidR="00CD3DFA" w:rsidRPr="00BF2579" w:rsidRDefault="00CD3DFA" w:rsidP="00CD3DFA">
      <w:pPr>
        <w:pStyle w:val="a5"/>
        <w:spacing w:line="360" w:lineRule="auto"/>
        <w:ind w:firstLine="709"/>
        <w:contextualSpacing/>
        <w:jc w:val="both"/>
        <w:rPr>
          <w:sz w:val="28"/>
          <w:szCs w:val="28"/>
        </w:rPr>
      </w:pPr>
      <w:r w:rsidRPr="00BF2579">
        <w:rPr>
          <w:sz w:val="28"/>
          <w:szCs w:val="28"/>
        </w:rPr>
        <w:t>б) розвиток специфічних силових здібностей, необхідних для виконання основних рухів, що визначають змагальну діяльність у спорті.</w:t>
      </w:r>
    </w:p>
    <w:p w:rsidR="00CD3DFA" w:rsidRPr="00BF2579" w:rsidRDefault="00CD3DFA" w:rsidP="00CD3DFA">
      <w:pPr>
        <w:pStyle w:val="a5"/>
        <w:spacing w:line="360" w:lineRule="auto"/>
        <w:ind w:firstLine="709"/>
        <w:contextualSpacing/>
        <w:jc w:val="both"/>
        <w:rPr>
          <w:sz w:val="28"/>
          <w:szCs w:val="28"/>
        </w:rPr>
      </w:pPr>
      <w:r w:rsidRPr="00BF2579">
        <w:rPr>
          <w:sz w:val="28"/>
          <w:szCs w:val="28"/>
        </w:rPr>
        <w:t>Спеціальна силова підготовка полягає в основному у функціональному вдосконаленні тих м</w:t>
      </w:r>
      <w:r w:rsidR="00817E5D">
        <w:rPr>
          <w:sz w:val="28"/>
          <w:szCs w:val="28"/>
        </w:rPr>
        <w:t>’</w:t>
      </w:r>
      <w:r w:rsidRPr="00BF2579">
        <w:rPr>
          <w:sz w:val="28"/>
          <w:szCs w:val="28"/>
        </w:rPr>
        <w:t>язових груп, які відіграють вирішальну роль у конкретному виді спорту, а також у формуванні специфічних нейромоторних механізмів, що впливають на силу, яка виявляється спортсменом.</w:t>
      </w:r>
    </w:p>
    <w:p w:rsidR="00CD3DFA" w:rsidRDefault="00CD3DFA" w:rsidP="00CD3DFA">
      <w:pPr>
        <w:pStyle w:val="a5"/>
        <w:spacing w:line="360" w:lineRule="auto"/>
        <w:ind w:firstLine="709"/>
        <w:contextualSpacing/>
        <w:jc w:val="both"/>
        <w:rPr>
          <w:sz w:val="28"/>
          <w:szCs w:val="28"/>
        </w:rPr>
      </w:pPr>
      <w:r w:rsidRPr="00BF2579">
        <w:rPr>
          <w:sz w:val="28"/>
          <w:szCs w:val="28"/>
        </w:rPr>
        <w:t>Силові можливості та їх активне виявлення залежать від багатьох факторів, серед яких можна відзначити: фізіологічний діаметр активних м</w:t>
      </w:r>
      <w:r w:rsidR="00817E5D">
        <w:rPr>
          <w:sz w:val="28"/>
          <w:szCs w:val="28"/>
        </w:rPr>
        <w:t>’</w:t>
      </w:r>
      <w:r w:rsidRPr="00BF2579">
        <w:rPr>
          <w:sz w:val="28"/>
          <w:szCs w:val="28"/>
        </w:rPr>
        <w:t>язів, реактивність м</w:t>
      </w:r>
      <w:r w:rsidR="00817E5D">
        <w:rPr>
          <w:sz w:val="28"/>
          <w:szCs w:val="28"/>
        </w:rPr>
        <w:t>’</w:t>
      </w:r>
      <w:r w:rsidRPr="00BF2579">
        <w:rPr>
          <w:sz w:val="28"/>
          <w:szCs w:val="28"/>
        </w:rPr>
        <w:t>язів, склад м</w:t>
      </w:r>
      <w:r w:rsidR="00817E5D">
        <w:rPr>
          <w:sz w:val="28"/>
          <w:szCs w:val="28"/>
        </w:rPr>
        <w:t>’</w:t>
      </w:r>
      <w:r w:rsidRPr="00BF2579">
        <w:rPr>
          <w:sz w:val="28"/>
          <w:szCs w:val="28"/>
        </w:rPr>
        <w:t>язових волокон у м</w:t>
      </w:r>
      <w:r w:rsidR="00817E5D">
        <w:rPr>
          <w:sz w:val="28"/>
          <w:szCs w:val="28"/>
        </w:rPr>
        <w:t>’</w:t>
      </w:r>
      <w:r w:rsidRPr="00BF2579">
        <w:rPr>
          <w:sz w:val="28"/>
          <w:szCs w:val="28"/>
        </w:rPr>
        <w:t>язах, поточний стан м</w:t>
      </w:r>
      <w:r w:rsidR="00817E5D">
        <w:rPr>
          <w:sz w:val="28"/>
          <w:szCs w:val="28"/>
        </w:rPr>
        <w:t>’</w:t>
      </w:r>
      <w:r w:rsidRPr="00BF2579">
        <w:rPr>
          <w:sz w:val="28"/>
          <w:szCs w:val="28"/>
        </w:rPr>
        <w:t>язів, кількість рухових одиниць, залучених у роботу, володіння технікою виконання вправи, достатній рівень розвитку інших фізичних якостей, таких як гнучкість, швидкість, витривалість, а також зовнішні умови виконання рухів</w:t>
      </w:r>
      <w:r>
        <w:rPr>
          <w:sz w:val="28"/>
          <w:szCs w:val="28"/>
        </w:rPr>
        <w:t xml:space="preserve"> </w:t>
      </w:r>
      <w:r w:rsidRPr="00BF2579">
        <w:rPr>
          <w:sz w:val="28"/>
          <w:szCs w:val="28"/>
        </w:rPr>
        <w:t>[30;35</w:t>
      </w:r>
      <w:r>
        <w:rPr>
          <w:sz w:val="28"/>
          <w:szCs w:val="28"/>
        </w:rPr>
        <w:t>;41</w:t>
      </w:r>
      <w:r w:rsidRPr="00BF2579">
        <w:rPr>
          <w:sz w:val="28"/>
          <w:szCs w:val="28"/>
        </w:rPr>
        <w:t>].</w:t>
      </w:r>
    </w:p>
    <w:p w:rsidR="00CD3DFA" w:rsidRPr="00BF2579" w:rsidRDefault="00CD3DFA" w:rsidP="00CD3DFA">
      <w:pPr>
        <w:pStyle w:val="a5"/>
        <w:spacing w:line="360" w:lineRule="auto"/>
        <w:ind w:firstLine="709"/>
        <w:contextualSpacing/>
        <w:jc w:val="both"/>
        <w:rPr>
          <w:sz w:val="28"/>
          <w:szCs w:val="28"/>
        </w:rPr>
      </w:pPr>
      <w:r w:rsidRPr="00BF2579">
        <w:rPr>
          <w:sz w:val="28"/>
          <w:szCs w:val="28"/>
        </w:rPr>
        <w:t>Поліпшення функціональності периферійного нервово-м</w:t>
      </w:r>
      <w:r w:rsidR="00817E5D">
        <w:rPr>
          <w:sz w:val="28"/>
          <w:szCs w:val="28"/>
        </w:rPr>
        <w:t>’</w:t>
      </w:r>
      <w:r w:rsidRPr="00BF2579">
        <w:rPr>
          <w:sz w:val="28"/>
          <w:szCs w:val="28"/>
        </w:rPr>
        <w:t>язового механізму залежить від робочої гіпертрофії м</w:t>
      </w:r>
      <w:r w:rsidR="00817E5D">
        <w:rPr>
          <w:sz w:val="28"/>
          <w:szCs w:val="28"/>
        </w:rPr>
        <w:t>’</w:t>
      </w:r>
      <w:r w:rsidRPr="00BF2579">
        <w:rPr>
          <w:sz w:val="28"/>
          <w:szCs w:val="28"/>
        </w:rPr>
        <w:t xml:space="preserve">язів, що працюють синергічно та антагоністично, а також від активізації в них метаболічних процесів. </w:t>
      </w:r>
      <w:r w:rsidR="0093047B" w:rsidRPr="0093047B">
        <w:rPr>
          <w:sz w:val="28"/>
          <w:szCs w:val="28"/>
        </w:rPr>
        <w:t>Бред ДеВіз</w:t>
      </w:r>
      <w:r w:rsidRPr="00BF2579">
        <w:rPr>
          <w:sz w:val="28"/>
          <w:szCs w:val="28"/>
        </w:rPr>
        <w:t xml:space="preserve"> вважає, що при розвитку спеціальної сили потрібно звертати увагу на етап, на якому відбувається силова підготовка. Метод прогресуючого збільшення навантаження є важливим на початкових етапах тренувань та в ситуаціях, коли збільшення м</w:t>
      </w:r>
      <w:r w:rsidR="00817E5D">
        <w:rPr>
          <w:sz w:val="28"/>
          <w:szCs w:val="28"/>
        </w:rPr>
        <w:t>’</w:t>
      </w:r>
      <w:r w:rsidRPr="00BF2579">
        <w:rPr>
          <w:sz w:val="28"/>
          <w:szCs w:val="28"/>
        </w:rPr>
        <w:t>язової маси не є пріоритетним. В той же час, метод максимального короткотривалого навантаження є більш вигідним для досвідчених атлетів, які вже підготовлені до високих навантажень, і в ситуаціях, коли небажане збільшення м</w:t>
      </w:r>
      <w:r w:rsidR="00817E5D">
        <w:rPr>
          <w:sz w:val="28"/>
          <w:szCs w:val="28"/>
        </w:rPr>
        <w:t>’</w:t>
      </w:r>
      <w:r w:rsidRPr="00BF2579">
        <w:rPr>
          <w:sz w:val="28"/>
          <w:szCs w:val="28"/>
        </w:rPr>
        <w:t>язової маси</w:t>
      </w:r>
      <w:r>
        <w:rPr>
          <w:sz w:val="28"/>
          <w:szCs w:val="28"/>
        </w:rPr>
        <w:t xml:space="preserve"> </w:t>
      </w:r>
      <w:r w:rsidRPr="00BF2579">
        <w:rPr>
          <w:sz w:val="28"/>
          <w:szCs w:val="28"/>
        </w:rPr>
        <w:t>[</w:t>
      </w:r>
      <w:r>
        <w:rPr>
          <w:sz w:val="28"/>
          <w:szCs w:val="28"/>
        </w:rPr>
        <w:t>11;23;51</w:t>
      </w:r>
      <w:r w:rsidRPr="00BF2579">
        <w:rPr>
          <w:sz w:val="28"/>
          <w:szCs w:val="28"/>
        </w:rPr>
        <w:t>].</w:t>
      </w:r>
    </w:p>
    <w:p w:rsidR="00CD3DFA" w:rsidRPr="00BF2579" w:rsidRDefault="00CD3DFA" w:rsidP="00CD3DFA">
      <w:pPr>
        <w:pStyle w:val="a5"/>
        <w:spacing w:line="360" w:lineRule="auto"/>
        <w:ind w:firstLine="709"/>
        <w:contextualSpacing/>
        <w:jc w:val="both"/>
        <w:rPr>
          <w:sz w:val="28"/>
          <w:szCs w:val="28"/>
        </w:rPr>
      </w:pPr>
      <w:r w:rsidRPr="00BF2579">
        <w:rPr>
          <w:sz w:val="28"/>
          <w:szCs w:val="28"/>
        </w:rPr>
        <w:t xml:space="preserve">Використання вправ з короткотривалими максимальними навантаженнями має ще один важливий аспект. Воно сприяє підвищенню </w:t>
      </w:r>
      <w:r w:rsidRPr="00BF2579">
        <w:rPr>
          <w:sz w:val="28"/>
          <w:szCs w:val="28"/>
        </w:rPr>
        <w:lastRenderedPageBreak/>
        <w:t>спроможності організму спортсмена мобілізувати свої сили, що призводить до підвищення його спеціалізованої працездатності, виявляючись у здатності розвивати короткочасні, але потужні зусилля.</w:t>
      </w:r>
    </w:p>
    <w:p w:rsidR="0093047B" w:rsidRDefault="0093047B" w:rsidP="00CD3DFA">
      <w:pPr>
        <w:pStyle w:val="a5"/>
        <w:spacing w:line="360" w:lineRule="auto"/>
        <w:ind w:firstLine="709"/>
        <w:contextualSpacing/>
        <w:jc w:val="both"/>
        <w:rPr>
          <w:sz w:val="28"/>
          <w:szCs w:val="28"/>
        </w:rPr>
      </w:pPr>
      <w:r w:rsidRPr="0093047B">
        <w:rPr>
          <w:sz w:val="28"/>
          <w:szCs w:val="28"/>
        </w:rPr>
        <w:t>Янн Лемер</w:t>
      </w:r>
      <w:r w:rsidR="00CD3DFA" w:rsidRPr="00BF2579">
        <w:rPr>
          <w:sz w:val="28"/>
          <w:szCs w:val="28"/>
        </w:rPr>
        <w:t xml:space="preserve"> сформулював такі методичні принципи спеціалізованої швидкісно-силової підготовки: </w:t>
      </w:r>
    </w:p>
    <w:p w:rsidR="0093047B" w:rsidRDefault="00CD3DFA" w:rsidP="00CD3DFA">
      <w:pPr>
        <w:pStyle w:val="a5"/>
        <w:spacing w:line="360" w:lineRule="auto"/>
        <w:ind w:firstLine="709"/>
        <w:contextualSpacing/>
        <w:jc w:val="both"/>
        <w:rPr>
          <w:sz w:val="28"/>
          <w:szCs w:val="28"/>
        </w:rPr>
      </w:pPr>
      <w:r w:rsidRPr="00BF2579">
        <w:rPr>
          <w:sz w:val="28"/>
          <w:szCs w:val="28"/>
        </w:rPr>
        <w:t>а) удосконалення внутрішньом</w:t>
      </w:r>
      <w:r w:rsidR="00817E5D">
        <w:rPr>
          <w:sz w:val="28"/>
          <w:szCs w:val="28"/>
        </w:rPr>
        <w:t>’</w:t>
      </w:r>
      <w:r w:rsidRPr="00BF2579">
        <w:rPr>
          <w:sz w:val="28"/>
          <w:szCs w:val="28"/>
        </w:rPr>
        <w:t xml:space="preserve">язової координації досягається лише при подоланні опору, який дорівнює або перевищує змагальне, з інтенсивністю, що наближається до максимальної; </w:t>
      </w:r>
    </w:p>
    <w:p w:rsidR="00CD3DFA" w:rsidRPr="00BF2579" w:rsidRDefault="00CD3DFA" w:rsidP="00CD3DFA">
      <w:pPr>
        <w:pStyle w:val="a5"/>
        <w:spacing w:line="360" w:lineRule="auto"/>
        <w:ind w:firstLine="709"/>
        <w:contextualSpacing/>
        <w:jc w:val="both"/>
        <w:rPr>
          <w:sz w:val="28"/>
          <w:szCs w:val="28"/>
        </w:rPr>
      </w:pPr>
      <w:r w:rsidRPr="00BF2579">
        <w:rPr>
          <w:sz w:val="28"/>
          <w:szCs w:val="28"/>
        </w:rPr>
        <w:t>б) покращення міжм</w:t>
      </w:r>
      <w:r w:rsidR="00817E5D">
        <w:rPr>
          <w:sz w:val="28"/>
          <w:szCs w:val="28"/>
        </w:rPr>
        <w:t>’</w:t>
      </w:r>
      <w:r w:rsidRPr="00BF2579">
        <w:rPr>
          <w:sz w:val="28"/>
          <w:szCs w:val="28"/>
        </w:rPr>
        <w:t>язової координації відбувається при подоланні опору, який дорівнює або менший за змагальне, з околопредельной інтенсивністю і при збереженні специфічної амплітуди руху.</w:t>
      </w:r>
    </w:p>
    <w:p w:rsidR="00CD3DFA" w:rsidRPr="00BF2579" w:rsidRDefault="00CD3DFA" w:rsidP="00CD3DFA">
      <w:pPr>
        <w:pStyle w:val="a5"/>
        <w:spacing w:line="360" w:lineRule="auto"/>
        <w:ind w:firstLine="709"/>
        <w:contextualSpacing/>
        <w:jc w:val="both"/>
        <w:rPr>
          <w:sz w:val="28"/>
          <w:szCs w:val="28"/>
        </w:rPr>
      </w:pPr>
      <w:r w:rsidRPr="00BF2579">
        <w:rPr>
          <w:sz w:val="28"/>
          <w:szCs w:val="28"/>
        </w:rPr>
        <w:t>Впровадження в практику вправ, що включають комбінацію прогресуючого та переважаючого характеру роботи м</w:t>
      </w:r>
      <w:r w:rsidR="00817E5D">
        <w:rPr>
          <w:sz w:val="28"/>
          <w:szCs w:val="28"/>
        </w:rPr>
        <w:t>’</w:t>
      </w:r>
      <w:r w:rsidRPr="00BF2579">
        <w:rPr>
          <w:sz w:val="28"/>
          <w:szCs w:val="28"/>
        </w:rPr>
        <w:t>язів у динамічному режимі та їхніх варіацій, а також поєднання статичних та динамічних режимів, відкриває нові можливості для підвищення силового та швидкісно-силового потенціалу у висококваліфікованих спортсменів. Використання комплексних і регіональних спеціалізованих вправ з опорами, що перевищують або менші за змагальні, в межах, що дозволяють зберегти специфічну динаміку руху, сприяє підвищенню ефективності тренувань.</w:t>
      </w:r>
    </w:p>
    <w:p w:rsidR="0093047B" w:rsidRDefault="00CD3DFA" w:rsidP="00CD3DFA">
      <w:pPr>
        <w:pStyle w:val="a5"/>
        <w:spacing w:line="360" w:lineRule="auto"/>
        <w:ind w:firstLine="709"/>
        <w:contextualSpacing/>
        <w:jc w:val="both"/>
        <w:rPr>
          <w:sz w:val="28"/>
          <w:szCs w:val="28"/>
        </w:rPr>
      </w:pPr>
      <w:r w:rsidRPr="00BF2579">
        <w:rPr>
          <w:sz w:val="28"/>
          <w:szCs w:val="28"/>
        </w:rPr>
        <w:t>Для розвитку швидкісно-силових якостей використовуються такі режими роботи м</w:t>
      </w:r>
      <w:r w:rsidR="00817E5D">
        <w:rPr>
          <w:sz w:val="28"/>
          <w:szCs w:val="28"/>
        </w:rPr>
        <w:t>’</w:t>
      </w:r>
      <w:r w:rsidRPr="00BF2579">
        <w:rPr>
          <w:sz w:val="28"/>
          <w:szCs w:val="28"/>
        </w:rPr>
        <w:t xml:space="preserve">язів та їх варіації: </w:t>
      </w:r>
    </w:p>
    <w:p w:rsidR="0093047B" w:rsidRDefault="0093047B" w:rsidP="0093047B">
      <w:pPr>
        <w:pStyle w:val="a5"/>
        <w:spacing w:line="360" w:lineRule="auto"/>
        <w:ind w:firstLine="709"/>
        <w:contextualSpacing/>
        <w:jc w:val="both"/>
        <w:rPr>
          <w:sz w:val="28"/>
          <w:szCs w:val="28"/>
        </w:rPr>
      </w:pPr>
      <w:r w:rsidRPr="0093047B">
        <w:rPr>
          <w:sz w:val="28"/>
          <w:szCs w:val="28"/>
        </w:rPr>
        <w:t>-</w:t>
      </w:r>
      <w:r>
        <w:rPr>
          <w:sz w:val="28"/>
          <w:szCs w:val="28"/>
        </w:rPr>
        <w:t xml:space="preserve"> </w:t>
      </w:r>
      <w:r w:rsidR="00CD3DFA" w:rsidRPr="00BF2579">
        <w:rPr>
          <w:sz w:val="28"/>
          <w:szCs w:val="28"/>
        </w:rPr>
        <w:t xml:space="preserve">у основних вправах </w:t>
      </w:r>
      <w:r w:rsidRPr="0093047B">
        <w:rPr>
          <w:sz w:val="28"/>
          <w:szCs w:val="28"/>
        </w:rPr>
        <w:t>‒</w:t>
      </w:r>
      <w:r w:rsidR="00CD3DFA" w:rsidRPr="00BF2579">
        <w:rPr>
          <w:sz w:val="28"/>
          <w:szCs w:val="28"/>
        </w:rPr>
        <w:t xml:space="preserve"> динамічний режим (з акцентом на подолання опору); </w:t>
      </w:r>
    </w:p>
    <w:p w:rsidR="0093047B" w:rsidRDefault="0093047B" w:rsidP="0093047B">
      <w:pPr>
        <w:pStyle w:val="a5"/>
        <w:spacing w:line="360" w:lineRule="auto"/>
        <w:ind w:firstLine="709"/>
        <w:contextualSpacing/>
        <w:jc w:val="both"/>
        <w:rPr>
          <w:sz w:val="28"/>
          <w:szCs w:val="28"/>
        </w:rPr>
      </w:pPr>
      <w:r>
        <w:rPr>
          <w:sz w:val="28"/>
          <w:szCs w:val="28"/>
        </w:rPr>
        <w:t xml:space="preserve">- </w:t>
      </w:r>
      <w:r w:rsidR="00CD3DFA" w:rsidRPr="00BF2579">
        <w:rPr>
          <w:sz w:val="28"/>
          <w:szCs w:val="28"/>
        </w:rPr>
        <w:t xml:space="preserve">у спеціальних вправах </w:t>
      </w:r>
      <w:r w:rsidRPr="0093047B">
        <w:rPr>
          <w:sz w:val="28"/>
          <w:szCs w:val="28"/>
        </w:rPr>
        <w:t>‒</w:t>
      </w:r>
      <w:r w:rsidR="00CD3DFA" w:rsidRPr="00BF2579">
        <w:rPr>
          <w:sz w:val="28"/>
          <w:szCs w:val="28"/>
        </w:rPr>
        <w:t xml:space="preserve"> динамічний режим (з акцентом на подолання опору або на комбінацію прогресуючого і подолаючого характеру роботи м</w:t>
      </w:r>
      <w:r w:rsidR="00817E5D">
        <w:rPr>
          <w:sz w:val="28"/>
          <w:szCs w:val="28"/>
        </w:rPr>
        <w:t>’</w:t>
      </w:r>
      <w:r w:rsidR="00CD3DFA" w:rsidRPr="00BF2579">
        <w:rPr>
          <w:sz w:val="28"/>
          <w:szCs w:val="28"/>
        </w:rPr>
        <w:t xml:space="preserve">язів); </w:t>
      </w:r>
    </w:p>
    <w:p w:rsidR="00CD3DFA" w:rsidRPr="00BF2579" w:rsidRDefault="0093047B" w:rsidP="0093047B">
      <w:pPr>
        <w:pStyle w:val="a5"/>
        <w:spacing w:line="360" w:lineRule="auto"/>
        <w:ind w:firstLine="709"/>
        <w:contextualSpacing/>
        <w:jc w:val="both"/>
        <w:rPr>
          <w:sz w:val="28"/>
          <w:szCs w:val="28"/>
        </w:rPr>
      </w:pPr>
      <w:r>
        <w:rPr>
          <w:sz w:val="28"/>
          <w:szCs w:val="28"/>
        </w:rPr>
        <w:t xml:space="preserve">- </w:t>
      </w:r>
      <w:r w:rsidR="00CD3DFA" w:rsidRPr="00BF2579">
        <w:rPr>
          <w:sz w:val="28"/>
          <w:szCs w:val="28"/>
        </w:rPr>
        <w:t xml:space="preserve">у спеціально-допоміжних вправах </w:t>
      </w:r>
      <w:r w:rsidRPr="0093047B">
        <w:rPr>
          <w:sz w:val="28"/>
          <w:szCs w:val="28"/>
        </w:rPr>
        <w:t>‒</w:t>
      </w:r>
      <w:r w:rsidR="00CD3DFA" w:rsidRPr="00BF2579">
        <w:rPr>
          <w:sz w:val="28"/>
          <w:szCs w:val="28"/>
        </w:rPr>
        <w:t xml:space="preserve"> статичний режим, характеризуючийся пасивною напругою, та комбінація динамічного (подолаючого характеру) та статичного режимів з активною напругою. Для </w:t>
      </w:r>
      <w:r w:rsidR="00CD3DFA" w:rsidRPr="00BF2579">
        <w:rPr>
          <w:sz w:val="28"/>
          <w:szCs w:val="28"/>
        </w:rPr>
        <w:lastRenderedPageBreak/>
        <w:t>розвитку швидкісно-силового потенціалу ефективним є режим роботи м</w:t>
      </w:r>
      <w:r w:rsidR="00817E5D">
        <w:rPr>
          <w:sz w:val="28"/>
          <w:szCs w:val="28"/>
        </w:rPr>
        <w:t>’</w:t>
      </w:r>
      <w:r w:rsidR="00CD3DFA" w:rsidRPr="00BF2579">
        <w:rPr>
          <w:sz w:val="28"/>
          <w:szCs w:val="28"/>
        </w:rPr>
        <w:t>язів, що поєднує прогресуючий та подолаючий характер роботи.</w:t>
      </w:r>
    </w:p>
    <w:p w:rsidR="00CD3DFA" w:rsidRPr="00BF2579" w:rsidRDefault="00CD3DFA" w:rsidP="00CD3DFA">
      <w:pPr>
        <w:pStyle w:val="a5"/>
        <w:spacing w:line="360" w:lineRule="auto"/>
        <w:ind w:firstLine="709"/>
        <w:contextualSpacing/>
        <w:jc w:val="both"/>
        <w:rPr>
          <w:sz w:val="28"/>
          <w:szCs w:val="28"/>
        </w:rPr>
      </w:pPr>
      <w:r w:rsidRPr="00BF2579">
        <w:rPr>
          <w:sz w:val="28"/>
          <w:szCs w:val="28"/>
        </w:rPr>
        <w:t>При розвитку швидкісно-силових якостей інтенсивність виконання основних вправ має бути близько-граничною (80-90%), субграничною (90-95%) та граничною (100%). У динамічних вправах швидкість виконання задається відповідно до встановлених параметрів</w:t>
      </w:r>
      <w:r>
        <w:rPr>
          <w:sz w:val="28"/>
          <w:szCs w:val="28"/>
        </w:rPr>
        <w:t xml:space="preserve"> </w:t>
      </w:r>
      <w:r w:rsidRPr="00BF2579">
        <w:rPr>
          <w:sz w:val="28"/>
          <w:szCs w:val="28"/>
        </w:rPr>
        <w:t>[</w:t>
      </w:r>
      <w:r>
        <w:rPr>
          <w:sz w:val="28"/>
          <w:szCs w:val="28"/>
        </w:rPr>
        <w:t>3;48</w:t>
      </w:r>
      <w:r w:rsidRPr="00BF2579">
        <w:rPr>
          <w:sz w:val="28"/>
          <w:szCs w:val="28"/>
        </w:rPr>
        <w:t>].</w:t>
      </w:r>
    </w:p>
    <w:p w:rsidR="00CD3DFA" w:rsidRPr="00BF2579" w:rsidRDefault="00CD3DFA" w:rsidP="00CD3DFA">
      <w:pPr>
        <w:pStyle w:val="a5"/>
        <w:spacing w:line="360" w:lineRule="auto"/>
        <w:ind w:firstLine="709"/>
        <w:contextualSpacing/>
        <w:jc w:val="both"/>
        <w:rPr>
          <w:sz w:val="28"/>
          <w:szCs w:val="28"/>
        </w:rPr>
      </w:pPr>
      <w:r w:rsidRPr="00BF2579">
        <w:rPr>
          <w:sz w:val="28"/>
          <w:szCs w:val="28"/>
        </w:rPr>
        <w:t>При виконанні статичних вправ інтенсивність напруги може бути граничною (100%) та субграничною (90-95%). Чим вища інтенсивність опору, тим менше повторень у кожному підході, а при зменшенні інтенсивності кількість повторень може зростати.</w:t>
      </w:r>
    </w:p>
    <w:p w:rsidR="00CD3DFA" w:rsidRDefault="00CD3DFA" w:rsidP="00CD3DFA">
      <w:pPr>
        <w:pStyle w:val="a5"/>
        <w:spacing w:line="360" w:lineRule="auto"/>
        <w:ind w:firstLine="709"/>
        <w:contextualSpacing/>
        <w:jc w:val="both"/>
        <w:rPr>
          <w:sz w:val="28"/>
          <w:szCs w:val="28"/>
        </w:rPr>
      </w:pPr>
      <w:r w:rsidRPr="00BF2579">
        <w:rPr>
          <w:sz w:val="28"/>
          <w:szCs w:val="28"/>
        </w:rPr>
        <w:t xml:space="preserve">Як вже було зазначено деякими авторами, в контексті швидкісно-силових зусиль термін </w:t>
      </w:r>
      <w:r>
        <w:rPr>
          <w:sz w:val="28"/>
          <w:szCs w:val="28"/>
        </w:rPr>
        <w:t>«</w:t>
      </w:r>
      <w:r w:rsidRPr="00BF2579">
        <w:rPr>
          <w:sz w:val="28"/>
          <w:szCs w:val="28"/>
        </w:rPr>
        <w:t>стрибучість</w:t>
      </w:r>
      <w:r>
        <w:rPr>
          <w:sz w:val="28"/>
          <w:szCs w:val="28"/>
        </w:rPr>
        <w:t>»</w:t>
      </w:r>
      <w:r w:rsidRPr="00BF2579">
        <w:rPr>
          <w:sz w:val="28"/>
          <w:szCs w:val="28"/>
        </w:rPr>
        <w:t xml:space="preserve"> часто використовується. Вони розглядають стрибучість як одну з ключових характеристик загальної та спеціалізованої фізичної підготовки спортсменів.</w:t>
      </w:r>
    </w:p>
    <w:p w:rsidR="00CD3DFA" w:rsidRPr="00E509BB" w:rsidRDefault="00CD3DFA" w:rsidP="00CD3DFA">
      <w:pPr>
        <w:pStyle w:val="a5"/>
        <w:spacing w:line="360" w:lineRule="auto"/>
        <w:ind w:firstLine="709"/>
        <w:jc w:val="both"/>
        <w:rPr>
          <w:sz w:val="28"/>
          <w:szCs w:val="28"/>
        </w:rPr>
      </w:pPr>
      <w:r w:rsidRPr="00E509BB">
        <w:rPr>
          <w:sz w:val="28"/>
          <w:szCs w:val="28"/>
        </w:rPr>
        <w:t xml:space="preserve">Дослідження, проведені серед дорослих та молодих спортсменів, підтвердили, що стрибучість </w:t>
      </w:r>
      <w:r>
        <w:rPr>
          <w:sz w:val="28"/>
          <w:szCs w:val="28"/>
        </w:rPr>
        <w:t xml:space="preserve">хоч і є </w:t>
      </w:r>
      <w:r w:rsidRPr="00E509BB">
        <w:rPr>
          <w:sz w:val="28"/>
          <w:szCs w:val="28"/>
        </w:rPr>
        <w:t>частково природною здібністю, але відповідний фізичний тренінг може значно покращити рівень швидкісно-силової підготовленості спортсменів. Проте, досягнення такого поліпшення можливе лише з використанням відповідних тренувальних засобів та методик, що враховують вікові та статеві особливості спортсменів. Визначення вікових періодів, коли розвиток стрибучості відбувається більш активно або, навпаки, повільно, є важливим завданням, яке значною мірою впливає на ефективність спортивної підготовки молодих атлетів у різних дисциплінах</w:t>
      </w:r>
      <w:r>
        <w:rPr>
          <w:sz w:val="28"/>
          <w:szCs w:val="28"/>
        </w:rPr>
        <w:t xml:space="preserve"> </w:t>
      </w:r>
      <w:r w:rsidRPr="00BF2579">
        <w:rPr>
          <w:sz w:val="28"/>
          <w:szCs w:val="28"/>
        </w:rPr>
        <w:t>[</w:t>
      </w:r>
      <w:r>
        <w:rPr>
          <w:sz w:val="28"/>
          <w:szCs w:val="28"/>
        </w:rPr>
        <w:t>12</w:t>
      </w:r>
      <w:r w:rsidRPr="00BF2579">
        <w:rPr>
          <w:sz w:val="28"/>
          <w:szCs w:val="28"/>
        </w:rPr>
        <w:t>].</w:t>
      </w:r>
    </w:p>
    <w:p w:rsidR="00CD3DFA" w:rsidRPr="00E509BB" w:rsidRDefault="00CD3DFA" w:rsidP="00CD3DFA">
      <w:pPr>
        <w:pStyle w:val="a5"/>
        <w:spacing w:line="360" w:lineRule="auto"/>
        <w:ind w:firstLine="709"/>
        <w:jc w:val="both"/>
        <w:rPr>
          <w:sz w:val="28"/>
          <w:szCs w:val="28"/>
        </w:rPr>
      </w:pPr>
      <w:r w:rsidRPr="00E509BB">
        <w:rPr>
          <w:sz w:val="28"/>
          <w:szCs w:val="28"/>
        </w:rPr>
        <w:t>Розвиток стрибучості досягається через використання різних вправ з обтяженнями, які цілеспрямовано впливають на ті м</w:t>
      </w:r>
      <w:r w:rsidR="00817E5D">
        <w:rPr>
          <w:sz w:val="28"/>
          <w:szCs w:val="28"/>
        </w:rPr>
        <w:t>’</w:t>
      </w:r>
      <w:r w:rsidRPr="00E509BB">
        <w:rPr>
          <w:sz w:val="28"/>
          <w:szCs w:val="28"/>
        </w:rPr>
        <w:t>язи, що несуть основне навантаження у використовуваній техніці, зберігаючи при цьому її динамічну структуру.</w:t>
      </w:r>
    </w:p>
    <w:p w:rsidR="00CD3DFA" w:rsidRPr="00E509BB" w:rsidRDefault="00CD3DFA" w:rsidP="00CD3DFA">
      <w:pPr>
        <w:pStyle w:val="a5"/>
        <w:spacing w:line="360" w:lineRule="auto"/>
        <w:ind w:firstLine="709"/>
        <w:jc w:val="both"/>
        <w:rPr>
          <w:sz w:val="28"/>
          <w:szCs w:val="28"/>
        </w:rPr>
      </w:pPr>
      <w:r w:rsidRPr="00E509BB">
        <w:rPr>
          <w:sz w:val="28"/>
          <w:szCs w:val="28"/>
        </w:rPr>
        <w:t>У практиці розвитку стрибучості існують два основні методичні підходи:</w:t>
      </w:r>
    </w:p>
    <w:p w:rsidR="00CD3DFA" w:rsidRPr="00E509BB" w:rsidRDefault="00CD3DFA" w:rsidP="00CD3DFA">
      <w:pPr>
        <w:pStyle w:val="a5"/>
        <w:spacing w:line="360" w:lineRule="auto"/>
        <w:ind w:firstLine="709"/>
        <w:jc w:val="both"/>
        <w:rPr>
          <w:sz w:val="28"/>
          <w:szCs w:val="28"/>
        </w:rPr>
      </w:pPr>
      <w:r w:rsidRPr="00E509BB">
        <w:rPr>
          <w:sz w:val="28"/>
          <w:szCs w:val="28"/>
        </w:rPr>
        <w:lastRenderedPageBreak/>
        <w:t>1. Ударний метод, який полягає в стимуляції м</w:t>
      </w:r>
      <w:r w:rsidR="00817E5D">
        <w:rPr>
          <w:sz w:val="28"/>
          <w:szCs w:val="28"/>
        </w:rPr>
        <w:t>’</w:t>
      </w:r>
      <w:r w:rsidRPr="00E509BB">
        <w:rPr>
          <w:sz w:val="28"/>
          <w:szCs w:val="28"/>
        </w:rPr>
        <w:t>язів через їхнє ударне розтягування, що передує активному зусиллю. Це досягається за допомогою обтяжень, які кинетичну енергію накопичують при вільному падінні з певної висоти.</w:t>
      </w:r>
    </w:p>
    <w:p w:rsidR="00CD3DFA" w:rsidRDefault="00CD3DFA" w:rsidP="00CD3DFA">
      <w:pPr>
        <w:pStyle w:val="a5"/>
        <w:spacing w:line="360" w:lineRule="auto"/>
        <w:ind w:firstLine="709"/>
        <w:jc w:val="both"/>
        <w:rPr>
          <w:sz w:val="28"/>
          <w:szCs w:val="28"/>
        </w:rPr>
      </w:pPr>
      <w:r w:rsidRPr="00E509BB">
        <w:rPr>
          <w:sz w:val="28"/>
          <w:szCs w:val="28"/>
        </w:rPr>
        <w:t>2. Методика розвитку стрибучості з використанням обтяжень, де потрібно враховувати такі важливі аспекти: сила у вправах з обтяженням може виявлятися як у формі максимальної напруги, так і у вигляді максимальної швидкості скорочення м</w:t>
      </w:r>
      <w:r w:rsidR="00817E5D">
        <w:rPr>
          <w:sz w:val="28"/>
          <w:szCs w:val="28"/>
        </w:rPr>
        <w:t>’</w:t>
      </w:r>
      <w:r w:rsidRPr="00E509BB">
        <w:rPr>
          <w:sz w:val="28"/>
          <w:szCs w:val="28"/>
        </w:rPr>
        <w:t>язів. Існують власно-силові вправи, де сила проявляється за рахунок збільшення ваги обтяження, та швидкісно-силові вправи, де сила пов</w:t>
      </w:r>
      <w:r w:rsidR="00817E5D">
        <w:rPr>
          <w:sz w:val="28"/>
          <w:szCs w:val="28"/>
        </w:rPr>
        <w:t>’</w:t>
      </w:r>
      <w:r w:rsidRPr="00E509BB">
        <w:rPr>
          <w:sz w:val="28"/>
          <w:szCs w:val="28"/>
        </w:rPr>
        <w:t>язана зі швидкістю рухів. У першому випадку намагаються працювати з максимальним обтяженням, у другому ‒ використовують обтяження, оптимальну величину якого визначає швидкість руху</w:t>
      </w:r>
      <w:r>
        <w:rPr>
          <w:sz w:val="28"/>
          <w:szCs w:val="28"/>
        </w:rPr>
        <w:t xml:space="preserve"> </w:t>
      </w:r>
      <w:r w:rsidRPr="00BF2579">
        <w:rPr>
          <w:sz w:val="28"/>
          <w:szCs w:val="28"/>
        </w:rPr>
        <w:t>[</w:t>
      </w:r>
      <w:r>
        <w:rPr>
          <w:sz w:val="28"/>
          <w:szCs w:val="28"/>
        </w:rPr>
        <w:t>4;9;38</w:t>
      </w:r>
      <w:r w:rsidRPr="00BF2579">
        <w:rPr>
          <w:sz w:val="28"/>
          <w:szCs w:val="28"/>
        </w:rPr>
        <w:t>].</w:t>
      </w:r>
    </w:p>
    <w:p w:rsidR="00CD3DFA" w:rsidRPr="00EC063A" w:rsidRDefault="00CD3DFA" w:rsidP="00CD3DFA">
      <w:pPr>
        <w:pStyle w:val="a5"/>
        <w:spacing w:line="360" w:lineRule="auto"/>
        <w:ind w:firstLine="709"/>
        <w:contextualSpacing/>
        <w:jc w:val="both"/>
        <w:rPr>
          <w:sz w:val="28"/>
          <w:szCs w:val="28"/>
        </w:rPr>
      </w:pPr>
      <w:r w:rsidRPr="00EC063A">
        <w:rPr>
          <w:sz w:val="28"/>
          <w:szCs w:val="28"/>
        </w:rPr>
        <w:t>Дослідження та практика демонструють, що розвиток стрибучості, який є формою швидкісної сили, буде більш ефективним, коли в тренувальному процесі переважають короткі високоінтенсивні навантаження на відміну від тривалих вправ із низькою швидкістю рухів. Згідно з сучасними підходами, методика розвитку швидкої сили передбачає використання вправ з невеликими ваговими навантаженнями (близько 20% від максимальної сили) та поєднання їх з більш важкими вправами (до 40% від максимуму) у співвідношенні 5:1. Режим виконання вправ має відповідати специфіці тренувань (циклічний або ациклічний) та враховувати початковий стан м</w:t>
      </w:r>
      <w:r w:rsidR="00817E5D">
        <w:rPr>
          <w:sz w:val="28"/>
          <w:szCs w:val="28"/>
        </w:rPr>
        <w:t>’</w:t>
      </w:r>
      <w:r w:rsidRPr="00EC063A">
        <w:rPr>
          <w:sz w:val="28"/>
          <w:szCs w:val="28"/>
        </w:rPr>
        <w:t>язів (розслаблений, напружений або розтягнутий)</w:t>
      </w:r>
      <w:r>
        <w:rPr>
          <w:sz w:val="28"/>
          <w:szCs w:val="28"/>
        </w:rPr>
        <w:t xml:space="preserve"> </w:t>
      </w:r>
      <w:r w:rsidRPr="00BF2579">
        <w:rPr>
          <w:sz w:val="28"/>
          <w:szCs w:val="28"/>
        </w:rPr>
        <w:t>[</w:t>
      </w:r>
      <w:r>
        <w:rPr>
          <w:sz w:val="28"/>
          <w:szCs w:val="28"/>
        </w:rPr>
        <w:t>51;53</w:t>
      </w:r>
      <w:r w:rsidRPr="00BF2579">
        <w:rPr>
          <w:sz w:val="28"/>
          <w:szCs w:val="28"/>
        </w:rPr>
        <w:t>].</w:t>
      </w:r>
    </w:p>
    <w:p w:rsidR="00CD3DFA" w:rsidRPr="00EC063A" w:rsidRDefault="00CD3DFA" w:rsidP="00CD3DFA">
      <w:pPr>
        <w:pStyle w:val="a5"/>
        <w:spacing w:line="360" w:lineRule="auto"/>
        <w:ind w:firstLine="709"/>
        <w:contextualSpacing/>
        <w:jc w:val="both"/>
        <w:rPr>
          <w:sz w:val="28"/>
          <w:szCs w:val="28"/>
        </w:rPr>
      </w:pPr>
      <w:r w:rsidRPr="00EC063A">
        <w:rPr>
          <w:sz w:val="28"/>
          <w:szCs w:val="28"/>
        </w:rPr>
        <w:t>Значний прогрес у розвитку стрибучості можна досягти за допомогою комплексу вправ, що включають стрибки, перестрибування та досягання різних об</w:t>
      </w:r>
      <w:r w:rsidR="00817E5D">
        <w:rPr>
          <w:sz w:val="28"/>
          <w:szCs w:val="28"/>
        </w:rPr>
        <w:t>’</w:t>
      </w:r>
      <w:r w:rsidRPr="00EC063A">
        <w:rPr>
          <w:sz w:val="28"/>
          <w:szCs w:val="28"/>
        </w:rPr>
        <w:t>єктів. Вправи, які використовують кінетичну енергію тіла, такі як багаторазові стрибки на гімнастичні мати та тумби різної висоти, сприяють збільшенню висоти стрибка. В усіх цих вправах важливо зосереджуватися на біомеханічних аспектах стрибка: фазах настрибування, амортизації та відштовхування.</w:t>
      </w:r>
    </w:p>
    <w:p w:rsidR="00CD3DFA" w:rsidRPr="00EC063A" w:rsidRDefault="0093047B" w:rsidP="00CD3DFA">
      <w:pPr>
        <w:pStyle w:val="a5"/>
        <w:spacing w:line="360" w:lineRule="auto"/>
        <w:ind w:firstLine="709"/>
        <w:contextualSpacing/>
        <w:jc w:val="both"/>
        <w:rPr>
          <w:sz w:val="28"/>
          <w:szCs w:val="28"/>
        </w:rPr>
      </w:pPr>
      <w:r w:rsidRPr="0093047B">
        <w:rPr>
          <w:sz w:val="28"/>
          <w:szCs w:val="28"/>
        </w:rPr>
        <w:lastRenderedPageBreak/>
        <w:t>Антті Меро</w:t>
      </w:r>
      <w:r w:rsidR="00CD3DFA" w:rsidRPr="00EC063A">
        <w:rPr>
          <w:sz w:val="28"/>
          <w:szCs w:val="28"/>
        </w:rPr>
        <w:t xml:space="preserve"> рекомендує наступний комплекс вправ для розвитку стрибучості:</w:t>
      </w:r>
    </w:p>
    <w:p w:rsidR="00CD3DFA" w:rsidRPr="00EC063A" w:rsidRDefault="00CD3DFA" w:rsidP="00CD3DFA">
      <w:pPr>
        <w:pStyle w:val="a5"/>
        <w:spacing w:line="360" w:lineRule="auto"/>
        <w:ind w:firstLine="709"/>
        <w:contextualSpacing/>
        <w:jc w:val="both"/>
        <w:rPr>
          <w:sz w:val="28"/>
          <w:szCs w:val="28"/>
        </w:rPr>
      </w:pPr>
      <w:r w:rsidRPr="00EC063A">
        <w:rPr>
          <w:sz w:val="28"/>
          <w:szCs w:val="28"/>
        </w:rPr>
        <w:t>1. Стоячи перед гімнастичною стінкою, тримаючись за рейку на рівні пояса, виконувати глибокі присідання на одній нозі, потім на іншій, з можливістю використання додаткового обтяження.</w:t>
      </w:r>
    </w:p>
    <w:p w:rsidR="00CD3DFA" w:rsidRPr="00EC063A" w:rsidRDefault="00CD3DFA" w:rsidP="00CD3DFA">
      <w:pPr>
        <w:pStyle w:val="a5"/>
        <w:spacing w:line="360" w:lineRule="auto"/>
        <w:ind w:firstLine="709"/>
        <w:contextualSpacing/>
        <w:jc w:val="both"/>
        <w:rPr>
          <w:sz w:val="28"/>
          <w:szCs w:val="28"/>
        </w:rPr>
      </w:pPr>
      <w:r w:rsidRPr="00EC063A">
        <w:rPr>
          <w:sz w:val="28"/>
          <w:szCs w:val="28"/>
        </w:rPr>
        <w:t>2. Виконувати стрибки з глибокого присіду, торкаючись підвішених предметів або перекладин, з використанням додаткового обтяження та з волейбольним м</w:t>
      </w:r>
      <w:r w:rsidR="00817E5D">
        <w:rPr>
          <w:sz w:val="28"/>
          <w:szCs w:val="28"/>
        </w:rPr>
        <w:t>’</w:t>
      </w:r>
      <w:r w:rsidRPr="00EC063A">
        <w:rPr>
          <w:sz w:val="28"/>
          <w:szCs w:val="28"/>
        </w:rPr>
        <w:t>ячем, імітуючи нападаючі удари.</w:t>
      </w:r>
    </w:p>
    <w:p w:rsidR="00CD3DFA" w:rsidRPr="00EC063A" w:rsidRDefault="00CD3DFA" w:rsidP="00CD3DFA">
      <w:pPr>
        <w:pStyle w:val="a5"/>
        <w:spacing w:line="360" w:lineRule="auto"/>
        <w:ind w:firstLine="709"/>
        <w:contextualSpacing/>
        <w:jc w:val="both"/>
        <w:rPr>
          <w:sz w:val="28"/>
          <w:szCs w:val="28"/>
        </w:rPr>
      </w:pPr>
      <w:r w:rsidRPr="00EC063A">
        <w:rPr>
          <w:sz w:val="28"/>
          <w:szCs w:val="28"/>
        </w:rPr>
        <w:t xml:space="preserve">3. Стрибки </w:t>
      </w:r>
      <w:r>
        <w:rPr>
          <w:sz w:val="28"/>
          <w:szCs w:val="28"/>
        </w:rPr>
        <w:t>«</w:t>
      </w:r>
      <w:r w:rsidRPr="00EC063A">
        <w:rPr>
          <w:sz w:val="28"/>
          <w:szCs w:val="28"/>
        </w:rPr>
        <w:t>в глибину</w:t>
      </w:r>
      <w:r>
        <w:rPr>
          <w:sz w:val="28"/>
          <w:szCs w:val="28"/>
        </w:rPr>
        <w:t>»</w:t>
      </w:r>
      <w:r w:rsidRPr="00EC063A">
        <w:rPr>
          <w:sz w:val="28"/>
          <w:szCs w:val="28"/>
        </w:rPr>
        <w:t xml:space="preserve"> з різної висоти з подальшим стрибком вгору та кидком м</w:t>
      </w:r>
      <w:r w:rsidR="00817E5D">
        <w:rPr>
          <w:sz w:val="28"/>
          <w:szCs w:val="28"/>
        </w:rPr>
        <w:t>’</w:t>
      </w:r>
      <w:r w:rsidRPr="00EC063A">
        <w:rPr>
          <w:sz w:val="28"/>
          <w:szCs w:val="28"/>
        </w:rPr>
        <w:t>яча.</w:t>
      </w:r>
    </w:p>
    <w:p w:rsidR="00CD3DFA" w:rsidRPr="00EC063A" w:rsidRDefault="00CD3DFA" w:rsidP="00CD3DFA">
      <w:pPr>
        <w:pStyle w:val="a5"/>
        <w:spacing w:line="360" w:lineRule="auto"/>
        <w:ind w:firstLine="709"/>
        <w:contextualSpacing/>
        <w:jc w:val="both"/>
        <w:rPr>
          <w:sz w:val="28"/>
          <w:szCs w:val="28"/>
        </w:rPr>
      </w:pPr>
      <w:r w:rsidRPr="00EC063A">
        <w:rPr>
          <w:sz w:val="28"/>
          <w:szCs w:val="28"/>
        </w:rPr>
        <w:t>4. Стрибки по сходах вгору на одній і двох ногах, виконані з глибокого присіду.</w:t>
      </w:r>
    </w:p>
    <w:p w:rsidR="00CD3DFA" w:rsidRPr="00EC063A" w:rsidRDefault="00CD3DFA" w:rsidP="00CD3DFA">
      <w:pPr>
        <w:pStyle w:val="a5"/>
        <w:spacing w:line="360" w:lineRule="auto"/>
        <w:ind w:firstLine="709"/>
        <w:contextualSpacing/>
        <w:jc w:val="both"/>
        <w:rPr>
          <w:sz w:val="28"/>
          <w:szCs w:val="28"/>
        </w:rPr>
      </w:pPr>
      <w:r w:rsidRPr="00EC063A">
        <w:rPr>
          <w:sz w:val="28"/>
          <w:szCs w:val="28"/>
        </w:rPr>
        <w:t>5. Швидке підняття по сходах вгору.</w:t>
      </w:r>
    </w:p>
    <w:p w:rsidR="00CD3DFA" w:rsidRPr="00EC063A" w:rsidRDefault="00CD3DFA" w:rsidP="00CD3DFA">
      <w:pPr>
        <w:pStyle w:val="a5"/>
        <w:spacing w:line="360" w:lineRule="auto"/>
        <w:ind w:firstLine="709"/>
        <w:contextualSpacing/>
        <w:jc w:val="both"/>
        <w:rPr>
          <w:sz w:val="28"/>
          <w:szCs w:val="28"/>
        </w:rPr>
      </w:pPr>
      <w:r w:rsidRPr="00EC063A">
        <w:rPr>
          <w:sz w:val="28"/>
          <w:szCs w:val="28"/>
        </w:rPr>
        <w:t>6. Стрибки на відстані від стіни з м</w:t>
      </w:r>
      <w:r w:rsidR="00817E5D">
        <w:rPr>
          <w:sz w:val="28"/>
          <w:szCs w:val="28"/>
        </w:rPr>
        <w:t>’</w:t>
      </w:r>
      <w:r w:rsidRPr="00EC063A">
        <w:rPr>
          <w:sz w:val="28"/>
          <w:szCs w:val="28"/>
        </w:rPr>
        <w:t>ячем у руках, кидки м</w:t>
      </w:r>
      <w:r w:rsidR="00817E5D">
        <w:rPr>
          <w:sz w:val="28"/>
          <w:szCs w:val="28"/>
        </w:rPr>
        <w:t>’</w:t>
      </w:r>
      <w:r w:rsidRPr="00EC063A">
        <w:rPr>
          <w:sz w:val="28"/>
          <w:szCs w:val="28"/>
        </w:rPr>
        <w:t>яча об стіну та їх ловля.</w:t>
      </w:r>
    </w:p>
    <w:p w:rsidR="00CD3DFA" w:rsidRPr="00EC063A" w:rsidRDefault="00CD3DFA" w:rsidP="00CD3DFA">
      <w:pPr>
        <w:pStyle w:val="a5"/>
        <w:spacing w:line="360" w:lineRule="auto"/>
        <w:ind w:firstLine="709"/>
        <w:contextualSpacing/>
        <w:jc w:val="both"/>
        <w:rPr>
          <w:sz w:val="28"/>
          <w:szCs w:val="28"/>
        </w:rPr>
      </w:pPr>
      <w:r w:rsidRPr="00EC063A">
        <w:rPr>
          <w:sz w:val="28"/>
          <w:szCs w:val="28"/>
        </w:rPr>
        <w:t>7. Стрибки через перешкоди висотою 60-70 см, виконані з глибокого присіду.</w:t>
      </w:r>
    </w:p>
    <w:p w:rsidR="00CD3DFA" w:rsidRPr="00EC063A" w:rsidRDefault="00CD3DFA" w:rsidP="00CD3DFA">
      <w:pPr>
        <w:pStyle w:val="a5"/>
        <w:spacing w:line="360" w:lineRule="auto"/>
        <w:ind w:firstLine="709"/>
        <w:contextualSpacing/>
        <w:jc w:val="both"/>
        <w:rPr>
          <w:sz w:val="28"/>
          <w:szCs w:val="28"/>
        </w:rPr>
      </w:pPr>
      <w:r w:rsidRPr="00EC063A">
        <w:rPr>
          <w:sz w:val="28"/>
          <w:szCs w:val="28"/>
        </w:rPr>
        <w:t>8. Ривки з вагою до 50% від максимального.</w:t>
      </w:r>
    </w:p>
    <w:p w:rsidR="00CD3DFA" w:rsidRPr="00EC063A" w:rsidRDefault="00CD3DFA" w:rsidP="00CD3DFA">
      <w:pPr>
        <w:pStyle w:val="a5"/>
        <w:spacing w:line="360" w:lineRule="auto"/>
        <w:ind w:firstLine="709"/>
        <w:contextualSpacing/>
        <w:jc w:val="both"/>
        <w:rPr>
          <w:sz w:val="28"/>
          <w:szCs w:val="28"/>
        </w:rPr>
      </w:pPr>
      <w:r w:rsidRPr="00EC063A">
        <w:rPr>
          <w:sz w:val="28"/>
          <w:szCs w:val="28"/>
        </w:rPr>
        <w:t>9. Стрибки з місця з напівприсіду з обтяженням, торкаючись підвішених предметів.</w:t>
      </w:r>
    </w:p>
    <w:p w:rsidR="00CD3DFA" w:rsidRPr="00EC063A" w:rsidRDefault="00CD3DFA" w:rsidP="00CD3DFA">
      <w:pPr>
        <w:pStyle w:val="a5"/>
        <w:spacing w:line="360" w:lineRule="auto"/>
        <w:ind w:firstLine="709"/>
        <w:contextualSpacing/>
        <w:jc w:val="both"/>
        <w:rPr>
          <w:sz w:val="28"/>
          <w:szCs w:val="28"/>
        </w:rPr>
      </w:pPr>
      <w:r w:rsidRPr="00EC063A">
        <w:rPr>
          <w:sz w:val="28"/>
          <w:szCs w:val="28"/>
        </w:rPr>
        <w:t xml:space="preserve"> 10. Стрибки зі зміною положення ніг під час стрибка, з обтяженням на плечах.</w:t>
      </w:r>
    </w:p>
    <w:p w:rsidR="00CD3DFA" w:rsidRPr="00EC063A" w:rsidRDefault="00CD3DFA" w:rsidP="00CD3DFA">
      <w:pPr>
        <w:pStyle w:val="a5"/>
        <w:spacing w:line="360" w:lineRule="auto"/>
        <w:ind w:firstLine="709"/>
        <w:contextualSpacing/>
        <w:jc w:val="both"/>
        <w:rPr>
          <w:sz w:val="28"/>
          <w:szCs w:val="28"/>
        </w:rPr>
      </w:pPr>
      <w:r w:rsidRPr="00EC063A">
        <w:rPr>
          <w:sz w:val="28"/>
          <w:szCs w:val="28"/>
        </w:rPr>
        <w:t xml:space="preserve"> 11. Глибокі присідання з обтяженням.</w:t>
      </w:r>
    </w:p>
    <w:p w:rsidR="00CD3DFA" w:rsidRPr="00EC063A" w:rsidRDefault="00CD3DFA" w:rsidP="00CD3DFA">
      <w:pPr>
        <w:pStyle w:val="a5"/>
        <w:spacing w:line="360" w:lineRule="auto"/>
        <w:ind w:firstLine="709"/>
        <w:contextualSpacing/>
        <w:jc w:val="both"/>
        <w:rPr>
          <w:sz w:val="28"/>
          <w:szCs w:val="28"/>
        </w:rPr>
      </w:pPr>
      <w:r w:rsidRPr="00EC063A">
        <w:rPr>
          <w:sz w:val="28"/>
          <w:szCs w:val="28"/>
        </w:rPr>
        <w:t xml:space="preserve"> 12. Лежачи на спині з піднятими ногами, відбивання м</w:t>
      </w:r>
      <w:r w:rsidR="00817E5D">
        <w:rPr>
          <w:sz w:val="28"/>
          <w:szCs w:val="28"/>
        </w:rPr>
        <w:t>’</w:t>
      </w:r>
      <w:r w:rsidRPr="00EC063A">
        <w:rPr>
          <w:sz w:val="28"/>
          <w:szCs w:val="28"/>
        </w:rPr>
        <w:t>яча від стоп.</w:t>
      </w:r>
    </w:p>
    <w:p w:rsidR="00CD3DFA" w:rsidRPr="00EC063A" w:rsidRDefault="00CD3DFA" w:rsidP="00CD3DFA">
      <w:pPr>
        <w:pStyle w:val="a5"/>
        <w:spacing w:line="360" w:lineRule="auto"/>
        <w:ind w:firstLine="709"/>
        <w:contextualSpacing/>
        <w:jc w:val="both"/>
        <w:rPr>
          <w:sz w:val="28"/>
          <w:szCs w:val="28"/>
        </w:rPr>
      </w:pPr>
      <w:r w:rsidRPr="00EC063A">
        <w:rPr>
          <w:sz w:val="28"/>
          <w:szCs w:val="28"/>
        </w:rPr>
        <w:t>13. Стрибки на обох ногах з обтяженням 5-6 кг, із невеликим згинанням ніг у колінних суглобах.</w:t>
      </w:r>
    </w:p>
    <w:p w:rsidR="00CD3DFA" w:rsidRPr="00EC063A" w:rsidRDefault="00CD3DFA" w:rsidP="00CD3DFA">
      <w:pPr>
        <w:pStyle w:val="a5"/>
        <w:spacing w:line="360" w:lineRule="auto"/>
        <w:ind w:firstLine="709"/>
        <w:contextualSpacing/>
        <w:jc w:val="both"/>
        <w:rPr>
          <w:sz w:val="28"/>
          <w:szCs w:val="28"/>
        </w:rPr>
      </w:pPr>
      <w:r w:rsidRPr="00EC063A">
        <w:rPr>
          <w:sz w:val="28"/>
          <w:szCs w:val="28"/>
        </w:rPr>
        <w:t>14. Силові тренування на тренажерах у форматі кругових тренувань.</w:t>
      </w:r>
    </w:p>
    <w:p w:rsidR="00CD3DFA" w:rsidRDefault="00CD3DFA" w:rsidP="00CD3DFA">
      <w:pPr>
        <w:pStyle w:val="a5"/>
        <w:spacing w:line="360" w:lineRule="auto"/>
        <w:ind w:firstLine="709"/>
        <w:contextualSpacing/>
        <w:jc w:val="both"/>
        <w:rPr>
          <w:sz w:val="28"/>
          <w:szCs w:val="28"/>
        </w:rPr>
      </w:pPr>
      <w:r w:rsidRPr="00EC063A">
        <w:rPr>
          <w:sz w:val="28"/>
          <w:szCs w:val="28"/>
        </w:rPr>
        <w:t>Підсумовуючи, можна зазначити, що ефективність прояву стрибучості тісно пов</w:t>
      </w:r>
      <w:r w:rsidR="00817E5D">
        <w:rPr>
          <w:sz w:val="28"/>
          <w:szCs w:val="28"/>
        </w:rPr>
        <w:t>’</w:t>
      </w:r>
      <w:r w:rsidRPr="00EC063A">
        <w:rPr>
          <w:sz w:val="28"/>
          <w:szCs w:val="28"/>
        </w:rPr>
        <w:t xml:space="preserve">язана з рівнем володіння технікою рухів. Лише з добре </w:t>
      </w:r>
      <w:r w:rsidRPr="00EC063A">
        <w:rPr>
          <w:sz w:val="28"/>
          <w:szCs w:val="28"/>
        </w:rPr>
        <w:lastRenderedPageBreak/>
        <w:t>відпрацьованою технікою баскетболіст здатен максимально реалізувати швидкісні можливості своїх м</w:t>
      </w:r>
      <w:r w:rsidR="00817E5D">
        <w:rPr>
          <w:sz w:val="28"/>
          <w:szCs w:val="28"/>
        </w:rPr>
        <w:t>’</w:t>
      </w:r>
      <w:r w:rsidRPr="00EC063A">
        <w:rPr>
          <w:sz w:val="28"/>
          <w:szCs w:val="28"/>
        </w:rPr>
        <w:t>язів</w:t>
      </w:r>
      <w:r>
        <w:rPr>
          <w:sz w:val="28"/>
          <w:szCs w:val="28"/>
        </w:rPr>
        <w:t xml:space="preserve"> </w:t>
      </w:r>
      <w:r w:rsidRPr="00BF2579">
        <w:rPr>
          <w:sz w:val="28"/>
          <w:szCs w:val="28"/>
        </w:rPr>
        <w:t>[</w:t>
      </w:r>
      <w:r>
        <w:rPr>
          <w:sz w:val="28"/>
          <w:szCs w:val="28"/>
        </w:rPr>
        <w:t>37</w:t>
      </w:r>
      <w:r w:rsidRPr="00BF2579">
        <w:rPr>
          <w:sz w:val="28"/>
          <w:szCs w:val="28"/>
        </w:rPr>
        <w:t>].</w:t>
      </w:r>
    </w:p>
    <w:p w:rsidR="00E6047F" w:rsidRDefault="00CD3DFA" w:rsidP="00E6047F">
      <w:pPr>
        <w:pStyle w:val="a5"/>
        <w:spacing w:line="360" w:lineRule="auto"/>
        <w:ind w:firstLine="709"/>
        <w:contextualSpacing/>
        <w:jc w:val="both"/>
        <w:rPr>
          <w:sz w:val="28"/>
          <w:szCs w:val="28"/>
        </w:rPr>
      </w:pPr>
      <w:r w:rsidRPr="00EC063A">
        <w:rPr>
          <w:sz w:val="28"/>
          <w:szCs w:val="28"/>
        </w:rPr>
        <w:t>В. М. Платонов, думку якого ми повністю поділяємо, наголошує на важливості використання комплексного підходу у тренуванні стрибучості. Він підкреслює, що під час застосування різноманітних методик тренування необхідно планувати вправи таким чином, щоб вони ставили перед спортсменами високі та майже найвищі вимоги до їхніх швидкісно-силових здібностей. Це означає, що виконання вправ має здійснюватися з максимально можливою або наближеною до максимальної швидкістю</w:t>
      </w:r>
      <w:r>
        <w:rPr>
          <w:sz w:val="28"/>
          <w:szCs w:val="28"/>
        </w:rPr>
        <w:t xml:space="preserve"> </w:t>
      </w:r>
      <w:r w:rsidRPr="00BF2579">
        <w:rPr>
          <w:sz w:val="28"/>
          <w:szCs w:val="28"/>
        </w:rPr>
        <w:t>[</w:t>
      </w:r>
      <w:r>
        <w:rPr>
          <w:sz w:val="28"/>
          <w:szCs w:val="28"/>
        </w:rPr>
        <w:t>29</w:t>
      </w:r>
      <w:r w:rsidRPr="00BF2579">
        <w:rPr>
          <w:sz w:val="28"/>
          <w:szCs w:val="28"/>
        </w:rPr>
        <w:t>].</w:t>
      </w:r>
    </w:p>
    <w:p w:rsidR="00E6047F" w:rsidRDefault="00E6047F" w:rsidP="00E6047F">
      <w:pPr>
        <w:pStyle w:val="a5"/>
        <w:spacing w:line="360" w:lineRule="auto"/>
        <w:ind w:firstLine="709"/>
        <w:contextualSpacing/>
        <w:jc w:val="both"/>
        <w:rPr>
          <w:sz w:val="28"/>
          <w:szCs w:val="28"/>
        </w:rPr>
      </w:pPr>
    </w:p>
    <w:p w:rsidR="00E6047F" w:rsidRPr="00CA1888" w:rsidRDefault="00E6047F" w:rsidP="00E6047F">
      <w:pPr>
        <w:pStyle w:val="a5"/>
        <w:spacing w:line="360" w:lineRule="auto"/>
        <w:ind w:firstLine="709"/>
        <w:jc w:val="both"/>
        <w:rPr>
          <w:b/>
          <w:bCs/>
          <w:sz w:val="28"/>
          <w:szCs w:val="28"/>
        </w:rPr>
      </w:pPr>
      <w:r w:rsidRPr="00CA1888">
        <w:rPr>
          <w:b/>
          <w:bCs/>
          <w:sz w:val="28"/>
          <w:szCs w:val="28"/>
        </w:rPr>
        <w:t>1.4. Практичні методи поліпшення стрибкових здібностей у баскетболістів.</w:t>
      </w:r>
    </w:p>
    <w:p w:rsidR="00E6047F" w:rsidRPr="00CA1888" w:rsidRDefault="00E6047F" w:rsidP="00E6047F">
      <w:pPr>
        <w:pStyle w:val="a5"/>
        <w:spacing w:line="360" w:lineRule="auto"/>
        <w:ind w:firstLine="709"/>
        <w:jc w:val="both"/>
        <w:rPr>
          <w:sz w:val="28"/>
          <w:szCs w:val="28"/>
        </w:rPr>
      </w:pPr>
      <w:r w:rsidRPr="00CA1888">
        <w:rPr>
          <w:sz w:val="28"/>
          <w:szCs w:val="28"/>
        </w:rPr>
        <w:t>Активність гравців у баскетболі відрізняється високим темпом та інтенсивністю як під час змагань, так і на тренуваннях. У сучасному ігровому процесі зросла частка застосування активних методів захисту та атаки, включаючи пресинг, швидкі прориви та тісну опіку нападників на всій площі майданчика. Важливими є гострі ігрові моменти, коли від гравців вимагається переміщення по майданчику з максимальною швидкістю, виконання різких зупинок та виконання стрибків з максимальними зусиллями, особливо в атлетичній боротьбі за м</w:t>
      </w:r>
      <w:r w:rsidR="00817E5D">
        <w:rPr>
          <w:sz w:val="28"/>
          <w:szCs w:val="28"/>
        </w:rPr>
        <w:t>’</w:t>
      </w:r>
      <w:r w:rsidRPr="00CA1888">
        <w:rPr>
          <w:sz w:val="28"/>
          <w:szCs w:val="28"/>
        </w:rPr>
        <w:t>яч під кільцем.</w:t>
      </w:r>
    </w:p>
    <w:p w:rsidR="00E6047F" w:rsidRPr="00CA1888" w:rsidRDefault="00E6047F" w:rsidP="00E6047F">
      <w:pPr>
        <w:pStyle w:val="a5"/>
        <w:spacing w:line="360" w:lineRule="auto"/>
        <w:ind w:firstLine="709"/>
        <w:jc w:val="both"/>
        <w:rPr>
          <w:sz w:val="28"/>
          <w:szCs w:val="28"/>
        </w:rPr>
      </w:pPr>
      <w:r w:rsidRPr="00CA1888">
        <w:rPr>
          <w:sz w:val="28"/>
          <w:szCs w:val="28"/>
        </w:rPr>
        <w:t>Баскетбол відноситься до ігрових видів спорту, де особливо цінуються швидкісно-силові здібності. Одним з ключових елементів у грі баскетболіста, де ефективність безпосередньо залежить від швидкісно-силових якостей, є виконання різних видів стрибків</w:t>
      </w:r>
      <w:r>
        <w:rPr>
          <w:sz w:val="28"/>
          <w:szCs w:val="28"/>
        </w:rPr>
        <w:t xml:space="preserve"> </w:t>
      </w:r>
      <w:r w:rsidRPr="002421A6">
        <w:rPr>
          <w:sz w:val="28"/>
          <w:szCs w:val="28"/>
        </w:rPr>
        <w:t>[</w:t>
      </w:r>
      <w:r>
        <w:rPr>
          <w:sz w:val="28"/>
          <w:szCs w:val="28"/>
        </w:rPr>
        <w:t>3;17;19</w:t>
      </w:r>
      <w:r w:rsidRPr="002421A6">
        <w:rPr>
          <w:sz w:val="28"/>
          <w:szCs w:val="28"/>
        </w:rPr>
        <w:t>].</w:t>
      </w:r>
    </w:p>
    <w:p w:rsidR="00E6047F" w:rsidRPr="00CA1888" w:rsidRDefault="00E6047F" w:rsidP="00E6047F">
      <w:pPr>
        <w:pStyle w:val="a5"/>
        <w:spacing w:line="360" w:lineRule="auto"/>
        <w:ind w:firstLine="709"/>
        <w:jc w:val="both"/>
        <w:rPr>
          <w:sz w:val="28"/>
          <w:szCs w:val="28"/>
        </w:rPr>
      </w:pPr>
      <w:r w:rsidRPr="009D2F67">
        <w:rPr>
          <w:sz w:val="28"/>
          <w:szCs w:val="28"/>
        </w:rPr>
        <w:t>Софія Німфіус</w:t>
      </w:r>
      <w:r w:rsidRPr="00CA1888">
        <w:rPr>
          <w:sz w:val="28"/>
          <w:szCs w:val="28"/>
        </w:rPr>
        <w:t xml:space="preserve"> зазначив, що високий рівень швидкісно-силових якостей позитивно впливає на технічну підготовку спортсменів, формування рухових навичок, а також здатність концентрувати зусилля в часі та просторі.</w:t>
      </w:r>
    </w:p>
    <w:p w:rsidR="00E6047F" w:rsidRPr="00CA1888" w:rsidRDefault="00E6047F" w:rsidP="00E6047F">
      <w:pPr>
        <w:pStyle w:val="a5"/>
        <w:spacing w:line="360" w:lineRule="auto"/>
        <w:ind w:firstLine="709"/>
        <w:jc w:val="both"/>
        <w:rPr>
          <w:sz w:val="28"/>
          <w:szCs w:val="28"/>
        </w:rPr>
      </w:pPr>
      <w:r w:rsidRPr="00CA1888">
        <w:rPr>
          <w:sz w:val="28"/>
          <w:szCs w:val="28"/>
        </w:rPr>
        <w:t xml:space="preserve">Аналогічні висновки зробив і </w:t>
      </w:r>
      <w:r w:rsidRPr="009D2F67">
        <w:rPr>
          <w:sz w:val="28"/>
          <w:szCs w:val="28"/>
        </w:rPr>
        <w:t>Едвард Хічкок-молодший</w:t>
      </w:r>
      <w:r w:rsidRPr="00CA1888">
        <w:rPr>
          <w:sz w:val="28"/>
          <w:szCs w:val="28"/>
        </w:rPr>
        <w:t xml:space="preserve"> у своїх дослідженнях, виявивши зв</w:t>
      </w:r>
      <w:r w:rsidR="00817E5D">
        <w:rPr>
          <w:sz w:val="28"/>
          <w:szCs w:val="28"/>
        </w:rPr>
        <w:t>’</w:t>
      </w:r>
      <w:r w:rsidRPr="00CA1888">
        <w:rPr>
          <w:sz w:val="28"/>
          <w:szCs w:val="28"/>
        </w:rPr>
        <w:t xml:space="preserve">язок між технічною майстерністю баскетболістів середнього та старшого юнацького віку та розвитком їхніх швидкісно-силових </w:t>
      </w:r>
      <w:r w:rsidRPr="00CA1888">
        <w:rPr>
          <w:sz w:val="28"/>
          <w:szCs w:val="28"/>
        </w:rPr>
        <w:lastRenderedPageBreak/>
        <w:t>якостей. Він виявив, що точність стрибкових кидків залежить від рівня розвитку стрибучості. У гравців старше 15 років була виявлена позитивна кореляція між цими показниками.</w:t>
      </w:r>
    </w:p>
    <w:p w:rsidR="00E6047F" w:rsidRDefault="00E6047F" w:rsidP="00E6047F">
      <w:pPr>
        <w:pStyle w:val="a5"/>
        <w:spacing w:line="360" w:lineRule="auto"/>
        <w:ind w:firstLine="709"/>
        <w:jc w:val="both"/>
        <w:rPr>
          <w:sz w:val="28"/>
          <w:szCs w:val="28"/>
        </w:rPr>
      </w:pPr>
      <w:r w:rsidRPr="00CA1888">
        <w:rPr>
          <w:sz w:val="28"/>
          <w:szCs w:val="28"/>
        </w:rPr>
        <w:t>Т.</w:t>
      </w:r>
      <w:r>
        <w:rPr>
          <w:sz w:val="28"/>
          <w:szCs w:val="28"/>
        </w:rPr>
        <w:t xml:space="preserve"> </w:t>
      </w:r>
      <w:r w:rsidRPr="00CA1888">
        <w:rPr>
          <w:sz w:val="28"/>
          <w:szCs w:val="28"/>
        </w:rPr>
        <w:t>А. Зельдович та С.</w:t>
      </w:r>
      <w:r>
        <w:rPr>
          <w:sz w:val="28"/>
          <w:szCs w:val="28"/>
        </w:rPr>
        <w:t xml:space="preserve"> </w:t>
      </w:r>
      <w:r w:rsidRPr="00CA1888">
        <w:rPr>
          <w:sz w:val="28"/>
          <w:szCs w:val="28"/>
        </w:rPr>
        <w:t>А. Керамінас, спостерігаючи за грою юних баскетболістів, звернули увагу на їхню недостатню активність у боротьбі за м</w:t>
      </w:r>
      <w:r w:rsidR="00817E5D">
        <w:rPr>
          <w:sz w:val="28"/>
          <w:szCs w:val="28"/>
        </w:rPr>
        <w:t>’</w:t>
      </w:r>
      <w:r w:rsidRPr="00CA1888">
        <w:rPr>
          <w:sz w:val="28"/>
          <w:szCs w:val="28"/>
        </w:rPr>
        <w:t>яч, що відскочив від кошика. На їхню думку, це було пов</w:t>
      </w:r>
      <w:r w:rsidR="00817E5D">
        <w:rPr>
          <w:sz w:val="28"/>
          <w:szCs w:val="28"/>
        </w:rPr>
        <w:t>’</w:t>
      </w:r>
      <w:r w:rsidRPr="00CA1888">
        <w:rPr>
          <w:sz w:val="28"/>
          <w:szCs w:val="28"/>
        </w:rPr>
        <w:t>язано з недостатньою спеціальною стрибковою підготовкою молодих гравців і недосконалою технікою виконання цього прийому.</w:t>
      </w:r>
    </w:p>
    <w:p w:rsidR="00E6047F" w:rsidRPr="002421A6" w:rsidRDefault="00E6047F" w:rsidP="00E6047F">
      <w:pPr>
        <w:spacing w:line="360" w:lineRule="auto"/>
        <w:ind w:firstLine="709"/>
        <w:contextualSpacing/>
        <w:jc w:val="both"/>
        <w:rPr>
          <w:sz w:val="28"/>
          <w:szCs w:val="28"/>
        </w:rPr>
      </w:pPr>
      <w:r w:rsidRPr="002421A6">
        <w:rPr>
          <w:sz w:val="28"/>
          <w:szCs w:val="28"/>
        </w:rPr>
        <w:t>Експерти часто акцентують увагу на відставанні в ефективності виконання технічних прийомів у баскетболі, які прямо пов</w:t>
      </w:r>
      <w:r w:rsidR="00817E5D">
        <w:rPr>
          <w:sz w:val="28"/>
          <w:szCs w:val="28"/>
        </w:rPr>
        <w:t>’</w:t>
      </w:r>
      <w:r w:rsidRPr="002421A6">
        <w:rPr>
          <w:sz w:val="28"/>
          <w:szCs w:val="28"/>
        </w:rPr>
        <w:t>язані з проявами стрибучості. Отже, важливість швидкісно-силової підготовки баскетболістів виходить на перший план, оскільки вона є фундаментом для їх спеціальної фізичної підготовленості та впливає на ефективність виконання технічних дій. При цьому технічні прийоми, які залежать від стрибучості, є ключовими в арсеналі кваліфікованих гравців, значно впливаючи на загальний результат гри.</w:t>
      </w:r>
    </w:p>
    <w:p w:rsidR="00E6047F" w:rsidRPr="002421A6" w:rsidRDefault="00E6047F" w:rsidP="00E6047F">
      <w:pPr>
        <w:spacing w:line="360" w:lineRule="auto"/>
        <w:ind w:firstLine="709"/>
        <w:contextualSpacing/>
        <w:jc w:val="both"/>
        <w:rPr>
          <w:sz w:val="28"/>
          <w:szCs w:val="28"/>
        </w:rPr>
      </w:pPr>
      <w:r w:rsidRPr="002421A6">
        <w:rPr>
          <w:sz w:val="28"/>
          <w:szCs w:val="28"/>
        </w:rPr>
        <w:t>Попри це, у практиці тренувань та наукових дослідженнях зазвичай зосереджують увагу на вивченні обмеженого набору типів стрибків. Найчастіше це стрибки вгору з двох ніг з махом руками або стрибки в довжину з місця. Відомий дослідник Вільям Кремер, аналізуючи факторну структуру підготовленості баскетболістів різного віку та рівня кваліфікації, відзначає значимість показників стрибучості для всіх вікових груп. Однак у своєму дослідженні він обмежує показники стрибучості лише абсолютною та відносною висотою стрибка та результатами у стрибку в довжину з місця</w:t>
      </w:r>
      <w:r>
        <w:rPr>
          <w:sz w:val="28"/>
          <w:szCs w:val="28"/>
        </w:rPr>
        <w:t xml:space="preserve"> </w:t>
      </w:r>
      <w:r w:rsidRPr="002421A6">
        <w:rPr>
          <w:sz w:val="28"/>
          <w:szCs w:val="28"/>
        </w:rPr>
        <w:t>[</w:t>
      </w:r>
      <w:r>
        <w:rPr>
          <w:sz w:val="28"/>
          <w:szCs w:val="28"/>
        </w:rPr>
        <w:t>38;42</w:t>
      </w:r>
      <w:r w:rsidRPr="002421A6">
        <w:rPr>
          <w:sz w:val="28"/>
          <w:szCs w:val="28"/>
        </w:rPr>
        <w:t>].</w:t>
      </w:r>
    </w:p>
    <w:p w:rsidR="00E6047F" w:rsidRDefault="00E6047F" w:rsidP="00E6047F">
      <w:pPr>
        <w:spacing w:line="360" w:lineRule="auto"/>
        <w:ind w:firstLine="709"/>
        <w:contextualSpacing/>
        <w:jc w:val="both"/>
        <w:rPr>
          <w:sz w:val="28"/>
          <w:szCs w:val="28"/>
        </w:rPr>
      </w:pPr>
      <w:r w:rsidRPr="002421A6">
        <w:rPr>
          <w:sz w:val="28"/>
          <w:szCs w:val="28"/>
        </w:rPr>
        <w:t xml:space="preserve">Інший науковець, Кейо Хаккінен, досліджуючи динаміку фізичної підготовленості студентів-баскетболістів, вказує на відсутність значних змін у рівні їхньої підготовленості протягом тренувального макроциклу. Така тенденція, на його думку, є результатом переважання аеробних та аеробно-анаеробних методів тренувань. В цьому контексті Кейо Хаккінен розглядає як </w:t>
      </w:r>
      <w:r w:rsidRPr="002421A6">
        <w:rPr>
          <w:sz w:val="28"/>
          <w:szCs w:val="28"/>
        </w:rPr>
        <w:lastRenderedPageBreak/>
        <w:t>показник стрибучості лише результати стрибка вгору, що є переконливим і виправданим, враховуючи модельні характеристики фізичної підготовленості висококваліфікованих баскетболістів, які також фокусуються на традиційному стрибку вгору з двох ніг.</w:t>
      </w:r>
    </w:p>
    <w:p w:rsidR="00E6047F" w:rsidRPr="00544DF2" w:rsidRDefault="00E6047F" w:rsidP="00E6047F">
      <w:pPr>
        <w:pStyle w:val="a5"/>
        <w:spacing w:line="360" w:lineRule="auto"/>
        <w:ind w:firstLine="709"/>
        <w:jc w:val="both"/>
        <w:rPr>
          <w:sz w:val="28"/>
          <w:szCs w:val="28"/>
        </w:rPr>
      </w:pPr>
      <w:r w:rsidRPr="00544DF2">
        <w:rPr>
          <w:sz w:val="28"/>
          <w:szCs w:val="28"/>
        </w:rPr>
        <w:t>Аль Кхатіб Ахмад наголошує на важливості рівня швидкісно-силової підготовки для ефективного оволодіння технікою основних прийомів гри на початковому етапі підготовки. Автор підтверджує загальновизнану думку про важливість різносторонньої підготовки молодих баскетболістів для досягнення успіху в довгостроковій підготовці. Виходячи з думки багатьох авторів про ключову роль швидкісно-силового компонента у спеціалізованій фізичній підготовці, для вимірювання швидкісно-силової підготовленості м</w:t>
      </w:r>
      <w:r w:rsidR="00817E5D">
        <w:rPr>
          <w:sz w:val="28"/>
          <w:szCs w:val="28"/>
        </w:rPr>
        <w:t>’</w:t>
      </w:r>
      <w:r w:rsidRPr="00544DF2">
        <w:rPr>
          <w:sz w:val="28"/>
          <w:szCs w:val="28"/>
        </w:rPr>
        <w:t>язів нижніх кінцівок Ахмад використовує тільки стрибок вгору за методикою В.</w:t>
      </w:r>
      <w:r>
        <w:rPr>
          <w:sz w:val="28"/>
          <w:szCs w:val="28"/>
        </w:rPr>
        <w:t xml:space="preserve"> </w:t>
      </w:r>
      <w:r w:rsidRPr="00544DF2">
        <w:rPr>
          <w:sz w:val="28"/>
          <w:szCs w:val="28"/>
        </w:rPr>
        <w:t>М. Абалакова.</w:t>
      </w:r>
    </w:p>
    <w:p w:rsidR="00E6047F" w:rsidRPr="00544DF2" w:rsidRDefault="00E6047F" w:rsidP="00E6047F">
      <w:pPr>
        <w:pStyle w:val="a5"/>
        <w:spacing w:line="360" w:lineRule="auto"/>
        <w:ind w:firstLine="709"/>
        <w:jc w:val="both"/>
        <w:rPr>
          <w:sz w:val="28"/>
          <w:szCs w:val="28"/>
        </w:rPr>
      </w:pPr>
      <w:r w:rsidRPr="00544DF2">
        <w:rPr>
          <w:sz w:val="28"/>
          <w:szCs w:val="28"/>
        </w:rPr>
        <w:t>Доктор Ейвері Фальгенбаум вважає стрибучість однією з ключових складових швидкісно-силових характеристик баскетболістів, яка залежить від вибухової сили ніг. Для її розвитку у тренувальній практиці широко використовуються вправи у динамічних швидкісних режимах, включаючи спеціальні стрибкові вправи, штовхання та кидки важких предметів ногами, вправи з вагами тощо.</w:t>
      </w:r>
    </w:p>
    <w:p w:rsidR="00E6047F" w:rsidRPr="00544DF2" w:rsidRDefault="00E6047F" w:rsidP="00E6047F">
      <w:pPr>
        <w:pStyle w:val="a5"/>
        <w:spacing w:line="360" w:lineRule="auto"/>
        <w:ind w:firstLine="709"/>
        <w:jc w:val="both"/>
        <w:rPr>
          <w:sz w:val="28"/>
          <w:szCs w:val="28"/>
        </w:rPr>
      </w:pPr>
      <w:r w:rsidRPr="00544DF2">
        <w:rPr>
          <w:sz w:val="28"/>
          <w:szCs w:val="28"/>
        </w:rPr>
        <w:t>Кейо Хаккінен здійснив аналіз змагальної діяльності і виявив, що баскетболісти високого рівня використовують широкий арсенал стрибків. Він відзначає необхідність диференціації стрибків з відштовхуванням однією і двома ногами через їх координаційну відмінність, особливо враховуючи внесок махових рухів рук і ніг. Кейо Хаккінен зазначає, що стрибки з відштовхуванням однією ногою з розбігу відрізняються великим навантаженням на пружні компоненти м</w:t>
      </w:r>
      <w:r w:rsidR="00817E5D">
        <w:rPr>
          <w:sz w:val="28"/>
          <w:szCs w:val="28"/>
        </w:rPr>
        <w:t>’</w:t>
      </w:r>
      <w:r w:rsidRPr="00544DF2">
        <w:rPr>
          <w:sz w:val="28"/>
          <w:szCs w:val="28"/>
        </w:rPr>
        <w:t xml:space="preserve">язів порівняно зі стрибками з відштовхуванням двома ногами. Він також вказує на важливість махових рухів як рук, так і махової ноги у стрибках з відштовхуванням однією ногою з розбігу, які мають складну координаційну структуру і чия ефективність залежить від технічної підготовленості. Стрибки з кроку з відштовхуванням </w:t>
      </w:r>
      <w:r w:rsidRPr="00544DF2">
        <w:rPr>
          <w:sz w:val="28"/>
          <w:szCs w:val="28"/>
        </w:rPr>
        <w:lastRenderedPageBreak/>
        <w:t>однією ногою використовуються рідко і зазвичай як реакція на певну ігрову ситуацію. Кейо Хаккінен також зазначає, що стрибки з кроку з відштовхуванням двома ногами є одними з найчастіших у баскетболі та включають стрибки, що виконуються після зміни положення однієї з ніг перед кидком або виконання кроку для стрибка у захисті.</w:t>
      </w:r>
    </w:p>
    <w:p w:rsidR="00E6047F" w:rsidRDefault="00E6047F" w:rsidP="00E6047F">
      <w:pPr>
        <w:pStyle w:val="a5"/>
        <w:spacing w:line="360" w:lineRule="auto"/>
        <w:ind w:firstLine="709"/>
        <w:jc w:val="both"/>
        <w:rPr>
          <w:sz w:val="28"/>
          <w:szCs w:val="28"/>
        </w:rPr>
      </w:pPr>
      <w:r w:rsidRPr="00544DF2">
        <w:rPr>
          <w:sz w:val="28"/>
          <w:szCs w:val="28"/>
        </w:rPr>
        <w:t>Загалом, стрибок в баскетболі відноситься до швидкісно-силових вправ із ациклічною структурою рухів, де основну силу розвивають у поштовховій фазі, яка має реактивно-вибуховий характер. Швидкісно-силові здібності проявляються у різних режимах м</w:t>
      </w:r>
      <w:r w:rsidR="00817E5D">
        <w:rPr>
          <w:sz w:val="28"/>
          <w:szCs w:val="28"/>
        </w:rPr>
        <w:t>’</w:t>
      </w:r>
      <w:r w:rsidRPr="00544DF2">
        <w:rPr>
          <w:sz w:val="28"/>
          <w:szCs w:val="28"/>
        </w:rPr>
        <w:t xml:space="preserve">язового скорочення і сприяють швидкому переміщенню тіла у просторі. </w:t>
      </w:r>
      <w:r>
        <w:rPr>
          <w:sz w:val="28"/>
          <w:szCs w:val="28"/>
        </w:rPr>
        <w:t>«</w:t>
      </w:r>
      <w:r w:rsidRPr="00544DF2">
        <w:rPr>
          <w:sz w:val="28"/>
          <w:szCs w:val="28"/>
        </w:rPr>
        <w:t>Вибухова</w:t>
      </w:r>
      <w:r>
        <w:rPr>
          <w:sz w:val="28"/>
          <w:szCs w:val="28"/>
        </w:rPr>
        <w:t>»</w:t>
      </w:r>
      <w:r w:rsidRPr="00544DF2">
        <w:rPr>
          <w:sz w:val="28"/>
          <w:szCs w:val="28"/>
        </w:rPr>
        <w:t xml:space="preserve"> сила, яка виявляється у розвитку максимальної напруги за мінімальний час, є однією з ключових характеристик у стрибках</w:t>
      </w:r>
      <w:r>
        <w:rPr>
          <w:sz w:val="28"/>
          <w:szCs w:val="28"/>
        </w:rPr>
        <w:t xml:space="preserve"> </w:t>
      </w:r>
      <w:r w:rsidRPr="002421A6">
        <w:rPr>
          <w:sz w:val="28"/>
          <w:szCs w:val="28"/>
        </w:rPr>
        <w:t>[</w:t>
      </w:r>
      <w:r>
        <w:rPr>
          <w:sz w:val="28"/>
          <w:szCs w:val="28"/>
        </w:rPr>
        <w:t>46;51;54</w:t>
      </w:r>
      <w:r w:rsidRPr="002421A6">
        <w:rPr>
          <w:sz w:val="28"/>
          <w:szCs w:val="28"/>
        </w:rPr>
        <w:t>].</w:t>
      </w:r>
    </w:p>
    <w:p w:rsidR="00E6047F" w:rsidRPr="00544DF2" w:rsidRDefault="00E6047F" w:rsidP="00E6047F">
      <w:pPr>
        <w:pStyle w:val="a5"/>
        <w:spacing w:line="360" w:lineRule="auto"/>
        <w:ind w:firstLine="709"/>
        <w:jc w:val="both"/>
        <w:rPr>
          <w:sz w:val="28"/>
          <w:szCs w:val="28"/>
        </w:rPr>
      </w:pPr>
      <w:r w:rsidRPr="00544DF2">
        <w:rPr>
          <w:sz w:val="28"/>
          <w:szCs w:val="28"/>
        </w:rPr>
        <w:t>Отже, стрибучість стає ключовою специфічною руховою якістю, яка впливає на швидкість руху спортсмена у фінальній фазі відштовхування. Чим швидше відбувається відштовхування, тим вище швидкість підняття спортсмена.</w:t>
      </w:r>
    </w:p>
    <w:p w:rsidR="00E6047F" w:rsidRPr="00544DF2" w:rsidRDefault="00E6047F" w:rsidP="00E6047F">
      <w:pPr>
        <w:pStyle w:val="a5"/>
        <w:spacing w:line="360" w:lineRule="auto"/>
        <w:ind w:firstLine="709"/>
        <w:jc w:val="both"/>
        <w:rPr>
          <w:sz w:val="28"/>
          <w:szCs w:val="28"/>
        </w:rPr>
      </w:pPr>
      <w:r w:rsidRPr="00544DF2">
        <w:rPr>
          <w:sz w:val="28"/>
          <w:szCs w:val="28"/>
        </w:rPr>
        <w:t>Для успішного виконання стрибка потрібна високорозвинена спритність, особливо під час фази опори і політної фази. Крім того, для ефективного стрибка, як у висоту, так і в довжину, важливі швидкісні і силові характеристики. Стрибок є ключовою складовою в баскетболі.</w:t>
      </w:r>
    </w:p>
    <w:p w:rsidR="00E6047F" w:rsidRPr="00544DF2" w:rsidRDefault="00E6047F" w:rsidP="00E6047F">
      <w:pPr>
        <w:pStyle w:val="a5"/>
        <w:spacing w:line="360" w:lineRule="auto"/>
        <w:ind w:firstLine="709"/>
        <w:jc w:val="both"/>
        <w:rPr>
          <w:sz w:val="28"/>
          <w:szCs w:val="28"/>
        </w:rPr>
      </w:pPr>
      <w:r w:rsidRPr="00544DF2">
        <w:rPr>
          <w:sz w:val="28"/>
          <w:szCs w:val="28"/>
        </w:rPr>
        <w:t>Вищі показники стрибучості у баскетболіста сприяють більшій користі для команди в цілому. У грі використовуються стрибки, виконані як з відштовхуванням двома ногами, так і однією ногою, у різних ігрових ситуаціях.</w:t>
      </w:r>
    </w:p>
    <w:p w:rsidR="00E6047F" w:rsidRPr="00544DF2" w:rsidRDefault="00E6047F" w:rsidP="00E6047F">
      <w:pPr>
        <w:pStyle w:val="a5"/>
        <w:spacing w:line="360" w:lineRule="auto"/>
        <w:ind w:firstLine="709"/>
        <w:jc w:val="both"/>
        <w:rPr>
          <w:sz w:val="28"/>
          <w:szCs w:val="28"/>
        </w:rPr>
      </w:pPr>
      <w:r w:rsidRPr="00544DF2">
        <w:rPr>
          <w:sz w:val="28"/>
          <w:szCs w:val="28"/>
        </w:rPr>
        <w:t xml:space="preserve">У дослідженні </w:t>
      </w:r>
      <w:r w:rsidRPr="009D6F3B">
        <w:rPr>
          <w:sz w:val="28"/>
          <w:szCs w:val="28"/>
        </w:rPr>
        <w:t>Антті Меро</w:t>
      </w:r>
      <w:r w:rsidRPr="00544DF2">
        <w:rPr>
          <w:sz w:val="28"/>
          <w:szCs w:val="28"/>
        </w:rPr>
        <w:t xml:space="preserve">, присвяченому оцінці фізичної підготовки і морфофункціонального стану молодих баскетболістів, для визначення рівня стрибучості використовувалися лише два тести: стрибок у довжину з місця та стрибок вгору за методикою Абалакова. Власов зазначає, що результат у стрибку в довжину з місця відображає швидкісно-силові якості і координацію </w:t>
      </w:r>
      <w:r w:rsidRPr="00544DF2">
        <w:rPr>
          <w:sz w:val="28"/>
          <w:szCs w:val="28"/>
        </w:rPr>
        <w:lastRenderedPageBreak/>
        <w:t>зусиль нижніх кінцівок і тулуба з маховими рухами рук, тоді як результат у стрибку вгору визначає лише стрибучість.</w:t>
      </w:r>
    </w:p>
    <w:p w:rsidR="00E6047F" w:rsidRDefault="00E6047F" w:rsidP="00E6047F">
      <w:pPr>
        <w:pStyle w:val="a5"/>
        <w:spacing w:line="360" w:lineRule="auto"/>
        <w:ind w:firstLine="709"/>
        <w:jc w:val="both"/>
        <w:rPr>
          <w:sz w:val="28"/>
          <w:szCs w:val="28"/>
        </w:rPr>
      </w:pPr>
      <w:r w:rsidRPr="00544DF2">
        <w:rPr>
          <w:sz w:val="28"/>
          <w:szCs w:val="28"/>
        </w:rPr>
        <w:t>Дослідження В.</w:t>
      </w:r>
      <w:r>
        <w:rPr>
          <w:sz w:val="28"/>
          <w:szCs w:val="28"/>
        </w:rPr>
        <w:t xml:space="preserve"> </w:t>
      </w:r>
      <w:r w:rsidRPr="00544DF2">
        <w:rPr>
          <w:sz w:val="28"/>
          <w:szCs w:val="28"/>
        </w:rPr>
        <w:t>І. Гаврилова виявили лише слабкий зв</w:t>
      </w:r>
      <w:r w:rsidR="00817E5D">
        <w:rPr>
          <w:sz w:val="28"/>
          <w:szCs w:val="28"/>
        </w:rPr>
        <w:t>’</w:t>
      </w:r>
      <w:r w:rsidRPr="00544DF2">
        <w:rPr>
          <w:sz w:val="28"/>
          <w:szCs w:val="28"/>
        </w:rPr>
        <w:t>язок між результатами в стрибках вгору з розбігу однією і двома ногами та стрибком вгору з двоногого відштовхування з махом руками. Проте, між результатами стрибків у висоту з розбігу однією і двома ногами було встановлено тісний зв</w:t>
      </w:r>
      <w:r w:rsidR="00817E5D">
        <w:rPr>
          <w:sz w:val="28"/>
          <w:szCs w:val="28"/>
        </w:rPr>
        <w:t>’</w:t>
      </w:r>
      <w:r w:rsidRPr="00544DF2">
        <w:rPr>
          <w:sz w:val="28"/>
          <w:szCs w:val="28"/>
        </w:rPr>
        <w:t>язок, що, ймовірно, пояснюється різною участю скорочувального елемента та пружних компонентів м</w:t>
      </w:r>
      <w:r w:rsidR="00817E5D">
        <w:rPr>
          <w:sz w:val="28"/>
          <w:szCs w:val="28"/>
        </w:rPr>
        <w:t>’</w:t>
      </w:r>
      <w:r w:rsidRPr="00544DF2">
        <w:rPr>
          <w:sz w:val="28"/>
          <w:szCs w:val="28"/>
        </w:rPr>
        <w:t>язів у реалізації стрибків з місця та розбігу</w:t>
      </w:r>
      <w:r>
        <w:rPr>
          <w:sz w:val="28"/>
          <w:szCs w:val="28"/>
        </w:rPr>
        <w:t xml:space="preserve"> </w:t>
      </w:r>
      <w:r w:rsidRPr="002421A6">
        <w:rPr>
          <w:sz w:val="28"/>
          <w:szCs w:val="28"/>
        </w:rPr>
        <w:t>[</w:t>
      </w:r>
      <w:r>
        <w:rPr>
          <w:sz w:val="28"/>
          <w:szCs w:val="28"/>
        </w:rPr>
        <w:t>14;21;29</w:t>
      </w:r>
      <w:r w:rsidRPr="002421A6">
        <w:rPr>
          <w:sz w:val="28"/>
          <w:szCs w:val="28"/>
        </w:rPr>
        <w:t>].</w:t>
      </w:r>
    </w:p>
    <w:p w:rsidR="00E6047F" w:rsidRPr="009D6F3B" w:rsidRDefault="00E6047F" w:rsidP="00E6047F">
      <w:pPr>
        <w:spacing w:line="360" w:lineRule="auto"/>
        <w:ind w:firstLine="709"/>
        <w:contextualSpacing/>
        <w:jc w:val="both"/>
        <w:rPr>
          <w:sz w:val="28"/>
          <w:szCs w:val="28"/>
        </w:rPr>
      </w:pPr>
      <w:r w:rsidRPr="009D6F3B">
        <w:rPr>
          <w:sz w:val="28"/>
          <w:szCs w:val="28"/>
        </w:rPr>
        <w:t>Проте, аспект залучення скорочувальних елементів та пружних компонентів м</w:t>
      </w:r>
      <w:r w:rsidR="00817E5D">
        <w:rPr>
          <w:sz w:val="28"/>
          <w:szCs w:val="28"/>
        </w:rPr>
        <w:t>’</w:t>
      </w:r>
      <w:r w:rsidRPr="009D6F3B">
        <w:rPr>
          <w:sz w:val="28"/>
          <w:szCs w:val="28"/>
        </w:rPr>
        <w:t>язів у стрибковій діяльності баскетболістів досі залишається малодослідженим. Всі методики розвитку стрибучості серед баскетболістів мають спрямовуватися на вдосконалення комплексу фізичних якостей, що в свою чергу допоможе збільшити потужність поштовху та вдосконалити спеціальні рухові навички. Основними методами розвитку стрибучості включають:</w:t>
      </w:r>
    </w:p>
    <w:p w:rsidR="00E6047F" w:rsidRDefault="00E6047F" w:rsidP="00E6047F">
      <w:pPr>
        <w:spacing w:line="360" w:lineRule="auto"/>
        <w:ind w:firstLine="709"/>
        <w:contextualSpacing/>
        <w:jc w:val="both"/>
        <w:rPr>
          <w:sz w:val="28"/>
          <w:szCs w:val="28"/>
        </w:rPr>
      </w:pPr>
      <w:r w:rsidRPr="009D6F3B">
        <w:rPr>
          <w:sz w:val="28"/>
          <w:szCs w:val="28"/>
        </w:rPr>
        <w:t>1.</w:t>
      </w:r>
      <w:r>
        <w:rPr>
          <w:sz w:val="28"/>
          <w:szCs w:val="28"/>
        </w:rPr>
        <w:t xml:space="preserve"> </w:t>
      </w:r>
      <w:r w:rsidRPr="009D6F3B">
        <w:rPr>
          <w:sz w:val="28"/>
          <w:szCs w:val="28"/>
        </w:rPr>
        <w:t>Повторний метод, який означає виконання вправи (певну кількість повторень) з інтервалами відпочинку між серіями або підходами, які забезпечують достатнє відновлення працездатності спортсмена. Цей метод, фокусуючись на розвитку швидкісно-силових якостей, дозволяє цілеспрямовано впливати на певні групи м</w:t>
      </w:r>
      <w:r w:rsidR="00817E5D">
        <w:rPr>
          <w:sz w:val="28"/>
          <w:szCs w:val="28"/>
        </w:rPr>
        <w:t>’</w:t>
      </w:r>
      <w:r w:rsidRPr="009D6F3B">
        <w:rPr>
          <w:sz w:val="28"/>
          <w:szCs w:val="28"/>
        </w:rPr>
        <w:t>язів людини. Тривалість інтервалів відпочинку визначається двома фізіологічними процесами:</w:t>
      </w:r>
    </w:p>
    <w:p w:rsidR="00E6047F" w:rsidRPr="00C25255" w:rsidRDefault="00E6047F" w:rsidP="00A44D81">
      <w:pPr>
        <w:pStyle w:val="a4"/>
        <w:numPr>
          <w:ilvl w:val="0"/>
          <w:numId w:val="3"/>
        </w:numPr>
        <w:spacing w:after="160" w:line="360" w:lineRule="auto"/>
        <w:ind w:left="0" w:firstLine="709"/>
        <w:jc w:val="both"/>
        <w:rPr>
          <w:sz w:val="28"/>
          <w:szCs w:val="28"/>
        </w:rPr>
      </w:pPr>
      <w:r w:rsidRPr="00C25255">
        <w:rPr>
          <w:sz w:val="28"/>
          <w:szCs w:val="28"/>
        </w:rPr>
        <w:t>Зміна збудливості центральної нервової системи.</w:t>
      </w:r>
    </w:p>
    <w:p w:rsidR="00E6047F" w:rsidRPr="00C25255" w:rsidRDefault="00E6047F" w:rsidP="00A44D81">
      <w:pPr>
        <w:pStyle w:val="a4"/>
        <w:numPr>
          <w:ilvl w:val="0"/>
          <w:numId w:val="3"/>
        </w:numPr>
        <w:spacing w:after="160" w:line="360" w:lineRule="auto"/>
        <w:ind w:left="0" w:firstLine="709"/>
        <w:jc w:val="both"/>
        <w:rPr>
          <w:sz w:val="28"/>
          <w:szCs w:val="28"/>
        </w:rPr>
      </w:pPr>
      <w:r w:rsidRPr="00C25255">
        <w:rPr>
          <w:sz w:val="28"/>
          <w:szCs w:val="28"/>
        </w:rPr>
        <w:t>Відновлення показників вегетативної системи (пульс, тиск), пов</w:t>
      </w:r>
      <w:r w:rsidR="00817E5D">
        <w:rPr>
          <w:sz w:val="28"/>
          <w:szCs w:val="28"/>
        </w:rPr>
        <w:t>’</w:t>
      </w:r>
      <w:r w:rsidRPr="00C25255">
        <w:rPr>
          <w:sz w:val="28"/>
          <w:szCs w:val="28"/>
        </w:rPr>
        <w:t>язаних із відновленням дихання та витратою кисневого боргу. Інтервали відпочинку повинні бути достатньо короткими, щоб не втрачалася збудливість центральної нервової системи, та достатньо довгими для ефективного відновлення. Повторний метод забезпечує тренувальний вплив на організм у періоди втоми після кожного повторення, дозволяючи точно дозувати навантаження, зміцнювати опорно-м</w:t>
      </w:r>
      <w:r w:rsidR="00817E5D">
        <w:rPr>
          <w:sz w:val="28"/>
          <w:szCs w:val="28"/>
        </w:rPr>
        <w:t>’</w:t>
      </w:r>
      <w:r w:rsidRPr="00C25255">
        <w:rPr>
          <w:sz w:val="28"/>
          <w:szCs w:val="28"/>
        </w:rPr>
        <w:t xml:space="preserve">язовий апарат, а також позитивно </w:t>
      </w:r>
      <w:r w:rsidRPr="00C25255">
        <w:rPr>
          <w:sz w:val="28"/>
          <w:szCs w:val="28"/>
        </w:rPr>
        <w:lastRenderedPageBreak/>
        <w:t>впливати на серцево-судинну та дихальну системи. Використання цього методу підвищує рівень стрибучості на 19-30%.</w:t>
      </w:r>
    </w:p>
    <w:p w:rsidR="00E6047F" w:rsidRPr="009D6F3B" w:rsidRDefault="00E6047F" w:rsidP="00E6047F">
      <w:pPr>
        <w:spacing w:line="360" w:lineRule="auto"/>
        <w:ind w:firstLine="709"/>
        <w:contextualSpacing/>
        <w:jc w:val="both"/>
        <w:rPr>
          <w:sz w:val="28"/>
          <w:szCs w:val="28"/>
        </w:rPr>
      </w:pPr>
      <w:r>
        <w:rPr>
          <w:sz w:val="28"/>
          <w:szCs w:val="28"/>
        </w:rPr>
        <w:t xml:space="preserve">2. </w:t>
      </w:r>
      <w:r w:rsidRPr="009D6F3B">
        <w:rPr>
          <w:sz w:val="28"/>
          <w:szCs w:val="28"/>
        </w:rPr>
        <w:t>Інтервальний метод, який зовні схожий на повторний метод, але характеризується іншим впливом навантаження. У цьому методі велике значення мають саме інтервали відпочинку та їх тривалість.</w:t>
      </w:r>
    </w:p>
    <w:p w:rsidR="00E6047F" w:rsidRDefault="00E6047F" w:rsidP="00E6047F">
      <w:pPr>
        <w:spacing w:line="360" w:lineRule="auto"/>
        <w:ind w:firstLine="709"/>
        <w:contextualSpacing/>
        <w:jc w:val="both"/>
        <w:rPr>
          <w:sz w:val="28"/>
          <w:szCs w:val="28"/>
        </w:rPr>
      </w:pPr>
      <w:r>
        <w:rPr>
          <w:sz w:val="28"/>
          <w:szCs w:val="28"/>
        </w:rPr>
        <w:t xml:space="preserve">3. </w:t>
      </w:r>
      <w:r w:rsidRPr="009D6F3B">
        <w:rPr>
          <w:sz w:val="28"/>
          <w:szCs w:val="28"/>
        </w:rPr>
        <w:t>Ігровий метод розвитку стрибучості, який хоча й ефективний, проте має обмеження у точному дозуванні навантаження. У цьому методі спортсмен більше використовує стрибучість, ніж розвиває її. Певне навантаження спортсмен отримує, борючись під щитом або виконуючи кидки у стрибку, відштовхуючись однією чи двома ногами. Активність спортсмена під час гри визначає ефективність цього методу</w:t>
      </w:r>
      <w:r>
        <w:rPr>
          <w:sz w:val="28"/>
          <w:szCs w:val="28"/>
        </w:rPr>
        <w:t xml:space="preserve"> </w:t>
      </w:r>
      <w:r w:rsidRPr="002421A6">
        <w:rPr>
          <w:sz w:val="28"/>
          <w:szCs w:val="28"/>
        </w:rPr>
        <w:t>[</w:t>
      </w:r>
      <w:r>
        <w:rPr>
          <w:sz w:val="28"/>
          <w:szCs w:val="28"/>
        </w:rPr>
        <w:t>3;7;9</w:t>
      </w:r>
      <w:r w:rsidRPr="002421A6">
        <w:rPr>
          <w:sz w:val="28"/>
          <w:szCs w:val="28"/>
        </w:rPr>
        <w:t>].</w:t>
      </w:r>
    </w:p>
    <w:p w:rsidR="00E6047F" w:rsidRDefault="00E6047F" w:rsidP="00E6047F">
      <w:pPr>
        <w:spacing w:line="360" w:lineRule="auto"/>
        <w:ind w:firstLine="709"/>
        <w:contextualSpacing/>
        <w:jc w:val="both"/>
        <w:rPr>
          <w:sz w:val="28"/>
          <w:szCs w:val="28"/>
        </w:rPr>
      </w:pPr>
      <w:r w:rsidRPr="00C25255">
        <w:rPr>
          <w:sz w:val="28"/>
          <w:szCs w:val="28"/>
        </w:rPr>
        <w:t>Нещодавно виник новий підхід до розвитку стрибучості, відомий як метод кругового тренування, який можна інтегрувати з методом повторних вправ. Метод кругового тренування включає комплексний вплив на різноманітні м</w:t>
      </w:r>
      <w:r w:rsidR="00817E5D">
        <w:rPr>
          <w:sz w:val="28"/>
          <w:szCs w:val="28"/>
        </w:rPr>
        <w:t>’</w:t>
      </w:r>
      <w:r w:rsidRPr="00C25255">
        <w:rPr>
          <w:sz w:val="28"/>
          <w:szCs w:val="28"/>
        </w:rPr>
        <w:t>язові групи. Вправи організовують так, щоб кожен наступний комплекс залучав нові групи м</w:t>
      </w:r>
      <w:r w:rsidR="00817E5D">
        <w:rPr>
          <w:sz w:val="28"/>
          <w:szCs w:val="28"/>
        </w:rPr>
        <w:t>’</w:t>
      </w:r>
      <w:r w:rsidRPr="00C25255">
        <w:rPr>
          <w:sz w:val="28"/>
          <w:szCs w:val="28"/>
        </w:rPr>
        <w:t>язів, забезпечуючи збільшення загального навантаження при чіткому чергуванні активності та відпочинку. Такий підхід забезпечує значне підвищення функціональних можливостей систем дихання, кровообігу та обміну речовин, але, на відміну від повторного методу, він не дозволяє точно спрямованого впливу на конкретні м</w:t>
      </w:r>
      <w:r w:rsidR="00817E5D">
        <w:rPr>
          <w:sz w:val="28"/>
          <w:szCs w:val="28"/>
        </w:rPr>
        <w:t>’</w:t>
      </w:r>
      <w:r w:rsidRPr="00C25255">
        <w:rPr>
          <w:sz w:val="28"/>
          <w:szCs w:val="28"/>
        </w:rPr>
        <w:t>язові групи.</w:t>
      </w:r>
    </w:p>
    <w:p w:rsidR="00E6047F" w:rsidRDefault="00E6047F" w:rsidP="00E6047F">
      <w:pPr>
        <w:spacing w:line="360" w:lineRule="auto"/>
        <w:ind w:firstLine="709"/>
        <w:contextualSpacing/>
        <w:jc w:val="both"/>
        <w:rPr>
          <w:sz w:val="28"/>
          <w:szCs w:val="28"/>
        </w:rPr>
      </w:pPr>
      <w:r w:rsidRPr="00C25255">
        <w:rPr>
          <w:sz w:val="28"/>
          <w:szCs w:val="28"/>
        </w:rPr>
        <w:t>Для розвитку стрибучості у баскетболістів найефективнішими є динамічні вправи, такі як стрибки через перешкоди, стрибки вгору після стрибка у глибину з висоти 40-50 см, стрибки з присідань тощо, які виконуються з легкими вагами (наприклад, гантелями, свинцевими поясами, мішками з піском), що надягаються на гомілки, стегна чи руки. Ці вправи особливо підходять для спортсменів старшого віку. Важливо пам</w:t>
      </w:r>
      <w:r w:rsidR="00817E5D">
        <w:rPr>
          <w:sz w:val="28"/>
          <w:szCs w:val="28"/>
        </w:rPr>
        <w:t>’</w:t>
      </w:r>
      <w:r w:rsidRPr="00C25255">
        <w:rPr>
          <w:sz w:val="28"/>
          <w:szCs w:val="28"/>
        </w:rPr>
        <w:t>ятати, що стрибучість спортсмена поліпшується лише тоді, коли під час тренувань одночасно розвиваються сила та швидкість. Тому необхідно розвивати силу м</w:t>
      </w:r>
      <w:r w:rsidR="00817E5D">
        <w:rPr>
          <w:sz w:val="28"/>
          <w:szCs w:val="28"/>
        </w:rPr>
        <w:t>’</w:t>
      </w:r>
      <w:r w:rsidRPr="00C25255">
        <w:rPr>
          <w:sz w:val="28"/>
          <w:szCs w:val="28"/>
        </w:rPr>
        <w:t xml:space="preserve">язів розгиначів стегна, гомілки та стопи, які безпосередньо беруть участь у </w:t>
      </w:r>
      <w:r w:rsidRPr="00C25255">
        <w:rPr>
          <w:sz w:val="28"/>
          <w:szCs w:val="28"/>
        </w:rPr>
        <w:lastRenderedPageBreak/>
        <w:t>стрибку. Силові вправи повинні передувати швидкісно-силовим. Стрибкові вправи, особливо стрибки углиб, ефективно поліпшують швидкісний біг. Деякі дослідники, особливо іноземні, вважають, що висота вертикального стрибка досить повно описує загальну силову підготовку баскетболіста.</w:t>
      </w:r>
    </w:p>
    <w:p w:rsidR="00E6047F" w:rsidRDefault="00E6047F" w:rsidP="00E6047F">
      <w:pPr>
        <w:spacing w:line="360" w:lineRule="auto"/>
        <w:ind w:firstLine="709"/>
        <w:contextualSpacing/>
        <w:jc w:val="both"/>
        <w:rPr>
          <w:sz w:val="28"/>
          <w:szCs w:val="28"/>
        </w:rPr>
      </w:pPr>
      <w:r w:rsidRPr="00C25255">
        <w:rPr>
          <w:sz w:val="28"/>
          <w:szCs w:val="28"/>
        </w:rPr>
        <w:t>Крім того, для розвитку швидкісно-силових здібностей використовуються вправи з подоланням ваги власного тіла, такі як стрибки, а також вправи з використанням зовнішнього навантаження, наприклад, метання набивного м</w:t>
      </w:r>
      <w:r w:rsidR="00817E5D">
        <w:rPr>
          <w:sz w:val="28"/>
          <w:szCs w:val="28"/>
        </w:rPr>
        <w:t>’</w:t>
      </w:r>
      <w:r w:rsidRPr="00C25255">
        <w:rPr>
          <w:sz w:val="28"/>
          <w:szCs w:val="28"/>
        </w:rPr>
        <w:t>яча</w:t>
      </w:r>
      <w:r>
        <w:rPr>
          <w:sz w:val="28"/>
          <w:szCs w:val="28"/>
        </w:rPr>
        <w:t xml:space="preserve"> </w:t>
      </w:r>
      <w:r w:rsidRPr="002421A6">
        <w:rPr>
          <w:sz w:val="28"/>
          <w:szCs w:val="28"/>
        </w:rPr>
        <w:t>[</w:t>
      </w:r>
      <w:r>
        <w:rPr>
          <w:sz w:val="28"/>
          <w:szCs w:val="28"/>
        </w:rPr>
        <w:t>50</w:t>
      </w:r>
      <w:r w:rsidRPr="002421A6">
        <w:rPr>
          <w:sz w:val="28"/>
          <w:szCs w:val="28"/>
        </w:rPr>
        <w:t>].</w:t>
      </w:r>
    </w:p>
    <w:p w:rsidR="00E6047F" w:rsidRPr="00A66523" w:rsidRDefault="00E6047F" w:rsidP="00E6047F">
      <w:pPr>
        <w:pStyle w:val="a5"/>
        <w:spacing w:line="360" w:lineRule="auto"/>
        <w:ind w:firstLine="709"/>
        <w:jc w:val="both"/>
        <w:rPr>
          <w:sz w:val="28"/>
          <w:szCs w:val="28"/>
        </w:rPr>
      </w:pPr>
      <w:r w:rsidRPr="00A66523">
        <w:rPr>
          <w:sz w:val="28"/>
          <w:szCs w:val="28"/>
        </w:rPr>
        <w:t>Вправи, спрямовані на розвиток швидкісно-силових властивостей, можна умовно поділити на два види:</w:t>
      </w:r>
    </w:p>
    <w:p w:rsidR="00E6047F" w:rsidRPr="00A66523" w:rsidRDefault="00E6047F" w:rsidP="00E6047F">
      <w:pPr>
        <w:pStyle w:val="a5"/>
        <w:numPr>
          <w:ilvl w:val="0"/>
          <w:numId w:val="4"/>
        </w:numPr>
        <w:spacing w:line="360" w:lineRule="auto"/>
        <w:jc w:val="both"/>
        <w:rPr>
          <w:sz w:val="28"/>
          <w:szCs w:val="28"/>
        </w:rPr>
      </w:pPr>
      <w:r w:rsidRPr="00A66523">
        <w:rPr>
          <w:sz w:val="28"/>
          <w:szCs w:val="28"/>
        </w:rPr>
        <w:t>Вправи, орієнтовані на розвиток швидкості.</w:t>
      </w:r>
    </w:p>
    <w:p w:rsidR="00E6047F" w:rsidRDefault="00E6047F" w:rsidP="00E6047F">
      <w:pPr>
        <w:pStyle w:val="a5"/>
        <w:numPr>
          <w:ilvl w:val="0"/>
          <w:numId w:val="4"/>
        </w:numPr>
        <w:spacing w:line="360" w:lineRule="auto"/>
        <w:jc w:val="both"/>
        <w:rPr>
          <w:sz w:val="28"/>
          <w:szCs w:val="28"/>
        </w:rPr>
      </w:pPr>
      <w:r w:rsidRPr="00A66523">
        <w:rPr>
          <w:sz w:val="28"/>
          <w:szCs w:val="28"/>
        </w:rPr>
        <w:t>Вправи, орієнтовані на розвиток сили.</w:t>
      </w:r>
    </w:p>
    <w:p w:rsidR="00E6047F" w:rsidRPr="00A66523" w:rsidRDefault="00E6047F" w:rsidP="00E6047F">
      <w:pPr>
        <w:pStyle w:val="a5"/>
        <w:spacing w:line="360" w:lineRule="auto"/>
        <w:ind w:firstLine="709"/>
        <w:jc w:val="both"/>
        <w:rPr>
          <w:sz w:val="28"/>
          <w:szCs w:val="28"/>
        </w:rPr>
      </w:pPr>
      <w:r w:rsidRPr="00A66523">
        <w:rPr>
          <w:sz w:val="28"/>
          <w:szCs w:val="28"/>
        </w:rPr>
        <w:t>Вправи з використанням обтяжень можуть бути як з постійним, так і зі змінним навантаженням. При розвитку швидкісно-силових здібностей важливо дотримуватися методичного правила: всі вправи, незалежно від розміру та типу обтяження, слід виконувати якнайшвидше.</w:t>
      </w:r>
    </w:p>
    <w:p w:rsidR="00E6047F" w:rsidRPr="00A66523" w:rsidRDefault="00E6047F" w:rsidP="00E6047F">
      <w:pPr>
        <w:pStyle w:val="a5"/>
        <w:spacing w:line="360" w:lineRule="auto"/>
        <w:ind w:firstLine="709"/>
        <w:jc w:val="both"/>
        <w:rPr>
          <w:sz w:val="28"/>
          <w:szCs w:val="28"/>
        </w:rPr>
      </w:pPr>
      <w:r w:rsidRPr="00A66523">
        <w:rPr>
          <w:sz w:val="28"/>
          <w:szCs w:val="28"/>
        </w:rPr>
        <w:t>Відомо, що сила і висота стрибка залежать від сили та потужності литкових м</w:t>
      </w:r>
      <w:r w:rsidR="00817E5D">
        <w:rPr>
          <w:sz w:val="28"/>
          <w:szCs w:val="28"/>
        </w:rPr>
        <w:t>’</w:t>
      </w:r>
      <w:r w:rsidRPr="00A66523">
        <w:rPr>
          <w:sz w:val="28"/>
          <w:szCs w:val="28"/>
        </w:rPr>
        <w:t>язів, а також від стану гомілковостопних і колінних суглобів. Для ефективного розвитку стрибучості необхідно зміцнювати гомілковостопний суглоб, роблячи його сильним, гнучким та стійким до травм. З цією метою Доктор Ейвері Фальгенбаум рекомендує щоденно витрачати не менше 5 хвилин на зміцнення ахіллового сухожилля та гомілковостопних суглобів, застосовуючи прості, але ефективні вправи</w:t>
      </w:r>
      <w:r>
        <w:rPr>
          <w:sz w:val="28"/>
          <w:szCs w:val="28"/>
        </w:rPr>
        <w:t xml:space="preserve"> </w:t>
      </w:r>
      <w:r w:rsidRPr="002421A6">
        <w:rPr>
          <w:sz w:val="28"/>
          <w:szCs w:val="28"/>
        </w:rPr>
        <w:t>[</w:t>
      </w:r>
      <w:r>
        <w:rPr>
          <w:sz w:val="28"/>
          <w:szCs w:val="28"/>
        </w:rPr>
        <w:t>53</w:t>
      </w:r>
      <w:r w:rsidRPr="002421A6">
        <w:rPr>
          <w:sz w:val="28"/>
          <w:szCs w:val="28"/>
        </w:rPr>
        <w:t>].</w:t>
      </w:r>
    </w:p>
    <w:p w:rsidR="00E6047F" w:rsidRPr="00A66523" w:rsidRDefault="00E6047F" w:rsidP="00E6047F">
      <w:pPr>
        <w:pStyle w:val="a5"/>
        <w:spacing w:line="360" w:lineRule="auto"/>
        <w:ind w:firstLine="709"/>
        <w:jc w:val="both"/>
        <w:rPr>
          <w:sz w:val="28"/>
          <w:szCs w:val="28"/>
        </w:rPr>
      </w:pPr>
      <w:r w:rsidRPr="00A66523">
        <w:rPr>
          <w:sz w:val="28"/>
          <w:szCs w:val="28"/>
        </w:rPr>
        <w:t xml:space="preserve">Корисно виконувати згинання стоп з використанням амортизатора чи обтяження, або подолання опору партнера. Ефективними є вправи з медицинболами, такі як кочення їх стопами. Також корисно ходити і стрибати на </w:t>
      </w:r>
      <w:r>
        <w:rPr>
          <w:sz w:val="28"/>
          <w:szCs w:val="28"/>
        </w:rPr>
        <w:t>носках</w:t>
      </w:r>
      <w:r w:rsidRPr="00A66523">
        <w:rPr>
          <w:sz w:val="28"/>
          <w:szCs w:val="28"/>
        </w:rPr>
        <w:t>, тримаючи обтяження в руках або на плечах. Для зміцнення стопи та гомілки корисні стрибки на піску, стрибки зі скакалкою, через бар</w:t>
      </w:r>
      <w:r w:rsidR="00817E5D">
        <w:rPr>
          <w:sz w:val="28"/>
          <w:szCs w:val="28"/>
        </w:rPr>
        <w:t>’</w:t>
      </w:r>
      <w:r w:rsidRPr="00A66523">
        <w:rPr>
          <w:sz w:val="28"/>
          <w:szCs w:val="28"/>
        </w:rPr>
        <w:t xml:space="preserve">єр на шкарпетках, на одній чи обох ногах. Для колінного суглоба рекомендуються твістові рухи (ноги разом) і обертання колін по 30-40 разів в обидва боки. </w:t>
      </w:r>
      <w:r w:rsidRPr="00A66523">
        <w:rPr>
          <w:sz w:val="28"/>
          <w:szCs w:val="28"/>
        </w:rPr>
        <w:lastRenderedPageBreak/>
        <w:t>Також рекомендується виконувати згинання ніг в колінному суглобі з використанням обтяження, вистрибування з обтяженням, ходьба на напівзігнутих ногах з штангою у присіді чи напівприсіді з поворотами на кожен крок. Після зміцнення гомілковостопного і колінного суглобів можна збільшувати інтенсивність стрибкових вправ. Методика тренування стрибучості зазнала змін через прискорення всіх фаз гри. Стрибки з низької баскетбольної стійки вже не так ефективні: на випрямлення та згинання ніг у колінному суглобі витрачається багато часу, і часто м</w:t>
      </w:r>
      <w:r w:rsidR="00817E5D">
        <w:rPr>
          <w:sz w:val="28"/>
          <w:szCs w:val="28"/>
        </w:rPr>
        <w:t>’</w:t>
      </w:r>
      <w:r w:rsidRPr="00A66523">
        <w:rPr>
          <w:sz w:val="28"/>
          <w:szCs w:val="28"/>
        </w:rPr>
        <w:t>яч потрапляє до суперника з краще підготовленою стопою та менш зігнутими колінами.</w:t>
      </w:r>
    </w:p>
    <w:p w:rsidR="00E6047F" w:rsidRDefault="00E6047F" w:rsidP="00E6047F">
      <w:pPr>
        <w:pStyle w:val="a5"/>
        <w:spacing w:line="360" w:lineRule="auto"/>
        <w:ind w:firstLine="709"/>
        <w:jc w:val="both"/>
        <w:rPr>
          <w:sz w:val="28"/>
          <w:szCs w:val="28"/>
        </w:rPr>
      </w:pPr>
      <w:r w:rsidRPr="00A66523">
        <w:rPr>
          <w:sz w:val="28"/>
          <w:szCs w:val="28"/>
        </w:rPr>
        <w:t>Ефективними для зміцнення стопи та гомілки є стрибки на піску, зі скакалкою, через бар</w:t>
      </w:r>
      <w:r w:rsidR="00817E5D">
        <w:rPr>
          <w:sz w:val="28"/>
          <w:szCs w:val="28"/>
        </w:rPr>
        <w:t>’</w:t>
      </w:r>
      <w:r w:rsidRPr="00A66523">
        <w:rPr>
          <w:sz w:val="28"/>
          <w:szCs w:val="28"/>
        </w:rPr>
        <w:t xml:space="preserve">єр на </w:t>
      </w:r>
      <w:r>
        <w:rPr>
          <w:sz w:val="28"/>
          <w:szCs w:val="28"/>
        </w:rPr>
        <w:t>носках</w:t>
      </w:r>
      <w:r w:rsidRPr="00A66523">
        <w:rPr>
          <w:sz w:val="28"/>
          <w:szCs w:val="28"/>
        </w:rPr>
        <w:t>, на одній чи обох ногах. Для колінного суглоба корисні твістові рухи (ноги разом) та обертання колін по 30-40 разів в обидві сторони. Рекомендується також виконувати згинання ніг в колінному суглобі з обтяженням, ходьба на напівзігнутих ногах зі штангою у присіді, напівприсіді з поворотами на кожен крок. Зміцнивши гомілковостопний і колінний суглоби, можна збільшувати інтенсивність стрибкових вправ</w:t>
      </w:r>
      <w:r>
        <w:rPr>
          <w:sz w:val="28"/>
          <w:szCs w:val="28"/>
        </w:rPr>
        <w:t xml:space="preserve"> </w:t>
      </w:r>
      <w:r w:rsidRPr="002421A6">
        <w:rPr>
          <w:sz w:val="28"/>
          <w:szCs w:val="28"/>
        </w:rPr>
        <w:t>[</w:t>
      </w:r>
      <w:r>
        <w:rPr>
          <w:sz w:val="28"/>
          <w:szCs w:val="28"/>
        </w:rPr>
        <w:t>17;29</w:t>
      </w:r>
      <w:r w:rsidRPr="002421A6">
        <w:rPr>
          <w:sz w:val="28"/>
          <w:szCs w:val="28"/>
        </w:rPr>
        <w:t>].</w:t>
      </w:r>
    </w:p>
    <w:p w:rsidR="00E6047F" w:rsidRPr="00D47614" w:rsidRDefault="00E6047F" w:rsidP="00E6047F">
      <w:pPr>
        <w:pStyle w:val="a5"/>
        <w:spacing w:line="360" w:lineRule="auto"/>
        <w:ind w:firstLine="709"/>
        <w:jc w:val="both"/>
        <w:rPr>
          <w:sz w:val="28"/>
          <w:szCs w:val="28"/>
        </w:rPr>
      </w:pPr>
      <w:r w:rsidRPr="00D47614">
        <w:rPr>
          <w:sz w:val="28"/>
          <w:szCs w:val="28"/>
        </w:rPr>
        <w:t>На основі аналізу літератури можна виділити наступні вправи для розвитку стрибучості у баскетболістів:</w:t>
      </w:r>
    </w:p>
    <w:p w:rsidR="00E6047F" w:rsidRPr="002743BD" w:rsidRDefault="00E6047F" w:rsidP="00E6047F">
      <w:pPr>
        <w:pStyle w:val="a5"/>
        <w:numPr>
          <w:ilvl w:val="0"/>
          <w:numId w:val="5"/>
        </w:numPr>
        <w:tabs>
          <w:tab w:val="left" w:pos="1134"/>
        </w:tabs>
        <w:spacing w:line="360" w:lineRule="auto"/>
        <w:ind w:left="0" w:firstLine="709"/>
        <w:contextualSpacing/>
        <w:jc w:val="both"/>
        <w:rPr>
          <w:sz w:val="28"/>
          <w:szCs w:val="28"/>
        </w:rPr>
      </w:pPr>
      <w:r w:rsidRPr="002743BD">
        <w:rPr>
          <w:sz w:val="28"/>
          <w:szCs w:val="28"/>
        </w:rPr>
        <w:t>Після пробіжки та гімнастичних вправ гравці виконують стрибки на розпрямлених ногах з руками, піднятими над головою, 3-4 рази по 1 хвилині з перервами 5-7 хвилин. Ці перерви використовують для розвитку інших ігрових навичок. Стрибки робляться з двох ніг, приземлення – на готову стопу, мінімізуючи час відштовхування від поверхні.</w:t>
      </w:r>
    </w:p>
    <w:p w:rsidR="00E6047F" w:rsidRPr="002743BD" w:rsidRDefault="00E6047F" w:rsidP="00E6047F">
      <w:pPr>
        <w:pStyle w:val="a5"/>
        <w:numPr>
          <w:ilvl w:val="0"/>
          <w:numId w:val="5"/>
        </w:numPr>
        <w:tabs>
          <w:tab w:val="left" w:pos="1134"/>
        </w:tabs>
        <w:spacing w:line="360" w:lineRule="auto"/>
        <w:ind w:left="0" w:firstLine="709"/>
        <w:contextualSpacing/>
        <w:jc w:val="both"/>
        <w:rPr>
          <w:sz w:val="28"/>
          <w:szCs w:val="28"/>
        </w:rPr>
      </w:pPr>
      <w:r w:rsidRPr="002743BD">
        <w:rPr>
          <w:sz w:val="28"/>
          <w:szCs w:val="28"/>
        </w:rPr>
        <w:t xml:space="preserve">Аналогічні стрибки, як в першій вправі, але зі зміною ніг (з лівої на праву і навпаки) та рухом уперед-назад на відстань звичайного кроку, імітуючи рух </w:t>
      </w:r>
      <w:r>
        <w:rPr>
          <w:sz w:val="28"/>
          <w:szCs w:val="28"/>
        </w:rPr>
        <w:t>«</w:t>
      </w:r>
      <w:r w:rsidRPr="002743BD">
        <w:rPr>
          <w:sz w:val="28"/>
          <w:szCs w:val="28"/>
        </w:rPr>
        <w:t>маятника</w:t>
      </w:r>
      <w:r>
        <w:rPr>
          <w:sz w:val="28"/>
          <w:szCs w:val="28"/>
        </w:rPr>
        <w:t>»</w:t>
      </w:r>
      <w:r w:rsidRPr="002743BD">
        <w:rPr>
          <w:sz w:val="28"/>
          <w:szCs w:val="28"/>
        </w:rPr>
        <w:t>.</w:t>
      </w:r>
    </w:p>
    <w:p w:rsidR="00E6047F" w:rsidRPr="002743BD" w:rsidRDefault="00E6047F" w:rsidP="00E6047F">
      <w:pPr>
        <w:pStyle w:val="a5"/>
        <w:numPr>
          <w:ilvl w:val="0"/>
          <w:numId w:val="5"/>
        </w:numPr>
        <w:tabs>
          <w:tab w:val="left" w:pos="1134"/>
        </w:tabs>
        <w:spacing w:line="360" w:lineRule="auto"/>
        <w:ind w:left="0" w:firstLine="709"/>
        <w:contextualSpacing/>
        <w:jc w:val="both"/>
        <w:rPr>
          <w:sz w:val="28"/>
          <w:szCs w:val="28"/>
        </w:rPr>
      </w:pPr>
      <w:r w:rsidRPr="002743BD">
        <w:rPr>
          <w:sz w:val="28"/>
          <w:szCs w:val="28"/>
        </w:rPr>
        <w:t>Стрибки в парах, де гравці відштовхуються один від одного в стрибку розпрямленими руками.</w:t>
      </w:r>
    </w:p>
    <w:p w:rsidR="00E6047F" w:rsidRPr="002743BD" w:rsidRDefault="00E6047F" w:rsidP="00E6047F">
      <w:pPr>
        <w:pStyle w:val="a5"/>
        <w:numPr>
          <w:ilvl w:val="0"/>
          <w:numId w:val="5"/>
        </w:numPr>
        <w:tabs>
          <w:tab w:val="left" w:pos="1134"/>
        </w:tabs>
        <w:spacing w:line="360" w:lineRule="auto"/>
        <w:ind w:left="0" w:firstLine="709"/>
        <w:contextualSpacing/>
        <w:jc w:val="both"/>
        <w:rPr>
          <w:sz w:val="28"/>
          <w:szCs w:val="28"/>
        </w:rPr>
      </w:pPr>
      <w:r w:rsidRPr="002743BD">
        <w:rPr>
          <w:sz w:val="28"/>
          <w:szCs w:val="28"/>
        </w:rPr>
        <w:t>Стрибки з обертом на 180 та 360 градусів з піднятими вгору руками.</w:t>
      </w:r>
    </w:p>
    <w:p w:rsidR="00E6047F" w:rsidRPr="002743BD" w:rsidRDefault="00E6047F" w:rsidP="00E6047F">
      <w:pPr>
        <w:pStyle w:val="a5"/>
        <w:numPr>
          <w:ilvl w:val="0"/>
          <w:numId w:val="5"/>
        </w:numPr>
        <w:tabs>
          <w:tab w:val="left" w:pos="1134"/>
        </w:tabs>
        <w:spacing w:line="360" w:lineRule="auto"/>
        <w:ind w:left="0" w:firstLine="709"/>
        <w:contextualSpacing/>
        <w:jc w:val="both"/>
        <w:rPr>
          <w:sz w:val="28"/>
          <w:szCs w:val="28"/>
        </w:rPr>
      </w:pPr>
      <w:r w:rsidRPr="002743BD">
        <w:rPr>
          <w:sz w:val="28"/>
          <w:szCs w:val="28"/>
        </w:rPr>
        <w:lastRenderedPageBreak/>
        <w:t>Подібні стрибки, як у третій вправі, але з веденням м</w:t>
      </w:r>
      <w:r w:rsidR="00817E5D">
        <w:rPr>
          <w:sz w:val="28"/>
          <w:szCs w:val="28"/>
        </w:rPr>
        <w:t>’</w:t>
      </w:r>
      <w:r w:rsidRPr="002743BD">
        <w:rPr>
          <w:sz w:val="28"/>
          <w:szCs w:val="28"/>
        </w:rPr>
        <w:t>яча лівою та правою рукою.</w:t>
      </w:r>
    </w:p>
    <w:p w:rsidR="00E6047F" w:rsidRPr="002743BD" w:rsidRDefault="00E6047F" w:rsidP="00E6047F">
      <w:pPr>
        <w:pStyle w:val="a5"/>
        <w:numPr>
          <w:ilvl w:val="0"/>
          <w:numId w:val="5"/>
        </w:numPr>
        <w:tabs>
          <w:tab w:val="left" w:pos="1134"/>
        </w:tabs>
        <w:spacing w:line="360" w:lineRule="auto"/>
        <w:ind w:left="0" w:firstLine="709"/>
        <w:contextualSpacing/>
        <w:jc w:val="both"/>
        <w:rPr>
          <w:sz w:val="28"/>
          <w:szCs w:val="28"/>
        </w:rPr>
      </w:pPr>
      <w:r w:rsidRPr="002743BD">
        <w:rPr>
          <w:sz w:val="28"/>
          <w:szCs w:val="28"/>
        </w:rPr>
        <w:t>Стрибки у присіді, корисні не тільки для м</w:t>
      </w:r>
      <w:r w:rsidR="00817E5D">
        <w:rPr>
          <w:sz w:val="28"/>
          <w:szCs w:val="28"/>
        </w:rPr>
        <w:t>’</w:t>
      </w:r>
      <w:r w:rsidRPr="002743BD">
        <w:rPr>
          <w:sz w:val="28"/>
          <w:szCs w:val="28"/>
        </w:rPr>
        <w:t>язів гомілки, але й стегон та спини. Можна виконувати в парах, стоячи спиною один до одного, руки зчеплені в ліктях, з рухом у різні боки.</w:t>
      </w:r>
    </w:p>
    <w:p w:rsidR="00E6047F" w:rsidRPr="002743BD" w:rsidRDefault="00E6047F" w:rsidP="00E6047F">
      <w:pPr>
        <w:pStyle w:val="a5"/>
        <w:numPr>
          <w:ilvl w:val="0"/>
          <w:numId w:val="5"/>
        </w:numPr>
        <w:tabs>
          <w:tab w:val="left" w:pos="1134"/>
        </w:tabs>
        <w:spacing w:line="360" w:lineRule="auto"/>
        <w:ind w:left="0" w:firstLine="709"/>
        <w:contextualSpacing/>
        <w:jc w:val="both"/>
        <w:rPr>
          <w:sz w:val="28"/>
          <w:szCs w:val="28"/>
        </w:rPr>
      </w:pPr>
      <w:r w:rsidRPr="002743BD">
        <w:rPr>
          <w:sz w:val="28"/>
          <w:szCs w:val="28"/>
        </w:rPr>
        <w:t>Взаємні поштовхи боком, спиною, грудьми, виконувані двома гравцями приблизно одного зросту та ваги.</w:t>
      </w:r>
    </w:p>
    <w:p w:rsidR="00E6047F" w:rsidRPr="002743BD" w:rsidRDefault="00E6047F" w:rsidP="00E6047F">
      <w:pPr>
        <w:pStyle w:val="a5"/>
        <w:numPr>
          <w:ilvl w:val="0"/>
          <w:numId w:val="5"/>
        </w:numPr>
        <w:tabs>
          <w:tab w:val="left" w:pos="1134"/>
        </w:tabs>
        <w:spacing w:line="360" w:lineRule="auto"/>
        <w:ind w:left="0" w:firstLine="709"/>
        <w:contextualSpacing/>
        <w:jc w:val="both"/>
        <w:rPr>
          <w:sz w:val="28"/>
          <w:szCs w:val="28"/>
        </w:rPr>
      </w:pPr>
      <w:r w:rsidRPr="002743BD">
        <w:rPr>
          <w:sz w:val="28"/>
          <w:szCs w:val="28"/>
        </w:rPr>
        <w:t>Стрибки з дриблінгом м</w:t>
      </w:r>
      <w:r w:rsidR="00817E5D">
        <w:rPr>
          <w:sz w:val="28"/>
          <w:szCs w:val="28"/>
        </w:rPr>
        <w:t>’</w:t>
      </w:r>
      <w:r w:rsidRPr="002743BD">
        <w:rPr>
          <w:sz w:val="28"/>
          <w:szCs w:val="28"/>
        </w:rPr>
        <w:t>яча на щиті лівою та правою рукою по черзі або одночасно з обома руками, протягом до 1,5 хвилини.</w:t>
      </w:r>
    </w:p>
    <w:p w:rsidR="00E6047F" w:rsidRPr="002743BD" w:rsidRDefault="00E6047F" w:rsidP="00E6047F">
      <w:pPr>
        <w:pStyle w:val="a5"/>
        <w:numPr>
          <w:ilvl w:val="0"/>
          <w:numId w:val="5"/>
        </w:numPr>
        <w:tabs>
          <w:tab w:val="left" w:pos="1134"/>
        </w:tabs>
        <w:spacing w:line="360" w:lineRule="auto"/>
        <w:ind w:left="0" w:firstLine="709"/>
        <w:contextualSpacing/>
        <w:jc w:val="both"/>
        <w:rPr>
          <w:sz w:val="28"/>
          <w:szCs w:val="28"/>
        </w:rPr>
      </w:pPr>
      <w:r w:rsidRPr="002743BD">
        <w:rPr>
          <w:sz w:val="28"/>
          <w:szCs w:val="28"/>
        </w:rPr>
        <w:t>Утримання м</w:t>
      </w:r>
      <w:r w:rsidR="00817E5D">
        <w:rPr>
          <w:sz w:val="28"/>
          <w:szCs w:val="28"/>
        </w:rPr>
        <w:t>’</w:t>
      </w:r>
      <w:r w:rsidRPr="002743BD">
        <w:rPr>
          <w:sz w:val="28"/>
          <w:szCs w:val="28"/>
        </w:rPr>
        <w:t>яча на закритому кільці до 1,5 хвилини.</w:t>
      </w:r>
    </w:p>
    <w:p w:rsidR="00E6047F" w:rsidRPr="002743BD" w:rsidRDefault="00E6047F" w:rsidP="00E6047F">
      <w:pPr>
        <w:pStyle w:val="a5"/>
        <w:numPr>
          <w:ilvl w:val="0"/>
          <w:numId w:val="5"/>
        </w:numPr>
        <w:tabs>
          <w:tab w:val="left" w:pos="1134"/>
        </w:tabs>
        <w:spacing w:line="360" w:lineRule="auto"/>
        <w:ind w:left="0" w:firstLine="709"/>
        <w:contextualSpacing/>
        <w:jc w:val="both"/>
        <w:rPr>
          <w:sz w:val="28"/>
          <w:szCs w:val="28"/>
        </w:rPr>
      </w:pPr>
      <w:r w:rsidRPr="002743BD">
        <w:rPr>
          <w:sz w:val="28"/>
          <w:szCs w:val="28"/>
        </w:rPr>
        <w:t>Стрибки через бар</w:t>
      </w:r>
      <w:r w:rsidR="00817E5D">
        <w:rPr>
          <w:sz w:val="28"/>
          <w:szCs w:val="28"/>
        </w:rPr>
        <w:t>’</w:t>
      </w:r>
      <w:r w:rsidRPr="002743BD">
        <w:rPr>
          <w:sz w:val="28"/>
          <w:szCs w:val="28"/>
        </w:rPr>
        <w:t>єр на одній або обох ногах із одночасним веденням м</w:t>
      </w:r>
      <w:r w:rsidR="00817E5D">
        <w:rPr>
          <w:sz w:val="28"/>
          <w:szCs w:val="28"/>
        </w:rPr>
        <w:t>’</w:t>
      </w:r>
      <w:r w:rsidRPr="002743BD">
        <w:rPr>
          <w:sz w:val="28"/>
          <w:szCs w:val="28"/>
        </w:rPr>
        <w:t>яча або передачею м</w:t>
      </w:r>
      <w:r w:rsidR="00817E5D">
        <w:rPr>
          <w:sz w:val="28"/>
          <w:szCs w:val="28"/>
        </w:rPr>
        <w:t>’</w:t>
      </w:r>
      <w:r w:rsidRPr="002743BD">
        <w:rPr>
          <w:sz w:val="28"/>
          <w:szCs w:val="28"/>
        </w:rPr>
        <w:t>яча на вищій точці стрибка, використовуючи 10-15 бар</w:t>
      </w:r>
      <w:r w:rsidR="00817E5D">
        <w:rPr>
          <w:sz w:val="28"/>
          <w:szCs w:val="28"/>
        </w:rPr>
        <w:t>’</w:t>
      </w:r>
      <w:r w:rsidRPr="002743BD">
        <w:rPr>
          <w:sz w:val="28"/>
          <w:szCs w:val="28"/>
        </w:rPr>
        <w:t>єрів висотою 60-70-80 см, розташованих на відстані 1-1,5 м один від одного.</w:t>
      </w:r>
    </w:p>
    <w:p w:rsidR="00E6047F" w:rsidRPr="002743BD" w:rsidRDefault="00E6047F" w:rsidP="00E6047F">
      <w:pPr>
        <w:pStyle w:val="a5"/>
        <w:numPr>
          <w:ilvl w:val="0"/>
          <w:numId w:val="5"/>
        </w:numPr>
        <w:tabs>
          <w:tab w:val="left" w:pos="1134"/>
        </w:tabs>
        <w:spacing w:line="360" w:lineRule="auto"/>
        <w:ind w:left="0" w:firstLine="709"/>
        <w:contextualSpacing/>
        <w:jc w:val="both"/>
        <w:rPr>
          <w:sz w:val="28"/>
          <w:szCs w:val="28"/>
        </w:rPr>
      </w:pPr>
      <w:r w:rsidRPr="002743BD">
        <w:rPr>
          <w:sz w:val="28"/>
          <w:szCs w:val="28"/>
        </w:rPr>
        <w:t>Стрибки у висоту через планку з м</w:t>
      </w:r>
      <w:r w:rsidR="00817E5D">
        <w:rPr>
          <w:sz w:val="28"/>
          <w:szCs w:val="28"/>
        </w:rPr>
        <w:t>’</w:t>
      </w:r>
      <w:r w:rsidRPr="002743BD">
        <w:rPr>
          <w:sz w:val="28"/>
          <w:szCs w:val="28"/>
        </w:rPr>
        <w:t>ячем, де гравець розбігається та з м</w:t>
      </w:r>
      <w:r w:rsidR="00817E5D">
        <w:rPr>
          <w:sz w:val="28"/>
          <w:szCs w:val="28"/>
        </w:rPr>
        <w:t>’</w:t>
      </w:r>
      <w:r w:rsidRPr="002743BD">
        <w:rPr>
          <w:sz w:val="28"/>
          <w:szCs w:val="28"/>
        </w:rPr>
        <w:t>ячем у руках перестрибує планку, передаючи м</w:t>
      </w:r>
      <w:r w:rsidR="00817E5D">
        <w:rPr>
          <w:sz w:val="28"/>
          <w:szCs w:val="28"/>
        </w:rPr>
        <w:t>’</w:t>
      </w:r>
      <w:r w:rsidRPr="002743BD">
        <w:rPr>
          <w:sz w:val="28"/>
          <w:szCs w:val="28"/>
        </w:rPr>
        <w:t>яч на вершині стрибка.</w:t>
      </w:r>
    </w:p>
    <w:p w:rsidR="00E6047F" w:rsidRPr="002743BD" w:rsidRDefault="00E6047F" w:rsidP="00E6047F">
      <w:pPr>
        <w:pStyle w:val="a5"/>
        <w:numPr>
          <w:ilvl w:val="0"/>
          <w:numId w:val="5"/>
        </w:numPr>
        <w:tabs>
          <w:tab w:val="left" w:pos="1134"/>
        </w:tabs>
        <w:spacing w:line="360" w:lineRule="auto"/>
        <w:ind w:left="0" w:firstLine="709"/>
        <w:contextualSpacing/>
        <w:jc w:val="both"/>
        <w:rPr>
          <w:sz w:val="28"/>
          <w:szCs w:val="28"/>
        </w:rPr>
      </w:pPr>
      <w:r w:rsidRPr="002743BD">
        <w:rPr>
          <w:sz w:val="28"/>
          <w:szCs w:val="28"/>
        </w:rPr>
        <w:t>Аналогічні стрибки, але зі стрибками у довжину та потрійним стрибком.</w:t>
      </w:r>
    </w:p>
    <w:p w:rsidR="00E6047F" w:rsidRPr="002743BD" w:rsidRDefault="00E6047F" w:rsidP="00E6047F">
      <w:pPr>
        <w:pStyle w:val="a5"/>
        <w:numPr>
          <w:ilvl w:val="0"/>
          <w:numId w:val="5"/>
        </w:numPr>
        <w:tabs>
          <w:tab w:val="left" w:pos="1134"/>
        </w:tabs>
        <w:spacing w:line="360" w:lineRule="auto"/>
        <w:ind w:left="0" w:firstLine="709"/>
        <w:contextualSpacing/>
        <w:jc w:val="both"/>
        <w:rPr>
          <w:sz w:val="28"/>
          <w:szCs w:val="28"/>
        </w:rPr>
      </w:pPr>
      <w:r w:rsidRPr="002743BD">
        <w:rPr>
          <w:sz w:val="28"/>
          <w:szCs w:val="28"/>
        </w:rPr>
        <w:t>Стрибки сходами на одній та обох ногах вгору та вниз, можливе виконання з веденням м</w:t>
      </w:r>
      <w:r w:rsidR="00817E5D">
        <w:rPr>
          <w:sz w:val="28"/>
          <w:szCs w:val="28"/>
        </w:rPr>
        <w:t>’</w:t>
      </w:r>
      <w:r w:rsidRPr="002743BD">
        <w:rPr>
          <w:sz w:val="28"/>
          <w:szCs w:val="28"/>
        </w:rPr>
        <w:t>яча.</w:t>
      </w:r>
    </w:p>
    <w:p w:rsidR="00E6047F" w:rsidRPr="002743BD" w:rsidRDefault="00E6047F" w:rsidP="00E6047F">
      <w:pPr>
        <w:pStyle w:val="a5"/>
        <w:numPr>
          <w:ilvl w:val="0"/>
          <w:numId w:val="5"/>
        </w:numPr>
        <w:tabs>
          <w:tab w:val="left" w:pos="1134"/>
        </w:tabs>
        <w:spacing w:line="360" w:lineRule="auto"/>
        <w:ind w:left="0" w:firstLine="709"/>
        <w:contextualSpacing/>
        <w:jc w:val="both"/>
        <w:rPr>
          <w:sz w:val="28"/>
          <w:szCs w:val="28"/>
        </w:rPr>
      </w:pPr>
      <w:r w:rsidRPr="002743BD">
        <w:rPr>
          <w:sz w:val="28"/>
          <w:szCs w:val="28"/>
        </w:rPr>
        <w:t>Стрибки з поступальним впливом: застрибування на тумбу та зістрибування на підлогу.</w:t>
      </w:r>
    </w:p>
    <w:p w:rsidR="00E6047F" w:rsidRPr="002743BD" w:rsidRDefault="00E6047F" w:rsidP="00E6047F">
      <w:pPr>
        <w:pStyle w:val="a5"/>
        <w:numPr>
          <w:ilvl w:val="0"/>
          <w:numId w:val="5"/>
        </w:numPr>
        <w:tabs>
          <w:tab w:val="left" w:pos="1134"/>
        </w:tabs>
        <w:spacing w:line="360" w:lineRule="auto"/>
        <w:ind w:left="0" w:firstLine="709"/>
        <w:contextualSpacing/>
        <w:jc w:val="both"/>
        <w:rPr>
          <w:sz w:val="28"/>
          <w:szCs w:val="28"/>
        </w:rPr>
      </w:pPr>
      <w:r w:rsidRPr="002743BD">
        <w:rPr>
          <w:sz w:val="28"/>
          <w:szCs w:val="28"/>
        </w:rPr>
        <w:t>Стрибки через гімнастичну лаву на одній та обох ногах з веденням м</w:t>
      </w:r>
      <w:r w:rsidR="00817E5D">
        <w:rPr>
          <w:sz w:val="28"/>
          <w:szCs w:val="28"/>
        </w:rPr>
        <w:t>’</w:t>
      </w:r>
      <w:r w:rsidRPr="002743BD">
        <w:rPr>
          <w:sz w:val="28"/>
          <w:szCs w:val="28"/>
        </w:rPr>
        <w:t>яча в різні боки.</w:t>
      </w:r>
    </w:p>
    <w:p w:rsidR="00E6047F" w:rsidRPr="002743BD" w:rsidRDefault="00E6047F" w:rsidP="00E6047F">
      <w:pPr>
        <w:pStyle w:val="a5"/>
        <w:numPr>
          <w:ilvl w:val="0"/>
          <w:numId w:val="5"/>
        </w:numPr>
        <w:tabs>
          <w:tab w:val="left" w:pos="1134"/>
        </w:tabs>
        <w:spacing w:line="360" w:lineRule="auto"/>
        <w:ind w:left="0" w:firstLine="709"/>
        <w:contextualSpacing/>
        <w:jc w:val="both"/>
        <w:rPr>
          <w:sz w:val="28"/>
          <w:szCs w:val="28"/>
        </w:rPr>
      </w:pPr>
      <w:r w:rsidRPr="002743BD">
        <w:rPr>
          <w:sz w:val="28"/>
          <w:szCs w:val="28"/>
        </w:rPr>
        <w:t>Стрибки з використанням ваг, таких як гирі, гантелі, диски, імітуючи обманні рухи під час стрибків.</w:t>
      </w:r>
    </w:p>
    <w:p w:rsidR="00E6047F" w:rsidRPr="002743BD" w:rsidRDefault="00E6047F" w:rsidP="00E6047F">
      <w:pPr>
        <w:pStyle w:val="a5"/>
        <w:numPr>
          <w:ilvl w:val="0"/>
          <w:numId w:val="5"/>
        </w:numPr>
        <w:tabs>
          <w:tab w:val="left" w:pos="1134"/>
        </w:tabs>
        <w:spacing w:line="360" w:lineRule="auto"/>
        <w:ind w:left="0" w:firstLine="709"/>
        <w:contextualSpacing/>
        <w:jc w:val="both"/>
        <w:rPr>
          <w:sz w:val="28"/>
          <w:szCs w:val="28"/>
        </w:rPr>
      </w:pPr>
      <w:r w:rsidRPr="002743BD">
        <w:rPr>
          <w:sz w:val="28"/>
          <w:szCs w:val="28"/>
        </w:rPr>
        <w:t>Стрибки через звичайну скакалку на одній та обох ногах протягом 5 хвилин, а також через важку скакалку вагою 3-7 кг від 30 секунд до 1,5-3 хвилин.</w:t>
      </w:r>
    </w:p>
    <w:p w:rsidR="00E6047F" w:rsidRPr="002743BD" w:rsidRDefault="00E6047F" w:rsidP="00E6047F">
      <w:pPr>
        <w:pStyle w:val="a5"/>
        <w:numPr>
          <w:ilvl w:val="0"/>
          <w:numId w:val="5"/>
        </w:numPr>
        <w:tabs>
          <w:tab w:val="left" w:pos="1134"/>
        </w:tabs>
        <w:spacing w:line="360" w:lineRule="auto"/>
        <w:ind w:left="0" w:firstLine="709"/>
        <w:contextualSpacing/>
        <w:jc w:val="both"/>
        <w:rPr>
          <w:sz w:val="28"/>
          <w:szCs w:val="28"/>
        </w:rPr>
      </w:pPr>
      <w:r w:rsidRPr="002743BD">
        <w:rPr>
          <w:sz w:val="28"/>
          <w:szCs w:val="28"/>
        </w:rPr>
        <w:t>Безперервне забивання м</w:t>
      </w:r>
      <w:r w:rsidR="00817E5D">
        <w:rPr>
          <w:sz w:val="28"/>
          <w:szCs w:val="28"/>
        </w:rPr>
        <w:t>’</w:t>
      </w:r>
      <w:r w:rsidRPr="002743BD">
        <w:rPr>
          <w:sz w:val="28"/>
          <w:szCs w:val="28"/>
        </w:rPr>
        <w:t>яча з-під кільця зверху без розбігу.</w:t>
      </w:r>
    </w:p>
    <w:p w:rsidR="00E6047F" w:rsidRPr="002743BD" w:rsidRDefault="00E6047F" w:rsidP="00E6047F">
      <w:pPr>
        <w:pStyle w:val="a5"/>
        <w:numPr>
          <w:ilvl w:val="0"/>
          <w:numId w:val="5"/>
        </w:numPr>
        <w:tabs>
          <w:tab w:val="left" w:pos="1134"/>
        </w:tabs>
        <w:spacing w:line="360" w:lineRule="auto"/>
        <w:ind w:left="0" w:firstLine="709"/>
        <w:contextualSpacing/>
        <w:jc w:val="both"/>
        <w:rPr>
          <w:sz w:val="28"/>
          <w:szCs w:val="28"/>
        </w:rPr>
      </w:pPr>
      <w:r w:rsidRPr="002743BD">
        <w:rPr>
          <w:sz w:val="28"/>
          <w:szCs w:val="28"/>
        </w:rPr>
        <w:lastRenderedPageBreak/>
        <w:t>Стрибки на перешкоду висотою до 50 см, виконані виключно силою гомілкостопів, не згинаючи ніг у колінах, серіями по 23-30 стрибків.</w:t>
      </w:r>
    </w:p>
    <w:p w:rsidR="00E6047F" w:rsidRPr="002743BD" w:rsidRDefault="00E6047F" w:rsidP="00E6047F">
      <w:pPr>
        <w:pStyle w:val="a5"/>
        <w:numPr>
          <w:ilvl w:val="0"/>
          <w:numId w:val="5"/>
        </w:numPr>
        <w:tabs>
          <w:tab w:val="left" w:pos="1134"/>
        </w:tabs>
        <w:spacing w:line="360" w:lineRule="auto"/>
        <w:ind w:left="0" w:firstLine="709"/>
        <w:contextualSpacing/>
        <w:jc w:val="both"/>
        <w:rPr>
          <w:sz w:val="28"/>
          <w:szCs w:val="28"/>
        </w:rPr>
      </w:pPr>
      <w:r w:rsidRPr="002743BD">
        <w:rPr>
          <w:sz w:val="28"/>
          <w:szCs w:val="28"/>
        </w:rPr>
        <w:t xml:space="preserve">Танець </w:t>
      </w:r>
      <w:r>
        <w:rPr>
          <w:sz w:val="28"/>
          <w:szCs w:val="28"/>
        </w:rPr>
        <w:t>«</w:t>
      </w:r>
      <w:r w:rsidRPr="002743BD">
        <w:rPr>
          <w:sz w:val="28"/>
          <w:szCs w:val="28"/>
        </w:rPr>
        <w:t>наприсядку</w:t>
      </w:r>
      <w:r>
        <w:rPr>
          <w:sz w:val="28"/>
          <w:szCs w:val="28"/>
        </w:rPr>
        <w:t>»</w:t>
      </w:r>
      <w:r w:rsidRPr="002743BD">
        <w:rPr>
          <w:sz w:val="28"/>
          <w:szCs w:val="28"/>
        </w:rPr>
        <w:t xml:space="preserve"> з веденням одного або двох м</w:t>
      </w:r>
      <w:r w:rsidR="00817E5D">
        <w:rPr>
          <w:sz w:val="28"/>
          <w:szCs w:val="28"/>
        </w:rPr>
        <w:t>’</w:t>
      </w:r>
      <w:r w:rsidRPr="002743BD">
        <w:rPr>
          <w:sz w:val="28"/>
          <w:szCs w:val="28"/>
        </w:rPr>
        <w:t>ячів, виконуючи викид ніг вперед та убік, протягом 25-30 секунд.</w:t>
      </w:r>
    </w:p>
    <w:p w:rsidR="00E6047F" w:rsidRPr="002743BD" w:rsidRDefault="00E6047F" w:rsidP="00E6047F">
      <w:pPr>
        <w:pStyle w:val="a5"/>
        <w:numPr>
          <w:ilvl w:val="0"/>
          <w:numId w:val="5"/>
        </w:numPr>
        <w:tabs>
          <w:tab w:val="left" w:pos="1134"/>
        </w:tabs>
        <w:spacing w:line="360" w:lineRule="auto"/>
        <w:ind w:left="0" w:firstLine="709"/>
        <w:contextualSpacing/>
        <w:jc w:val="both"/>
        <w:rPr>
          <w:sz w:val="28"/>
          <w:szCs w:val="28"/>
        </w:rPr>
      </w:pPr>
      <w:r w:rsidRPr="002743BD">
        <w:rPr>
          <w:sz w:val="28"/>
          <w:szCs w:val="28"/>
        </w:rPr>
        <w:t xml:space="preserve">Серійні стрибки </w:t>
      </w:r>
      <w:r>
        <w:rPr>
          <w:sz w:val="28"/>
          <w:szCs w:val="28"/>
        </w:rPr>
        <w:t>«</w:t>
      </w:r>
      <w:r w:rsidRPr="002743BD">
        <w:rPr>
          <w:sz w:val="28"/>
          <w:szCs w:val="28"/>
        </w:rPr>
        <w:t>ножиці</w:t>
      </w:r>
      <w:r>
        <w:rPr>
          <w:sz w:val="28"/>
          <w:szCs w:val="28"/>
        </w:rPr>
        <w:t>»</w:t>
      </w:r>
      <w:r w:rsidRPr="002743BD">
        <w:rPr>
          <w:sz w:val="28"/>
          <w:szCs w:val="28"/>
        </w:rPr>
        <w:t xml:space="preserve"> з веденням одного або двох м</w:t>
      </w:r>
      <w:r w:rsidR="00817E5D">
        <w:rPr>
          <w:sz w:val="28"/>
          <w:szCs w:val="28"/>
        </w:rPr>
        <w:t>’</w:t>
      </w:r>
      <w:r w:rsidRPr="002743BD">
        <w:rPr>
          <w:sz w:val="28"/>
          <w:szCs w:val="28"/>
        </w:rPr>
        <w:t>ячів, виконуючи махи ногами уперед-назад у кожному стрибку.</w:t>
      </w:r>
    </w:p>
    <w:p w:rsidR="00E6047F" w:rsidRPr="002743BD" w:rsidRDefault="00E6047F" w:rsidP="00E6047F">
      <w:pPr>
        <w:pStyle w:val="a5"/>
        <w:numPr>
          <w:ilvl w:val="0"/>
          <w:numId w:val="5"/>
        </w:numPr>
        <w:tabs>
          <w:tab w:val="left" w:pos="1134"/>
        </w:tabs>
        <w:spacing w:line="360" w:lineRule="auto"/>
        <w:ind w:left="0" w:firstLine="709"/>
        <w:contextualSpacing/>
        <w:jc w:val="both"/>
        <w:rPr>
          <w:sz w:val="28"/>
          <w:szCs w:val="28"/>
        </w:rPr>
      </w:pPr>
      <w:r w:rsidRPr="002743BD">
        <w:rPr>
          <w:sz w:val="28"/>
          <w:szCs w:val="28"/>
        </w:rPr>
        <w:t xml:space="preserve">Серійні стрибки </w:t>
      </w:r>
      <w:r>
        <w:rPr>
          <w:sz w:val="28"/>
          <w:szCs w:val="28"/>
        </w:rPr>
        <w:t>«</w:t>
      </w:r>
      <w:r w:rsidRPr="002743BD">
        <w:rPr>
          <w:sz w:val="28"/>
          <w:szCs w:val="28"/>
        </w:rPr>
        <w:t>різножка</w:t>
      </w:r>
      <w:r>
        <w:rPr>
          <w:sz w:val="28"/>
          <w:szCs w:val="28"/>
        </w:rPr>
        <w:t>»</w:t>
      </w:r>
      <w:r w:rsidRPr="002743BD">
        <w:rPr>
          <w:sz w:val="28"/>
          <w:szCs w:val="28"/>
        </w:rPr>
        <w:t xml:space="preserve"> з веденням одного або двох м</w:t>
      </w:r>
      <w:r w:rsidR="00817E5D">
        <w:rPr>
          <w:sz w:val="28"/>
          <w:szCs w:val="28"/>
        </w:rPr>
        <w:t>’</w:t>
      </w:r>
      <w:r w:rsidRPr="002743BD">
        <w:rPr>
          <w:sz w:val="28"/>
          <w:szCs w:val="28"/>
        </w:rPr>
        <w:t>ячів, виконуючи махи ногами убік у кожному стрибку.</w:t>
      </w:r>
    </w:p>
    <w:p w:rsidR="00E6047F" w:rsidRPr="002743BD" w:rsidRDefault="00E6047F" w:rsidP="00E6047F">
      <w:pPr>
        <w:pStyle w:val="a5"/>
        <w:numPr>
          <w:ilvl w:val="0"/>
          <w:numId w:val="5"/>
        </w:numPr>
        <w:tabs>
          <w:tab w:val="left" w:pos="1134"/>
        </w:tabs>
        <w:spacing w:line="360" w:lineRule="auto"/>
        <w:ind w:left="0" w:firstLine="709"/>
        <w:contextualSpacing/>
        <w:jc w:val="both"/>
        <w:rPr>
          <w:sz w:val="28"/>
          <w:szCs w:val="28"/>
        </w:rPr>
      </w:pPr>
      <w:r w:rsidRPr="002743BD">
        <w:rPr>
          <w:sz w:val="28"/>
          <w:szCs w:val="28"/>
        </w:rPr>
        <w:t>Багатоскоки на одній нозі з веденням м</w:t>
      </w:r>
      <w:r w:rsidR="00817E5D">
        <w:rPr>
          <w:sz w:val="28"/>
          <w:szCs w:val="28"/>
        </w:rPr>
        <w:t>’</w:t>
      </w:r>
      <w:r w:rsidRPr="002743BD">
        <w:rPr>
          <w:sz w:val="28"/>
          <w:szCs w:val="28"/>
        </w:rPr>
        <w:t>яча, мета - виконувати якомога даліші стрибки. Вправа проводиться як змагання, де мета - виконати менше стрибків на довжину майданчика.</w:t>
      </w:r>
    </w:p>
    <w:p w:rsidR="00E6047F" w:rsidRPr="002743BD" w:rsidRDefault="00E6047F" w:rsidP="00E6047F">
      <w:pPr>
        <w:pStyle w:val="a5"/>
        <w:numPr>
          <w:ilvl w:val="0"/>
          <w:numId w:val="5"/>
        </w:numPr>
        <w:tabs>
          <w:tab w:val="left" w:pos="1134"/>
        </w:tabs>
        <w:spacing w:line="360" w:lineRule="auto"/>
        <w:ind w:left="0" w:firstLine="709"/>
        <w:contextualSpacing/>
        <w:jc w:val="both"/>
        <w:rPr>
          <w:sz w:val="28"/>
          <w:szCs w:val="28"/>
        </w:rPr>
      </w:pPr>
      <w:r w:rsidRPr="002743BD">
        <w:rPr>
          <w:sz w:val="28"/>
          <w:szCs w:val="28"/>
        </w:rPr>
        <w:t>Стрибки через довгу скакалку з дриблінгом, де м</w:t>
      </w:r>
      <w:r w:rsidR="00817E5D">
        <w:rPr>
          <w:sz w:val="28"/>
          <w:szCs w:val="28"/>
        </w:rPr>
        <w:t>’</w:t>
      </w:r>
      <w:r w:rsidRPr="002743BD">
        <w:rPr>
          <w:sz w:val="28"/>
          <w:szCs w:val="28"/>
        </w:rPr>
        <w:t>яч ведеться не тільки гравцем, що виконує стрибки, але й гравцями, що крутять скакалку.</w:t>
      </w:r>
    </w:p>
    <w:p w:rsidR="00E6047F" w:rsidRPr="002743BD" w:rsidRDefault="00E6047F" w:rsidP="00E6047F">
      <w:pPr>
        <w:pStyle w:val="a5"/>
        <w:numPr>
          <w:ilvl w:val="0"/>
          <w:numId w:val="5"/>
        </w:numPr>
        <w:tabs>
          <w:tab w:val="left" w:pos="1134"/>
        </w:tabs>
        <w:spacing w:line="360" w:lineRule="auto"/>
        <w:ind w:left="0" w:firstLine="709"/>
        <w:contextualSpacing/>
        <w:jc w:val="both"/>
        <w:rPr>
          <w:rFonts w:eastAsiaTheme="minorHAnsi"/>
          <w:sz w:val="28"/>
          <w:szCs w:val="28"/>
        </w:rPr>
      </w:pPr>
      <w:r w:rsidRPr="002743BD">
        <w:rPr>
          <w:sz w:val="28"/>
          <w:szCs w:val="28"/>
        </w:rPr>
        <w:t>Серійні стрибки з підтягуванням колін до живота, виконуючи стрибки з м</w:t>
      </w:r>
      <w:r w:rsidR="00817E5D">
        <w:rPr>
          <w:sz w:val="28"/>
          <w:szCs w:val="28"/>
        </w:rPr>
        <w:t>’</w:t>
      </w:r>
      <w:r w:rsidRPr="002743BD">
        <w:rPr>
          <w:sz w:val="28"/>
          <w:szCs w:val="28"/>
        </w:rPr>
        <w:t>ячем, утримуваним у руках, витягнутих над головою, серіями по 30-35 секунд.</w:t>
      </w:r>
    </w:p>
    <w:p w:rsidR="00E6047F" w:rsidRPr="002743BD" w:rsidRDefault="00E6047F" w:rsidP="00E6047F">
      <w:pPr>
        <w:pStyle w:val="a5"/>
        <w:numPr>
          <w:ilvl w:val="0"/>
          <w:numId w:val="5"/>
        </w:numPr>
        <w:tabs>
          <w:tab w:val="left" w:pos="1134"/>
        </w:tabs>
        <w:spacing w:line="360" w:lineRule="auto"/>
        <w:ind w:left="0" w:firstLine="709"/>
        <w:contextualSpacing/>
        <w:jc w:val="both"/>
        <w:rPr>
          <w:sz w:val="28"/>
          <w:szCs w:val="28"/>
        </w:rPr>
      </w:pPr>
      <w:r w:rsidRPr="002743BD">
        <w:rPr>
          <w:sz w:val="28"/>
          <w:szCs w:val="28"/>
        </w:rPr>
        <w:t xml:space="preserve">Серійні стрибки на двох ногах, досягаючи певних позначок на щиті, серіями по 20-25 секунд. Висота позначок на щиті варіюється в залежності від росту кожного гравця. </w:t>
      </w:r>
    </w:p>
    <w:p w:rsidR="00E6047F" w:rsidRPr="002743BD" w:rsidRDefault="00E6047F" w:rsidP="00E6047F">
      <w:pPr>
        <w:pStyle w:val="a5"/>
        <w:numPr>
          <w:ilvl w:val="0"/>
          <w:numId w:val="5"/>
        </w:numPr>
        <w:tabs>
          <w:tab w:val="left" w:pos="1134"/>
        </w:tabs>
        <w:spacing w:line="360" w:lineRule="auto"/>
        <w:ind w:left="0" w:firstLine="709"/>
        <w:contextualSpacing/>
        <w:jc w:val="both"/>
        <w:rPr>
          <w:sz w:val="28"/>
          <w:szCs w:val="28"/>
        </w:rPr>
      </w:pPr>
      <w:r w:rsidRPr="002743BD">
        <w:rPr>
          <w:sz w:val="28"/>
          <w:szCs w:val="28"/>
        </w:rPr>
        <w:t>Добивання м</w:t>
      </w:r>
      <w:r w:rsidR="00817E5D">
        <w:rPr>
          <w:sz w:val="28"/>
          <w:szCs w:val="28"/>
        </w:rPr>
        <w:t>’</w:t>
      </w:r>
      <w:r w:rsidRPr="002743BD">
        <w:rPr>
          <w:sz w:val="28"/>
          <w:szCs w:val="28"/>
        </w:rPr>
        <w:t>яча об щит, виконуване гравцями в парах, що стоять по обидва боки кільця. За сигналом тренера, гравці починають стрибки, передаючи м</w:t>
      </w:r>
      <w:r w:rsidR="00817E5D">
        <w:rPr>
          <w:sz w:val="28"/>
          <w:szCs w:val="28"/>
        </w:rPr>
        <w:t>’</w:t>
      </w:r>
      <w:r w:rsidRPr="002743BD">
        <w:rPr>
          <w:sz w:val="28"/>
          <w:szCs w:val="28"/>
        </w:rPr>
        <w:t xml:space="preserve">яч від щита, тривалість вправи </w:t>
      </w:r>
      <w:r w:rsidRPr="003B30FC">
        <w:rPr>
          <w:sz w:val="28"/>
          <w:szCs w:val="28"/>
        </w:rPr>
        <w:t>‒</w:t>
      </w:r>
      <w:r w:rsidRPr="002743BD">
        <w:rPr>
          <w:sz w:val="28"/>
          <w:szCs w:val="28"/>
        </w:rPr>
        <w:t xml:space="preserve"> 30-40 секунд. </w:t>
      </w:r>
    </w:p>
    <w:p w:rsidR="00E6047F" w:rsidRPr="002743BD" w:rsidRDefault="00E6047F" w:rsidP="00E6047F">
      <w:pPr>
        <w:pStyle w:val="a5"/>
        <w:numPr>
          <w:ilvl w:val="0"/>
          <w:numId w:val="5"/>
        </w:numPr>
        <w:tabs>
          <w:tab w:val="left" w:pos="1134"/>
        </w:tabs>
        <w:spacing w:line="360" w:lineRule="auto"/>
        <w:ind w:left="0" w:firstLine="709"/>
        <w:contextualSpacing/>
        <w:jc w:val="both"/>
        <w:rPr>
          <w:sz w:val="28"/>
          <w:szCs w:val="28"/>
        </w:rPr>
      </w:pPr>
      <w:r w:rsidRPr="002743BD">
        <w:rPr>
          <w:sz w:val="28"/>
          <w:szCs w:val="28"/>
        </w:rPr>
        <w:t>Стрибки з веденням м</w:t>
      </w:r>
      <w:r w:rsidR="00817E5D">
        <w:rPr>
          <w:sz w:val="28"/>
          <w:szCs w:val="28"/>
        </w:rPr>
        <w:t>’</w:t>
      </w:r>
      <w:r w:rsidRPr="002743BD">
        <w:rPr>
          <w:sz w:val="28"/>
          <w:szCs w:val="28"/>
        </w:rPr>
        <w:t>яча через весь майданчик. Гравець, вловивши м</w:t>
      </w:r>
      <w:r w:rsidR="00817E5D">
        <w:rPr>
          <w:sz w:val="28"/>
          <w:szCs w:val="28"/>
        </w:rPr>
        <w:t>’</w:t>
      </w:r>
      <w:r w:rsidRPr="002743BD">
        <w:rPr>
          <w:sz w:val="28"/>
          <w:szCs w:val="28"/>
        </w:rPr>
        <w:t>яч від щита, стрибає до протилежного кільця, намагаючись пройти майданчик за 3-4 ведення м</w:t>
      </w:r>
      <w:r w:rsidR="00817E5D">
        <w:rPr>
          <w:sz w:val="28"/>
          <w:szCs w:val="28"/>
        </w:rPr>
        <w:t>’</w:t>
      </w:r>
      <w:r w:rsidRPr="002743BD">
        <w:rPr>
          <w:sz w:val="28"/>
          <w:szCs w:val="28"/>
        </w:rPr>
        <w:t>яча і закинути його у кільце з двома кроками, а потім поступово зменшує кількість ведень до одного. Ця вправа є складною, але ефективною для розвитку координації та швидкості.</w:t>
      </w:r>
    </w:p>
    <w:p w:rsidR="00E6047F" w:rsidRPr="002743BD" w:rsidRDefault="00E6047F" w:rsidP="00E6047F">
      <w:pPr>
        <w:pStyle w:val="a5"/>
        <w:numPr>
          <w:ilvl w:val="0"/>
          <w:numId w:val="5"/>
        </w:numPr>
        <w:tabs>
          <w:tab w:val="left" w:pos="1134"/>
        </w:tabs>
        <w:spacing w:line="360" w:lineRule="auto"/>
        <w:ind w:left="0" w:firstLine="709"/>
        <w:contextualSpacing/>
        <w:jc w:val="both"/>
        <w:rPr>
          <w:sz w:val="28"/>
          <w:szCs w:val="28"/>
        </w:rPr>
      </w:pPr>
      <w:r w:rsidRPr="002743BD">
        <w:rPr>
          <w:sz w:val="28"/>
          <w:szCs w:val="28"/>
        </w:rPr>
        <w:t>Стрибки через гімнастичного коня з м</w:t>
      </w:r>
      <w:r w:rsidR="00817E5D">
        <w:rPr>
          <w:sz w:val="28"/>
          <w:szCs w:val="28"/>
        </w:rPr>
        <w:t>’</w:t>
      </w:r>
      <w:r w:rsidRPr="002743BD">
        <w:rPr>
          <w:sz w:val="28"/>
          <w:szCs w:val="28"/>
        </w:rPr>
        <w:t>ячем у руках, конь може бути розташований як уздовж, так і впоперек напрямку стрибка.</w:t>
      </w:r>
    </w:p>
    <w:p w:rsidR="00E6047F" w:rsidRPr="002743BD" w:rsidRDefault="00E6047F" w:rsidP="00E6047F">
      <w:pPr>
        <w:pStyle w:val="a5"/>
        <w:numPr>
          <w:ilvl w:val="0"/>
          <w:numId w:val="5"/>
        </w:numPr>
        <w:tabs>
          <w:tab w:val="left" w:pos="1134"/>
        </w:tabs>
        <w:spacing w:line="360" w:lineRule="auto"/>
        <w:ind w:left="0" w:firstLine="709"/>
        <w:contextualSpacing/>
        <w:jc w:val="both"/>
        <w:rPr>
          <w:sz w:val="28"/>
          <w:szCs w:val="28"/>
        </w:rPr>
      </w:pPr>
      <w:r w:rsidRPr="002743BD">
        <w:rPr>
          <w:sz w:val="28"/>
          <w:szCs w:val="28"/>
        </w:rPr>
        <w:lastRenderedPageBreak/>
        <w:t>Стрибок з підкидного містка з м</w:t>
      </w:r>
      <w:r w:rsidR="00817E5D">
        <w:rPr>
          <w:sz w:val="28"/>
          <w:szCs w:val="28"/>
        </w:rPr>
        <w:t>’</w:t>
      </w:r>
      <w:r w:rsidRPr="002743BD">
        <w:rPr>
          <w:sz w:val="28"/>
          <w:szCs w:val="28"/>
        </w:rPr>
        <w:t>ячем у руках та кидок у кільце зверху двома руками.</w:t>
      </w:r>
    </w:p>
    <w:p w:rsidR="00E6047F" w:rsidRPr="002743BD" w:rsidRDefault="00E6047F" w:rsidP="00E6047F">
      <w:pPr>
        <w:pStyle w:val="a5"/>
        <w:numPr>
          <w:ilvl w:val="0"/>
          <w:numId w:val="5"/>
        </w:numPr>
        <w:tabs>
          <w:tab w:val="left" w:pos="1134"/>
        </w:tabs>
        <w:spacing w:line="360" w:lineRule="auto"/>
        <w:ind w:left="0" w:firstLine="709"/>
        <w:contextualSpacing/>
        <w:jc w:val="both"/>
        <w:rPr>
          <w:sz w:val="28"/>
          <w:szCs w:val="28"/>
        </w:rPr>
      </w:pPr>
      <w:r w:rsidRPr="002743BD">
        <w:rPr>
          <w:sz w:val="28"/>
          <w:szCs w:val="28"/>
        </w:rPr>
        <w:t>Стрибки на батуті з поворотами на 180 та 360 градусів та приземленням на коліна, спину, живіт, або ноги після виконання сальто вперед. Під час стрибка гравці можуть обмінюватися м</w:t>
      </w:r>
      <w:r w:rsidR="00817E5D">
        <w:rPr>
          <w:sz w:val="28"/>
          <w:szCs w:val="28"/>
        </w:rPr>
        <w:t>’</w:t>
      </w:r>
      <w:r w:rsidRPr="002743BD">
        <w:rPr>
          <w:sz w:val="28"/>
          <w:szCs w:val="28"/>
        </w:rPr>
        <w:t>ячем з партнером.</w:t>
      </w:r>
    </w:p>
    <w:p w:rsidR="00E6047F" w:rsidRPr="002743BD" w:rsidRDefault="00E6047F" w:rsidP="00E6047F">
      <w:pPr>
        <w:pStyle w:val="a5"/>
        <w:numPr>
          <w:ilvl w:val="0"/>
          <w:numId w:val="5"/>
        </w:numPr>
        <w:tabs>
          <w:tab w:val="left" w:pos="1134"/>
        </w:tabs>
        <w:spacing w:line="360" w:lineRule="auto"/>
        <w:ind w:left="0" w:firstLine="709"/>
        <w:contextualSpacing/>
        <w:jc w:val="both"/>
        <w:rPr>
          <w:sz w:val="28"/>
          <w:szCs w:val="28"/>
        </w:rPr>
      </w:pPr>
      <w:r w:rsidRPr="002743BD">
        <w:rPr>
          <w:sz w:val="28"/>
          <w:szCs w:val="28"/>
        </w:rPr>
        <w:t>Кидки у кільце зверху двома або однією рукою після стрибка з двох ніг, виконуючи послідовні 10-12 кидків з різних позицій навколо кільця.</w:t>
      </w:r>
    </w:p>
    <w:p w:rsidR="00E6047F" w:rsidRPr="002743BD" w:rsidRDefault="00E6047F" w:rsidP="00E6047F">
      <w:pPr>
        <w:pStyle w:val="a5"/>
        <w:numPr>
          <w:ilvl w:val="0"/>
          <w:numId w:val="5"/>
        </w:numPr>
        <w:tabs>
          <w:tab w:val="left" w:pos="1134"/>
        </w:tabs>
        <w:spacing w:line="360" w:lineRule="auto"/>
        <w:ind w:left="0" w:firstLine="709"/>
        <w:contextualSpacing/>
        <w:jc w:val="both"/>
        <w:rPr>
          <w:sz w:val="28"/>
          <w:szCs w:val="28"/>
        </w:rPr>
      </w:pPr>
      <w:r w:rsidRPr="002743BD">
        <w:rPr>
          <w:sz w:val="28"/>
          <w:szCs w:val="28"/>
        </w:rPr>
        <w:t>Забивання двох м</w:t>
      </w:r>
      <w:r w:rsidR="00817E5D">
        <w:rPr>
          <w:sz w:val="28"/>
          <w:szCs w:val="28"/>
        </w:rPr>
        <w:t>’</w:t>
      </w:r>
      <w:r w:rsidRPr="002743BD">
        <w:rPr>
          <w:sz w:val="28"/>
          <w:szCs w:val="28"/>
        </w:rPr>
        <w:t>ячів у кільце зверху в одному стрибку.</w:t>
      </w:r>
    </w:p>
    <w:p w:rsidR="00E6047F" w:rsidRPr="002743BD" w:rsidRDefault="00E6047F" w:rsidP="00E6047F">
      <w:pPr>
        <w:pStyle w:val="a5"/>
        <w:numPr>
          <w:ilvl w:val="0"/>
          <w:numId w:val="5"/>
        </w:numPr>
        <w:tabs>
          <w:tab w:val="left" w:pos="1134"/>
        </w:tabs>
        <w:spacing w:line="360" w:lineRule="auto"/>
        <w:ind w:left="0" w:firstLine="709"/>
        <w:contextualSpacing/>
        <w:jc w:val="both"/>
        <w:rPr>
          <w:sz w:val="28"/>
          <w:szCs w:val="28"/>
        </w:rPr>
      </w:pPr>
      <w:r w:rsidRPr="002743BD">
        <w:rPr>
          <w:sz w:val="28"/>
          <w:szCs w:val="28"/>
        </w:rPr>
        <w:t>Кидки у кільце зверху з поворотами на 180 та 360 градусів.</w:t>
      </w:r>
    </w:p>
    <w:p w:rsidR="00E6047F" w:rsidRPr="002743BD" w:rsidRDefault="00E6047F" w:rsidP="00E6047F">
      <w:pPr>
        <w:pStyle w:val="a5"/>
        <w:numPr>
          <w:ilvl w:val="0"/>
          <w:numId w:val="5"/>
        </w:numPr>
        <w:tabs>
          <w:tab w:val="left" w:pos="1134"/>
        </w:tabs>
        <w:spacing w:line="360" w:lineRule="auto"/>
        <w:ind w:left="0" w:firstLine="709"/>
        <w:contextualSpacing/>
        <w:jc w:val="both"/>
        <w:rPr>
          <w:sz w:val="28"/>
          <w:szCs w:val="28"/>
        </w:rPr>
      </w:pPr>
      <w:r w:rsidRPr="002743BD">
        <w:rPr>
          <w:sz w:val="28"/>
          <w:szCs w:val="28"/>
        </w:rPr>
        <w:t>Лов та передача м</w:t>
      </w:r>
      <w:r w:rsidR="00817E5D">
        <w:rPr>
          <w:sz w:val="28"/>
          <w:szCs w:val="28"/>
        </w:rPr>
        <w:t>’</w:t>
      </w:r>
      <w:r w:rsidRPr="002743BD">
        <w:rPr>
          <w:sz w:val="28"/>
          <w:szCs w:val="28"/>
        </w:rPr>
        <w:t>яча в парах в одному стрибку, з пересуванням від одного кільця до іншого, завершуючи вправу кидком з-під кільця.</w:t>
      </w:r>
    </w:p>
    <w:p w:rsidR="00E6047F" w:rsidRPr="002743BD" w:rsidRDefault="00E6047F" w:rsidP="00E6047F">
      <w:pPr>
        <w:pStyle w:val="a5"/>
        <w:numPr>
          <w:ilvl w:val="0"/>
          <w:numId w:val="5"/>
        </w:numPr>
        <w:tabs>
          <w:tab w:val="left" w:pos="1134"/>
        </w:tabs>
        <w:spacing w:line="360" w:lineRule="auto"/>
        <w:ind w:left="0" w:firstLine="709"/>
        <w:contextualSpacing/>
        <w:jc w:val="both"/>
        <w:rPr>
          <w:sz w:val="28"/>
          <w:szCs w:val="28"/>
        </w:rPr>
      </w:pPr>
      <w:r w:rsidRPr="002743BD">
        <w:rPr>
          <w:sz w:val="28"/>
          <w:szCs w:val="28"/>
        </w:rPr>
        <w:t>Передача м</w:t>
      </w:r>
      <w:r w:rsidR="00817E5D">
        <w:rPr>
          <w:sz w:val="28"/>
          <w:szCs w:val="28"/>
        </w:rPr>
        <w:t>’</w:t>
      </w:r>
      <w:r w:rsidRPr="002743BD">
        <w:rPr>
          <w:sz w:val="28"/>
          <w:szCs w:val="28"/>
        </w:rPr>
        <w:t>яча в квадраті з опором одного або двох захисників, виконуючи всі передачі в одному стрибку, зі зміною захисників після кожної помилки.</w:t>
      </w:r>
    </w:p>
    <w:p w:rsidR="00E6047F" w:rsidRPr="002743BD" w:rsidRDefault="00E6047F" w:rsidP="00E6047F">
      <w:pPr>
        <w:pStyle w:val="a5"/>
        <w:numPr>
          <w:ilvl w:val="0"/>
          <w:numId w:val="5"/>
        </w:numPr>
        <w:tabs>
          <w:tab w:val="left" w:pos="1134"/>
        </w:tabs>
        <w:spacing w:line="360" w:lineRule="auto"/>
        <w:ind w:left="0" w:firstLine="709"/>
        <w:contextualSpacing/>
        <w:jc w:val="both"/>
        <w:rPr>
          <w:sz w:val="28"/>
          <w:szCs w:val="28"/>
        </w:rPr>
      </w:pPr>
      <w:r w:rsidRPr="002743BD">
        <w:rPr>
          <w:sz w:val="28"/>
          <w:szCs w:val="28"/>
        </w:rPr>
        <w:t>Передача м</w:t>
      </w:r>
      <w:r w:rsidR="00817E5D">
        <w:rPr>
          <w:sz w:val="28"/>
          <w:szCs w:val="28"/>
        </w:rPr>
        <w:t>’</w:t>
      </w:r>
      <w:r w:rsidRPr="002743BD">
        <w:rPr>
          <w:sz w:val="28"/>
          <w:szCs w:val="28"/>
        </w:rPr>
        <w:t>яча між трьома або п</w:t>
      </w:r>
      <w:r w:rsidR="00817E5D">
        <w:rPr>
          <w:sz w:val="28"/>
          <w:szCs w:val="28"/>
        </w:rPr>
        <w:t>’</w:t>
      </w:r>
      <w:r w:rsidRPr="002743BD">
        <w:rPr>
          <w:sz w:val="28"/>
          <w:szCs w:val="28"/>
        </w:rPr>
        <w:t xml:space="preserve">ятьма гравцями в формі </w:t>
      </w:r>
      <w:r>
        <w:rPr>
          <w:sz w:val="28"/>
          <w:szCs w:val="28"/>
        </w:rPr>
        <w:t>«</w:t>
      </w:r>
      <w:r w:rsidRPr="002743BD">
        <w:rPr>
          <w:sz w:val="28"/>
          <w:szCs w:val="28"/>
        </w:rPr>
        <w:t>вісімки</w:t>
      </w:r>
      <w:r>
        <w:rPr>
          <w:sz w:val="28"/>
          <w:szCs w:val="28"/>
        </w:rPr>
        <w:t>»</w:t>
      </w:r>
      <w:r w:rsidRPr="002743BD">
        <w:rPr>
          <w:sz w:val="28"/>
          <w:szCs w:val="28"/>
        </w:rPr>
        <w:t>, здійснюючи лов та передачі лише у стрибку.</w:t>
      </w:r>
    </w:p>
    <w:p w:rsidR="00E6047F" w:rsidRPr="002743BD" w:rsidRDefault="00E6047F" w:rsidP="00E6047F">
      <w:pPr>
        <w:pStyle w:val="a5"/>
        <w:numPr>
          <w:ilvl w:val="0"/>
          <w:numId w:val="5"/>
        </w:numPr>
        <w:tabs>
          <w:tab w:val="left" w:pos="1134"/>
        </w:tabs>
        <w:spacing w:line="360" w:lineRule="auto"/>
        <w:ind w:left="0" w:firstLine="709"/>
        <w:contextualSpacing/>
        <w:jc w:val="both"/>
        <w:rPr>
          <w:sz w:val="28"/>
          <w:szCs w:val="28"/>
        </w:rPr>
      </w:pPr>
      <w:r w:rsidRPr="002743BD">
        <w:rPr>
          <w:sz w:val="28"/>
          <w:szCs w:val="28"/>
        </w:rPr>
        <w:t>Стрибки вперед-назад із довжиною стрибка не більше 50 см, виконуються як змагання на час: хто виконає більше стрибків за 1 хвилину.</w:t>
      </w:r>
    </w:p>
    <w:p w:rsidR="00E6047F" w:rsidRPr="002743BD" w:rsidRDefault="00E6047F" w:rsidP="00E6047F">
      <w:pPr>
        <w:pStyle w:val="a5"/>
        <w:numPr>
          <w:ilvl w:val="0"/>
          <w:numId w:val="5"/>
        </w:numPr>
        <w:tabs>
          <w:tab w:val="left" w:pos="1134"/>
        </w:tabs>
        <w:spacing w:line="360" w:lineRule="auto"/>
        <w:ind w:left="0" w:firstLine="709"/>
        <w:contextualSpacing/>
        <w:jc w:val="both"/>
        <w:rPr>
          <w:sz w:val="28"/>
          <w:szCs w:val="28"/>
        </w:rPr>
      </w:pPr>
      <w:r w:rsidRPr="002743BD">
        <w:rPr>
          <w:sz w:val="28"/>
          <w:szCs w:val="28"/>
        </w:rPr>
        <w:t>Безперервне забивання м</w:t>
      </w:r>
      <w:r w:rsidR="00817E5D">
        <w:rPr>
          <w:sz w:val="28"/>
          <w:szCs w:val="28"/>
        </w:rPr>
        <w:t>’</w:t>
      </w:r>
      <w:r w:rsidRPr="002743BD">
        <w:rPr>
          <w:sz w:val="28"/>
          <w:szCs w:val="28"/>
        </w:rPr>
        <w:t>яча в кільце зверху, виконуючи 10-15-20 забивань поспіль або на час (30-40 секунд).</w:t>
      </w:r>
    </w:p>
    <w:p w:rsidR="00E6047F" w:rsidRDefault="00E6047F" w:rsidP="00E6047F">
      <w:pPr>
        <w:pStyle w:val="a5"/>
        <w:numPr>
          <w:ilvl w:val="0"/>
          <w:numId w:val="5"/>
        </w:numPr>
        <w:tabs>
          <w:tab w:val="left" w:pos="1134"/>
        </w:tabs>
        <w:spacing w:line="360" w:lineRule="auto"/>
        <w:ind w:left="0" w:firstLine="709"/>
        <w:contextualSpacing/>
        <w:jc w:val="both"/>
        <w:rPr>
          <w:sz w:val="28"/>
          <w:szCs w:val="28"/>
        </w:rPr>
      </w:pPr>
      <w:r w:rsidRPr="002743BD">
        <w:rPr>
          <w:sz w:val="28"/>
          <w:szCs w:val="28"/>
        </w:rPr>
        <w:t>Серійні стрибки з обтяженнями, як-от штанги, гирі, медицинбол, виконувані протягом 25-30 секунд.</w:t>
      </w:r>
    </w:p>
    <w:p w:rsidR="00E6047F" w:rsidRPr="003B30FC" w:rsidRDefault="00E6047F" w:rsidP="00E6047F">
      <w:pPr>
        <w:pStyle w:val="a5"/>
        <w:spacing w:line="360" w:lineRule="auto"/>
        <w:ind w:firstLine="709"/>
        <w:jc w:val="both"/>
        <w:rPr>
          <w:sz w:val="28"/>
          <w:szCs w:val="28"/>
        </w:rPr>
      </w:pPr>
      <w:r w:rsidRPr="003B30FC">
        <w:rPr>
          <w:sz w:val="28"/>
          <w:szCs w:val="28"/>
        </w:rPr>
        <w:t>Серії стрибків, відпочинок між ними, частота виконання, а також висота і вага навантаження повинні бути встановлені тренером, з урахуванням рівня фізичної підготовленості кожного гравця, етапу тренувального циклу та індивідуальних характеристик спортсмена</w:t>
      </w:r>
      <w:r>
        <w:rPr>
          <w:sz w:val="28"/>
          <w:szCs w:val="28"/>
        </w:rPr>
        <w:t xml:space="preserve"> </w:t>
      </w:r>
      <w:r w:rsidRPr="002421A6">
        <w:rPr>
          <w:sz w:val="28"/>
          <w:szCs w:val="28"/>
        </w:rPr>
        <w:t>[</w:t>
      </w:r>
      <w:r>
        <w:rPr>
          <w:sz w:val="28"/>
          <w:szCs w:val="28"/>
        </w:rPr>
        <w:t>17;29</w:t>
      </w:r>
      <w:r w:rsidRPr="002421A6">
        <w:rPr>
          <w:sz w:val="28"/>
          <w:szCs w:val="28"/>
        </w:rPr>
        <w:t>].</w:t>
      </w:r>
    </w:p>
    <w:p w:rsidR="00E6047F" w:rsidRPr="003B30FC" w:rsidRDefault="00E6047F" w:rsidP="00E6047F">
      <w:pPr>
        <w:pStyle w:val="a5"/>
        <w:spacing w:line="360" w:lineRule="auto"/>
        <w:ind w:firstLine="709"/>
        <w:jc w:val="both"/>
        <w:rPr>
          <w:sz w:val="28"/>
          <w:szCs w:val="28"/>
        </w:rPr>
      </w:pPr>
      <w:r w:rsidRPr="003B30FC">
        <w:rPr>
          <w:sz w:val="28"/>
          <w:szCs w:val="28"/>
        </w:rPr>
        <w:t>Згідно з аналізованою літературою, для покращення силових показників ніг і, відповідно, стрибкових здібностей, гравцям рекомендовано регулярно виконувати велику кількість індивідуальних вправ із штангою, не менше ніж 3-4 рази на тиждень.</w:t>
      </w:r>
    </w:p>
    <w:p w:rsidR="00E6047F" w:rsidRPr="003B30FC" w:rsidRDefault="00E6047F" w:rsidP="00E6047F">
      <w:pPr>
        <w:pStyle w:val="a5"/>
        <w:spacing w:line="360" w:lineRule="auto"/>
        <w:ind w:firstLine="709"/>
        <w:jc w:val="both"/>
        <w:rPr>
          <w:sz w:val="28"/>
          <w:szCs w:val="28"/>
        </w:rPr>
      </w:pPr>
      <w:r w:rsidRPr="003B30FC">
        <w:rPr>
          <w:sz w:val="28"/>
          <w:szCs w:val="28"/>
        </w:rPr>
        <w:lastRenderedPageBreak/>
        <w:t>Слід пам</w:t>
      </w:r>
      <w:r w:rsidR="00817E5D">
        <w:rPr>
          <w:sz w:val="28"/>
          <w:szCs w:val="28"/>
        </w:rPr>
        <w:t>’</w:t>
      </w:r>
      <w:r w:rsidRPr="003B30FC">
        <w:rPr>
          <w:sz w:val="28"/>
          <w:szCs w:val="28"/>
        </w:rPr>
        <w:t>ятати, що велика кількість вправ для розвитку стрибучості існує, але ключем до успіху є якість, інтенсивність та регулярність їх виконання. Різноманітність вправ збільшує інтерес гравців і створює позитивний настрій під час тренувань.</w:t>
      </w:r>
    </w:p>
    <w:p w:rsidR="00E6047F" w:rsidRPr="003B30FC" w:rsidRDefault="00E6047F" w:rsidP="00E6047F">
      <w:pPr>
        <w:pStyle w:val="a5"/>
        <w:spacing w:line="360" w:lineRule="auto"/>
        <w:ind w:firstLine="709"/>
        <w:jc w:val="both"/>
        <w:rPr>
          <w:sz w:val="28"/>
          <w:szCs w:val="28"/>
        </w:rPr>
      </w:pPr>
      <w:r w:rsidRPr="003B30FC">
        <w:rPr>
          <w:sz w:val="28"/>
          <w:szCs w:val="28"/>
        </w:rPr>
        <w:t>Отже, стрибучість є однією з основних комплексних швидкісно-силових характеристик баскетболістів, що залежить від експлозивної сили ніг. Її розвиток в тренувальному процесі здійснюється шляхом виконання динамічних вправ у швидкісних режимах, таких як спеціалізовані стрибкові вправи, штовхання і кидання ніг з важкими предметами, вправи з використанням навантажень, виконувані з максимальною інтенсивністю.</w:t>
      </w:r>
    </w:p>
    <w:p w:rsidR="00E6047F" w:rsidRDefault="00E6047F" w:rsidP="00E6047F">
      <w:pPr>
        <w:pStyle w:val="a5"/>
        <w:spacing w:line="360" w:lineRule="auto"/>
        <w:ind w:firstLine="709"/>
        <w:jc w:val="both"/>
        <w:rPr>
          <w:sz w:val="28"/>
          <w:szCs w:val="28"/>
        </w:rPr>
      </w:pPr>
      <w:r w:rsidRPr="003B30FC">
        <w:rPr>
          <w:sz w:val="28"/>
          <w:szCs w:val="28"/>
        </w:rPr>
        <w:t>У подальших розділах нашого дослідження буде експериментально підтверджено ефективність застосування диференційованих вправ для розвитку стрибучості в процесі вдосконалення фізичної підготовки баскетболісток</w:t>
      </w:r>
      <w:r>
        <w:rPr>
          <w:sz w:val="28"/>
          <w:szCs w:val="28"/>
        </w:rPr>
        <w:t xml:space="preserve"> </w:t>
      </w:r>
      <w:r w:rsidRPr="002421A6">
        <w:rPr>
          <w:sz w:val="28"/>
          <w:szCs w:val="28"/>
        </w:rPr>
        <w:t>[</w:t>
      </w:r>
      <w:r>
        <w:rPr>
          <w:sz w:val="28"/>
          <w:szCs w:val="28"/>
        </w:rPr>
        <w:t>40</w:t>
      </w:r>
      <w:r w:rsidRPr="002421A6">
        <w:rPr>
          <w:sz w:val="28"/>
          <w:szCs w:val="28"/>
        </w:rPr>
        <w:t>].</w:t>
      </w:r>
    </w:p>
    <w:p w:rsidR="00571438" w:rsidRDefault="00571438" w:rsidP="00E6047F">
      <w:pPr>
        <w:pStyle w:val="a5"/>
        <w:spacing w:line="360" w:lineRule="auto"/>
        <w:ind w:firstLine="709"/>
        <w:jc w:val="both"/>
        <w:rPr>
          <w:sz w:val="28"/>
          <w:szCs w:val="28"/>
        </w:rPr>
      </w:pPr>
    </w:p>
    <w:p w:rsidR="00571438" w:rsidRPr="00A7138F" w:rsidRDefault="00571438" w:rsidP="00571438">
      <w:pPr>
        <w:pStyle w:val="a5"/>
        <w:spacing w:line="360" w:lineRule="auto"/>
        <w:ind w:firstLine="709"/>
        <w:jc w:val="both"/>
        <w:rPr>
          <w:b/>
          <w:bCs/>
          <w:sz w:val="28"/>
          <w:szCs w:val="28"/>
        </w:rPr>
      </w:pPr>
      <w:r w:rsidRPr="00A7138F">
        <w:rPr>
          <w:b/>
          <w:bCs/>
          <w:sz w:val="28"/>
          <w:szCs w:val="28"/>
        </w:rPr>
        <w:t>1.5. Специфіка тренувального процесу дівчат-підлітків у баскетболі</w:t>
      </w:r>
    </w:p>
    <w:p w:rsidR="00571438" w:rsidRPr="00A7138F" w:rsidRDefault="00571438" w:rsidP="00571438">
      <w:pPr>
        <w:pStyle w:val="a5"/>
        <w:spacing w:line="360" w:lineRule="auto"/>
        <w:ind w:firstLine="709"/>
        <w:jc w:val="both"/>
        <w:rPr>
          <w:sz w:val="28"/>
          <w:szCs w:val="28"/>
        </w:rPr>
      </w:pPr>
      <w:r w:rsidRPr="00A7138F">
        <w:rPr>
          <w:sz w:val="28"/>
          <w:szCs w:val="28"/>
        </w:rPr>
        <w:t>В роботі тренера важливо мати докладне розуміння статі, віку та індивідуальних особливостей його підопічних, що сприяє ефективному формуванню фізичних якостей та розвитку рухових навичок у молодих спортсменок. З урахуванням індивідуальних особливостей, генетичних передумов дитини та чутливих періодів фізичного розвитку, тренер може належним чином організувати процес навчання підлітків-дівчат і розробити методи та засоби тренувань, які відповідають їх віку (від 3 до 23 років).</w:t>
      </w:r>
    </w:p>
    <w:p w:rsidR="00571438" w:rsidRPr="00A7138F" w:rsidRDefault="00571438" w:rsidP="00571438">
      <w:pPr>
        <w:pStyle w:val="a5"/>
        <w:spacing w:line="360" w:lineRule="auto"/>
        <w:ind w:firstLine="709"/>
        <w:jc w:val="both"/>
        <w:rPr>
          <w:sz w:val="28"/>
          <w:szCs w:val="28"/>
        </w:rPr>
      </w:pPr>
      <w:r w:rsidRPr="00A7138F">
        <w:rPr>
          <w:sz w:val="28"/>
          <w:szCs w:val="28"/>
        </w:rPr>
        <w:t xml:space="preserve">У </w:t>
      </w:r>
      <w:r>
        <w:rPr>
          <w:sz w:val="28"/>
          <w:szCs w:val="28"/>
        </w:rPr>
        <w:t>10-11 річному віці</w:t>
      </w:r>
      <w:r w:rsidRPr="00A7138F">
        <w:rPr>
          <w:sz w:val="28"/>
          <w:szCs w:val="28"/>
        </w:rPr>
        <w:t xml:space="preserve"> виявляється значна різниця у фізичному розвитку хлопчиків та дівчат, однак ця різниця не так виразна в порівнянні з іншими</w:t>
      </w:r>
      <w:r>
        <w:rPr>
          <w:sz w:val="28"/>
          <w:szCs w:val="28"/>
        </w:rPr>
        <w:t xml:space="preserve"> віковими</w:t>
      </w:r>
      <w:r w:rsidRPr="00A7138F">
        <w:rPr>
          <w:sz w:val="28"/>
          <w:szCs w:val="28"/>
        </w:rPr>
        <w:t xml:space="preserve"> періодам</w:t>
      </w:r>
      <w:r>
        <w:rPr>
          <w:sz w:val="28"/>
          <w:szCs w:val="28"/>
        </w:rPr>
        <w:t>и</w:t>
      </w:r>
      <w:r w:rsidRPr="00A7138F">
        <w:rPr>
          <w:sz w:val="28"/>
          <w:szCs w:val="28"/>
        </w:rPr>
        <w:t>. У віці 11-12 років відмінності у швидкісно-силовій підготовці між хлопцями і дівчатами стають менш помітними. З 13 років значно збільшується м</w:t>
      </w:r>
      <w:r w:rsidR="00817E5D">
        <w:rPr>
          <w:sz w:val="28"/>
          <w:szCs w:val="28"/>
        </w:rPr>
        <w:t>’</w:t>
      </w:r>
      <w:r w:rsidRPr="00A7138F">
        <w:rPr>
          <w:sz w:val="28"/>
          <w:szCs w:val="28"/>
        </w:rPr>
        <w:t xml:space="preserve">язова маса, і її частина у загальній масі тіла стає більшою, досягаючи приблизно 33% </w:t>
      </w:r>
      <w:r>
        <w:rPr>
          <w:sz w:val="28"/>
          <w:szCs w:val="28"/>
        </w:rPr>
        <w:t>у</w:t>
      </w:r>
      <w:r w:rsidRPr="00A7138F">
        <w:rPr>
          <w:sz w:val="28"/>
          <w:szCs w:val="28"/>
        </w:rPr>
        <w:t xml:space="preserve"> віці 15 років. У підлітків віком від 12 до 14 років м</w:t>
      </w:r>
      <w:r w:rsidR="00817E5D">
        <w:rPr>
          <w:sz w:val="28"/>
          <w:szCs w:val="28"/>
        </w:rPr>
        <w:t>’</w:t>
      </w:r>
      <w:r w:rsidRPr="00A7138F">
        <w:rPr>
          <w:sz w:val="28"/>
          <w:szCs w:val="28"/>
        </w:rPr>
        <w:t xml:space="preserve">язи-розгиначі тулуба, стегна і згиначі ступні значно змінюються, </w:t>
      </w:r>
      <w:r w:rsidRPr="00A7138F">
        <w:rPr>
          <w:sz w:val="28"/>
          <w:szCs w:val="28"/>
        </w:rPr>
        <w:lastRenderedPageBreak/>
        <w:t>зокрема збільшується сухожильна частина м</w:t>
      </w:r>
      <w:r w:rsidR="00817E5D">
        <w:rPr>
          <w:sz w:val="28"/>
          <w:szCs w:val="28"/>
        </w:rPr>
        <w:t>’</w:t>
      </w:r>
      <w:r w:rsidRPr="00A7138F">
        <w:rPr>
          <w:sz w:val="28"/>
          <w:szCs w:val="28"/>
        </w:rPr>
        <w:t>язів, що підвищує їх витривалість. Збільшення сили спричиняється збільшенням діаметра м</w:t>
      </w:r>
      <w:r w:rsidR="00817E5D">
        <w:rPr>
          <w:sz w:val="28"/>
          <w:szCs w:val="28"/>
        </w:rPr>
        <w:t>’</w:t>
      </w:r>
      <w:r w:rsidRPr="00A7138F">
        <w:rPr>
          <w:sz w:val="28"/>
          <w:szCs w:val="28"/>
        </w:rPr>
        <w:t>язового волокна і зростанням кількості м</w:t>
      </w:r>
      <w:r w:rsidR="00817E5D">
        <w:rPr>
          <w:sz w:val="28"/>
          <w:szCs w:val="28"/>
        </w:rPr>
        <w:t>’</w:t>
      </w:r>
      <w:r w:rsidRPr="00A7138F">
        <w:rPr>
          <w:sz w:val="28"/>
          <w:szCs w:val="28"/>
        </w:rPr>
        <w:t>язових веретен, особливо на ділянках, які найбільше розтягуються, покращуючи швидкість м</w:t>
      </w:r>
      <w:r w:rsidR="00817E5D">
        <w:rPr>
          <w:sz w:val="28"/>
          <w:szCs w:val="28"/>
        </w:rPr>
        <w:t>’</w:t>
      </w:r>
      <w:r w:rsidRPr="00A7138F">
        <w:rPr>
          <w:sz w:val="28"/>
          <w:szCs w:val="28"/>
        </w:rPr>
        <w:t>язів</w:t>
      </w:r>
      <w:r>
        <w:rPr>
          <w:sz w:val="28"/>
          <w:szCs w:val="28"/>
        </w:rPr>
        <w:t xml:space="preserve"> </w:t>
      </w:r>
      <w:r w:rsidRPr="00A7138F">
        <w:rPr>
          <w:sz w:val="28"/>
          <w:szCs w:val="28"/>
        </w:rPr>
        <w:t>[</w:t>
      </w:r>
      <w:r>
        <w:rPr>
          <w:sz w:val="28"/>
          <w:szCs w:val="28"/>
        </w:rPr>
        <w:t>7</w:t>
      </w:r>
      <w:r w:rsidRPr="00A7138F">
        <w:rPr>
          <w:sz w:val="28"/>
          <w:szCs w:val="28"/>
        </w:rPr>
        <w:t>].</w:t>
      </w:r>
    </w:p>
    <w:p w:rsidR="00571438" w:rsidRPr="00A7138F" w:rsidRDefault="00571438" w:rsidP="00571438">
      <w:pPr>
        <w:pStyle w:val="a5"/>
        <w:spacing w:line="360" w:lineRule="auto"/>
        <w:ind w:firstLine="709"/>
        <w:jc w:val="both"/>
        <w:rPr>
          <w:sz w:val="28"/>
          <w:szCs w:val="28"/>
        </w:rPr>
      </w:pPr>
      <w:r w:rsidRPr="00A7138F">
        <w:rPr>
          <w:sz w:val="28"/>
          <w:szCs w:val="28"/>
        </w:rPr>
        <w:t>Дівчата також мають зростання маси тіла та м</w:t>
      </w:r>
      <w:r w:rsidR="00817E5D">
        <w:rPr>
          <w:sz w:val="28"/>
          <w:szCs w:val="28"/>
        </w:rPr>
        <w:t>’</w:t>
      </w:r>
      <w:r w:rsidRPr="00A7138F">
        <w:rPr>
          <w:sz w:val="28"/>
          <w:szCs w:val="28"/>
        </w:rPr>
        <w:t>язової сили, але цей процес відбувається вдвічі повільніше, ніж у хлопчиків. Важливо враховувати ці різниці в призначенні навантажень, оскільки дівчата відстають у прирості сили вдвічі, і виконання вправ, пов</w:t>
      </w:r>
      <w:r w:rsidR="00817E5D">
        <w:rPr>
          <w:sz w:val="28"/>
          <w:szCs w:val="28"/>
        </w:rPr>
        <w:t>’</w:t>
      </w:r>
      <w:r w:rsidRPr="00A7138F">
        <w:rPr>
          <w:sz w:val="28"/>
          <w:szCs w:val="28"/>
        </w:rPr>
        <w:t>язаних з підніманням власної ваги відповідно до віку, може бути значно складнішим для них.</w:t>
      </w:r>
    </w:p>
    <w:p w:rsidR="00571438" w:rsidRDefault="00571438" w:rsidP="00571438">
      <w:pPr>
        <w:pStyle w:val="a5"/>
        <w:spacing w:line="360" w:lineRule="auto"/>
        <w:ind w:firstLine="709"/>
        <w:jc w:val="both"/>
        <w:rPr>
          <w:sz w:val="28"/>
          <w:szCs w:val="28"/>
        </w:rPr>
      </w:pPr>
      <w:r w:rsidRPr="00A7138F">
        <w:rPr>
          <w:sz w:val="28"/>
          <w:szCs w:val="28"/>
        </w:rPr>
        <w:t>Таким чином, морфо-функціональні особливості сприяють ефективному навчанню фізичної підготовки як у хлопчиків, так і у дівчат, але необхідно враховувати ці різниці при плануванні тренувань та дозуванні навантажень.</w:t>
      </w:r>
    </w:p>
    <w:p w:rsidR="00571438" w:rsidRPr="00A7138F" w:rsidRDefault="00571438" w:rsidP="00571438">
      <w:pPr>
        <w:pStyle w:val="a5"/>
        <w:spacing w:line="360" w:lineRule="auto"/>
        <w:ind w:firstLine="709"/>
        <w:jc w:val="both"/>
        <w:rPr>
          <w:sz w:val="28"/>
          <w:szCs w:val="28"/>
        </w:rPr>
      </w:pPr>
      <w:r w:rsidRPr="00A7138F">
        <w:rPr>
          <w:sz w:val="28"/>
          <w:szCs w:val="28"/>
        </w:rPr>
        <w:t>Різниці в показниках витривалості, таких як загальна, швидкісна і силова, між хлопчиками та дівчатами виявляються на різних етапах розвитку. У хлопців ці показники продовжують покращуватися з часом. Проте у дівчат-підлітків, коли вони переходять від середньої до старшої шкільної вікової групи, зростання цих показників сповільнюється, припиняється або навіть може відбуватися зниження, особливо це стосується статичної сили різних груп м</w:t>
      </w:r>
      <w:r w:rsidR="00817E5D">
        <w:rPr>
          <w:sz w:val="28"/>
          <w:szCs w:val="28"/>
        </w:rPr>
        <w:t>’</w:t>
      </w:r>
      <w:r w:rsidRPr="00A7138F">
        <w:rPr>
          <w:sz w:val="28"/>
          <w:szCs w:val="28"/>
        </w:rPr>
        <w:t>язів</w:t>
      </w:r>
      <w:r>
        <w:rPr>
          <w:sz w:val="28"/>
          <w:szCs w:val="28"/>
        </w:rPr>
        <w:t xml:space="preserve"> </w:t>
      </w:r>
      <w:r w:rsidRPr="00A7138F">
        <w:rPr>
          <w:sz w:val="28"/>
          <w:szCs w:val="28"/>
        </w:rPr>
        <w:t>[</w:t>
      </w:r>
      <w:r>
        <w:rPr>
          <w:sz w:val="28"/>
          <w:szCs w:val="28"/>
        </w:rPr>
        <w:t>12;19</w:t>
      </w:r>
      <w:r w:rsidRPr="00A7138F">
        <w:rPr>
          <w:sz w:val="28"/>
          <w:szCs w:val="28"/>
        </w:rPr>
        <w:t>].</w:t>
      </w:r>
    </w:p>
    <w:p w:rsidR="00571438" w:rsidRPr="00A7138F" w:rsidRDefault="00571438" w:rsidP="00571438">
      <w:pPr>
        <w:pStyle w:val="a5"/>
        <w:spacing w:line="360" w:lineRule="auto"/>
        <w:ind w:firstLine="709"/>
        <w:jc w:val="both"/>
        <w:rPr>
          <w:sz w:val="28"/>
          <w:szCs w:val="28"/>
        </w:rPr>
      </w:pPr>
      <w:r w:rsidRPr="00A7138F">
        <w:rPr>
          <w:sz w:val="28"/>
          <w:szCs w:val="28"/>
        </w:rPr>
        <w:t>Наприклад, статична силова витривалість, яка зростає до 10-11 років, різко зменшується і залишається на низькому рівні до 13-14 років, після чого знову стрімко підвищується, а потім знову зменшується, дійшовши до рівня 7-річної дівчинки від 15-16 років. Ці коливання пов</w:t>
      </w:r>
      <w:r w:rsidR="00817E5D">
        <w:rPr>
          <w:sz w:val="28"/>
          <w:szCs w:val="28"/>
        </w:rPr>
        <w:t>’</w:t>
      </w:r>
      <w:r w:rsidRPr="00A7138F">
        <w:rPr>
          <w:sz w:val="28"/>
          <w:szCs w:val="28"/>
        </w:rPr>
        <w:t>язані зі збільшенням неактивної маси тіла під час статевого дозрівання та відсутністю підготовки до цього виду витривалості в школі та вдома.</w:t>
      </w:r>
    </w:p>
    <w:p w:rsidR="00571438" w:rsidRDefault="00571438" w:rsidP="00571438">
      <w:pPr>
        <w:pStyle w:val="a5"/>
        <w:spacing w:line="360" w:lineRule="auto"/>
        <w:ind w:firstLine="709"/>
        <w:jc w:val="both"/>
        <w:rPr>
          <w:sz w:val="28"/>
          <w:szCs w:val="28"/>
        </w:rPr>
      </w:pPr>
      <w:r w:rsidRPr="00A7138F">
        <w:rPr>
          <w:sz w:val="28"/>
          <w:szCs w:val="28"/>
        </w:rPr>
        <w:t>У дівчат статична витривалість м</w:t>
      </w:r>
      <w:r w:rsidR="00817E5D">
        <w:rPr>
          <w:sz w:val="28"/>
          <w:szCs w:val="28"/>
        </w:rPr>
        <w:t>’</w:t>
      </w:r>
      <w:r w:rsidRPr="00A7138F">
        <w:rPr>
          <w:sz w:val="28"/>
          <w:szCs w:val="28"/>
        </w:rPr>
        <w:t>язів живота та згиначів стегна зростає до 11-12 років, хоча ці показники поступово зменшуються на рівні 7 років. Проте витривалість м</w:t>
      </w:r>
      <w:r w:rsidR="00817E5D">
        <w:rPr>
          <w:sz w:val="28"/>
          <w:szCs w:val="28"/>
        </w:rPr>
        <w:t>’</w:t>
      </w:r>
      <w:r w:rsidRPr="00A7138F">
        <w:rPr>
          <w:sz w:val="28"/>
          <w:szCs w:val="28"/>
        </w:rPr>
        <w:t xml:space="preserve">язів спини в дівчат підвищується рівномірно до 17 років. Цей вік сприятливий для розвитку спритності та координації рухів. У підлітків є потенціал для розвитку більш складних форм спритності, таких як орієнтація </w:t>
      </w:r>
      <w:r w:rsidRPr="00A7138F">
        <w:rPr>
          <w:sz w:val="28"/>
          <w:szCs w:val="28"/>
        </w:rPr>
        <w:lastRenderedPageBreak/>
        <w:t>в просторі, ритм та швидкість рухів, підвищення м</w:t>
      </w:r>
      <w:r w:rsidR="00817E5D">
        <w:rPr>
          <w:sz w:val="28"/>
          <w:szCs w:val="28"/>
        </w:rPr>
        <w:t>’</w:t>
      </w:r>
      <w:r w:rsidRPr="00A7138F">
        <w:rPr>
          <w:sz w:val="28"/>
          <w:szCs w:val="28"/>
        </w:rPr>
        <w:t>язового відчуття та оцінка параметрів тимчасового руху. У віці 13-15 років формується руховий аналізатор майже на повну міру, зросла роль зору в орієнтації в просторі, і збільшилася здатність учнів підтримувати постійну швидкість у складно-координаційних вправах. Швидкість рухів також розвивається, особливо в хлопців, які випереджають дівчат у швидкісних моторних діях, і досягає максимуму в підлітковому віці</w:t>
      </w:r>
      <w:r>
        <w:rPr>
          <w:sz w:val="28"/>
          <w:szCs w:val="28"/>
        </w:rPr>
        <w:t xml:space="preserve"> </w:t>
      </w:r>
      <w:r w:rsidRPr="00A7138F">
        <w:rPr>
          <w:sz w:val="28"/>
          <w:szCs w:val="28"/>
        </w:rPr>
        <w:t>[2;10;51].</w:t>
      </w:r>
    </w:p>
    <w:p w:rsidR="00571438" w:rsidRPr="001726A8" w:rsidRDefault="00571438" w:rsidP="00571438">
      <w:pPr>
        <w:pStyle w:val="a5"/>
        <w:spacing w:line="360" w:lineRule="auto"/>
        <w:ind w:firstLine="709"/>
        <w:jc w:val="both"/>
        <w:rPr>
          <w:sz w:val="28"/>
          <w:szCs w:val="28"/>
        </w:rPr>
      </w:pPr>
      <w:r w:rsidRPr="001726A8">
        <w:rPr>
          <w:sz w:val="28"/>
          <w:szCs w:val="28"/>
        </w:rPr>
        <w:t xml:space="preserve">Якщо в ранньому віці акцент робиться на розвитку гнучкості, то в </w:t>
      </w:r>
      <w:r>
        <w:rPr>
          <w:sz w:val="28"/>
          <w:szCs w:val="28"/>
        </w:rPr>
        <w:t>10-15 річному віці</w:t>
      </w:r>
      <w:r w:rsidRPr="001726A8">
        <w:rPr>
          <w:sz w:val="28"/>
          <w:szCs w:val="28"/>
        </w:rPr>
        <w:t xml:space="preserve"> ціль полягає у збереженні цього рівня гнучкості та вдосконаленні спеціальних вправ. В іншому випадку гнучкість може бути втрачена. Зазвичай дівчата мають більше природної схильності до розвитку гнучкості, ніж хлопчики, і їхні стандарти в цьому плані вищі.</w:t>
      </w:r>
    </w:p>
    <w:p w:rsidR="00571438" w:rsidRPr="001726A8" w:rsidRDefault="00571438" w:rsidP="00571438">
      <w:pPr>
        <w:pStyle w:val="a5"/>
        <w:spacing w:line="360" w:lineRule="auto"/>
        <w:ind w:firstLine="709"/>
        <w:jc w:val="both"/>
        <w:rPr>
          <w:sz w:val="28"/>
          <w:szCs w:val="28"/>
        </w:rPr>
      </w:pPr>
      <w:r w:rsidRPr="001726A8">
        <w:rPr>
          <w:sz w:val="28"/>
          <w:szCs w:val="28"/>
        </w:rPr>
        <w:t>При роботі з дівчатами важливо враховувати регулярні зміни у функціональних характеристиках під час менструаційного циклу, які супроводжуються значними змінами у роботі основних систем організму та можуть впливати на загальний стан і працездатність. Рішення про виконання фізичних вправ під час менструації повинно бути прийняте індивідуально, враховуючи самопочуття дівчат. Якщо менструація протікає благополучно, то заняття можливі, але навантаження не повинно бути важким. Це також стосується використання вправ з високою інтенсивністю, в яких збільшуються інтервали відпочинку між навантаженнями. Варто уникати вправ, що супроводжуються сильними струсами тіла.</w:t>
      </w:r>
    </w:p>
    <w:p w:rsidR="00571438" w:rsidRDefault="00571438" w:rsidP="00571438">
      <w:pPr>
        <w:pStyle w:val="a5"/>
        <w:spacing w:line="360" w:lineRule="auto"/>
        <w:ind w:firstLine="709"/>
        <w:jc w:val="both"/>
        <w:rPr>
          <w:sz w:val="28"/>
          <w:szCs w:val="28"/>
        </w:rPr>
      </w:pPr>
      <w:r w:rsidRPr="001726A8">
        <w:rPr>
          <w:sz w:val="28"/>
          <w:szCs w:val="28"/>
        </w:rPr>
        <w:t>Успішність спортивного тренування в значній мірі залежить від правильного планування матеріалу для розвитку фізичних якостей протягом року. Тренер повинен мати знання про основні інструменти і методи розвитку та вдосконалення рухових навичок, а також про способи організації тренувань. Це дозволить йому обрати найкращу комбінацію інструментів та методів для досягнення конкретних цілей в конкретних умовах</w:t>
      </w:r>
      <w:r>
        <w:rPr>
          <w:sz w:val="28"/>
          <w:szCs w:val="28"/>
        </w:rPr>
        <w:t xml:space="preserve"> </w:t>
      </w:r>
      <w:r w:rsidRPr="00A7138F">
        <w:rPr>
          <w:sz w:val="28"/>
          <w:szCs w:val="28"/>
        </w:rPr>
        <w:t>[51].</w:t>
      </w:r>
    </w:p>
    <w:p w:rsidR="00571438" w:rsidRPr="001726A8" w:rsidRDefault="00571438" w:rsidP="00571438">
      <w:pPr>
        <w:pStyle w:val="a5"/>
        <w:spacing w:line="360" w:lineRule="auto"/>
        <w:ind w:firstLine="709"/>
        <w:jc w:val="both"/>
        <w:rPr>
          <w:sz w:val="28"/>
          <w:szCs w:val="28"/>
        </w:rPr>
      </w:pPr>
      <w:r w:rsidRPr="001726A8">
        <w:rPr>
          <w:sz w:val="28"/>
          <w:szCs w:val="28"/>
        </w:rPr>
        <w:t xml:space="preserve">Структура тренувального процесу баскетболісток піддається впливу типових змін у рівні працездатності. Процес цей може бути поділений на </w:t>
      </w:r>
      <w:r w:rsidRPr="001726A8">
        <w:rPr>
          <w:sz w:val="28"/>
          <w:szCs w:val="28"/>
        </w:rPr>
        <w:lastRenderedPageBreak/>
        <w:t>кілька фаз: фазу попередніх робочих змін, фазу впрацювання, фазу стабільної високої працездатності та фазу зменшення працездатності. Ці зрушення відображають фізіологічні закономірності функціонування організму під час фізичної активності і виявляються у всіх фізичних вправах.</w:t>
      </w:r>
    </w:p>
    <w:p w:rsidR="00571438" w:rsidRPr="001726A8" w:rsidRDefault="00571438" w:rsidP="00571438">
      <w:pPr>
        <w:pStyle w:val="a5"/>
        <w:spacing w:line="360" w:lineRule="auto"/>
        <w:ind w:firstLine="709"/>
        <w:jc w:val="both"/>
        <w:rPr>
          <w:sz w:val="28"/>
          <w:szCs w:val="28"/>
        </w:rPr>
      </w:pPr>
      <w:r w:rsidRPr="001726A8">
        <w:rPr>
          <w:sz w:val="28"/>
          <w:szCs w:val="28"/>
        </w:rPr>
        <w:t>За принципами управління навантаженнями, тренувальні заняття мають забезпечувати поступову активацію функцій організму під час підготовчої частини, використовувати підвищену працездатність для досягнення навчальних цілей у основній частині та нормалізувати функціональну активність організму та готувати його до подальших навантажень під час заключної частини.</w:t>
      </w:r>
    </w:p>
    <w:p w:rsidR="00571438" w:rsidRPr="001726A8" w:rsidRDefault="00571438" w:rsidP="00571438">
      <w:pPr>
        <w:pStyle w:val="a5"/>
        <w:spacing w:line="360" w:lineRule="auto"/>
        <w:ind w:firstLine="709"/>
        <w:jc w:val="both"/>
        <w:rPr>
          <w:sz w:val="28"/>
          <w:szCs w:val="28"/>
        </w:rPr>
      </w:pPr>
      <w:r w:rsidRPr="001726A8">
        <w:rPr>
          <w:sz w:val="28"/>
          <w:szCs w:val="28"/>
        </w:rPr>
        <w:t>Загальна тривалість підготовчої частини зазвичай становить від 20% до 30% від загального часу заняття і залежить від тривалості самого заняття, характеру матеріалу та інших факторів. Зазвичай, на підготовчу частину виділяється до 25 хвилин з 1,5 годин занять.</w:t>
      </w:r>
    </w:p>
    <w:p w:rsidR="00571438" w:rsidRPr="001726A8" w:rsidRDefault="00571438" w:rsidP="00571438">
      <w:pPr>
        <w:pStyle w:val="a5"/>
        <w:spacing w:line="360" w:lineRule="auto"/>
        <w:ind w:firstLine="709"/>
        <w:jc w:val="both"/>
        <w:rPr>
          <w:sz w:val="28"/>
          <w:szCs w:val="28"/>
        </w:rPr>
      </w:pPr>
      <w:r w:rsidRPr="001726A8">
        <w:rPr>
          <w:sz w:val="28"/>
          <w:szCs w:val="28"/>
        </w:rPr>
        <w:t>Основна частина занять є найважливішою частиною, де вирішуються основні завдання навчання, які включені в навчальну програму та план тренувань. Тривалість основної частини визначається як працездатністю гравців, так і часом, відведеним на тренування, зазвичай вона становить від 1 до 1,5 годин. Організація основної частини може бути як груповою, так і індивідуальною, залежно від потреб</w:t>
      </w:r>
      <w:r>
        <w:rPr>
          <w:sz w:val="28"/>
          <w:szCs w:val="28"/>
        </w:rPr>
        <w:t xml:space="preserve"> </w:t>
      </w:r>
      <w:r w:rsidRPr="00A7138F">
        <w:rPr>
          <w:sz w:val="28"/>
          <w:szCs w:val="28"/>
        </w:rPr>
        <w:t>[</w:t>
      </w:r>
      <w:r>
        <w:rPr>
          <w:sz w:val="28"/>
          <w:szCs w:val="28"/>
        </w:rPr>
        <w:t>26;31</w:t>
      </w:r>
      <w:r w:rsidRPr="00A7138F">
        <w:rPr>
          <w:sz w:val="28"/>
          <w:szCs w:val="28"/>
        </w:rPr>
        <w:t>].</w:t>
      </w:r>
    </w:p>
    <w:p w:rsidR="00571438" w:rsidRPr="001726A8" w:rsidRDefault="00571438" w:rsidP="00571438">
      <w:pPr>
        <w:pStyle w:val="a5"/>
        <w:spacing w:line="360" w:lineRule="auto"/>
        <w:ind w:firstLine="709"/>
        <w:jc w:val="both"/>
        <w:rPr>
          <w:sz w:val="28"/>
          <w:szCs w:val="28"/>
        </w:rPr>
      </w:pPr>
      <w:r w:rsidRPr="001726A8">
        <w:rPr>
          <w:sz w:val="28"/>
          <w:szCs w:val="28"/>
        </w:rPr>
        <w:t>Заключна частина занять спрямована на поступове зниження функціональної активності організму та поновлення його в стабільний стан.</w:t>
      </w:r>
    </w:p>
    <w:p w:rsidR="00571438" w:rsidRDefault="00571438" w:rsidP="00571438">
      <w:pPr>
        <w:pStyle w:val="a5"/>
        <w:spacing w:line="360" w:lineRule="auto"/>
        <w:ind w:firstLine="709"/>
        <w:jc w:val="both"/>
        <w:rPr>
          <w:sz w:val="28"/>
          <w:szCs w:val="28"/>
          <w:lang w:val="ru-UA"/>
        </w:rPr>
      </w:pPr>
    </w:p>
    <w:p w:rsidR="00631AA5" w:rsidRPr="008D4D28" w:rsidRDefault="00631AA5" w:rsidP="00631AA5">
      <w:pPr>
        <w:spacing w:line="360" w:lineRule="auto"/>
        <w:ind w:firstLine="709"/>
        <w:rPr>
          <w:b/>
          <w:bCs/>
          <w:sz w:val="28"/>
          <w:szCs w:val="28"/>
        </w:rPr>
      </w:pPr>
      <w:r w:rsidRPr="008D4D28">
        <w:rPr>
          <w:b/>
          <w:bCs/>
          <w:sz w:val="28"/>
          <w:szCs w:val="28"/>
        </w:rPr>
        <w:t>Висновки до розділу 1</w:t>
      </w:r>
    </w:p>
    <w:p w:rsidR="00631AA5" w:rsidRDefault="00631AA5" w:rsidP="00631AA5">
      <w:pPr>
        <w:pStyle w:val="a5"/>
        <w:spacing w:line="360" w:lineRule="auto"/>
        <w:ind w:firstLine="709"/>
        <w:jc w:val="both"/>
        <w:rPr>
          <w:sz w:val="28"/>
          <w:szCs w:val="28"/>
        </w:rPr>
      </w:pPr>
      <w:r w:rsidRPr="00D03C60">
        <w:rPr>
          <w:sz w:val="28"/>
          <w:szCs w:val="28"/>
        </w:rPr>
        <w:t>Баскетбол, широко відомий командний вид спорту по всьому світу</w:t>
      </w:r>
      <w:r>
        <w:rPr>
          <w:sz w:val="28"/>
          <w:szCs w:val="28"/>
        </w:rPr>
        <w:t>.</w:t>
      </w:r>
      <w:r w:rsidRPr="008D4D28">
        <w:rPr>
          <w:sz w:val="28"/>
          <w:szCs w:val="28"/>
        </w:rPr>
        <w:t xml:space="preserve"> </w:t>
      </w:r>
      <w:r w:rsidRPr="00D03C60">
        <w:rPr>
          <w:sz w:val="28"/>
          <w:szCs w:val="28"/>
        </w:rPr>
        <w:t>Гра відбувається між двома командами, кожна з яких має по п</w:t>
      </w:r>
      <w:r w:rsidR="00817E5D">
        <w:rPr>
          <w:sz w:val="28"/>
          <w:szCs w:val="28"/>
        </w:rPr>
        <w:t>’</w:t>
      </w:r>
      <w:r w:rsidRPr="00D03C60">
        <w:rPr>
          <w:sz w:val="28"/>
          <w:szCs w:val="28"/>
        </w:rPr>
        <w:t>ять гравців, на стандартному ігровому майданчику з чітко визначеними розмірами. Основна мета гри ‒ забити м</w:t>
      </w:r>
      <w:r w:rsidR="00817E5D">
        <w:rPr>
          <w:sz w:val="28"/>
          <w:szCs w:val="28"/>
        </w:rPr>
        <w:t>’</w:t>
      </w:r>
      <w:r w:rsidRPr="00D03C60">
        <w:rPr>
          <w:sz w:val="28"/>
          <w:szCs w:val="28"/>
        </w:rPr>
        <w:t>яч у кошик противника, при цьому м</w:t>
      </w:r>
      <w:r w:rsidR="00817E5D">
        <w:rPr>
          <w:sz w:val="28"/>
          <w:szCs w:val="28"/>
        </w:rPr>
        <w:t>’</w:t>
      </w:r>
      <w:r w:rsidRPr="00D03C60">
        <w:rPr>
          <w:sz w:val="28"/>
          <w:szCs w:val="28"/>
        </w:rPr>
        <w:t xml:space="preserve">яч має стандартні розміри, які можуть варіюватися залежно від гендеру гравців та типу гри. Ігровий процес поділений на чотири періоди з можливістю додаткового часу </w:t>
      </w:r>
      <w:r w:rsidRPr="00D03C60">
        <w:rPr>
          <w:sz w:val="28"/>
          <w:szCs w:val="28"/>
        </w:rPr>
        <w:lastRenderedPageBreak/>
        <w:t>у випадку нічиєї. Кожен гравець має унікальний номер і зазвичай носить спеціалізоване взуття для кращої підтримки та продуктивності.</w:t>
      </w:r>
    </w:p>
    <w:p w:rsidR="00631AA5" w:rsidRPr="00D03C60" w:rsidRDefault="00631AA5" w:rsidP="00631AA5">
      <w:pPr>
        <w:pStyle w:val="a5"/>
        <w:spacing w:line="360" w:lineRule="auto"/>
        <w:ind w:firstLine="709"/>
        <w:jc w:val="both"/>
        <w:rPr>
          <w:sz w:val="28"/>
          <w:szCs w:val="28"/>
        </w:rPr>
      </w:pPr>
      <w:r w:rsidRPr="00D03C60">
        <w:rPr>
          <w:sz w:val="28"/>
          <w:szCs w:val="28"/>
        </w:rPr>
        <w:t>Баскетбол вимагає від гравців не лише</w:t>
      </w:r>
      <w:r>
        <w:rPr>
          <w:sz w:val="28"/>
          <w:szCs w:val="28"/>
        </w:rPr>
        <w:t xml:space="preserve"> гарної</w:t>
      </w:r>
      <w:r w:rsidRPr="00D03C60">
        <w:rPr>
          <w:sz w:val="28"/>
          <w:szCs w:val="28"/>
        </w:rPr>
        <w:t xml:space="preserve"> фізичної підготовки, а й високих стрибкових здібностей. У цій грі стрибучість має вирішальне значення, оскільки вона допомагає гравцям у блокуванні кидків суперників, киданні м</w:t>
      </w:r>
      <w:r w:rsidR="00817E5D">
        <w:rPr>
          <w:sz w:val="28"/>
          <w:szCs w:val="28"/>
        </w:rPr>
        <w:t>’</w:t>
      </w:r>
      <w:r w:rsidRPr="00D03C60">
        <w:rPr>
          <w:sz w:val="28"/>
          <w:szCs w:val="28"/>
        </w:rPr>
        <w:t>яча у кошик, а також у перехопленнях та передачах м</w:t>
      </w:r>
      <w:r w:rsidR="00817E5D">
        <w:rPr>
          <w:sz w:val="28"/>
          <w:szCs w:val="28"/>
        </w:rPr>
        <w:t>’</w:t>
      </w:r>
      <w:r w:rsidRPr="00D03C60">
        <w:rPr>
          <w:sz w:val="28"/>
          <w:szCs w:val="28"/>
        </w:rPr>
        <w:t>яча. У баскетболі високо цінуються не тільки фізичні характеристики гравців, але й їхнє вміння управління м</w:t>
      </w:r>
      <w:r w:rsidR="00817E5D">
        <w:rPr>
          <w:sz w:val="28"/>
          <w:szCs w:val="28"/>
        </w:rPr>
        <w:t>’</w:t>
      </w:r>
      <w:r w:rsidRPr="00D03C60">
        <w:rPr>
          <w:sz w:val="28"/>
          <w:szCs w:val="28"/>
        </w:rPr>
        <w:t>ячем, швидкість реакцій та стратегічне мислення.</w:t>
      </w:r>
    </w:p>
    <w:p w:rsidR="00631AA5" w:rsidRPr="00D03C60" w:rsidRDefault="00631AA5" w:rsidP="00631AA5">
      <w:pPr>
        <w:pStyle w:val="a5"/>
        <w:spacing w:line="360" w:lineRule="auto"/>
        <w:ind w:firstLine="709"/>
        <w:jc w:val="both"/>
        <w:rPr>
          <w:sz w:val="28"/>
          <w:szCs w:val="28"/>
        </w:rPr>
      </w:pPr>
      <w:r w:rsidRPr="00D03C60">
        <w:rPr>
          <w:sz w:val="28"/>
          <w:szCs w:val="28"/>
        </w:rPr>
        <w:t>Спортивні досягнення в баскетболі тісно пов</w:t>
      </w:r>
      <w:r w:rsidR="00817E5D">
        <w:rPr>
          <w:sz w:val="28"/>
          <w:szCs w:val="28"/>
        </w:rPr>
        <w:t>’</w:t>
      </w:r>
      <w:r w:rsidRPr="00D03C60">
        <w:rPr>
          <w:sz w:val="28"/>
          <w:szCs w:val="28"/>
        </w:rPr>
        <w:t xml:space="preserve">язані з активною взаємодією атлетів із зовнішнім середовищем, де головну роль відіграють сила, швидкість та напрям рухів. Велику увагу у дослідженнях приділяється розвитку швидкісно-силових якостей, що включають здатність генерувати значну силу у короткий час. Експерти, </w:t>
      </w:r>
      <w:r>
        <w:rPr>
          <w:sz w:val="28"/>
          <w:szCs w:val="28"/>
        </w:rPr>
        <w:t>та ведучі тренери</w:t>
      </w:r>
      <w:r w:rsidRPr="00D03C60">
        <w:rPr>
          <w:sz w:val="28"/>
          <w:szCs w:val="28"/>
        </w:rPr>
        <w:t>, акцентують</w:t>
      </w:r>
      <w:r>
        <w:rPr>
          <w:sz w:val="28"/>
          <w:szCs w:val="28"/>
        </w:rPr>
        <w:t xml:space="preserve"> увагу</w:t>
      </w:r>
      <w:r w:rsidRPr="00D03C60">
        <w:rPr>
          <w:sz w:val="28"/>
          <w:szCs w:val="28"/>
        </w:rPr>
        <w:t xml:space="preserve"> на важливості розвитку </w:t>
      </w:r>
      <w:r>
        <w:rPr>
          <w:sz w:val="28"/>
          <w:szCs w:val="28"/>
        </w:rPr>
        <w:t>«</w:t>
      </w:r>
      <w:r w:rsidRPr="00D03C60">
        <w:rPr>
          <w:sz w:val="28"/>
          <w:szCs w:val="28"/>
        </w:rPr>
        <w:t>вибухової сили</w:t>
      </w:r>
      <w:r>
        <w:rPr>
          <w:sz w:val="28"/>
          <w:szCs w:val="28"/>
        </w:rPr>
        <w:t>»</w:t>
      </w:r>
      <w:r w:rsidRPr="00D03C60">
        <w:rPr>
          <w:sz w:val="28"/>
          <w:szCs w:val="28"/>
        </w:rPr>
        <w:t xml:space="preserve"> та </w:t>
      </w:r>
      <w:r>
        <w:rPr>
          <w:sz w:val="28"/>
          <w:szCs w:val="28"/>
        </w:rPr>
        <w:t>«</w:t>
      </w:r>
      <w:r w:rsidRPr="00D03C60">
        <w:rPr>
          <w:sz w:val="28"/>
          <w:szCs w:val="28"/>
        </w:rPr>
        <w:t>швидкісної сили</w:t>
      </w:r>
      <w:r>
        <w:rPr>
          <w:sz w:val="28"/>
          <w:szCs w:val="28"/>
        </w:rPr>
        <w:t>»</w:t>
      </w:r>
      <w:r w:rsidRPr="00D03C60">
        <w:rPr>
          <w:sz w:val="28"/>
          <w:szCs w:val="28"/>
        </w:rPr>
        <w:t>, які є ключовими для успіху в баскетболі.</w:t>
      </w:r>
    </w:p>
    <w:p w:rsidR="00631AA5" w:rsidRPr="00D03C60" w:rsidRDefault="00631AA5" w:rsidP="00631AA5">
      <w:pPr>
        <w:pStyle w:val="a5"/>
        <w:spacing w:line="360" w:lineRule="auto"/>
        <w:ind w:firstLine="709"/>
        <w:jc w:val="both"/>
        <w:rPr>
          <w:sz w:val="28"/>
          <w:szCs w:val="28"/>
        </w:rPr>
      </w:pPr>
      <w:r w:rsidRPr="00D03C60">
        <w:rPr>
          <w:sz w:val="28"/>
          <w:szCs w:val="28"/>
        </w:rPr>
        <w:t>Стрибучість, як важлив</w:t>
      </w:r>
      <w:r>
        <w:rPr>
          <w:sz w:val="28"/>
          <w:szCs w:val="28"/>
        </w:rPr>
        <w:t>ий</w:t>
      </w:r>
      <w:r w:rsidRPr="00D03C60">
        <w:rPr>
          <w:sz w:val="28"/>
          <w:szCs w:val="28"/>
        </w:rPr>
        <w:t xml:space="preserve"> компонен</w:t>
      </w:r>
      <w:r>
        <w:rPr>
          <w:sz w:val="28"/>
          <w:szCs w:val="28"/>
        </w:rPr>
        <w:t>т</w:t>
      </w:r>
      <w:r w:rsidRPr="00D03C60">
        <w:rPr>
          <w:sz w:val="28"/>
          <w:szCs w:val="28"/>
        </w:rPr>
        <w:t xml:space="preserve"> фізичної підготовки, включає здатність розвивати силу під час стрибків та контроль над рухами тіла у повітрі. Тренування, спрямовані на розвиток стрибучості, включають різноманітні вправи, такі як стрибки через перешкоди та високоінтенсивні навантаження, що сприяють покращенню силових показників та загальної фізичної підготовленості.</w:t>
      </w:r>
    </w:p>
    <w:p w:rsidR="00631AA5" w:rsidRPr="00D03C60" w:rsidRDefault="00631AA5" w:rsidP="00631AA5">
      <w:pPr>
        <w:pStyle w:val="a5"/>
        <w:spacing w:line="360" w:lineRule="auto"/>
        <w:ind w:firstLine="709"/>
        <w:jc w:val="both"/>
        <w:rPr>
          <w:sz w:val="28"/>
          <w:szCs w:val="28"/>
        </w:rPr>
      </w:pPr>
      <w:r w:rsidRPr="00D03C60">
        <w:rPr>
          <w:sz w:val="28"/>
          <w:szCs w:val="28"/>
        </w:rPr>
        <w:t>Окрім того, у роботі тренера важливо враховувати індивідуальні особливості гравців, зокрема вікові та статеві відмінності. Це особливо важливо для дівчат, у яких фізичний розвиток може відрізнятися від розвитку хлопців. Ефективність тренувального процесу для баскетболісток також залежить від урахування фізіологічних змін під час менструального циклу та індивідуалізації підходу до тренувань.</w:t>
      </w:r>
    </w:p>
    <w:p w:rsidR="00D775D8" w:rsidRDefault="00631AA5" w:rsidP="00631AA5">
      <w:pPr>
        <w:pStyle w:val="a5"/>
        <w:spacing w:line="360" w:lineRule="auto"/>
        <w:ind w:firstLine="709"/>
        <w:jc w:val="both"/>
        <w:rPr>
          <w:sz w:val="28"/>
          <w:szCs w:val="28"/>
        </w:rPr>
      </w:pPr>
      <w:r w:rsidRPr="00D03C60">
        <w:rPr>
          <w:sz w:val="28"/>
          <w:szCs w:val="28"/>
        </w:rPr>
        <w:t>Загалом, для досягнення оптимальних результатів у баскетболі важливий комплексний підхід до тренувань, який об</w:t>
      </w:r>
      <w:r w:rsidR="00817E5D">
        <w:rPr>
          <w:sz w:val="28"/>
          <w:szCs w:val="28"/>
        </w:rPr>
        <w:t>’</w:t>
      </w:r>
      <w:r w:rsidRPr="00D03C60">
        <w:rPr>
          <w:sz w:val="28"/>
          <w:szCs w:val="28"/>
        </w:rPr>
        <w:t xml:space="preserve">єднує розвиток </w:t>
      </w:r>
      <w:r w:rsidRPr="00D03C60">
        <w:rPr>
          <w:sz w:val="28"/>
          <w:szCs w:val="28"/>
        </w:rPr>
        <w:lastRenderedPageBreak/>
        <w:t>швидкісно-силових якостей, стрибучості та технічних навичок, при цьому враховуючи індивідуальні особливості кожного гравця.</w:t>
      </w:r>
    </w:p>
    <w:p w:rsidR="00D775D8" w:rsidRDefault="00D775D8">
      <w:pPr>
        <w:spacing w:after="160" w:line="259" w:lineRule="auto"/>
        <w:rPr>
          <w:sz w:val="28"/>
          <w:szCs w:val="28"/>
        </w:rPr>
      </w:pPr>
      <w:r>
        <w:rPr>
          <w:sz w:val="28"/>
          <w:szCs w:val="28"/>
        </w:rPr>
        <w:br w:type="page"/>
      </w:r>
    </w:p>
    <w:p w:rsidR="00CD6183" w:rsidRPr="00D34EC6" w:rsidRDefault="00CD6183" w:rsidP="00CD6183">
      <w:pPr>
        <w:pStyle w:val="a5"/>
        <w:spacing w:line="360" w:lineRule="auto"/>
        <w:ind w:firstLine="709"/>
        <w:contextualSpacing/>
        <w:jc w:val="center"/>
        <w:rPr>
          <w:b/>
          <w:bCs/>
          <w:sz w:val="28"/>
          <w:szCs w:val="28"/>
        </w:rPr>
      </w:pPr>
      <w:bookmarkStart w:id="19" w:name="_Hlk151630967"/>
      <w:r w:rsidRPr="00D34EC6">
        <w:rPr>
          <w:b/>
          <w:bCs/>
          <w:sz w:val="28"/>
          <w:szCs w:val="28"/>
        </w:rPr>
        <w:lastRenderedPageBreak/>
        <w:t>РОЗДІЛ 2.</w:t>
      </w:r>
    </w:p>
    <w:p w:rsidR="00CD6183" w:rsidRPr="00D34EC6" w:rsidRDefault="00CD6183" w:rsidP="00CD6183">
      <w:pPr>
        <w:pStyle w:val="a5"/>
        <w:spacing w:line="360" w:lineRule="auto"/>
        <w:ind w:firstLine="709"/>
        <w:contextualSpacing/>
        <w:jc w:val="center"/>
        <w:rPr>
          <w:b/>
          <w:bCs/>
          <w:sz w:val="28"/>
          <w:szCs w:val="28"/>
        </w:rPr>
      </w:pPr>
      <w:r w:rsidRPr="00D34EC6">
        <w:rPr>
          <w:b/>
          <w:bCs/>
          <w:sz w:val="28"/>
          <w:szCs w:val="28"/>
        </w:rPr>
        <w:t>МЕТОДИ І ОРГАНІЗАЦІЯ ДОСЛІДЖЕННЯ</w:t>
      </w:r>
    </w:p>
    <w:p w:rsidR="00CD6183" w:rsidRPr="00D34EC6" w:rsidRDefault="00CD6183" w:rsidP="00CD6183">
      <w:pPr>
        <w:pStyle w:val="a5"/>
        <w:spacing w:line="360" w:lineRule="auto"/>
        <w:ind w:firstLine="709"/>
        <w:contextualSpacing/>
        <w:rPr>
          <w:b/>
          <w:bCs/>
          <w:sz w:val="28"/>
          <w:szCs w:val="28"/>
        </w:rPr>
      </w:pPr>
    </w:p>
    <w:p w:rsidR="00CD6183" w:rsidRPr="00CD6183" w:rsidRDefault="00CD6183" w:rsidP="00CD6183">
      <w:pPr>
        <w:pStyle w:val="a5"/>
        <w:spacing w:line="360" w:lineRule="auto"/>
        <w:ind w:firstLine="709"/>
        <w:jc w:val="both"/>
        <w:rPr>
          <w:b/>
          <w:bCs/>
          <w:sz w:val="28"/>
          <w:szCs w:val="28"/>
        </w:rPr>
      </w:pPr>
      <w:r w:rsidRPr="00CD6183">
        <w:rPr>
          <w:b/>
          <w:bCs/>
          <w:sz w:val="28"/>
          <w:szCs w:val="28"/>
        </w:rPr>
        <w:t>2.1. Методи дослідження</w:t>
      </w:r>
    </w:p>
    <w:p w:rsidR="00CD6183" w:rsidRPr="00D34EC6" w:rsidRDefault="00CD6183" w:rsidP="00CD6183">
      <w:pPr>
        <w:pStyle w:val="a5"/>
        <w:spacing w:line="360" w:lineRule="auto"/>
        <w:ind w:firstLine="709"/>
        <w:jc w:val="both"/>
        <w:rPr>
          <w:sz w:val="28"/>
          <w:szCs w:val="28"/>
        </w:rPr>
      </w:pPr>
      <w:r w:rsidRPr="00D34EC6">
        <w:rPr>
          <w:sz w:val="28"/>
          <w:szCs w:val="28"/>
        </w:rPr>
        <w:t>У ході роботи нами застосовувалися такі методи дослідження:</w:t>
      </w:r>
    </w:p>
    <w:p w:rsidR="00CD6183" w:rsidRPr="00D34EC6" w:rsidRDefault="00CD6183" w:rsidP="00CD6183">
      <w:pPr>
        <w:pStyle w:val="a5"/>
        <w:spacing w:line="360" w:lineRule="auto"/>
        <w:ind w:firstLine="709"/>
        <w:jc w:val="both"/>
        <w:rPr>
          <w:sz w:val="28"/>
          <w:szCs w:val="28"/>
        </w:rPr>
      </w:pPr>
      <w:bookmarkStart w:id="20" w:name="_Hlk151644197"/>
      <w:r w:rsidRPr="00D34EC6">
        <w:rPr>
          <w:sz w:val="28"/>
          <w:szCs w:val="28"/>
        </w:rPr>
        <w:t>1. Аналіз науково-методичної літератури.</w:t>
      </w:r>
    </w:p>
    <w:p w:rsidR="00CD6183" w:rsidRPr="00D34EC6" w:rsidRDefault="00CD6183" w:rsidP="00CD6183">
      <w:pPr>
        <w:pStyle w:val="a5"/>
        <w:spacing w:line="360" w:lineRule="auto"/>
        <w:ind w:firstLine="709"/>
        <w:jc w:val="both"/>
        <w:rPr>
          <w:sz w:val="28"/>
          <w:szCs w:val="28"/>
        </w:rPr>
      </w:pPr>
      <w:r w:rsidRPr="00D34EC6">
        <w:rPr>
          <w:sz w:val="28"/>
          <w:szCs w:val="28"/>
        </w:rPr>
        <w:t>2. Метод опитування.</w:t>
      </w:r>
    </w:p>
    <w:p w:rsidR="00CD6183" w:rsidRPr="00D34EC6" w:rsidRDefault="00CD6183" w:rsidP="00CD6183">
      <w:pPr>
        <w:pStyle w:val="a5"/>
        <w:spacing w:line="360" w:lineRule="auto"/>
        <w:ind w:firstLine="709"/>
        <w:jc w:val="both"/>
        <w:rPr>
          <w:sz w:val="28"/>
          <w:szCs w:val="28"/>
        </w:rPr>
      </w:pPr>
      <w:r w:rsidRPr="00D34EC6">
        <w:rPr>
          <w:sz w:val="28"/>
          <w:szCs w:val="28"/>
        </w:rPr>
        <w:t>3. Педагогічне спостереження.</w:t>
      </w:r>
    </w:p>
    <w:p w:rsidR="00CD6183" w:rsidRPr="00D34EC6" w:rsidRDefault="00CD6183" w:rsidP="00CD6183">
      <w:pPr>
        <w:pStyle w:val="a5"/>
        <w:spacing w:line="360" w:lineRule="auto"/>
        <w:ind w:firstLine="709"/>
        <w:jc w:val="both"/>
        <w:rPr>
          <w:sz w:val="28"/>
          <w:szCs w:val="28"/>
        </w:rPr>
      </w:pPr>
      <w:r w:rsidRPr="00D34EC6">
        <w:rPr>
          <w:sz w:val="28"/>
          <w:szCs w:val="28"/>
        </w:rPr>
        <w:t>4. Контрольні випробування (тести).</w:t>
      </w:r>
    </w:p>
    <w:p w:rsidR="00CD6183" w:rsidRPr="00D34EC6" w:rsidRDefault="00CD6183" w:rsidP="00CD6183">
      <w:pPr>
        <w:pStyle w:val="a5"/>
        <w:spacing w:line="360" w:lineRule="auto"/>
        <w:ind w:firstLine="709"/>
        <w:jc w:val="both"/>
        <w:rPr>
          <w:sz w:val="28"/>
          <w:szCs w:val="28"/>
        </w:rPr>
      </w:pPr>
      <w:r w:rsidRPr="00D34EC6">
        <w:rPr>
          <w:sz w:val="28"/>
          <w:szCs w:val="28"/>
        </w:rPr>
        <w:t>5. Педагогічний експеримент.</w:t>
      </w:r>
    </w:p>
    <w:p w:rsidR="00CD6183" w:rsidRPr="00D34EC6" w:rsidRDefault="00CD6183" w:rsidP="00CD6183">
      <w:pPr>
        <w:pStyle w:val="a5"/>
        <w:spacing w:line="360" w:lineRule="auto"/>
        <w:ind w:firstLine="709"/>
        <w:jc w:val="both"/>
        <w:rPr>
          <w:sz w:val="28"/>
          <w:szCs w:val="28"/>
        </w:rPr>
      </w:pPr>
      <w:r w:rsidRPr="00D34EC6">
        <w:rPr>
          <w:sz w:val="28"/>
          <w:szCs w:val="28"/>
        </w:rPr>
        <w:t>6. Метод математичного аналізу.</w:t>
      </w:r>
      <w:bookmarkEnd w:id="20"/>
    </w:p>
    <w:p w:rsidR="00CD6183" w:rsidRPr="000C2D24" w:rsidRDefault="00CD6183" w:rsidP="00CD6183">
      <w:pPr>
        <w:pStyle w:val="a5"/>
        <w:spacing w:line="360" w:lineRule="auto"/>
        <w:ind w:firstLine="709"/>
        <w:jc w:val="both"/>
        <w:rPr>
          <w:b/>
          <w:bCs/>
          <w:i/>
          <w:iCs/>
          <w:sz w:val="28"/>
          <w:szCs w:val="28"/>
        </w:rPr>
      </w:pPr>
      <w:r w:rsidRPr="000C2D24">
        <w:rPr>
          <w:b/>
          <w:bCs/>
          <w:i/>
          <w:iCs/>
          <w:sz w:val="28"/>
          <w:szCs w:val="28"/>
        </w:rPr>
        <w:t>Аналіз науково-методичної літератури.</w:t>
      </w:r>
    </w:p>
    <w:p w:rsidR="00CD6183" w:rsidRPr="00D34EC6" w:rsidRDefault="00CD6183" w:rsidP="00CD6183">
      <w:pPr>
        <w:pStyle w:val="a5"/>
        <w:spacing w:line="360" w:lineRule="auto"/>
        <w:ind w:firstLine="709"/>
        <w:jc w:val="both"/>
        <w:rPr>
          <w:sz w:val="28"/>
          <w:szCs w:val="28"/>
        </w:rPr>
      </w:pPr>
      <w:r w:rsidRPr="00D34EC6">
        <w:rPr>
          <w:sz w:val="28"/>
          <w:szCs w:val="28"/>
        </w:rPr>
        <w:t>Під час вивчення літературних джерел ми отримали значущі відомості, які відкривають різні важливі аспекти в галузі баскетболу. Ці інформаційні ресурси охоплювали основні принципи баскетболу як виду спорту, а також акцентували на важливості стрибкових здібностей для всебічного розвитку баскетболістів. Вони включали детальний огляд значення та характеристик стрибучості в рамках фізичної підготовки.</w:t>
      </w:r>
    </w:p>
    <w:p w:rsidR="00CD6183" w:rsidRPr="00D34EC6" w:rsidRDefault="00CD6183" w:rsidP="00CD6183">
      <w:pPr>
        <w:pStyle w:val="a5"/>
        <w:spacing w:line="360" w:lineRule="auto"/>
        <w:ind w:firstLine="709"/>
        <w:jc w:val="both"/>
        <w:rPr>
          <w:sz w:val="28"/>
          <w:szCs w:val="28"/>
        </w:rPr>
      </w:pPr>
      <w:r w:rsidRPr="00D34EC6">
        <w:rPr>
          <w:sz w:val="28"/>
          <w:szCs w:val="28"/>
        </w:rPr>
        <w:t>Особлива увага була приділена практичним методам, які сприяють покращенню стрибкових здібностей у баскетболістів. Були проаналізовані різноманітні тренувальні вправи та техніки, які можуть бути застосовані для підвищення стрибкової потужності та витривалості гравців. Також було розглянуто специфіку тренувального процесу для дівчат-підлітків у баскетболі, враховуючи їхні унікальні фізіологічні та біомеханічні особливості, що має велике значення для розвитку їх спортивної майстерності.</w:t>
      </w:r>
    </w:p>
    <w:p w:rsidR="00CD6183" w:rsidRDefault="00CD6183" w:rsidP="00CD6183">
      <w:pPr>
        <w:pStyle w:val="a5"/>
        <w:spacing w:line="360" w:lineRule="auto"/>
        <w:ind w:firstLine="709"/>
        <w:jc w:val="both"/>
        <w:rPr>
          <w:sz w:val="28"/>
          <w:szCs w:val="28"/>
        </w:rPr>
      </w:pPr>
      <w:r w:rsidRPr="00D34EC6">
        <w:rPr>
          <w:sz w:val="28"/>
          <w:szCs w:val="28"/>
        </w:rPr>
        <w:t>Додатково, були виявлені і розглянуті різні наукові та методичні підходи до тренувань, які включають в себе комплексні програми підготовки, спрямовані на зміцнення м</w:t>
      </w:r>
      <w:r w:rsidR="00817E5D">
        <w:rPr>
          <w:sz w:val="28"/>
          <w:szCs w:val="28"/>
        </w:rPr>
        <w:t>’</w:t>
      </w:r>
      <w:r w:rsidRPr="00D34EC6">
        <w:rPr>
          <w:sz w:val="28"/>
          <w:szCs w:val="28"/>
        </w:rPr>
        <w:t xml:space="preserve">язової системи, поліпшення координації рухів, а також розвиток гнучкості та швидкості реакції. Таке глибоке занурення в тему дозволило нам зібрати цінну інформацію, яка стане основою для подальших </w:t>
      </w:r>
      <w:r w:rsidRPr="00D34EC6">
        <w:rPr>
          <w:sz w:val="28"/>
          <w:szCs w:val="28"/>
        </w:rPr>
        <w:lastRenderedPageBreak/>
        <w:t>практичних досліджень і розробки ефективних тренувальних програм для баскетболістів різного віку та рівня підготовленості.</w:t>
      </w:r>
    </w:p>
    <w:p w:rsidR="00CD6183" w:rsidRDefault="00CD6183" w:rsidP="00CD6183">
      <w:pPr>
        <w:pStyle w:val="a5"/>
        <w:spacing w:line="360" w:lineRule="auto"/>
        <w:ind w:firstLine="709"/>
        <w:jc w:val="both"/>
        <w:rPr>
          <w:sz w:val="28"/>
          <w:szCs w:val="28"/>
        </w:rPr>
      </w:pPr>
      <w:r w:rsidRPr="000C2D24">
        <w:rPr>
          <w:sz w:val="28"/>
          <w:szCs w:val="28"/>
        </w:rPr>
        <w:t>На основі аналізу науково - методичної літератури було конкретизовано мету, завдання та методику дослідження.</w:t>
      </w:r>
    </w:p>
    <w:p w:rsidR="00CD6183" w:rsidRPr="000C2D24" w:rsidRDefault="00CD6183" w:rsidP="00CD6183">
      <w:pPr>
        <w:pStyle w:val="a5"/>
        <w:spacing w:line="360" w:lineRule="auto"/>
        <w:ind w:firstLine="709"/>
        <w:jc w:val="both"/>
        <w:rPr>
          <w:b/>
          <w:bCs/>
          <w:i/>
          <w:iCs/>
          <w:sz w:val="28"/>
          <w:szCs w:val="28"/>
        </w:rPr>
      </w:pPr>
      <w:r w:rsidRPr="000C2D24">
        <w:rPr>
          <w:b/>
          <w:bCs/>
          <w:i/>
          <w:iCs/>
          <w:sz w:val="28"/>
          <w:szCs w:val="28"/>
        </w:rPr>
        <w:t>Метод опитування.</w:t>
      </w:r>
    </w:p>
    <w:p w:rsidR="00CD6183" w:rsidRDefault="00CD6183" w:rsidP="00CD6183">
      <w:pPr>
        <w:pStyle w:val="a5"/>
        <w:spacing w:line="360" w:lineRule="auto"/>
        <w:ind w:firstLine="709"/>
        <w:jc w:val="both"/>
        <w:rPr>
          <w:sz w:val="28"/>
          <w:szCs w:val="28"/>
        </w:rPr>
      </w:pPr>
      <w:r w:rsidRPr="000C2D24">
        <w:rPr>
          <w:sz w:val="28"/>
          <w:szCs w:val="28"/>
        </w:rPr>
        <w:t>Цей підхід був використаний для збирання даних про вдосконалення стрибкових здібностей у баскетболістів. У ході взаємодії з тренерами та експертами з баскетболу відбувалося обговорення теми вибору конкретних вправ для покращення стрибучості та їх ролі у загальній програмі фізичної підготовки спортсменів.</w:t>
      </w:r>
    </w:p>
    <w:p w:rsidR="00CD6183" w:rsidRDefault="00CD6183" w:rsidP="00CD6183">
      <w:pPr>
        <w:pStyle w:val="a5"/>
        <w:spacing w:line="360" w:lineRule="auto"/>
        <w:ind w:firstLine="709"/>
        <w:jc w:val="both"/>
        <w:rPr>
          <w:b/>
          <w:bCs/>
          <w:i/>
          <w:iCs/>
          <w:sz w:val="28"/>
          <w:szCs w:val="28"/>
        </w:rPr>
      </w:pPr>
      <w:r w:rsidRPr="0006172C">
        <w:rPr>
          <w:b/>
          <w:bCs/>
          <w:i/>
          <w:iCs/>
          <w:sz w:val="28"/>
          <w:szCs w:val="28"/>
        </w:rPr>
        <w:t>Педагогічне спостереження.</w:t>
      </w:r>
    </w:p>
    <w:p w:rsidR="00CD6183" w:rsidRPr="0006172C" w:rsidRDefault="00CD6183" w:rsidP="00CD6183">
      <w:pPr>
        <w:pStyle w:val="a5"/>
        <w:spacing w:line="360" w:lineRule="auto"/>
        <w:ind w:firstLine="709"/>
        <w:jc w:val="both"/>
        <w:rPr>
          <w:sz w:val="28"/>
          <w:szCs w:val="28"/>
        </w:rPr>
      </w:pPr>
      <w:r w:rsidRPr="0006172C">
        <w:rPr>
          <w:sz w:val="28"/>
          <w:szCs w:val="28"/>
        </w:rPr>
        <w:t>У рамках педагогічних спостережень оцінювались частота та ефективність використання ігрових дій у нападі та обороні, які безпосередньо пов</w:t>
      </w:r>
      <w:r w:rsidR="00817E5D">
        <w:rPr>
          <w:sz w:val="28"/>
          <w:szCs w:val="28"/>
        </w:rPr>
        <w:t>’</w:t>
      </w:r>
      <w:r w:rsidRPr="0006172C">
        <w:rPr>
          <w:sz w:val="28"/>
          <w:szCs w:val="28"/>
        </w:rPr>
        <w:t>язані з використанням стрибучості, а також адаптація цієї властивості до конкретних ситуацій у змаганнях.</w:t>
      </w:r>
    </w:p>
    <w:p w:rsidR="00CD6183" w:rsidRPr="0006172C" w:rsidRDefault="00CD6183" w:rsidP="00CD6183">
      <w:pPr>
        <w:pStyle w:val="a5"/>
        <w:spacing w:line="360" w:lineRule="auto"/>
        <w:ind w:firstLine="709"/>
        <w:jc w:val="both"/>
        <w:rPr>
          <w:sz w:val="28"/>
          <w:szCs w:val="28"/>
        </w:rPr>
      </w:pPr>
      <w:r w:rsidRPr="0006172C">
        <w:rPr>
          <w:sz w:val="28"/>
          <w:szCs w:val="28"/>
        </w:rPr>
        <w:t xml:space="preserve">Спостереження за виступами молодих баскетболістів були проведені під час змагань у місті </w:t>
      </w:r>
      <w:r>
        <w:rPr>
          <w:sz w:val="28"/>
          <w:szCs w:val="28"/>
        </w:rPr>
        <w:t>Ізмаїл</w:t>
      </w:r>
      <w:r w:rsidRPr="0006172C">
        <w:rPr>
          <w:sz w:val="28"/>
          <w:szCs w:val="28"/>
        </w:rPr>
        <w:t>, як у рамках товариських матчів дівчат, так і юнаків, що дало можливість провести порівняльний аналіз обраних показників.</w:t>
      </w:r>
    </w:p>
    <w:p w:rsidR="00CD6183" w:rsidRPr="0006172C" w:rsidRDefault="00CD6183" w:rsidP="00CD6183">
      <w:pPr>
        <w:pStyle w:val="a5"/>
        <w:spacing w:line="360" w:lineRule="auto"/>
        <w:ind w:firstLine="709"/>
        <w:jc w:val="both"/>
        <w:rPr>
          <w:sz w:val="28"/>
          <w:szCs w:val="28"/>
        </w:rPr>
      </w:pPr>
      <w:r w:rsidRPr="0006172C">
        <w:rPr>
          <w:sz w:val="28"/>
          <w:szCs w:val="28"/>
        </w:rPr>
        <w:t>Для збору інформації про змагальну активність баскетболісток віком 15-16 років використовувався метод стенографії, який включав запис ігор за допомогою спеціально розроблених символів. Використані нами позначення включали:</w:t>
      </w:r>
    </w:p>
    <w:p w:rsidR="00CD6183" w:rsidRDefault="00CD6183" w:rsidP="00CD6183">
      <w:pPr>
        <w:pStyle w:val="a5"/>
        <w:spacing w:line="360" w:lineRule="auto"/>
        <w:ind w:firstLine="709"/>
        <w:jc w:val="both"/>
        <w:rPr>
          <w:sz w:val="28"/>
          <w:szCs w:val="28"/>
        </w:rPr>
      </w:pPr>
      <w:r w:rsidRPr="0006172C">
        <w:rPr>
          <w:sz w:val="28"/>
          <w:szCs w:val="28"/>
        </w:rPr>
        <w:t>П-1 - кидки м</w:t>
      </w:r>
      <w:r w:rsidR="00817E5D">
        <w:rPr>
          <w:sz w:val="28"/>
          <w:szCs w:val="28"/>
        </w:rPr>
        <w:t>’</w:t>
      </w:r>
      <w:r w:rsidRPr="0006172C">
        <w:rPr>
          <w:sz w:val="28"/>
          <w:szCs w:val="28"/>
        </w:rPr>
        <w:t xml:space="preserve">яча, виконані з відштовхуванням однією ногою без контролю над стрибковими рухами; </w:t>
      </w:r>
    </w:p>
    <w:p w:rsidR="00CD6183" w:rsidRDefault="00CD6183" w:rsidP="00CD6183">
      <w:pPr>
        <w:pStyle w:val="a5"/>
        <w:spacing w:line="360" w:lineRule="auto"/>
        <w:ind w:firstLine="709"/>
        <w:jc w:val="both"/>
        <w:rPr>
          <w:sz w:val="28"/>
          <w:szCs w:val="28"/>
        </w:rPr>
      </w:pPr>
      <w:r w:rsidRPr="0006172C">
        <w:rPr>
          <w:sz w:val="28"/>
          <w:szCs w:val="28"/>
        </w:rPr>
        <w:t xml:space="preserve">П-2 - аналогічні кидки, але з відштовхуванням двома ногами; </w:t>
      </w:r>
    </w:p>
    <w:p w:rsidR="00CD6183" w:rsidRDefault="00CD6183" w:rsidP="00CD6183">
      <w:pPr>
        <w:pStyle w:val="a5"/>
        <w:spacing w:line="360" w:lineRule="auto"/>
        <w:ind w:firstLine="709"/>
        <w:jc w:val="both"/>
        <w:rPr>
          <w:sz w:val="28"/>
          <w:szCs w:val="28"/>
        </w:rPr>
      </w:pPr>
      <w:r w:rsidRPr="0006172C">
        <w:rPr>
          <w:sz w:val="28"/>
          <w:szCs w:val="28"/>
        </w:rPr>
        <w:t>С-1 - кидки м</w:t>
      </w:r>
      <w:r w:rsidR="00817E5D">
        <w:rPr>
          <w:sz w:val="28"/>
          <w:szCs w:val="28"/>
        </w:rPr>
        <w:t>’</w:t>
      </w:r>
      <w:r w:rsidRPr="0006172C">
        <w:rPr>
          <w:sz w:val="28"/>
          <w:szCs w:val="28"/>
        </w:rPr>
        <w:t xml:space="preserve">яча з відштовхуванням однією ногою з елементами контролю над стрибками; </w:t>
      </w:r>
    </w:p>
    <w:p w:rsidR="00CD6183" w:rsidRDefault="00CD6183" w:rsidP="00CD6183">
      <w:pPr>
        <w:pStyle w:val="a5"/>
        <w:spacing w:line="360" w:lineRule="auto"/>
        <w:ind w:firstLine="709"/>
        <w:jc w:val="both"/>
        <w:rPr>
          <w:sz w:val="28"/>
          <w:szCs w:val="28"/>
        </w:rPr>
      </w:pPr>
      <w:r w:rsidRPr="0006172C">
        <w:rPr>
          <w:sz w:val="28"/>
          <w:szCs w:val="28"/>
        </w:rPr>
        <w:t>С-2 - ті ж самі кидки, але з відштовхуванням зі стрибком з двох ніг.</w:t>
      </w:r>
    </w:p>
    <w:p w:rsidR="00CD6183" w:rsidRDefault="00CD6183" w:rsidP="00CD6183">
      <w:pPr>
        <w:pStyle w:val="a5"/>
        <w:spacing w:line="360" w:lineRule="auto"/>
        <w:ind w:firstLine="709"/>
        <w:jc w:val="both"/>
        <w:rPr>
          <w:b/>
          <w:bCs/>
          <w:i/>
          <w:iCs/>
          <w:sz w:val="28"/>
          <w:szCs w:val="28"/>
        </w:rPr>
      </w:pPr>
      <w:r w:rsidRPr="0006172C">
        <w:rPr>
          <w:b/>
          <w:bCs/>
          <w:i/>
          <w:iCs/>
          <w:sz w:val="28"/>
          <w:szCs w:val="28"/>
        </w:rPr>
        <w:t>Контрольні випробування (тести).</w:t>
      </w:r>
    </w:p>
    <w:p w:rsidR="00CD6183" w:rsidRPr="0006172C" w:rsidRDefault="00CD6183" w:rsidP="00CD6183">
      <w:pPr>
        <w:pStyle w:val="a5"/>
        <w:spacing w:line="360" w:lineRule="auto"/>
        <w:ind w:firstLine="709"/>
        <w:jc w:val="both"/>
        <w:rPr>
          <w:sz w:val="28"/>
          <w:szCs w:val="28"/>
        </w:rPr>
      </w:pPr>
      <w:r>
        <w:rPr>
          <w:sz w:val="28"/>
          <w:szCs w:val="28"/>
        </w:rPr>
        <w:lastRenderedPageBreak/>
        <w:t>Ц</w:t>
      </w:r>
      <w:r w:rsidRPr="0006172C">
        <w:rPr>
          <w:sz w:val="28"/>
          <w:szCs w:val="28"/>
        </w:rPr>
        <w:t>ей метод був застосований для моніторингу прогресу у стрибкових здібностях баскетболісток віком 15-16 років. Завдяки аналізу спеціалізованої літератури було виявлено, що для ефективної підготовки спортсменів у видах спорту, де стрибучість є ключовою властивістю, рекомендується використовувати декілька тестів. Ці тести, як виявилося, дають важливу інформацію про рівень стрибучості. Для контролю за розвитком стрибучості ми використовували такі контрольні випробування:</w:t>
      </w:r>
    </w:p>
    <w:p w:rsidR="00CD6183" w:rsidRPr="00F336F5" w:rsidRDefault="00CD6183" w:rsidP="00CD6183">
      <w:pPr>
        <w:pStyle w:val="a5"/>
        <w:spacing w:line="360" w:lineRule="auto"/>
        <w:ind w:firstLine="709"/>
        <w:jc w:val="both"/>
        <w:rPr>
          <w:i/>
          <w:iCs/>
          <w:sz w:val="28"/>
          <w:szCs w:val="28"/>
        </w:rPr>
      </w:pPr>
      <w:bookmarkStart w:id="21" w:name="_Hlk151645140"/>
      <w:r w:rsidRPr="00F336F5">
        <w:rPr>
          <w:i/>
          <w:iCs/>
          <w:sz w:val="28"/>
          <w:szCs w:val="28"/>
        </w:rPr>
        <w:t xml:space="preserve">Тест №1. </w:t>
      </w:r>
    </w:p>
    <w:p w:rsidR="00CD6183" w:rsidRDefault="00CD6183" w:rsidP="00CD6183">
      <w:pPr>
        <w:pStyle w:val="a5"/>
        <w:spacing w:line="360" w:lineRule="auto"/>
        <w:ind w:firstLine="709"/>
        <w:jc w:val="both"/>
        <w:rPr>
          <w:sz w:val="28"/>
          <w:szCs w:val="28"/>
        </w:rPr>
      </w:pPr>
      <w:r w:rsidRPr="004E5D4B">
        <w:rPr>
          <w:sz w:val="28"/>
          <w:szCs w:val="28"/>
        </w:rPr>
        <w:t>Вистрибування з місця поштовхом двома ногами зі змахом руками та торканням вертикальної планки з розміткою (см).</w:t>
      </w:r>
    </w:p>
    <w:p w:rsidR="00CD6183" w:rsidRDefault="00CD6183" w:rsidP="00CD6183">
      <w:pPr>
        <w:pStyle w:val="a5"/>
        <w:spacing w:line="360" w:lineRule="auto"/>
        <w:ind w:firstLine="709"/>
        <w:jc w:val="both"/>
        <w:rPr>
          <w:sz w:val="28"/>
          <w:szCs w:val="28"/>
        </w:rPr>
      </w:pPr>
      <w:r w:rsidRPr="006C34C3">
        <w:rPr>
          <w:sz w:val="28"/>
          <w:szCs w:val="28"/>
        </w:rPr>
        <w:t>Фіксація результату проводиться наступним шляхом. Випробувач</w:t>
      </w:r>
      <w:r>
        <w:rPr>
          <w:sz w:val="28"/>
          <w:szCs w:val="28"/>
        </w:rPr>
        <w:t xml:space="preserve"> </w:t>
      </w:r>
      <w:r w:rsidRPr="006C34C3">
        <w:rPr>
          <w:sz w:val="28"/>
          <w:szCs w:val="28"/>
        </w:rPr>
        <w:t>закріплює у вертикальному положенні на прольоті гімнастичної стінки</w:t>
      </w:r>
      <w:r>
        <w:rPr>
          <w:sz w:val="28"/>
          <w:szCs w:val="28"/>
        </w:rPr>
        <w:t xml:space="preserve"> </w:t>
      </w:r>
      <w:r w:rsidRPr="006C34C3">
        <w:rPr>
          <w:sz w:val="28"/>
          <w:szCs w:val="28"/>
        </w:rPr>
        <w:t>вимірювальну рулетку або паперову стрічку з розміткою, розподіл шкали –</w:t>
      </w:r>
      <w:r>
        <w:rPr>
          <w:sz w:val="28"/>
          <w:szCs w:val="28"/>
        </w:rPr>
        <w:t xml:space="preserve"> </w:t>
      </w:r>
      <w:r w:rsidRPr="006C34C3">
        <w:rPr>
          <w:sz w:val="28"/>
          <w:szCs w:val="28"/>
        </w:rPr>
        <w:t>1 см.</w:t>
      </w:r>
      <w:r>
        <w:rPr>
          <w:sz w:val="28"/>
          <w:szCs w:val="28"/>
        </w:rPr>
        <w:t xml:space="preserve"> </w:t>
      </w:r>
      <w:r w:rsidRPr="006C34C3">
        <w:rPr>
          <w:sz w:val="28"/>
          <w:szCs w:val="28"/>
        </w:rPr>
        <w:t>Випробуваний стає в початкове положення (основна стійка)</w:t>
      </w:r>
      <w:r>
        <w:rPr>
          <w:sz w:val="28"/>
          <w:szCs w:val="28"/>
        </w:rPr>
        <w:t xml:space="preserve"> </w:t>
      </w:r>
      <w:r w:rsidRPr="006C34C3">
        <w:rPr>
          <w:sz w:val="28"/>
          <w:szCs w:val="28"/>
        </w:rPr>
        <w:t>боком до розмітки. За сигналом з максимальною силою стрибає вгору з місця,</w:t>
      </w:r>
      <w:r>
        <w:rPr>
          <w:sz w:val="28"/>
          <w:szCs w:val="28"/>
        </w:rPr>
        <w:t xml:space="preserve"> </w:t>
      </w:r>
      <w:r w:rsidRPr="006C34C3">
        <w:rPr>
          <w:sz w:val="28"/>
          <w:szCs w:val="28"/>
        </w:rPr>
        <w:t>змахуючи руками. Випробувач фіксує висоту стрибка.</w:t>
      </w:r>
    </w:p>
    <w:p w:rsidR="00CD6183" w:rsidRPr="00F336F5" w:rsidRDefault="00CD6183" w:rsidP="00CD6183">
      <w:pPr>
        <w:pStyle w:val="a5"/>
        <w:spacing w:line="360" w:lineRule="auto"/>
        <w:ind w:firstLine="709"/>
        <w:jc w:val="both"/>
        <w:rPr>
          <w:i/>
          <w:iCs/>
          <w:sz w:val="28"/>
          <w:szCs w:val="28"/>
        </w:rPr>
      </w:pPr>
      <w:r w:rsidRPr="00F336F5">
        <w:rPr>
          <w:i/>
          <w:iCs/>
          <w:sz w:val="28"/>
          <w:szCs w:val="28"/>
        </w:rPr>
        <w:t xml:space="preserve">Тест № 2. </w:t>
      </w:r>
    </w:p>
    <w:p w:rsidR="00CD6183" w:rsidRDefault="00CD6183" w:rsidP="00CD6183">
      <w:pPr>
        <w:pStyle w:val="a5"/>
        <w:spacing w:line="360" w:lineRule="auto"/>
        <w:ind w:firstLine="709"/>
        <w:jc w:val="both"/>
        <w:rPr>
          <w:sz w:val="28"/>
          <w:szCs w:val="28"/>
        </w:rPr>
      </w:pPr>
      <w:r w:rsidRPr="004E5D4B">
        <w:rPr>
          <w:sz w:val="28"/>
          <w:szCs w:val="28"/>
        </w:rPr>
        <w:t>Вистрибування вгору з одного кроку поштовхом однією ногою з торканням рукою розмітки (см).</w:t>
      </w:r>
      <w:r>
        <w:rPr>
          <w:sz w:val="28"/>
          <w:szCs w:val="28"/>
        </w:rPr>
        <w:t xml:space="preserve"> </w:t>
      </w:r>
    </w:p>
    <w:p w:rsidR="00CD6183" w:rsidRPr="006C34C3" w:rsidRDefault="00CD6183" w:rsidP="00CD6183">
      <w:pPr>
        <w:pStyle w:val="a5"/>
        <w:spacing w:line="360" w:lineRule="auto"/>
        <w:ind w:firstLine="709"/>
        <w:jc w:val="both"/>
        <w:rPr>
          <w:sz w:val="28"/>
          <w:szCs w:val="28"/>
        </w:rPr>
      </w:pPr>
      <w:r w:rsidRPr="006C34C3">
        <w:rPr>
          <w:sz w:val="28"/>
          <w:szCs w:val="28"/>
        </w:rPr>
        <w:t xml:space="preserve">Розмітка також закріплена вертикально. Випробуваний стає в </w:t>
      </w:r>
      <w:r>
        <w:rPr>
          <w:sz w:val="28"/>
          <w:szCs w:val="28"/>
        </w:rPr>
        <w:t>п</w:t>
      </w:r>
      <w:r w:rsidRPr="006C34C3">
        <w:rPr>
          <w:sz w:val="28"/>
          <w:szCs w:val="28"/>
        </w:rPr>
        <w:t>очаткове положення (основна стійка) обличчям до розмітки. Після різкого</w:t>
      </w:r>
      <w:r>
        <w:rPr>
          <w:sz w:val="28"/>
          <w:szCs w:val="28"/>
        </w:rPr>
        <w:t xml:space="preserve"> </w:t>
      </w:r>
      <w:r w:rsidRPr="006C34C3">
        <w:rPr>
          <w:sz w:val="28"/>
          <w:szCs w:val="28"/>
        </w:rPr>
        <w:t>кроку вперед стрибає вгору, змахуючи руками і торкаючись до розмітки як</w:t>
      </w:r>
      <w:r>
        <w:rPr>
          <w:sz w:val="28"/>
          <w:szCs w:val="28"/>
        </w:rPr>
        <w:t xml:space="preserve"> </w:t>
      </w:r>
      <w:r w:rsidRPr="006C34C3">
        <w:rPr>
          <w:sz w:val="28"/>
          <w:szCs w:val="28"/>
        </w:rPr>
        <w:t xml:space="preserve">можна вище. </w:t>
      </w:r>
    </w:p>
    <w:p w:rsidR="00CD6183" w:rsidRPr="00F336F5" w:rsidRDefault="00CD6183" w:rsidP="00CD6183">
      <w:pPr>
        <w:pStyle w:val="a5"/>
        <w:spacing w:line="360" w:lineRule="auto"/>
        <w:ind w:firstLine="709"/>
        <w:jc w:val="both"/>
        <w:rPr>
          <w:i/>
          <w:iCs/>
          <w:sz w:val="28"/>
          <w:szCs w:val="28"/>
        </w:rPr>
      </w:pPr>
      <w:r w:rsidRPr="00F336F5">
        <w:rPr>
          <w:i/>
          <w:iCs/>
          <w:sz w:val="28"/>
          <w:szCs w:val="28"/>
        </w:rPr>
        <w:t xml:space="preserve">Тест № 3. </w:t>
      </w:r>
    </w:p>
    <w:p w:rsidR="00CD6183" w:rsidRDefault="00CD6183" w:rsidP="00CD6183">
      <w:pPr>
        <w:pStyle w:val="a5"/>
        <w:spacing w:line="360" w:lineRule="auto"/>
        <w:ind w:firstLine="709"/>
        <w:jc w:val="both"/>
        <w:rPr>
          <w:sz w:val="28"/>
          <w:szCs w:val="28"/>
        </w:rPr>
      </w:pPr>
      <w:r w:rsidRPr="004E5D4B">
        <w:rPr>
          <w:sz w:val="28"/>
          <w:szCs w:val="28"/>
        </w:rPr>
        <w:t>Стрибок у довжину з місця поштовхом двома ногами зі змахом руками (см).</w:t>
      </w:r>
    </w:p>
    <w:p w:rsidR="00CD6183" w:rsidRPr="006C34C3" w:rsidRDefault="00CD6183" w:rsidP="00CD6183">
      <w:pPr>
        <w:pStyle w:val="a5"/>
        <w:spacing w:line="360" w:lineRule="auto"/>
        <w:ind w:firstLine="709"/>
        <w:jc w:val="both"/>
        <w:rPr>
          <w:sz w:val="28"/>
          <w:szCs w:val="28"/>
        </w:rPr>
      </w:pPr>
      <w:r w:rsidRPr="006C34C3">
        <w:rPr>
          <w:sz w:val="28"/>
          <w:szCs w:val="28"/>
        </w:rPr>
        <w:t>Вимірюється стрибок в довжину з місця. Закріплюється рулетка або стрічка з</w:t>
      </w:r>
      <w:r>
        <w:rPr>
          <w:sz w:val="28"/>
          <w:szCs w:val="28"/>
        </w:rPr>
        <w:t xml:space="preserve"> </w:t>
      </w:r>
      <w:r w:rsidRPr="006C34C3">
        <w:rPr>
          <w:sz w:val="28"/>
          <w:szCs w:val="28"/>
        </w:rPr>
        <w:t>розміткою по 1 см загальною довжиною 3 метри.</w:t>
      </w:r>
      <w:r>
        <w:rPr>
          <w:sz w:val="28"/>
          <w:szCs w:val="28"/>
        </w:rPr>
        <w:t xml:space="preserve"> </w:t>
      </w:r>
      <w:r w:rsidRPr="006C34C3">
        <w:rPr>
          <w:sz w:val="28"/>
          <w:szCs w:val="28"/>
        </w:rPr>
        <w:t xml:space="preserve">Випробуваний стоїть в основній стійці, </w:t>
      </w:r>
      <w:r>
        <w:rPr>
          <w:sz w:val="28"/>
          <w:szCs w:val="28"/>
        </w:rPr>
        <w:t>носки</w:t>
      </w:r>
      <w:r w:rsidRPr="006C34C3">
        <w:rPr>
          <w:sz w:val="28"/>
          <w:szCs w:val="28"/>
        </w:rPr>
        <w:t xml:space="preserve"> взуття ‒ у позначення</w:t>
      </w:r>
      <w:r>
        <w:rPr>
          <w:sz w:val="28"/>
          <w:szCs w:val="28"/>
        </w:rPr>
        <w:t xml:space="preserve"> </w:t>
      </w:r>
      <w:r w:rsidRPr="006C34C3">
        <w:rPr>
          <w:sz w:val="28"/>
          <w:szCs w:val="28"/>
        </w:rPr>
        <w:t xml:space="preserve">«0». </w:t>
      </w:r>
      <w:r>
        <w:rPr>
          <w:sz w:val="28"/>
          <w:szCs w:val="28"/>
        </w:rPr>
        <w:t>Тренер</w:t>
      </w:r>
      <w:r w:rsidRPr="006C34C3">
        <w:rPr>
          <w:sz w:val="28"/>
          <w:szCs w:val="28"/>
        </w:rPr>
        <w:t xml:space="preserve"> дає команду, </w:t>
      </w:r>
      <w:r>
        <w:rPr>
          <w:sz w:val="28"/>
          <w:szCs w:val="28"/>
        </w:rPr>
        <w:t>в</w:t>
      </w:r>
      <w:r w:rsidRPr="006C34C3">
        <w:rPr>
          <w:sz w:val="28"/>
          <w:szCs w:val="28"/>
        </w:rPr>
        <w:t>ипробуваний стрибає вперед, сильно</w:t>
      </w:r>
      <w:r>
        <w:rPr>
          <w:sz w:val="28"/>
          <w:szCs w:val="28"/>
        </w:rPr>
        <w:t xml:space="preserve"> </w:t>
      </w:r>
      <w:r w:rsidRPr="006C34C3">
        <w:rPr>
          <w:sz w:val="28"/>
          <w:szCs w:val="28"/>
        </w:rPr>
        <w:t>відштовхнувшись двома ногами, одночасно змахуючи руками. Вимірюватися</w:t>
      </w:r>
      <w:r>
        <w:rPr>
          <w:sz w:val="28"/>
          <w:szCs w:val="28"/>
        </w:rPr>
        <w:t xml:space="preserve"> </w:t>
      </w:r>
      <w:r w:rsidRPr="006C34C3">
        <w:rPr>
          <w:sz w:val="28"/>
          <w:szCs w:val="28"/>
        </w:rPr>
        <w:t xml:space="preserve">дальність стрибка. </w:t>
      </w:r>
    </w:p>
    <w:p w:rsidR="00CD6183" w:rsidRPr="00F336F5" w:rsidRDefault="00CD6183" w:rsidP="00CD6183">
      <w:pPr>
        <w:pStyle w:val="a5"/>
        <w:spacing w:line="360" w:lineRule="auto"/>
        <w:ind w:firstLine="709"/>
        <w:jc w:val="both"/>
        <w:rPr>
          <w:i/>
          <w:iCs/>
          <w:sz w:val="28"/>
          <w:szCs w:val="28"/>
        </w:rPr>
      </w:pPr>
      <w:r w:rsidRPr="00F336F5">
        <w:rPr>
          <w:i/>
          <w:iCs/>
          <w:sz w:val="28"/>
          <w:szCs w:val="28"/>
        </w:rPr>
        <w:lastRenderedPageBreak/>
        <w:t xml:space="preserve">Тест № 4. </w:t>
      </w:r>
    </w:p>
    <w:p w:rsidR="00CD6183" w:rsidRDefault="00CD6183" w:rsidP="00CD6183">
      <w:pPr>
        <w:pStyle w:val="a5"/>
        <w:spacing w:line="360" w:lineRule="auto"/>
        <w:ind w:firstLine="709"/>
        <w:jc w:val="both"/>
        <w:rPr>
          <w:sz w:val="28"/>
          <w:szCs w:val="28"/>
        </w:rPr>
      </w:pPr>
      <w:r w:rsidRPr="004E5D4B">
        <w:rPr>
          <w:sz w:val="28"/>
          <w:szCs w:val="28"/>
        </w:rPr>
        <w:t>Вистрибування з присіду на одній нозі зі змахом руками (см).</w:t>
      </w:r>
    </w:p>
    <w:p w:rsidR="00CD6183" w:rsidRDefault="00CD6183" w:rsidP="00CD6183">
      <w:pPr>
        <w:pStyle w:val="a5"/>
        <w:spacing w:line="360" w:lineRule="auto"/>
        <w:ind w:firstLine="709"/>
        <w:jc w:val="both"/>
        <w:rPr>
          <w:sz w:val="28"/>
          <w:szCs w:val="28"/>
        </w:rPr>
      </w:pPr>
      <w:r w:rsidRPr="006C34C3">
        <w:rPr>
          <w:sz w:val="28"/>
          <w:szCs w:val="28"/>
        </w:rPr>
        <w:t>Випробуваний розташовується поруч з розміткою і за сигналом присідає</w:t>
      </w:r>
      <w:r>
        <w:rPr>
          <w:sz w:val="28"/>
          <w:szCs w:val="28"/>
        </w:rPr>
        <w:t xml:space="preserve"> </w:t>
      </w:r>
      <w:r w:rsidRPr="006C34C3">
        <w:rPr>
          <w:sz w:val="28"/>
          <w:szCs w:val="28"/>
        </w:rPr>
        <w:t>на одній нозі, потім стрибає якомога вище з помахом руками.</w:t>
      </w:r>
      <w:r>
        <w:rPr>
          <w:sz w:val="28"/>
          <w:szCs w:val="28"/>
        </w:rPr>
        <w:t xml:space="preserve"> </w:t>
      </w:r>
      <w:r w:rsidRPr="006C34C3">
        <w:rPr>
          <w:sz w:val="28"/>
          <w:szCs w:val="28"/>
        </w:rPr>
        <w:t>Вимірюється висота вистрибування.</w:t>
      </w:r>
    </w:p>
    <w:p w:rsidR="00CD6183" w:rsidRPr="00F336F5" w:rsidRDefault="00CD6183" w:rsidP="00CD6183">
      <w:pPr>
        <w:pStyle w:val="a5"/>
        <w:spacing w:line="360" w:lineRule="auto"/>
        <w:ind w:firstLine="709"/>
        <w:jc w:val="both"/>
        <w:rPr>
          <w:i/>
          <w:iCs/>
          <w:sz w:val="28"/>
          <w:szCs w:val="28"/>
        </w:rPr>
      </w:pPr>
      <w:r w:rsidRPr="00F336F5">
        <w:rPr>
          <w:i/>
          <w:iCs/>
          <w:sz w:val="28"/>
          <w:szCs w:val="28"/>
        </w:rPr>
        <w:t xml:space="preserve">Тест № 5. </w:t>
      </w:r>
    </w:p>
    <w:p w:rsidR="00CD6183" w:rsidRDefault="00CD6183" w:rsidP="00CD6183">
      <w:pPr>
        <w:pStyle w:val="a5"/>
        <w:spacing w:line="360" w:lineRule="auto"/>
        <w:ind w:firstLine="709"/>
        <w:jc w:val="both"/>
        <w:rPr>
          <w:sz w:val="28"/>
          <w:szCs w:val="28"/>
        </w:rPr>
      </w:pPr>
      <w:r>
        <w:rPr>
          <w:sz w:val="28"/>
          <w:szCs w:val="28"/>
        </w:rPr>
        <w:t>В</w:t>
      </w:r>
      <w:r w:rsidRPr="006C34C3">
        <w:rPr>
          <w:sz w:val="28"/>
          <w:szCs w:val="28"/>
        </w:rPr>
        <w:t>истрибування вгору після стрибка в глибина</w:t>
      </w:r>
      <w:r>
        <w:rPr>
          <w:sz w:val="28"/>
          <w:szCs w:val="28"/>
        </w:rPr>
        <w:t>.</w:t>
      </w:r>
    </w:p>
    <w:bookmarkEnd w:id="21"/>
    <w:p w:rsidR="00CD6183" w:rsidRPr="006C34C3" w:rsidRDefault="00CD6183" w:rsidP="00CD6183">
      <w:pPr>
        <w:pStyle w:val="a5"/>
        <w:spacing w:line="360" w:lineRule="auto"/>
        <w:ind w:firstLine="709"/>
        <w:jc w:val="both"/>
        <w:rPr>
          <w:sz w:val="28"/>
          <w:szCs w:val="28"/>
        </w:rPr>
      </w:pPr>
      <w:r>
        <w:rPr>
          <w:sz w:val="28"/>
          <w:szCs w:val="28"/>
        </w:rPr>
        <w:t>Дане</w:t>
      </w:r>
      <w:r w:rsidRPr="006C34C3">
        <w:rPr>
          <w:sz w:val="28"/>
          <w:szCs w:val="28"/>
        </w:rPr>
        <w:t xml:space="preserve"> тестування вимагає високих швидкісно-силових якостей і</w:t>
      </w:r>
      <w:r>
        <w:rPr>
          <w:sz w:val="28"/>
          <w:szCs w:val="28"/>
        </w:rPr>
        <w:t xml:space="preserve"> </w:t>
      </w:r>
      <w:r w:rsidRPr="006C34C3">
        <w:rPr>
          <w:sz w:val="28"/>
          <w:szCs w:val="28"/>
        </w:rPr>
        <w:t>хорошою координації, тому є інформативним навіть для</w:t>
      </w:r>
      <w:r>
        <w:rPr>
          <w:sz w:val="28"/>
          <w:szCs w:val="28"/>
        </w:rPr>
        <w:t xml:space="preserve"> </w:t>
      </w:r>
      <w:r w:rsidRPr="006C34C3">
        <w:rPr>
          <w:sz w:val="28"/>
          <w:szCs w:val="28"/>
        </w:rPr>
        <w:t>кваліфікованих спортсменів.</w:t>
      </w:r>
    </w:p>
    <w:p w:rsidR="00CD6183" w:rsidRPr="006C34C3" w:rsidRDefault="00CD6183" w:rsidP="00CD6183">
      <w:pPr>
        <w:pStyle w:val="a5"/>
        <w:spacing w:line="360" w:lineRule="auto"/>
        <w:ind w:firstLine="709"/>
        <w:jc w:val="both"/>
        <w:rPr>
          <w:sz w:val="28"/>
          <w:szCs w:val="28"/>
        </w:rPr>
      </w:pPr>
      <w:r w:rsidRPr="006C34C3">
        <w:rPr>
          <w:sz w:val="28"/>
          <w:szCs w:val="28"/>
        </w:rPr>
        <w:t>Спортсмен стрибає вниз з лавки і відразу вистрибує вгору,</w:t>
      </w:r>
      <w:r>
        <w:rPr>
          <w:sz w:val="28"/>
          <w:szCs w:val="28"/>
        </w:rPr>
        <w:t xml:space="preserve"> </w:t>
      </w:r>
      <w:r w:rsidRPr="006C34C3">
        <w:rPr>
          <w:sz w:val="28"/>
          <w:szCs w:val="28"/>
        </w:rPr>
        <w:t>відштовхуючись двома ногами і змахуючи руками. Вимірюється висота стрибка.</w:t>
      </w:r>
      <w:r>
        <w:rPr>
          <w:sz w:val="28"/>
          <w:szCs w:val="28"/>
        </w:rPr>
        <w:t xml:space="preserve"> </w:t>
      </w:r>
      <w:r w:rsidRPr="006C34C3">
        <w:rPr>
          <w:sz w:val="28"/>
          <w:szCs w:val="28"/>
        </w:rPr>
        <w:t>Відповідно до відібраних методик нами було проведено</w:t>
      </w:r>
      <w:r>
        <w:rPr>
          <w:sz w:val="28"/>
          <w:szCs w:val="28"/>
        </w:rPr>
        <w:t xml:space="preserve"> </w:t>
      </w:r>
      <w:r w:rsidRPr="006C34C3">
        <w:rPr>
          <w:sz w:val="28"/>
          <w:szCs w:val="28"/>
        </w:rPr>
        <w:t>констатуюче дослідження стрибучості юних баскетболістів, результати якого представлені далі.</w:t>
      </w:r>
      <w:r>
        <w:rPr>
          <w:sz w:val="28"/>
          <w:szCs w:val="28"/>
        </w:rPr>
        <w:t xml:space="preserve"> </w:t>
      </w:r>
      <w:r w:rsidRPr="006C34C3">
        <w:rPr>
          <w:sz w:val="28"/>
          <w:szCs w:val="28"/>
        </w:rPr>
        <w:t xml:space="preserve">Первинні дані про стрибучості випробовуваних представлені в </w:t>
      </w:r>
    </w:p>
    <w:p w:rsidR="00CD6183" w:rsidRDefault="00CD6183" w:rsidP="00CD6183">
      <w:pPr>
        <w:pStyle w:val="a5"/>
        <w:spacing w:line="360" w:lineRule="auto"/>
        <w:ind w:firstLine="709"/>
        <w:jc w:val="both"/>
        <w:rPr>
          <w:sz w:val="28"/>
          <w:szCs w:val="28"/>
        </w:rPr>
      </w:pPr>
      <w:r w:rsidRPr="0006172C">
        <w:rPr>
          <w:sz w:val="28"/>
          <w:szCs w:val="28"/>
        </w:rPr>
        <w:t>Тестування проводилося на початку та в кінці педагогічного експерименту, що дало можливість оцінити динаміку змін у стрибкових здібностях в ході експериментальної роботи. Це дозволило нам не тільки оцінити початковий рівень стрибучості, але й простежити за її розвитком протягом експерименту, забезпечуючи цінну зворотню інформацію для вдосконалення тренувальних програм.</w:t>
      </w:r>
    </w:p>
    <w:p w:rsidR="00CD6183" w:rsidRDefault="00CD6183" w:rsidP="00CD6183">
      <w:pPr>
        <w:pStyle w:val="a5"/>
        <w:spacing w:line="360" w:lineRule="auto"/>
        <w:ind w:firstLine="709"/>
        <w:jc w:val="both"/>
        <w:rPr>
          <w:b/>
          <w:bCs/>
          <w:i/>
          <w:iCs/>
          <w:sz w:val="28"/>
          <w:szCs w:val="28"/>
        </w:rPr>
      </w:pPr>
      <w:r w:rsidRPr="006552A9">
        <w:rPr>
          <w:b/>
          <w:bCs/>
          <w:i/>
          <w:iCs/>
          <w:sz w:val="28"/>
          <w:szCs w:val="28"/>
        </w:rPr>
        <w:t>Педагогічний експеримент.</w:t>
      </w:r>
    </w:p>
    <w:p w:rsidR="00CD6183" w:rsidRDefault="00CD6183" w:rsidP="00CD6183">
      <w:pPr>
        <w:pStyle w:val="a5"/>
        <w:spacing w:line="360" w:lineRule="auto"/>
        <w:ind w:firstLine="709"/>
        <w:jc w:val="both"/>
        <w:rPr>
          <w:sz w:val="28"/>
          <w:szCs w:val="28"/>
        </w:rPr>
      </w:pPr>
      <w:r w:rsidRPr="0084592D">
        <w:rPr>
          <w:sz w:val="28"/>
          <w:szCs w:val="28"/>
        </w:rPr>
        <w:t>Педагогічний експеримент був організований з метою оцінити ефективність нової методики, спрямованої на покращення стрибкових здібностей у баскетболісток віком 15-16 років. Дослідження відбувалось на базі Ізмаїльськ</w:t>
      </w:r>
      <w:r>
        <w:rPr>
          <w:sz w:val="28"/>
          <w:szCs w:val="28"/>
        </w:rPr>
        <w:t>ої</w:t>
      </w:r>
      <w:r w:rsidRPr="0084592D">
        <w:rPr>
          <w:sz w:val="28"/>
          <w:szCs w:val="28"/>
        </w:rPr>
        <w:t xml:space="preserve"> дитячо-юнацьк</w:t>
      </w:r>
      <w:r>
        <w:rPr>
          <w:sz w:val="28"/>
          <w:szCs w:val="28"/>
        </w:rPr>
        <w:t>ої</w:t>
      </w:r>
      <w:r w:rsidRPr="0084592D">
        <w:rPr>
          <w:sz w:val="28"/>
          <w:szCs w:val="28"/>
        </w:rPr>
        <w:t xml:space="preserve"> спортивн</w:t>
      </w:r>
      <w:r>
        <w:rPr>
          <w:sz w:val="28"/>
          <w:szCs w:val="28"/>
        </w:rPr>
        <w:t>ої</w:t>
      </w:r>
      <w:r w:rsidRPr="0084592D">
        <w:rPr>
          <w:sz w:val="28"/>
          <w:szCs w:val="28"/>
        </w:rPr>
        <w:t xml:space="preserve"> школ</w:t>
      </w:r>
      <w:r>
        <w:rPr>
          <w:sz w:val="28"/>
          <w:szCs w:val="28"/>
        </w:rPr>
        <w:t>и</w:t>
      </w:r>
      <w:r w:rsidRPr="0084592D">
        <w:rPr>
          <w:sz w:val="28"/>
          <w:szCs w:val="28"/>
        </w:rPr>
        <w:t xml:space="preserve">. Учениці з експериментальної групи </w:t>
      </w:r>
      <w:r>
        <w:rPr>
          <w:sz w:val="28"/>
          <w:szCs w:val="28"/>
        </w:rPr>
        <w:t xml:space="preserve">(15 осіб) </w:t>
      </w:r>
      <w:r w:rsidRPr="0084592D">
        <w:rPr>
          <w:sz w:val="28"/>
          <w:szCs w:val="28"/>
        </w:rPr>
        <w:t>брали участь у</w:t>
      </w:r>
      <w:r>
        <w:rPr>
          <w:sz w:val="28"/>
          <w:szCs w:val="28"/>
        </w:rPr>
        <w:t xml:space="preserve"> </w:t>
      </w:r>
      <w:r w:rsidRPr="0084592D">
        <w:rPr>
          <w:sz w:val="28"/>
          <w:szCs w:val="28"/>
        </w:rPr>
        <w:t xml:space="preserve">тренувальних заняттях, які проводились з використанням розробленої нами методики. Для визначення ефективності цієї методики результати експериментальної групи </w:t>
      </w:r>
      <w:r w:rsidRPr="0084592D">
        <w:rPr>
          <w:sz w:val="28"/>
          <w:szCs w:val="28"/>
        </w:rPr>
        <w:lastRenderedPageBreak/>
        <w:t>порівнювалися з результатами контрольної групи (1</w:t>
      </w:r>
      <w:r>
        <w:rPr>
          <w:sz w:val="28"/>
          <w:szCs w:val="28"/>
        </w:rPr>
        <w:t>5</w:t>
      </w:r>
      <w:r w:rsidRPr="0084592D">
        <w:rPr>
          <w:sz w:val="28"/>
          <w:szCs w:val="28"/>
        </w:rPr>
        <w:t xml:space="preserve"> осіб), де заняття з баскетболу проводились за традиційною методикою.</w:t>
      </w:r>
    </w:p>
    <w:p w:rsidR="00CD6183" w:rsidRDefault="00CD6183" w:rsidP="00CD6183">
      <w:pPr>
        <w:pStyle w:val="a5"/>
        <w:spacing w:line="360" w:lineRule="auto"/>
        <w:ind w:firstLine="709"/>
        <w:jc w:val="both"/>
        <w:rPr>
          <w:b/>
          <w:bCs/>
          <w:i/>
          <w:iCs/>
          <w:sz w:val="28"/>
          <w:szCs w:val="28"/>
        </w:rPr>
      </w:pPr>
      <w:r w:rsidRPr="0084592D">
        <w:rPr>
          <w:b/>
          <w:bCs/>
          <w:i/>
          <w:iCs/>
          <w:sz w:val="28"/>
          <w:szCs w:val="28"/>
        </w:rPr>
        <w:t>Метод математичного аналізу.</w:t>
      </w:r>
    </w:p>
    <w:p w:rsidR="00A925CC" w:rsidRPr="00B63C86" w:rsidRDefault="00A925CC" w:rsidP="00A925CC">
      <w:pPr>
        <w:spacing w:line="360" w:lineRule="auto"/>
        <w:ind w:firstLine="709"/>
        <w:contextualSpacing/>
        <w:jc w:val="both"/>
        <w:rPr>
          <w:sz w:val="28"/>
          <w:szCs w:val="28"/>
        </w:rPr>
      </w:pPr>
      <w:r w:rsidRPr="00B63C86">
        <w:rPr>
          <w:sz w:val="28"/>
          <w:szCs w:val="28"/>
        </w:rPr>
        <w:t>Результати дослідження піддавалися математико-статистичній обробці на персональному комп</w:t>
      </w:r>
      <w:r w:rsidR="00817E5D">
        <w:rPr>
          <w:sz w:val="28"/>
          <w:szCs w:val="28"/>
        </w:rPr>
        <w:t>’</w:t>
      </w:r>
      <w:r w:rsidRPr="00B63C86">
        <w:rPr>
          <w:sz w:val="28"/>
          <w:szCs w:val="28"/>
        </w:rPr>
        <w:t>ютері з використанням пакету статистично</w:t>
      </w:r>
      <w:r>
        <w:rPr>
          <w:sz w:val="28"/>
          <w:szCs w:val="28"/>
        </w:rPr>
        <w:t>ї</w:t>
      </w:r>
      <w:r w:rsidRPr="00B63C86">
        <w:rPr>
          <w:sz w:val="28"/>
          <w:szCs w:val="28"/>
        </w:rPr>
        <w:t xml:space="preserve"> прикладн</w:t>
      </w:r>
      <w:r>
        <w:rPr>
          <w:sz w:val="28"/>
          <w:szCs w:val="28"/>
        </w:rPr>
        <w:t>ої</w:t>
      </w:r>
      <w:r w:rsidRPr="00B63C86">
        <w:rPr>
          <w:sz w:val="28"/>
          <w:szCs w:val="28"/>
        </w:rPr>
        <w:t xml:space="preserve"> програми Excel.</w:t>
      </w:r>
    </w:p>
    <w:p w:rsidR="00CD6183" w:rsidRDefault="00CD6183" w:rsidP="00A925CC">
      <w:pPr>
        <w:shd w:val="clear" w:color="auto" w:fill="FFFFFF"/>
        <w:autoSpaceDE w:val="0"/>
        <w:spacing w:line="360" w:lineRule="auto"/>
        <w:ind w:firstLine="709"/>
        <w:jc w:val="both"/>
        <w:rPr>
          <w:sz w:val="28"/>
          <w:szCs w:val="28"/>
        </w:rPr>
      </w:pPr>
    </w:p>
    <w:p w:rsidR="00CD6183" w:rsidRPr="003D4879" w:rsidRDefault="00CD6183" w:rsidP="00CD6183">
      <w:pPr>
        <w:pStyle w:val="a5"/>
        <w:spacing w:line="360" w:lineRule="auto"/>
        <w:ind w:firstLine="709"/>
        <w:jc w:val="both"/>
        <w:rPr>
          <w:b/>
          <w:bCs/>
          <w:sz w:val="28"/>
          <w:szCs w:val="28"/>
        </w:rPr>
      </w:pPr>
      <w:r w:rsidRPr="003D4879">
        <w:rPr>
          <w:b/>
          <w:bCs/>
          <w:sz w:val="28"/>
          <w:szCs w:val="28"/>
        </w:rPr>
        <w:t>2.2. Організація дослідження</w:t>
      </w:r>
    </w:p>
    <w:p w:rsidR="00CD6183" w:rsidRPr="003D4879" w:rsidRDefault="00CD6183" w:rsidP="00CD6183">
      <w:pPr>
        <w:pStyle w:val="a5"/>
        <w:spacing w:line="360" w:lineRule="auto"/>
        <w:ind w:firstLine="709"/>
        <w:jc w:val="both"/>
        <w:rPr>
          <w:sz w:val="28"/>
          <w:szCs w:val="28"/>
        </w:rPr>
      </w:pPr>
      <w:r w:rsidRPr="003D4879">
        <w:rPr>
          <w:sz w:val="28"/>
          <w:szCs w:val="28"/>
        </w:rPr>
        <w:t xml:space="preserve">Дослідження проводилося протягом періоду від листопада 2022 року до грудня 2023 року на базі </w:t>
      </w:r>
      <w:r w:rsidRPr="0084592D">
        <w:rPr>
          <w:sz w:val="28"/>
          <w:szCs w:val="28"/>
        </w:rPr>
        <w:t>Ізмаїльськ</w:t>
      </w:r>
      <w:r>
        <w:rPr>
          <w:sz w:val="28"/>
          <w:szCs w:val="28"/>
        </w:rPr>
        <w:t>ої</w:t>
      </w:r>
      <w:r w:rsidRPr="003D4879">
        <w:rPr>
          <w:sz w:val="28"/>
          <w:szCs w:val="28"/>
        </w:rPr>
        <w:t xml:space="preserve"> дитячо-юнацької спортивної школи. У рамках педагогічного експерименту брали участь дівчата віком 15-16 років, які тренуються в групах цієї ДЮСШ з баскетболу. Згідно з медичними даними, у учасниць не було виявлено будь-яких відхилень у стані здоров</w:t>
      </w:r>
      <w:r w:rsidR="00817E5D">
        <w:rPr>
          <w:sz w:val="28"/>
          <w:szCs w:val="28"/>
        </w:rPr>
        <w:t>’</w:t>
      </w:r>
      <w:r w:rsidRPr="003D4879">
        <w:rPr>
          <w:sz w:val="28"/>
          <w:szCs w:val="28"/>
        </w:rPr>
        <w:t>я. Участь у дослідженні взяли дві групи по 15 осіб кожна - експериментальна та контрольна. Особливість експериментальної групи полягала в тому, що тренування там проводились відповідно до нашої розробленої методики, яка включала диференційовані вправи для підвищення стрибкових здібностей у баскетболісток вказаної вікової категорії.</w:t>
      </w:r>
    </w:p>
    <w:p w:rsidR="00CD6183" w:rsidRPr="003D4879" w:rsidRDefault="00CD6183" w:rsidP="00CD6183">
      <w:pPr>
        <w:pBdr>
          <w:bottom w:val="single" w:sz="6" w:space="1" w:color="auto"/>
        </w:pBdr>
        <w:jc w:val="center"/>
        <w:rPr>
          <w:rFonts w:ascii="Arial" w:hAnsi="Arial" w:cs="Arial"/>
          <w:iCs/>
          <w:vanish/>
          <w:sz w:val="16"/>
          <w:szCs w:val="16"/>
          <w:lang w:val="ru-UA" w:eastAsia="ru-UA"/>
        </w:rPr>
      </w:pPr>
      <w:r w:rsidRPr="003D4879">
        <w:rPr>
          <w:rFonts w:ascii="Arial" w:hAnsi="Arial" w:cs="Arial"/>
          <w:vanish/>
          <w:sz w:val="16"/>
          <w:szCs w:val="16"/>
          <w:lang w:val="ru-UA" w:eastAsia="ru-UA"/>
        </w:rPr>
        <w:t>Початок форми</w:t>
      </w:r>
    </w:p>
    <w:p w:rsidR="00CD6183" w:rsidRPr="003D4879" w:rsidRDefault="00CD6183" w:rsidP="00CD6183">
      <w:pPr>
        <w:pStyle w:val="a5"/>
        <w:spacing w:line="360" w:lineRule="auto"/>
        <w:ind w:firstLine="709"/>
        <w:jc w:val="both"/>
        <w:rPr>
          <w:sz w:val="28"/>
          <w:szCs w:val="28"/>
        </w:rPr>
      </w:pPr>
      <w:r w:rsidRPr="003D4879">
        <w:rPr>
          <w:sz w:val="28"/>
          <w:szCs w:val="28"/>
        </w:rPr>
        <w:t>Дослідження складалося з чотирьох етапів:</w:t>
      </w:r>
    </w:p>
    <w:p w:rsidR="00CD6183" w:rsidRPr="003D4879" w:rsidRDefault="00CD6183" w:rsidP="00CD6183">
      <w:pPr>
        <w:pStyle w:val="a5"/>
        <w:spacing w:line="360" w:lineRule="auto"/>
        <w:ind w:firstLine="709"/>
        <w:jc w:val="both"/>
        <w:rPr>
          <w:sz w:val="28"/>
          <w:szCs w:val="28"/>
        </w:rPr>
      </w:pPr>
      <w:bookmarkStart w:id="22" w:name="bookmark129"/>
      <w:bookmarkEnd w:id="22"/>
      <w:r w:rsidRPr="003D4879">
        <w:rPr>
          <w:i/>
          <w:iCs/>
          <w:sz w:val="28"/>
          <w:szCs w:val="28"/>
        </w:rPr>
        <w:t>Перший етап</w:t>
      </w:r>
      <w:r w:rsidRPr="003D4879">
        <w:rPr>
          <w:sz w:val="28"/>
          <w:szCs w:val="28"/>
        </w:rPr>
        <w:t xml:space="preserve"> (листопад 2022 року – лютий 2023 року) – на першому етапі проведено теоретичний аналіз літературних джерел з проблеми дослідження, вивчалася актуальність теми дослідження, формулювалися мета та завдання дослідження, визначалися методи дослідження, підбір контингенту досліджуваних та тестів для оцінки рухових здібностей. </w:t>
      </w:r>
    </w:p>
    <w:p w:rsidR="00CD6183" w:rsidRPr="003D4879" w:rsidRDefault="00CD6183" w:rsidP="00CD6183">
      <w:pPr>
        <w:pStyle w:val="a5"/>
        <w:spacing w:line="360" w:lineRule="auto"/>
        <w:ind w:firstLine="709"/>
        <w:jc w:val="both"/>
        <w:rPr>
          <w:sz w:val="28"/>
          <w:szCs w:val="28"/>
        </w:rPr>
      </w:pPr>
      <w:bookmarkStart w:id="23" w:name="bookmark130"/>
      <w:bookmarkEnd w:id="23"/>
      <w:r w:rsidRPr="00A52DB3">
        <w:rPr>
          <w:i/>
          <w:iCs/>
          <w:sz w:val="28"/>
          <w:szCs w:val="28"/>
        </w:rPr>
        <w:t>Другий етап</w:t>
      </w:r>
      <w:r w:rsidRPr="003D4879">
        <w:rPr>
          <w:sz w:val="28"/>
          <w:szCs w:val="28"/>
        </w:rPr>
        <w:t xml:space="preserve"> (березень 2023 – травень 2023 року) – на другому етапі підбиралися тести для визначення показників розвитку </w:t>
      </w:r>
      <w:r>
        <w:rPr>
          <w:sz w:val="28"/>
          <w:szCs w:val="28"/>
        </w:rPr>
        <w:t>стрибучості</w:t>
      </w:r>
      <w:r w:rsidRPr="003D4879">
        <w:rPr>
          <w:sz w:val="28"/>
          <w:szCs w:val="28"/>
        </w:rPr>
        <w:t xml:space="preserve">, розроблявся комплекс вправ для  розвитку </w:t>
      </w:r>
      <w:r>
        <w:rPr>
          <w:sz w:val="28"/>
          <w:szCs w:val="28"/>
        </w:rPr>
        <w:t>стрибучості у</w:t>
      </w:r>
      <w:r w:rsidRPr="003D4879">
        <w:rPr>
          <w:sz w:val="28"/>
          <w:szCs w:val="28"/>
        </w:rPr>
        <w:t xml:space="preserve"> дівчат 1</w:t>
      </w:r>
      <w:r>
        <w:rPr>
          <w:sz w:val="28"/>
          <w:szCs w:val="28"/>
        </w:rPr>
        <w:t>5</w:t>
      </w:r>
      <w:r w:rsidRPr="003D4879">
        <w:rPr>
          <w:sz w:val="28"/>
          <w:szCs w:val="28"/>
        </w:rPr>
        <w:t>-1</w:t>
      </w:r>
      <w:r>
        <w:rPr>
          <w:sz w:val="28"/>
          <w:szCs w:val="28"/>
        </w:rPr>
        <w:t>6</w:t>
      </w:r>
      <w:r w:rsidRPr="003D4879">
        <w:rPr>
          <w:sz w:val="28"/>
          <w:szCs w:val="28"/>
        </w:rPr>
        <w:t xml:space="preserve"> років, які займаються у групах ДЮСШ з баскетболу та проводилось тестування для визначення рівня </w:t>
      </w:r>
      <w:r>
        <w:rPr>
          <w:sz w:val="28"/>
          <w:szCs w:val="28"/>
        </w:rPr>
        <w:t>стрибучості</w:t>
      </w:r>
      <w:r w:rsidRPr="003D4879">
        <w:rPr>
          <w:sz w:val="28"/>
          <w:szCs w:val="28"/>
        </w:rPr>
        <w:t xml:space="preserve"> у дівчат на початку експерименту.</w:t>
      </w:r>
    </w:p>
    <w:p w:rsidR="00CD6183" w:rsidRPr="003D4879" w:rsidRDefault="00CD6183" w:rsidP="00CD6183">
      <w:pPr>
        <w:pStyle w:val="a5"/>
        <w:spacing w:line="360" w:lineRule="auto"/>
        <w:ind w:firstLine="709"/>
        <w:jc w:val="both"/>
        <w:rPr>
          <w:sz w:val="28"/>
          <w:szCs w:val="28"/>
        </w:rPr>
      </w:pPr>
      <w:r w:rsidRPr="00A52DB3">
        <w:rPr>
          <w:i/>
          <w:iCs/>
          <w:sz w:val="28"/>
          <w:szCs w:val="28"/>
        </w:rPr>
        <w:lastRenderedPageBreak/>
        <w:t>Третій етап</w:t>
      </w:r>
      <w:r w:rsidRPr="003D4879">
        <w:rPr>
          <w:sz w:val="28"/>
          <w:szCs w:val="28"/>
        </w:rPr>
        <w:t xml:space="preserve"> (червень 2023-жовтень 2023 року) проводився основний педагогічний експеримент, в ході якого використовувалась </w:t>
      </w:r>
      <w:bookmarkStart w:id="24" w:name="_Hlk151289150"/>
      <w:r w:rsidRPr="003D4879">
        <w:rPr>
          <w:sz w:val="28"/>
          <w:szCs w:val="28"/>
        </w:rPr>
        <w:t xml:space="preserve">розроблена нами методика </w:t>
      </w:r>
      <w:bookmarkEnd w:id="24"/>
      <w:r w:rsidRPr="003D4879">
        <w:rPr>
          <w:sz w:val="28"/>
          <w:szCs w:val="28"/>
        </w:rPr>
        <w:t>яка включала диференційовані вправи для підвищення стрибкових здібностей у баскетболісток вказаної вікової категорії.</w:t>
      </w:r>
    </w:p>
    <w:p w:rsidR="00CD6183" w:rsidRDefault="00CD6183" w:rsidP="00CD6183">
      <w:pPr>
        <w:pStyle w:val="a5"/>
        <w:spacing w:line="360" w:lineRule="auto"/>
        <w:ind w:firstLine="709"/>
        <w:jc w:val="both"/>
        <w:rPr>
          <w:sz w:val="28"/>
          <w:szCs w:val="28"/>
        </w:rPr>
      </w:pPr>
      <w:r w:rsidRPr="00A52DB3">
        <w:rPr>
          <w:i/>
          <w:iCs/>
          <w:sz w:val="28"/>
          <w:szCs w:val="28"/>
        </w:rPr>
        <w:t>Четвертий етап</w:t>
      </w:r>
      <w:r w:rsidRPr="003D4879">
        <w:rPr>
          <w:sz w:val="28"/>
          <w:szCs w:val="28"/>
        </w:rPr>
        <w:t xml:space="preserve"> (листопад 2023 – грудень 2023 року) – проводилось повторне тестування, статистична обробка результатів дослідження, формулювалися висновки, оформлялася кваліфікаційна робота другого (магістерського) рівня.</w:t>
      </w:r>
    </w:p>
    <w:p w:rsidR="00CD6183" w:rsidRDefault="00CD6183" w:rsidP="00CD6183">
      <w:pPr>
        <w:pStyle w:val="a5"/>
        <w:spacing w:line="360" w:lineRule="auto"/>
        <w:ind w:firstLine="709"/>
        <w:jc w:val="both"/>
        <w:rPr>
          <w:sz w:val="28"/>
          <w:szCs w:val="28"/>
        </w:rPr>
      </w:pPr>
    </w:p>
    <w:p w:rsidR="00CD6183" w:rsidRDefault="00CD6183" w:rsidP="00CD6183">
      <w:pPr>
        <w:pStyle w:val="a5"/>
        <w:spacing w:line="360" w:lineRule="auto"/>
        <w:ind w:firstLine="709"/>
        <w:jc w:val="both"/>
        <w:rPr>
          <w:b/>
          <w:bCs/>
          <w:sz w:val="28"/>
          <w:szCs w:val="28"/>
        </w:rPr>
      </w:pPr>
      <w:r w:rsidRPr="005D481C">
        <w:rPr>
          <w:b/>
          <w:bCs/>
          <w:sz w:val="28"/>
          <w:szCs w:val="28"/>
        </w:rPr>
        <w:t>2.3. Профілактика травматизму та техніка безпеки під час проведення занять з баскетболу</w:t>
      </w:r>
    </w:p>
    <w:p w:rsidR="00CD6183" w:rsidRDefault="00CD6183" w:rsidP="00CD6183">
      <w:pPr>
        <w:pStyle w:val="a5"/>
        <w:spacing w:line="360" w:lineRule="auto"/>
        <w:ind w:firstLine="709"/>
        <w:jc w:val="both"/>
        <w:rPr>
          <w:sz w:val="28"/>
          <w:szCs w:val="28"/>
        </w:rPr>
      </w:pPr>
      <w:r w:rsidRPr="00461B52">
        <w:rPr>
          <w:sz w:val="28"/>
          <w:szCs w:val="28"/>
        </w:rPr>
        <w:t xml:space="preserve">Баскетбол ‒ це контактний вид спорту, в якому необхідно оперативно реагувати, активно рухатися, встановлювати заслони та виконувати кидки в </w:t>
      </w:r>
      <w:r>
        <w:rPr>
          <w:sz w:val="28"/>
          <w:szCs w:val="28"/>
        </w:rPr>
        <w:t>кошик</w:t>
      </w:r>
      <w:r w:rsidRPr="00461B52">
        <w:rPr>
          <w:sz w:val="28"/>
          <w:szCs w:val="28"/>
        </w:rPr>
        <w:t xml:space="preserve">. </w:t>
      </w:r>
    </w:p>
    <w:p w:rsidR="00CD6183" w:rsidRDefault="00CD6183" w:rsidP="00CD6183">
      <w:pPr>
        <w:pStyle w:val="a5"/>
        <w:spacing w:line="360" w:lineRule="auto"/>
        <w:ind w:firstLine="709"/>
        <w:jc w:val="both"/>
        <w:rPr>
          <w:sz w:val="28"/>
          <w:szCs w:val="28"/>
        </w:rPr>
      </w:pPr>
      <w:r w:rsidRPr="00461B52">
        <w:rPr>
          <w:sz w:val="28"/>
          <w:szCs w:val="28"/>
        </w:rPr>
        <w:t>Сучасний баскетбол є одним з найбільш травмонебезпечних видів спорту. Це, насамперед, пов</w:t>
      </w:r>
      <w:r w:rsidR="00817E5D">
        <w:rPr>
          <w:sz w:val="28"/>
          <w:szCs w:val="28"/>
        </w:rPr>
        <w:t>’</w:t>
      </w:r>
      <w:r w:rsidRPr="00461B52">
        <w:rPr>
          <w:sz w:val="28"/>
          <w:szCs w:val="28"/>
        </w:rPr>
        <w:t>язано з тим, що баскетбольний майданчик ‒ обмежений простір, де десять гравців з двох команд, із значними відмінностями в їх фізичних параметрах, рухаються з великою швидкістю. Це призводить до постійних зіткнень при боротьбі за м</w:t>
      </w:r>
      <w:r w:rsidR="00817E5D">
        <w:rPr>
          <w:sz w:val="28"/>
          <w:szCs w:val="28"/>
        </w:rPr>
        <w:t>’</w:t>
      </w:r>
      <w:r w:rsidRPr="00461B52">
        <w:rPr>
          <w:sz w:val="28"/>
          <w:szCs w:val="28"/>
        </w:rPr>
        <w:t xml:space="preserve">яч, ривках та проходах під кільцем, а також при грі в обороні і швидких рухах. </w:t>
      </w:r>
    </w:p>
    <w:p w:rsidR="00CD6183" w:rsidRDefault="00CD6183" w:rsidP="00CD6183">
      <w:pPr>
        <w:pStyle w:val="a5"/>
        <w:spacing w:line="360" w:lineRule="auto"/>
        <w:ind w:firstLine="709"/>
        <w:jc w:val="both"/>
        <w:rPr>
          <w:sz w:val="28"/>
          <w:szCs w:val="28"/>
        </w:rPr>
      </w:pPr>
      <w:r w:rsidRPr="00461B52">
        <w:rPr>
          <w:sz w:val="28"/>
          <w:szCs w:val="28"/>
        </w:rPr>
        <w:t xml:space="preserve">По-друге, інтенсивність і обсяг навантажень під час тренувань баскетболістів зростають, а відсутність індивідуального підходу до контролю навантажень та навчання техніки і тактики може сприяти перевтомі і перенапрузі, що часто веде до травм і захворювань опорно-рухового апарату. </w:t>
      </w:r>
    </w:p>
    <w:p w:rsidR="00CD6183" w:rsidRPr="00461B52" w:rsidRDefault="00CD6183" w:rsidP="00CD6183">
      <w:pPr>
        <w:pStyle w:val="a5"/>
        <w:spacing w:line="360" w:lineRule="auto"/>
        <w:ind w:firstLine="709"/>
        <w:jc w:val="both"/>
        <w:rPr>
          <w:sz w:val="28"/>
          <w:szCs w:val="28"/>
        </w:rPr>
      </w:pPr>
      <w:r w:rsidRPr="00461B52">
        <w:rPr>
          <w:sz w:val="28"/>
          <w:szCs w:val="28"/>
        </w:rPr>
        <w:t>Третя причина травматичності в баскетболі ‒ зростаюча конкуренція між гравцями та командами, а також комерціалізація цього виду спорту. Це змушує спортсменів працювати на межі своїх фізичних та психічних можливостей, що також сприяє травмам.</w:t>
      </w:r>
    </w:p>
    <w:p w:rsidR="00CD6183" w:rsidRDefault="00CD6183" w:rsidP="00CD6183">
      <w:pPr>
        <w:pStyle w:val="a5"/>
        <w:spacing w:line="360" w:lineRule="auto"/>
        <w:ind w:firstLine="709"/>
        <w:jc w:val="both"/>
        <w:rPr>
          <w:sz w:val="28"/>
          <w:szCs w:val="28"/>
        </w:rPr>
      </w:pPr>
      <w:r w:rsidRPr="00461B52">
        <w:rPr>
          <w:sz w:val="28"/>
          <w:szCs w:val="28"/>
        </w:rPr>
        <w:t>Серед найпоширеніших травм, що виникають під час гри в баскетбол, можна виділити розтягнення, розриви зв</w:t>
      </w:r>
      <w:r w:rsidR="00817E5D">
        <w:rPr>
          <w:sz w:val="28"/>
          <w:szCs w:val="28"/>
        </w:rPr>
        <w:t>’</w:t>
      </w:r>
      <w:r w:rsidRPr="00461B52">
        <w:rPr>
          <w:sz w:val="28"/>
          <w:szCs w:val="28"/>
        </w:rPr>
        <w:t xml:space="preserve">язок та сухожиль, а також удари та </w:t>
      </w:r>
      <w:r w:rsidRPr="00461B52">
        <w:rPr>
          <w:sz w:val="28"/>
          <w:szCs w:val="28"/>
        </w:rPr>
        <w:lastRenderedPageBreak/>
        <w:t>переломи. Найчастіше ці травми вражають коліна та щиколотки баскетболістів. Мабуть, важко знайти спортсмена, який ніколи не зазнавав розтягнення зв</w:t>
      </w:r>
      <w:r w:rsidR="00817E5D">
        <w:rPr>
          <w:sz w:val="28"/>
          <w:szCs w:val="28"/>
        </w:rPr>
        <w:t>’</w:t>
      </w:r>
      <w:r w:rsidRPr="00461B52">
        <w:rPr>
          <w:sz w:val="28"/>
          <w:szCs w:val="28"/>
        </w:rPr>
        <w:t>язок гомілки або травми колінного суглоба під час гри в баскетбол</w:t>
      </w:r>
      <w:r>
        <w:rPr>
          <w:sz w:val="28"/>
          <w:szCs w:val="28"/>
        </w:rPr>
        <w:t>.</w:t>
      </w:r>
    </w:p>
    <w:p w:rsidR="00CD6183" w:rsidRDefault="00CD6183" w:rsidP="00CD6183">
      <w:pPr>
        <w:pStyle w:val="a5"/>
        <w:spacing w:line="360" w:lineRule="auto"/>
        <w:ind w:firstLine="709"/>
        <w:jc w:val="both"/>
        <w:rPr>
          <w:i/>
          <w:iCs/>
          <w:sz w:val="28"/>
          <w:szCs w:val="28"/>
        </w:rPr>
      </w:pPr>
      <w:r w:rsidRPr="004A715E">
        <w:rPr>
          <w:i/>
          <w:iCs/>
          <w:sz w:val="28"/>
          <w:szCs w:val="28"/>
        </w:rPr>
        <w:t>Розтягнення зв</w:t>
      </w:r>
      <w:r w:rsidR="00817E5D">
        <w:rPr>
          <w:i/>
          <w:iCs/>
          <w:sz w:val="28"/>
          <w:szCs w:val="28"/>
        </w:rPr>
        <w:t>’</w:t>
      </w:r>
      <w:r w:rsidRPr="004A715E">
        <w:rPr>
          <w:i/>
          <w:iCs/>
          <w:sz w:val="28"/>
          <w:szCs w:val="28"/>
        </w:rPr>
        <w:t>язок гомілковостопного суглоба, вивихи ноги</w:t>
      </w:r>
      <w:r>
        <w:rPr>
          <w:i/>
          <w:iCs/>
          <w:sz w:val="28"/>
          <w:szCs w:val="28"/>
        </w:rPr>
        <w:t>.</w:t>
      </w:r>
    </w:p>
    <w:p w:rsidR="00CD6183" w:rsidRPr="004A715E" w:rsidRDefault="00CD6183" w:rsidP="00CD6183">
      <w:pPr>
        <w:pStyle w:val="a5"/>
        <w:spacing w:line="360" w:lineRule="auto"/>
        <w:ind w:firstLine="709"/>
        <w:jc w:val="both"/>
        <w:rPr>
          <w:sz w:val="28"/>
          <w:szCs w:val="28"/>
        </w:rPr>
      </w:pPr>
      <w:r w:rsidRPr="004A715E">
        <w:rPr>
          <w:sz w:val="28"/>
          <w:szCs w:val="28"/>
        </w:rPr>
        <w:t xml:space="preserve">Це найбільш поширені травми, які зустрічаються серед баскетболістів, виникають після </w:t>
      </w:r>
      <w:r>
        <w:rPr>
          <w:sz w:val="28"/>
          <w:szCs w:val="28"/>
        </w:rPr>
        <w:t>невдалих</w:t>
      </w:r>
      <w:r w:rsidRPr="004A715E">
        <w:rPr>
          <w:sz w:val="28"/>
          <w:szCs w:val="28"/>
        </w:rPr>
        <w:t xml:space="preserve"> приземлень після стрибків, коли стопа підвертається вбік ‒ назовні або всередину. У баскетболі важливо правильно</w:t>
      </w:r>
      <w:r>
        <w:rPr>
          <w:sz w:val="28"/>
          <w:szCs w:val="28"/>
        </w:rPr>
        <w:t xml:space="preserve"> підібране</w:t>
      </w:r>
      <w:r w:rsidRPr="004A715E">
        <w:rPr>
          <w:sz w:val="28"/>
          <w:szCs w:val="28"/>
        </w:rPr>
        <w:t xml:space="preserve"> взуття</w:t>
      </w:r>
      <w:r>
        <w:rPr>
          <w:sz w:val="28"/>
          <w:szCs w:val="28"/>
        </w:rPr>
        <w:t>, та правильне положення</w:t>
      </w:r>
      <w:r w:rsidRPr="004A715E">
        <w:rPr>
          <w:sz w:val="28"/>
          <w:szCs w:val="28"/>
        </w:rPr>
        <w:t xml:space="preserve"> стопи під час приземлення, з п</w:t>
      </w:r>
      <w:r w:rsidR="00817E5D">
        <w:rPr>
          <w:sz w:val="28"/>
          <w:szCs w:val="28"/>
        </w:rPr>
        <w:t>’</w:t>
      </w:r>
      <w:r w:rsidRPr="004A715E">
        <w:rPr>
          <w:sz w:val="28"/>
          <w:szCs w:val="28"/>
        </w:rPr>
        <w:t>ят</w:t>
      </w:r>
      <w:r>
        <w:rPr>
          <w:sz w:val="28"/>
          <w:szCs w:val="28"/>
        </w:rPr>
        <w:t>ою</w:t>
      </w:r>
      <w:r w:rsidRPr="004A715E">
        <w:rPr>
          <w:sz w:val="28"/>
          <w:szCs w:val="28"/>
        </w:rPr>
        <w:t>, яка перебуває вище за носок. Це допомагає амортизувати удари, але водночас підвищує ризик отримання травми, роблячи стопу менш стійкою.</w:t>
      </w:r>
    </w:p>
    <w:p w:rsidR="00CD6183" w:rsidRPr="004A715E" w:rsidRDefault="00CD6183" w:rsidP="00CD6183">
      <w:pPr>
        <w:pStyle w:val="a5"/>
        <w:spacing w:line="360" w:lineRule="auto"/>
        <w:ind w:firstLine="709"/>
        <w:jc w:val="both"/>
        <w:rPr>
          <w:sz w:val="28"/>
          <w:szCs w:val="28"/>
        </w:rPr>
      </w:pPr>
      <w:r w:rsidRPr="004A715E">
        <w:rPr>
          <w:sz w:val="28"/>
          <w:szCs w:val="28"/>
        </w:rPr>
        <w:t>Ознаками розтягнення зв</w:t>
      </w:r>
      <w:r w:rsidR="00817E5D">
        <w:rPr>
          <w:sz w:val="28"/>
          <w:szCs w:val="28"/>
        </w:rPr>
        <w:t>’</w:t>
      </w:r>
      <w:r w:rsidRPr="004A715E">
        <w:rPr>
          <w:sz w:val="28"/>
          <w:szCs w:val="28"/>
        </w:rPr>
        <w:t>язок гомілковостопкового суглоба є біль, утворення синців, набряк, підвищення температури та підвищена чутливість на пошкодженій ділянці.</w:t>
      </w:r>
    </w:p>
    <w:p w:rsidR="00CD6183" w:rsidRDefault="00CD6183" w:rsidP="00CD6183">
      <w:pPr>
        <w:pStyle w:val="a5"/>
        <w:spacing w:line="360" w:lineRule="auto"/>
        <w:ind w:firstLine="709"/>
        <w:jc w:val="both"/>
        <w:rPr>
          <w:sz w:val="28"/>
          <w:szCs w:val="28"/>
        </w:rPr>
      </w:pPr>
      <w:r w:rsidRPr="004A715E">
        <w:rPr>
          <w:sz w:val="28"/>
          <w:szCs w:val="28"/>
        </w:rPr>
        <w:t>Коли особа зазнає подібної травми, важливо провести огляд гомілковостопкового суглоба і визначити ступінь її тяжкості. Ногу потрібно забезпечити повним спокоєм для відновлення.</w:t>
      </w:r>
    </w:p>
    <w:p w:rsidR="00CD6183" w:rsidRPr="0086633B" w:rsidRDefault="00CD6183" w:rsidP="00CD6183">
      <w:pPr>
        <w:pStyle w:val="a5"/>
        <w:spacing w:line="360" w:lineRule="auto"/>
        <w:ind w:firstLine="709"/>
        <w:jc w:val="both"/>
        <w:rPr>
          <w:i/>
          <w:iCs/>
          <w:sz w:val="28"/>
          <w:szCs w:val="28"/>
        </w:rPr>
      </w:pPr>
      <w:r w:rsidRPr="0086633B">
        <w:rPr>
          <w:i/>
          <w:iCs/>
          <w:sz w:val="28"/>
          <w:szCs w:val="28"/>
        </w:rPr>
        <w:t>Розриви ахіллового сухожилля (ахіллотендініти)</w:t>
      </w:r>
      <w:r>
        <w:rPr>
          <w:i/>
          <w:iCs/>
          <w:sz w:val="28"/>
          <w:szCs w:val="28"/>
        </w:rPr>
        <w:t>.</w:t>
      </w:r>
    </w:p>
    <w:p w:rsidR="00CD6183" w:rsidRPr="0086633B" w:rsidRDefault="00CD6183" w:rsidP="00CD6183">
      <w:pPr>
        <w:pStyle w:val="a5"/>
        <w:spacing w:line="360" w:lineRule="auto"/>
        <w:ind w:firstLine="709"/>
        <w:jc w:val="both"/>
        <w:rPr>
          <w:sz w:val="28"/>
          <w:szCs w:val="28"/>
        </w:rPr>
      </w:pPr>
      <w:r w:rsidRPr="0086633B">
        <w:rPr>
          <w:sz w:val="28"/>
          <w:szCs w:val="28"/>
        </w:rPr>
        <w:t xml:space="preserve">Розриви ахіллового сухожилля, також відомі як ахіллотендініти, можуть виникнути у баскетболістів, коли вони різко стрибають, починають рух вперед або невдачно приземляються після стрибка на тверду підлогу. </w:t>
      </w:r>
      <w:r>
        <w:rPr>
          <w:sz w:val="28"/>
          <w:szCs w:val="28"/>
        </w:rPr>
        <w:t>Під час</w:t>
      </w:r>
      <w:r w:rsidRPr="0086633B">
        <w:rPr>
          <w:sz w:val="28"/>
          <w:szCs w:val="28"/>
        </w:rPr>
        <w:t xml:space="preserve"> таких моментів ахіллове сухожилля піддається максимальному навантаженню, і це може призвести до розривів або </w:t>
      </w:r>
      <w:r>
        <w:rPr>
          <w:sz w:val="28"/>
          <w:szCs w:val="28"/>
        </w:rPr>
        <w:t>надривів</w:t>
      </w:r>
      <w:r w:rsidRPr="0086633B">
        <w:rPr>
          <w:sz w:val="28"/>
          <w:szCs w:val="28"/>
        </w:rPr>
        <w:t>. Ця травма часто супроводжується гострим, різким болем, обмеженою можливістю опиратися на травмовану ногу, а також почервонінням і набряком.</w:t>
      </w:r>
    </w:p>
    <w:p w:rsidR="00CD6183" w:rsidRDefault="00CD6183" w:rsidP="00CD6183">
      <w:pPr>
        <w:pStyle w:val="a5"/>
        <w:spacing w:line="360" w:lineRule="auto"/>
        <w:ind w:firstLine="709"/>
        <w:jc w:val="both"/>
        <w:rPr>
          <w:sz w:val="28"/>
          <w:szCs w:val="28"/>
        </w:rPr>
      </w:pPr>
      <w:r w:rsidRPr="0086633B">
        <w:rPr>
          <w:sz w:val="28"/>
          <w:szCs w:val="28"/>
        </w:rPr>
        <w:t xml:space="preserve">У випадку, якщо не надавати лікування </w:t>
      </w:r>
      <w:r>
        <w:rPr>
          <w:sz w:val="28"/>
          <w:szCs w:val="28"/>
        </w:rPr>
        <w:t>надривам</w:t>
      </w:r>
      <w:r w:rsidRPr="0086633B">
        <w:rPr>
          <w:sz w:val="28"/>
          <w:szCs w:val="28"/>
        </w:rPr>
        <w:t xml:space="preserve"> сухожиль, вони можуть стати хронічними і призвести до повного розриву сухожила.</w:t>
      </w:r>
    </w:p>
    <w:p w:rsidR="00CD6183" w:rsidRPr="0086633B" w:rsidRDefault="00CD6183" w:rsidP="00CD6183">
      <w:pPr>
        <w:pStyle w:val="a5"/>
        <w:spacing w:line="360" w:lineRule="auto"/>
        <w:ind w:firstLine="709"/>
        <w:jc w:val="both"/>
        <w:rPr>
          <w:i/>
          <w:iCs/>
          <w:sz w:val="28"/>
          <w:szCs w:val="28"/>
        </w:rPr>
      </w:pPr>
      <w:r w:rsidRPr="0086633B">
        <w:rPr>
          <w:i/>
          <w:iCs/>
          <w:sz w:val="28"/>
          <w:szCs w:val="28"/>
        </w:rPr>
        <w:t>Тендиніти колінних суглобів</w:t>
      </w:r>
      <w:r>
        <w:rPr>
          <w:i/>
          <w:iCs/>
          <w:sz w:val="28"/>
          <w:szCs w:val="28"/>
        </w:rPr>
        <w:t>.</w:t>
      </w:r>
    </w:p>
    <w:p w:rsidR="00CD6183" w:rsidRPr="0086633B" w:rsidRDefault="00CD6183" w:rsidP="00CD6183">
      <w:pPr>
        <w:pStyle w:val="a5"/>
        <w:spacing w:line="360" w:lineRule="auto"/>
        <w:ind w:firstLine="709"/>
        <w:jc w:val="both"/>
        <w:rPr>
          <w:sz w:val="28"/>
          <w:szCs w:val="28"/>
        </w:rPr>
      </w:pPr>
      <w:r w:rsidRPr="0086633B">
        <w:rPr>
          <w:sz w:val="28"/>
          <w:szCs w:val="28"/>
        </w:rPr>
        <w:t>Тендиніти колінних суглобів представляють собою запалення зв</w:t>
      </w:r>
      <w:r w:rsidR="00817E5D">
        <w:rPr>
          <w:sz w:val="28"/>
          <w:szCs w:val="28"/>
        </w:rPr>
        <w:t>’</w:t>
      </w:r>
      <w:r w:rsidRPr="0086633B">
        <w:rPr>
          <w:sz w:val="28"/>
          <w:szCs w:val="28"/>
        </w:rPr>
        <w:t>язок, які з</w:t>
      </w:r>
      <w:r w:rsidR="00817E5D">
        <w:rPr>
          <w:sz w:val="28"/>
          <w:szCs w:val="28"/>
        </w:rPr>
        <w:t>’</w:t>
      </w:r>
      <w:r w:rsidRPr="0086633B">
        <w:rPr>
          <w:sz w:val="28"/>
          <w:szCs w:val="28"/>
        </w:rPr>
        <w:t xml:space="preserve">єднують колінну чашечку з великогомілковою кісткою. Однією з </w:t>
      </w:r>
      <w:r w:rsidRPr="0086633B">
        <w:rPr>
          <w:sz w:val="28"/>
          <w:szCs w:val="28"/>
        </w:rPr>
        <w:lastRenderedPageBreak/>
        <w:t>основних функцій цих зв</w:t>
      </w:r>
      <w:r w:rsidR="00817E5D">
        <w:rPr>
          <w:sz w:val="28"/>
          <w:szCs w:val="28"/>
        </w:rPr>
        <w:t>’</w:t>
      </w:r>
      <w:r w:rsidRPr="0086633B">
        <w:rPr>
          <w:sz w:val="28"/>
          <w:szCs w:val="28"/>
        </w:rPr>
        <w:t>язок є забезпечення прямування коліна. У баскетболі тендиніт колінного суглоба найчастіше виникає через постійні навантаження на зв</w:t>
      </w:r>
      <w:r w:rsidR="00817E5D">
        <w:rPr>
          <w:sz w:val="28"/>
          <w:szCs w:val="28"/>
        </w:rPr>
        <w:t>’</w:t>
      </w:r>
      <w:r w:rsidRPr="0086633B">
        <w:rPr>
          <w:sz w:val="28"/>
          <w:szCs w:val="28"/>
        </w:rPr>
        <w:t>язки над колінком. Це особливо стосується частих стрибків та приземлень, які можуть призводити до утворення мікророзривів.</w:t>
      </w:r>
    </w:p>
    <w:p w:rsidR="00CD6183" w:rsidRDefault="00CD6183" w:rsidP="00CD6183">
      <w:pPr>
        <w:pStyle w:val="a5"/>
        <w:spacing w:line="360" w:lineRule="auto"/>
        <w:ind w:firstLine="709"/>
        <w:jc w:val="both"/>
        <w:rPr>
          <w:sz w:val="28"/>
          <w:szCs w:val="28"/>
        </w:rPr>
      </w:pPr>
      <w:r w:rsidRPr="0086633B">
        <w:rPr>
          <w:sz w:val="28"/>
          <w:szCs w:val="28"/>
        </w:rPr>
        <w:t>Головним симптомом тендиніту колінного суглоба є відчуття болю в області зв</w:t>
      </w:r>
      <w:r w:rsidR="00817E5D">
        <w:rPr>
          <w:sz w:val="28"/>
          <w:szCs w:val="28"/>
        </w:rPr>
        <w:t>’</w:t>
      </w:r>
      <w:r w:rsidRPr="0086633B">
        <w:rPr>
          <w:sz w:val="28"/>
          <w:szCs w:val="28"/>
        </w:rPr>
        <w:t>язок над колінком.</w:t>
      </w:r>
    </w:p>
    <w:p w:rsidR="00CD6183" w:rsidRPr="0086633B" w:rsidRDefault="00CD6183" w:rsidP="00CD6183">
      <w:pPr>
        <w:pStyle w:val="a5"/>
        <w:spacing w:line="360" w:lineRule="auto"/>
        <w:ind w:firstLine="709"/>
        <w:jc w:val="both"/>
        <w:rPr>
          <w:i/>
          <w:iCs/>
          <w:sz w:val="28"/>
          <w:szCs w:val="28"/>
        </w:rPr>
      </w:pPr>
      <w:r w:rsidRPr="0086633B">
        <w:rPr>
          <w:i/>
          <w:iCs/>
          <w:sz w:val="28"/>
          <w:szCs w:val="28"/>
        </w:rPr>
        <w:t>Травми меніска колінного суглоба.</w:t>
      </w:r>
    </w:p>
    <w:p w:rsidR="00CD6183" w:rsidRPr="0086633B" w:rsidRDefault="00CD6183" w:rsidP="00CD6183">
      <w:pPr>
        <w:pStyle w:val="a5"/>
        <w:spacing w:line="360" w:lineRule="auto"/>
        <w:ind w:firstLine="709"/>
        <w:jc w:val="both"/>
        <w:rPr>
          <w:sz w:val="28"/>
          <w:szCs w:val="28"/>
        </w:rPr>
      </w:pPr>
      <w:r w:rsidRPr="0086633B">
        <w:rPr>
          <w:sz w:val="28"/>
          <w:szCs w:val="28"/>
        </w:rPr>
        <w:t>Травми меніска колінного суглоба стосуються пошкоджень хрящових прокладок, які стабілізують цей суглоб. У процесі руху меніски змінюють свою форму, функціонуючи як амортизатори. Однак при неправильному положенні стопи, основне навантаження може припасти на колінний суглоб. У випадку різкого розгинання колінного суглоба або отримання удару, меніск може піддаватися травмам, включаючи розрив або відрив від місця кріплення.</w:t>
      </w:r>
    </w:p>
    <w:p w:rsidR="00CD6183" w:rsidRDefault="00CD6183" w:rsidP="00CD6183">
      <w:pPr>
        <w:pStyle w:val="a5"/>
        <w:spacing w:line="360" w:lineRule="auto"/>
        <w:ind w:firstLine="709"/>
        <w:jc w:val="both"/>
        <w:rPr>
          <w:sz w:val="28"/>
          <w:szCs w:val="28"/>
        </w:rPr>
      </w:pPr>
      <w:r w:rsidRPr="0086633B">
        <w:rPr>
          <w:sz w:val="28"/>
          <w:szCs w:val="28"/>
        </w:rPr>
        <w:t>Симптомами травм меніска є біль в колінному суглобі та обмеження рухів суглоба при розгинанні. Ці травми досить поширені і часто потребують хірургічного втручання для лікування, а також тривалої реабілітації.</w:t>
      </w:r>
    </w:p>
    <w:p w:rsidR="00CD6183" w:rsidRPr="00152ED0" w:rsidRDefault="00CD6183" w:rsidP="00CD6183">
      <w:pPr>
        <w:pStyle w:val="a5"/>
        <w:spacing w:line="360" w:lineRule="auto"/>
        <w:ind w:firstLine="709"/>
        <w:jc w:val="both"/>
        <w:rPr>
          <w:i/>
          <w:iCs/>
          <w:sz w:val="28"/>
          <w:szCs w:val="28"/>
        </w:rPr>
      </w:pPr>
      <w:r w:rsidRPr="00152ED0">
        <w:rPr>
          <w:i/>
          <w:iCs/>
          <w:sz w:val="28"/>
          <w:szCs w:val="28"/>
        </w:rPr>
        <w:t>Травми передніх хрестоподібних зв</w:t>
      </w:r>
      <w:r w:rsidR="00817E5D">
        <w:rPr>
          <w:i/>
          <w:iCs/>
          <w:sz w:val="28"/>
          <w:szCs w:val="28"/>
        </w:rPr>
        <w:t>’</w:t>
      </w:r>
      <w:r w:rsidRPr="00152ED0">
        <w:rPr>
          <w:i/>
          <w:iCs/>
          <w:sz w:val="28"/>
          <w:szCs w:val="28"/>
        </w:rPr>
        <w:t>язок.</w:t>
      </w:r>
    </w:p>
    <w:p w:rsidR="00CD6183" w:rsidRPr="00152ED0" w:rsidRDefault="00CD6183" w:rsidP="00CD6183">
      <w:pPr>
        <w:pStyle w:val="a5"/>
        <w:spacing w:line="360" w:lineRule="auto"/>
        <w:ind w:firstLine="709"/>
        <w:jc w:val="both"/>
        <w:rPr>
          <w:sz w:val="28"/>
          <w:szCs w:val="28"/>
        </w:rPr>
      </w:pPr>
      <w:r w:rsidRPr="00152ED0">
        <w:rPr>
          <w:sz w:val="28"/>
          <w:szCs w:val="28"/>
        </w:rPr>
        <w:t>Травми передніх хрестоподібних зв</w:t>
      </w:r>
      <w:r w:rsidR="00817E5D">
        <w:rPr>
          <w:sz w:val="28"/>
          <w:szCs w:val="28"/>
        </w:rPr>
        <w:t>’</w:t>
      </w:r>
      <w:r w:rsidRPr="00152ED0">
        <w:rPr>
          <w:sz w:val="28"/>
          <w:szCs w:val="28"/>
        </w:rPr>
        <w:t>язок впливають на їх здатність регулювати рухи гомілки, що може призвести до втрати стабільності коліна і непередбачуваного згинання. Зазвичай спортсмени отримують подібні травми під час падінь, невдалих приземлень або спроб відновити рівновагу. Ознаками травм передніх хрестоподібних зв</w:t>
      </w:r>
      <w:r w:rsidR="00817E5D">
        <w:rPr>
          <w:sz w:val="28"/>
          <w:szCs w:val="28"/>
        </w:rPr>
        <w:t>’</w:t>
      </w:r>
      <w:r w:rsidRPr="00152ED0">
        <w:rPr>
          <w:sz w:val="28"/>
          <w:szCs w:val="28"/>
        </w:rPr>
        <w:t>язок є обмеженість рухів через біль, зсув колінного суглоба, втрата стабільності та набряк.</w:t>
      </w:r>
    </w:p>
    <w:p w:rsidR="00CD6183" w:rsidRDefault="00CD6183" w:rsidP="00CD6183">
      <w:pPr>
        <w:pStyle w:val="a5"/>
        <w:spacing w:line="360" w:lineRule="auto"/>
        <w:ind w:firstLine="709"/>
        <w:jc w:val="both"/>
        <w:rPr>
          <w:sz w:val="28"/>
          <w:szCs w:val="28"/>
        </w:rPr>
      </w:pPr>
      <w:r w:rsidRPr="00152ED0">
        <w:rPr>
          <w:sz w:val="28"/>
          <w:szCs w:val="28"/>
        </w:rPr>
        <w:t>Лікування цих травм залежить від їхньої складності і може включати як оперативні втручання, так і консервативні методи лікування.</w:t>
      </w:r>
    </w:p>
    <w:p w:rsidR="00CD6183" w:rsidRPr="00152ED0" w:rsidRDefault="00CD6183" w:rsidP="00CD6183">
      <w:pPr>
        <w:pStyle w:val="a5"/>
        <w:spacing w:line="360" w:lineRule="auto"/>
        <w:ind w:firstLine="709"/>
        <w:jc w:val="both"/>
        <w:rPr>
          <w:i/>
          <w:iCs/>
          <w:sz w:val="28"/>
          <w:szCs w:val="28"/>
        </w:rPr>
      </w:pPr>
      <w:r w:rsidRPr="00152ED0">
        <w:rPr>
          <w:i/>
          <w:iCs/>
          <w:sz w:val="28"/>
          <w:szCs w:val="28"/>
        </w:rPr>
        <w:t>Травми кистей рук і пальців.</w:t>
      </w:r>
    </w:p>
    <w:p w:rsidR="00CD6183" w:rsidRPr="00152ED0" w:rsidRDefault="00CD6183" w:rsidP="00CD6183">
      <w:pPr>
        <w:pStyle w:val="a5"/>
        <w:spacing w:line="360" w:lineRule="auto"/>
        <w:ind w:firstLine="709"/>
        <w:jc w:val="both"/>
        <w:rPr>
          <w:sz w:val="28"/>
          <w:szCs w:val="28"/>
          <w:lang w:eastAsia="ru-UA"/>
        </w:rPr>
      </w:pPr>
      <w:r w:rsidRPr="00152ED0">
        <w:rPr>
          <w:sz w:val="28"/>
          <w:szCs w:val="28"/>
          <w:lang w:eastAsia="ru-UA"/>
        </w:rPr>
        <w:t>У баскетболістів, травми кистей рук і пальців можуть виникнути через некоректне ведення м</w:t>
      </w:r>
      <w:r w:rsidR="00817E5D">
        <w:rPr>
          <w:sz w:val="28"/>
          <w:szCs w:val="28"/>
          <w:lang w:eastAsia="ru-UA"/>
        </w:rPr>
        <w:t>’</w:t>
      </w:r>
      <w:r w:rsidRPr="00152ED0">
        <w:rPr>
          <w:sz w:val="28"/>
          <w:szCs w:val="28"/>
          <w:lang w:eastAsia="ru-UA"/>
        </w:rPr>
        <w:t>яча, передачі або закидання м</w:t>
      </w:r>
      <w:r w:rsidR="00817E5D">
        <w:rPr>
          <w:sz w:val="28"/>
          <w:szCs w:val="28"/>
          <w:lang w:eastAsia="ru-UA"/>
        </w:rPr>
        <w:t>’</w:t>
      </w:r>
      <w:r w:rsidRPr="00152ED0">
        <w:rPr>
          <w:sz w:val="28"/>
          <w:szCs w:val="28"/>
          <w:lang w:eastAsia="ru-UA"/>
        </w:rPr>
        <w:t>яча в кільце. Ці пошкодження можуть включати ушкодження сухожиль і зв</w:t>
      </w:r>
      <w:r w:rsidR="00817E5D">
        <w:rPr>
          <w:sz w:val="28"/>
          <w:szCs w:val="28"/>
          <w:lang w:eastAsia="ru-UA"/>
        </w:rPr>
        <w:t>’</w:t>
      </w:r>
      <w:r w:rsidRPr="00152ED0">
        <w:rPr>
          <w:sz w:val="28"/>
          <w:szCs w:val="28"/>
          <w:lang w:eastAsia="ru-UA"/>
        </w:rPr>
        <w:t>язок, переломи кісток пальців. Однак найпоширенішою травмою є вивих пальця.</w:t>
      </w:r>
    </w:p>
    <w:p w:rsidR="00CD6183" w:rsidRPr="00152ED0" w:rsidRDefault="00CD6183" w:rsidP="00CD6183">
      <w:pPr>
        <w:pStyle w:val="a5"/>
        <w:spacing w:line="360" w:lineRule="auto"/>
        <w:ind w:firstLine="709"/>
        <w:jc w:val="both"/>
        <w:rPr>
          <w:sz w:val="28"/>
          <w:szCs w:val="28"/>
          <w:lang w:eastAsia="ru-UA"/>
        </w:rPr>
      </w:pPr>
      <w:r w:rsidRPr="00152ED0">
        <w:rPr>
          <w:sz w:val="28"/>
          <w:szCs w:val="28"/>
          <w:lang w:eastAsia="ru-UA"/>
        </w:rPr>
        <w:lastRenderedPageBreak/>
        <w:t>Вивих супроводжується болем, обмеженою можливістю рухати пальцем, синцями, почервонінням та набряком, а також може спричинити деформацію пальця.</w:t>
      </w:r>
    </w:p>
    <w:p w:rsidR="00CD6183" w:rsidRDefault="00CD6183" w:rsidP="00CD6183">
      <w:pPr>
        <w:pStyle w:val="a5"/>
        <w:spacing w:line="360" w:lineRule="auto"/>
        <w:ind w:firstLine="709"/>
        <w:jc w:val="both"/>
        <w:rPr>
          <w:sz w:val="28"/>
          <w:szCs w:val="28"/>
          <w:lang w:eastAsia="ru-UA"/>
        </w:rPr>
      </w:pPr>
      <w:r w:rsidRPr="00152ED0">
        <w:rPr>
          <w:sz w:val="28"/>
          <w:szCs w:val="28"/>
          <w:lang w:eastAsia="ru-UA"/>
        </w:rPr>
        <w:t>Якщо такі травми не є складними, то для лікування може вистачити накласти на травмовану ділянку тугу пов</w:t>
      </w:r>
      <w:r w:rsidR="00817E5D">
        <w:rPr>
          <w:sz w:val="28"/>
          <w:szCs w:val="28"/>
          <w:lang w:eastAsia="ru-UA"/>
        </w:rPr>
        <w:t>’</w:t>
      </w:r>
      <w:r w:rsidRPr="00152ED0">
        <w:rPr>
          <w:sz w:val="28"/>
          <w:szCs w:val="28"/>
          <w:lang w:eastAsia="ru-UA"/>
        </w:rPr>
        <w:t>язку. З метою виключення можливих переломів, може бути проведено рентгенографію.</w:t>
      </w:r>
    </w:p>
    <w:p w:rsidR="00CD6183" w:rsidRPr="00152ED0" w:rsidRDefault="00CD6183" w:rsidP="00CD6183">
      <w:pPr>
        <w:pStyle w:val="a5"/>
        <w:spacing w:line="360" w:lineRule="auto"/>
        <w:ind w:firstLine="709"/>
        <w:jc w:val="both"/>
        <w:rPr>
          <w:i/>
          <w:iCs/>
          <w:sz w:val="28"/>
          <w:szCs w:val="28"/>
        </w:rPr>
      </w:pPr>
      <w:r w:rsidRPr="00152ED0">
        <w:rPr>
          <w:i/>
          <w:iCs/>
          <w:sz w:val="28"/>
          <w:szCs w:val="28"/>
        </w:rPr>
        <w:t>Стоматологічні травми.</w:t>
      </w:r>
    </w:p>
    <w:p w:rsidR="00CD6183" w:rsidRDefault="00CD6183" w:rsidP="00CD6183">
      <w:pPr>
        <w:pStyle w:val="a5"/>
        <w:spacing w:line="360" w:lineRule="auto"/>
        <w:ind w:firstLine="709"/>
        <w:jc w:val="both"/>
        <w:rPr>
          <w:sz w:val="28"/>
          <w:szCs w:val="28"/>
        </w:rPr>
      </w:pPr>
      <w:r w:rsidRPr="00152ED0">
        <w:rPr>
          <w:sz w:val="28"/>
          <w:szCs w:val="28"/>
        </w:rPr>
        <w:t>Оскільки баскетбол ‒ це вид контактного спорту, то часто спортсмени стикаються з переломами зубів. У таких випадках зуби можуть піддаватися надломленню або ламатися разом із коренем. Пошкодження зубів виявляється супроводж</w:t>
      </w:r>
      <w:r>
        <w:rPr>
          <w:sz w:val="28"/>
          <w:szCs w:val="28"/>
        </w:rPr>
        <w:t>енням</w:t>
      </w:r>
      <w:r w:rsidRPr="00152ED0">
        <w:rPr>
          <w:sz w:val="28"/>
          <w:szCs w:val="28"/>
        </w:rPr>
        <w:t xml:space="preserve"> різк</w:t>
      </w:r>
      <w:r>
        <w:rPr>
          <w:sz w:val="28"/>
          <w:szCs w:val="28"/>
        </w:rPr>
        <w:t>ого</w:t>
      </w:r>
      <w:r w:rsidRPr="00152ED0">
        <w:rPr>
          <w:sz w:val="28"/>
          <w:szCs w:val="28"/>
        </w:rPr>
        <w:t xml:space="preserve"> бол</w:t>
      </w:r>
      <w:r>
        <w:rPr>
          <w:sz w:val="28"/>
          <w:szCs w:val="28"/>
        </w:rPr>
        <w:t>ю</w:t>
      </w:r>
      <w:r w:rsidRPr="00152ED0">
        <w:rPr>
          <w:sz w:val="28"/>
          <w:szCs w:val="28"/>
        </w:rPr>
        <w:t>, інтенсивним кровотечами і може призвести до втрати зубів.</w:t>
      </w:r>
    </w:p>
    <w:p w:rsidR="00CD6183" w:rsidRPr="003E462D" w:rsidRDefault="00CD6183" w:rsidP="00CD6183">
      <w:pPr>
        <w:pStyle w:val="a5"/>
        <w:spacing w:line="360" w:lineRule="auto"/>
        <w:ind w:firstLine="709"/>
        <w:jc w:val="both"/>
        <w:rPr>
          <w:i/>
          <w:iCs/>
          <w:sz w:val="28"/>
          <w:szCs w:val="28"/>
        </w:rPr>
      </w:pPr>
      <w:r w:rsidRPr="003E462D">
        <w:rPr>
          <w:i/>
          <w:iCs/>
          <w:sz w:val="28"/>
          <w:szCs w:val="28"/>
        </w:rPr>
        <w:t>Вивихи щелепи.</w:t>
      </w:r>
    </w:p>
    <w:p w:rsidR="00CD6183" w:rsidRPr="003E462D" w:rsidRDefault="00CD6183" w:rsidP="00CD6183">
      <w:pPr>
        <w:pStyle w:val="a5"/>
        <w:spacing w:line="360" w:lineRule="auto"/>
        <w:ind w:firstLine="709"/>
        <w:jc w:val="both"/>
        <w:rPr>
          <w:sz w:val="28"/>
          <w:szCs w:val="28"/>
        </w:rPr>
      </w:pPr>
      <w:r w:rsidRPr="003E462D">
        <w:rPr>
          <w:sz w:val="28"/>
          <w:szCs w:val="28"/>
        </w:rPr>
        <w:t>Травми нижньої щелепи можуть виникнути у баскетболістів внаслідок сильного удару ліктем. Це вид травми супроводжується зміщенням нижньої щелепи вниз, наростанням набряку, інтенсивним болем та неможливістю закрити рот. Для відновлення щелепи потерпілого, необхідно її вправити, а після цього зафіксувати протягом місяця.</w:t>
      </w:r>
    </w:p>
    <w:p w:rsidR="00CD6183" w:rsidRPr="003E462D" w:rsidRDefault="00CD6183" w:rsidP="00CD6183">
      <w:pPr>
        <w:pStyle w:val="a5"/>
        <w:spacing w:line="360" w:lineRule="auto"/>
        <w:ind w:firstLine="709"/>
        <w:jc w:val="both"/>
        <w:rPr>
          <w:sz w:val="28"/>
          <w:szCs w:val="28"/>
        </w:rPr>
      </w:pPr>
      <w:r w:rsidRPr="003E462D">
        <w:rPr>
          <w:sz w:val="28"/>
          <w:szCs w:val="28"/>
        </w:rPr>
        <w:t xml:space="preserve">Один з основних завдань фахівця з фізичного виховання ‒ запобігти або мінімізувати випадки травм серед </w:t>
      </w:r>
      <w:r>
        <w:rPr>
          <w:sz w:val="28"/>
          <w:szCs w:val="28"/>
        </w:rPr>
        <w:t>вихованців</w:t>
      </w:r>
      <w:r w:rsidRPr="003E462D">
        <w:rPr>
          <w:sz w:val="28"/>
          <w:szCs w:val="28"/>
        </w:rPr>
        <w:t xml:space="preserve"> під час навчальних занять та тренувань з баскетболу. Для досягнення цієї мети можна вжити наступні заходи:</w:t>
      </w:r>
    </w:p>
    <w:p w:rsidR="00CD6183" w:rsidRPr="003E462D" w:rsidRDefault="00CD6183" w:rsidP="00CD6183">
      <w:pPr>
        <w:pStyle w:val="a5"/>
        <w:spacing w:line="360" w:lineRule="auto"/>
        <w:ind w:firstLine="709"/>
        <w:jc w:val="both"/>
        <w:rPr>
          <w:sz w:val="28"/>
          <w:szCs w:val="28"/>
        </w:rPr>
      </w:pPr>
      <w:r w:rsidRPr="003E462D">
        <w:rPr>
          <w:rFonts w:eastAsiaTheme="minorHAnsi"/>
          <w:iCs/>
          <w:sz w:val="28"/>
          <w:szCs w:val="28"/>
          <w:lang w:eastAsia="en-US"/>
        </w:rPr>
        <w:t>-</w:t>
      </w:r>
      <w:r>
        <w:rPr>
          <w:sz w:val="28"/>
          <w:szCs w:val="28"/>
        </w:rPr>
        <w:t xml:space="preserve"> </w:t>
      </w:r>
      <w:r w:rsidRPr="003E462D">
        <w:rPr>
          <w:sz w:val="28"/>
          <w:szCs w:val="28"/>
        </w:rPr>
        <w:t xml:space="preserve">Поступово збільшувати і ускладнювати фізичні навантаження, забезпечуючи послідовність в заняттях та враховуючи індивідуальні особливості </w:t>
      </w:r>
      <w:r>
        <w:rPr>
          <w:sz w:val="28"/>
          <w:szCs w:val="28"/>
        </w:rPr>
        <w:t>підопічних</w:t>
      </w:r>
      <w:r w:rsidRPr="003E462D">
        <w:rPr>
          <w:sz w:val="28"/>
          <w:szCs w:val="28"/>
        </w:rPr>
        <w:t>.</w:t>
      </w:r>
    </w:p>
    <w:p w:rsidR="00CD6183" w:rsidRPr="003E462D" w:rsidRDefault="00CD6183" w:rsidP="00CD6183">
      <w:pPr>
        <w:pStyle w:val="a5"/>
        <w:spacing w:line="360" w:lineRule="auto"/>
        <w:ind w:firstLine="709"/>
        <w:jc w:val="both"/>
        <w:rPr>
          <w:sz w:val="28"/>
          <w:szCs w:val="28"/>
        </w:rPr>
      </w:pPr>
      <w:r>
        <w:rPr>
          <w:sz w:val="28"/>
          <w:szCs w:val="28"/>
        </w:rPr>
        <w:t xml:space="preserve">- </w:t>
      </w:r>
      <w:r w:rsidRPr="003E462D">
        <w:rPr>
          <w:sz w:val="28"/>
          <w:szCs w:val="28"/>
        </w:rPr>
        <w:t>Проводити розминку, яка відповідає характеру і завданням конкретного тренування або змагань.</w:t>
      </w:r>
    </w:p>
    <w:p w:rsidR="00CD6183" w:rsidRPr="003E462D" w:rsidRDefault="00CD6183" w:rsidP="00CD6183">
      <w:pPr>
        <w:pStyle w:val="a5"/>
        <w:spacing w:line="360" w:lineRule="auto"/>
        <w:ind w:firstLine="709"/>
        <w:jc w:val="both"/>
        <w:rPr>
          <w:sz w:val="28"/>
          <w:szCs w:val="28"/>
        </w:rPr>
      </w:pPr>
      <w:r>
        <w:rPr>
          <w:sz w:val="28"/>
          <w:szCs w:val="28"/>
        </w:rPr>
        <w:t xml:space="preserve">- </w:t>
      </w:r>
      <w:r w:rsidRPr="003E462D">
        <w:rPr>
          <w:sz w:val="28"/>
          <w:szCs w:val="28"/>
        </w:rPr>
        <w:t xml:space="preserve">Не допускати до занять </w:t>
      </w:r>
      <w:r>
        <w:rPr>
          <w:sz w:val="28"/>
          <w:szCs w:val="28"/>
        </w:rPr>
        <w:t>вихованців</w:t>
      </w:r>
      <w:r w:rsidRPr="003E462D">
        <w:rPr>
          <w:sz w:val="28"/>
          <w:szCs w:val="28"/>
        </w:rPr>
        <w:t>, які знаходяться в нездоровому стані, не повністю видужали або перевтомлені.</w:t>
      </w:r>
    </w:p>
    <w:p w:rsidR="00CD6183" w:rsidRPr="003E462D" w:rsidRDefault="00CD6183" w:rsidP="00CD6183">
      <w:pPr>
        <w:pStyle w:val="a5"/>
        <w:spacing w:line="360" w:lineRule="auto"/>
        <w:ind w:firstLine="709"/>
        <w:jc w:val="both"/>
        <w:rPr>
          <w:sz w:val="28"/>
          <w:szCs w:val="28"/>
        </w:rPr>
      </w:pPr>
      <w:r>
        <w:rPr>
          <w:sz w:val="28"/>
          <w:szCs w:val="28"/>
        </w:rPr>
        <w:lastRenderedPageBreak/>
        <w:t xml:space="preserve">- </w:t>
      </w:r>
      <w:r w:rsidRPr="003E462D">
        <w:rPr>
          <w:sz w:val="28"/>
          <w:szCs w:val="28"/>
        </w:rPr>
        <w:t>Перевіряти відповідність спортивних споруд встановленим стандартам і дотримуватись санітарно-гігієнічних норм та правил утримання.</w:t>
      </w:r>
    </w:p>
    <w:p w:rsidR="00CD6183" w:rsidRPr="003E462D" w:rsidRDefault="00CD6183" w:rsidP="00CD6183">
      <w:pPr>
        <w:pStyle w:val="a5"/>
        <w:spacing w:line="360" w:lineRule="auto"/>
        <w:ind w:firstLine="709"/>
        <w:jc w:val="both"/>
        <w:rPr>
          <w:sz w:val="28"/>
          <w:szCs w:val="28"/>
        </w:rPr>
      </w:pPr>
      <w:r>
        <w:rPr>
          <w:sz w:val="28"/>
          <w:szCs w:val="28"/>
        </w:rPr>
        <w:t xml:space="preserve">- </w:t>
      </w:r>
      <w:r w:rsidRPr="003E462D">
        <w:rPr>
          <w:sz w:val="28"/>
          <w:szCs w:val="28"/>
        </w:rPr>
        <w:t>Відповідно розміщувати освітлювальні прилади в спортивному залі.</w:t>
      </w:r>
    </w:p>
    <w:p w:rsidR="00CD6183" w:rsidRPr="003E462D" w:rsidRDefault="00CD6183" w:rsidP="00CD6183">
      <w:pPr>
        <w:pStyle w:val="a5"/>
        <w:spacing w:line="360" w:lineRule="auto"/>
        <w:ind w:firstLine="709"/>
        <w:jc w:val="both"/>
        <w:rPr>
          <w:sz w:val="28"/>
          <w:szCs w:val="28"/>
        </w:rPr>
      </w:pPr>
      <w:r>
        <w:rPr>
          <w:sz w:val="28"/>
          <w:szCs w:val="28"/>
        </w:rPr>
        <w:t xml:space="preserve">- </w:t>
      </w:r>
      <w:r w:rsidRPr="003E462D">
        <w:rPr>
          <w:sz w:val="28"/>
          <w:szCs w:val="28"/>
        </w:rPr>
        <w:t>Регулярно перевіряти стан і якість спортивного інвентарю та обладнання.</w:t>
      </w:r>
    </w:p>
    <w:p w:rsidR="00CD6183" w:rsidRPr="003E462D" w:rsidRDefault="00CD6183" w:rsidP="00CD6183">
      <w:pPr>
        <w:pStyle w:val="a5"/>
        <w:spacing w:line="360" w:lineRule="auto"/>
        <w:ind w:firstLine="709"/>
        <w:jc w:val="both"/>
        <w:rPr>
          <w:sz w:val="28"/>
          <w:szCs w:val="28"/>
        </w:rPr>
      </w:pPr>
      <w:r>
        <w:rPr>
          <w:sz w:val="28"/>
          <w:szCs w:val="28"/>
        </w:rPr>
        <w:t xml:space="preserve">- </w:t>
      </w:r>
      <w:r w:rsidRPr="003E462D">
        <w:rPr>
          <w:sz w:val="28"/>
          <w:szCs w:val="28"/>
        </w:rPr>
        <w:t xml:space="preserve">Вимагати від </w:t>
      </w:r>
      <w:r>
        <w:rPr>
          <w:sz w:val="28"/>
          <w:szCs w:val="28"/>
        </w:rPr>
        <w:t>вихованців</w:t>
      </w:r>
      <w:r w:rsidRPr="003E462D">
        <w:rPr>
          <w:sz w:val="28"/>
          <w:szCs w:val="28"/>
        </w:rPr>
        <w:t xml:space="preserve"> відповідності спортивному одягу та взуттю.</w:t>
      </w:r>
    </w:p>
    <w:p w:rsidR="00CD6183" w:rsidRPr="003E462D" w:rsidRDefault="00CD6183" w:rsidP="00CD6183">
      <w:pPr>
        <w:pStyle w:val="a5"/>
        <w:spacing w:line="360" w:lineRule="auto"/>
        <w:ind w:firstLine="709"/>
        <w:jc w:val="both"/>
        <w:rPr>
          <w:sz w:val="28"/>
          <w:szCs w:val="28"/>
        </w:rPr>
      </w:pPr>
      <w:r>
        <w:rPr>
          <w:sz w:val="28"/>
          <w:szCs w:val="28"/>
        </w:rPr>
        <w:t xml:space="preserve">- </w:t>
      </w:r>
      <w:r w:rsidRPr="003E462D">
        <w:rPr>
          <w:sz w:val="28"/>
          <w:szCs w:val="28"/>
        </w:rPr>
        <w:t xml:space="preserve">Здійснювати попередній лікарський огляд </w:t>
      </w:r>
      <w:r>
        <w:rPr>
          <w:sz w:val="28"/>
          <w:szCs w:val="28"/>
        </w:rPr>
        <w:t>підопічних</w:t>
      </w:r>
      <w:r w:rsidRPr="003E462D">
        <w:rPr>
          <w:sz w:val="28"/>
          <w:szCs w:val="28"/>
        </w:rPr>
        <w:t xml:space="preserve"> та вести систематичне спостереження за їх станом здоров</w:t>
      </w:r>
      <w:r w:rsidR="00817E5D">
        <w:rPr>
          <w:sz w:val="28"/>
          <w:szCs w:val="28"/>
        </w:rPr>
        <w:t>’</w:t>
      </w:r>
      <w:r w:rsidRPr="003E462D">
        <w:rPr>
          <w:sz w:val="28"/>
          <w:szCs w:val="28"/>
        </w:rPr>
        <w:t>я під час фізичних занять.</w:t>
      </w:r>
    </w:p>
    <w:p w:rsidR="00CD6183" w:rsidRDefault="00CD6183" w:rsidP="00CD6183">
      <w:pPr>
        <w:pStyle w:val="a5"/>
        <w:spacing w:line="360" w:lineRule="auto"/>
        <w:ind w:firstLine="709"/>
        <w:jc w:val="both"/>
        <w:rPr>
          <w:sz w:val="28"/>
          <w:szCs w:val="28"/>
        </w:rPr>
      </w:pPr>
      <w:r>
        <w:rPr>
          <w:sz w:val="28"/>
          <w:szCs w:val="28"/>
        </w:rPr>
        <w:t xml:space="preserve">- </w:t>
      </w:r>
      <w:r w:rsidRPr="003E462D">
        <w:rPr>
          <w:sz w:val="28"/>
          <w:szCs w:val="28"/>
        </w:rPr>
        <w:t xml:space="preserve">Навчати </w:t>
      </w:r>
      <w:r>
        <w:rPr>
          <w:sz w:val="28"/>
          <w:szCs w:val="28"/>
        </w:rPr>
        <w:t>підопічних</w:t>
      </w:r>
      <w:r w:rsidRPr="003E462D">
        <w:rPr>
          <w:sz w:val="28"/>
          <w:szCs w:val="28"/>
        </w:rPr>
        <w:t xml:space="preserve"> навичкам самострахування, що дозволяє їм своєчасно приймати рішення та виходити з небезпечних ситуацій, які можуть виникнути під час тренувань. Зростання рівня координаційних здібностей та розвиток спритності сприяють швидкому оволодінню цими навичками.</w:t>
      </w:r>
    </w:p>
    <w:p w:rsidR="00CD6183" w:rsidRPr="0091133B" w:rsidRDefault="00CD6183" w:rsidP="00CD6183">
      <w:pPr>
        <w:pStyle w:val="a5"/>
        <w:spacing w:line="360" w:lineRule="auto"/>
        <w:ind w:firstLine="709"/>
        <w:jc w:val="both"/>
        <w:rPr>
          <w:b/>
          <w:bCs/>
          <w:i/>
          <w:iCs/>
          <w:sz w:val="28"/>
          <w:szCs w:val="28"/>
        </w:rPr>
      </w:pPr>
      <w:r w:rsidRPr="0091133B">
        <w:rPr>
          <w:b/>
          <w:bCs/>
          <w:i/>
          <w:iCs/>
          <w:sz w:val="28"/>
          <w:szCs w:val="28"/>
        </w:rPr>
        <w:t>Техніка безпеки під час занять баскетболом.</w:t>
      </w:r>
    </w:p>
    <w:p w:rsidR="00CD6183" w:rsidRPr="0091133B" w:rsidRDefault="00CD6183" w:rsidP="00CD6183">
      <w:pPr>
        <w:pStyle w:val="a5"/>
        <w:spacing w:line="360" w:lineRule="auto"/>
        <w:ind w:firstLine="709"/>
        <w:jc w:val="both"/>
        <w:rPr>
          <w:i/>
          <w:iCs/>
          <w:sz w:val="28"/>
          <w:szCs w:val="28"/>
        </w:rPr>
      </w:pPr>
      <w:r w:rsidRPr="0091133B">
        <w:rPr>
          <w:i/>
          <w:iCs/>
          <w:sz w:val="28"/>
          <w:szCs w:val="28"/>
        </w:rPr>
        <w:t>Перед грою у баскетбол, вихованець повинен виконати наступні дії:</w:t>
      </w:r>
    </w:p>
    <w:p w:rsidR="00CD6183" w:rsidRPr="003E462D" w:rsidRDefault="00CD6183" w:rsidP="00CD6183">
      <w:pPr>
        <w:pStyle w:val="a5"/>
        <w:spacing w:line="360" w:lineRule="auto"/>
        <w:ind w:firstLine="709"/>
        <w:jc w:val="both"/>
        <w:rPr>
          <w:sz w:val="28"/>
          <w:szCs w:val="28"/>
        </w:rPr>
      </w:pPr>
      <w:r w:rsidRPr="0091133B">
        <w:rPr>
          <w:rFonts w:eastAsiaTheme="minorHAnsi"/>
          <w:iCs/>
          <w:sz w:val="28"/>
          <w:szCs w:val="28"/>
          <w:lang w:eastAsia="en-US"/>
        </w:rPr>
        <w:t>-</w:t>
      </w:r>
      <w:r>
        <w:rPr>
          <w:sz w:val="28"/>
          <w:szCs w:val="28"/>
        </w:rPr>
        <w:t xml:space="preserve"> </w:t>
      </w:r>
      <w:r w:rsidRPr="003E462D">
        <w:rPr>
          <w:sz w:val="28"/>
          <w:szCs w:val="28"/>
        </w:rPr>
        <w:t>Одягнути спортивний одяг та спортивне взуття з неслизькою підошвою.</w:t>
      </w:r>
    </w:p>
    <w:p w:rsidR="00CD6183" w:rsidRPr="003E462D" w:rsidRDefault="00CD6183" w:rsidP="00CD6183">
      <w:pPr>
        <w:pStyle w:val="a5"/>
        <w:spacing w:line="360" w:lineRule="auto"/>
        <w:ind w:firstLine="709"/>
        <w:jc w:val="both"/>
        <w:rPr>
          <w:sz w:val="28"/>
          <w:szCs w:val="28"/>
        </w:rPr>
      </w:pPr>
      <w:r>
        <w:rPr>
          <w:sz w:val="28"/>
          <w:szCs w:val="28"/>
        </w:rPr>
        <w:t xml:space="preserve">- </w:t>
      </w:r>
      <w:r w:rsidRPr="003E462D">
        <w:rPr>
          <w:sz w:val="28"/>
          <w:szCs w:val="28"/>
        </w:rPr>
        <w:t>Ознайомитися з правилами техніки безпеки.</w:t>
      </w:r>
    </w:p>
    <w:p w:rsidR="00CD6183" w:rsidRPr="0091133B" w:rsidRDefault="00CD6183" w:rsidP="00CD6183">
      <w:pPr>
        <w:pStyle w:val="a5"/>
        <w:spacing w:line="360" w:lineRule="auto"/>
        <w:ind w:firstLine="709"/>
        <w:jc w:val="both"/>
        <w:rPr>
          <w:i/>
          <w:iCs/>
          <w:sz w:val="28"/>
          <w:szCs w:val="28"/>
        </w:rPr>
      </w:pPr>
      <w:r w:rsidRPr="0091133B">
        <w:rPr>
          <w:i/>
          <w:iCs/>
          <w:sz w:val="28"/>
          <w:szCs w:val="28"/>
        </w:rPr>
        <w:t>Під час гри у баскетбол підопічний повинен дотримуватися наступних вимог:</w:t>
      </w:r>
    </w:p>
    <w:p w:rsidR="00CD6183" w:rsidRPr="003E462D" w:rsidRDefault="00CD6183" w:rsidP="00CD6183">
      <w:pPr>
        <w:pStyle w:val="a5"/>
        <w:spacing w:line="360" w:lineRule="auto"/>
        <w:ind w:firstLine="709"/>
        <w:jc w:val="both"/>
        <w:rPr>
          <w:sz w:val="28"/>
          <w:szCs w:val="28"/>
        </w:rPr>
      </w:pPr>
      <w:r w:rsidRPr="0091133B">
        <w:rPr>
          <w:rFonts w:eastAsiaTheme="minorHAnsi"/>
          <w:iCs/>
          <w:sz w:val="28"/>
          <w:szCs w:val="28"/>
          <w:lang w:eastAsia="en-US"/>
        </w:rPr>
        <w:t>-</w:t>
      </w:r>
      <w:r>
        <w:rPr>
          <w:sz w:val="28"/>
          <w:szCs w:val="28"/>
        </w:rPr>
        <w:t xml:space="preserve"> </w:t>
      </w:r>
      <w:r w:rsidRPr="003E462D">
        <w:rPr>
          <w:sz w:val="28"/>
          <w:szCs w:val="28"/>
        </w:rPr>
        <w:t xml:space="preserve">Починати гру, робити зупинки та закінчувати гру лише за командою (сигналом) </w:t>
      </w:r>
      <w:r>
        <w:rPr>
          <w:sz w:val="28"/>
          <w:szCs w:val="28"/>
        </w:rPr>
        <w:t>тренера</w:t>
      </w:r>
      <w:r w:rsidRPr="003E462D">
        <w:rPr>
          <w:sz w:val="28"/>
          <w:szCs w:val="28"/>
        </w:rPr>
        <w:t>.</w:t>
      </w:r>
    </w:p>
    <w:p w:rsidR="00CD6183" w:rsidRPr="003E462D" w:rsidRDefault="00CD6183" w:rsidP="00CD6183">
      <w:pPr>
        <w:pStyle w:val="a5"/>
        <w:spacing w:line="360" w:lineRule="auto"/>
        <w:ind w:firstLine="709"/>
        <w:jc w:val="both"/>
        <w:rPr>
          <w:sz w:val="28"/>
          <w:szCs w:val="28"/>
        </w:rPr>
      </w:pPr>
      <w:r>
        <w:rPr>
          <w:sz w:val="28"/>
          <w:szCs w:val="28"/>
        </w:rPr>
        <w:t xml:space="preserve">- </w:t>
      </w:r>
      <w:r w:rsidRPr="003E462D">
        <w:rPr>
          <w:sz w:val="28"/>
          <w:szCs w:val="28"/>
        </w:rPr>
        <w:t>Уникати зіткнень з іншими гравцями.</w:t>
      </w:r>
    </w:p>
    <w:p w:rsidR="00CD6183" w:rsidRPr="003E462D" w:rsidRDefault="00CD6183" w:rsidP="00CD6183">
      <w:pPr>
        <w:pStyle w:val="a5"/>
        <w:spacing w:line="360" w:lineRule="auto"/>
        <w:ind w:firstLine="709"/>
        <w:jc w:val="both"/>
        <w:rPr>
          <w:sz w:val="28"/>
          <w:szCs w:val="28"/>
        </w:rPr>
      </w:pPr>
      <w:r>
        <w:rPr>
          <w:sz w:val="28"/>
          <w:szCs w:val="28"/>
        </w:rPr>
        <w:t xml:space="preserve">- </w:t>
      </w:r>
      <w:r w:rsidRPr="003E462D">
        <w:rPr>
          <w:sz w:val="28"/>
          <w:szCs w:val="28"/>
        </w:rPr>
        <w:t>Переміщуючись</w:t>
      </w:r>
      <w:r>
        <w:rPr>
          <w:sz w:val="28"/>
          <w:szCs w:val="28"/>
        </w:rPr>
        <w:t xml:space="preserve"> вперед</w:t>
      </w:r>
      <w:r w:rsidRPr="003E462D">
        <w:rPr>
          <w:sz w:val="28"/>
          <w:szCs w:val="28"/>
        </w:rPr>
        <w:t xml:space="preserve"> спиною, дивитися через плече.</w:t>
      </w:r>
    </w:p>
    <w:p w:rsidR="00CD6183" w:rsidRPr="003E462D" w:rsidRDefault="00CD6183" w:rsidP="00CD6183">
      <w:pPr>
        <w:pStyle w:val="a5"/>
        <w:spacing w:line="360" w:lineRule="auto"/>
        <w:ind w:firstLine="709"/>
        <w:jc w:val="both"/>
        <w:rPr>
          <w:sz w:val="28"/>
          <w:szCs w:val="28"/>
        </w:rPr>
      </w:pPr>
      <w:r>
        <w:rPr>
          <w:sz w:val="28"/>
          <w:szCs w:val="28"/>
        </w:rPr>
        <w:t xml:space="preserve">- </w:t>
      </w:r>
      <w:r w:rsidRPr="003E462D">
        <w:rPr>
          <w:sz w:val="28"/>
          <w:szCs w:val="28"/>
        </w:rPr>
        <w:t>Уникати різких змін свого руху, якщо цього не потребують вимоги гри.</w:t>
      </w:r>
    </w:p>
    <w:p w:rsidR="00CD6183" w:rsidRPr="003E462D" w:rsidRDefault="00CD6183" w:rsidP="00CD6183">
      <w:pPr>
        <w:pStyle w:val="a5"/>
        <w:spacing w:line="360" w:lineRule="auto"/>
        <w:ind w:firstLine="709"/>
        <w:jc w:val="both"/>
        <w:rPr>
          <w:sz w:val="28"/>
          <w:szCs w:val="28"/>
        </w:rPr>
      </w:pPr>
      <w:r>
        <w:rPr>
          <w:sz w:val="28"/>
          <w:szCs w:val="28"/>
        </w:rPr>
        <w:t xml:space="preserve">- </w:t>
      </w:r>
      <w:r w:rsidRPr="003E462D">
        <w:rPr>
          <w:sz w:val="28"/>
          <w:szCs w:val="28"/>
        </w:rPr>
        <w:t>Дотримуватися встановленої дистанції та інтервалу.</w:t>
      </w:r>
    </w:p>
    <w:p w:rsidR="00CD6183" w:rsidRPr="003E462D" w:rsidRDefault="00CD6183" w:rsidP="00CD6183">
      <w:pPr>
        <w:pStyle w:val="a5"/>
        <w:spacing w:line="360" w:lineRule="auto"/>
        <w:ind w:firstLine="709"/>
        <w:jc w:val="both"/>
        <w:rPr>
          <w:sz w:val="28"/>
          <w:szCs w:val="28"/>
        </w:rPr>
      </w:pPr>
      <w:r>
        <w:rPr>
          <w:sz w:val="28"/>
          <w:szCs w:val="28"/>
        </w:rPr>
        <w:t xml:space="preserve">- </w:t>
      </w:r>
      <w:r w:rsidRPr="003E462D">
        <w:rPr>
          <w:sz w:val="28"/>
          <w:szCs w:val="28"/>
        </w:rPr>
        <w:t>Виконувати ведення м</w:t>
      </w:r>
      <w:r w:rsidR="00817E5D">
        <w:rPr>
          <w:sz w:val="28"/>
          <w:szCs w:val="28"/>
        </w:rPr>
        <w:t>’</w:t>
      </w:r>
      <w:r w:rsidRPr="003E462D">
        <w:rPr>
          <w:sz w:val="28"/>
          <w:szCs w:val="28"/>
        </w:rPr>
        <w:t>яча з піднятою головою.</w:t>
      </w:r>
    </w:p>
    <w:p w:rsidR="00CD6183" w:rsidRPr="003E462D" w:rsidRDefault="00CD6183" w:rsidP="00CD6183">
      <w:pPr>
        <w:pStyle w:val="a5"/>
        <w:spacing w:line="360" w:lineRule="auto"/>
        <w:ind w:firstLine="709"/>
        <w:jc w:val="both"/>
        <w:rPr>
          <w:sz w:val="28"/>
          <w:szCs w:val="28"/>
        </w:rPr>
      </w:pPr>
      <w:r>
        <w:rPr>
          <w:sz w:val="28"/>
          <w:szCs w:val="28"/>
        </w:rPr>
        <w:t xml:space="preserve">- </w:t>
      </w:r>
      <w:r w:rsidRPr="003E462D">
        <w:rPr>
          <w:sz w:val="28"/>
          <w:szCs w:val="28"/>
        </w:rPr>
        <w:t>Ловити м</w:t>
      </w:r>
      <w:r w:rsidR="00817E5D">
        <w:rPr>
          <w:sz w:val="28"/>
          <w:szCs w:val="28"/>
        </w:rPr>
        <w:t>’</w:t>
      </w:r>
      <w:r w:rsidRPr="003E462D">
        <w:rPr>
          <w:sz w:val="28"/>
          <w:szCs w:val="28"/>
        </w:rPr>
        <w:t>яч відкритими долонями, утворюючи воронку.</w:t>
      </w:r>
    </w:p>
    <w:p w:rsidR="00CD6183" w:rsidRPr="003E462D" w:rsidRDefault="00CD6183" w:rsidP="00CD6183">
      <w:pPr>
        <w:pStyle w:val="a5"/>
        <w:spacing w:line="360" w:lineRule="auto"/>
        <w:ind w:firstLine="709"/>
        <w:jc w:val="both"/>
        <w:rPr>
          <w:sz w:val="28"/>
          <w:szCs w:val="28"/>
        </w:rPr>
      </w:pPr>
      <w:r>
        <w:rPr>
          <w:sz w:val="28"/>
          <w:szCs w:val="28"/>
        </w:rPr>
        <w:t xml:space="preserve">- </w:t>
      </w:r>
      <w:r w:rsidRPr="003E462D">
        <w:rPr>
          <w:sz w:val="28"/>
          <w:szCs w:val="28"/>
        </w:rPr>
        <w:t>Перш ніж виконати передачу, впевнитись, що партнер готовий до приймання м</w:t>
      </w:r>
      <w:r w:rsidR="00817E5D">
        <w:rPr>
          <w:sz w:val="28"/>
          <w:szCs w:val="28"/>
        </w:rPr>
        <w:t>’</w:t>
      </w:r>
      <w:r w:rsidRPr="003E462D">
        <w:rPr>
          <w:sz w:val="28"/>
          <w:szCs w:val="28"/>
        </w:rPr>
        <w:t>яча.</w:t>
      </w:r>
    </w:p>
    <w:p w:rsidR="00CD6183" w:rsidRPr="003E462D" w:rsidRDefault="00CD6183" w:rsidP="00CD6183">
      <w:pPr>
        <w:pStyle w:val="a5"/>
        <w:spacing w:line="360" w:lineRule="auto"/>
        <w:ind w:firstLine="709"/>
        <w:jc w:val="both"/>
        <w:rPr>
          <w:sz w:val="28"/>
          <w:szCs w:val="28"/>
        </w:rPr>
      </w:pPr>
      <w:r>
        <w:rPr>
          <w:sz w:val="28"/>
          <w:szCs w:val="28"/>
        </w:rPr>
        <w:t xml:space="preserve">- </w:t>
      </w:r>
      <w:r w:rsidRPr="003E462D">
        <w:rPr>
          <w:sz w:val="28"/>
          <w:szCs w:val="28"/>
        </w:rPr>
        <w:t>Слідкувати за польотом м</w:t>
      </w:r>
      <w:r w:rsidR="00817E5D">
        <w:rPr>
          <w:sz w:val="28"/>
          <w:szCs w:val="28"/>
        </w:rPr>
        <w:t>’</w:t>
      </w:r>
      <w:r w:rsidRPr="003E462D">
        <w:rPr>
          <w:sz w:val="28"/>
          <w:szCs w:val="28"/>
        </w:rPr>
        <w:t>яча.</w:t>
      </w:r>
    </w:p>
    <w:p w:rsidR="00CD6183" w:rsidRPr="003E462D" w:rsidRDefault="00CD6183" w:rsidP="00CD6183">
      <w:pPr>
        <w:pStyle w:val="a5"/>
        <w:spacing w:line="360" w:lineRule="auto"/>
        <w:ind w:firstLine="709"/>
        <w:jc w:val="both"/>
        <w:rPr>
          <w:sz w:val="28"/>
          <w:szCs w:val="28"/>
        </w:rPr>
      </w:pPr>
      <w:r>
        <w:rPr>
          <w:sz w:val="28"/>
          <w:szCs w:val="28"/>
        </w:rPr>
        <w:lastRenderedPageBreak/>
        <w:t xml:space="preserve">- </w:t>
      </w:r>
      <w:r w:rsidRPr="003E462D">
        <w:rPr>
          <w:sz w:val="28"/>
          <w:szCs w:val="28"/>
        </w:rPr>
        <w:t>Вимірювати силу передачі залежно від відстані до суперника.</w:t>
      </w:r>
    </w:p>
    <w:p w:rsidR="00CD6183" w:rsidRPr="0091133B" w:rsidRDefault="00CD6183" w:rsidP="00CD6183">
      <w:pPr>
        <w:pStyle w:val="a5"/>
        <w:spacing w:line="360" w:lineRule="auto"/>
        <w:ind w:firstLine="709"/>
        <w:jc w:val="both"/>
        <w:rPr>
          <w:i/>
          <w:iCs/>
          <w:sz w:val="28"/>
          <w:szCs w:val="28"/>
        </w:rPr>
      </w:pPr>
      <w:r w:rsidRPr="0091133B">
        <w:rPr>
          <w:i/>
          <w:iCs/>
          <w:sz w:val="28"/>
          <w:szCs w:val="28"/>
        </w:rPr>
        <w:t>Забороняється:</w:t>
      </w:r>
    </w:p>
    <w:p w:rsidR="00CD6183" w:rsidRPr="003E462D" w:rsidRDefault="00CD6183" w:rsidP="00CD6183">
      <w:pPr>
        <w:pStyle w:val="a5"/>
        <w:spacing w:line="360" w:lineRule="auto"/>
        <w:ind w:firstLine="709"/>
        <w:jc w:val="both"/>
        <w:rPr>
          <w:sz w:val="28"/>
          <w:szCs w:val="28"/>
        </w:rPr>
      </w:pPr>
      <w:r w:rsidRPr="0091133B">
        <w:rPr>
          <w:rFonts w:eastAsiaTheme="minorHAnsi"/>
          <w:iCs/>
          <w:sz w:val="28"/>
          <w:szCs w:val="28"/>
          <w:lang w:eastAsia="en-US"/>
        </w:rPr>
        <w:t>-</w:t>
      </w:r>
      <w:r>
        <w:rPr>
          <w:sz w:val="28"/>
          <w:szCs w:val="28"/>
        </w:rPr>
        <w:t xml:space="preserve"> </w:t>
      </w:r>
      <w:r w:rsidRPr="003E462D">
        <w:rPr>
          <w:sz w:val="28"/>
          <w:szCs w:val="28"/>
        </w:rPr>
        <w:t>Штовхати один одного, ставити підніжки, бити по руках.</w:t>
      </w:r>
    </w:p>
    <w:p w:rsidR="00CD6183" w:rsidRPr="003E462D" w:rsidRDefault="00CD6183" w:rsidP="00CD6183">
      <w:pPr>
        <w:pStyle w:val="a5"/>
        <w:spacing w:line="360" w:lineRule="auto"/>
        <w:ind w:firstLine="709"/>
        <w:jc w:val="both"/>
        <w:rPr>
          <w:sz w:val="28"/>
          <w:szCs w:val="28"/>
        </w:rPr>
      </w:pPr>
      <w:r>
        <w:rPr>
          <w:sz w:val="28"/>
          <w:szCs w:val="28"/>
        </w:rPr>
        <w:t xml:space="preserve">- </w:t>
      </w:r>
      <w:r w:rsidRPr="003E462D">
        <w:rPr>
          <w:sz w:val="28"/>
          <w:szCs w:val="28"/>
        </w:rPr>
        <w:t>Бити рукою по щиту.</w:t>
      </w:r>
    </w:p>
    <w:p w:rsidR="00CD6183" w:rsidRPr="003E462D" w:rsidRDefault="00CD6183" w:rsidP="00CD6183">
      <w:pPr>
        <w:pStyle w:val="a5"/>
        <w:spacing w:line="360" w:lineRule="auto"/>
        <w:ind w:firstLine="709"/>
        <w:jc w:val="both"/>
        <w:rPr>
          <w:sz w:val="28"/>
          <w:szCs w:val="28"/>
        </w:rPr>
      </w:pPr>
      <w:r>
        <w:rPr>
          <w:sz w:val="28"/>
          <w:szCs w:val="28"/>
        </w:rPr>
        <w:t xml:space="preserve">- </w:t>
      </w:r>
      <w:r w:rsidRPr="003E462D">
        <w:rPr>
          <w:sz w:val="28"/>
          <w:szCs w:val="28"/>
        </w:rPr>
        <w:t>Під час кидка дражнити суперника, розмахувати руками перед його обличчям.</w:t>
      </w:r>
    </w:p>
    <w:p w:rsidR="00CD6183" w:rsidRPr="003E462D" w:rsidRDefault="00CD6183" w:rsidP="00CD6183">
      <w:pPr>
        <w:pStyle w:val="a5"/>
        <w:spacing w:line="360" w:lineRule="auto"/>
        <w:ind w:firstLine="709"/>
        <w:jc w:val="both"/>
        <w:rPr>
          <w:sz w:val="28"/>
          <w:szCs w:val="28"/>
        </w:rPr>
      </w:pPr>
      <w:r>
        <w:rPr>
          <w:sz w:val="28"/>
          <w:szCs w:val="28"/>
        </w:rPr>
        <w:t xml:space="preserve">- </w:t>
      </w:r>
      <w:r w:rsidRPr="003E462D">
        <w:rPr>
          <w:sz w:val="28"/>
          <w:szCs w:val="28"/>
        </w:rPr>
        <w:t>Стрибати та висіти на баскетбольній конструкції.</w:t>
      </w:r>
    </w:p>
    <w:p w:rsidR="00CD6183" w:rsidRPr="003E462D" w:rsidRDefault="00CD6183" w:rsidP="00CD6183">
      <w:pPr>
        <w:pStyle w:val="a5"/>
        <w:spacing w:line="360" w:lineRule="auto"/>
        <w:ind w:firstLine="709"/>
        <w:jc w:val="both"/>
        <w:rPr>
          <w:sz w:val="28"/>
          <w:szCs w:val="28"/>
        </w:rPr>
      </w:pPr>
      <w:r>
        <w:rPr>
          <w:sz w:val="28"/>
          <w:szCs w:val="28"/>
        </w:rPr>
        <w:t xml:space="preserve">- </w:t>
      </w:r>
      <w:r w:rsidRPr="003E462D">
        <w:rPr>
          <w:sz w:val="28"/>
          <w:szCs w:val="28"/>
        </w:rPr>
        <w:t>Носити прикраси та наручні годинники, які можуть стати причиною травм під час занять або гри.</w:t>
      </w:r>
    </w:p>
    <w:p w:rsidR="00CD6183" w:rsidRPr="0091133B" w:rsidRDefault="00CD6183" w:rsidP="00CD6183">
      <w:pPr>
        <w:pStyle w:val="a5"/>
        <w:spacing w:line="360" w:lineRule="auto"/>
        <w:ind w:firstLine="709"/>
        <w:jc w:val="both"/>
        <w:rPr>
          <w:i/>
          <w:iCs/>
          <w:sz w:val="28"/>
          <w:szCs w:val="28"/>
        </w:rPr>
      </w:pPr>
      <w:r w:rsidRPr="0091133B">
        <w:rPr>
          <w:i/>
          <w:iCs/>
          <w:sz w:val="28"/>
          <w:szCs w:val="28"/>
        </w:rPr>
        <w:t>Після гри у баскетбол вихованець повинен виконати такі дії:</w:t>
      </w:r>
    </w:p>
    <w:p w:rsidR="00CD6183" w:rsidRPr="003E462D" w:rsidRDefault="00CD6183" w:rsidP="00CD6183">
      <w:pPr>
        <w:pStyle w:val="a5"/>
        <w:spacing w:line="360" w:lineRule="auto"/>
        <w:ind w:firstLine="709"/>
        <w:jc w:val="both"/>
        <w:rPr>
          <w:sz w:val="28"/>
          <w:szCs w:val="28"/>
        </w:rPr>
      </w:pPr>
      <w:r w:rsidRPr="0091133B">
        <w:rPr>
          <w:rFonts w:eastAsiaTheme="minorHAnsi"/>
          <w:iCs/>
          <w:sz w:val="28"/>
          <w:szCs w:val="28"/>
          <w:lang w:eastAsia="en-US"/>
        </w:rPr>
        <w:t>-</w:t>
      </w:r>
      <w:r>
        <w:rPr>
          <w:sz w:val="28"/>
          <w:szCs w:val="28"/>
        </w:rPr>
        <w:t xml:space="preserve"> </w:t>
      </w:r>
      <w:r w:rsidRPr="003E462D">
        <w:rPr>
          <w:sz w:val="28"/>
          <w:szCs w:val="28"/>
        </w:rPr>
        <w:t>Прибрати спортивний інвентар на відведене місце.</w:t>
      </w:r>
    </w:p>
    <w:p w:rsidR="00CD6183" w:rsidRPr="003E462D" w:rsidRDefault="00CD6183" w:rsidP="00CD6183">
      <w:pPr>
        <w:pStyle w:val="a5"/>
        <w:spacing w:line="360" w:lineRule="auto"/>
        <w:ind w:firstLine="709"/>
        <w:jc w:val="both"/>
        <w:rPr>
          <w:sz w:val="28"/>
          <w:szCs w:val="28"/>
        </w:rPr>
      </w:pPr>
      <w:r>
        <w:rPr>
          <w:sz w:val="28"/>
          <w:szCs w:val="28"/>
        </w:rPr>
        <w:t xml:space="preserve">- </w:t>
      </w:r>
      <w:r w:rsidRPr="003E462D">
        <w:rPr>
          <w:sz w:val="28"/>
          <w:szCs w:val="28"/>
        </w:rPr>
        <w:t>Організовано вийти в роздягальню.</w:t>
      </w:r>
    </w:p>
    <w:p w:rsidR="002F0BF9" w:rsidRDefault="00CD6183" w:rsidP="00CD6183">
      <w:pPr>
        <w:pStyle w:val="a5"/>
        <w:spacing w:line="360" w:lineRule="auto"/>
        <w:ind w:firstLine="709"/>
        <w:jc w:val="both"/>
        <w:rPr>
          <w:sz w:val="28"/>
          <w:szCs w:val="28"/>
        </w:rPr>
      </w:pPr>
      <w:r>
        <w:rPr>
          <w:sz w:val="28"/>
          <w:szCs w:val="28"/>
        </w:rPr>
        <w:t xml:space="preserve">- </w:t>
      </w:r>
      <w:r w:rsidRPr="003E462D">
        <w:rPr>
          <w:sz w:val="28"/>
          <w:szCs w:val="28"/>
        </w:rPr>
        <w:t>Зняти спортивний одяг і спортивне взуття та прийняти душ або вимити обличчя й руки з милом.</w:t>
      </w:r>
    </w:p>
    <w:p w:rsidR="002F0BF9" w:rsidRDefault="002F0BF9">
      <w:pPr>
        <w:spacing w:after="160" w:line="259" w:lineRule="auto"/>
        <w:rPr>
          <w:sz w:val="28"/>
          <w:szCs w:val="28"/>
        </w:rPr>
      </w:pPr>
      <w:r>
        <w:rPr>
          <w:sz w:val="28"/>
          <w:szCs w:val="28"/>
        </w:rPr>
        <w:br w:type="page"/>
      </w:r>
    </w:p>
    <w:p w:rsidR="002F0BF9" w:rsidRPr="00DA5FDF" w:rsidRDefault="002F0BF9" w:rsidP="002F0BF9">
      <w:pPr>
        <w:pStyle w:val="a5"/>
        <w:spacing w:line="360" w:lineRule="auto"/>
        <w:ind w:firstLine="709"/>
        <w:jc w:val="center"/>
        <w:rPr>
          <w:b/>
          <w:bCs/>
          <w:sz w:val="28"/>
          <w:szCs w:val="28"/>
        </w:rPr>
      </w:pPr>
      <w:r w:rsidRPr="00DA5FDF">
        <w:rPr>
          <w:b/>
          <w:bCs/>
          <w:sz w:val="28"/>
          <w:szCs w:val="28"/>
        </w:rPr>
        <w:lastRenderedPageBreak/>
        <w:t>РОЗДІЛ 3.</w:t>
      </w:r>
    </w:p>
    <w:p w:rsidR="002F0BF9" w:rsidRPr="00DA5FDF" w:rsidRDefault="002F0BF9" w:rsidP="002F0BF9">
      <w:pPr>
        <w:pStyle w:val="a5"/>
        <w:spacing w:line="360" w:lineRule="auto"/>
        <w:ind w:firstLine="709"/>
        <w:jc w:val="center"/>
        <w:rPr>
          <w:b/>
          <w:bCs/>
          <w:sz w:val="28"/>
          <w:szCs w:val="28"/>
        </w:rPr>
      </w:pPr>
      <w:r w:rsidRPr="00DA5FDF">
        <w:rPr>
          <w:b/>
          <w:bCs/>
          <w:sz w:val="28"/>
          <w:szCs w:val="28"/>
        </w:rPr>
        <w:t>РЕЗУЛЬТАТИ ДОСЛІДЖЕННЯ ТА ЇХ ОБГОВОРЕННЯ</w:t>
      </w:r>
    </w:p>
    <w:p w:rsidR="002F0BF9" w:rsidRPr="00DA5FDF" w:rsidRDefault="002F0BF9" w:rsidP="002F0BF9">
      <w:pPr>
        <w:pStyle w:val="a5"/>
        <w:spacing w:line="360" w:lineRule="auto"/>
        <w:ind w:firstLine="709"/>
        <w:jc w:val="both"/>
        <w:rPr>
          <w:sz w:val="28"/>
          <w:szCs w:val="28"/>
        </w:rPr>
      </w:pPr>
    </w:p>
    <w:p w:rsidR="002F0BF9" w:rsidRPr="00DA5FDF" w:rsidRDefault="002F0BF9" w:rsidP="002F0BF9">
      <w:pPr>
        <w:pStyle w:val="a5"/>
        <w:spacing w:line="360" w:lineRule="auto"/>
        <w:ind w:firstLine="709"/>
        <w:jc w:val="both"/>
        <w:rPr>
          <w:b/>
          <w:bCs/>
          <w:sz w:val="28"/>
          <w:szCs w:val="28"/>
        </w:rPr>
      </w:pPr>
      <w:r w:rsidRPr="00DA5FDF">
        <w:rPr>
          <w:b/>
          <w:bCs/>
          <w:sz w:val="28"/>
          <w:szCs w:val="28"/>
        </w:rPr>
        <w:t>3.1. Експериментальна методика використання диференційованих вправ для розвитку стрибучості у процесі підготовки баскетболісток 15-16 років</w:t>
      </w:r>
    </w:p>
    <w:p w:rsidR="002F0BF9" w:rsidRPr="00DA5FDF" w:rsidRDefault="002F0BF9" w:rsidP="002F0BF9">
      <w:pPr>
        <w:pStyle w:val="a5"/>
        <w:spacing w:line="360" w:lineRule="auto"/>
        <w:ind w:firstLine="709"/>
        <w:jc w:val="both"/>
        <w:rPr>
          <w:sz w:val="28"/>
          <w:szCs w:val="28"/>
        </w:rPr>
      </w:pPr>
      <w:r w:rsidRPr="00DA5FDF">
        <w:rPr>
          <w:sz w:val="28"/>
          <w:szCs w:val="28"/>
        </w:rPr>
        <w:t>На підставі вивчення науково-методичної літератури [40;42] і особистого досвіду була розроблена програма для розвитку та підтримки стрибучості у баскетболісток віком 15-16 років.</w:t>
      </w:r>
    </w:p>
    <w:p w:rsidR="002F0BF9" w:rsidRPr="00DA5FDF" w:rsidRDefault="002F0BF9" w:rsidP="002F0BF9">
      <w:pPr>
        <w:pStyle w:val="a5"/>
        <w:spacing w:line="360" w:lineRule="auto"/>
        <w:ind w:firstLine="709"/>
        <w:jc w:val="both"/>
        <w:rPr>
          <w:sz w:val="28"/>
          <w:szCs w:val="28"/>
        </w:rPr>
      </w:pPr>
      <w:r w:rsidRPr="00DA5FDF">
        <w:rPr>
          <w:sz w:val="28"/>
          <w:szCs w:val="28"/>
        </w:rPr>
        <w:t>Основні особливості цієї програми розвитку стрибучості включають:</w:t>
      </w:r>
    </w:p>
    <w:p w:rsidR="002F0BF9" w:rsidRPr="00DA5FDF" w:rsidRDefault="002F0BF9" w:rsidP="002F0BF9">
      <w:pPr>
        <w:pStyle w:val="a5"/>
        <w:spacing w:line="360" w:lineRule="auto"/>
        <w:ind w:firstLine="709"/>
        <w:jc w:val="both"/>
        <w:rPr>
          <w:sz w:val="28"/>
          <w:szCs w:val="28"/>
        </w:rPr>
      </w:pPr>
      <w:r w:rsidRPr="00DA5FDF">
        <w:rPr>
          <w:sz w:val="28"/>
          <w:szCs w:val="28"/>
        </w:rPr>
        <w:t>1. Зміну співвідношення між загальною фізичною підготовкою (ЗФП) і спеціальною фізичною підготовкою (СФП) протягом річного циклу тренувань. Замість звичайного співвідношення [3], де ЗФП складає 20-40%, а СФП ‒ 60-70%, ми змінили цей баланс на користь СФП. Тепер ЗФП становить 20%, а СФП ‒ 80%. Частина ЗФП була включена до загального обсягу фізичної підготовки (СФП).</w:t>
      </w:r>
    </w:p>
    <w:p w:rsidR="002F0BF9" w:rsidRPr="00DA5FDF" w:rsidRDefault="002F0BF9" w:rsidP="002F0BF9">
      <w:pPr>
        <w:pStyle w:val="a5"/>
        <w:spacing w:line="360" w:lineRule="auto"/>
        <w:ind w:firstLine="709"/>
        <w:jc w:val="both"/>
        <w:rPr>
          <w:sz w:val="28"/>
          <w:szCs w:val="28"/>
        </w:rPr>
      </w:pPr>
      <w:r w:rsidRPr="00DA5FDF">
        <w:rPr>
          <w:sz w:val="28"/>
          <w:szCs w:val="28"/>
        </w:rPr>
        <w:t>2. Розподіливши засоби СФП на такі складові: 35% ‒ швидкісно-силовий (в основному, спрямований на стрибки), 40% ‒ силовий, 10% ‒ швидкість і спеціальна витривалість, та 5% ‒ робота над рухливістю суглобів та розслабленням.</w:t>
      </w:r>
    </w:p>
    <w:p w:rsidR="002F0BF9" w:rsidRPr="00DA5FDF" w:rsidRDefault="002F0BF9" w:rsidP="002F0BF9">
      <w:pPr>
        <w:pStyle w:val="a5"/>
        <w:spacing w:line="360" w:lineRule="auto"/>
        <w:ind w:firstLine="709"/>
        <w:jc w:val="both"/>
        <w:rPr>
          <w:sz w:val="28"/>
          <w:szCs w:val="28"/>
        </w:rPr>
      </w:pPr>
      <w:r w:rsidRPr="00DA5FDF">
        <w:rPr>
          <w:sz w:val="28"/>
          <w:szCs w:val="28"/>
        </w:rPr>
        <w:t>3. Заняття з СФП мали інтегральний характер і проводилися в поєднанні з техніко-тактичною підготовкою. Ці інтегральні заняття проводилися тричі на тиждень.</w:t>
      </w:r>
    </w:p>
    <w:p w:rsidR="002F0BF9" w:rsidRPr="00DA5FDF" w:rsidRDefault="002F0BF9" w:rsidP="002F0BF9">
      <w:pPr>
        <w:pStyle w:val="a5"/>
        <w:spacing w:line="360" w:lineRule="auto"/>
        <w:ind w:firstLine="709"/>
        <w:jc w:val="both"/>
        <w:rPr>
          <w:sz w:val="28"/>
          <w:szCs w:val="28"/>
        </w:rPr>
      </w:pPr>
      <w:r w:rsidRPr="00DA5FDF">
        <w:rPr>
          <w:sz w:val="28"/>
          <w:szCs w:val="28"/>
        </w:rPr>
        <w:t>4. Мікроцикл в підготовчому періоді складався з 3 днів активної роботи, 1 дня відпочинку, 2 днів активної роботи та 1 дня відпочинку. У змагальному періоді мікроцикл складався з 6 днів активної роботи та 1 дня відпочинку.</w:t>
      </w:r>
    </w:p>
    <w:p w:rsidR="002F0BF9" w:rsidRPr="00DA5FDF" w:rsidRDefault="002F0BF9" w:rsidP="002F0BF9">
      <w:pPr>
        <w:pStyle w:val="a5"/>
        <w:spacing w:line="360" w:lineRule="auto"/>
        <w:ind w:firstLine="709"/>
        <w:jc w:val="both"/>
        <w:rPr>
          <w:sz w:val="28"/>
          <w:szCs w:val="28"/>
        </w:rPr>
      </w:pPr>
      <w:r w:rsidRPr="00DA5FDF">
        <w:rPr>
          <w:sz w:val="28"/>
          <w:szCs w:val="28"/>
        </w:rPr>
        <w:t>В основі цієї програми були взаємопов</w:t>
      </w:r>
      <w:r w:rsidR="00817E5D">
        <w:rPr>
          <w:sz w:val="28"/>
          <w:szCs w:val="28"/>
        </w:rPr>
        <w:t>’</w:t>
      </w:r>
      <w:r w:rsidRPr="00DA5FDF">
        <w:rPr>
          <w:sz w:val="28"/>
          <w:szCs w:val="28"/>
        </w:rPr>
        <w:t xml:space="preserve">язані та взаємозумовлені методичні положення щодо тренувального процесу. Загальний обсяг навантаження оцінювався за допомогою таких параметрів: </w:t>
      </w:r>
    </w:p>
    <w:p w:rsidR="002F0BF9" w:rsidRPr="00DA5FDF" w:rsidRDefault="002F0BF9" w:rsidP="002F0BF9">
      <w:pPr>
        <w:pStyle w:val="a5"/>
        <w:spacing w:line="360" w:lineRule="auto"/>
        <w:ind w:firstLine="709"/>
        <w:jc w:val="both"/>
        <w:rPr>
          <w:sz w:val="28"/>
          <w:szCs w:val="28"/>
        </w:rPr>
      </w:pPr>
      <w:r w:rsidRPr="00DA5FDF">
        <w:rPr>
          <w:sz w:val="28"/>
          <w:szCs w:val="28"/>
        </w:rPr>
        <w:t xml:space="preserve">а) кількість стрибків у стрибкових вправах; </w:t>
      </w:r>
    </w:p>
    <w:p w:rsidR="002F0BF9" w:rsidRPr="00DA5FDF" w:rsidRDefault="002F0BF9" w:rsidP="002F0BF9">
      <w:pPr>
        <w:pStyle w:val="a5"/>
        <w:spacing w:line="360" w:lineRule="auto"/>
        <w:ind w:firstLine="709"/>
        <w:jc w:val="both"/>
        <w:rPr>
          <w:sz w:val="28"/>
          <w:szCs w:val="28"/>
        </w:rPr>
      </w:pPr>
      <w:r w:rsidRPr="00DA5FDF">
        <w:rPr>
          <w:sz w:val="28"/>
          <w:szCs w:val="28"/>
        </w:rPr>
        <w:lastRenderedPageBreak/>
        <w:t xml:space="preserve">б) дистанція в бігу на швидкість; </w:t>
      </w:r>
    </w:p>
    <w:p w:rsidR="002F0BF9" w:rsidRPr="00DA5FDF" w:rsidRDefault="002F0BF9" w:rsidP="002F0BF9">
      <w:pPr>
        <w:pStyle w:val="a5"/>
        <w:spacing w:line="360" w:lineRule="auto"/>
        <w:ind w:firstLine="709"/>
        <w:jc w:val="both"/>
        <w:rPr>
          <w:sz w:val="28"/>
          <w:szCs w:val="28"/>
        </w:rPr>
      </w:pPr>
      <w:r w:rsidRPr="00DA5FDF">
        <w:rPr>
          <w:sz w:val="28"/>
          <w:szCs w:val="28"/>
        </w:rPr>
        <w:t>в) сумарна вага обтяжень, піднятих у серії, та кількість серій при розвитку силових здібностей.</w:t>
      </w:r>
    </w:p>
    <w:p w:rsidR="002F0BF9" w:rsidRPr="00DA5FDF" w:rsidRDefault="002F0BF9" w:rsidP="002F0BF9">
      <w:pPr>
        <w:pStyle w:val="a5"/>
        <w:spacing w:line="360" w:lineRule="auto"/>
        <w:ind w:firstLine="709"/>
        <w:jc w:val="both"/>
        <w:rPr>
          <w:sz w:val="28"/>
          <w:szCs w:val="28"/>
        </w:rPr>
      </w:pPr>
      <w:r w:rsidRPr="00DA5FDF">
        <w:rPr>
          <w:sz w:val="28"/>
          <w:szCs w:val="28"/>
        </w:rPr>
        <w:t>Інтенсивність навантаження визначалася через кількість виконаних стрибків за певний час, кількість пройдених відрізків за одиницю часу, а також кількість повторень у серіях. Контроль за впливом навантаження проводився шляхом вимірювання частоти серцевих скорочень (ЧСС) від 140 до 190 ударів на хвилину, враховуючи характер виконуваних завдань, індивідуальні особливості спортсмена і фазу річного циклу тренування.</w:t>
      </w:r>
    </w:p>
    <w:p w:rsidR="002F0BF9" w:rsidRPr="00DA5FDF" w:rsidRDefault="002F0BF9" w:rsidP="002F0BF9">
      <w:pPr>
        <w:pStyle w:val="a5"/>
        <w:spacing w:line="360" w:lineRule="auto"/>
        <w:ind w:firstLine="709"/>
        <w:jc w:val="both"/>
        <w:rPr>
          <w:sz w:val="28"/>
          <w:szCs w:val="28"/>
        </w:rPr>
      </w:pPr>
      <w:r w:rsidRPr="00DA5FDF">
        <w:rPr>
          <w:sz w:val="28"/>
          <w:szCs w:val="28"/>
        </w:rPr>
        <w:t>Кількість повторень у серіях залежала від фізичної підготовки, ролі в команді та тренувальних цілей, призначених для конкретного тренування (10-12 або 12-15 повторень).</w:t>
      </w:r>
    </w:p>
    <w:p w:rsidR="002F0BF9" w:rsidRPr="00DA5FDF" w:rsidRDefault="002F0BF9" w:rsidP="002F0BF9">
      <w:pPr>
        <w:pStyle w:val="a5"/>
        <w:spacing w:line="360" w:lineRule="auto"/>
        <w:ind w:firstLine="709"/>
        <w:jc w:val="both"/>
        <w:rPr>
          <w:sz w:val="28"/>
          <w:szCs w:val="28"/>
        </w:rPr>
      </w:pPr>
      <w:r w:rsidRPr="00DA5FDF">
        <w:rPr>
          <w:sz w:val="28"/>
          <w:szCs w:val="28"/>
        </w:rPr>
        <w:t>Кількість серій варіювалася від 5 до 8 на початку і в кінці тренування для трьох видів підготовки з п</w:t>
      </w:r>
      <w:r w:rsidR="00817E5D">
        <w:rPr>
          <w:sz w:val="28"/>
          <w:szCs w:val="28"/>
        </w:rPr>
        <w:t>’</w:t>
      </w:r>
      <w:r w:rsidRPr="00DA5FDF">
        <w:rPr>
          <w:sz w:val="28"/>
          <w:szCs w:val="28"/>
        </w:rPr>
        <w:t>яти: швидкість, швидкісно-силові якості, силові якості, витривалість, рухливість у суглобах та розслаблення, загалом від 15 до 25 серій.</w:t>
      </w:r>
    </w:p>
    <w:p w:rsidR="002F0BF9" w:rsidRPr="00DA5FDF" w:rsidRDefault="002F0BF9" w:rsidP="002F0BF9">
      <w:pPr>
        <w:pStyle w:val="a5"/>
        <w:spacing w:line="360" w:lineRule="auto"/>
        <w:ind w:firstLine="709"/>
        <w:jc w:val="both"/>
        <w:rPr>
          <w:sz w:val="28"/>
          <w:szCs w:val="28"/>
        </w:rPr>
      </w:pPr>
      <w:r w:rsidRPr="00DA5FDF">
        <w:rPr>
          <w:sz w:val="28"/>
          <w:szCs w:val="28"/>
        </w:rPr>
        <w:t>Послідовність виконання вправ також була регульована, залежно від частини тренування. На початку тренування наголошувалося на швидкісних вправах, потім на швидкісно-силових (зокрема стрибкових). В кінці тренування акцент робився на силових вправах, за якими слідували швидкісно-силові вправи (головним чином, стрибкові), а також спеціальні вправи для підвищення рухливості у суглобах та розслаблення. Альтернативно можливий інший порядок виконання вправ.</w:t>
      </w:r>
    </w:p>
    <w:p w:rsidR="002F0BF9" w:rsidRPr="00DA5FDF" w:rsidRDefault="002F0BF9" w:rsidP="002F0BF9">
      <w:pPr>
        <w:pStyle w:val="a5"/>
        <w:spacing w:line="360" w:lineRule="auto"/>
        <w:ind w:firstLine="709"/>
        <w:jc w:val="both"/>
        <w:rPr>
          <w:sz w:val="28"/>
          <w:szCs w:val="28"/>
        </w:rPr>
      </w:pPr>
      <w:r w:rsidRPr="00DA5FDF">
        <w:rPr>
          <w:sz w:val="28"/>
          <w:szCs w:val="28"/>
        </w:rPr>
        <w:t>Інтервали відпочинку між вправами становили від 15 до 30 секунд, а між серіями ‒ від 45 секунд до 1 хвилини.</w:t>
      </w:r>
    </w:p>
    <w:p w:rsidR="002F0BF9" w:rsidRPr="00DA5FDF" w:rsidRDefault="002F0BF9" w:rsidP="002F0BF9">
      <w:pPr>
        <w:pStyle w:val="a5"/>
        <w:spacing w:line="360" w:lineRule="auto"/>
        <w:ind w:firstLine="709"/>
        <w:jc w:val="both"/>
        <w:rPr>
          <w:sz w:val="28"/>
          <w:szCs w:val="28"/>
        </w:rPr>
      </w:pPr>
      <w:r w:rsidRPr="00DA5FDF">
        <w:rPr>
          <w:sz w:val="28"/>
          <w:szCs w:val="28"/>
        </w:rPr>
        <w:t>Заняття проводилися тричі на тиждень.</w:t>
      </w:r>
    </w:p>
    <w:p w:rsidR="002F0BF9" w:rsidRPr="00DA5FDF" w:rsidRDefault="002F0BF9" w:rsidP="002F0BF9">
      <w:pPr>
        <w:pStyle w:val="a5"/>
        <w:spacing w:line="360" w:lineRule="auto"/>
        <w:ind w:firstLine="709"/>
        <w:jc w:val="both"/>
        <w:rPr>
          <w:sz w:val="28"/>
          <w:szCs w:val="28"/>
        </w:rPr>
      </w:pPr>
      <w:r w:rsidRPr="00DA5FDF">
        <w:rPr>
          <w:sz w:val="28"/>
          <w:szCs w:val="28"/>
        </w:rPr>
        <w:t>Основні методи виконання вправ включали повторний, станційний, круговий, ігровий і змагальний.</w:t>
      </w:r>
    </w:p>
    <w:p w:rsidR="002F0BF9" w:rsidRPr="00DA5FDF" w:rsidRDefault="002F0BF9" w:rsidP="002F0BF9">
      <w:pPr>
        <w:pStyle w:val="a5"/>
        <w:spacing w:line="360" w:lineRule="auto"/>
        <w:ind w:firstLine="709"/>
        <w:jc w:val="both"/>
        <w:rPr>
          <w:sz w:val="28"/>
          <w:szCs w:val="28"/>
        </w:rPr>
      </w:pPr>
      <w:r w:rsidRPr="00DA5FDF">
        <w:rPr>
          <w:sz w:val="28"/>
          <w:szCs w:val="28"/>
        </w:rPr>
        <w:t xml:space="preserve">Важливою умовою для успішного керування тренувальним процесом був постійний моніторинг всіх його компонентів, включаючи облік і аналіз </w:t>
      </w:r>
      <w:r w:rsidRPr="00DA5FDF">
        <w:rPr>
          <w:sz w:val="28"/>
          <w:szCs w:val="28"/>
        </w:rPr>
        <w:lastRenderedPageBreak/>
        <w:t>роботи спортсмена та контроль за його фізичним станом, реакцією на навантаження.</w:t>
      </w:r>
    </w:p>
    <w:p w:rsidR="002F0BF9" w:rsidRPr="00DA5FDF" w:rsidRDefault="002F0BF9" w:rsidP="002F0BF9">
      <w:pPr>
        <w:pStyle w:val="a5"/>
        <w:spacing w:line="360" w:lineRule="auto"/>
        <w:ind w:firstLine="709"/>
        <w:jc w:val="both"/>
        <w:rPr>
          <w:sz w:val="28"/>
          <w:szCs w:val="28"/>
        </w:rPr>
      </w:pPr>
      <w:r w:rsidRPr="00DA5FDF">
        <w:rPr>
          <w:sz w:val="28"/>
          <w:szCs w:val="28"/>
        </w:rPr>
        <w:t>Загальний підхід до стрибкового тренування був базований на принципах Плайометрії, з особливим акцентом на розвиток еластичності м</w:t>
      </w:r>
      <w:r w:rsidR="00817E5D">
        <w:rPr>
          <w:sz w:val="28"/>
          <w:szCs w:val="28"/>
        </w:rPr>
        <w:t>’</w:t>
      </w:r>
      <w:r w:rsidRPr="00DA5FDF">
        <w:rPr>
          <w:sz w:val="28"/>
          <w:szCs w:val="28"/>
        </w:rPr>
        <w:t>язів та сухожиль.</w:t>
      </w:r>
    </w:p>
    <w:p w:rsidR="002F0BF9" w:rsidRPr="00DA5FDF" w:rsidRDefault="002F0BF9" w:rsidP="002F0BF9">
      <w:pPr>
        <w:pStyle w:val="a5"/>
        <w:spacing w:line="360" w:lineRule="auto"/>
        <w:ind w:firstLine="709"/>
        <w:jc w:val="both"/>
        <w:rPr>
          <w:sz w:val="28"/>
          <w:szCs w:val="28"/>
        </w:rPr>
      </w:pPr>
      <w:r w:rsidRPr="00DA5FDF">
        <w:rPr>
          <w:sz w:val="28"/>
          <w:szCs w:val="28"/>
        </w:rPr>
        <w:t>Маючи еластичність м</w:t>
      </w:r>
      <w:r w:rsidR="00817E5D">
        <w:rPr>
          <w:sz w:val="28"/>
          <w:szCs w:val="28"/>
        </w:rPr>
        <w:t>’</w:t>
      </w:r>
      <w:r w:rsidRPr="00DA5FDF">
        <w:rPr>
          <w:sz w:val="28"/>
          <w:szCs w:val="28"/>
        </w:rPr>
        <w:t>язів на високому рівні, можна досягти більшої сили в ігрових рухах. Подивімось на це з іншого ракурсу: при виконанні послідовних стрибків із приземленням м</w:t>
      </w:r>
      <w:r w:rsidR="00817E5D">
        <w:rPr>
          <w:sz w:val="28"/>
          <w:szCs w:val="28"/>
        </w:rPr>
        <w:t>’</w:t>
      </w:r>
      <w:r w:rsidRPr="00DA5FDF">
        <w:rPr>
          <w:sz w:val="28"/>
          <w:szCs w:val="28"/>
        </w:rPr>
        <w:t>язи спочатку стискаються швидко, а потім, використовуючи свою еластичність та додаткове скорочення, піднімають вас вгору.</w:t>
      </w:r>
    </w:p>
    <w:p w:rsidR="002F0BF9" w:rsidRPr="00DA5FDF" w:rsidRDefault="002F0BF9" w:rsidP="002F0BF9">
      <w:pPr>
        <w:pStyle w:val="a5"/>
        <w:spacing w:line="360" w:lineRule="auto"/>
        <w:ind w:firstLine="709"/>
        <w:jc w:val="both"/>
        <w:rPr>
          <w:sz w:val="28"/>
          <w:szCs w:val="28"/>
        </w:rPr>
      </w:pPr>
      <w:r w:rsidRPr="00DA5FDF">
        <w:rPr>
          <w:sz w:val="28"/>
          <w:szCs w:val="28"/>
        </w:rPr>
        <w:t>Отже, краща еластичність м</w:t>
      </w:r>
      <w:r w:rsidR="00817E5D">
        <w:rPr>
          <w:sz w:val="28"/>
          <w:szCs w:val="28"/>
        </w:rPr>
        <w:t>’</w:t>
      </w:r>
      <w:r w:rsidRPr="00DA5FDF">
        <w:rPr>
          <w:sz w:val="28"/>
          <w:szCs w:val="28"/>
        </w:rPr>
        <w:t>язів призводить до більшої сили. Щоб покращити вертикальний стрибок, спершу необхідно посилити певні м</w:t>
      </w:r>
      <w:r w:rsidR="00817E5D">
        <w:rPr>
          <w:sz w:val="28"/>
          <w:szCs w:val="28"/>
        </w:rPr>
        <w:t>’</w:t>
      </w:r>
      <w:r w:rsidRPr="00DA5FDF">
        <w:rPr>
          <w:sz w:val="28"/>
          <w:szCs w:val="28"/>
        </w:rPr>
        <w:t>язи, які беруть участь у цьому процесі ‒ литкові м</w:t>
      </w:r>
      <w:r w:rsidR="00817E5D">
        <w:rPr>
          <w:sz w:val="28"/>
          <w:szCs w:val="28"/>
        </w:rPr>
        <w:t>’</w:t>
      </w:r>
      <w:r w:rsidRPr="00DA5FDF">
        <w:rPr>
          <w:sz w:val="28"/>
          <w:szCs w:val="28"/>
        </w:rPr>
        <w:t>язи, біцепси стегна, сідниці, квадрицепси і плечі. Також важлива сила м</w:t>
      </w:r>
      <w:r w:rsidR="00817E5D">
        <w:rPr>
          <w:sz w:val="28"/>
          <w:szCs w:val="28"/>
        </w:rPr>
        <w:t>’</w:t>
      </w:r>
      <w:r w:rsidRPr="00DA5FDF">
        <w:rPr>
          <w:sz w:val="28"/>
          <w:szCs w:val="28"/>
        </w:rPr>
        <w:t>язів спини та черевного преса.</w:t>
      </w:r>
    </w:p>
    <w:p w:rsidR="002F0BF9" w:rsidRPr="00DA5FDF" w:rsidRDefault="002F0BF9" w:rsidP="002F0BF9">
      <w:pPr>
        <w:pStyle w:val="a5"/>
        <w:spacing w:line="360" w:lineRule="auto"/>
        <w:ind w:firstLine="709"/>
        <w:jc w:val="both"/>
        <w:rPr>
          <w:sz w:val="28"/>
          <w:szCs w:val="28"/>
        </w:rPr>
      </w:pPr>
      <w:r w:rsidRPr="00DA5FDF">
        <w:rPr>
          <w:sz w:val="28"/>
          <w:szCs w:val="28"/>
        </w:rPr>
        <w:t>Заняття плайометрією передбачають виконання комплексу вправ, починаючи з розвитку абсолютної сили м</w:t>
      </w:r>
      <w:r w:rsidR="00817E5D">
        <w:rPr>
          <w:sz w:val="28"/>
          <w:szCs w:val="28"/>
        </w:rPr>
        <w:t>’</w:t>
      </w:r>
      <w:r w:rsidRPr="00DA5FDF">
        <w:rPr>
          <w:sz w:val="28"/>
          <w:szCs w:val="28"/>
        </w:rPr>
        <w:t>язів і закінчуючи програмами розтягування як з метою поліпшення еластичності м</w:t>
      </w:r>
      <w:r w:rsidR="00817E5D">
        <w:rPr>
          <w:sz w:val="28"/>
          <w:szCs w:val="28"/>
        </w:rPr>
        <w:t>’</w:t>
      </w:r>
      <w:r w:rsidRPr="00DA5FDF">
        <w:rPr>
          <w:sz w:val="28"/>
          <w:szCs w:val="28"/>
        </w:rPr>
        <w:t>язів, так і для підготовки до тренувань. Плайометричні вправи є важливим видом тренувань, оскільки вони не лише повторюють всі основні рухи в баскетболі, а й також тренують нейром</w:t>
      </w:r>
      <w:r w:rsidR="00817E5D">
        <w:rPr>
          <w:sz w:val="28"/>
          <w:szCs w:val="28"/>
        </w:rPr>
        <w:t>’</w:t>
      </w:r>
      <w:r w:rsidRPr="00DA5FDF">
        <w:rPr>
          <w:sz w:val="28"/>
          <w:szCs w:val="28"/>
        </w:rPr>
        <w:t>язову систему.</w:t>
      </w:r>
    </w:p>
    <w:p w:rsidR="002F0BF9" w:rsidRPr="00DA5FDF" w:rsidRDefault="002F0BF9" w:rsidP="002F0BF9">
      <w:pPr>
        <w:pStyle w:val="a5"/>
        <w:spacing w:line="360" w:lineRule="auto"/>
        <w:ind w:firstLine="709"/>
        <w:jc w:val="both"/>
        <w:rPr>
          <w:sz w:val="28"/>
          <w:szCs w:val="28"/>
        </w:rPr>
      </w:pPr>
      <w:r w:rsidRPr="00DA5FDF">
        <w:rPr>
          <w:sz w:val="28"/>
          <w:szCs w:val="28"/>
        </w:rPr>
        <w:t>Виконання стрибкових вправ рекомендується розпочати на початку тренування, оскільки інакше стомленість м</w:t>
      </w:r>
      <w:r w:rsidR="00817E5D">
        <w:rPr>
          <w:sz w:val="28"/>
          <w:szCs w:val="28"/>
        </w:rPr>
        <w:t>’</w:t>
      </w:r>
      <w:r w:rsidRPr="00DA5FDF">
        <w:rPr>
          <w:sz w:val="28"/>
          <w:szCs w:val="28"/>
        </w:rPr>
        <w:t>язів може вплинути на результати негативно.</w:t>
      </w:r>
    </w:p>
    <w:p w:rsidR="002F0BF9" w:rsidRPr="00DA5FDF" w:rsidRDefault="002F0BF9" w:rsidP="002F0BF9">
      <w:pPr>
        <w:pStyle w:val="a5"/>
        <w:spacing w:line="360" w:lineRule="auto"/>
        <w:ind w:firstLine="709"/>
        <w:jc w:val="both"/>
        <w:rPr>
          <w:sz w:val="28"/>
          <w:szCs w:val="28"/>
        </w:rPr>
      </w:pPr>
      <w:r w:rsidRPr="00DA5FDF">
        <w:rPr>
          <w:sz w:val="28"/>
          <w:szCs w:val="28"/>
        </w:rPr>
        <w:t>Всі вправи нашої методики були розділені за складністю:</w:t>
      </w:r>
    </w:p>
    <w:p w:rsidR="002F0BF9" w:rsidRPr="00DA5FDF" w:rsidRDefault="002F0BF9" w:rsidP="002F0BF9">
      <w:pPr>
        <w:pStyle w:val="a5"/>
        <w:spacing w:line="360" w:lineRule="auto"/>
        <w:ind w:firstLine="709"/>
        <w:jc w:val="both"/>
        <w:rPr>
          <w:sz w:val="28"/>
          <w:szCs w:val="28"/>
        </w:rPr>
      </w:pPr>
      <w:r w:rsidRPr="00DA5FDF">
        <w:rPr>
          <w:sz w:val="28"/>
          <w:szCs w:val="28"/>
        </w:rPr>
        <w:t>- Вправи низької інтенсивності (ІН);</w:t>
      </w:r>
    </w:p>
    <w:p w:rsidR="002F0BF9" w:rsidRPr="00DA5FDF" w:rsidRDefault="002F0BF9" w:rsidP="002F0BF9">
      <w:pPr>
        <w:pStyle w:val="a5"/>
        <w:spacing w:line="360" w:lineRule="auto"/>
        <w:ind w:firstLine="709"/>
        <w:jc w:val="both"/>
        <w:rPr>
          <w:sz w:val="28"/>
          <w:szCs w:val="28"/>
        </w:rPr>
      </w:pPr>
      <w:r w:rsidRPr="00DA5FDF">
        <w:rPr>
          <w:sz w:val="28"/>
          <w:szCs w:val="28"/>
        </w:rPr>
        <w:t>- Вправи середньої інтенсивності (ІС);</w:t>
      </w:r>
    </w:p>
    <w:p w:rsidR="002F0BF9" w:rsidRPr="00DA5FDF" w:rsidRDefault="002F0BF9" w:rsidP="002F0BF9">
      <w:pPr>
        <w:pStyle w:val="a5"/>
        <w:spacing w:line="360" w:lineRule="auto"/>
        <w:ind w:firstLine="709"/>
        <w:jc w:val="both"/>
        <w:rPr>
          <w:sz w:val="28"/>
          <w:szCs w:val="28"/>
        </w:rPr>
      </w:pPr>
      <w:r w:rsidRPr="00DA5FDF">
        <w:rPr>
          <w:sz w:val="28"/>
          <w:szCs w:val="28"/>
        </w:rPr>
        <w:t>- Вправи високої інтенсивності (ІВ).</w:t>
      </w:r>
    </w:p>
    <w:p w:rsidR="002F0BF9" w:rsidRPr="00DA5FDF" w:rsidRDefault="002F0BF9" w:rsidP="002F0BF9">
      <w:pPr>
        <w:pStyle w:val="a5"/>
        <w:spacing w:line="360" w:lineRule="auto"/>
        <w:ind w:firstLine="709"/>
        <w:jc w:val="both"/>
        <w:rPr>
          <w:sz w:val="28"/>
          <w:szCs w:val="28"/>
        </w:rPr>
      </w:pPr>
      <w:r w:rsidRPr="00DA5FDF">
        <w:rPr>
          <w:sz w:val="28"/>
          <w:szCs w:val="28"/>
        </w:rPr>
        <w:t>Під час виконання стрибкових вправ велика увага приділялася швидкості стрибка, а не його висоті.</w:t>
      </w:r>
    </w:p>
    <w:p w:rsidR="002F0BF9" w:rsidRPr="00DA5FDF" w:rsidRDefault="002F0BF9" w:rsidP="002F0BF9">
      <w:pPr>
        <w:pStyle w:val="a5"/>
        <w:spacing w:line="360" w:lineRule="auto"/>
        <w:ind w:firstLine="709"/>
        <w:jc w:val="both"/>
        <w:rPr>
          <w:b/>
          <w:bCs/>
          <w:i/>
          <w:iCs/>
          <w:sz w:val="28"/>
          <w:szCs w:val="28"/>
        </w:rPr>
      </w:pPr>
      <w:r w:rsidRPr="00DA5FDF">
        <w:rPr>
          <w:b/>
          <w:bCs/>
          <w:i/>
          <w:iCs/>
          <w:sz w:val="28"/>
          <w:szCs w:val="28"/>
        </w:rPr>
        <w:t>Основну підготовку для стрибків складали чотири блоки.</w:t>
      </w:r>
    </w:p>
    <w:p w:rsidR="002F0BF9" w:rsidRPr="00DA5FDF" w:rsidRDefault="002F0BF9" w:rsidP="002F0BF9">
      <w:pPr>
        <w:pStyle w:val="a5"/>
        <w:spacing w:line="360" w:lineRule="auto"/>
        <w:ind w:firstLine="709"/>
        <w:jc w:val="both"/>
        <w:rPr>
          <w:i/>
          <w:iCs/>
          <w:sz w:val="28"/>
          <w:szCs w:val="28"/>
        </w:rPr>
      </w:pPr>
      <w:r w:rsidRPr="00DA5FDF">
        <w:rPr>
          <w:i/>
          <w:iCs/>
          <w:sz w:val="28"/>
          <w:szCs w:val="28"/>
        </w:rPr>
        <w:lastRenderedPageBreak/>
        <w:t>Блок 1. Вправи стрибків на місці.</w:t>
      </w:r>
    </w:p>
    <w:p w:rsidR="002F0BF9" w:rsidRPr="00DA5FDF" w:rsidRDefault="002F0BF9" w:rsidP="002F0BF9">
      <w:pPr>
        <w:pStyle w:val="a5"/>
        <w:spacing w:line="360" w:lineRule="auto"/>
        <w:ind w:firstLine="709"/>
        <w:jc w:val="both"/>
        <w:rPr>
          <w:i/>
          <w:iCs/>
          <w:sz w:val="28"/>
          <w:szCs w:val="28"/>
        </w:rPr>
      </w:pPr>
      <w:r w:rsidRPr="00DA5FDF">
        <w:rPr>
          <w:i/>
          <w:iCs/>
          <w:sz w:val="28"/>
          <w:szCs w:val="28"/>
        </w:rPr>
        <w:t>1. Підскоки на місці з двох ніг: низька інтенсивність (ІН).</w:t>
      </w:r>
    </w:p>
    <w:p w:rsidR="002F0BF9" w:rsidRPr="00DA5FDF" w:rsidRDefault="002F0BF9" w:rsidP="002F0BF9">
      <w:pPr>
        <w:pStyle w:val="a5"/>
        <w:spacing w:line="360" w:lineRule="auto"/>
        <w:ind w:firstLine="709"/>
        <w:jc w:val="both"/>
        <w:rPr>
          <w:sz w:val="28"/>
          <w:szCs w:val="28"/>
        </w:rPr>
      </w:pPr>
      <w:r w:rsidRPr="00DA5FDF">
        <w:rPr>
          <w:sz w:val="28"/>
          <w:szCs w:val="28"/>
        </w:rPr>
        <w:t>Виконання: у стоячому положенні на підлозі:</w:t>
      </w:r>
    </w:p>
    <w:p w:rsidR="002F0BF9" w:rsidRPr="00DA5FDF" w:rsidRDefault="002F0BF9" w:rsidP="002F0BF9">
      <w:pPr>
        <w:pStyle w:val="a5"/>
        <w:spacing w:line="360" w:lineRule="auto"/>
        <w:ind w:firstLine="709"/>
        <w:jc w:val="both"/>
        <w:rPr>
          <w:sz w:val="28"/>
          <w:szCs w:val="28"/>
        </w:rPr>
      </w:pPr>
      <w:r w:rsidRPr="00DA5FDF">
        <w:rPr>
          <w:sz w:val="28"/>
          <w:szCs w:val="28"/>
        </w:rPr>
        <w:t>- Прийміть збалансовану позицію, ноги на ширині плечей, тіло вертикально.</w:t>
      </w:r>
    </w:p>
    <w:p w:rsidR="002F0BF9" w:rsidRPr="00DA5FDF" w:rsidRDefault="002F0BF9" w:rsidP="002F0BF9">
      <w:pPr>
        <w:pStyle w:val="a5"/>
        <w:spacing w:line="360" w:lineRule="auto"/>
        <w:ind w:firstLine="709"/>
        <w:jc w:val="both"/>
        <w:rPr>
          <w:sz w:val="28"/>
          <w:szCs w:val="28"/>
        </w:rPr>
      </w:pPr>
      <w:r w:rsidRPr="00DA5FDF">
        <w:rPr>
          <w:sz w:val="28"/>
          <w:szCs w:val="28"/>
        </w:rPr>
        <w:t>- Злегка зігніть ноги в колінах та руки в ліктях.</w:t>
      </w:r>
    </w:p>
    <w:p w:rsidR="002F0BF9" w:rsidRPr="00DA5FDF" w:rsidRDefault="002F0BF9" w:rsidP="002F0BF9">
      <w:pPr>
        <w:pStyle w:val="a5"/>
        <w:spacing w:line="360" w:lineRule="auto"/>
        <w:ind w:firstLine="709"/>
        <w:jc w:val="both"/>
        <w:rPr>
          <w:sz w:val="28"/>
          <w:szCs w:val="28"/>
        </w:rPr>
      </w:pPr>
      <w:r w:rsidRPr="00DA5FDF">
        <w:rPr>
          <w:sz w:val="28"/>
          <w:szCs w:val="28"/>
        </w:rPr>
        <w:t xml:space="preserve">- Зробіть </w:t>
      </w:r>
      <w:r w:rsidRPr="00DA5FDF">
        <w:rPr>
          <w:iCs/>
          <w:sz w:val="28"/>
          <w:szCs w:val="28"/>
        </w:rPr>
        <w:t>вистрибування</w:t>
      </w:r>
      <w:r w:rsidRPr="00DA5FDF">
        <w:rPr>
          <w:sz w:val="28"/>
          <w:szCs w:val="28"/>
        </w:rPr>
        <w:t xml:space="preserve"> вертикально вгору з обох ніг, за рахунок роботи гомілкостопів.</w:t>
      </w:r>
    </w:p>
    <w:p w:rsidR="002F0BF9" w:rsidRPr="00DA5FDF" w:rsidRDefault="002F0BF9" w:rsidP="002F0BF9">
      <w:pPr>
        <w:pStyle w:val="a5"/>
        <w:spacing w:line="360" w:lineRule="auto"/>
        <w:ind w:firstLine="709"/>
        <w:jc w:val="both"/>
        <w:rPr>
          <w:sz w:val="28"/>
          <w:szCs w:val="28"/>
        </w:rPr>
      </w:pPr>
      <w:r w:rsidRPr="00DA5FDF">
        <w:rPr>
          <w:sz w:val="28"/>
          <w:szCs w:val="28"/>
        </w:rPr>
        <w:t xml:space="preserve">- Приземліться і знову зробіть </w:t>
      </w:r>
      <w:r w:rsidRPr="00DA5FDF">
        <w:rPr>
          <w:iCs/>
          <w:sz w:val="28"/>
          <w:szCs w:val="28"/>
        </w:rPr>
        <w:t>вистрибування</w:t>
      </w:r>
      <w:r w:rsidRPr="00DA5FDF">
        <w:rPr>
          <w:sz w:val="28"/>
          <w:szCs w:val="28"/>
        </w:rPr>
        <w:t>.</w:t>
      </w:r>
    </w:p>
    <w:p w:rsidR="002F0BF9" w:rsidRPr="00DA5FDF" w:rsidRDefault="002F0BF9" w:rsidP="002F0BF9">
      <w:pPr>
        <w:pStyle w:val="a5"/>
        <w:spacing w:line="360" w:lineRule="auto"/>
        <w:ind w:firstLine="709"/>
        <w:jc w:val="both"/>
        <w:rPr>
          <w:sz w:val="28"/>
          <w:szCs w:val="28"/>
        </w:rPr>
      </w:pPr>
      <w:r w:rsidRPr="00DA5FDF">
        <w:rPr>
          <w:sz w:val="28"/>
          <w:szCs w:val="28"/>
        </w:rPr>
        <w:t>- Продовжуйте виконання.</w:t>
      </w:r>
    </w:p>
    <w:p w:rsidR="002F0BF9" w:rsidRPr="00DA5FDF" w:rsidRDefault="002F0BF9" w:rsidP="002F0BF9">
      <w:pPr>
        <w:pStyle w:val="a5"/>
        <w:spacing w:line="360" w:lineRule="auto"/>
        <w:ind w:firstLine="709"/>
        <w:jc w:val="both"/>
        <w:rPr>
          <w:sz w:val="28"/>
          <w:szCs w:val="28"/>
        </w:rPr>
      </w:pPr>
      <w:r w:rsidRPr="00DA5FDF">
        <w:rPr>
          <w:sz w:val="28"/>
          <w:szCs w:val="28"/>
        </w:rPr>
        <w:t xml:space="preserve">Примітка: під час стрибків слід виключно використовувати гомілковостопні суглоби для </w:t>
      </w:r>
      <w:r w:rsidRPr="00DA5FDF">
        <w:rPr>
          <w:iCs/>
          <w:sz w:val="28"/>
          <w:szCs w:val="28"/>
        </w:rPr>
        <w:t>вистрибування</w:t>
      </w:r>
      <w:r w:rsidRPr="00DA5FDF">
        <w:rPr>
          <w:sz w:val="28"/>
          <w:szCs w:val="28"/>
        </w:rPr>
        <w:t>. Під час стрибків рекомендується максимально розпрямляти гомілковостопний суглоб. Приземлення повинно бути легким, і п</w:t>
      </w:r>
      <w:r w:rsidR="00817E5D">
        <w:rPr>
          <w:sz w:val="28"/>
          <w:szCs w:val="28"/>
        </w:rPr>
        <w:t>’</w:t>
      </w:r>
      <w:r w:rsidRPr="00DA5FDF">
        <w:rPr>
          <w:sz w:val="28"/>
          <w:szCs w:val="28"/>
        </w:rPr>
        <w:t>яти не повинні торкатися підлоги. Виконуйте цю вправу без перерви і без пауз. Для стрибків можна використовувати скакалку.</w:t>
      </w:r>
    </w:p>
    <w:p w:rsidR="002F0BF9" w:rsidRPr="00DA5FDF" w:rsidRDefault="002F0BF9" w:rsidP="002F0BF9">
      <w:pPr>
        <w:pStyle w:val="a5"/>
        <w:spacing w:line="360" w:lineRule="auto"/>
        <w:ind w:firstLine="709"/>
        <w:jc w:val="both"/>
        <w:rPr>
          <w:sz w:val="28"/>
          <w:szCs w:val="28"/>
        </w:rPr>
      </w:pPr>
      <w:r w:rsidRPr="00DA5FDF">
        <w:rPr>
          <w:sz w:val="28"/>
          <w:szCs w:val="28"/>
        </w:rPr>
        <w:t xml:space="preserve">2. </w:t>
      </w:r>
      <w:r w:rsidRPr="00DA5FDF">
        <w:rPr>
          <w:i/>
          <w:iCs/>
          <w:sz w:val="28"/>
          <w:szCs w:val="28"/>
        </w:rPr>
        <w:t>Підскоки (З боку в бік): ІН Виконання: Почніть зі стоячого положення на підлозі:</w:t>
      </w:r>
    </w:p>
    <w:p w:rsidR="002F0BF9" w:rsidRPr="00DA5FDF" w:rsidRDefault="002F0BF9" w:rsidP="002F0BF9">
      <w:pPr>
        <w:pStyle w:val="a5"/>
        <w:spacing w:line="360" w:lineRule="auto"/>
        <w:ind w:firstLine="709"/>
        <w:jc w:val="both"/>
        <w:rPr>
          <w:sz w:val="28"/>
          <w:szCs w:val="28"/>
        </w:rPr>
      </w:pPr>
      <w:r w:rsidRPr="00DA5FDF">
        <w:rPr>
          <w:sz w:val="28"/>
          <w:szCs w:val="28"/>
        </w:rPr>
        <w:t>- Прийміть збалансоване положення, поставивши ноги на ширині плечей і тримаючи тіло вертикально.</w:t>
      </w:r>
    </w:p>
    <w:p w:rsidR="002F0BF9" w:rsidRPr="00DA5FDF" w:rsidRDefault="002F0BF9" w:rsidP="002F0BF9">
      <w:pPr>
        <w:pStyle w:val="a5"/>
        <w:spacing w:line="360" w:lineRule="auto"/>
        <w:ind w:firstLine="709"/>
        <w:jc w:val="both"/>
        <w:rPr>
          <w:sz w:val="28"/>
          <w:szCs w:val="28"/>
        </w:rPr>
      </w:pPr>
      <w:r w:rsidRPr="00DA5FDF">
        <w:rPr>
          <w:sz w:val="28"/>
          <w:szCs w:val="28"/>
        </w:rPr>
        <w:t>- Злегка зігніть ноги в колінах та руки в ліктях.</w:t>
      </w:r>
    </w:p>
    <w:p w:rsidR="002F0BF9" w:rsidRPr="00DA5FDF" w:rsidRDefault="002F0BF9" w:rsidP="002F0BF9">
      <w:pPr>
        <w:pStyle w:val="a5"/>
        <w:spacing w:line="360" w:lineRule="auto"/>
        <w:ind w:firstLine="709"/>
        <w:jc w:val="both"/>
        <w:rPr>
          <w:sz w:val="28"/>
          <w:szCs w:val="28"/>
        </w:rPr>
      </w:pPr>
      <w:r w:rsidRPr="00DA5FDF">
        <w:rPr>
          <w:sz w:val="28"/>
          <w:szCs w:val="28"/>
        </w:rPr>
        <w:t>- Зробіть стрибок вгору і вбік одночасно з обох ніг, використовуючи гомілковостопні суглоби для забезпечення потужного відталкування.</w:t>
      </w:r>
    </w:p>
    <w:p w:rsidR="002F0BF9" w:rsidRPr="00DA5FDF" w:rsidRDefault="002F0BF9" w:rsidP="002F0BF9">
      <w:pPr>
        <w:pStyle w:val="a5"/>
        <w:spacing w:line="360" w:lineRule="auto"/>
        <w:ind w:firstLine="709"/>
        <w:jc w:val="both"/>
        <w:rPr>
          <w:sz w:val="28"/>
          <w:szCs w:val="28"/>
        </w:rPr>
      </w:pPr>
      <w:r w:rsidRPr="00DA5FDF">
        <w:rPr>
          <w:sz w:val="28"/>
          <w:szCs w:val="28"/>
        </w:rPr>
        <w:t>- Приземліться м</w:t>
      </w:r>
      <w:r w:rsidR="00817E5D">
        <w:rPr>
          <w:sz w:val="28"/>
          <w:szCs w:val="28"/>
        </w:rPr>
        <w:t>’</w:t>
      </w:r>
      <w:r w:rsidRPr="00DA5FDF">
        <w:rPr>
          <w:sz w:val="28"/>
          <w:szCs w:val="28"/>
        </w:rPr>
        <w:t>яко і негайно виконайте стрибок у протилежному напрямку.</w:t>
      </w:r>
    </w:p>
    <w:p w:rsidR="002F0BF9" w:rsidRPr="00DA5FDF" w:rsidRDefault="002F0BF9" w:rsidP="002F0BF9">
      <w:pPr>
        <w:pStyle w:val="a5"/>
        <w:spacing w:line="360" w:lineRule="auto"/>
        <w:ind w:firstLine="709"/>
        <w:jc w:val="both"/>
        <w:rPr>
          <w:sz w:val="28"/>
          <w:szCs w:val="28"/>
        </w:rPr>
      </w:pPr>
      <w:r w:rsidRPr="00DA5FDF">
        <w:rPr>
          <w:sz w:val="28"/>
          <w:szCs w:val="28"/>
        </w:rPr>
        <w:t xml:space="preserve">- Продовжуйте повторювати цей рух без перерви. </w:t>
      </w:r>
    </w:p>
    <w:p w:rsidR="002F0BF9" w:rsidRPr="00DA5FDF" w:rsidRDefault="002F0BF9" w:rsidP="002F0BF9">
      <w:pPr>
        <w:pStyle w:val="a5"/>
        <w:spacing w:line="360" w:lineRule="auto"/>
        <w:ind w:firstLine="709"/>
        <w:jc w:val="both"/>
        <w:rPr>
          <w:sz w:val="28"/>
          <w:szCs w:val="28"/>
        </w:rPr>
      </w:pPr>
      <w:r w:rsidRPr="00DA5FDF">
        <w:rPr>
          <w:sz w:val="28"/>
          <w:szCs w:val="28"/>
        </w:rPr>
        <w:t>Примітка: Важливо використовувати гомілковостопні суглоби для виконання стрибків і максимально розтягувати їх під час стрибка. Приземлення повинно бути м</w:t>
      </w:r>
      <w:r w:rsidR="00817E5D">
        <w:rPr>
          <w:sz w:val="28"/>
          <w:szCs w:val="28"/>
        </w:rPr>
        <w:t>’</w:t>
      </w:r>
      <w:r w:rsidRPr="00DA5FDF">
        <w:rPr>
          <w:sz w:val="28"/>
          <w:szCs w:val="28"/>
        </w:rPr>
        <w:t>яким, уникаючи торкання п</w:t>
      </w:r>
      <w:r w:rsidR="00817E5D">
        <w:rPr>
          <w:sz w:val="28"/>
          <w:szCs w:val="28"/>
        </w:rPr>
        <w:t>’</w:t>
      </w:r>
      <w:r w:rsidRPr="00DA5FDF">
        <w:rPr>
          <w:sz w:val="28"/>
          <w:szCs w:val="28"/>
        </w:rPr>
        <w:t>яти до підлоги. Виконуйте цю вправу без перерви, уникайте пауз.</w:t>
      </w:r>
    </w:p>
    <w:p w:rsidR="002F0BF9" w:rsidRPr="00DA5FDF" w:rsidRDefault="002F0BF9" w:rsidP="002F0BF9">
      <w:pPr>
        <w:pStyle w:val="a5"/>
        <w:spacing w:line="360" w:lineRule="auto"/>
        <w:ind w:firstLine="709"/>
        <w:jc w:val="both"/>
        <w:rPr>
          <w:i/>
          <w:iCs/>
          <w:sz w:val="28"/>
          <w:szCs w:val="28"/>
        </w:rPr>
      </w:pPr>
      <w:r w:rsidRPr="00DA5FDF">
        <w:rPr>
          <w:i/>
          <w:iCs/>
          <w:sz w:val="28"/>
          <w:szCs w:val="28"/>
        </w:rPr>
        <w:lastRenderedPageBreak/>
        <w:t>3. «Твіст» (Розвороти вліво і вправо): Виконання: Почніть у стоячому положенні на підлозі:</w:t>
      </w:r>
    </w:p>
    <w:p w:rsidR="002F0BF9" w:rsidRPr="00DA5FDF" w:rsidRDefault="002F0BF9" w:rsidP="002F0BF9">
      <w:pPr>
        <w:pStyle w:val="a5"/>
        <w:spacing w:line="360" w:lineRule="auto"/>
        <w:ind w:firstLine="709"/>
        <w:jc w:val="both"/>
        <w:rPr>
          <w:sz w:val="28"/>
          <w:szCs w:val="28"/>
        </w:rPr>
      </w:pPr>
      <w:r w:rsidRPr="00DA5FDF">
        <w:rPr>
          <w:sz w:val="28"/>
          <w:szCs w:val="28"/>
        </w:rPr>
        <w:t>- Підніміть руки перед собою у горизонтальне положення.</w:t>
      </w:r>
    </w:p>
    <w:p w:rsidR="002F0BF9" w:rsidRPr="00DA5FDF" w:rsidRDefault="002F0BF9" w:rsidP="002F0BF9">
      <w:pPr>
        <w:pStyle w:val="a5"/>
        <w:spacing w:line="360" w:lineRule="auto"/>
        <w:ind w:firstLine="709"/>
        <w:jc w:val="both"/>
        <w:rPr>
          <w:sz w:val="28"/>
          <w:szCs w:val="28"/>
        </w:rPr>
      </w:pPr>
      <w:r w:rsidRPr="00DA5FDF">
        <w:rPr>
          <w:sz w:val="28"/>
          <w:szCs w:val="28"/>
        </w:rPr>
        <w:t>- Розташуйте ноги на ширині плечей і злегка зігніть коліна.</w:t>
      </w:r>
    </w:p>
    <w:p w:rsidR="002F0BF9" w:rsidRPr="00DA5FDF" w:rsidRDefault="002F0BF9" w:rsidP="002F0BF9">
      <w:pPr>
        <w:pStyle w:val="a5"/>
        <w:spacing w:line="360" w:lineRule="auto"/>
        <w:ind w:firstLine="709"/>
        <w:jc w:val="both"/>
        <w:rPr>
          <w:sz w:val="28"/>
          <w:szCs w:val="28"/>
        </w:rPr>
      </w:pPr>
      <w:r w:rsidRPr="00DA5FDF">
        <w:rPr>
          <w:sz w:val="28"/>
          <w:szCs w:val="28"/>
        </w:rPr>
        <w:t>- Зробивши легкий стрибок і обернувшись у напрямку однієї ноги, поверніть нижню частину тіла в цьому напрямку.</w:t>
      </w:r>
    </w:p>
    <w:p w:rsidR="002F0BF9" w:rsidRPr="00DA5FDF" w:rsidRDefault="002F0BF9" w:rsidP="002F0BF9">
      <w:pPr>
        <w:pStyle w:val="a5"/>
        <w:spacing w:line="360" w:lineRule="auto"/>
        <w:ind w:firstLine="709"/>
        <w:jc w:val="both"/>
        <w:rPr>
          <w:sz w:val="28"/>
          <w:szCs w:val="28"/>
        </w:rPr>
      </w:pPr>
      <w:r w:rsidRPr="00DA5FDF">
        <w:rPr>
          <w:sz w:val="28"/>
          <w:szCs w:val="28"/>
        </w:rPr>
        <w:t>- Приземліться м</w:t>
      </w:r>
      <w:r w:rsidR="00817E5D">
        <w:rPr>
          <w:sz w:val="28"/>
          <w:szCs w:val="28"/>
        </w:rPr>
        <w:t>’</w:t>
      </w:r>
      <w:r w:rsidRPr="00DA5FDF">
        <w:rPr>
          <w:sz w:val="28"/>
          <w:szCs w:val="28"/>
        </w:rPr>
        <w:t>яко і відразу ж виконайте стрибок і розверніть нижню частину тіла в іншому напрямку.</w:t>
      </w:r>
    </w:p>
    <w:p w:rsidR="002F0BF9" w:rsidRPr="00DA5FDF" w:rsidRDefault="002F0BF9" w:rsidP="002F0BF9">
      <w:pPr>
        <w:pStyle w:val="a5"/>
        <w:spacing w:line="360" w:lineRule="auto"/>
        <w:ind w:firstLine="709"/>
        <w:jc w:val="both"/>
        <w:rPr>
          <w:sz w:val="28"/>
          <w:szCs w:val="28"/>
        </w:rPr>
      </w:pPr>
      <w:r w:rsidRPr="00DA5FDF">
        <w:rPr>
          <w:sz w:val="28"/>
          <w:szCs w:val="28"/>
        </w:rPr>
        <w:t>- Поверніться в початкове положення.</w:t>
      </w:r>
    </w:p>
    <w:p w:rsidR="002F0BF9" w:rsidRPr="00DA5FDF" w:rsidRDefault="002F0BF9" w:rsidP="002F0BF9">
      <w:pPr>
        <w:pStyle w:val="a5"/>
        <w:spacing w:line="360" w:lineRule="auto"/>
        <w:ind w:firstLine="709"/>
        <w:jc w:val="both"/>
        <w:rPr>
          <w:sz w:val="28"/>
          <w:szCs w:val="28"/>
        </w:rPr>
      </w:pPr>
      <w:r w:rsidRPr="00DA5FDF">
        <w:rPr>
          <w:sz w:val="28"/>
          <w:szCs w:val="28"/>
        </w:rPr>
        <w:t xml:space="preserve">- Продовжуйте виконувати цю вправу без перерви. </w:t>
      </w:r>
    </w:p>
    <w:p w:rsidR="002F0BF9" w:rsidRPr="00DA5FDF" w:rsidRDefault="002F0BF9" w:rsidP="002F0BF9">
      <w:pPr>
        <w:pStyle w:val="a5"/>
        <w:spacing w:line="360" w:lineRule="auto"/>
        <w:ind w:firstLine="709"/>
        <w:jc w:val="both"/>
        <w:rPr>
          <w:sz w:val="28"/>
          <w:szCs w:val="28"/>
        </w:rPr>
      </w:pPr>
      <w:r w:rsidRPr="00DA5FDF">
        <w:rPr>
          <w:sz w:val="28"/>
          <w:szCs w:val="28"/>
        </w:rPr>
        <w:t>Примітка: Верхня частина тіла не повинна обертатися під час стрибків. Приземлення має бути м</w:t>
      </w:r>
      <w:r w:rsidR="00817E5D">
        <w:rPr>
          <w:sz w:val="28"/>
          <w:szCs w:val="28"/>
        </w:rPr>
        <w:t>’</w:t>
      </w:r>
      <w:r w:rsidRPr="00DA5FDF">
        <w:rPr>
          <w:sz w:val="28"/>
          <w:szCs w:val="28"/>
        </w:rPr>
        <w:t>яким, і п</w:t>
      </w:r>
      <w:r w:rsidR="00817E5D">
        <w:rPr>
          <w:sz w:val="28"/>
          <w:szCs w:val="28"/>
        </w:rPr>
        <w:t>’</w:t>
      </w:r>
      <w:r w:rsidRPr="00DA5FDF">
        <w:rPr>
          <w:sz w:val="28"/>
          <w:szCs w:val="28"/>
        </w:rPr>
        <w:t>яти не повинні доторкатися до підлоги.</w:t>
      </w:r>
    </w:p>
    <w:p w:rsidR="002F0BF9" w:rsidRPr="00DA5FDF" w:rsidRDefault="002F0BF9" w:rsidP="002F0BF9">
      <w:pPr>
        <w:pStyle w:val="a5"/>
        <w:spacing w:line="360" w:lineRule="auto"/>
        <w:ind w:firstLine="709"/>
        <w:jc w:val="both"/>
        <w:rPr>
          <w:i/>
          <w:iCs/>
          <w:sz w:val="28"/>
          <w:szCs w:val="28"/>
        </w:rPr>
      </w:pPr>
      <w:r w:rsidRPr="00DA5FDF">
        <w:rPr>
          <w:i/>
          <w:iCs/>
          <w:sz w:val="28"/>
          <w:szCs w:val="28"/>
        </w:rPr>
        <w:t>4. Вистрибування (з місця до позначки): Виконання: Почніть у стоячому положенні на підлозі поруч із стіною:</w:t>
      </w:r>
    </w:p>
    <w:p w:rsidR="002F0BF9" w:rsidRPr="00DA5FDF" w:rsidRDefault="002F0BF9" w:rsidP="002F0BF9">
      <w:pPr>
        <w:pStyle w:val="a5"/>
        <w:spacing w:line="360" w:lineRule="auto"/>
        <w:ind w:firstLine="709"/>
        <w:jc w:val="both"/>
        <w:rPr>
          <w:sz w:val="28"/>
          <w:szCs w:val="28"/>
        </w:rPr>
      </w:pPr>
      <w:r w:rsidRPr="00DA5FDF">
        <w:rPr>
          <w:sz w:val="28"/>
          <w:szCs w:val="28"/>
        </w:rPr>
        <w:t>- Позначте точку на стіні.</w:t>
      </w:r>
    </w:p>
    <w:p w:rsidR="002F0BF9" w:rsidRPr="00DA5FDF" w:rsidRDefault="002F0BF9" w:rsidP="002F0BF9">
      <w:pPr>
        <w:pStyle w:val="a5"/>
        <w:spacing w:line="360" w:lineRule="auto"/>
        <w:ind w:firstLine="709"/>
        <w:jc w:val="both"/>
        <w:rPr>
          <w:sz w:val="28"/>
          <w:szCs w:val="28"/>
        </w:rPr>
      </w:pPr>
      <w:r w:rsidRPr="00DA5FDF">
        <w:rPr>
          <w:sz w:val="28"/>
          <w:szCs w:val="28"/>
        </w:rPr>
        <w:t>- Прийміть збалансоване стояче положення з ногами на ширині плечей і тілом у вертикальному положенні.</w:t>
      </w:r>
    </w:p>
    <w:p w:rsidR="002F0BF9" w:rsidRPr="00DA5FDF" w:rsidRDefault="002F0BF9" w:rsidP="002F0BF9">
      <w:pPr>
        <w:pStyle w:val="a5"/>
        <w:spacing w:line="360" w:lineRule="auto"/>
        <w:ind w:firstLine="709"/>
        <w:jc w:val="both"/>
        <w:rPr>
          <w:sz w:val="28"/>
          <w:szCs w:val="28"/>
        </w:rPr>
      </w:pPr>
      <w:r w:rsidRPr="00DA5FDF">
        <w:rPr>
          <w:sz w:val="28"/>
          <w:szCs w:val="28"/>
        </w:rPr>
        <w:t>- Злегка зігніть коліна і потужно стрибніть вгору.</w:t>
      </w:r>
    </w:p>
    <w:p w:rsidR="002F0BF9" w:rsidRPr="00DA5FDF" w:rsidRDefault="002F0BF9" w:rsidP="002F0BF9">
      <w:pPr>
        <w:pStyle w:val="a5"/>
        <w:spacing w:line="360" w:lineRule="auto"/>
        <w:ind w:firstLine="709"/>
        <w:jc w:val="both"/>
        <w:rPr>
          <w:sz w:val="28"/>
          <w:szCs w:val="28"/>
        </w:rPr>
      </w:pPr>
      <w:r w:rsidRPr="00DA5FDF">
        <w:rPr>
          <w:sz w:val="28"/>
          <w:szCs w:val="28"/>
        </w:rPr>
        <w:t>- Торкніться позначеної точки на стіні.</w:t>
      </w:r>
    </w:p>
    <w:p w:rsidR="002F0BF9" w:rsidRPr="00DA5FDF" w:rsidRDefault="002F0BF9" w:rsidP="002F0BF9">
      <w:pPr>
        <w:pStyle w:val="a5"/>
        <w:spacing w:line="360" w:lineRule="auto"/>
        <w:ind w:firstLine="709"/>
        <w:jc w:val="both"/>
        <w:rPr>
          <w:sz w:val="28"/>
          <w:szCs w:val="28"/>
        </w:rPr>
      </w:pPr>
      <w:r w:rsidRPr="00DA5FDF">
        <w:rPr>
          <w:sz w:val="28"/>
          <w:szCs w:val="28"/>
        </w:rPr>
        <w:t xml:space="preserve">- Приземліться і продовжуйте виконувати вправу. </w:t>
      </w:r>
    </w:p>
    <w:p w:rsidR="002F0BF9" w:rsidRPr="00DA5FDF" w:rsidRDefault="002F0BF9" w:rsidP="002F0BF9">
      <w:pPr>
        <w:pStyle w:val="a5"/>
        <w:spacing w:line="360" w:lineRule="auto"/>
        <w:ind w:firstLine="709"/>
        <w:jc w:val="both"/>
        <w:rPr>
          <w:sz w:val="28"/>
          <w:szCs w:val="28"/>
        </w:rPr>
      </w:pPr>
      <w:r w:rsidRPr="00DA5FDF">
        <w:rPr>
          <w:sz w:val="28"/>
          <w:szCs w:val="28"/>
        </w:rPr>
        <w:t>Примітка: Перед стрибком не підступайте ‒виконайте стрибок з місця.</w:t>
      </w:r>
    </w:p>
    <w:p w:rsidR="002F0BF9" w:rsidRPr="00DA5FDF" w:rsidRDefault="002F0BF9" w:rsidP="002F0BF9">
      <w:pPr>
        <w:pStyle w:val="a5"/>
        <w:spacing w:line="360" w:lineRule="auto"/>
        <w:ind w:firstLine="709"/>
        <w:jc w:val="both"/>
        <w:rPr>
          <w:i/>
          <w:iCs/>
          <w:sz w:val="28"/>
          <w:szCs w:val="28"/>
        </w:rPr>
      </w:pPr>
      <w:r w:rsidRPr="00DA5FDF">
        <w:rPr>
          <w:i/>
          <w:iCs/>
          <w:sz w:val="28"/>
          <w:szCs w:val="28"/>
        </w:rPr>
        <w:t>5. Вистрибування (З різножки): Виконання: Почніть у стоячому положенні на підлозі:</w:t>
      </w:r>
    </w:p>
    <w:p w:rsidR="002F0BF9" w:rsidRPr="00DA5FDF" w:rsidRDefault="002F0BF9" w:rsidP="002F0BF9">
      <w:pPr>
        <w:pStyle w:val="a5"/>
        <w:spacing w:line="360" w:lineRule="auto"/>
        <w:ind w:firstLine="709"/>
        <w:jc w:val="both"/>
        <w:rPr>
          <w:sz w:val="28"/>
          <w:szCs w:val="28"/>
        </w:rPr>
      </w:pPr>
      <w:r w:rsidRPr="00DA5FDF">
        <w:rPr>
          <w:sz w:val="28"/>
          <w:szCs w:val="28"/>
        </w:rPr>
        <w:t>- Зробіть крок вперед однією ногою.</w:t>
      </w:r>
    </w:p>
    <w:p w:rsidR="002F0BF9" w:rsidRPr="00DA5FDF" w:rsidRDefault="002F0BF9" w:rsidP="002F0BF9">
      <w:pPr>
        <w:pStyle w:val="a5"/>
        <w:spacing w:line="360" w:lineRule="auto"/>
        <w:ind w:firstLine="709"/>
        <w:jc w:val="both"/>
        <w:rPr>
          <w:sz w:val="28"/>
          <w:szCs w:val="28"/>
        </w:rPr>
      </w:pPr>
      <w:r w:rsidRPr="00DA5FDF">
        <w:rPr>
          <w:sz w:val="28"/>
          <w:szCs w:val="28"/>
        </w:rPr>
        <w:t>- Незмінюючи положення ніг, здійсніть максимальний стрибок вгору, використовуючи рух рук.</w:t>
      </w:r>
    </w:p>
    <w:p w:rsidR="002F0BF9" w:rsidRPr="00DA5FDF" w:rsidRDefault="002F0BF9" w:rsidP="002F0BF9">
      <w:pPr>
        <w:pStyle w:val="a5"/>
        <w:spacing w:line="360" w:lineRule="auto"/>
        <w:ind w:firstLine="709"/>
        <w:jc w:val="both"/>
        <w:rPr>
          <w:sz w:val="28"/>
          <w:szCs w:val="28"/>
        </w:rPr>
      </w:pPr>
      <w:r w:rsidRPr="00DA5FDF">
        <w:rPr>
          <w:sz w:val="28"/>
          <w:szCs w:val="28"/>
        </w:rPr>
        <w:t>- Приземліться у те ж саме положення і зразу ж виконайте ще один стрибок.</w:t>
      </w:r>
    </w:p>
    <w:p w:rsidR="002F0BF9" w:rsidRPr="00DA5FDF" w:rsidRDefault="002F0BF9" w:rsidP="002F0BF9">
      <w:pPr>
        <w:pStyle w:val="a5"/>
        <w:spacing w:line="360" w:lineRule="auto"/>
        <w:ind w:firstLine="709"/>
        <w:jc w:val="both"/>
        <w:rPr>
          <w:sz w:val="28"/>
          <w:szCs w:val="28"/>
        </w:rPr>
      </w:pPr>
      <w:r w:rsidRPr="00DA5FDF">
        <w:rPr>
          <w:sz w:val="28"/>
          <w:szCs w:val="28"/>
        </w:rPr>
        <w:t xml:space="preserve">- Продовжуйте виконувати цю вправу. </w:t>
      </w:r>
    </w:p>
    <w:p w:rsidR="002F0BF9" w:rsidRPr="00DA5FDF" w:rsidRDefault="002F0BF9" w:rsidP="002F0BF9">
      <w:pPr>
        <w:pStyle w:val="a5"/>
        <w:spacing w:line="360" w:lineRule="auto"/>
        <w:ind w:firstLine="709"/>
        <w:jc w:val="both"/>
        <w:rPr>
          <w:sz w:val="28"/>
          <w:szCs w:val="28"/>
        </w:rPr>
      </w:pPr>
      <w:r w:rsidRPr="00DA5FDF">
        <w:rPr>
          <w:sz w:val="28"/>
          <w:szCs w:val="28"/>
        </w:rPr>
        <w:lastRenderedPageBreak/>
        <w:t>Примітка: Нога, яка виходить вперед, повинна бути зігнута в колінному і стегновому суглобах під кутом 90°. Під час стрибків спина має залишатися прямою і не нахилятися вперед. Виконуйте вправу без перерви.</w:t>
      </w:r>
    </w:p>
    <w:p w:rsidR="002F0BF9" w:rsidRPr="00DA5FDF" w:rsidRDefault="002F0BF9" w:rsidP="002F0BF9">
      <w:pPr>
        <w:pStyle w:val="a5"/>
        <w:spacing w:line="360" w:lineRule="auto"/>
        <w:ind w:firstLine="709"/>
        <w:jc w:val="both"/>
        <w:rPr>
          <w:i/>
          <w:iCs/>
          <w:sz w:val="28"/>
          <w:szCs w:val="28"/>
        </w:rPr>
      </w:pPr>
      <w:r w:rsidRPr="00DA5FDF">
        <w:rPr>
          <w:i/>
          <w:iCs/>
          <w:sz w:val="28"/>
          <w:szCs w:val="28"/>
        </w:rPr>
        <w:t xml:space="preserve">5. Виконання стрибків до кільця: ІС. </w:t>
      </w:r>
    </w:p>
    <w:p w:rsidR="002F0BF9" w:rsidRPr="00DA5FDF" w:rsidRDefault="002F0BF9" w:rsidP="002F0BF9">
      <w:pPr>
        <w:pStyle w:val="a5"/>
        <w:spacing w:line="360" w:lineRule="auto"/>
        <w:ind w:firstLine="709"/>
        <w:jc w:val="both"/>
        <w:rPr>
          <w:sz w:val="28"/>
          <w:szCs w:val="28"/>
        </w:rPr>
      </w:pPr>
      <w:r w:rsidRPr="00DA5FDF">
        <w:rPr>
          <w:sz w:val="28"/>
          <w:szCs w:val="28"/>
        </w:rPr>
        <w:t>Техніка виконання: Починається зі стоячого положення під баскетбольним кільцем або іншим високо розташованим об</w:t>
      </w:r>
      <w:r w:rsidR="00817E5D">
        <w:rPr>
          <w:sz w:val="28"/>
          <w:szCs w:val="28"/>
        </w:rPr>
        <w:t>’</w:t>
      </w:r>
      <w:r w:rsidRPr="00DA5FDF">
        <w:rPr>
          <w:sz w:val="28"/>
          <w:szCs w:val="28"/>
        </w:rPr>
        <w:t>єктом.</w:t>
      </w:r>
    </w:p>
    <w:p w:rsidR="002F0BF9" w:rsidRPr="00DA5FDF" w:rsidRDefault="002F0BF9" w:rsidP="002F0BF9">
      <w:pPr>
        <w:pStyle w:val="a5"/>
        <w:spacing w:line="360" w:lineRule="auto"/>
        <w:ind w:firstLine="709"/>
        <w:jc w:val="both"/>
        <w:rPr>
          <w:sz w:val="28"/>
          <w:szCs w:val="28"/>
        </w:rPr>
      </w:pPr>
      <w:r w:rsidRPr="00DA5FDF">
        <w:rPr>
          <w:sz w:val="28"/>
          <w:szCs w:val="28"/>
        </w:rPr>
        <w:t xml:space="preserve">- </w:t>
      </w:r>
      <w:r w:rsidRPr="00DA5FDF">
        <w:rPr>
          <w:iCs/>
          <w:sz w:val="28"/>
          <w:szCs w:val="28"/>
        </w:rPr>
        <w:t>Прийняти збалансоване положення</w:t>
      </w:r>
      <w:r w:rsidRPr="00DA5FDF">
        <w:rPr>
          <w:sz w:val="28"/>
          <w:szCs w:val="28"/>
        </w:rPr>
        <w:t>, з ногами на ширині плечей, тіло вертикально.</w:t>
      </w:r>
    </w:p>
    <w:p w:rsidR="002F0BF9" w:rsidRPr="00DA5FDF" w:rsidRDefault="002F0BF9" w:rsidP="002F0BF9">
      <w:pPr>
        <w:pStyle w:val="a5"/>
        <w:spacing w:line="360" w:lineRule="auto"/>
        <w:ind w:firstLine="709"/>
        <w:jc w:val="both"/>
        <w:rPr>
          <w:sz w:val="28"/>
          <w:szCs w:val="28"/>
        </w:rPr>
      </w:pPr>
      <w:r w:rsidRPr="00DA5FDF">
        <w:rPr>
          <w:sz w:val="28"/>
          <w:szCs w:val="28"/>
        </w:rPr>
        <w:t>- Слегка зігніть коліна та потужно вистрибуйте вгору.</w:t>
      </w:r>
    </w:p>
    <w:p w:rsidR="002F0BF9" w:rsidRPr="00DA5FDF" w:rsidRDefault="002F0BF9" w:rsidP="002F0BF9">
      <w:pPr>
        <w:pStyle w:val="a5"/>
        <w:spacing w:line="360" w:lineRule="auto"/>
        <w:ind w:firstLine="709"/>
        <w:jc w:val="both"/>
        <w:rPr>
          <w:sz w:val="28"/>
          <w:szCs w:val="28"/>
        </w:rPr>
      </w:pPr>
      <w:r w:rsidRPr="00DA5FDF">
        <w:rPr>
          <w:sz w:val="28"/>
          <w:szCs w:val="28"/>
        </w:rPr>
        <w:t>- Перш ніж приземлитися, торкніться цілі однією рукою.</w:t>
      </w:r>
    </w:p>
    <w:p w:rsidR="002F0BF9" w:rsidRPr="00DA5FDF" w:rsidRDefault="002F0BF9" w:rsidP="002F0BF9">
      <w:pPr>
        <w:pStyle w:val="a5"/>
        <w:spacing w:line="360" w:lineRule="auto"/>
        <w:ind w:firstLine="709"/>
        <w:jc w:val="both"/>
        <w:rPr>
          <w:sz w:val="28"/>
          <w:szCs w:val="28"/>
        </w:rPr>
      </w:pPr>
      <w:r w:rsidRPr="00DA5FDF">
        <w:rPr>
          <w:sz w:val="28"/>
          <w:szCs w:val="28"/>
        </w:rPr>
        <w:t>- Після приземлення одразу ж вистрибуйте вгору і торкніться цілі іншою рукою.</w:t>
      </w:r>
    </w:p>
    <w:p w:rsidR="002F0BF9" w:rsidRPr="00DA5FDF" w:rsidRDefault="002F0BF9" w:rsidP="002F0BF9">
      <w:pPr>
        <w:pStyle w:val="a5"/>
        <w:spacing w:line="360" w:lineRule="auto"/>
        <w:ind w:firstLine="709"/>
        <w:jc w:val="both"/>
        <w:rPr>
          <w:sz w:val="28"/>
          <w:szCs w:val="28"/>
        </w:rPr>
      </w:pPr>
      <w:r w:rsidRPr="00DA5FDF">
        <w:rPr>
          <w:sz w:val="28"/>
          <w:szCs w:val="28"/>
        </w:rPr>
        <w:t xml:space="preserve">- Продовжуйте виконувати це, змінюючи руки кожного разу. </w:t>
      </w:r>
    </w:p>
    <w:p w:rsidR="002F0BF9" w:rsidRPr="00DA5FDF" w:rsidRDefault="002F0BF9" w:rsidP="002F0BF9">
      <w:pPr>
        <w:pStyle w:val="a5"/>
        <w:spacing w:line="360" w:lineRule="auto"/>
        <w:ind w:firstLine="709"/>
        <w:jc w:val="both"/>
        <w:rPr>
          <w:sz w:val="28"/>
          <w:szCs w:val="28"/>
        </w:rPr>
      </w:pPr>
      <w:r w:rsidRPr="00DA5FDF">
        <w:rPr>
          <w:sz w:val="28"/>
          <w:szCs w:val="28"/>
        </w:rPr>
        <w:t>Примітка: Не залишайтеся сидячими на підлозі. Спрямовуйте свій стрибок вверх якнайвище. Приземлення має бути м</w:t>
      </w:r>
      <w:r w:rsidR="00817E5D">
        <w:rPr>
          <w:sz w:val="28"/>
          <w:szCs w:val="28"/>
        </w:rPr>
        <w:t>’</w:t>
      </w:r>
      <w:r w:rsidRPr="00DA5FDF">
        <w:rPr>
          <w:sz w:val="28"/>
          <w:szCs w:val="28"/>
        </w:rPr>
        <w:t>яким. Спрямовуйтеся так, щоб п</w:t>
      </w:r>
      <w:r w:rsidR="00817E5D">
        <w:rPr>
          <w:sz w:val="28"/>
          <w:szCs w:val="28"/>
        </w:rPr>
        <w:t>’</w:t>
      </w:r>
      <w:r w:rsidRPr="00DA5FDF">
        <w:rPr>
          <w:sz w:val="28"/>
          <w:szCs w:val="28"/>
        </w:rPr>
        <w:t>яти не доторкалися до підлоги. Виконуйте це вправу без перерв, не роблячи пауз.</w:t>
      </w:r>
    </w:p>
    <w:p w:rsidR="002F0BF9" w:rsidRPr="00DA5FDF" w:rsidRDefault="002F0BF9" w:rsidP="002F0BF9">
      <w:pPr>
        <w:pStyle w:val="a5"/>
        <w:spacing w:line="360" w:lineRule="auto"/>
        <w:ind w:firstLine="709"/>
        <w:jc w:val="both"/>
        <w:rPr>
          <w:b/>
          <w:bCs/>
          <w:i/>
          <w:iCs/>
          <w:sz w:val="28"/>
          <w:szCs w:val="28"/>
        </w:rPr>
      </w:pPr>
      <w:r w:rsidRPr="00DA5FDF">
        <w:rPr>
          <w:b/>
          <w:bCs/>
          <w:i/>
          <w:iCs/>
          <w:sz w:val="28"/>
          <w:szCs w:val="28"/>
        </w:rPr>
        <w:t xml:space="preserve">Блок 2. Вправи багатоскоки. </w:t>
      </w:r>
    </w:p>
    <w:p w:rsidR="002F0BF9" w:rsidRPr="00DA5FDF" w:rsidRDefault="002F0BF9" w:rsidP="002F0BF9">
      <w:pPr>
        <w:pStyle w:val="a5"/>
        <w:spacing w:line="360" w:lineRule="auto"/>
        <w:ind w:firstLine="709"/>
        <w:jc w:val="both"/>
        <w:rPr>
          <w:sz w:val="28"/>
          <w:szCs w:val="28"/>
        </w:rPr>
      </w:pPr>
      <w:r w:rsidRPr="00DA5FDF">
        <w:rPr>
          <w:sz w:val="28"/>
          <w:szCs w:val="28"/>
        </w:rPr>
        <w:t>Цей вид вправ включає в себе послідовні стрибки і багатоскоки, які можуть мати як низьку, так і високу інтенсивність. Для виконання цих вправ потрібно мати достатньо простору.</w:t>
      </w:r>
    </w:p>
    <w:p w:rsidR="002F0BF9" w:rsidRPr="00DA5FDF" w:rsidRDefault="002F0BF9" w:rsidP="002F0BF9">
      <w:pPr>
        <w:pStyle w:val="a5"/>
        <w:spacing w:line="360" w:lineRule="auto"/>
        <w:ind w:firstLine="709"/>
        <w:jc w:val="both"/>
        <w:rPr>
          <w:i/>
          <w:iCs/>
          <w:sz w:val="28"/>
          <w:szCs w:val="28"/>
        </w:rPr>
      </w:pPr>
      <w:r w:rsidRPr="00DA5FDF">
        <w:rPr>
          <w:i/>
          <w:iCs/>
          <w:sz w:val="28"/>
          <w:szCs w:val="28"/>
        </w:rPr>
        <w:t>1. «Два кроки» (ІС).</w:t>
      </w:r>
    </w:p>
    <w:p w:rsidR="002F0BF9" w:rsidRPr="00DA5FDF" w:rsidRDefault="002F0BF9" w:rsidP="002F0BF9">
      <w:pPr>
        <w:pStyle w:val="a5"/>
        <w:spacing w:line="360" w:lineRule="auto"/>
        <w:ind w:firstLine="709"/>
        <w:jc w:val="both"/>
        <w:rPr>
          <w:sz w:val="28"/>
          <w:szCs w:val="28"/>
        </w:rPr>
      </w:pPr>
      <w:r w:rsidRPr="00DA5FDF">
        <w:rPr>
          <w:sz w:val="28"/>
          <w:szCs w:val="28"/>
        </w:rPr>
        <w:t>Виконання: Стартуючи зі стоячого положення на підлозі із однією ногою трохи вперед:</w:t>
      </w:r>
    </w:p>
    <w:p w:rsidR="002F0BF9" w:rsidRPr="00DA5FDF" w:rsidRDefault="002F0BF9" w:rsidP="002F0BF9">
      <w:pPr>
        <w:pStyle w:val="a5"/>
        <w:spacing w:line="360" w:lineRule="auto"/>
        <w:ind w:firstLine="709"/>
        <w:jc w:val="both"/>
        <w:rPr>
          <w:sz w:val="28"/>
          <w:szCs w:val="28"/>
        </w:rPr>
      </w:pPr>
      <w:r w:rsidRPr="00DA5FDF">
        <w:rPr>
          <w:sz w:val="28"/>
          <w:szCs w:val="28"/>
        </w:rPr>
        <w:t>- Зробіть короткий крок однією з ніг, виконайте ще два швидкі кроки і відразу ж зробіть максимально високий стрибок вгору.</w:t>
      </w:r>
    </w:p>
    <w:p w:rsidR="002F0BF9" w:rsidRPr="00DA5FDF" w:rsidRDefault="002F0BF9" w:rsidP="002F0BF9">
      <w:pPr>
        <w:pStyle w:val="a5"/>
        <w:spacing w:line="360" w:lineRule="auto"/>
        <w:ind w:firstLine="709"/>
        <w:jc w:val="both"/>
        <w:rPr>
          <w:sz w:val="28"/>
          <w:szCs w:val="28"/>
        </w:rPr>
      </w:pPr>
      <w:r w:rsidRPr="00DA5FDF">
        <w:rPr>
          <w:sz w:val="28"/>
          <w:szCs w:val="28"/>
        </w:rPr>
        <w:t xml:space="preserve">- Продовжуйте цей процес, розпочавши з іншої ноги. </w:t>
      </w:r>
    </w:p>
    <w:p w:rsidR="002F0BF9" w:rsidRPr="00DA5FDF" w:rsidRDefault="002F0BF9" w:rsidP="002F0BF9">
      <w:pPr>
        <w:pStyle w:val="a5"/>
        <w:spacing w:line="360" w:lineRule="auto"/>
        <w:ind w:firstLine="709"/>
        <w:jc w:val="both"/>
        <w:rPr>
          <w:sz w:val="28"/>
          <w:szCs w:val="28"/>
        </w:rPr>
      </w:pPr>
      <w:r w:rsidRPr="00DA5FDF">
        <w:rPr>
          <w:sz w:val="28"/>
          <w:szCs w:val="28"/>
        </w:rPr>
        <w:t xml:space="preserve">Примітка: Під час стрибка допомагайте собі швидким одночасним рухом обома руками. Кожен наступний крок має бути виконаний швидше, ніж </w:t>
      </w:r>
      <w:r w:rsidRPr="00DA5FDF">
        <w:rPr>
          <w:sz w:val="28"/>
          <w:szCs w:val="28"/>
        </w:rPr>
        <w:lastRenderedPageBreak/>
        <w:t>попередній. Виконуйте вправу без перерв, не роблячи пауз. Дистанція виконання ‒ 30 метрів.</w:t>
      </w:r>
    </w:p>
    <w:p w:rsidR="002F0BF9" w:rsidRPr="00DA5FDF" w:rsidRDefault="002F0BF9" w:rsidP="002F0BF9">
      <w:pPr>
        <w:pStyle w:val="a5"/>
        <w:spacing w:line="360" w:lineRule="auto"/>
        <w:ind w:firstLine="709"/>
        <w:jc w:val="both"/>
        <w:rPr>
          <w:i/>
          <w:iCs/>
          <w:sz w:val="28"/>
          <w:szCs w:val="28"/>
        </w:rPr>
      </w:pPr>
      <w:r w:rsidRPr="00DA5FDF">
        <w:rPr>
          <w:i/>
          <w:iCs/>
          <w:sz w:val="28"/>
          <w:szCs w:val="28"/>
        </w:rPr>
        <w:t>2. Стрибки з двох ніг. ІС.</w:t>
      </w:r>
    </w:p>
    <w:p w:rsidR="002F0BF9" w:rsidRPr="00DA5FDF" w:rsidRDefault="002F0BF9" w:rsidP="002F0BF9">
      <w:pPr>
        <w:pStyle w:val="a5"/>
        <w:spacing w:line="360" w:lineRule="auto"/>
        <w:ind w:firstLine="709"/>
        <w:jc w:val="both"/>
        <w:rPr>
          <w:sz w:val="28"/>
          <w:szCs w:val="28"/>
        </w:rPr>
      </w:pPr>
      <w:r w:rsidRPr="00DA5FDF">
        <w:rPr>
          <w:sz w:val="28"/>
          <w:szCs w:val="28"/>
        </w:rPr>
        <w:t>Виконання: Стартуючи зі стоячого положення на підлозі:</w:t>
      </w:r>
    </w:p>
    <w:p w:rsidR="002F0BF9" w:rsidRPr="00DA5FDF" w:rsidRDefault="002F0BF9" w:rsidP="002F0BF9">
      <w:pPr>
        <w:pStyle w:val="a5"/>
        <w:spacing w:line="360" w:lineRule="auto"/>
        <w:ind w:firstLine="709"/>
        <w:jc w:val="both"/>
        <w:rPr>
          <w:sz w:val="28"/>
          <w:szCs w:val="28"/>
        </w:rPr>
      </w:pPr>
      <w:r w:rsidRPr="00DA5FDF">
        <w:rPr>
          <w:sz w:val="28"/>
          <w:szCs w:val="28"/>
        </w:rPr>
        <w:t>- Прийміть збалансоване положення, розставте ноги на ширині плечей і тримайте тіло вертикально.</w:t>
      </w:r>
    </w:p>
    <w:p w:rsidR="002F0BF9" w:rsidRPr="00DA5FDF" w:rsidRDefault="002F0BF9" w:rsidP="002F0BF9">
      <w:pPr>
        <w:pStyle w:val="a5"/>
        <w:spacing w:line="360" w:lineRule="auto"/>
        <w:ind w:firstLine="709"/>
        <w:jc w:val="both"/>
        <w:rPr>
          <w:sz w:val="28"/>
          <w:szCs w:val="28"/>
        </w:rPr>
      </w:pPr>
      <w:r w:rsidRPr="00DA5FDF">
        <w:rPr>
          <w:sz w:val="28"/>
          <w:szCs w:val="28"/>
        </w:rPr>
        <w:t>- Згиніть ноги в колінах та руки в ліктях.</w:t>
      </w:r>
    </w:p>
    <w:p w:rsidR="002F0BF9" w:rsidRPr="00DA5FDF" w:rsidRDefault="002F0BF9" w:rsidP="002F0BF9">
      <w:pPr>
        <w:pStyle w:val="a5"/>
        <w:spacing w:line="360" w:lineRule="auto"/>
        <w:ind w:firstLine="709"/>
        <w:jc w:val="both"/>
        <w:rPr>
          <w:sz w:val="28"/>
          <w:szCs w:val="28"/>
        </w:rPr>
      </w:pPr>
      <w:r w:rsidRPr="00DA5FDF">
        <w:rPr>
          <w:sz w:val="28"/>
          <w:szCs w:val="28"/>
        </w:rPr>
        <w:t>- Відштовхуйтеся з обох ніг вперед, намагаючись виконати якнайвищий стрибок.</w:t>
      </w:r>
    </w:p>
    <w:p w:rsidR="002F0BF9" w:rsidRPr="00DA5FDF" w:rsidRDefault="002F0BF9" w:rsidP="002F0BF9">
      <w:pPr>
        <w:pStyle w:val="a5"/>
        <w:spacing w:line="360" w:lineRule="auto"/>
        <w:ind w:firstLine="709"/>
        <w:jc w:val="both"/>
        <w:rPr>
          <w:sz w:val="28"/>
          <w:szCs w:val="28"/>
        </w:rPr>
      </w:pPr>
      <w:r w:rsidRPr="00DA5FDF">
        <w:rPr>
          <w:sz w:val="28"/>
          <w:szCs w:val="28"/>
        </w:rPr>
        <w:t>- Приземліться і відразу ж відштовхуйтеся знову.</w:t>
      </w:r>
    </w:p>
    <w:p w:rsidR="002F0BF9" w:rsidRPr="00DA5FDF" w:rsidRDefault="002F0BF9" w:rsidP="002F0BF9">
      <w:pPr>
        <w:pStyle w:val="a5"/>
        <w:spacing w:line="360" w:lineRule="auto"/>
        <w:ind w:firstLine="709"/>
        <w:jc w:val="both"/>
        <w:rPr>
          <w:sz w:val="28"/>
          <w:szCs w:val="28"/>
        </w:rPr>
      </w:pPr>
      <w:r w:rsidRPr="00DA5FDF">
        <w:rPr>
          <w:sz w:val="28"/>
          <w:szCs w:val="28"/>
        </w:rPr>
        <w:t xml:space="preserve">- Продовжуйте виконувати ці стрибки. </w:t>
      </w:r>
    </w:p>
    <w:p w:rsidR="002F0BF9" w:rsidRPr="00DA5FDF" w:rsidRDefault="002F0BF9" w:rsidP="002F0BF9">
      <w:pPr>
        <w:pStyle w:val="a5"/>
        <w:spacing w:line="360" w:lineRule="auto"/>
        <w:ind w:firstLine="709"/>
        <w:jc w:val="both"/>
        <w:rPr>
          <w:sz w:val="28"/>
          <w:szCs w:val="28"/>
        </w:rPr>
      </w:pPr>
      <w:r w:rsidRPr="00DA5FDF">
        <w:rPr>
          <w:sz w:val="28"/>
          <w:szCs w:val="28"/>
        </w:rPr>
        <w:t>Примітка: Під час стрибка допомагайте собі швидким одночасним рухом обома руками. Не затримуйтеся на підлозі і намагайтеся виконувати стрибки якнайшвидше. Приземлення має бути м</w:t>
      </w:r>
      <w:r w:rsidR="00817E5D">
        <w:rPr>
          <w:sz w:val="28"/>
          <w:szCs w:val="28"/>
        </w:rPr>
        <w:t>’</w:t>
      </w:r>
      <w:r w:rsidRPr="00DA5FDF">
        <w:rPr>
          <w:sz w:val="28"/>
          <w:szCs w:val="28"/>
        </w:rPr>
        <w:t>яким. Виконуйте 3-5 стрибків в одній серії.</w:t>
      </w:r>
    </w:p>
    <w:p w:rsidR="002F0BF9" w:rsidRPr="00DA5FDF" w:rsidRDefault="002F0BF9" w:rsidP="002F0BF9">
      <w:pPr>
        <w:pStyle w:val="a5"/>
        <w:spacing w:line="360" w:lineRule="auto"/>
        <w:ind w:firstLine="709"/>
        <w:jc w:val="both"/>
        <w:rPr>
          <w:i/>
          <w:iCs/>
          <w:sz w:val="28"/>
          <w:szCs w:val="28"/>
        </w:rPr>
      </w:pPr>
      <w:r w:rsidRPr="00DA5FDF">
        <w:rPr>
          <w:i/>
          <w:iCs/>
          <w:sz w:val="28"/>
          <w:szCs w:val="28"/>
        </w:rPr>
        <w:t>3. Стрибки на одній нозі. ІВ.</w:t>
      </w:r>
    </w:p>
    <w:p w:rsidR="002F0BF9" w:rsidRPr="00DA5FDF" w:rsidRDefault="002F0BF9" w:rsidP="002F0BF9">
      <w:pPr>
        <w:pStyle w:val="a5"/>
        <w:spacing w:line="360" w:lineRule="auto"/>
        <w:ind w:firstLine="709"/>
        <w:jc w:val="both"/>
        <w:rPr>
          <w:sz w:val="28"/>
          <w:szCs w:val="28"/>
        </w:rPr>
      </w:pPr>
      <w:r w:rsidRPr="00DA5FDF">
        <w:rPr>
          <w:sz w:val="28"/>
          <w:szCs w:val="28"/>
        </w:rPr>
        <w:t>Виконання: Стартуючи на одній нозі на підлозі:</w:t>
      </w:r>
    </w:p>
    <w:p w:rsidR="002F0BF9" w:rsidRPr="00DA5FDF" w:rsidRDefault="002F0BF9" w:rsidP="002F0BF9">
      <w:pPr>
        <w:pStyle w:val="a5"/>
        <w:spacing w:line="360" w:lineRule="auto"/>
        <w:ind w:firstLine="709"/>
        <w:jc w:val="both"/>
        <w:rPr>
          <w:sz w:val="28"/>
          <w:szCs w:val="28"/>
        </w:rPr>
      </w:pPr>
      <w:r w:rsidRPr="00DA5FDF">
        <w:rPr>
          <w:sz w:val="28"/>
          <w:szCs w:val="28"/>
        </w:rPr>
        <w:t>- Відштовхуйтеся вгору та вперед із цієї самої ноги.</w:t>
      </w:r>
    </w:p>
    <w:p w:rsidR="002F0BF9" w:rsidRPr="00DA5FDF" w:rsidRDefault="002F0BF9" w:rsidP="002F0BF9">
      <w:pPr>
        <w:pStyle w:val="a5"/>
        <w:spacing w:line="360" w:lineRule="auto"/>
        <w:ind w:firstLine="709"/>
        <w:jc w:val="both"/>
        <w:rPr>
          <w:sz w:val="28"/>
          <w:szCs w:val="28"/>
        </w:rPr>
      </w:pPr>
      <w:r w:rsidRPr="00DA5FDF">
        <w:rPr>
          <w:sz w:val="28"/>
          <w:szCs w:val="28"/>
        </w:rPr>
        <w:t>- Приземліться на ту саму ногу і відразу ж відштовхуйтеся знову.</w:t>
      </w:r>
    </w:p>
    <w:p w:rsidR="002F0BF9" w:rsidRPr="00DA5FDF" w:rsidRDefault="002F0BF9" w:rsidP="002F0BF9">
      <w:pPr>
        <w:pStyle w:val="a5"/>
        <w:spacing w:line="360" w:lineRule="auto"/>
        <w:ind w:firstLine="709"/>
        <w:jc w:val="both"/>
        <w:rPr>
          <w:sz w:val="28"/>
          <w:szCs w:val="28"/>
        </w:rPr>
      </w:pPr>
      <w:r w:rsidRPr="00DA5FDF">
        <w:rPr>
          <w:sz w:val="28"/>
          <w:szCs w:val="28"/>
        </w:rPr>
        <w:t xml:space="preserve">- Продовжуйте виконувати ці стрибки. </w:t>
      </w:r>
    </w:p>
    <w:p w:rsidR="002F0BF9" w:rsidRPr="00DA5FDF" w:rsidRDefault="002F0BF9" w:rsidP="002F0BF9">
      <w:pPr>
        <w:pStyle w:val="a5"/>
        <w:spacing w:line="360" w:lineRule="auto"/>
        <w:ind w:firstLine="709"/>
        <w:jc w:val="both"/>
        <w:rPr>
          <w:sz w:val="28"/>
          <w:szCs w:val="28"/>
        </w:rPr>
      </w:pPr>
      <w:r w:rsidRPr="00DA5FDF">
        <w:rPr>
          <w:sz w:val="28"/>
          <w:szCs w:val="28"/>
        </w:rPr>
        <w:t>Примітка: Під час стрибка допомагайте собі швидким одночасним рухом обома руками. Не засідайте на підлозі і намагайтеся виконувати стрибки якнайшвидше. Приземлення має бути м</w:t>
      </w:r>
      <w:r w:rsidR="00817E5D">
        <w:rPr>
          <w:sz w:val="28"/>
          <w:szCs w:val="28"/>
        </w:rPr>
        <w:t>’</w:t>
      </w:r>
      <w:r w:rsidRPr="00DA5FDF">
        <w:rPr>
          <w:sz w:val="28"/>
          <w:szCs w:val="28"/>
        </w:rPr>
        <w:t>яким. Дистанція виконання - від 10 до 25 метрів.</w:t>
      </w:r>
    </w:p>
    <w:p w:rsidR="002F0BF9" w:rsidRPr="00DA5FDF" w:rsidRDefault="002F0BF9" w:rsidP="002F0BF9">
      <w:pPr>
        <w:pStyle w:val="a5"/>
        <w:spacing w:line="360" w:lineRule="auto"/>
        <w:ind w:firstLine="709"/>
        <w:jc w:val="both"/>
        <w:rPr>
          <w:sz w:val="28"/>
          <w:szCs w:val="28"/>
        </w:rPr>
      </w:pPr>
      <w:r w:rsidRPr="00DA5FDF">
        <w:rPr>
          <w:sz w:val="28"/>
          <w:szCs w:val="28"/>
        </w:rPr>
        <w:t>4. Трійний стрибок з місця. ІВ.</w:t>
      </w:r>
    </w:p>
    <w:p w:rsidR="002F0BF9" w:rsidRPr="00DA5FDF" w:rsidRDefault="002F0BF9" w:rsidP="002F0BF9">
      <w:pPr>
        <w:pStyle w:val="a5"/>
        <w:spacing w:line="360" w:lineRule="auto"/>
        <w:ind w:firstLine="709"/>
        <w:jc w:val="both"/>
        <w:rPr>
          <w:sz w:val="28"/>
          <w:szCs w:val="28"/>
        </w:rPr>
      </w:pPr>
      <w:r w:rsidRPr="00DA5FDF">
        <w:rPr>
          <w:sz w:val="28"/>
          <w:szCs w:val="28"/>
        </w:rPr>
        <w:t>Виконання: Стартуючи зі стоячого положення на підлозі на відстані 3-6 метрів від гімнастичного мату або ями для стрибків у довжину:</w:t>
      </w:r>
    </w:p>
    <w:p w:rsidR="002F0BF9" w:rsidRPr="00DA5FDF" w:rsidRDefault="002F0BF9" w:rsidP="002F0BF9">
      <w:pPr>
        <w:pStyle w:val="a5"/>
        <w:spacing w:line="360" w:lineRule="auto"/>
        <w:ind w:firstLine="709"/>
        <w:jc w:val="both"/>
        <w:rPr>
          <w:sz w:val="28"/>
          <w:szCs w:val="28"/>
        </w:rPr>
      </w:pPr>
      <w:r w:rsidRPr="00DA5FDF">
        <w:rPr>
          <w:sz w:val="28"/>
          <w:szCs w:val="28"/>
        </w:rPr>
        <w:t>- Прийміть збалансоване положення, розставте ноги на ширині плечей і тримайте тіло вертикально.</w:t>
      </w:r>
    </w:p>
    <w:p w:rsidR="002F0BF9" w:rsidRPr="00DA5FDF" w:rsidRDefault="002F0BF9" w:rsidP="002F0BF9">
      <w:pPr>
        <w:pStyle w:val="a5"/>
        <w:spacing w:line="360" w:lineRule="auto"/>
        <w:ind w:firstLine="709"/>
        <w:jc w:val="both"/>
        <w:rPr>
          <w:sz w:val="28"/>
          <w:szCs w:val="28"/>
        </w:rPr>
      </w:pPr>
      <w:r w:rsidRPr="00DA5FDF">
        <w:rPr>
          <w:sz w:val="28"/>
          <w:szCs w:val="28"/>
        </w:rPr>
        <w:t>- Злегка згиніть ноги в колінах і руки в ліктях.</w:t>
      </w:r>
    </w:p>
    <w:p w:rsidR="002F0BF9" w:rsidRPr="00DA5FDF" w:rsidRDefault="002F0BF9" w:rsidP="002F0BF9">
      <w:pPr>
        <w:pStyle w:val="a5"/>
        <w:spacing w:line="360" w:lineRule="auto"/>
        <w:ind w:firstLine="709"/>
        <w:jc w:val="both"/>
        <w:rPr>
          <w:sz w:val="28"/>
          <w:szCs w:val="28"/>
        </w:rPr>
      </w:pPr>
      <w:r w:rsidRPr="00DA5FDF">
        <w:rPr>
          <w:sz w:val="28"/>
          <w:szCs w:val="28"/>
        </w:rPr>
        <w:lastRenderedPageBreak/>
        <w:t>- Відштовхуйтеся вперед з обох ніг.</w:t>
      </w:r>
    </w:p>
    <w:p w:rsidR="002F0BF9" w:rsidRPr="00DA5FDF" w:rsidRDefault="002F0BF9" w:rsidP="002F0BF9">
      <w:pPr>
        <w:pStyle w:val="a5"/>
        <w:spacing w:line="360" w:lineRule="auto"/>
        <w:ind w:firstLine="709"/>
        <w:jc w:val="both"/>
        <w:rPr>
          <w:sz w:val="28"/>
          <w:szCs w:val="28"/>
        </w:rPr>
      </w:pPr>
      <w:r w:rsidRPr="00DA5FDF">
        <w:rPr>
          <w:sz w:val="28"/>
          <w:szCs w:val="28"/>
        </w:rPr>
        <w:t>- Приземліться на одну з ніг і відразу ж відштовхуйтеся вперед знову.</w:t>
      </w:r>
    </w:p>
    <w:p w:rsidR="002F0BF9" w:rsidRPr="00DA5FDF" w:rsidRDefault="002F0BF9" w:rsidP="002F0BF9">
      <w:pPr>
        <w:pStyle w:val="a5"/>
        <w:spacing w:line="360" w:lineRule="auto"/>
        <w:ind w:firstLine="709"/>
        <w:jc w:val="both"/>
        <w:rPr>
          <w:sz w:val="28"/>
          <w:szCs w:val="28"/>
        </w:rPr>
      </w:pPr>
      <w:r w:rsidRPr="00DA5FDF">
        <w:rPr>
          <w:sz w:val="28"/>
          <w:szCs w:val="28"/>
        </w:rPr>
        <w:t>- Приземліться на ту саму ногу і відразу ж відштовхуйтеся вперед максимально високо.</w:t>
      </w:r>
    </w:p>
    <w:p w:rsidR="002F0BF9" w:rsidRPr="00DA5FDF" w:rsidRDefault="002F0BF9" w:rsidP="002F0BF9">
      <w:pPr>
        <w:pStyle w:val="a5"/>
        <w:spacing w:line="360" w:lineRule="auto"/>
        <w:ind w:firstLine="709"/>
        <w:jc w:val="both"/>
        <w:rPr>
          <w:sz w:val="28"/>
          <w:szCs w:val="28"/>
        </w:rPr>
      </w:pPr>
      <w:r w:rsidRPr="00DA5FDF">
        <w:rPr>
          <w:sz w:val="28"/>
          <w:szCs w:val="28"/>
        </w:rPr>
        <w:t xml:space="preserve">- Приземліться на гімнастичний мат або в яму для стрибків у довжину. </w:t>
      </w:r>
    </w:p>
    <w:p w:rsidR="002F0BF9" w:rsidRPr="00DA5FDF" w:rsidRDefault="002F0BF9" w:rsidP="002F0BF9">
      <w:pPr>
        <w:pStyle w:val="a5"/>
        <w:spacing w:line="360" w:lineRule="auto"/>
        <w:ind w:firstLine="709"/>
        <w:jc w:val="both"/>
        <w:rPr>
          <w:sz w:val="28"/>
          <w:szCs w:val="28"/>
        </w:rPr>
      </w:pPr>
      <w:r w:rsidRPr="00DA5FDF">
        <w:rPr>
          <w:sz w:val="28"/>
          <w:szCs w:val="28"/>
        </w:rPr>
        <w:t>Примітка: Необхідно визначити необхідну відстань до гімнастичного мату або ями для стрибків у довжину, виконавши пробний стрибок. Під час виконання стрибків допомагайте собі енергійним одночасним рухом обома руками. Намагайтеся відштовхуватися якнайшвидше.</w:t>
      </w:r>
    </w:p>
    <w:p w:rsidR="002F0BF9" w:rsidRPr="00DA5FDF" w:rsidRDefault="002F0BF9" w:rsidP="002F0BF9">
      <w:pPr>
        <w:spacing w:line="360" w:lineRule="auto"/>
        <w:ind w:firstLine="709"/>
        <w:contextualSpacing/>
        <w:jc w:val="both"/>
        <w:rPr>
          <w:b/>
          <w:bCs/>
          <w:i/>
          <w:iCs/>
          <w:sz w:val="28"/>
          <w:szCs w:val="28"/>
        </w:rPr>
      </w:pPr>
      <w:r w:rsidRPr="00DA5FDF">
        <w:rPr>
          <w:b/>
          <w:bCs/>
          <w:i/>
          <w:iCs/>
          <w:sz w:val="28"/>
          <w:szCs w:val="28"/>
        </w:rPr>
        <w:t>Блок 3. Вправи із застосуванням тумби.</w:t>
      </w:r>
    </w:p>
    <w:p w:rsidR="002F0BF9" w:rsidRPr="00DA5FDF" w:rsidRDefault="002F0BF9" w:rsidP="002F0BF9">
      <w:pPr>
        <w:spacing w:line="360" w:lineRule="auto"/>
        <w:ind w:firstLine="709"/>
        <w:contextualSpacing/>
        <w:jc w:val="both"/>
        <w:rPr>
          <w:sz w:val="28"/>
          <w:szCs w:val="28"/>
        </w:rPr>
      </w:pPr>
      <w:r w:rsidRPr="00DA5FDF">
        <w:rPr>
          <w:sz w:val="28"/>
          <w:szCs w:val="28"/>
        </w:rPr>
        <w:t>Ці вправи охоплюють різні форми стрибків, включаючи індивідуальні та серійні стрибки, стрибки з одного місця з високим відштовхуванням, бічні пересування та стрибки в різних напрямках. Вони можуть бути виконані з різним рівнем інтенсивності, від легких до високонавантажувальних.</w:t>
      </w:r>
    </w:p>
    <w:p w:rsidR="002F0BF9" w:rsidRPr="00DA5FDF" w:rsidRDefault="002F0BF9" w:rsidP="002F0BF9">
      <w:pPr>
        <w:pStyle w:val="a5"/>
        <w:spacing w:line="360" w:lineRule="auto"/>
        <w:ind w:firstLine="709"/>
        <w:rPr>
          <w:i/>
          <w:iCs/>
          <w:sz w:val="28"/>
          <w:szCs w:val="28"/>
        </w:rPr>
      </w:pPr>
      <w:r w:rsidRPr="00DA5FDF">
        <w:rPr>
          <w:i/>
          <w:iCs/>
          <w:sz w:val="28"/>
          <w:szCs w:val="28"/>
        </w:rPr>
        <w:t>1. Вправи для розвитку пригучності виталкування з однієї ноги. Ін</w:t>
      </w:r>
    </w:p>
    <w:p w:rsidR="002F0BF9" w:rsidRPr="00DA5FDF" w:rsidRDefault="002F0BF9" w:rsidP="002F0BF9">
      <w:pPr>
        <w:spacing w:line="360" w:lineRule="auto"/>
        <w:ind w:firstLine="709"/>
        <w:contextualSpacing/>
        <w:jc w:val="both"/>
        <w:rPr>
          <w:sz w:val="28"/>
          <w:szCs w:val="28"/>
        </w:rPr>
      </w:pPr>
      <w:r w:rsidRPr="00DA5FDF">
        <w:rPr>
          <w:sz w:val="28"/>
          <w:szCs w:val="28"/>
        </w:rPr>
        <w:t>Виконання: Станьте перед підвищенням (наприклад, тумбою), поставивши одну ногу на неї. З відштовхуванням ноги, що на тумбі, стрибніть якомога вище, розпрямляючи ногу в коліні та гомілковостопному суглобі.</w:t>
      </w:r>
    </w:p>
    <w:p w:rsidR="002F0BF9" w:rsidRPr="00DA5FDF" w:rsidRDefault="002F0BF9" w:rsidP="002F0BF9">
      <w:pPr>
        <w:spacing w:line="360" w:lineRule="auto"/>
        <w:ind w:firstLine="709"/>
        <w:contextualSpacing/>
        <w:jc w:val="both"/>
        <w:rPr>
          <w:sz w:val="28"/>
          <w:szCs w:val="28"/>
        </w:rPr>
      </w:pPr>
      <w:r w:rsidRPr="00DA5FDF">
        <w:rPr>
          <w:sz w:val="28"/>
          <w:szCs w:val="28"/>
        </w:rPr>
        <w:t>- Приземліться назад на ту саму ногу, продовжуючи виконувати стрибки цією ногою. Після завершення серії, поміняйте ногу.</w:t>
      </w:r>
    </w:p>
    <w:p w:rsidR="002F0BF9" w:rsidRPr="00DA5FDF" w:rsidRDefault="002F0BF9" w:rsidP="002F0BF9">
      <w:pPr>
        <w:spacing w:line="360" w:lineRule="auto"/>
        <w:ind w:firstLine="709"/>
        <w:contextualSpacing/>
        <w:jc w:val="both"/>
        <w:rPr>
          <w:sz w:val="28"/>
          <w:szCs w:val="28"/>
        </w:rPr>
      </w:pPr>
      <w:r w:rsidRPr="00DA5FDF">
        <w:rPr>
          <w:sz w:val="28"/>
          <w:szCs w:val="28"/>
        </w:rPr>
        <w:t>Примітка: Нога на тумбі повинна торкнутися її на частку секунди раніше, ніж інша нога приземлиться на підлогу. Використовуйте обидві руки для помахів, щоб збільшити висоту стрибка і забезпечити баланс.</w:t>
      </w:r>
    </w:p>
    <w:p w:rsidR="002F0BF9" w:rsidRPr="00DA5FDF" w:rsidRDefault="002F0BF9" w:rsidP="002F0BF9">
      <w:pPr>
        <w:spacing w:line="360" w:lineRule="auto"/>
        <w:ind w:firstLine="709"/>
        <w:contextualSpacing/>
        <w:jc w:val="both"/>
        <w:rPr>
          <w:i/>
          <w:iCs/>
          <w:sz w:val="28"/>
          <w:szCs w:val="28"/>
        </w:rPr>
      </w:pPr>
      <w:r w:rsidRPr="00DA5FDF">
        <w:rPr>
          <w:i/>
          <w:iCs/>
          <w:sz w:val="28"/>
          <w:szCs w:val="28"/>
        </w:rPr>
        <w:t>2. Почергові виталкування. Ін</w:t>
      </w:r>
    </w:p>
    <w:p w:rsidR="002F0BF9" w:rsidRPr="00DA5FDF" w:rsidRDefault="002F0BF9" w:rsidP="002F0BF9">
      <w:pPr>
        <w:spacing w:line="360" w:lineRule="auto"/>
        <w:ind w:firstLine="709"/>
        <w:contextualSpacing/>
        <w:jc w:val="both"/>
        <w:rPr>
          <w:sz w:val="28"/>
          <w:szCs w:val="28"/>
        </w:rPr>
      </w:pPr>
      <w:r w:rsidRPr="00DA5FDF">
        <w:rPr>
          <w:sz w:val="28"/>
          <w:szCs w:val="28"/>
        </w:rPr>
        <w:t>Виконання: Стоячи перед тумбою, поставте одну ногу на неї. Здійснюйте відштовхування так, щоб стрибнути якомога вище, розпрямляючи ногу в коліні та гомілковостопному суглобі.</w:t>
      </w:r>
    </w:p>
    <w:p w:rsidR="002F0BF9" w:rsidRPr="00DA5FDF" w:rsidRDefault="002F0BF9" w:rsidP="002F0BF9">
      <w:pPr>
        <w:spacing w:line="360" w:lineRule="auto"/>
        <w:ind w:firstLine="709"/>
        <w:contextualSpacing/>
        <w:jc w:val="both"/>
        <w:rPr>
          <w:sz w:val="28"/>
          <w:szCs w:val="28"/>
        </w:rPr>
      </w:pPr>
      <w:r w:rsidRPr="00DA5FDF">
        <w:rPr>
          <w:sz w:val="28"/>
          <w:szCs w:val="28"/>
        </w:rPr>
        <w:t>- У повітрі змінюйте ноги, так що тепер інша нога приземлиться на підвищення.</w:t>
      </w:r>
    </w:p>
    <w:p w:rsidR="002F0BF9" w:rsidRPr="00DA5FDF" w:rsidRDefault="002F0BF9" w:rsidP="002F0BF9">
      <w:pPr>
        <w:spacing w:line="360" w:lineRule="auto"/>
        <w:ind w:firstLine="709"/>
        <w:contextualSpacing/>
        <w:jc w:val="both"/>
        <w:rPr>
          <w:sz w:val="28"/>
          <w:szCs w:val="28"/>
        </w:rPr>
      </w:pPr>
      <w:r w:rsidRPr="00DA5FDF">
        <w:rPr>
          <w:sz w:val="28"/>
          <w:szCs w:val="28"/>
        </w:rPr>
        <w:lastRenderedPageBreak/>
        <w:t>- Після приземлення негайно відштовхуйтеся іншою ногою, продовжуючи чергувати ноги.</w:t>
      </w:r>
    </w:p>
    <w:p w:rsidR="002F0BF9" w:rsidRPr="00DA5FDF" w:rsidRDefault="002F0BF9" w:rsidP="002F0BF9">
      <w:pPr>
        <w:spacing w:line="360" w:lineRule="auto"/>
        <w:ind w:firstLine="709"/>
        <w:contextualSpacing/>
        <w:jc w:val="both"/>
        <w:rPr>
          <w:sz w:val="28"/>
          <w:szCs w:val="28"/>
        </w:rPr>
      </w:pPr>
      <w:r w:rsidRPr="00DA5FDF">
        <w:rPr>
          <w:sz w:val="28"/>
          <w:szCs w:val="28"/>
        </w:rPr>
        <w:t>Примітка: Нога, яка приземляється на тумбу, повинна торкнутися її часткою секунди раніше, ніж інша нога приземлиться на підлогу. Використовуйте помахи обома руками для підвищення стрибка та забезпечення балансу.</w:t>
      </w:r>
    </w:p>
    <w:p w:rsidR="002F0BF9" w:rsidRPr="00DA5FDF" w:rsidRDefault="002F0BF9" w:rsidP="002F0BF9">
      <w:pPr>
        <w:pStyle w:val="a5"/>
        <w:spacing w:line="360" w:lineRule="auto"/>
        <w:ind w:firstLine="709"/>
        <w:jc w:val="both"/>
        <w:rPr>
          <w:i/>
          <w:iCs/>
          <w:sz w:val="28"/>
          <w:szCs w:val="28"/>
        </w:rPr>
      </w:pPr>
      <w:r w:rsidRPr="00DA5FDF">
        <w:rPr>
          <w:i/>
          <w:iCs/>
          <w:sz w:val="28"/>
          <w:szCs w:val="28"/>
        </w:rPr>
        <w:t>3. Бічні нашагування. Ін</w:t>
      </w:r>
    </w:p>
    <w:p w:rsidR="002F0BF9" w:rsidRPr="00DA5FDF" w:rsidRDefault="002F0BF9" w:rsidP="002F0BF9">
      <w:pPr>
        <w:pStyle w:val="a5"/>
        <w:spacing w:line="360" w:lineRule="auto"/>
        <w:ind w:firstLine="709"/>
        <w:jc w:val="both"/>
        <w:rPr>
          <w:sz w:val="28"/>
          <w:szCs w:val="28"/>
        </w:rPr>
      </w:pPr>
      <w:r w:rsidRPr="00DA5FDF">
        <w:rPr>
          <w:sz w:val="28"/>
          <w:szCs w:val="28"/>
        </w:rPr>
        <w:t>Виконання: Стоячи на підлозі збоку від тумби:</w:t>
      </w:r>
    </w:p>
    <w:p w:rsidR="002F0BF9" w:rsidRPr="00DA5FDF" w:rsidRDefault="002F0BF9" w:rsidP="002F0BF9">
      <w:pPr>
        <w:pStyle w:val="a5"/>
        <w:spacing w:line="360" w:lineRule="auto"/>
        <w:ind w:firstLine="709"/>
        <w:jc w:val="both"/>
        <w:rPr>
          <w:sz w:val="28"/>
          <w:szCs w:val="28"/>
        </w:rPr>
      </w:pPr>
      <w:r w:rsidRPr="00DA5FDF">
        <w:rPr>
          <w:sz w:val="28"/>
          <w:szCs w:val="28"/>
        </w:rPr>
        <w:t>- Поставити ближню ногу на тумбу.</w:t>
      </w:r>
    </w:p>
    <w:p w:rsidR="002F0BF9" w:rsidRPr="00DA5FDF" w:rsidRDefault="002F0BF9" w:rsidP="002F0BF9">
      <w:pPr>
        <w:pStyle w:val="a5"/>
        <w:spacing w:line="360" w:lineRule="auto"/>
        <w:ind w:firstLine="709"/>
        <w:jc w:val="both"/>
        <w:rPr>
          <w:sz w:val="28"/>
          <w:szCs w:val="28"/>
        </w:rPr>
      </w:pPr>
      <w:r w:rsidRPr="00DA5FDF">
        <w:rPr>
          <w:sz w:val="28"/>
          <w:szCs w:val="28"/>
        </w:rPr>
        <w:t>- Розпрямляючи ногу, розташовану на тумбі, винести тіло вгору.</w:t>
      </w:r>
    </w:p>
    <w:p w:rsidR="002F0BF9" w:rsidRPr="00DA5FDF" w:rsidRDefault="002F0BF9" w:rsidP="002F0BF9">
      <w:pPr>
        <w:pStyle w:val="a5"/>
        <w:spacing w:line="360" w:lineRule="auto"/>
        <w:ind w:firstLine="709"/>
        <w:jc w:val="both"/>
        <w:rPr>
          <w:sz w:val="28"/>
          <w:szCs w:val="28"/>
        </w:rPr>
      </w:pPr>
      <w:r w:rsidRPr="00DA5FDF">
        <w:rPr>
          <w:sz w:val="28"/>
          <w:szCs w:val="28"/>
        </w:rPr>
        <w:t>- Досягши верхньої точки опуститись у вихідне положення. Повторити рух.</w:t>
      </w:r>
    </w:p>
    <w:p w:rsidR="002F0BF9" w:rsidRPr="00DA5FDF" w:rsidRDefault="002F0BF9" w:rsidP="002F0BF9">
      <w:pPr>
        <w:pStyle w:val="a5"/>
        <w:spacing w:line="360" w:lineRule="auto"/>
        <w:ind w:firstLine="709"/>
        <w:jc w:val="both"/>
        <w:rPr>
          <w:sz w:val="28"/>
          <w:szCs w:val="28"/>
        </w:rPr>
      </w:pPr>
      <w:r w:rsidRPr="00DA5FDF">
        <w:rPr>
          <w:sz w:val="28"/>
          <w:szCs w:val="28"/>
        </w:rPr>
        <w:t>- Виконавши серію, поміняти ногу та продовжити виконання.</w:t>
      </w:r>
    </w:p>
    <w:p w:rsidR="002F0BF9" w:rsidRPr="00DA5FDF" w:rsidRDefault="002F0BF9" w:rsidP="002F0BF9">
      <w:pPr>
        <w:pStyle w:val="a5"/>
        <w:spacing w:line="360" w:lineRule="auto"/>
        <w:ind w:firstLine="709"/>
        <w:jc w:val="both"/>
        <w:rPr>
          <w:sz w:val="28"/>
          <w:szCs w:val="28"/>
        </w:rPr>
      </w:pPr>
      <w:r w:rsidRPr="00DA5FDF">
        <w:rPr>
          <w:sz w:val="28"/>
          <w:szCs w:val="28"/>
        </w:rPr>
        <w:t>Примітка: При виконанні вправи не допомагати собі ногою, розташованою на підлозі, виносити тіло вгору тільки за рахунок сили м</w:t>
      </w:r>
      <w:r w:rsidR="00817E5D">
        <w:rPr>
          <w:sz w:val="28"/>
          <w:szCs w:val="28"/>
        </w:rPr>
        <w:t>’</w:t>
      </w:r>
      <w:r w:rsidRPr="00DA5FDF">
        <w:rPr>
          <w:sz w:val="28"/>
          <w:szCs w:val="28"/>
        </w:rPr>
        <w:t>язів ноги розташованої на тумбі.</w:t>
      </w:r>
    </w:p>
    <w:p w:rsidR="002F0BF9" w:rsidRPr="00DA5FDF" w:rsidRDefault="002F0BF9" w:rsidP="002F0BF9">
      <w:pPr>
        <w:pStyle w:val="a5"/>
        <w:spacing w:line="360" w:lineRule="auto"/>
        <w:ind w:firstLine="709"/>
        <w:jc w:val="both"/>
        <w:rPr>
          <w:i/>
          <w:iCs/>
          <w:sz w:val="28"/>
          <w:szCs w:val="28"/>
        </w:rPr>
      </w:pPr>
      <w:r w:rsidRPr="00DA5FDF">
        <w:rPr>
          <w:i/>
          <w:iCs/>
          <w:sz w:val="28"/>
          <w:szCs w:val="28"/>
        </w:rPr>
        <w:t>4. Зстрибування на тумбу руки за головою. Іс</w:t>
      </w:r>
    </w:p>
    <w:p w:rsidR="002F0BF9" w:rsidRPr="00DA5FDF" w:rsidRDefault="002F0BF9" w:rsidP="002F0BF9">
      <w:pPr>
        <w:pStyle w:val="a5"/>
        <w:spacing w:line="360" w:lineRule="auto"/>
        <w:ind w:firstLine="709"/>
        <w:jc w:val="both"/>
        <w:rPr>
          <w:sz w:val="28"/>
          <w:szCs w:val="28"/>
        </w:rPr>
      </w:pPr>
      <w:r w:rsidRPr="00DA5FDF">
        <w:rPr>
          <w:sz w:val="28"/>
          <w:szCs w:val="28"/>
        </w:rPr>
        <w:t>Виконання: Стоячи на підлозі, ноги на ширині плечей. Відвести руки за голову:</w:t>
      </w:r>
    </w:p>
    <w:p w:rsidR="002F0BF9" w:rsidRPr="00DA5FDF" w:rsidRDefault="002F0BF9" w:rsidP="002F0BF9">
      <w:pPr>
        <w:pStyle w:val="a5"/>
        <w:spacing w:line="360" w:lineRule="auto"/>
        <w:ind w:firstLine="709"/>
        <w:jc w:val="both"/>
        <w:rPr>
          <w:sz w:val="28"/>
          <w:szCs w:val="28"/>
        </w:rPr>
      </w:pPr>
      <w:r w:rsidRPr="00DA5FDF">
        <w:rPr>
          <w:sz w:val="28"/>
          <w:szCs w:val="28"/>
        </w:rPr>
        <w:t>- Зстрибнути на тумбу. ·</w:t>
      </w:r>
    </w:p>
    <w:p w:rsidR="002F0BF9" w:rsidRPr="00DA5FDF" w:rsidRDefault="002F0BF9" w:rsidP="002F0BF9">
      <w:pPr>
        <w:pStyle w:val="a5"/>
        <w:spacing w:line="360" w:lineRule="auto"/>
        <w:ind w:firstLine="709"/>
        <w:jc w:val="both"/>
        <w:rPr>
          <w:sz w:val="28"/>
          <w:szCs w:val="28"/>
        </w:rPr>
      </w:pPr>
      <w:r w:rsidRPr="00DA5FDF">
        <w:rPr>
          <w:sz w:val="28"/>
          <w:szCs w:val="28"/>
        </w:rPr>
        <w:t>- Зробивши крок назад зійти вниз.</w:t>
      </w:r>
    </w:p>
    <w:p w:rsidR="002F0BF9" w:rsidRPr="00DA5FDF" w:rsidRDefault="002F0BF9" w:rsidP="002F0BF9">
      <w:pPr>
        <w:pStyle w:val="a5"/>
        <w:spacing w:line="360" w:lineRule="auto"/>
        <w:ind w:firstLine="709"/>
        <w:jc w:val="both"/>
        <w:rPr>
          <w:sz w:val="28"/>
          <w:szCs w:val="28"/>
        </w:rPr>
      </w:pPr>
      <w:r w:rsidRPr="00DA5FDF">
        <w:rPr>
          <w:sz w:val="28"/>
          <w:szCs w:val="28"/>
        </w:rPr>
        <w:t>- Продовжити виконання.</w:t>
      </w:r>
    </w:p>
    <w:p w:rsidR="002F0BF9" w:rsidRPr="00DA5FDF" w:rsidRDefault="002F0BF9" w:rsidP="002F0BF9">
      <w:pPr>
        <w:pStyle w:val="a5"/>
        <w:spacing w:line="360" w:lineRule="auto"/>
        <w:ind w:firstLine="709"/>
        <w:jc w:val="both"/>
        <w:rPr>
          <w:sz w:val="28"/>
          <w:szCs w:val="28"/>
        </w:rPr>
      </w:pPr>
      <w:r w:rsidRPr="00DA5FDF">
        <w:rPr>
          <w:sz w:val="28"/>
          <w:szCs w:val="28"/>
        </w:rPr>
        <w:t>Примітка: Приземлення на тумбу має бути м</w:t>
      </w:r>
      <w:r w:rsidR="00817E5D">
        <w:rPr>
          <w:sz w:val="28"/>
          <w:szCs w:val="28"/>
        </w:rPr>
        <w:t>’</w:t>
      </w:r>
      <w:r w:rsidRPr="00DA5FDF">
        <w:rPr>
          <w:sz w:val="28"/>
          <w:szCs w:val="28"/>
        </w:rPr>
        <w:t>яким по-котячому. Намагатися, щоб п</w:t>
      </w:r>
      <w:r w:rsidR="00817E5D">
        <w:rPr>
          <w:sz w:val="28"/>
          <w:szCs w:val="28"/>
        </w:rPr>
        <w:t>’</w:t>
      </w:r>
      <w:r w:rsidRPr="00DA5FDF">
        <w:rPr>
          <w:sz w:val="28"/>
          <w:szCs w:val="28"/>
        </w:rPr>
        <w:t>яти не торкалися поверхонь. Необхідно візуально контролювати місце приземлення. Згодом ви можете ускладнити вправу, - не сходячи з тумби, а зістрибуючи вниз і виконувати вправу безперервно.</w:t>
      </w:r>
    </w:p>
    <w:p w:rsidR="002F0BF9" w:rsidRPr="00DA5FDF" w:rsidRDefault="002F0BF9" w:rsidP="002F0BF9">
      <w:pPr>
        <w:pStyle w:val="a5"/>
        <w:spacing w:line="360" w:lineRule="auto"/>
        <w:ind w:firstLine="709"/>
        <w:jc w:val="both"/>
        <w:rPr>
          <w:i/>
          <w:iCs/>
          <w:sz w:val="28"/>
          <w:szCs w:val="28"/>
        </w:rPr>
      </w:pPr>
      <w:r w:rsidRPr="00DA5FDF">
        <w:rPr>
          <w:i/>
          <w:iCs/>
          <w:sz w:val="28"/>
          <w:szCs w:val="28"/>
        </w:rPr>
        <w:t>5. Зстрибування на тумбу. Ін</w:t>
      </w:r>
    </w:p>
    <w:p w:rsidR="002F0BF9" w:rsidRPr="00DA5FDF" w:rsidRDefault="002F0BF9" w:rsidP="002F0BF9">
      <w:pPr>
        <w:pStyle w:val="a5"/>
        <w:spacing w:line="360" w:lineRule="auto"/>
        <w:ind w:firstLine="709"/>
        <w:jc w:val="both"/>
        <w:rPr>
          <w:sz w:val="28"/>
          <w:szCs w:val="28"/>
        </w:rPr>
      </w:pPr>
      <w:r w:rsidRPr="00DA5FDF">
        <w:rPr>
          <w:sz w:val="28"/>
          <w:szCs w:val="28"/>
        </w:rPr>
        <w:t>Виконання: Стоячи на підлозі перед тумбою, ноги на ширині плечей:</w:t>
      </w:r>
    </w:p>
    <w:p w:rsidR="002F0BF9" w:rsidRPr="00DA5FDF" w:rsidRDefault="002F0BF9" w:rsidP="002F0BF9">
      <w:pPr>
        <w:pStyle w:val="a5"/>
        <w:spacing w:line="360" w:lineRule="auto"/>
        <w:ind w:firstLine="709"/>
        <w:jc w:val="both"/>
        <w:rPr>
          <w:sz w:val="28"/>
          <w:szCs w:val="28"/>
        </w:rPr>
      </w:pPr>
      <w:r w:rsidRPr="00DA5FDF">
        <w:rPr>
          <w:sz w:val="28"/>
          <w:szCs w:val="28"/>
        </w:rPr>
        <w:t>- Зігнути ноги в колінах.</w:t>
      </w:r>
    </w:p>
    <w:p w:rsidR="002F0BF9" w:rsidRPr="00DA5FDF" w:rsidRDefault="002F0BF9" w:rsidP="002F0BF9">
      <w:pPr>
        <w:pStyle w:val="a5"/>
        <w:spacing w:line="360" w:lineRule="auto"/>
        <w:ind w:firstLine="709"/>
        <w:jc w:val="both"/>
        <w:rPr>
          <w:sz w:val="28"/>
          <w:szCs w:val="28"/>
        </w:rPr>
      </w:pPr>
      <w:r w:rsidRPr="00DA5FDF">
        <w:rPr>
          <w:sz w:val="28"/>
          <w:szCs w:val="28"/>
        </w:rPr>
        <w:t>- Використовуючи одночасний помах обох рук, зстрибнути на тумбу.</w:t>
      </w:r>
    </w:p>
    <w:p w:rsidR="002F0BF9" w:rsidRPr="00DA5FDF" w:rsidRDefault="002F0BF9" w:rsidP="002F0BF9">
      <w:pPr>
        <w:pStyle w:val="a5"/>
        <w:spacing w:line="360" w:lineRule="auto"/>
        <w:ind w:firstLine="709"/>
        <w:jc w:val="both"/>
        <w:rPr>
          <w:sz w:val="28"/>
          <w:szCs w:val="28"/>
        </w:rPr>
      </w:pPr>
      <w:r w:rsidRPr="00DA5FDF">
        <w:rPr>
          <w:sz w:val="28"/>
          <w:szCs w:val="28"/>
        </w:rPr>
        <w:lastRenderedPageBreak/>
        <w:t>- Як тільки ноги торкнуться поверхні тумби, завмерти, залишаючись на зігнутих у колінах ногах.</w:t>
      </w:r>
    </w:p>
    <w:p w:rsidR="002F0BF9" w:rsidRPr="00DA5FDF" w:rsidRDefault="002F0BF9" w:rsidP="002F0BF9">
      <w:pPr>
        <w:pStyle w:val="a5"/>
        <w:spacing w:line="360" w:lineRule="auto"/>
        <w:ind w:firstLine="709"/>
        <w:jc w:val="both"/>
        <w:rPr>
          <w:sz w:val="28"/>
          <w:szCs w:val="28"/>
        </w:rPr>
      </w:pPr>
      <w:r w:rsidRPr="00DA5FDF">
        <w:rPr>
          <w:sz w:val="28"/>
          <w:szCs w:val="28"/>
        </w:rPr>
        <w:t>Примітка: Приземлення на тумбу має бути м</w:t>
      </w:r>
      <w:r w:rsidR="00817E5D">
        <w:rPr>
          <w:sz w:val="28"/>
          <w:szCs w:val="28"/>
        </w:rPr>
        <w:t>’</w:t>
      </w:r>
      <w:r w:rsidRPr="00DA5FDF">
        <w:rPr>
          <w:sz w:val="28"/>
          <w:szCs w:val="28"/>
        </w:rPr>
        <w:t>яким. Намагатися, щоб п</w:t>
      </w:r>
      <w:r w:rsidR="00817E5D">
        <w:rPr>
          <w:sz w:val="28"/>
          <w:szCs w:val="28"/>
        </w:rPr>
        <w:t>’</w:t>
      </w:r>
      <w:r w:rsidRPr="00DA5FDF">
        <w:rPr>
          <w:sz w:val="28"/>
          <w:szCs w:val="28"/>
        </w:rPr>
        <w:t>яти не торкалися поверхні тумби. Контролювати візуально місце приземлення.</w:t>
      </w:r>
    </w:p>
    <w:p w:rsidR="002F0BF9" w:rsidRPr="00DA5FDF" w:rsidRDefault="002F0BF9" w:rsidP="002F0BF9">
      <w:pPr>
        <w:pStyle w:val="a5"/>
        <w:spacing w:line="360" w:lineRule="auto"/>
        <w:ind w:firstLine="709"/>
        <w:jc w:val="both"/>
        <w:rPr>
          <w:i/>
          <w:iCs/>
          <w:sz w:val="28"/>
          <w:szCs w:val="28"/>
        </w:rPr>
      </w:pPr>
      <w:r w:rsidRPr="00DA5FDF">
        <w:rPr>
          <w:i/>
          <w:iCs/>
          <w:sz w:val="28"/>
          <w:szCs w:val="28"/>
        </w:rPr>
        <w:t>6. Зстрибування. Іс</w:t>
      </w:r>
    </w:p>
    <w:p w:rsidR="002F0BF9" w:rsidRPr="00DA5FDF" w:rsidRDefault="002F0BF9" w:rsidP="002F0BF9">
      <w:pPr>
        <w:pStyle w:val="a5"/>
        <w:spacing w:line="360" w:lineRule="auto"/>
        <w:ind w:firstLine="709"/>
        <w:jc w:val="both"/>
        <w:rPr>
          <w:sz w:val="28"/>
          <w:szCs w:val="28"/>
        </w:rPr>
      </w:pPr>
      <w:r w:rsidRPr="00DA5FDF">
        <w:rPr>
          <w:sz w:val="28"/>
          <w:szCs w:val="28"/>
        </w:rPr>
        <w:t>Виконання: Стоячи на тумбі, ноги, на ширині плечей, п</w:t>
      </w:r>
      <w:r w:rsidR="00817E5D">
        <w:rPr>
          <w:sz w:val="28"/>
          <w:szCs w:val="28"/>
        </w:rPr>
        <w:t>’</w:t>
      </w:r>
      <w:r w:rsidRPr="00DA5FDF">
        <w:rPr>
          <w:sz w:val="28"/>
          <w:szCs w:val="28"/>
        </w:rPr>
        <w:t>яти звисають із краю тумби. Зігнути ноги в колінах і руки в ліктях.</w:t>
      </w:r>
    </w:p>
    <w:p w:rsidR="002F0BF9" w:rsidRPr="00DA5FDF" w:rsidRDefault="002F0BF9" w:rsidP="002F0BF9">
      <w:pPr>
        <w:pStyle w:val="a5"/>
        <w:spacing w:line="360" w:lineRule="auto"/>
        <w:ind w:firstLine="709"/>
        <w:jc w:val="both"/>
        <w:rPr>
          <w:sz w:val="28"/>
          <w:szCs w:val="28"/>
        </w:rPr>
      </w:pPr>
      <w:r w:rsidRPr="00DA5FDF">
        <w:rPr>
          <w:sz w:val="28"/>
          <w:szCs w:val="28"/>
        </w:rPr>
        <w:t>- Зістрибнути з тумби назад.</w:t>
      </w:r>
    </w:p>
    <w:p w:rsidR="002F0BF9" w:rsidRPr="00DA5FDF" w:rsidRDefault="002F0BF9" w:rsidP="002F0BF9">
      <w:pPr>
        <w:pStyle w:val="a5"/>
        <w:spacing w:line="360" w:lineRule="auto"/>
        <w:ind w:firstLine="709"/>
        <w:jc w:val="both"/>
        <w:rPr>
          <w:sz w:val="28"/>
          <w:szCs w:val="28"/>
        </w:rPr>
      </w:pPr>
      <w:r w:rsidRPr="00DA5FDF">
        <w:rPr>
          <w:sz w:val="28"/>
          <w:szCs w:val="28"/>
        </w:rPr>
        <w:t>- Торкнувшись підлоги, відразу ж потужно вистрибнути вгору, у вихідне положення.</w:t>
      </w:r>
    </w:p>
    <w:p w:rsidR="002F0BF9" w:rsidRPr="00DA5FDF" w:rsidRDefault="002F0BF9" w:rsidP="002F0BF9">
      <w:pPr>
        <w:pStyle w:val="a5"/>
        <w:spacing w:line="360" w:lineRule="auto"/>
        <w:ind w:firstLine="709"/>
        <w:jc w:val="both"/>
        <w:rPr>
          <w:sz w:val="28"/>
          <w:szCs w:val="28"/>
        </w:rPr>
      </w:pPr>
      <w:r w:rsidRPr="00DA5FDF">
        <w:rPr>
          <w:sz w:val="28"/>
          <w:szCs w:val="28"/>
        </w:rPr>
        <w:t>-Продовжити виконання.</w:t>
      </w:r>
    </w:p>
    <w:p w:rsidR="002F0BF9" w:rsidRPr="00DA5FDF" w:rsidRDefault="002F0BF9" w:rsidP="002F0BF9">
      <w:pPr>
        <w:pStyle w:val="a5"/>
        <w:spacing w:line="360" w:lineRule="auto"/>
        <w:ind w:firstLine="709"/>
        <w:jc w:val="both"/>
        <w:rPr>
          <w:sz w:val="28"/>
          <w:szCs w:val="28"/>
        </w:rPr>
      </w:pPr>
      <w:r w:rsidRPr="00DA5FDF">
        <w:rPr>
          <w:sz w:val="28"/>
          <w:szCs w:val="28"/>
        </w:rPr>
        <w:t>Примітка: Виконувати вправу безперервно, не роблячи пауз. Приземлення на тумбу має бути по-котячому м</w:t>
      </w:r>
      <w:r w:rsidR="00817E5D">
        <w:rPr>
          <w:sz w:val="28"/>
          <w:szCs w:val="28"/>
        </w:rPr>
        <w:t>’</w:t>
      </w:r>
      <w:r w:rsidRPr="00DA5FDF">
        <w:rPr>
          <w:sz w:val="28"/>
          <w:szCs w:val="28"/>
        </w:rPr>
        <w:t>яким. П</w:t>
      </w:r>
      <w:r w:rsidR="00817E5D">
        <w:rPr>
          <w:sz w:val="28"/>
          <w:szCs w:val="28"/>
        </w:rPr>
        <w:t>’</w:t>
      </w:r>
      <w:r w:rsidRPr="00DA5FDF">
        <w:rPr>
          <w:sz w:val="28"/>
          <w:szCs w:val="28"/>
        </w:rPr>
        <w:t>яти не повинні торкатися поверхонь. Необхідно візуально контролювати місце приземлення.</w:t>
      </w:r>
    </w:p>
    <w:p w:rsidR="002F0BF9" w:rsidRPr="00DA5FDF" w:rsidRDefault="002F0BF9" w:rsidP="002F0BF9">
      <w:pPr>
        <w:pStyle w:val="a5"/>
        <w:spacing w:line="360" w:lineRule="auto"/>
        <w:ind w:firstLine="709"/>
        <w:jc w:val="both"/>
        <w:rPr>
          <w:i/>
          <w:iCs/>
          <w:sz w:val="28"/>
          <w:szCs w:val="28"/>
        </w:rPr>
      </w:pPr>
      <w:r w:rsidRPr="00DA5FDF">
        <w:rPr>
          <w:i/>
          <w:iCs/>
          <w:sz w:val="28"/>
          <w:szCs w:val="28"/>
        </w:rPr>
        <w:t>7. Вистрибування з глибини: Іс</w:t>
      </w:r>
    </w:p>
    <w:p w:rsidR="002F0BF9" w:rsidRPr="00DA5FDF" w:rsidRDefault="002F0BF9" w:rsidP="002F0BF9">
      <w:pPr>
        <w:pStyle w:val="a5"/>
        <w:spacing w:line="360" w:lineRule="auto"/>
        <w:ind w:firstLine="709"/>
        <w:jc w:val="both"/>
        <w:rPr>
          <w:sz w:val="28"/>
          <w:szCs w:val="28"/>
        </w:rPr>
      </w:pPr>
      <w:r w:rsidRPr="00DA5FDF">
        <w:rPr>
          <w:sz w:val="28"/>
          <w:szCs w:val="28"/>
        </w:rPr>
        <w:t>Виконання: Стоячи на краю тумби, ноги на ширині плечей:</w:t>
      </w:r>
    </w:p>
    <w:p w:rsidR="002F0BF9" w:rsidRPr="00DA5FDF" w:rsidRDefault="002F0BF9" w:rsidP="002F0BF9">
      <w:pPr>
        <w:pStyle w:val="a5"/>
        <w:spacing w:line="360" w:lineRule="auto"/>
        <w:ind w:firstLine="709"/>
        <w:jc w:val="both"/>
        <w:rPr>
          <w:sz w:val="28"/>
          <w:szCs w:val="28"/>
        </w:rPr>
      </w:pPr>
      <w:r w:rsidRPr="00DA5FDF">
        <w:rPr>
          <w:sz w:val="28"/>
          <w:szCs w:val="28"/>
        </w:rPr>
        <w:t>- Зробивши крок зістрибнути з тумби на підлогу.</w:t>
      </w:r>
    </w:p>
    <w:p w:rsidR="002F0BF9" w:rsidRPr="00DA5FDF" w:rsidRDefault="002F0BF9" w:rsidP="002F0BF9">
      <w:pPr>
        <w:pStyle w:val="a5"/>
        <w:spacing w:line="360" w:lineRule="auto"/>
        <w:ind w:firstLine="709"/>
        <w:jc w:val="both"/>
        <w:rPr>
          <w:sz w:val="28"/>
          <w:szCs w:val="28"/>
        </w:rPr>
      </w:pPr>
      <w:r w:rsidRPr="00DA5FDF">
        <w:rPr>
          <w:sz w:val="28"/>
          <w:szCs w:val="28"/>
        </w:rPr>
        <w:t>- Приземлившись на підлогу, на дві ноги, відразу ж максимально потужно вистрибнути вгору. Допомагаючи собі одночасним помахом обох рук</w:t>
      </w:r>
    </w:p>
    <w:p w:rsidR="002F0BF9" w:rsidRPr="00DA5FDF" w:rsidRDefault="002F0BF9" w:rsidP="002F0BF9">
      <w:pPr>
        <w:pStyle w:val="a5"/>
        <w:spacing w:line="360" w:lineRule="auto"/>
        <w:ind w:firstLine="709"/>
        <w:jc w:val="both"/>
        <w:rPr>
          <w:sz w:val="28"/>
          <w:szCs w:val="28"/>
        </w:rPr>
      </w:pPr>
      <w:r w:rsidRPr="00DA5FDF">
        <w:rPr>
          <w:sz w:val="28"/>
          <w:szCs w:val="28"/>
        </w:rPr>
        <w:t>Примітка: Приземлення має бути м</w:t>
      </w:r>
      <w:r w:rsidR="00817E5D">
        <w:rPr>
          <w:sz w:val="28"/>
          <w:szCs w:val="28"/>
        </w:rPr>
        <w:t>’</w:t>
      </w:r>
      <w:r w:rsidRPr="00DA5FDF">
        <w:rPr>
          <w:sz w:val="28"/>
          <w:szCs w:val="28"/>
        </w:rPr>
        <w:t>яким. Не «засиджуватися» на підлозі, намагатися вистрибнути якнайшвидше.</w:t>
      </w:r>
    </w:p>
    <w:p w:rsidR="002F0BF9" w:rsidRPr="00DA5FDF" w:rsidRDefault="002F0BF9" w:rsidP="002F0BF9">
      <w:pPr>
        <w:pStyle w:val="a5"/>
        <w:spacing w:line="360" w:lineRule="auto"/>
        <w:ind w:firstLine="709"/>
        <w:jc w:val="both"/>
        <w:rPr>
          <w:i/>
          <w:iCs/>
          <w:sz w:val="28"/>
          <w:szCs w:val="28"/>
        </w:rPr>
      </w:pPr>
      <w:r w:rsidRPr="00DA5FDF">
        <w:rPr>
          <w:i/>
          <w:iCs/>
          <w:sz w:val="28"/>
          <w:szCs w:val="28"/>
        </w:rPr>
        <w:t>8. Вистрибування з глибини до кільця. Іс</w:t>
      </w:r>
    </w:p>
    <w:p w:rsidR="002F0BF9" w:rsidRPr="00DA5FDF" w:rsidRDefault="002F0BF9" w:rsidP="002F0BF9">
      <w:pPr>
        <w:pStyle w:val="a5"/>
        <w:spacing w:line="360" w:lineRule="auto"/>
        <w:ind w:firstLine="709"/>
        <w:jc w:val="both"/>
        <w:rPr>
          <w:sz w:val="28"/>
          <w:szCs w:val="28"/>
        </w:rPr>
      </w:pPr>
      <w:r w:rsidRPr="00DA5FDF">
        <w:rPr>
          <w:sz w:val="28"/>
          <w:szCs w:val="28"/>
        </w:rPr>
        <w:t>Виконання: Стоячи біля переднього краю тумби обличчям до кільця:</w:t>
      </w:r>
    </w:p>
    <w:p w:rsidR="002F0BF9" w:rsidRPr="00DA5FDF" w:rsidRDefault="002F0BF9" w:rsidP="002F0BF9">
      <w:pPr>
        <w:pStyle w:val="a5"/>
        <w:spacing w:line="360" w:lineRule="auto"/>
        <w:ind w:firstLine="709"/>
        <w:jc w:val="both"/>
        <w:rPr>
          <w:sz w:val="28"/>
          <w:szCs w:val="28"/>
        </w:rPr>
      </w:pPr>
      <w:r w:rsidRPr="00DA5FDF">
        <w:rPr>
          <w:sz w:val="28"/>
          <w:szCs w:val="28"/>
        </w:rPr>
        <w:t>- Зробити крок, зістрибнути з тумби на підлогу.</w:t>
      </w:r>
    </w:p>
    <w:p w:rsidR="002F0BF9" w:rsidRPr="00DA5FDF" w:rsidRDefault="002F0BF9" w:rsidP="002F0BF9">
      <w:pPr>
        <w:pStyle w:val="a5"/>
        <w:spacing w:line="360" w:lineRule="auto"/>
        <w:ind w:firstLine="709"/>
        <w:jc w:val="both"/>
        <w:rPr>
          <w:sz w:val="28"/>
          <w:szCs w:val="28"/>
        </w:rPr>
      </w:pPr>
      <w:r w:rsidRPr="00DA5FDF">
        <w:rPr>
          <w:sz w:val="28"/>
          <w:szCs w:val="28"/>
        </w:rPr>
        <w:t>- Приземлившись на підлогу, на дві ноги, відразу ж максимально потужно вистрибнути вгору, торкнувшись однією рукою кільця або позначки обраної на щиті.</w:t>
      </w:r>
    </w:p>
    <w:p w:rsidR="002F0BF9" w:rsidRPr="00DA5FDF" w:rsidRDefault="002F0BF9" w:rsidP="002F0BF9">
      <w:pPr>
        <w:pStyle w:val="a5"/>
        <w:spacing w:line="360" w:lineRule="auto"/>
        <w:ind w:firstLine="709"/>
        <w:jc w:val="both"/>
        <w:rPr>
          <w:sz w:val="28"/>
          <w:szCs w:val="28"/>
        </w:rPr>
      </w:pPr>
      <w:r w:rsidRPr="00DA5FDF">
        <w:rPr>
          <w:sz w:val="28"/>
          <w:szCs w:val="28"/>
        </w:rPr>
        <w:t>- Приземлившись, відразу ж знову вистрибнути вгору і торкнутися обраної позначки іншою рукою.</w:t>
      </w:r>
    </w:p>
    <w:p w:rsidR="002F0BF9" w:rsidRPr="00DA5FDF" w:rsidRDefault="002F0BF9" w:rsidP="002F0BF9">
      <w:pPr>
        <w:pStyle w:val="a5"/>
        <w:spacing w:line="360" w:lineRule="auto"/>
        <w:ind w:firstLine="709"/>
        <w:jc w:val="both"/>
        <w:rPr>
          <w:sz w:val="28"/>
          <w:szCs w:val="28"/>
        </w:rPr>
      </w:pPr>
      <w:r w:rsidRPr="00DA5FDF">
        <w:rPr>
          <w:sz w:val="28"/>
          <w:szCs w:val="28"/>
        </w:rPr>
        <w:lastRenderedPageBreak/>
        <w:t>- Повторювати стрибки із чергуванням рук до закінчення серії.</w:t>
      </w:r>
    </w:p>
    <w:p w:rsidR="002F0BF9" w:rsidRPr="00DA5FDF" w:rsidRDefault="002F0BF9" w:rsidP="002F0BF9">
      <w:pPr>
        <w:pStyle w:val="a5"/>
        <w:spacing w:line="360" w:lineRule="auto"/>
        <w:ind w:firstLine="709"/>
        <w:jc w:val="both"/>
        <w:rPr>
          <w:sz w:val="28"/>
          <w:szCs w:val="28"/>
        </w:rPr>
      </w:pPr>
      <w:r w:rsidRPr="00DA5FDF">
        <w:rPr>
          <w:sz w:val="28"/>
          <w:szCs w:val="28"/>
        </w:rPr>
        <w:t>Примітка: Приземлення має бути м</w:t>
      </w:r>
      <w:r w:rsidR="00817E5D">
        <w:rPr>
          <w:sz w:val="28"/>
          <w:szCs w:val="28"/>
        </w:rPr>
        <w:t>’</w:t>
      </w:r>
      <w:r w:rsidRPr="00DA5FDF">
        <w:rPr>
          <w:sz w:val="28"/>
          <w:szCs w:val="28"/>
        </w:rPr>
        <w:t>яким. Намагатися щоб п</w:t>
      </w:r>
      <w:r w:rsidR="00817E5D">
        <w:rPr>
          <w:sz w:val="28"/>
          <w:szCs w:val="28"/>
        </w:rPr>
        <w:t>’</w:t>
      </w:r>
      <w:r w:rsidRPr="00DA5FDF">
        <w:rPr>
          <w:sz w:val="28"/>
          <w:szCs w:val="28"/>
        </w:rPr>
        <w:t>яти не торкалися статі. Виконувати 3-5 вистрибувань. Щоразу намагайтеся торкнутися обраної позначки.</w:t>
      </w:r>
    </w:p>
    <w:p w:rsidR="002F0BF9" w:rsidRPr="00DA5FDF" w:rsidRDefault="002F0BF9" w:rsidP="002F0BF9">
      <w:pPr>
        <w:pStyle w:val="a5"/>
        <w:spacing w:line="360" w:lineRule="auto"/>
        <w:ind w:firstLine="709"/>
        <w:jc w:val="both"/>
        <w:rPr>
          <w:i/>
          <w:iCs/>
          <w:sz w:val="28"/>
          <w:szCs w:val="28"/>
        </w:rPr>
      </w:pPr>
      <w:r w:rsidRPr="00DA5FDF">
        <w:rPr>
          <w:i/>
          <w:iCs/>
          <w:sz w:val="28"/>
          <w:szCs w:val="28"/>
        </w:rPr>
        <w:t>9. Вистрибування з глибини з поворотом на 180°. Ів</w:t>
      </w:r>
    </w:p>
    <w:p w:rsidR="002F0BF9" w:rsidRPr="00DA5FDF" w:rsidRDefault="002F0BF9" w:rsidP="002F0BF9">
      <w:pPr>
        <w:pStyle w:val="a5"/>
        <w:spacing w:line="360" w:lineRule="auto"/>
        <w:ind w:firstLine="709"/>
        <w:jc w:val="both"/>
        <w:rPr>
          <w:sz w:val="28"/>
          <w:szCs w:val="28"/>
        </w:rPr>
      </w:pPr>
      <w:r w:rsidRPr="00DA5FDF">
        <w:rPr>
          <w:sz w:val="28"/>
          <w:szCs w:val="28"/>
        </w:rPr>
        <w:t>Виконання: Стоячи біля переднього краю тумби:</w:t>
      </w:r>
    </w:p>
    <w:p w:rsidR="002F0BF9" w:rsidRPr="00DA5FDF" w:rsidRDefault="002F0BF9" w:rsidP="002F0BF9">
      <w:pPr>
        <w:pStyle w:val="a5"/>
        <w:spacing w:line="360" w:lineRule="auto"/>
        <w:ind w:firstLine="709"/>
        <w:jc w:val="both"/>
        <w:rPr>
          <w:sz w:val="28"/>
          <w:szCs w:val="28"/>
        </w:rPr>
      </w:pPr>
      <w:r w:rsidRPr="00DA5FDF">
        <w:rPr>
          <w:sz w:val="28"/>
          <w:szCs w:val="28"/>
        </w:rPr>
        <w:t>- Зробити крок, зістрибнути з тумби на підлогу.</w:t>
      </w:r>
    </w:p>
    <w:p w:rsidR="002F0BF9" w:rsidRPr="00DA5FDF" w:rsidRDefault="002F0BF9" w:rsidP="002F0BF9">
      <w:pPr>
        <w:pStyle w:val="a5"/>
        <w:spacing w:line="360" w:lineRule="auto"/>
        <w:ind w:firstLine="709"/>
        <w:jc w:val="both"/>
        <w:rPr>
          <w:sz w:val="28"/>
          <w:szCs w:val="28"/>
        </w:rPr>
      </w:pPr>
      <w:r w:rsidRPr="00DA5FDF">
        <w:rPr>
          <w:sz w:val="28"/>
          <w:szCs w:val="28"/>
        </w:rPr>
        <w:t>- Приземлившись на підлогу, на дві ноги, одразу ж максимально потужно вистрибнути вгору, зробивши в повітрі поворот на 180°.</w:t>
      </w:r>
    </w:p>
    <w:p w:rsidR="002F0BF9" w:rsidRPr="00DA5FDF" w:rsidRDefault="002F0BF9" w:rsidP="002F0BF9">
      <w:pPr>
        <w:pStyle w:val="a5"/>
        <w:spacing w:line="360" w:lineRule="auto"/>
        <w:ind w:firstLine="709"/>
        <w:jc w:val="both"/>
        <w:rPr>
          <w:sz w:val="28"/>
          <w:szCs w:val="28"/>
        </w:rPr>
      </w:pPr>
      <w:r w:rsidRPr="00DA5FDF">
        <w:rPr>
          <w:sz w:val="28"/>
          <w:szCs w:val="28"/>
        </w:rPr>
        <w:t>- Приземлитися на дві ноги.</w:t>
      </w:r>
    </w:p>
    <w:p w:rsidR="002F0BF9" w:rsidRPr="00DA5FDF" w:rsidRDefault="002F0BF9" w:rsidP="002F0BF9">
      <w:pPr>
        <w:pStyle w:val="a5"/>
        <w:spacing w:line="360" w:lineRule="auto"/>
        <w:ind w:firstLine="709"/>
        <w:jc w:val="both"/>
        <w:rPr>
          <w:sz w:val="28"/>
          <w:szCs w:val="28"/>
        </w:rPr>
      </w:pPr>
      <w:r w:rsidRPr="00DA5FDF">
        <w:rPr>
          <w:sz w:val="28"/>
          <w:szCs w:val="28"/>
        </w:rPr>
        <w:t>Примітка: Приземлення має бути м</w:t>
      </w:r>
      <w:r w:rsidR="00817E5D">
        <w:rPr>
          <w:sz w:val="28"/>
          <w:szCs w:val="28"/>
        </w:rPr>
        <w:t>’</w:t>
      </w:r>
      <w:r w:rsidRPr="00DA5FDF">
        <w:rPr>
          <w:sz w:val="28"/>
          <w:szCs w:val="28"/>
        </w:rPr>
        <w:t>яким.</w:t>
      </w:r>
    </w:p>
    <w:p w:rsidR="002F0BF9" w:rsidRPr="00DA5FDF" w:rsidRDefault="002F0BF9" w:rsidP="002F0BF9">
      <w:pPr>
        <w:pStyle w:val="a5"/>
        <w:spacing w:line="360" w:lineRule="auto"/>
        <w:ind w:firstLine="709"/>
        <w:jc w:val="both"/>
        <w:rPr>
          <w:i/>
          <w:iCs/>
          <w:sz w:val="28"/>
          <w:szCs w:val="28"/>
        </w:rPr>
      </w:pPr>
      <w:r w:rsidRPr="00DA5FDF">
        <w:rPr>
          <w:i/>
          <w:iCs/>
          <w:sz w:val="28"/>
          <w:szCs w:val="28"/>
        </w:rPr>
        <w:t>10. Вистрибування з глибини з однієї ноги. Ів.</w:t>
      </w:r>
    </w:p>
    <w:p w:rsidR="002F0BF9" w:rsidRPr="00DA5FDF" w:rsidRDefault="002F0BF9" w:rsidP="002F0BF9">
      <w:pPr>
        <w:pStyle w:val="a5"/>
        <w:spacing w:line="360" w:lineRule="auto"/>
        <w:ind w:firstLine="709"/>
        <w:jc w:val="both"/>
        <w:rPr>
          <w:sz w:val="28"/>
          <w:szCs w:val="28"/>
        </w:rPr>
      </w:pPr>
      <w:r w:rsidRPr="00DA5FDF">
        <w:rPr>
          <w:sz w:val="28"/>
          <w:szCs w:val="28"/>
        </w:rPr>
        <w:t>Виконання: Стоячи біля переднього краю тумби:</w:t>
      </w:r>
    </w:p>
    <w:p w:rsidR="002F0BF9" w:rsidRPr="00DA5FDF" w:rsidRDefault="002F0BF9" w:rsidP="002F0BF9">
      <w:pPr>
        <w:pStyle w:val="a5"/>
        <w:spacing w:line="360" w:lineRule="auto"/>
        <w:ind w:firstLine="709"/>
        <w:jc w:val="both"/>
        <w:rPr>
          <w:sz w:val="28"/>
          <w:szCs w:val="28"/>
        </w:rPr>
      </w:pPr>
      <w:r w:rsidRPr="00DA5FDF">
        <w:rPr>
          <w:sz w:val="28"/>
          <w:szCs w:val="28"/>
        </w:rPr>
        <w:t>- Зробивши крок зістрибнути з тумби на підлогу.</w:t>
      </w:r>
    </w:p>
    <w:p w:rsidR="002F0BF9" w:rsidRPr="00DA5FDF" w:rsidRDefault="002F0BF9" w:rsidP="002F0BF9">
      <w:pPr>
        <w:pStyle w:val="a5"/>
        <w:spacing w:line="360" w:lineRule="auto"/>
        <w:ind w:firstLine="709"/>
        <w:jc w:val="both"/>
        <w:rPr>
          <w:sz w:val="28"/>
          <w:szCs w:val="28"/>
        </w:rPr>
      </w:pPr>
      <w:r w:rsidRPr="00DA5FDF">
        <w:rPr>
          <w:sz w:val="28"/>
          <w:szCs w:val="28"/>
        </w:rPr>
        <w:t>- Приземлившись на підлогу, на одну ногу, відразу ж максимально потужно вистрибнути вгору.</w:t>
      </w:r>
    </w:p>
    <w:p w:rsidR="002F0BF9" w:rsidRPr="00DA5FDF" w:rsidRDefault="002F0BF9" w:rsidP="002F0BF9">
      <w:pPr>
        <w:pStyle w:val="a5"/>
        <w:spacing w:line="360" w:lineRule="auto"/>
        <w:ind w:firstLine="709"/>
        <w:jc w:val="both"/>
        <w:rPr>
          <w:sz w:val="28"/>
          <w:szCs w:val="28"/>
        </w:rPr>
      </w:pPr>
      <w:r w:rsidRPr="00DA5FDF">
        <w:rPr>
          <w:sz w:val="28"/>
          <w:szCs w:val="28"/>
        </w:rPr>
        <w:t>- Приземлитися на ту саму ногу.</w:t>
      </w:r>
    </w:p>
    <w:p w:rsidR="002F0BF9" w:rsidRPr="00DA5FDF" w:rsidRDefault="002F0BF9" w:rsidP="002F0BF9">
      <w:pPr>
        <w:pStyle w:val="a5"/>
        <w:spacing w:line="360" w:lineRule="auto"/>
        <w:ind w:firstLine="709"/>
        <w:jc w:val="both"/>
        <w:rPr>
          <w:sz w:val="28"/>
          <w:szCs w:val="28"/>
        </w:rPr>
      </w:pPr>
      <w:r w:rsidRPr="00DA5FDF">
        <w:rPr>
          <w:sz w:val="28"/>
          <w:szCs w:val="28"/>
        </w:rPr>
        <w:t>Примітка: Приземлення на підлогу має бути м</w:t>
      </w:r>
      <w:r w:rsidR="00817E5D">
        <w:rPr>
          <w:sz w:val="28"/>
          <w:szCs w:val="28"/>
        </w:rPr>
        <w:t>’</w:t>
      </w:r>
      <w:r w:rsidRPr="00DA5FDF">
        <w:rPr>
          <w:sz w:val="28"/>
          <w:szCs w:val="28"/>
        </w:rPr>
        <w:t>яким, вистрибнути якнайшвидше.</w:t>
      </w:r>
    </w:p>
    <w:p w:rsidR="002F0BF9" w:rsidRPr="00DA5FDF" w:rsidRDefault="002F0BF9" w:rsidP="002F0BF9">
      <w:pPr>
        <w:pStyle w:val="a5"/>
        <w:spacing w:line="360" w:lineRule="auto"/>
        <w:ind w:firstLine="709"/>
        <w:jc w:val="both"/>
        <w:rPr>
          <w:i/>
          <w:iCs/>
          <w:sz w:val="28"/>
          <w:szCs w:val="28"/>
        </w:rPr>
      </w:pPr>
      <w:r w:rsidRPr="00DA5FDF">
        <w:rPr>
          <w:i/>
          <w:iCs/>
          <w:sz w:val="28"/>
          <w:szCs w:val="28"/>
        </w:rPr>
        <w:t>11. Вистрибування з глибини з м</w:t>
      </w:r>
      <w:r w:rsidR="00817E5D">
        <w:rPr>
          <w:i/>
          <w:iCs/>
          <w:sz w:val="28"/>
          <w:szCs w:val="28"/>
        </w:rPr>
        <w:t>’</w:t>
      </w:r>
      <w:r w:rsidRPr="00DA5FDF">
        <w:rPr>
          <w:i/>
          <w:iCs/>
          <w:sz w:val="28"/>
          <w:szCs w:val="28"/>
        </w:rPr>
        <w:t>ячем. Ів.</w:t>
      </w:r>
    </w:p>
    <w:p w:rsidR="002F0BF9" w:rsidRPr="00DA5FDF" w:rsidRDefault="002F0BF9" w:rsidP="002F0BF9">
      <w:pPr>
        <w:pStyle w:val="a5"/>
        <w:spacing w:line="360" w:lineRule="auto"/>
        <w:ind w:firstLine="709"/>
        <w:jc w:val="both"/>
        <w:rPr>
          <w:sz w:val="28"/>
          <w:szCs w:val="28"/>
        </w:rPr>
      </w:pPr>
      <w:r w:rsidRPr="00DA5FDF">
        <w:rPr>
          <w:sz w:val="28"/>
          <w:szCs w:val="28"/>
        </w:rPr>
        <w:t>Виконання: Стоячи біля переднього краю тумби, утримуючи м</w:t>
      </w:r>
      <w:r w:rsidR="00817E5D">
        <w:rPr>
          <w:sz w:val="28"/>
          <w:szCs w:val="28"/>
        </w:rPr>
        <w:t>’</w:t>
      </w:r>
      <w:r w:rsidRPr="00DA5FDF">
        <w:rPr>
          <w:sz w:val="28"/>
          <w:szCs w:val="28"/>
        </w:rPr>
        <w:t>яч перед собою двома руками:</w:t>
      </w:r>
    </w:p>
    <w:p w:rsidR="002F0BF9" w:rsidRPr="00DA5FDF" w:rsidRDefault="002F0BF9" w:rsidP="002F0BF9">
      <w:pPr>
        <w:pStyle w:val="a5"/>
        <w:spacing w:line="360" w:lineRule="auto"/>
        <w:ind w:firstLine="709"/>
        <w:jc w:val="both"/>
        <w:rPr>
          <w:sz w:val="28"/>
          <w:szCs w:val="28"/>
        </w:rPr>
      </w:pPr>
      <w:r w:rsidRPr="00DA5FDF">
        <w:rPr>
          <w:sz w:val="28"/>
          <w:szCs w:val="28"/>
        </w:rPr>
        <w:t>- Зробивши крок зістрибнути з тумби на підлогу.</w:t>
      </w:r>
    </w:p>
    <w:p w:rsidR="002F0BF9" w:rsidRPr="00DA5FDF" w:rsidRDefault="002F0BF9" w:rsidP="002F0BF9">
      <w:pPr>
        <w:pStyle w:val="a5"/>
        <w:spacing w:line="360" w:lineRule="auto"/>
        <w:ind w:firstLine="709"/>
        <w:jc w:val="both"/>
        <w:rPr>
          <w:sz w:val="28"/>
          <w:szCs w:val="28"/>
        </w:rPr>
      </w:pPr>
      <w:r w:rsidRPr="00DA5FDF">
        <w:rPr>
          <w:sz w:val="28"/>
          <w:szCs w:val="28"/>
        </w:rPr>
        <w:t>- Приземлившись на підлогу, на дві ноги, відразу ж максимально потужно вистрибнути вгору і вперед, розпрямляючи руки і виносячи м</w:t>
      </w:r>
      <w:r w:rsidR="00817E5D">
        <w:rPr>
          <w:sz w:val="28"/>
          <w:szCs w:val="28"/>
        </w:rPr>
        <w:t>’</w:t>
      </w:r>
      <w:r w:rsidRPr="00DA5FDF">
        <w:rPr>
          <w:sz w:val="28"/>
          <w:szCs w:val="28"/>
        </w:rPr>
        <w:t>яч вгору.</w:t>
      </w:r>
    </w:p>
    <w:p w:rsidR="002F0BF9" w:rsidRPr="00DA5FDF" w:rsidRDefault="002F0BF9" w:rsidP="002F0BF9">
      <w:pPr>
        <w:pStyle w:val="a5"/>
        <w:spacing w:line="360" w:lineRule="auto"/>
        <w:ind w:firstLine="709"/>
        <w:jc w:val="both"/>
        <w:rPr>
          <w:sz w:val="28"/>
          <w:szCs w:val="28"/>
        </w:rPr>
      </w:pPr>
      <w:r w:rsidRPr="00DA5FDF">
        <w:rPr>
          <w:sz w:val="28"/>
          <w:szCs w:val="28"/>
        </w:rPr>
        <w:t>Намагатися торкнутися щита чи кільця, чи намагатися забити м</w:t>
      </w:r>
      <w:r w:rsidR="00817E5D">
        <w:rPr>
          <w:sz w:val="28"/>
          <w:szCs w:val="28"/>
        </w:rPr>
        <w:t>’</w:t>
      </w:r>
      <w:r w:rsidRPr="00DA5FDF">
        <w:rPr>
          <w:sz w:val="28"/>
          <w:szCs w:val="28"/>
        </w:rPr>
        <w:t>яч у кільце у стрибку чи зверху (якщо дозволяє зростання).</w:t>
      </w:r>
    </w:p>
    <w:p w:rsidR="002F0BF9" w:rsidRPr="00DA5FDF" w:rsidRDefault="002F0BF9" w:rsidP="002F0BF9">
      <w:pPr>
        <w:pStyle w:val="a5"/>
        <w:spacing w:line="360" w:lineRule="auto"/>
        <w:ind w:firstLine="709"/>
        <w:jc w:val="both"/>
        <w:rPr>
          <w:sz w:val="28"/>
          <w:szCs w:val="28"/>
        </w:rPr>
      </w:pPr>
      <w:r w:rsidRPr="00DA5FDF">
        <w:rPr>
          <w:sz w:val="28"/>
          <w:szCs w:val="28"/>
        </w:rPr>
        <w:t>Примітка: Приземлення має бути м</w:t>
      </w:r>
      <w:r w:rsidR="00817E5D">
        <w:rPr>
          <w:sz w:val="28"/>
          <w:szCs w:val="28"/>
        </w:rPr>
        <w:t>’</w:t>
      </w:r>
      <w:r w:rsidRPr="00DA5FDF">
        <w:rPr>
          <w:sz w:val="28"/>
          <w:szCs w:val="28"/>
        </w:rPr>
        <w:t>яким.</w:t>
      </w:r>
    </w:p>
    <w:p w:rsidR="002F0BF9" w:rsidRPr="00DA5FDF" w:rsidRDefault="002F0BF9" w:rsidP="002F0BF9">
      <w:pPr>
        <w:pStyle w:val="a5"/>
        <w:spacing w:line="360" w:lineRule="auto"/>
        <w:ind w:firstLine="709"/>
        <w:jc w:val="both"/>
        <w:rPr>
          <w:b/>
          <w:bCs/>
          <w:i/>
          <w:iCs/>
          <w:sz w:val="28"/>
          <w:szCs w:val="28"/>
        </w:rPr>
      </w:pPr>
      <w:r w:rsidRPr="00DA5FDF">
        <w:rPr>
          <w:b/>
          <w:bCs/>
          <w:i/>
          <w:iCs/>
          <w:sz w:val="28"/>
          <w:szCs w:val="28"/>
        </w:rPr>
        <w:t>БЛОК 4. Вправи для покращення роботи ніг (при грі у захисті).</w:t>
      </w:r>
    </w:p>
    <w:p w:rsidR="002F0BF9" w:rsidRPr="00DA5FDF" w:rsidRDefault="002F0BF9" w:rsidP="002F0BF9">
      <w:pPr>
        <w:pStyle w:val="a5"/>
        <w:spacing w:line="360" w:lineRule="auto"/>
        <w:ind w:firstLine="709"/>
        <w:jc w:val="both"/>
        <w:rPr>
          <w:i/>
          <w:iCs/>
          <w:sz w:val="28"/>
          <w:szCs w:val="28"/>
        </w:rPr>
      </w:pPr>
      <w:r w:rsidRPr="00DA5FDF">
        <w:rPr>
          <w:i/>
          <w:iCs/>
          <w:sz w:val="28"/>
          <w:szCs w:val="28"/>
        </w:rPr>
        <w:lastRenderedPageBreak/>
        <w:t xml:space="preserve">1. Бокове переміщення. Іс. </w:t>
      </w:r>
    </w:p>
    <w:p w:rsidR="002F0BF9" w:rsidRPr="00DA5FDF" w:rsidRDefault="002F0BF9" w:rsidP="002F0BF9">
      <w:pPr>
        <w:pStyle w:val="a5"/>
        <w:spacing w:line="360" w:lineRule="auto"/>
        <w:ind w:firstLine="709"/>
        <w:jc w:val="both"/>
        <w:rPr>
          <w:sz w:val="28"/>
          <w:szCs w:val="28"/>
        </w:rPr>
      </w:pPr>
      <w:r w:rsidRPr="00DA5FDF">
        <w:rPr>
          <w:sz w:val="28"/>
          <w:szCs w:val="28"/>
        </w:rPr>
        <w:t>Виконання: Стати біля тумби, обличчям вбік тумби, і поставити ближню ногу на середину тумби. Руки повинні бути готові для захисту.</w:t>
      </w:r>
    </w:p>
    <w:p w:rsidR="002F0BF9" w:rsidRPr="00DA5FDF" w:rsidRDefault="002F0BF9" w:rsidP="002F0BF9">
      <w:pPr>
        <w:pStyle w:val="a5"/>
        <w:spacing w:line="360" w:lineRule="auto"/>
        <w:ind w:firstLine="709"/>
        <w:jc w:val="both"/>
        <w:rPr>
          <w:sz w:val="28"/>
          <w:szCs w:val="28"/>
        </w:rPr>
      </w:pPr>
      <w:r w:rsidRPr="00DA5FDF">
        <w:rPr>
          <w:sz w:val="28"/>
          <w:szCs w:val="28"/>
        </w:rPr>
        <w:t>- Почати рух, легко відштовхнувшись від тумби і швидко перенести вагу тіла на інший бік тумби, стараючись тримати центр ваги якнайнижче.</w:t>
      </w:r>
    </w:p>
    <w:p w:rsidR="002F0BF9" w:rsidRPr="00DA5FDF" w:rsidRDefault="002F0BF9" w:rsidP="002F0BF9">
      <w:pPr>
        <w:pStyle w:val="a5"/>
        <w:spacing w:line="360" w:lineRule="auto"/>
        <w:ind w:firstLine="709"/>
        <w:jc w:val="both"/>
        <w:rPr>
          <w:sz w:val="28"/>
          <w:szCs w:val="28"/>
        </w:rPr>
      </w:pPr>
      <w:r w:rsidRPr="00DA5FDF">
        <w:rPr>
          <w:sz w:val="28"/>
          <w:szCs w:val="28"/>
        </w:rPr>
        <w:t>- Коли ви приземлетеся, обидві ноги повинні торкнутися підлоги і тумби одночасно.</w:t>
      </w:r>
    </w:p>
    <w:p w:rsidR="002F0BF9" w:rsidRPr="00DA5FDF" w:rsidRDefault="002F0BF9" w:rsidP="002F0BF9">
      <w:pPr>
        <w:pStyle w:val="a5"/>
        <w:spacing w:line="360" w:lineRule="auto"/>
        <w:ind w:firstLine="709"/>
        <w:jc w:val="both"/>
        <w:rPr>
          <w:sz w:val="28"/>
          <w:szCs w:val="28"/>
        </w:rPr>
      </w:pPr>
      <w:r w:rsidRPr="00DA5FDF">
        <w:rPr>
          <w:sz w:val="28"/>
          <w:szCs w:val="28"/>
        </w:rPr>
        <w:t xml:space="preserve">- Продовжуйте рух у протилежний бік. </w:t>
      </w:r>
    </w:p>
    <w:p w:rsidR="002F0BF9" w:rsidRPr="00DA5FDF" w:rsidRDefault="002F0BF9" w:rsidP="002F0BF9">
      <w:pPr>
        <w:pStyle w:val="a5"/>
        <w:spacing w:line="360" w:lineRule="auto"/>
        <w:ind w:firstLine="709"/>
        <w:jc w:val="both"/>
        <w:rPr>
          <w:sz w:val="28"/>
          <w:szCs w:val="28"/>
        </w:rPr>
      </w:pPr>
      <w:r w:rsidRPr="00DA5FDF">
        <w:rPr>
          <w:sz w:val="28"/>
          <w:szCs w:val="28"/>
        </w:rPr>
        <w:t>Примітка: Виконуйте вправу без перерв, не використовуючи ногу, яка залишилася на підлозі, для підтримки. Приземлення на тумбу повинно бути м</w:t>
      </w:r>
      <w:r w:rsidR="00817E5D">
        <w:rPr>
          <w:sz w:val="28"/>
          <w:szCs w:val="28"/>
        </w:rPr>
        <w:t>’</w:t>
      </w:r>
      <w:r w:rsidRPr="00DA5FDF">
        <w:rPr>
          <w:sz w:val="28"/>
          <w:szCs w:val="28"/>
        </w:rPr>
        <w:t>яким, і ви маєте візуально контролювати місце приземлення.</w:t>
      </w:r>
    </w:p>
    <w:p w:rsidR="002F0BF9" w:rsidRPr="00DA5FDF" w:rsidRDefault="002F0BF9" w:rsidP="002F0BF9">
      <w:pPr>
        <w:pStyle w:val="a5"/>
        <w:spacing w:line="360" w:lineRule="auto"/>
        <w:ind w:firstLine="709"/>
        <w:jc w:val="both"/>
        <w:rPr>
          <w:i/>
          <w:iCs/>
          <w:sz w:val="28"/>
          <w:szCs w:val="28"/>
        </w:rPr>
      </w:pPr>
      <w:r w:rsidRPr="00DA5FDF">
        <w:rPr>
          <w:i/>
          <w:iCs/>
          <w:sz w:val="28"/>
          <w:szCs w:val="28"/>
        </w:rPr>
        <w:t>2. Бокове настрибування. Іс</w:t>
      </w:r>
    </w:p>
    <w:p w:rsidR="002F0BF9" w:rsidRPr="00DA5FDF" w:rsidRDefault="002F0BF9" w:rsidP="002F0BF9">
      <w:pPr>
        <w:pStyle w:val="a5"/>
        <w:spacing w:line="360" w:lineRule="auto"/>
        <w:ind w:firstLine="709"/>
        <w:jc w:val="both"/>
        <w:rPr>
          <w:sz w:val="28"/>
          <w:szCs w:val="28"/>
        </w:rPr>
      </w:pPr>
      <w:r w:rsidRPr="00DA5FDF">
        <w:rPr>
          <w:sz w:val="28"/>
          <w:szCs w:val="28"/>
        </w:rPr>
        <w:t>Виконання: Стати на тумбу біля її краю з ногами на ширині плечей та ступнями паралельно. Зігнути ноги трохи в колінах і зігнути лікті в ліктях.</w:t>
      </w:r>
    </w:p>
    <w:p w:rsidR="002F0BF9" w:rsidRPr="00DA5FDF" w:rsidRDefault="002F0BF9" w:rsidP="002F0BF9">
      <w:pPr>
        <w:pStyle w:val="a5"/>
        <w:spacing w:line="360" w:lineRule="auto"/>
        <w:ind w:firstLine="709"/>
        <w:jc w:val="both"/>
        <w:rPr>
          <w:sz w:val="28"/>
          <w:szCs w:val="28"/>
        </w:rPr>
      </w:pPr>
      <w:r w:rsidRPr="00DA5FDF">
        <w:rPr>
          <w:sz w:val="28"/>
          <w:szCs w:val="28"/>
        </w:rPr>
        <w:t>- Здійсніть стрибок з тумби в бік.</w:t>
      </w:r>
    </w:p>
    <w:p w:rsidR="002F0BF9" w:rsidRPr="00DA5FDF" w:rsidRDefault="002F0BF9" w:rsidP="002F0BF9">
      <w:pPr>
        <w:pStyle w:val="a5"/>
        <w:spacing w:line="360" w:lineRule="auto"/>
        <w:ind w:firstLine="709"/>
        <w:jc w:val="both"/>
        <w:rPr>
          <w:sz w:val="28"/>
          <w:szCs w:val="28"/>
        </w:rPr>
      </w:pPr>
      <w:r w:rsidRPr="00DA5FDF">
        <w:rPr>
          <w:sz w:val="28"/>
          <w:szCs w:val="28"/>
        </w:rPr>
        <w:t>- При приземленні на підлогу відразу потужно відпружиньте вгору, повернувшись до початкового положення. Примітка: Виконуйте вправу без перерв, не допускаючи того, щоб п</w:t>
      </w:r>
      <w:r w:rsidR="00817E5D">
        <w:rPr>
          <w:sz w:val="28"/>
          <w:szCs w:val="28"/>
        </w:rPr>
        <w:t>’</w:t>
      </w:r>
      <w:r w:rsidRPr="00DA5FDF">
        <w:rPr>
          <w:sz w:val="28"/>
          <w:szCs w:val="28"/>
        </w:rPr>
        <w:t>яти доторкалися поверхні. Приземлення на тумбу повинно бути м</w:t>
      </w:r>
      <w:r w:rsidR="00817E5D">
        <w:rPr>
          <w:sz w:val="28"/>
          <w:szCs w:val="28"/>
        </w:rPr>
        <w:t>’</w:t>
      </w:r>
      <w:r w:rsidRPr="00DA5FDF">
        <w:rPr>
          <w:sz w:val="28"/>
          <w:szCs w:val="28"/>
        </w:rPr>
        <w:t>яким, і ви маєте візуально контролювати місце приземлення.</w:t>
      </w:r>
    </w:p>
    <w:p w:rsidR="002F0BF9" w:rsidRPr="00DA5FDF" w:rsidRDefault="002F0BF9" w:rsidP="002F0BF9">
      <w:pPr>
        <w:pStyle w:val="a5"/>
        <w:spacing w:line="360" w:lineRule="auto"/>
        <w:ind w:firstLine="709"/>
        <w:jc w:val="both"/>
        <w:rPr>
          <w:i/>
          <w:iCs/>
          <w:sz w:val="28"/>
          <w:szCs w:val="28"/>
        </w:rPr>
      </w:pPr>
      <w:r w:rsidRPr="00DA5FDF">
        <w:rPr>
          <w:i/>
          <w:iCs/>
          <w:sz w:val="28"/>
          <w:szCs w:val="28"/>
        </w:rPr>
        <w:t xml:space="preserve">3. Кидок у стрибку з глибини.  Ів. </w:t>
      </w:r>
    </w:p>
    <w:p w:rsidR="002F0BF9" w:rsidRPr="00DA5FDF" w:rsidRDefault="002F0BF9" w:rsidP="002F0BF9">
      <w:pPr>
        <w:pStyle w:val="a5"/>
        <w:spacing w:line="360" w:lineRule="auto"/>
        <w:ind w:firstLine="709"/>
        <w:jc w:val="both"/>
        <w:rPr>
          <w:sz w:val="28"/>
          <w:szCs w:val="28"/>
        </w:rPr>
      </w:pPr>
      <w:r w:rsidRPr="00DA5FDF">
        <w:rPr>
          <w:sz w:val="28"/>
          <w:szCs w:val="28"/>
        </w:rPr>
        <w:t>Виконання: Партнер, що тримає м</w:t>
      </w:r>
      <w:r w:rsidR="00817E5D">
        <w:rPr>
          <w:sz w:val="28"/>
          <w:szCs w:val="28"/>
        </w:rPr>
        <w:t>’</w:t>
      </w:r>
      <w:r w:rsidRPr="00DA5FDF">
        <w:rPr>
          <w:sz w:val="28"/>
          <w:szCs w:val="28"/>
        </w:rPr>
        <w:t>яч, стоїть між кільцем і тумбою.</w:t>
      </w:r>
    </w:p>
    <w:p w:rsidR="002F0BF9" w:rsidRPr="00DA5FDF" w:rsidRDefault="002F0BF9" w:rsidP="002F0BF9">
      <w:pPr>
        <w:pStyle w:val="a5"/>
        <w:spacing w:line="360" w:lineRule="auto"/>
        <w:ind w:firstLine="709"/>
        <w:jc w:val="both"/>
        <w:rPr>
          <w:sz w:val="28"/>
          <w:szCs w:val="28"/>
        </w:rPr>
      </w:pPr>
      <w:r w:rsidRPr="00DA5FDF">
        <w:rPr>
          <w:sz w:val="28"/>
          <w:szCs w:val="28"/>
        </w:rPr>
        <w:t>- Стати на підлозі перед тумбою, обличчям до партнера з м</w:t>
      </w:r>
      <w:r w:rsidR="00817E5D">
        <w:rPr>
          <w:sz w:val="28"/>
          <w:szCs w:val="28"/>
        </w:rPr>
        <w:t>’</w:t>
      </w:r>
      <w:r w:rsidRPr="00DA5FDF">
        <w:rPr>
          <w:sz w:val="28"/>
          <w:szCs w:val="28"/>
        </w:rPr>
        <w:t>ячем.</w:t>
      </w:r>
    </w:p>
    <w:p w:rsidR="002F0BF9" w:rsidRPr="00DA5FDF" w:rsidRDefault="002F0BF9" w:rsidP="002F0BF9">
      <w:pPr>
        <w:pStyle w:val="a5"/>
        <w:spacing w:line="360" w:lineRule="auto"/>
        <w:ind w:firstLine="709"/>
        <w:jc w:val="both"/>
        <w:rPr>
          <w:sz w:val="28"/>
          <w:szCs w:val="28"/>
        </w:rPr>
      </w:pPr>
      <w:r w:rsidRPr="00DA5FDF">
        <w:rPr>
          <w:sz w:val="28"/>
          <w:szCs w:val="28"/>
        </w:rPr>
        <w:t>- Злегка зігнути ноги в колінах і лікті в ліктях.</w:t>
      </w:r>
    </w:p>
    <w:p w:rsidR="002F0BF9" w:rsidRPr="00DA5FDF" w:rsidRDefault="002F0BF9" w:rsidP="002F0BF9">
      <w:pPr>
        <w:pStyle w:val="a5"/>
        <w:spacing w:line="360" w:lineRule="auto"/>
        <w:ind w:firstLine="709"/>
        <w:jc w:val="both"/>
        <w:rPr>
          <w:sz w:val="28"/>
          <w:szCs w:val="28"/>
        </w:rPr>
      </w:pPr>
      <w:r w:rsidRPr="00DA5FDF">
        <w:rPr>
          <w:sz w:val="28"/>
          <w:szCs w:val="28"/>
        </w:rPr>
        <w:t>- Здійсніть стрибок з двох ніг, приземлетесь на тумбу і відразу ж зістрибньте на інший бік тумби.</w:t>
      </w:r>
    </w:p>
    <w:p w:rsidR="002F0BF9" w:rsidRPr="00DA5FDF" w:rsidRDefault="002F0BF9" w:rsidP="002F0BF9">
      <w:pPr>
        <w:pStyle w:val="a5"/>
        <w:spacing w:line="360" w:lineRule="auto"/>
        <w:ind w:firstLine="709"/>
        <w:jc w:val="both"/>
        <w:rPr>
          <w:sz w:val="28"/>
          <w:szCs w:val="28"/>
        </w:rPr>
      </w:pPr>
      <w:r w:rsidRPr="00DA5FDF">
        <w:rPr>
          <w:sz w:val="28"/>
          <w:szCs w:val="28"/>
        </w:rPr>
        <w:t>- Партнер передає м</w:t>
      </w:r>
      <w:r w:rsidR="00817E5D">
        <w:rPr>
          <w:sz w:val="28"/>
          <w:szCs w:val="28"/>
        </w:rPr>
        <w:t>’</w:t>
      </w:r>
      <w:r w:rsidRPr="00DA5FDF">
        <w:rPr>
          <w:sz w:val="28"/>
          <w:szCs w:val="28"/>
        </w:rPr>
        <w:t>яч гравцю між початком першого стрибка та приземленням на іншому боці тумби.</w:t>
      </w:r>
    </w:p>
    <w:p w:rsidR="002F0BF9" w:rsidRPr="00DA5FDF" w:rsidRDefault="002F0BF9" w:rsidP="002F0BF9">
      <w:pPr>
        <w:pStyle w:val="a5"/>
        <w:spacing w:line="360" w:lineRule="auto"/>
        <w:ind w:firstLine="709"/>
        <w:jc w:val="both"/>
        <w:rPr>
          <w:sz w:val="28"/>
          <w:szCs w:val="28"/>
        </w:rPr>
      </w:pPr>
      <w:r w:rsidRPr="00DA5FDF">
        <w:rPr>
          <w:sz w:val="28"/>
          <w:szCs w:val="28"/>
        </w:rPr>
        <w:t>- При приземленні на підлогу знову потужно відпружиньте вгору і здійсніть кидок у стрибку. Примітка: Приземлення має бути м</w:t>
      </w:r>
      <w:r w:rsidR="00817E5D">
        <w:rPr>
          <w:sz w:val="28"/>
          <w:szCs w:val="28"/>
        </w:rPr>
        <w:t>’</w:t>
      </w:r>
      <w:r w:rsidRPr="00DA5FDF">
        <w:rPr>
          <w:sz w:val="28"/>
          <w:szCs w:val="28"/>
        </w:rPr>
        <w:t xml:space="preserve">яким, а стрибок </w:t>
      </w:r>
      <w:r w:rsidRPr="00DA5FDF">
        <w:rPr>
          <w:sz w:val="28"/>
          <w:szCs w:val="28"/>
        </w:rPr>
        <w:lastRenderedPageBreak/>
        <w:t>- вибуховим. Поки партнер підбирає м</w:t>
      </w:r>
      <w:r w:rsidR="00817E5D">
        <w:rPr>
          <w:sz w:val="28"/>
          <w:szCs w:val="28"/>
        </w:rPr>
        <w:t>’</w:t>
      </w:r>
      <w:r w:rsidRPr="00DA5FDF">
        <w:rPr>
          <w:sz w:val="28"/>
          <w:szCs w:val="28"/>
        </w:rPr>
        <w:t>яч, гравець готується до наступного руху. Ефективність цієї методики була підтверджена під час педагогічного експерименту, результати якого описані у наступному розділі роботи.</w:t>
      </w:r>
    </w:p>
    <w:p w:rsidR="002F0BF9" w:rsidRPr="00DA5FDF" w:rsidRDefault="002F0BF9" w:rsidP="002F0BF9">
      <w:pPr>
        <w:pStyle w:val="a5"/>
        <w:spacing w:line="360" w:lineRule="auto"/>
        <w:ind w:firstLine="709"/>
        <w:jc w:val="both"/>
        <w:rPr>
          <w:sz w:val="28"/>
          <w:szCs w:val="28"/>
        </w:rPr>
      </w:pPr>
    </w:p>
    <w:p w:rsidR="002F0BF9" w:rsidRPr="00DA5FDF" w:rsidRDefault="002F0BF9" w:rsidP="002F0BF9">
      <w:pPr>
        <w:pStyle w:val="a5"/>
        <w:spacing w:line="360" w:lineRule="auto"/>
        <w:ind w:firstLine="709"/>
        <w:jc w:val="both"/>
        <w:rPr>
          <w:b/>
          <w:bCs/>
          <w:sz w:val="28"/>
          <w:szCs w:val="28"/>
        </w:rPr>
      </w:pPr>
      <w:r w:rsidRPr="00DA5FDF">
        <w:rPr>
          <w:b/>
          <w:bCs/>
          <w:sz w:val="28"/>
          <w:szCs w:val="28"/>
        </w:rPr>
        <w:t>3.</w:t>
      </w:r>
      <w:r w:rsidR="00B7765B">
        <w:rPr>
          <w:b/>
          <w:bCs/>
          <w:sz w:val="28"/>
          <w:szCs w:val="28"/>
        </w:rPr>
        <w:t>2</w:t>
      </w:r>
      <w:r w:rsidRPr="00DA5FDF">
        <w:rPr>
          <w:b/>
          <w:bCs/>
          <w:sz w:val="28"/>
          <w:szCs w:val="28"/>
        </w:rPr>
        <w:t>. Аналіз отриманих результатів дослідження</w:t>
      </w:r>
    </w:p>
    <w:p w:rsidR="002F0BF9" w:rsidRPr="00DA5FDF" w:rsidRDefault="002F0BF9" w:rsidP="002F0BF9">
      <w:pPr>
        <w:pStyle w:val="a5"/>
        <w:spacing w:line="360" w:lineRule="auto"/>
        <w:ind w:firstLine="709"/>
        <w:jc w:val="both"/>
        <w:rPr>
          <w:sz w:val="28"/>
          <w:szCs w:val="28"/>
        </w:rPr>
      </w:pPr>
      <w:r w:rsidRPr="00DA5FDF">
        <w:rPr>
          <w:sz w:val="28"/>
          <w:szCs w:val="28"/>
        </w:rPr>
        <w:t>Педагогічні спостереження, проведені під час змагань, дозволили отримати дані, які вказують на співвідношення різних ігрових дій, які виконують баскетболісти (дівчата та юнаки) під час гри, як на місці, так і під час руху та стрибків. Ці дані наочно свідчать про те, що стрибки вносять найбільший внесок у загальну активність гравців під час змагань.</w:t>
      </w:r>
    </w:p>
    <w:p w:rsidR="002F0BF9" w:rsidRPr="00DA5FDF" w:rsidRDefault="002F0BF9" w:rsidP="002F0BF9">
      <w:pPr>
        <w:pStyle w:val="a5"/>
        <w:spacing w:line="360" w:lineRule="auto"/>
        <w:ind w:firstLine="709"/>
        <w:jc w:val="both"/>
        <w:rPr>
          <w:sz w:val="28"/>
          <w:szCs w:val="28"/>
        </w:rPr>
      </w:pPr>
      <w:r w:rsidRPr="00DA5FDF">
        <w:rPr>
          <w:sz w:val="28"/>
          <w:szCs w:val="28"/>
        </w:rPr>
        <w:t>З усіх кидків, які виконують баскетболісти, 57% у дівчат і 81% у юнаків відбуваються під час стрибків. Кидки м</w:t>
      </w:r>
      <w:r w:rsidR="00817E5D">
        <w:rPr>
          <w:sz w:val="28"/>
          <w:szCs w:val="28"/>
        </w:rPr>
        <w:t>’</w:t>
      </w:r>
      <w:r w:rsidRPr="00DA5FDF">
        <w:rPr>
          <w:sz w:val="28"/>
          <w:szCs w:val="28"/>
        </w:rPr>
        <w:t>яча в русі в основному здійснюються під час стрибків під час відштовхування однією ногою і становлять 28,4%. Майже не виконуються кидки з місця. У дівчат 14,6% кидків є з дальньої дистанції.</w:t>
      </w:r>
    </w:p>
    <w:p w:rsidR="002F0BF9" w:rsidRPr="00DA5FDF" w:rsidRDefault="002F0BF9" w:rsidP="002F0BF9">
      <w:pPr>
        <w:pStyle w:val="a5"/>
        <w:spacing w:line="360" w:lineRule="auto"/>
        <w:ind w:firstLine="709"/>
        <w:jc w:val="both"/>
        <w:rPr>
          <w:sz w:val="28"/>
          <w:szCs w:val="28"/>
        </w:rPr>
      </w:pPr>
      <w:r w:rsidRPr="00DA5FDF">
        <w:rPr>
          <w:sz w:val="28"/>
          <w:szCs w:val="28"/>
        </w:rPr>
        <w:t>Дівчата в основному виконують далекі статичні кидки, тоді як юнаки виконують ці ж кидки під час стрибків.</w:t>
      </w:r>
    </w:p>
    <w:p w:rsidR="002F0BF9" w:rsidRPr="00DA5FDF" w:rsidRDefault="002F0BF9" w:rsidP="002F0BF9">
      <w:pPr>
        <w:pStyle w:val="a5"/>
        <w:spacing w:line="360" w:lineRule="auto"/>
        <w:ind w:firstLine="709"/>
        <w:jc w:val="both"/>
        <w:rPr>
          <w:sz w:val="28"/>
          <w:szCs w:val="28"/>
        </w:rPr>
      </w:pPr>
      <w:r w:rsidRPr="00DA5FDF">
        <w:rPr>
          <w:sz w:val="28"/>
          <w:szCs w:val="28"/>
        </w:rPr>
        <w:t>Технічні елементи, такі як добивання м</w:t>
      </w:r>
      <w:r w:rsidR="00817E5D">
        <w:rPr>
          <w:sz w:val="28"/>
          <w:szCs w:val="28"/>
        </w:rPr>
        <w:t>’</w:t>
      </w:r>
      <w:r w:rsidRPr="00DA5FDF">
        <w:rPr>
          <w:sz w:val="28"/>
          <w:szCs w:val="28"/>
        </w:rPr>
        <w:t>яча та підбір м</w:t>
      </w:r>
      <w:r w:rsidR="00817E5D">
        <w:rPr>
          <w:sz w:val="28"/>
          <w:szCs w:val="28"/>
        </w:rPr>
        <w:t>’</w:t>
      </w:r>
      <w:r w:rsidRPr="00DA5FDF">
        <w:rPr>
          <w:sz w:val="28"/>
          <w:szCs w:val="28"/>
        </w:rPr>
        <w:t>яча, виконуються гравцями під час стрибків, і вони складають відповідно 85% та 79% у дівчат і 96% та 93% у юнаків. Лише невелика частина таких дій виконується з місця. У дівчат ця частина становить 15%, а у юнаків 21%.</w:t>
      </w:r>
    </w:p>
    <w:p w:rsidR="002F0BF9" w:rsidRPr="00DA5FDF" w:rsidRDefault="002F0BF9" w:rsidP="002F0BF9">
      <w:pPr>
        <w:pStyle w:val="a5"/>
        <w:spacing w:line="360" w:lineRule="auto"/>
        <w:ind w:firstLine="709"/>
        <w:jc w:val="both"/>
        <w:rPr>
          <w:sz w:val="28"/>
          <w:szCs w:val="28"/>
        </w:rPr>
      </w:pPr>
      <w:r w:rsidRPr="00DA5FDF">
        <w:rPr>
          <w:sz w:val="28"/>
          <w:szCs w:val="28"/>
        </w:rPr>
        <w:t>Важливо відзначити, що дівчата виконують менше ігрових дій під час стрибків порівняно з юнаками. Найбільші різниці спостерігаються під час виконання кидків м</w:t>
      </w:r>
      <w:r w:rsidR="00817E5D">
        <w:rPr>
          <w:sz w:val="28"/>
          <w:szCs w:val="28"/>
        </w:rPr>
        <w:t>’</w:t>
      </w:r>
      <w:r w:rsidRPr="00DA5FDF">
        <w:rPr>
          <w:sz w:val="28"/>
          <w:szCs w:val="28"/>
        </w:rPr>
        <w:t>яча під час стрибків, перехоплень м</w:t>
      </w:r>
      <w:r w:rsidR="00817E5D">
        <w:rPr>
          <w:sz w:val="28"/>
          <w:szCs w:val="28"/>
        </w:rPr>
        <w:t>’</w:t>
      </w:r>
      <w:r w:rsidRPr="00DA5FDF">
        <w:rPr>
          <w:sz w:val="28"/>
          <w:szCs w:val="28"/>
        </w:rPr>
        <w:t>яча та відбивання кидків.</w:t>
      </w:r>
    </w:p>
    <w:p w:rsidR="002F0BF9" w:rsidRPr="00DA5FDF" w:rsidRDefault="002F0BF9" w:rsidP="002F0BF9">
      <w:pPr>
        <w:pStyle w:val="a5"/>
        <w:spacing w:line="360" w:lineRule="auto"/>
        <w:ind w:firstLine="709"/>
        <w:jc w:val="both"/>
        <w:rPr>
          <w:sz w:val="28"/>
          <w:szCs w:val="28"/>
        </w:rPr>
      </w:pPr>
      <w:r w:rsidRPr="00DA5FDF">
        <w:rPr>
          <w:sz w:val="28"/>
          <w:szCs w:val="28"/>
        </w:rPr>
        <w:t>Деякі зазначені відмінності між дівчатами і юнаками можуть бути пов</w:t>
      </w:r>
      <w:r w:rsidR="00817E5D">
        <w:rPr>
          <w:sz w:val="28"/>
          <w:szCs w:val="28"/>
        </w:rPr>
        <w:t>’</w:t>
      </w:r>
      <w:r w:rsidRPr="00DA5FDF">
        <w:rPr>
          <w:sz w:val="28"/>
          <w:szCs w:val="28"/>
        </w:rPr>
        <w:t>язані з недостатньою стрибковою підготовленістю дівчат і їхньою неспроможністю використовувати належним чином розвинуту стрибучість під час гри.</w:t>
      </w:r>
    </w:p>
    <w:p w:rsidR="002F0BF9" w:rsidRPr="00DA5FDF" w:rsidRDefault="002F0BF9" w:rsidP="002F0BF9">
      <w:pPr>
        <w:pStyle w:val="a5"/>
        <w:spacing w:line="360" w:lineRule="auto"/>
        <w:ind w:firstLine="709"/>
        <w:jc w:val="both"/>
        <w:rPr>
          <w:sz w:val="28"/>
          <w:szCs w:val="28"/>
        </w:rPr>
      </w:pPr>
      <w:r w:rsidRPr="00DA5FDF">
        <w:rPr>
          <w:sz w:val="28"/>
          <w:szCs w:val="28"/>
        </w:rPr>
        <w:lastRenderedPageBreak/>
        <w:t>Питання, пов</w:t>
      </w:r>
      <w:r w:rsidR="00817E5D">
        <w:rPr>
          <w:sz w:val="28"/>
          <w:szCs w:val="28"/>
        </w:rPr>
        <w:t>’</w:t>
      </w:r>
      <w:r w:rsidRPr="00DA5FDF">
        <w:rPr>
          <w:sz w:val="28"/>
          <w:szCs w:val="28"/>
        </w:rPr>
        <w:t>язане з визначенням кількості та ефективності кидків м</w:t>
      </w:r>
      <w:r w:rsidR="00817E5D">
        <w:rPr>
          <w:sz w:val="28"/>
          <w:szCs w:val="28"/>
        </w:rPr>
        <w:t>’</w:t>
      </w:r>
      <w:r w:rsidRPr="00DA5FDF">
        <w:rPr>
          <w:sz w:val="28"/>
          <w:szCs w:val="28"/>
        </w:rPr>
        <w:t>яча під час стрибків в залежності від координаційної складності, передбачало відповідний запис гральних дій.</w:t>
      </w:r>
    </w:p>
    <w:p w:rsidR="002F0BF9" w:rsidRPr="00DA5FDF" w:rsidRDefault="002F0BF9" w:rsidP="002F0BF9">
      <w:pPr>
        <w:pStyle w:val="a5"/>
        <w:spacing w:line="360" w:lineRule="auto"/>
        <w:ind w:firstLine="709"/>
        <w:jc w:val="both"/>
        <w:rPr>
          <w:sz w:val="28"/>
          <w:szCs w:val="28"/>
        </w:rPr>
      </w:pPr>
      <w:r w:rsidRPr="00DA5FDF">
        <w:rPr>
          <w:sz w:val="28"/>
          <w:szCs w:val="28"/>
        </w:rPr>
        <w:t>Залежно від координаційної складності, дівчата в середньому виконують 5,3% кидків м</w:t>
      </w:r>
      <w:r w:rsidR="00817E5D">
        <w:rPr>
          <w:sz w:val="28"/>
          <w:szCs w:val="28"/>
        </w:rPr>
        <w:t>’</w:t>
      </w:r>
      <w:r w:rsidRPr="00DA5FDF">
        <w:rPr>
          <w:sz w:val="28"/>
          <w:szCs w:val="28"/>
        </w:rPr>
        <w:t>яча після відштовхування однією ногою (П-1) та 29,9% після відштовхування двома ногами (П-2) без застосування елементів керування стрибками. Кидки м</w:t>
      </w:r>
      <w:r w:rsidR="00817E5D">
        <w:rPr>
          <w:sz w:val="28"/>
          <w:szCs w:val="28"/>
        </w:rPr>
        <w:t>’</w:t>
      </w:r>
      <w:r w:rsidRPr="00DA5FDF">
        <w:rPr>
          <w:sz w:val="28"/>
          <w:szCs w:val="28"/>
        </w:rPr>
        <w:t>яча під час стрибків після відштовхування з використанням елементів управління становлять 26,3% після відштовхування однією ногою (С-1) та 38,5% після відштовхування двома ногами (С-2).</w:t>
      </w:r>
    </w:p>
    <w:p w:rsidR="002F0BF9" w:rsidRPr="00DA5FDF" w:rsidRDefault="002F0BF9" w:rsidP="002F0BF9">
      <w:pPr>
        <w:pStyle w:val="a5"/>
        <w:spacing w:line="360" w:lineRule="auto"/>
        <w:ind w:firstLine="709"/>
        <w:jc w:val="both"/>
        <w:rPr>
          <w:sz w:val="28"/>
          <w:szCs w:val="28"/>
        </w:rPr>
      </w:pPr>
      <w:r w:rsidRPr="00DA5FDF">
        <w:rPr>
          <w:sz w:val="28"/>
          <w:szCs w:val="28"/>
        </w:rPr>
        <w:t>Найбільше кидків відбувається після відштовхування двома ногами - 68,4%.</w:t>
      </w:r>
    </w:p>
    <w:p w:rsidR="002F0BF9" w:rsidRPr="00DA5FDF" w:rsidRDefault="002F0BF9" w:rsidP="002F0BF9">
      <w:pPr>
        <w:pStyle w:val="a5"/>
        <w:spacing w:line="360" w:lineRule="auto"/>
        <w:ind w:firstLine="709"/>
        <w:jc w:val="both"/>
        <w:rPr>
          <w:sz w:val="28"/>
          <w:szCs w:val="28"/>
        </w:rPr>
      </w:pPr>
      <w:r w:rsidRPr="00DA5FDF">
        <w:rPr>
          <w:sz w:val="28"/>
          <w:szCs w:val="28"/>
        </w:rPr>
        <w:t>Аналіз ефективності показав, що найкращий результат у плані точності влучення досягається при виконанні кидків м</w:t>
      </w:r>
      <w:r w:rsidR="00817E5D">
        <w:rPr>
          <w:sz w:val="28"/>
          <w:szCs w:val="28"/>
        </w:rPr>
        <w:t>’</w:t>
      </w:r>
      <w:r w:rsidRPr="00DA5FDF">
        <w:rPr>
          <w:sz w:val="28"/>
          <w:szCs w:val="28"/>
        </w:rPr>
        <w:t>яча під час стрибків після відштовхування однією ногою без опори захисника та використання обманних рухів (П-1) - 66,6%.</w:t>
      </w:r>
    </w:p>
    <w:p w:rsidR="002F0BF9" w:rsidRPr="00DA5FDF" w:rsidRDefault="002F0BF9" w:rsidP="002F0BF9">
      <w:pPr>
        <w:pStyle w:val="a5"/>
        <w:spacing w:line="360" w:lineRule="auto"/>
        <w:ind w:firstLine="709"/>
        <w:jc w:val="both"/>
        <w:rPr>
          <w:sz w:val="28"/>
          <w:szCs w:val="28"/>
        </w:rPr>
      </w:pPr>
      <w:r w:rsidRPr="00DA5FDF">
        <w:rPr>
          <w:sz w:val="28"/>
          <w:szCs w:val="28"/>
        </w:rPr>
        <w:t>Коли гравці виконують кидки під час стрибків з елементами керування та в умовах гри, ефективність трохи менше, наприклад, ефективність кидків м</w:t>
      </w:r>
      <w:r w:rsidR="00817E5D">
        <w:rPr>
          <w:sz w:val="28"/>
          <w:szCs w:val="28"/>
        </w:rPr>
        <w:t>’</w:t>
      </w:r>
      <w:r w:rsidRPr="00DA5FDF">
        <w:rPr>
          <w:sz w:val="28"/>
          <w:szCs w:val="28"/>
        </w:rPr>
        <w:t>яча під час стрибків після відштовхування однією ногою (С-1) становить 53,3%, а С-2 - 45,5%.</w:t>
      </w:r>
    </w:p>
    <w:p w:rsidR="002F0BF9" w:rsidRPr="00DA5FDF" w:rsidRDefault="002F0BF9" w:rsidP="002F0BF9">
      <w:pPr>
        <w:pStyle w:val="a5"/>
        <w:spacing w:line="360" w:lineRule="auto"/>
        <w:ind w:firstLine="709"/>
        <w:jc w:val="both"/>
        <w:rPr>
          <w:sz w:val="28"/>
          <w:szCs w:val="28"/>
        </w:rPr>
      </w:pPr>
      <w:r w:rsidRPr="00DA5FDF">
        <w:rPr>
          <w:sz w:val="28"/>
          <w:szCs w:val="28"/>
        </w:rPr>
        <w:t>Узагальнюючи результати спотереження, можна зазначити, що баскетболісти (дівчата і юнаки), маючи високий рівень стрибкової підготовленості, не завжди можуть відповідно керувати своїми стрибковими рухами в складних гральних ситуаціях, особливо при активному опорі суперників.</w:t>
      </w:r>
    </w:p>
    <w:p w:rsidR="002F0BF9" w:rsidRPr="00DA5FDF" w:rsidRDefault="002F0BF9" w:rsidP="002F0BF9">
      <w:pPr>
        <w:pStyle w:val="a5"/>
        <w:spacing w:line="360" w:lineRule="auto"/>
        <w:ind w:firstLine="709"/>
        <w:jc w:val="both"/>
        <w:rPr>
          <w:sz w:val="28"/>
          <w:szCs w:val="28"/>
        </w:rPr>
      </w:pPr>
      <w:r w:rsidRPr="00DA5FDF">
        <w:rPr>
          <w:sz w:val="28"/>
          <w:szCs w:val="28"/>
        </w:rPr>
        <w:t>Виграє команда, яка володіє гравцями, здатними обіграти суперника один на один, використовуючи широкий спектр технічних прийомів та вміння керувати швидкістю, висотою, темпом та ритмом своїх стрибкових рухів у різних гральних ситуаціях.</w:t>
      </w:r>
    </w:p>
    <w:p w:rsidR="002F0BF9" w:rsidRPr="00DA5FDF" w:rsidRDefault="002F0BF9" w:rsidP="002F0BF9">
      <w:pPr>
        <w:pStyle w:val="a5"/>
        <w:spacing w:line="360" w:lineRule="auto"/>
        <w:ind w:firstLine="709"/>
        <w:jc w:val="both"/>
        <w:rPr>
          <w:rFonts w:ascii="Arial" w:hAnsi="Arial" w:cs="Arial"/>
          <w:vanish/>
          <w:sz w:val="16"/>
          <w:szCs w:val="16"/>
          <w:lang w:eastAsia="ru-UA"/>
        </w:rPr>
      </w:pPr>
      <w:r w:rsidRPr="00DA5FDF">
        <w:rPr>
          <w:sz w:val="28"/>
          <w:szCs w:val="28"/>
        </w:rPr>
        <w:t>Основним завданням педагогічного експерименту було виявлення ефективності розробленої методики розвитку стрибучості у баскетболісток 15-</w:t>
      </w:r>
      <w:r w:rsidRPr="00DA5FDF">
        <w:rPr>
          <w:sz w:val="28"/>
          <w:szCs w:val="28"/>
        </w:rPr>
        <w:lastRenderedPageBreak/>
        <w:t xml:space="preserve">16 років. </w:t>
      </w:r>
      <w:r w:rsidRPr="00DA5FDF">
        <w:rPr>
          <w:rFonts w:ascii="Arial" w:hAnsi="Arial" w:cs="Arial"/>
          <w:vanish/>
          <w:sz w:val="28"/>
          <w:szCs w:val="28"/>
          <w:lang w:eastAsia="ru-UA"/>
        </w:rPr>
        <w:t>Початок форми</w:t>
      </w:r>
    </w:p>
    <w:p w:rsidR="002F0BF9" w:rsidRPr="00DA5FDF" w:rsidRDefault="002F0BF9" w:rsidP="002F0BF9">
      <w:pPr>
        <w:pStyle w:val="a5"/>
        <w:spacing w:line="360" w:lineRule="auto"/>
        <w:ind w:firstLine="709"/>
        <w:jc w:val="both"/>
        <w:rPr>
          <w:rFonts w:ascii="Arial" w:hAnsi="Arial" w:cs="Arial"/>
          <w:vanish/>
          <w:sz w:val="16"/>
          <w:szCs w:val="16"/>
          <w:lang w:eastAsia="ru-UA"/>
        </w:rPr>
      </w:pPr>
    </w:p>
    <w:p w:rsidR="002F0BF9" w:rsidRPr="00DA5FDF" w:rsidRDefault="002F0BF9" w:rsidP="002F0BF9">
      <w:pPr>
        <w:pStyle w:val="a5"/>
        <w:spacing w:line="360" w:lineRule="auto"/>
        <w:ind w:firstLine="709"/>
        <w:jc w:val="both"/>
        <w:rPr>
          <w:rFonts w:ascii="Arial" w:hAnsi="Arial" w:cs="Arial"/>
          <w:vanish/>
          <w:sz w:val="16"/>
          <w:szCs w:val="16"/>
          <w:lang w:eastAsia="ru-UA"/>
        </w:rPr>
      </w:pPr>
    </w:p>
    <w:p w:rsidR="002F0BF9" w:rsidRPr="00DA5FDF" w:rsidRDefault="002F0BF9" w:rsidP="002F0BF9">
      <w:pPr>
        <w:pStyle w:val="a5"/>
        <w:spacing w:line="360" w:lineRule="auto"/>
        <w:ind w:firstLine="709"/>
        <w:jc w:val="both"/>
        <w:rPr>
          <w:rFonts w:ascii="Arial" w:hAnsi="Arial" w:cs="Arial"/>
          <w:vanish/>
          <w:sz w:val="16"/>
          <w:szCs w:val="16"/>
          <w:lang w:eastAsia="ru-UA"/>
        </w:rPr>
      </w:pPr>
    </w:p>
    <w:p w:rsidR="002F0BF9" w:rsidRPr="00DA5FDF" w:rsidRDefault="002F0BF9" w:rsidP="002F0BF9">
      <w:pPr>
        <w:pStyle w:val="a5"/>
        <w:spacing w:line="360" w:lineRule="auto"/>
        <w:ind w:firstLine="709"/>
        <w:jc w:val="both"/>
        <w:rPr>
          <w:sz w:val="28"/>
          <w:szCs w:val="28"/>
        </w:rPr>
      </w:pPr>
      <w:r w:rsidRPr="00DA5FDF">
        <w:rPr>
          <w:sz w:val="28"/>
          <w:szCs w:val="28"/>
        </w:rPr>
        <w:t>Для контролю підготовленості дівчат експериментальної та контрольної групи, до початку експерименту, їм було запропоновано пройти попереднє тестування для визначення рівня розвитку стрибучості.</w:t>
      </w:r>
    </w:p>
    <w:p w:rsidR="002F0BF9" w:rsidRPr="00DA5FDF" w:rsidRDefault="002F0BF9" w:rsidP="002F0BF9">
      <w:pPr>
        <w:pStyle w:val="a5"/>
        <w:spacing w:line="360" w:lineRule="auto"/>
        <w:ind w:firstLine="709"/>
        <w:jc w:val="both"/>
        <w:rPr>
          <w:sz w:val="28"/>
          <w:szCs w:val="28"/>
        </w:rPr>
      </w:pPr>
      <w:r w:rsidRPr="00DA5FDF">
        <w:rPr>
          <w:sz w:val="28"/>
          <w:szCs w:val="28"/>
        </w:rPr>
        <w:t>Для визначення рівня розвитку стрибучості у дівчат 15-16 років було проведено контрольні тести у таких вправах як:</w:t>
      </w:r>
    </w:p>
    <w:p w:rsidR="002F0BF9" w:rsidRPr="00DA5FDF" w:rsidRDefault="002F0BF9" w:rsidP="002F0BF9">
      <w:pPr>
        <w:pStyle w:val="a5"/>
        <w:spacing w:line="360" w:lineRule="auto"/>
        <w:ind w:firstLine="709"/>
        <w:jc w:val="both"/>
        <w:rPr>
          <w:i/>
          <w:iCs/>
          <w:sz w:val="28"/>
          <w:szCs w:val="28"/>
        </w:rPr>
      </w:pPr>
      <w:r w:rsidRPr="00DA5FDF">
        <w:rPr>
          <w:i/>
          <w:iCs/>
          <w:sz w:val="28"/>
          <w:szCs w:val="28"/>
        </w:rPr>
        <w:t>Тест №1. Вистрибування з місця поштовхом двома ногами зі змахом руками та торканням вертикальної планки з розміткою (см).</w:t>
      </w:r>
    </w:p>
    <w:p w:rsidR="002F0BF9" w:rsidRPr="00DA5FDF" w:rsidRDefault="002F0BF9" w:rsidP="002F0BF9">
      <w:pPr>
        <w:pStyle w:val="a5"/>
        <w:spacing w:line="360" w:lineRule="auto"/>
        <w:ind w:firstLine="709"/>
        <w:jc w:val="both"/>
        <w:rPr>
          <w:i/>
          <w:iCs/>
          <w:sz w:val="28"/>
          <w:szCs w:val="28"/>
        </w:rPr>
      </w:pPr>
      <w:r w:rsidRPr="00DA5FDF">
        <w:rPr>
          <w:i/>
          <w:iCs/>
          <w:sz w:val="28"/>
          <w:szCs w:val="28"/>
        </w:rPr>
        <w:t xml:space="preserve">Тест № 2. Вистрибування вгору з одного кроку поштовхом однією ногою з торканням рукою розмітки (см). </w:t>
      </w:r>
    </w:p>
    <w:p w:rsidR="002F0BF9" w:rsidRPr="00DA5FDF" w:rsidRDefault="002F0BF9" w:rsidP="002F0BF9">
      <w:pPr>
        <w:pStyle w:val="a5"/>
        <w:spacing w:line="360" w:lineRule="auto"/>
        <w:ind w:firstLine="709"/>
        <w:jc w:val="both"/>
        <w:rPr>
          <w:i/>
          <w:iCs/>
          <w:sz w:val="28"/>
          <w:szCs w:val="28"/>
        </w:rPr>
      </w:pPr>
      <w:r w:rsidRPr="00DA5FDF">
        <w:rPr>
          <w:i/>
          <w:iCs/>
          <w:sz w:val="28"/>
          <w:szCs w:val="28"/>
        </w:rPr>
        <w:t>Тест № 3. Стрибок у довжину з місця поштовхом двома ногами зі змахом руками (см).</w:t>
      </w:r>
    </w:p>
    <w:p w:rsidR="002F0BF9" w:rsidRPr="00DA5FDF" w:rsidRDefault="002F0BF9" w:rsidP="002F0BF9">
      <w:pPr>
        <w:pStyle w:val="a5"/>
        <w:spacing w:line="360" w:lineRule="auto"/>
        <w:ind w:firstLine="709"/>
        <w:jc w:val="both"/>
        <w:rPr>
          <w:i/>
          <w:iCs/>
          <w:sz w:val="28"/>
          <w:szCs w:val="28"/>
        </w:rPr>
      </w:pPr>
      <w:r w:rsidRPr="00DA5FDF">
        <w:rPr>
          <w:i/>
          <w:iCs/>
          <w:sz w:val="28"/>
          <w:szCs w:val="28"/>
        </w:rPr>
        <w:t>Тест № 4. Вистрибування з присіду на одній нозі зі змахом руками (см).</w:t>
      </w:r>
    </w:p>
    <w:p w:rsidR="002F0BF9" w:rsidRPr="00DA5FDF" w:rsidRDefault="002F0BF9" w:rsidP="002F0BF9">
      <w:pPr>
        <w:pStyle w:val="a5"/>
        <w:spacing w:line="360" w:lineRule="auto"/>
        <w:ind w:firstLine="709"/>
        <w:jc w:val="both"/>
        <w:rPr>
          <w:i/>
          <w:iCs/>
          <w:sz w:val="28"/>
          <w:szCs w:val="28"/>
        </w:rPr>
      </w:pPr>
      <w:r w:rsidRPr="00DA5FDF">
        <w:rPr>
          <w:i/>
          <w:iCs/>
          <w:sz w:val="28"/>
          <w:szCs w:val="28"/>
        </w:rPr>
        <w:t>Тест № 5. Вистрибування вгору після стрибка в глибина.</w:t>
      </w:r>
    </w:p>
    <w:p w:rsidR="002F0BF9" w:rsidRPr="00DA5FDF" w:rsidRDefault="002F0BF9" w:rsidP="002F0BF9">
      <w:pPr>
        <w:pStyle w:val="a5"/>
        <w:spacing w:line="360" w:lineRule="auto"/>
        <w:ind w:firstLine="709"/>
        <w:jc w:val="both"/>
        <w:rPr>
          <w:sz w:val="28"/>
          <w:szCs w:val="28"/>
        </w:rPr>
      </w:pPr>
      <w:r w:rsidRPr="00DA5FDF">
        <w:rPr>
          <w:sz w:val="28"/>
          <w:szCs w:val="28"/>
        </w:rPr>
        <w:t>Результати середніх значень показників тестування контрольної та експериментальної груп представлені у таблиці 3.1. та 3.2.</w:t>
      </w:r>
    </w:p>
    <w:p w:rsidR="002F0BF9" w:rsidRPr="00927F9E" w:rsidRDefault="002F0BF9" w:rsidP="002F0BF9">
      <w:pPr>
        <w:pStyle w:val="a5"/>
        <w:spacing w:line="360" w:lineRule="auto"/>
        <w:ind w:firstLine="709"/>
        <w:jc w:val="both"/>
        <w:rPr>
          <w:sz w:val="28"/>
          <w:szCs w:val="28"/>
        </w:rPr>
      </w:pPr>
      <w:r w:rsidRPr="00927F9E">
        <w:rPr>
          <w:i/>
          <w:iCs/>
          <w:sz w:val="28"/>
          <w:szCs w:val="28"/>
        </w:rPr>
        <w:t>Таблиця 3.1. Результати показників рівня розвитку стрибучості у дівчат 15-16 років контрольної групи до початку експерименту.</w:t>
      </w:r>
    </w:p>
    <w:tbl>
      <w:tblPr>
        <w:tblStyle w:val="a3"/>
        <w:tblW w:w="0" w:type="auto"/>
        <w:tblLook w:val="04A0" w:firstRow="1" w:lastRow="0" w:firstColumn="1" w:lastColumn="0" w:noHBand="0" w:noVBand="1"/>
      </w:tblPr>
      <w:tblGrid>
        <w:gridCol w:w="2405"/>
        <w:gridCol w:w="1418"/>
        <w:gridCol w:w="1292"/>
        <w:gridCol w:w="1410"/>
        <w:gridCol w:w="1410"/>
        <w:gridCol w:w="1410"/>
      </w:tblGrid>
      <w:tr w:rsidR="002F0BF9" w:rsidRPr="00DA5FDF" w:rsidTr="002F0BF9">
        <w:tc>
          <w:tcPr>
            <w:tcW w:w="2405" w:type="dxa"/>
            <w:shd w:val="clear" w:color="auto" w:fill="FFFF00"/>
          </w:tcPr>
          <w:p w:rsidR="002F0BF9" w:rsidRPr="00DA5FDF" w:rsidRDefault="002F0BF9" w:rsidP="002F0BF9">
            <w:pPr>
              <w:pStyle w:val="a5"/>
              <w:spacing w:line="276" w:lineRule="auto"/>
              <w:jc w:val="both"/>
              <w:rPr>
                <w:sz w:val="28"/>
                <w:szCs w:val="28"/>
              </w:rPr>
            </w:pPr>
            <w:r w:rsidRPr="00DA5FDF">
              <w:rPr>
                <w:sz w:val="28"/>
                <w:szCs w:val="28"/>
              </w:rPr>
              <w:t>№</w:t>
            </w:r>
          </w:p>
        </w:tc>
        <w:tc>
          <w:tcPr>
            <w:tcW w:w="1418" w:type="dxa"/>
            <w:shd w:val="clear" w:color="auto" w:fill="FFFF00"/>
            <w:vAlign w:val="center"/>
          </w:tcPr>
          <w:p w:rsidR="002F0BF9" w:rsidRPr="00DA5FDF" w:rsidRDefault="002F0BF9" w:rsidP="002F0BF9">
            <w:pPr>
              <w:pStyle w:val="a5"/>
              <w:spacing w:line="276" w:lineRule="auto"/>
              <w:jc w:val="center"/>
              <w:rPr>
                <w:sz w:val="28"/>
                <w:szCs w:val="28"/>
              </w:rPr>
            </w:pPr>
            <w:r w:rsidRPr="00DA5FDF">
              <w:rPr>
                <w:sz w:val="28"/>
                <w:szCs w:val="28"/>
              </w:rPr>
              <w:t>Стрибок</w:t>
            </w:r>
          </w:p>
          <w:p w:rsidR="002F0BF9" w:rsidRPr="00DA5FDF" w:rsidRDefault="002F0BF9" w:rsidP="002F0BF9">
            <w:pPr>
              <w:pStyle w:val="a5"/>
              <w:spacing w:line="276" w:lineRule="auto"/>
              <w:jc w:val="center"/>
              <w:rPr>
                <w:sz w:val="28"/>
                <w:szCs w:val="28"/>
              </w:rPr>
            </w:pPr>
            <w:r w:rsidRPr="00DA5FDF">
              <w:rPr>
                <w:sz w:val="28"/>
                <w:szCs w:val="28"/>
              </w:rPr>
              <w:t>вгору з</w:t>
            </w:r>
          </w:p>
          <w:p w:rsidR="002F0BF9" w:rsidRPr="00DA5FDF" w:rsidRDefault="002F0BF9" w:rsidP="002F0BF9">
            <w:pPr>
              <w:pStyle w:val="a5"/>
              <w:spacing w:line="276" w:lineRule="auto"/>
              <w:jc w:val="center"/>
              <w:rPr>
                <w:sz w:val="28"/>
                <w:szCs w:val="28"/>
              </w:rPr>
            </w:pPr>
            <w:r w:rsidRPr="00DA5FDF">
              <w:rPr>
                <w:sz w:val="28"/>
                <w:szCs w:val="28"/>
              </w:rPr>
              <w:t>місця</w:t>
            </w:r>
          </w:p>
        </w:tc>
        <w:tc>
          <w:tcPr>
            <w:tcW w:w="1292" w:type="dxa"/>
            <w:shd w:val="clear" w:color="auto" w:fill="FFFF00"/>
            <w:vAlign w:val="center"/>
          </w:tcPr>
          <w:p w:rsidR="002F0BF9" w:rsidRPr="00DA5FDF" w:rsidRDefault="002F0BF9" w:rsidP="002F0BF9">
            <w:pPr>
              <w:pStyle w:val="a5"/>
              <w:spacing w:line="276" w:lineRule="auto"/>
              <w:jc w:val="center"/>
              <w:rPr>
                <w:sz w:val="28"/>
                <w:szCs w:val="28"/>
              </w:rPr>
            </w:pPr>
            <w:r w:rsidRPr="00DA5FDF">
              <w:rPr>
                <w:sz w:val="28"/>
                <w:szCs w:val="28"/>
              </w:rPr>
              <w:t>Стрибок</w:t>
            </w:r>
          </w:p>
          <w:p w:rsidR="002F0BF9" w:rsidRPr="00DA5FDF" w:rsidRDefault="002F0BF9" w:rsidP="002F0BF9">
            <w:pPr>
              <w:pStyle w:val="a5"/>
              <w:spacing w:line="276" w:lineRule="auto"/>
              <w:jc w:val="center"/>
              <w:rPr>
                <w:sz w:val="28"/>
                <w:szCs w:val="28"/>
              </w:rPr>
            </w:pPr>
            <w:r w:rsidRPr="00DA5FDF">
              <w:rPr>
                <w:sz w:val="28"/>
                <w:szCs w:val="28"/>
              </w:rPr>
              <w:t>вгору з</w:t>
            </w:r>
          </w:p>
          <w:p w:rsidR="002F0BF9" w:rsidRPr="00DA5FDF" w:rsidRDefault="002F0BF9" w:rsidP="002F0BF9">
            <w:pPr>
              <w:pStyle w:val="a5"/>
              <w:spacing w:line="276" w:lineRule="auto"/>
              <w:jc w:val="center"/>
              <w:rPr>
                <w:sz w:val="28"/>
                <w:szCs w:val="28"/>
              </w:rPr>
            </w:pPr>
            <w:r w:rsidRPr="00DA5FDF">
              <w:rPr>
                <w:sz w:val="28"/>
                <w:szCs w:val="28"/>
              </w:rPr>
              <w:t>одного</w:t>
            </w:r>
          </w:p>
          <w:p w:rsidR="002F0BF9" w:rsidRPr="00DA5FDF" w:rsidRDefault="002F0BF9" w:rsidP="002F0BF9">
            <w:pPr>
              <w:pStyle w:val="a5"/>
              <w:spacing w:line="276" w:lineRule="auto"/>
              <w:jc w:val="center"/>
              <w:rPr>
                <w:sz w:val="28"/>
                <w:szCs w:val="28"/>
              </w:rPr>
            </w:pPr>
            <w:r w:rsidRPr="00DA5FDF">
              <w:rPr>
                <w:sz w:val="28"/>
                <w:szCs w:val="28"/>
              </w:rPr>
              <w:t>кроку</w:t>
            </w:r>
          </w:p>
        </w:tc>
        <w:tc>
          <w:tcPr>
            <w:tcW w:w="1410" w:type="dxa"/>
            <w:shd w:val="clear" w:color="auto" w:fill="FFFF00"/>
            <w:vAlign w:val="center"/>
          </w:tcPr>
          <w:p w:rsidR="002F0BF9" w:rsidRPr="00DA5FDF" w:rsidRDefault="002F0BF9" w:rsidP="002F0BF9">
            <w:pPr>
              <w:pStyle w:val="a5"/>
              <w:spacing w:line="276" w:lineRule="auto"/>
              <w:jc w:val="center"/>
              <w:rPr>
                <w:sz w:val="28"/>
                <w:szCs w:val="28"/>
              </w:rPr>
            </w:pPr>
            <w:r w:rsidRPr="00DA5FDF">
              <w:rPr>
                <w:sz w:val="28"/>
                <w:szCs w:val="28"/>
              </w:rPr>
              <w:t>Стрибок у</w:t>
            </w:r>
          </w:p>
          <w:p w:rsidR="002F0BF9" w:rsidRPr="00DA5FDF" w:rsidRDefault="002F0BF9" w:rsidP="002F0BF9">
            <w:pPr>
              <w:pStyle w:val="a5"/>
              <w:spacing w:line="276" w:lineRule="auto"/>
              <w:jc w:val="center"/>
              <w:rPr>
                <w:sz w:val="28"/>
                <w:szCs w:val="28"/>
              </w:rPr>
            </w:pPr>
            <w:r w:rsidRPr="00DA5FDF">
              <w:rPr>
                <w:sz w:val="28"/>
                <w:szCs w:val="28"/>
              </w:rPr>
              <w:t>довжину з місця</w:t>
            </w:r>
          </w:p>
        </w:tc>
        <w:tc>
          <w:tcPr>
            <w:tcW w:w="1410" w:type="dxa"/>
            <w:shd w:val="clear" w:color="auto" w:fill="FFFF00"/>
            <w:vAlign w:val="center"/>
          </w:tcPr>
          <w:p w:rsidR="002F0BF9" w:rsidRPr="00DA5FDF" w:rsidRDefault="002F0BF9" w:rsidP="002F0BF9">
            <w:pPr>
              <w:pStyle w:val="a5"/>
              <w:spacing w:line="276" w:lineRule="auto"/>
              <w:jc w:val="center"/>
              <w:rPr>
                <w:sz w:val="28"/>
                <w:szCs w:val="28"/>
              </w:rPr>
            </w:pPr>
            <w:r w:rsidRPr="00DA5FDF">
              <w:rPr>
                <w:sz w:val="28"/>
                <w:szCs w:val="28"/>
              </w:rPr>
              <w:t>Стрибок на</w:t>
            </w:r>
          </w:p>
          <w:p w:rsidR="002F0BF9" w:rsidRPr="00DA5FDF" w:rsidRDefault="002F0BF9" w:rsidP="002F0BF9">
            <w:pPr>
              <w:pStyle w:val="a5"/>
              <w:spacing w:line="276" w:lineRule="auto"/>
              <w:jc w:val="center"/>
              <w:rPr>
                <w:sz w:val="28"/>
                <w:szCs w:val="28"/>
              </w:rPr>
            </w:pPr>
            <w:r w:rsidRPr="00DA5FDF">
              <w:rPr>
                <w:sz w:val="28"/>
                <w:szCs w:val="28"/>
              </w:rPr>
              <w:t>одній нозі</w:t>
            </w:r>
          </w:p>
        </w:tc>
        <w:tc>
          <w:tcPr>
            <w:tcW w:w="1410" w:type="dxa"/>
            <w:shd w:val="clear" w:color="auto" w:fill="FFFF00"/>
            <w:vAlign w:val="center"/>
          </w:tcPr>
          <w:p w:rsidR="002F0BF9" w:rsidRPr="00DA5FDF" w:rsidRDefault="002F0BF9" w:rsidP="002F0BF9">
            <w:pPr>
              <w:pStyle w:val="a5"/>
              <w:spacing w:line="276" w:lineRule="auto"/>
              <w:jc w:val="center"/>
              <w:rPr>
                <w:sz w:val="28"/>
                <w:szCs w:val="28"/>
              </w:rPr>
            </w:pPr>
            <w:r w:rsidRPr="00DA5FDF">
              <w:rPr>
                <w:sz w:val="28"/>
                <w:szCs w:val="28"/>
              </w:rPr>
              <w:t>Стрибок</w:t>
            </w:r>
          </w:p>
          <w:p w:rsidR="002F0BF9" w:rsidRPr="00DA5FDF" w:rsidRDefault="002F0BF9" w:rsidP="002F0BF9">
            <w:pPr>
              <w:pStyle w:val="a5"/>
              <w:spacing w:line="276" w:lineRule="auto"/>
              <w:jc w:val="center"/>
              <w:rPr>
                <w:sz w:val="28"/>
                <w:szCs w:val="28"/>
              </w:rPr>
            </w:pPr>
            <w:r w:rsidRPr="00DA5FDF">
              <w:rPr>
                <w:sz w:val="28"/>
                <w:szCs w:val="28"/>
              </w:rPr>
              <w:t>вгору</w:t>
            </w:r>
          </w:p>
          <w:p w:rsidR="002F0BF9" w:rsidRPr="00DA5FDF" w:rsidRDefault="002F0BF9" w:rsidP="002F0BF9">
            <w:pPr>
              <w:pStyle w:val="a5"/>
              <w:spacing w:line="276" w:lineRule="auto"/>
              <w:jc w:val="center"/>
              <w:rPr>
                <w:sz w:val="28"/>
                <w:szCs w:val="28"/>
              </w:rPr>
            </w:pPr>
            <w:r w:rsidRPr="00DA5FDF">
              <w:rPr>
                <w:sz w:val="28"/>
                <w:szCs w:val="28"/>
              </w:rPr>
              <w:t>після</w:t>
            </w:r>
          </w:p>
          <w:p w:rsidR="002F0BF9" w:rsidRPr="00DA5FDF" w:rsidRDefault="002F0BF9" w:rsidP="002F0BF9">
            <w:pPr>
              <w:pStyle w:val="a5"/>
              <w:spacing w:line="276" w:lineRule="auto"/>
              <w:jc w:val="center"/>
              <w:rPr>
                <w:sz w:val="28"/>
                <w:szCs w:val="28"/>
              </w:rPr>
            </w:pPr>
            <w:r w:rsidRPr="00DA5FDF">
              <w:rPr>
                <w:sz w:val="28"/>
                <w:szCs w:val="28"/>
              </w:rPr>
              <w:t>стрибка в</w:t>
            </w:r>
          </w:p>
          <w:p w:rsidR="002F0BF9" w:rsidRPr="00DA5FDF" w:rsidRDefault="002F0BF9" w:rsidP="002F0BF9">
            <w:pPr>
              <w:pStyle w:val="a5"/>
              <w:spacing w:line="276" w:lineRule="auto"/>
              <w:jc w:val="center"/>
              <w:rPr>
                <w:sz w:val="28"/>
                <w:szCs w:val="28"/>
              </w:rPr>
            </w:pPr>
            <w:r w:rsidRPr="00DA5FDF">
              <w:rPr>
                <w:sz w:val="28"/>
                <w:szCs w:val="28"/>
              </w:rPr>
              <w:t>глибину</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Іваненко Анна</w:t>
            </w:r>
          </w:p>
        </w:tc>
        <w:tc>
          <w:tcPr>
            <w:tcW w:w="1418"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40</w:t>
            </w:r>
          </w:p>
        </w:tc>
        <w:tc>
          <w:tcPr>
            <w:tcW w:w="1292"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43</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183</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19</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26</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Петренко Ірина</w:t>
            </w:r>
          </w:p>
        </w:tc>
        <w:tc>
          <w:tcPr>
            <w:tcW w:w="1418"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37</w:t>
            </w:r>
          </w:p>
        </w:tc>
        <w:tc>
          <w:tcPr>
            <w:tcW w:w="1292"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40</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183</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19</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27</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Коваленко Ольга</w:t>
            </w:r>
          </w:p>
        </w:tc>
        <w:tc>
          <w:tcPr>
            <w:tcW w:w="1418"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39</w:t>
            </w:r>
          </w:p>
        </w:tc>
        <w:tc>
          <w:tcPr>
            <w:tcW w:w="1292"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40</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183</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19</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24</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Шевченко Наталія</w:t>
            </w:r>
          </w:p>
        </w:tc>
        <w:tc>
          <w:tcPr>
            <w:tcW w:w="1418"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39</w:t>
            </w:r>
          </w:p>
        </w:tc>
        <w:tc>
          <w:tcPr>
            <w:tcW w:w="1292"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43</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182</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19</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23</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Мельник Юлія</w:t>
            </w:r>
          </w:p>
        </w:tc>
        <w:tc>
          <w:tcPr>
            <w:tcW w:w="1418"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42</w:t>
            </w:r>
          </w:p>
        </w:tc>
        <w:tc>
          <w:tcPr>
            <w:tcW w:w="1292"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43</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183</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20</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24</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Григоренко Тетяна</w:t>
            </w:r>
          </w:p>
        </w:tc>
        <w:tc>
          <w:tcPr>
            <w:tcW w:w="1418"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42</w:t>
            </w:r>
          </w:p>
        </w:tc>
        <w:tc>
          <w:tcPr>
            <w:tcW w:w="1292"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41</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181</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19</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24</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Лисенко Олена</w:t>
            </w:r>
          </w:p>
        </w:tc>
        <w:tc>
          <w:tcPr>
            <w:tcW w:w="1418"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42</w:t>
            </w:r>
          </w:p>
        </w:tc>
        <w:tc>
          <w:tcPr>
            <w:tcW w:w="1292"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41</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184</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21</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26</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Бойко Лариса</w:t>
            </w:r>
          </w:p>
        </w:tc>
        <w:tc>
          <w:tcPr>
            <w:tcW w:w="1418"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42</w:t>
            </w:r>
          </w:p>
        </w:tc>
        <w:tc>
          <w:tcPr>
            <w:tcW w:w="1292"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43</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181</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20</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24</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Дмитренко Марія</w:t>
            </w:r>
          </w:p>
        </w:tc>
        <w:tc>
          <w:tcPr>
            <w:tcW w:w="1418"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40</w:t>
            </w:r>
          </w:p>
        </w:tc>
        <w:tc>
          <w:tcPr>
            <w:tcW w:w="1292"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40</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183</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20</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24</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lastRenderedPageBreak/>
              <w:t>Сидоренко Інна</w:t>
            </w:r>
          </w:p>
        </w:tc>
        <w:tc>
          <w:tcPr>
            <w:tcW w:w="1418"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39</w:t>
            </w:r>
          </w:p>
        </w:tc>
        <w:tc>
          <w:tcPr>
            <w:tcW w:w="1292"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40</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182</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19</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27</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Федоренко Оксана</w:t>
            </w:r>
          </w:p>
        </w:tc>
        <w:tc>
          <w:tcPr>
            <w:tcW w:w="1418"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39</w:t>
            </w:r>
          </w:p>
        </w:tc>
        <w:tc>
          <w:tcPr>
            <w:tcW w:w="1292"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41</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183</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19</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27</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Левченко Світлана</w:t>
            </w:r>
          </w:p>
        </w:tc>
        <w:tc>
          <w:tcPr>
            <w:tcW w:w="1418"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41</w:t>
            </w:r>
          </w:p>
        </w:tc>
        <w:tc>
          <w:tcPr>
            <w:tcW w:w="1292"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42</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183</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20</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23</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Кузьменко Вікторія</w:t>
            </w:r>
          </w:p>
        </w:tc>
        <w:tc>
          <w:tcPr>
            <w:tcW w:w="1418"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42</w:t>
            </w:r>
          </w:p>
        </w:tc>
        <w:tc>
          <w:tcPr>
            <w:tcW w:w="1292"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43</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181</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20</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22</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Олійник Ганна</w:t>
            </w:r>
          </w:p>
        </w:tc>
        <w:tc>
          <w:tcPr>
            <w:tcW w:w="1418"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39</w:t>
            </w:r>
          </w:p>
        </w:tc>
        <w:tc>
          <w:tcPr>
            <w:tcW w:w="1292"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36</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183</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19</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24</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Марченко Людмила</w:t>
            </w:r>
          </w:p>
        </w:tc>
        <w:tc>
          <w:tcPr>
            <w:tcW w:w="1418"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38</w:t>
            </w:r>
          </w:p>
        </w:tc>
        <w:tc>
          <w:tcPr>
            <w:tcW w:w="1292"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40</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183</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19</w:t>
            </w:r>
          </w:p>
        </w:tc>
        <w:tc>
          <w:tcPr>
            <w:tcW w:w="1410" w:type="dxa"/>
            <w:shd w:val="clear" w:color="auto" w:fill="FFFF00"/>
            <w:vAlign w:val="center"/>
          </w:tcPr>
          <w:p w:rsidR="002F0BF9" w:rsidRPr="00DA5FDF" w:rsidRDefault="002F0BF9" w:rsidP="002F0BF9">
            <w:pPr>
              <w:pStyle w:val="Other0"/>
              <w:spacing w:line="276" w:lineRule="auto"/>
              <w:ind w:firstLine="0"/>
              <w:jc w:val="center"/>
              <w:rPr>
                <w:lang w:val="uk-UA"/>
              </w:rPr>
            </w:pPr>
            <w:r w:rsidRPr="00DA5FDF">
              <w:rPr>
                <w:color w:val="000000"/>
                <w:lang w:val="uk-UA"/>
              </w:rPr>
              <w:t>24</w:t>
            </w:r>
          </w:p>
        </w:tc>
      </w:tr>
      <w:tr w:rsidR="002F0BF9" w:rsidRPr="00DA5FDF" w:rsidTr="002F0BF9">
        <w:tc>
          <w:tcPr>
            <w:tcW w:w="2405" w:type="dxa"/>
            <w:shd w:val="clear" w:color="auto" w:fill="00B0F0"/>
          </w:tcPr>
          <w:p w:rsidR="002F0BF9" w:rsidRPr="00DA5FDF" w:rsidRDefault="002F0BF9" w:rsidP="002F0BF9">
            <w:pPr>
              <w:pStyle w:val="a5"/>
              <w:spacing w:line="276" w:lineRule="auto"/>
              <w:rPr>
                <w:sz w:val="28"/>
                <w:szCs w:val="28"/>
              </w:rPr>
            </w:pPr>
            <w:r>
              <w:rPr>
                <w:sz w:val="28"/>
                <w:szCs w:val="28"/>
              </w:rPr>
              <w:t>С</w:t>
            </w:r>
            <w:r w:rsidRPr="00DA5FDF">
              <w:rPr>
                <w:sz w:val="28"/>
                <w:szCs w:val="28"/>
              </w:rPr>
              <w:t>ереднє значення</w:t>
            </w:r>
          </w:p>
        </w:tc>
        <w:tc>
          <w:tcPr>
            <w:tcW w:w="1418" w:type="dxa"/>
            <w:shd w:val="clear" w:color="auto" w:fill="00B0F0"/>
            <w:vAlign w:val="bottom"/>
          </w:tcPr>
          <w:p w:rsidR="002F0BF9" w:rsidRPr="00DA5FDF" w:rsidRDefault="002F0BF9" w:rsidP="002F0BF9">
            <w:pPr>
              <w:pStyle w:val="Other0"/>
              <w:spacing w:line="276" w:lineRule="auto"/>
              <w:ind w:firstLine="0"/>
              <w:jc w:val="center"/>
              <w:rPr>
                <w:color w:val="000000"/>
                <w:lang w:val="uk-UA"/>
              </w:rPr>
            </w:pPr>
            <w:r w:rsidRPr="00DA5FDF">
              <w:rPr>
                <w:color w:val="000000"/>
                <w:lang w:val="uk-UA"/>
              </w:rPr>
              <w:t>40,07</w:t>
            </w:r>
          </w:p>
        </w:tc>
        <w:tc>
          <w:tcPr>
            <w:tcW w:w="1292" w:type="dxa"/>
            <w:shd w:val="clear" w:color="auto" w:fill="00B0F0"/>
            <w:vAlign w:val="bottom"/>
          </w:tcPr>
          <w:p w:rsidR="002F0BF9" w:rsidRPr="00DA5FDF" w:rsidRDefault="002F0BF9" w:rsidP="002F0BF9">
            <w:pPr>
              <w:pStyle w:val="Other0"/>
              <w:spacing w:line="276" w:lineRule="auto"/>
              <w:ind w:firstLine="0"/>
              <w:jc w:val="center"/>
              <w:rPr>
                <w:color w:val="000000"/>
                <w:lang w:val="uk-UA"/>
              </w:rPr>
            </w:pPr>
            <w:r w:rsidRPr="00DA5FDF">
              <w:rPr>
                <w:color w:val="000000"/>
                <w:lang w:val="uk-UA"/>
              </w:rPr>
              <w:t>41,07</w:t>
            </w:r>
          </w:p>
        </w:tc>
        <w:tc>
          <w:tcPr>
            <w:tcW w:w="1410" w:type="dxa"/>
            <w:shd w:val="clear" w:color="auto" w:fill="00B0F0"/>
            <w:vAlign w:val="bottom"/>
          </w:tcPr>
          <w:p w:rsidR="002F0BF9" w:rsidRPr="00DA5FDF" w:rsidRDefault="002F0BF9" w:rsidP="002F0BF9">
            <w:pPr>
              <w:pStyle w:val="Other0"/>
              <w:spacing w:line="276" w:lineRule="auto"/>
              <w:ind w:firstLine="0"/>
              <w:jc w:val="center"/>
              <w:rPr>
                <w:color w:val="000000"/>
                <w:lang w:val="uk-UA"/>
              </w:rPr>
            </w:pPr>
            <w:r w:rsidRPr="00DA5FDF">
              <w:rPr>
                <w:color w:val="000000"/>
                <w:lang w:val="uk-UA"/>
              </w:rPr>
              <w:t>182,53</w:t>
            </w:r>
          </w:p>
        </w:tc>
        <w:tc>
          <w:tcPr>
            <w:tcW w:w="1410" w:type="dxa"/>
            <w:shd w:val="clear" w:color="auto" w:fill="00B0F0"/>
            <w:vAlign w:val="bottom"/>
          </w:tcPr>
          <w:p w:rsidR="002F0BF9" w:rsidRPr="00DA5FDF" w:rsidRDefault="002F0BF9" w:rsidP="002F0BF9">
            <w:pPr>
              <w:pStyle w:val="Other0"/>
              <w:spacing w:line="276" w:lineRule="auto"/>
              <w:ind w:firstLine="0"/>
              <w:jc w:val="center"/>
              <w:rPr>
                <w:color w:val="000000"/>
                <w:lang w:val="uk-UA"/>
              </w:rPr>
            </w:pPr>
            <w:r w:rsidRPr="00DA5FDF">
              <w:rPr>
                <w:color w:val="000000"/>
                <w:lang w:val="uk-UA"/>
              </w:rPr>
              <w:t>19,47</w:t>
            </w:r>
          </w:p>
        </w:tc>
        <w:tc>
          <w:tcPr>
            <w:tcW w:w="1410" w:type="dxa"/>
            <w:shd w:val="clear" w:color="auto" w:fill="00B0F0"/>
            <w:vAlign w:val="bottom"/>
          </w:tcPr>
          <w:p w:rsidR="002F0BF9" w:rsidRPr="00DA5FDF" w:rsidRDefault="002F0BF9" w:rsidP="002F0BF9">
            <w:pPr>
              <w:pStyle w:val="Other0"/>
              <w:spacing w:line="276" w:lineRule="auto"/>
              <w:ind w:firstLine="0"/>
              <w:jc w:val="center"/>
              <w:rPr>
                <w:color w:val="000000"/>
                <w:lang w:val="uk-UA"/>
              </w:rPr>
            </w:pPr>
            <w:r w:rsidRPr="00DA5FDF">
              <w:rPr>
                <w:color w:val="000000"/>
                <w:lang w:val="uk-UA"/>
              </w:rPr>
              <w:t>24,60</w:t>
            </w:r>
          </w:p>
        </w:tc>
      </w:tr>
    </w:tbl>
    <w:p w:rsidR="002F0BF9" w:rsidRPr="00DA5FDF" w:rsidRDefault="002F0BF9" w:rsidP="002F0BF9">
      <w:pPr>
        <w:pStyle w:val="a5"/>
        <w:spacing w:line="360" w:lineRule="auto"/>
        <w:ind w:firstLine="709"/>
        <w:jc w:val="both"/>
        <w:rPr>
          <w:sz w:val="28"/>
          <w:szCs w:val="28"/>
        </w:rPr>
      </w:pPr>
    </w:p>
    <w:p w:rsidR="002F0BF9" w:rsidRPr="00927F9E" w:rsidRDefault="002F0BF9" w:rsidP="002F0BF9">
      <w:pPr>
        <w:pStyle w:val="a5"/>
        <w:spacing w:line="360" w:lineRule="auto"/>
        <w:ind w:firstLine="709"/>
        <w:jc w:val="both"/>
        <w:rPr>
          <w:i/>
          <w:iCs/>
          <w:sz w:val="28"/>
          <w:szCs w:val="28"/>
        </w:rPr>
      </w:pPr>
      <w:r w:rsidRPr="00927F9E">
        <w:rPr>
          <w:i/>
          <w:iCs/>
          <w:sz w:val="28"/>
          <w:szCs w:val="28"/>
        </w:rPr>
        <w:t>Таблиця 3.2. Результати показників рівня розвитку стрибучості у дівчат 15-16 років експериментальної групи до початку експерименту.</w:t>
      </w:r>
    </w:p>
    <w:tbl>
      <w:tblPr>
        <w:tblStyle w:val="a3"/>
        <w:tblW w:w="0" w:type="auto"/>
        <w:tblLook w:val="04A0" w:firstRow="1" w:lastRow="0" w:firstColumn="1" w:lastColumn="0" w:noHBand="0" w:noVBand="1"/>
      </w:tblPr>
      <w:tblGrid>
        <w:gridCol w:w="2405"/>
        <w:gridCol w:w="1418"/>
        <w:gridCol w:w="1292"/>
        <w:gridCol w:w="1410"/>
        <w:gridCol w:w="1410"/>
        <w:gridCol w:w="1410"/>
      </w:tblGrid>
      <w:tr w:rsidR="002F0BF9" w:rsidRPr="00DA5FDF" w:rsidTr="002F0BF9">
        <w:tc>
          <w:tcPr>
            <w:tcW w:w="2405" w:type="dxa"/>
            <w:shd w:val="clear" w:color="auto" w:fill="FFFF00"/>
          </w:tcPr>
          <w:p w:rsidR="002F0BF9" w:rsidRPr="00DA5FDF" w:rsidRDefault="002F0BF9" w:rsidP="002F0BF9">
            <w:pPr>
              <w:pStyle w:val="a5"/>
              <w:spacing w:line="276" w:lineRule="auto"/>
              <w:jc w:val="both"/>
              <w:rPr>
                <w:sz w:val="28"/>
                <w:szCs w:val="28"/>
              </w:rPr>
            </w:pPr>
            <w:r w:rsidRPr="00DA5FDF">
              <w:rPr>
                <w:sz w:val="28"/>
                <w:szCs w:val="28"/>
              </w:rPr>
              <w:t>№</w:t>
            </w:r>
          </w:p>
        </w:tc>
        <w:tc>
          <w:tcPr>
            <w:tcW w:w="1418" w:type="dxa"/>
            <w:shd w:val="clear" w:color="auto" w:fill="FFFF00"/>
            <w:vAlign w:val="center"/>
          </w:tcPr>
          <w:p w:rsidR="002F0BF9" w:rsidRPr="00DA5FDF" w:rsidRDefault="002F0BF9" w:rsidP="002F0BF9">
            <w:pPr>
              <w:pStyle w:val="a5"/>
              <w:spacing w:line="276" w:lineRule="auto"/>
              <w:jc w:val="center"/>
              <w:rPr>
                <w:sz w:val="28"/>
                <w:szCs w:val="28"/>
              </w:rPr>
            </w:pPr>
            <w:r w:rsidRPr="00DA5FDF">
              <w:rPr>
                <w:sz w:val="28"/>
                <w:szCs w:val="28"/>
              </w:rPr>
              <w:t>Стрибок</w:t>
            </w:r>
          </w:p>
          <w:p w:rsidR="002F0BF9" w:rsidRPr="00DA5FDF" w:rsidRDefault="002F0BF9" w:rsidP="002F0BF9">
            <w:pPr>
              <w:pStyle w:val="a5"/>
              <w:spacing w:line="276" w:lineRule="auto"/>
              <w:jc w:val="center"/>
              <w:rPr>
                <w:sz w:val="28"/>
                <w:szCs w:val="28"/>
              </w:rPr>
            </w:pPr>
            <w:r w:rsidRPr="00DA5FDF">
              <w:rPr>
                <w:sz w:val="28"/>
                <w:szCs w:val="28"/>
              </w:rPr>
              <w:t>вгору з</w:t>
            </w:r>
          </w:p>
          <w:p w:rsidR="002F0BF9" w:rsidRPr="00DA5FDF" w:rsidRDefault="002F0BF9" w:rsidP="002F0BF9">
            <w:pPr>
              <w:pStyle w:val="a5"/>
              <w:spacing w:line="276" w:lineRule="auto"/>
              <w:jc w:val="center"/>
              <w:rPr>
                <w:sz w:val="28"/>
                <w:szCs w:val="28"/>
              </w:rPr>
            </w:pPr>
            <w:r w:rsidRPr="00DA5FDF">
              <w:rPr>
                <w:sz w:val="28"/>
                <w:szCs w:val="28"/>
              </w:rPr>
              <w:t>місця</w:t>
            </w:r>
          </w:p>
        </w:tc>
        <w:tc>
          <w:tcPr>
            <w:tcW w:w="1292" w:type="dxa"/>
            <w:shd w:val="clear" w:color="auto" w:fill="FFFF00"/>
            <w:vAlign w:val="center"/>
          </w:tcPr>
          <w:p w:rsidR="002F0BF9" w:rsidRPr="00DA5FDF" w:rsidRDefault="002F0BF9" w:rsidP="002F0BF9">
            <w:pPr>
              <w:pStyle w:val="a5"/>
              <w:spacing w:line="276" w:lineRule="auto"/>
              <w:jc w:val="center"/>
              <w:rPr>
                <w:sz w:val="28"/>
                <w:szCs w:val="28"/>
              </w:rPr>
            </w:pPr>
            <w:r w:rsidRPr="00DA5FDF">
              <w:rPr>
                <w:sz w:val="28"/>
                <w:szCs w:val="28"/>
              </w:rPr>
              <w:t>Стрибок</w:t>
            </w:r>
          </w:p>
          <w:p w:rsidR="002F0BF9" w:rsidRPr="00DA5FDF" w:rsidRDefault="002F0BF9" w:rsidP="002F0BF9">
            <w:pPr>
              <w:pStyle w:val="a5"/>
              <w:spacing w:line="276" w:lineRule="auto"/>
              <w:jc w:val="center"/>
              <w:rPr>
                <w:sz w:val="28"/>
                <w:szCs w:val="28"/>
              </w:rPr>
            </w:pPr>
            <w:r w:rsidRPr="00DA5FDF">
              <w:rPr>
                <w:sz w:val="28"/>
                <w:szCs w:val="28"/>
              </w:rPr>
              <w:t>вгору з</w:t>
            </w:r>
          </w:p>
          <w:p w:rsidR="002F0BF9" w:rsidRPr="00DA5FDF" w:rsidRDefault="002F0BF9" w:rsidP="002F0BF9">
            <w:pPr>
              <w:pStyle w:val="a5"/>
              <w:spacing w:line="276" w:lineRule="auto"/>
              <w:jc w:val="center"/>
              <w:rPr>
                <w:sz w:val="28"/>
                <w:szCs w:val="28"/>
              </w:rPr>
            </w:pPr>
            <w:r w:rsidRPr="00DA5FDF">
              <w:rPr>
                <w:sz w:val="28"/>
                <w:szCs w:val="28"/>
              </w:rPr>
              <w:t>одного</w:t>
            </w:r>
          </w:p>
          <w:p w:rsidR="002F0BF9" w:rsidRPr="00DA5FDF" w:rsidRDefault="002F0BF9" w:rsidP="002F0BF9">
            <w:pPr>
              <w:pStyle w:val="a5"/>
              <w:spacing w:line="276" w:lineRule="auto"/>
              <w:jc w:val="center"/>
              <w:rPr>
                <w:sz w:val="28"/>
                <w:szCs w:val="28"/>
              </w:rPr>
            </w:pPr>
            <w:r w:rsidRPr="00DA5FDF">
              <w:rPr>
                <w:sz w:val="28"/>
                <w:szCs w:val="28"/>
              </w:rPr>
              <w:t>кроку</w:t>
            </w:r>
          </w:p>
        </w:tc>
        <w:tc>
          <w:tcPr>
            <w:tcW w:w="1410" w:type="dxa"/>
            <w:shd w:val="clear" w:color="auto" w:fill="FFFF00"/>
            <w:vAlign w:val="center"/>
          </w:tcPr>
          <w:p w:rsidR="002F0BF9" w:rsidRPr="00DA5FDF" w:rsidRDefault="002F0BF9" w:rsidP="002F0BF9">
            <w:pPr>
              <w:pStyle w:val="a5"/>
              <w:spacing w:line="276" w:lineRule="auto"/>
              <w:jc w:val="center"/>
              <w:rPr>
                <w:sz w:val="28"/>
                <w:szCs w:val="28"/>
              </w:rPr>
            </w:pPr>
            <w:r w:rsidRPr="00DA5FDF">
              <w:rPr>
                <w:sz w:val="28"/>
                <w:szCs w:val="28"/>
              </w:rPr>
              <w:t>Стрибок у</w:t>
            </w:r>
          </w:p>
          <w:p w:rsidR="002F0BF9" w:rsidRPr="00DA5FDF" w:rsidRDefault="002F0BF9" w:rsidP="002F0BF9">
            <w:pPr>
              <w:pStyle w:val="a5"/>
              <w:spacing w:line="276" w:lineRule="auto"/>
              <w:jc w:val="center"/>
              <w:rPr>
                <w:sz w:val="28"/>
                <w:szCs w:val="28"/>
              </w:rPr>
            </w:pPr>
            <w:r w:rsidRPr="00DA5FDF">
              <w:rPr>
                <w:sz w:val="28"/>
                <w:szCs w:val="28"/>
              </w:rPr>
              <w:t>довжину з місця</w:t>
            </w:r>
          </w:p>
        </w:tc>
        <w:tc>
          <w:tcPr>
            <w:tcW w:w="1410" w:type="dxa"/>
            <w:shd w:val="clear" w:color="auto" w:fill="FFFF00"/>
            <w:vAlign w:val="center"/>
          </w:tcPr>
          <w:p w:rsidR="002F0BF9" w:rsidRPr="00DA5FDF" w:rsidRDefault="002F0BF9" w:rsidP="002F0BF9">
            <w:pPr>
              <w:pStyle w:val="a5"/>
              <w:spacing w:line="276" w:lineRule="auto"/>
              <w:jc w:val="center"/>
              <w:rPr>
                <w:sz w:val="28"/>
                <w:szCs w:val="28"/>
              </w:rPr>
            </w:pPr>
            <w:r w:rsidRPr="00DA5FDF">
              <w:rPr>
                <w:sz w:val="28"/>
                <w:szCs w:val="28"/>
              </w:rPr>
              <w:t>Стрибок на</w:t>
            </w:r>
          </w:p>
          <w:p w:rsidR="002F0BF9" w:rsidRPr="00DA5FDF" w:rsidRDefault="002F0BF9" w:rsidP="002F0BF9">
            <w:pPr>
              <w:pStyle w:val="a5"/>
              <w:spacing w:line="276" w:lineRule="auto"/>
              <w:jc w:val="center"/>
              <w:rPr>
                <w:sz w:val="28"/>
                <w:szCs w:val="28"/>
              </w:rPr>
            </w:pPr>
            <w:r w:rsidRPr="00DA5FDF">
              <w:rPr>
                <w:sz w:val="28"/>
                <w:szCs w:val="28"/>
              </w:rPr>
              <w:t>одній нозі</w:t>
            </w:r>
          </w:p>
        </w:tc>
        <w:tc>
          <w:tcPr>
            <w:tcW w:w="1410" w:type="dxa"/>
            <w:shd w:val="clear" w:color="auto" w:fill="FFFF00"/>
            <w:vAlign w:val="center"/>
          </w:tcPr>
          <w:p w:rsidR="002F0BF9" w:rsidRPr="00DA5FDF" w:rsidRDefault="002F0BF9" w:rsidP="002F0BF9">
            <w:pPr>
              <w:pStyle w:val="a5"/>
              <w:spacing w:line="276" w:lineRule="auto"/>
              <w:jc w:val="center"/>
              <w:rPr>
                <w:sz w:val="28"/>
                <w:szCs w:val="28"/>
              </w:rPr>
            </w:pPr>
            <w:r w:rsidRPr="00DA5FDF">
              <w:rPr>
                <w:sz w:val="28"/>
                <w:szCs w:val="28"/>
              </w:rPr>
              <w:t>Стрибок</w:t>
            </w:r>
          </w:p>
          <w:p w:rsidR="002F0BF9" w:rsidRPr="00DA5FDF" w:rsidRDefault="002F0BF9" w:rsidP="002F0BF9">
            <w:pPr>
              <w:pStyle w:val="a5"/>
              <w:spacing w:line="276" w:lineRule="auto"/>
              <w:jc w:val="center"/>
              <w:rPr>
                <w:sz w:val="28"/>
                <w:szCs w:val="28"/>
              </w:rPr>
            </w:pPr>
            <w:r w:rsidRPr="00DA5FDF">
              <w:rPr>
                <w:sz w:val="28"/>
                <w:szCs w:val="28"/>
              </w:rPr>
              <w:t>вгору</w:t>
            </w:r>
          </w:p>
          <w:p w:rsidR="002F0BF9" w:rsidRPr="00DA5FDF" w:rsidRDefault="002F0BF9" w:rsidP="002F0BF9">
            <w:pPr>
              <w:pStyle w:val="a5"/>
              <w:spacing w:line="276" w:lineRule="auto"/>
              <w:jc w:val="center"/>
              <w:rPr>
                <w:sz w:val="28"/>
                <w:szCs w:val="28"/>
              </w:rPr>
            </w:pPr>
            <w:r w:rsidRPr="00DA5FDF">
              <w:rPr>
                <w:sz w:val="28"/>
                <w:szCs w:val="28"/>
              </w:rPr>
              <w:t>після</w:t>
            </w:r>
          </w:p>
          <w:p w:rsidR="002F0BF9" w:rsidRPr="00DA5FDF" w:rsidRDefault="002F0BF9" w:rsidP="002F0BF9">
            <w:pPr>
              <w:pStyle w:val="a5"/>
              <w:spacing w:line="276" w:lineRule="auto"/>
              <w:jc w:val="center"/>
              <w:rPr>
                <w:sz w:val="28"/>
                <w:szCs w:val="28"/>
              </w:rPr>
            </w:pPr>
            <w:r w:rsidRPr="00DA5FDF">
              <w:rPr>
                <w:sz w:val="28"/>
                <w:szCs w:val="28"/>
              </w:rPr>
              <w:t>стрибка в</w:t>
            </w:r>
          </w:p>
          <w:p w:rsidR="002F0BF9" w:rsidRPr="00DA5FDF" w:rsidRDefault="002F0BF9" w:rsidP="002F0BF9">
            <w:pPr>
              <w:pStyle w:val="a5"/>
              <w:spacing w:line="276" w:lineRule="auto"/>
              <w:jc w:val="center"/>
              <w:rPr>
                <w:sz w:val="28"/>
                <w:szCs w:val="28"/>
              </w:rPr>
            </w:pPr>
            <w:r w:rsidRPr="00DA5FDF">
              <w:rPr>
                <w:sz w:val="28"/>
                <w:szCs w:val="28"/>
              </w:rPr>
              <w:t>глибину</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Романенко Тамара</w:t>
            </w:r>
          </w:p>
        </w:tc>
        <w:tc>
          <w:tcPr>
            <w:tcW w:w="1418"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4</w:t>
            </w:r>
            <w:r>
              <w:rPr>
                <w:color w:val="000000"/>
                <w:sz w:val="28"/>
                <w:szCs w:val="28"/>
              </w:rPr>
              <w:t>0</w:t>
            </w:r>
          </w:p>
        </w:tc>
        <w:tc>
          <w:tcPr>
            <w:tcW w:w="1292"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4</w:t>
            </w:r>
            <w:r>
              <w:rPr>
                <w:color w:val="000000"/>
                <w:sz w:val="28"/>
                <w:szCs w:val="28"/>
              </w:rPr>
              <w:t>1</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185</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18</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25</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Ткаченко Лідія</w:t>
            </w:r>
          </w:p>
        </w:tc>
        <w:tc>
          <w:tcPr>
            <w:tcW w:w="1418"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40</w:t>
            </w:r>
          </w:p>
        </w:tc>
        <w:tc>
          <w:tcPr>
            <w:tcW w:w="1292"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41</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182</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17</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26</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Герасименко Ірина</w:t>
            </w:r>
          </w:p>
        </w:tc>
        <w:tc>
          <w:tcPr>
            <w:tcW w:w="1418"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39</w:t>
            </w:r>
          </w:p>
        </w:tc>
        <w:tc>
          <w:tcPr>
            <w:tcW w:w="1292"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41</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184</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20</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23</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Савченко Оксана</w:t>
            </w:r>
          </w:p>
        </w:tc>
        <w:tc>
          <w:tcPr>
            <w:tcW w:w="1418"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40</w:t>
            </w:r>
          </w:p>
        </w:tc>
        <w:tc>
          <w:tcPr>
            <w:tcW w:w="1292"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42</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181</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18</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24</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Зайцева Ірина</w:t>
            </w:r>
          </w:p>
        </w:tc>
        <w:tc>
          <w:tcPr>
            <w:tcW w:w="1418"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41</w:t>
            </w:r>
          </w:p>
        </w:tc>
        <w:tc>
          <w:tcPr>
            <w:tcW w:w="1292"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41</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184</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19</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25</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Литвиненко Марина</w:t>
            </w:r>
          </w:p>
        </w:tc>
        <w:tc>
          <w:tcPr>
            <w:tcW w:w="1418"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40</w:t>
            </w:r>
          </w:p>
        </w:tc>
        <w:tc>
          <w:tcPr>
            <w:tcW w:w="1292"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42</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180</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20</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25</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Кравченко Тетяна</w:t>
            </w:r>
          </w:p>
        </w:tc>
        <w:tc>
          <w:tcPr>
            <w:tcW w:w="1418"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41</w:t>
            </w:r>
          </w:p>
        </w:tc>
        <w:tc>
          <w:tcPr>
            <w:tcW w:w="1292"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39</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183</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19</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24</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Шаповаленко Оксана</w:t>
            </w:r>
          </w:p>
        </w:tc>
        <w:tc>
          <w:tcPr>
            <w:tcW w:w="1418"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43</w:t>
            </w:r>
          </w:p>
        </w:tc>
        <w:tc>
          <w:tcPr>
            <w:tcW w:w="1292"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40</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180</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19</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23</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Лук</w:t>
            </w:r>
            <w:r w:rsidR="00817E5D">
              <w:rPr>
                <w:sz w:val="28"/>
                <w:szCs w:val="28"/>
              </w:rPr>
              <w:t>’</w:t>
            </w:r>
            <w:r w:rsidRPr="00DA5FDF">
              <w:rPr>
                <w:sz w:val="28"/>
                <w:szCs w:val="28"/>
              </w:rPr>
              <w:t>яненко Валентина</w:t>
            </w:r>
          </w:p>
        </w:tc>
        <w:tc>
          <w:tcPr>
            <w:tcW w:w="1418"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39</w:t>
            </w:r>
          </w:p>
        </w:tc>
        <w:tc>
          <w:tcPr>
            <w:tcW w:w="1292"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41</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181</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19</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23</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Михайленко Анжеліка</w:t>
            </w:r>
          </w:p>
        </w:tc>
        <w:tc>
          <w:tcPr>
            <w:tcW w:w="1418"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38</w:t>
            </w:r>
          </w:p>
        </w:tc>
        <w:tc>
          <w:tcPr>
            <w:tcW w:w="1292"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39</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180</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20</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26</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Корнієнко Ірина</w:t>
            </w:r>
          </w:p>
        </w:tc>
        <w:tc>
          <w:tcPr>
            <w:tcW w:w="1418"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41</w:t>
            </w:r>
          </w:p>
        </w:tc>
        <w:tc>
          <w:tcPr>
            <w:tcW w:w="1292"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42</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182</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20</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25</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Іванченко Галина</w:t>
            </w:r>
          </w:p>
        </w:tc>
        <w:tc>
          <w:tcPr>
            <w:tcW w:w="1418"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40</w:t>
            </w:r>
          </w:p>
        </w:tc>
        <w:tc>
          <w:tcPr>
            <w:tcW w:w="1292"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43</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182</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18</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24</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lastRenderedPageBreak/>
              <w:t>Гончаренко Ірина</w:t>
            </w:r>
          </w:p>
        </w:tc>
        <w:tc>
          <w:tcPr>
            <w:tcW w:w="1418"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41</w:t>
            </w:r>
          </w:p>
        </w:tc>
        <w:tc>
          <w:tcPr>
            <w:tcW w:w="1292"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41</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183</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21</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21</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Лазаренко Інна</w:t>
            </w:r>
          </w:p>
        </w:tc>
        <w:tc>
          <w:tcPr>
            <w:tcW w:w="1418"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40</w:t>
            </w:r>
          </w:p>
        </w:tc>
        <w:tc>
          <w:tcPr>
            <w:tcW w:w="1292"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38</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182</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20</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25</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Павленко Лілія</w:t>
            </w:r>
          </w:p>
        </w:tc>
        <w:tc>
          <w:tcPr>
            <w:tcW w:w="1418"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39</w:t>
            </w:r>
          </w:p>
        </w:tc>
        <w:tc>
          <w:tcPr>
            <w:tcW w:w="1292"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39</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181</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18</w:t>
            </w:r>
          </w:p>
        </w:tc>
        <w:tc>
          <w:tcPr>
            <w:tcW w:w="1410" w:type="dxa"/>
            <w:shd w:val="clear" w:color="auto" w:fill="FFFF00"/>
            <w:vAlign w:val="center"/>
          </w:tcPr>
          <w:p w:rsidR="002F0BF9" w:rsidRPr="00DA5FDF" w:rsidRDefault="002F0BF9" w:rsidP="002F0BF9">
            <w:pPr>
              <w:jc w:val="center"/>
              <w:rPr>
                <w:color w:val="000000"/>
                <w:sz w:val="28"/>
                <w:szCs w:val="28"/>
              </w:rPr>
            </w:pPr>
            <w:r w:rsidRPr="00DA5FDF">
              <w:rPr>
                <w:color w:val="000000"/>
                <w:sz w:val="28"/>
                <w:szCs w:val="28"/>
              </w:rPr>
              <w:t>23</w:t>
            </w:r>
          </w:p>
        </w:tc>
      </w:tr>
      <w:tr w:rsidR="002F0BF9" w:rsidRPr="00DA5FDF" w:rsidTr="002F0BF9">
        <w:tc>
          <w:tcPr>
            <w:tcW w:w="2405" w:type="dxa"/>
            <w:shd w:val="clear" w:color="auto" w:fill="00B0F0"/>
          </w:tcPr>
          <w:p w:rsidR="002F0BF9" w:rsidRPr="00DA5FDF" w:rsidRDefault="002F0BF9" w:rsidP="002F0BF9">
            <w:pPr>
              <w:pStyle w:val="a5"/>
              <w:spacing w:line="276" w:lineRule="auto"/>
              <w:rPr>
                <w:sz w:val="28"/>
                <w:szCs w:val="28"/>
              </w:rPr>
            </w:pPr>
            <w:r>
              <w:rPr>
                <w:sz w:val="28"/>
                <w:szCs w:val="28"/>
              </w:rPr>
              <w:t>С</w:t>
            </w:r>
            <w:r w:rsidRPr="00DA5FDF">
              <w:rPr>
                <w:sz w:val="28"/>
                <w:szCs w:val="28"/>
              </w:rPr>
              <w:t>ереднє значення</w:t>
            </w:r>
          </w:p>
        </w:tc>
        <w:tc>
          <w:tcPr>
            <w:tcW w:w="1418" w:type="dxa"/>
            <w:shd w:val="clear" w:color="auto" w:fill="00B0F0"/>
            <w:vAlign w:val="bottom"/>
          </w:tcPr>
          <w:p w:rsidR="002F0BF9" w:rsidRPr="00DA5FDF" w:rsidRDefault="002F0BF9" w:rsidP="002F0BF9">
            <w:pPr>
              <w:jc w:val="center"/>
              <w:rPr>
                <w:color w:val="000000"/>
                <w:sz w:val="28"/>
                <w:szCs w:val="28"/>
              </w:rPr>
            </w:pPr>
            <w:r w:rsidRPr="00DA5FDF">
              <w:rPr>
                <w:color w:val="000000"/>
                <w:sz w:val="28"/>
                <w:szCs w:val="28"/>
              </w:rPr>
              <w:t>40,20</w:t>
            </w:r>
          </w:p>
        </w:tc>
        <w:tc>
          <w:tcPr>
            <w:tcW w:w="1292" w:type="dxa"/>
            <w:shd w:val="clear" w:color="auto" w:fill="00B0F0"/>
            <w:vAlign w:val="bottom"/>
          </w:tcPr>
          <w:p w:rsidR="002F0BF9" w:rsidRPr="00DA5FDF" w:rsidRDefault="002F0BF9" w:rsidP="002F0BF9">
            <w:pPr>
              <w:jc w:val="center"/>
              <w:rPr>
                <w:color w:val="000000"/>
                <w:sz w:val="28"/>
                <w:szCs w:val="28"/>
              </w:rPr>
            </w:pPr>
            <w:r w:rsidRPr="00DA5FDF">
              <w:rPr>
                <w:color w:val="000000"/>
                <w:sz w:val="28"/>
                <w:szCs w:val="28"/>
              </w:rPr>
              <w:t>40,60</w:t>
            </w:r>
          </w:p>
        </w:tc>
        <w:tc>
          <w:tcPr>
            <w:tcW w:w="1410" w:type="dxa"/>
            <w:shd w:val="clear" w:color="auto" w:fill="00B0F0"/>
            <w:vAlign w:val="bottom"/>
          </w:tcPr>
          <w:p w:rsidR="002F0BF9" w:rsidRPr="00DA5FDF" w:rsidRDefault="002F0BF9" w:rsidP="002F0BF9">
            <w:pPr>
              <w:jc w:val="center"/>
              <w:rPr>
                <w:color w:val="000000"/>
                <w:sz w:val="28"/>
                <w:szCs w:val="28"/>
              </w:rPr>
            </w:pPr>
            <w:r w:rsidRPr="00DA5FDF">
              <w:rPr>
                <w:color w:val="000000"/>
                <w:sz w:val="28"/>
                <w:szCs w:val="28"/>
              </w:rPr>
              <w:t>182,00</w:t>
            </w:r>
          </w:p>
        </w:tc>
        <w:tc>
          <w:tcPr>
            <w:tcW w:w="1410" w:type="dxa"/>
            <w:shd w:val="clear" w:color="auto" w:fill="00B0F0"/>
            <w:vAlign w:val="bottom"/>
          </w:tcPr>
          <w:p w:rsidR="002F0BF9" w:rsidRPr="00DA5FDF" w:rsidRDefault="002F0BF9" w:rsidP="002F0BF9">
            <w:pPr>
              <w:jc w:val="center"/>
              <w:rPr>
                <w:color w:val="000000"/>
                <w:sz w:val="28"/>
                <w:szCs w:val="28"/>
              </w:rPr>
            </w:pPr>
            <w:r w:rsidRPr="00DA5FDF">
              <w:rPr>
                <w:color w:val="000000"/>
                <w:sz w:val="28"/>
                <w:szCs w:val="28"/>
              </w:rPr>
              <w:t>19,07</w:t>
            </w:r>
          </w:p>
        </w:tc>
        <w:tc>
          <w:tcPr>
            <w:tcW w:w="1410" w:type="dxa"/>
            <w:shd w:val="clear" w:color="auto" w:fill="00B0F0"/>
            <w:vAlign w:val="bottom"/>
          </w:tcPr>
          <w:p w:rsidR="002F0BF9" w:rsidRPr="00DA5FDF" w:rsidRDefault="002F0BF9" w:rsidP="002F0BF9">
            <w:pPr>
              <w:jc w:val="center"/>
              <w:rPr>
                <w:color w:val="000000"/>
                <w:sz w:val="28"/>
                <w:szCs w:val="28"/>
              </w:rPr>
            </w:pPr>
            <w:r w:rsidRPr="00DA5FDF">
              <w:rPr>
                <w:color w:val="000000"/>
                <w:sz w:val="28"/>
                <w:szCs w:val="28"/>
              </w:rPr>
              <w:t>24,13</w:t>
            </w:r>
          </w:p>
        </w:tc>
      </w:tr>
    </w:tbl>
    <w:p w:rsidR="002F0BF9" w:rsidRPr="00DA5FDF" w:rsidRDefault="002F0BF9" w:rsidP="002F0BF9">
      <w:pPr>
        <w:pStyle w:val="a5"/>
        <w:spacing w:line="360" w:lineRule="auto"/>
        <w:ind w:firstLine="709"/>
        <w:jc w:val="both"/>
        <w:rPr>
          <w:sz w:val="28"/>
          <w:szCs w:val="28"/>
        </w:rPr>
      </w:pPr>
    </w:p>
    <w:p w:rsidR="002F0BF9" w:rsidRPr="00DA5FDF" w:rsidRDefault="002F0BF9" w:rsidP="002F0BF9">
      <w:pPr>
        <w:pStyle w:val="a5"/>
        <w:spacing w:line="360" w:lineRule="auto"/>
        <w:ind w:firstLine="709"/>
        <w:jc w:val="both"/>
        <w:rPr>
          <w:sz w:val="28"/>
          <w:szCs w:val="28"/>
        </w:rPr>
      </w:pPr>
      <w:bookmarkStart w:id="25" w:name="_Hlk151299354"/>
      <w:r w:rsidRPr="00DA5FDF">
        <w:rPr>
          <w:sz w:val="28"/>
          <w:szCs w:val="28"/>
        </w:rPr>
        <w:t>Зафіксувавши показники рівня розвитку стрибучості у дівчат віком 15-16 років (як це вказано в таблицях 3.1 і 3.2), було встановлено, що рівень підготовки обох груп приблизно однаковий. Це спонукало нас до проведення спеціального педагогічного експерименту, мета якого полягала у визначенні можливості зміни рівня розвитку стрибучості у дівчат віком 15-16 років за допомогою розробленої нами методики.</w:t>
      </w:r>
    </w:p>
    <w:p w:rsidR="002F0BF9" w:rsidRPr="00DA5FDF" w:rsidRDefault="002F0BF9" w:rsidP="002F0BF9">
      <w:pPr>
        <w:pStyle w:val="1"/>
        <w:ind w:firstLine="720"/>
        <w:contextualSpacing/>
        <w:jc w:val="both"/>
        <w:rPr>
          <w:i/>
          <w:lang w:val="uk-UA"/>
        </w:rPr>
      </w:pPr>
      <w:r w:rsidRPr="00DA5FDF">
        <w:rPr>
          <w:i/>
          <w:lang w:val="uk-UA"/>
        </w:rPr>
        <w:t>Діаграма 3.1. Графічне порівняння показників рівня стрибучості дівчат 15-16 років контрольної та експериментальної групи на початку дослідження.</w:t>
      </w:r>
    </w:p>
    <w:p w:rsidR="002F0BF9" w:rsidRPr="00DA5FDF" w:rsidRDefault="002F0BF9" w:rsidP="002F0BF9">
      <w:pPr>
        <w:pStyle w:val="1"/>
        <w:ind w:firstLine="0"/>
        <w:contextualSpacing/>
        <w:jc w:val="both"/>
        <w:rPr>
          <w:iCs/>
          <w:lang w:val="uk-UA"/>
        </w:rPr>
      </w:pPr>
      <w:r w:rsidRPr="00DA5FDF">
        <w:rPr>
          <w:iCs/>
          <w:noProof/>
          <w:shd w:val="clear" w:color="auto" w:fill="00B050"/>
          <w:lang w:val="uk-UA"/>
        </w:rPr>
        <w:drawing>
          <wp:inline distT="0" distB="0" distL="0" distR="0" wp14:anchorId="6D36514A" wp14:editId="57D96BF5">
            <wp:extent cx="5932805" cy="4784651"/>
            <wp:effectExtent l="0" t="0" r="10795" b="1651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2F0BF9" w:rsidRPr="00DA5FDF" w:rsidRDefault="002F0BF9" w:rsidP="002F0BF9">
      <w:pPr>
        <w:pStyle w:val="a5"/>
        <w:spacing w:line="360" w:lineRule="auto"/>
        <w:ind w:firstLine="709"/>
        <w:jc w:val="both"/>
        <w:rPr>
          <w:sz w:val="28"/>
          <w:szCs w:val="28"/>
        </w:rPr>
      </w:pPr>
    </w:p>
    <w:bookmarkEnd w:id="25"/>
    <w:p w:rsidR="002F0BF9" w:rsidRPr="00DA5FDF" w:rsidRDefault="002F0BF9" w:rsidP="002F0BF9">
      <w:pPr>
        <w:pStyle w:val="a5"/>
        <w:spacing w:line="360" w:lineRule="auto"/>
        <w:ind w:firstLine="709"/>
        <w:jc w:val="both"/>
        <w:rPr>
          <w:i/>
          <w:sz w:val="28"/>
          <w:szCs w:val="28"/>
        </w:rPr>
      </w:pPr>
      <w:r w:rsidRPr="00DA5FDF">
        <w:rPr>
          <w:i/>
          <w:sz w:val="28"/>
          <w:szCs w:val="28"/>
        </w:rPr>
        <w:lastRenderedPageBreak/>
        <w:t>Діаграма 3.2. Графічне порівняння показників рівня стрибучості дівчат 15-16 років контрольної та експериментальної групи на початку дослідження.</w:t>
      </w:r>
    </w:p>
    <w:p w:rsidR="002F0BF9" w:rsidRPr="00DA5FDF" w:rsidRDefault="002F0BF9" w:rsidP="002F0BF9">
      <w:pPr>
        <w:pStyle w:val="a5"/>
        <w:spacing w:line="360" w:lineRule="auto"/>
        <w:jc w:val="both"/>
        <w:rPr>
          <w:iCs/>
          <w:sz w:val="28"/>
          <w:szCs w:val="28"/>
        </w:rPr>
      </w:pPr>
      <w:r w:rsidRPr="00DA5FDF">
        <w:rPr>
          <w:iCs/>
          <w:noProof/>
          <w:sz w:val="28"/>
          <w:szCs w:val="28"/>
        </w:rPr>
        <w:drawing>
          <wp:inline distT="0" distB="0" distL="0" distR="0" wp14:anchorId="4B0F7B62" wp14:editId="2BFD2F3A">
            <wp:extent cx="5911215" cy="4369981"/>
            <wp:effectExtent l="0" t="0" r="13335" b="12065"/>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2F0BF9" w:rsidRPr="00DA5FDF" w:rsidRDefault="002F0BF9" w:rsidP="002F0BF9">
      <w:pPr>
        <w:pStyle w:val="a5"/>
        <w:spacing w:line="360" w:lineRule="auto"/>
        <w:ind w:firstLine="709"/>
        <w:jc w:val="both"/>
        <w:rPr>
          <w:sz w:val="28"/>
          <w:szCs w:val="28"/>
        </w:rPr>
      </w:pPr>
      <w:r w:rsidRPr="00DA5FDF">
        <w:rPr>
          <w:sz w:val="28"/>
          <w:szCs w:val="28"/>
        </w:rPr>
        <w:t>Для відстеження рівня розвитку показників стрибучості у дівчат віком 15-16 років, було проаналізовано результати в контрольних вправах. Початково обидві групи мали майже ідентичні показники, які представлені в таблицях 3.1 і 3.2.</w:t>
      </w:r>
    </w:p>
    <w:p w:rsidR="002F0BF9" w:rsidRPr="00DA5FDF" w:rsidRDefault="002F0BF9" w:rsidP="002F0BF9">
      <w:pPr>
        <w:pStyle w:val="a5"/>
        <w:spacing w:line="360" w:lineRule="auto"/>
        <w:ind w:firstLine="709"/>
        <w:jc w:val="both"/>
        <w:rPr>
          <w:sz w:val="28"/>
          <w:szCs w:val="28"/>
        </w:rPr>
      </w:pPr>
      <w:r w:rsidRPr="00DA5FDF">
        <w:rPr>
          <w:sz w:val="28"/>
          <w:szCs w:val="28"/>
        </w:rPr>
        <w:t>Тепер проведемо аналіз основних змін у показниках стрибучості у дівчат віком 15-16 років після проведення педагогічного експерименту. Результати змін у показниках стрибучості контрольної групи після експерименту подані в таблиці 3.3.</w:t>
      </w:r>
    </w:p>
    <w:p w:rsidR="002F0BF9" w:rsidRPr="00DA5FDF" w:rsidRDefault="002F0BF9" w:rsidP="002F0BF9">
      <w:pPr>
        <w:pStyle w:val="a5"/>
        <w:spacing w:line="360" w:lineRule="auto"/>
        <w:ind w:firstLine="709"/>
        <w:jc w:val="both"/>
        <w:rPr>
          <w:i/>
          <w:sz w:val="28"/>
          <w:szCs w:val="28"/>
        </w:rPr>
      </w:pPr>
      <w:r w:rsidRPr="00DA5FDF">
        <w:rPr>
          <w:i/>
          <w:sz w:val="28"/>
          <w:szCs w:val="28"/>
        </w:rPr>
        <w:t>Таблиця 3.3. Зміна показників стрибучості у дівчат 15-16 років контрольної групи після проведення педагогічного експерименту.</w:t>
      </w:r>
    </w:p>
    <w:tbl>
      <w:tblPr>
        <w:tblStyle w:val="a3"/>
        <w:tblW w:w="0" w:type="auto"/>
        <w:tblLook w:val="04A0" w:firstRow="1" w:lastRow="0" w:firstColumn="1" w:lastColumn="0" w:noHBand="0" w:noVBand="1"/>
      </w:tblPr>
      <w:tblGrid>
        <w:gridCol w:w="2405"/>
        <w:gridCol w:w="1418"/>
        <w:gridCol w:w="1292"/>
        <w:gridCol w:w="1410"/>
        <w:gridCol w:w="1410"/>
        <w:gridCol w:w="1410"/>
      </w:tblGrid>
      <w:tr w:rsidR="002F0BF9" w:rsidRPr="00DA5FDF" w:rsidTr="002F0BF9">
        <w:tc>
          <w:tcPr>
            <w:tcW w:w="2405" w:type="dxa"/>
            <w:shd w:val="clear" w:color="auto" w:fill="FFFF00"/>
          </w:tcPr>
          <w:p w:rsidR="002F0BF9" w:rsidRPr="00DA5FDF" w:rsidRDefault="002F0BF9" w:rsidP="002F0BF9">
            <w:pPr>
              <w:pStyle w:val="a5"/>
              <w:spacing w:line="276" w:lineRule="auto"/>
              <w:jc w:val="both"/>
              <w:rPr>
                <w:sz w:val="28"/>
                <w:szCs w:val="28"/>
              </w:rPr>
            </w:pPr>
            <w:r w:rsidRPr="00DA5FDF">
              <w:rPr>
                <w:sz w:val="28"/>
                <w:szCs w:val="28"/>
              </w:rPr>
              <w:t>№</w:t>
            </w:r>
          </w:p>
        </w:tc>
        <w:tc>
          <w:tcPr>
            <w:tcW w:w="1418" w:type="dxa"/>
            <w:shd w:val="clear" w:color="auto" w:fill="FFFF00"/>
            <w:vAlign w:val="center"/>
          </w:tcPr>
          <w:p w:rsidR="002F0BF9" w:rsidRPr="00DA5FDF" w:rsidRDefault="002F0BF9" w:rsidP="002F0BF9">
            <w:pPr>
              <w:pStyle w:val="a5"/>
              <w:spacing w:line="276" w:lineRule="auto"/>
              <w:jc w:val="center"/>
              <w:rPr>
                <w:sz w:val="28"/>
                <w:szCs w:val="28"/>
              </w:rPr>
            </w:pPr>
            <w:bookmarkStart w:id="26" w:name="_Hlk151715513"/>
            <w:r w:rsidRPr="00DA5FDF">
              <w:rPr>
                <w:sz w:val="28"/>
                <w:szCs w:val="28"/>
              </w:rPr>
              <w:t>Стрибок</w:t>
            </w:r>
          </w:p>
          <w:p w:rsidR="002F0BF9" w:rsidRPr="00DA5FDF" w:rsidRDefault="002F0BF9" w:rsidP="002F0BF9">
            <w:pPr>
              <w:pStyle w:val="a5"/>
              <w:spacing w:line="276" w:lineRule="auto"/>
              <w:jc w:val="center"/>
              <w:rPr>
                <w:sz w:val="28"/>
                <w:szCs w:val="28"/>
              </w:rPr>
            </w:pPr>
            <w:r w:rsidRPr="00DA5FDF">
              <w:rPr>
                <w:sz w:val="28"/>
                <w:szCs w:val="28"/>
              </w:rPr>
              <w:t>вгору з</w:t>
            </w:r>
          </w:p>
          <w:p w:rsidR="002F0BF9" w:rsidRPr="00DA5FDF" w:rsidRDefault="002F0BF9" w:rsidP="002F0BF9">
            <w:pPr>
              <w:pStyle w:val="a5"/>
              <w:spacing w:line="276" w:lineRule="auto"/>
              <w:jc w:val="center"/>
              <w:rPr>
                <w:sz w:val="28"/>
                <w:szCs w:val="28"/>
              </w:rPr>
            </w:pPr>
            <w:r w:rsidRPr="00DA5FDF">
              <w:rPr>
                <w:sz w:val="28"/>
                <w:szCs w:val="28"/>
              </w:rPr>
              <w:lastRenderedPageBreak/>
              <w:t>місця</w:t>
            </w:r>
            <w:bookmarkEnd w:id="26"/>
          </w:p>
        </w:tc>
        <w:tc>
          <w:tcPr>
            <w:tcW w:w="1292" w:type="dxa"/>
            <w:shd w:val="clear" w:color="auto" w:fill="FFFF00"/>
            <w:vAlign w:val="center"/>
          </w:tcPr>
          <w:p w:rsidR="002F0BF9" w:rsidRPr="00DA5FDF" w:rsidRDefault="002F0BF9" w:rsidP="002F0BF9">
            <w:pPr>
              <w:pStyle w:val="a5"/>
              <w:spacing w:line="276" w:lineRule="auto"/>
              <w:jc w:val="center"/>
              <w:rPr>
                <w:sz w:val="28"/>
                <w:szCs w:val="28"/>
              </w:rPr>
            </w:pPr>
            <w:bookmarkStart w:id="27" w:name="_Hlk151715591"/>
            <w:r w:rsidRPr="00DA5FDF">
              <w:rPr>
                <w:sz w:val="28"/>
                <w:szCs w:val="28"/>
              </w:rPr>
              <w:lastRenderedPageBreak/>
              <w:t>Стрибок</w:t>
            </w:r>
          </w:p>
          <w:p w:rsidR="002F0BF9" w:rsidRPr="00DA5FDF" w:rsidRDefault="002F0BF9" w:rsidP="002F0BF9">
            <w:pPr>
              <w:pStyle w:val="a5"/>
              <w:spacing w:line="276" w:lineRule="auto"/>
              <w:jc w:val="center"/>
              <w:rPr>
                <w:sz w:val="28"/>
                <w:szCs w:val="28"/>
              </w:rPr>
            </w:pPr>
            <w:r w:rsidRPr="00DA5FDF">
              <w:rPr>
                <w:sz w:val="28"/>
                <w:szCs w:val="28"/>
              </w:rPr>
              <w:t>вгору з</w:t>
            </w:r>
          </w:p>
          <w:p w:rsidR="002F0BF9" w:rsidRPr="00DA5FDF" w:rsidRDefault="002F0BF9" w:rsidP="002F0BF9">
            <w:pPr>
              <w:pStyle w:val="a5"/>
              <w:spacing w:line="276" w:lineRule="auto"/>
              <w:jc w:val="center"/>
              <w:rPr>
                <w:sz w:val="28"/>
                <w:szCs w:val="28"/>
              </w:rPr>
            </w:pPr>
            <w:r w:rsidRPr="00DA5FDF">
              <w:rPr>
                <w:sz w:val="28"/>
                <w:szCs w:val="28"/>
              </w:rPr>
              <w:lastRenderedPageBreak/>
              <w:t>одного</w:t>
            </w:r>
          </w:p>
          <w:p w:rsidR="002F0BF9" w:rsidRPr="00DA5FDF" w:rsidRDefault="002F0BF9" w:rsidP="002F0BF9">
            <w:pPr>
              <w:pStyle w:val="a5"/>
              <w:spacing w:line="276" w:lineRule="auto"/>
              <w:jc w:val="center"/>
              <w:rPr>
                <w:sz w:val="28"/>
                <w:szCs w:val="28"/>
              </w:rPr>
            </w:pPr>
            <w:r w:rsidRPr="00DA5FDF">
              <w:rPr>
                <w:sz w:val="28"/>
                <w:szCs w:val="28"/>
              </w:rPr>
              <w:t>кроку</w:t>
            </w:r>
            <w:bookmarkEnd w:id="27"/>
          </w:p>
        </w:tc>
        <w:tc>
          <w:tcPr>
            <w:tcW w:w="1410" w:type="dxa"/>
            <w:shd w:val="clear" w:color="auto" w:fill="FFFF00"/>
            <w:vAlign w:val="center"/>
          </w:tcPr>
          <w:p w:rsidR="002F0BF9" w:rsidRPr="00DA5FDF" w:rsidRDefault="002F0BF9" w:rsidP="002F0BF9">
            <w:pPr>
              <w:pStyle w:val="a5"/>
              <w:spacing w:line="276" w:lineRule="auto"/>
              <w:jc w:val="center"/>
              <w:rPr>
                <w:sz w:val="28"/>
                <w:szCs w:val="28"/>
              </w:rPr>
            </w:pPr>
            <w:r w:rsidRPr="00DA5FDF">
              <w:rPr>
                <w:sz w:val="28"/>
                <w:szCs w:val="28"/>
              </w:rPr>
              <w:lastRenderedPageBreak/>
              <w:t>Стрибок у</w:t>
            </w:r>
          </w:p>
          <w:p w:rsidR="002F0BF9" w:rsidRPr="00DA5FDF" w:rsidRDefault="002F0BF9" w:rsidP="002F0BF9">
            <w:pPr>
              <w:pStyle w:val="a5"/>
              <w:spacing w:line="276" w:lineRule="auto"/>
              <w:jc w:val="center"/>
              <w:rPr>
                <w:sz w:val="28"/>
                <w:szCs w:val="28"/>
              </w:rPr>
            </w:pPr>
            <w:r w:rsidRPr="00DA5FDF">
              <w:rPr>
                <w:sz w:val="28"/>
                <w:szCs w:val="28"/>
              </w:rPr>
              <w:lastRenderedPageBreak/>
              <w:t>довжину з місця</w:t>
            </w:r>
          </w:p>
        </w:tc>
        <w:tc>
          <w:tcPr>
            <w:tcW w:w="1410" w:type="dxa"/>
            <w:shd w:val="clear" w:color="auto" w:fill="FFFF00"/>
            <w:vAlign w:val="center"/>
          </w:tcPr>
          <w:p w:rsidR="002F0BF9" w:rsidRPr="00DA5FDF" w:rsidRDefault="002F0BF9" w:rsidP="002F0BF9">
            <w:pPr>
              <w:pStyle w:val="a5"/>
              <w:spacing w:line="276" w:lineRule="auto"/>
              <w:jc w:val="center"/>
              <w:rPr>
                <w:sz w:val="28"/>
                <w:szCs w:val="28"/>
              </w:rPr>
            </w:pPr>
            <w:r w:rsidRPr="00DA5FDF">
              <w:rPr>
                <w:sz w:val="28"/>
                <w:szCs w:val="28"/>
              </w:rPr>
              <w:lastRenderedPageBreak/>
              <w:t>Стрибок на</w:t>
            </w:r>
          </w:p>
          <w:p w:rsidR="002F0BF9" w:rsidRPr="00DA5FDF" w:rsidRDefault="002F0BF9" w:rsidP="002F0BF9">
            <w:pPr>
              <w:pStyle w:val="a5"/>
              <w:spacing w:line="276" w:lineRule="auto"/>
              <w:jc w:val="center"/>
              <w:rPr>
                <w:sz w:val="28"/>
                <w:szCs w:val="28"/>
              </w:rPr>
            </w:pPr>
            <w:r w:rsidRPr="00DA5FDF">
              <w:rPr>
                <w:sz w:val="28"/>
                <w:szCs w:val="28"/>
              </w:rPr>
              <w:lastRenderedPageBreak/>
              <w:t>одній нозі</w:t>
            </w:r>
          </w:p>
        </w:tc>
        <w:tc>
          <w:tcPr>
            <w:tcW w:w="1410" w:type="dxa"/>
            <w:shd w:val="clear" w:color="auto" w:fill="FFFF00"/>
            <w:vAlign w:val="center"/>
          </w:tcPr>
          <w:p w:rsidR="002F0BF9" w:rsidRPr="00DA5FDF" w:rsidRDefault="002F0BF9" w:rsidP="002F0BF9">
            <w:pPr>
              <w:pStyle w:val="a5"/>
              <w:spacing w:line="276" w:lineRule="auto"/>
              <w:jc w:val="center"/>
              <w:rPr>
                <w:sz w:val="28"/>
                <w:szCs w:val="28"/>
              </w:rPr>
            </w:pPr>
            <w:r w:rsidRPr="00DA5FDF">
              <w:rPr>
                <w:sz w:val="28"/>
                <w:szCs w:val="28"/>
              </w:rPr>
              <w:lastRenderedPageBreak/>
              <w:t>Стрибок</w:t>
            </w:r>
          </w:p>
          <w:p w:rsidR="002F0BF9" w:rsidRPr="00DA5FDF" w:rsidRDefault="002F0BF9" w:rsidP="002F0BF9">
            <w:pPr>
              <w:pStyle w:val="a5"/>
              <w:spacing w:line="276" w:lineRule="auto"/>
              <w:jc w:val="center"/>
              <w:rPr>
                <w:sz w:val="28"/>
                <w:szCs w:val="28"/>
              </w:rPr>
            </w:pPr>
            <w:r w:rsidRPr="00DA5FDF">
              <w:rPr>
                <w:sz w:val="28"/>
                <w:szCs w:val="28"/>
              </w:rPr>
              <w:t>вгору</w:t>
            </w:r>
          </w:p>
          <w:p w:rsidR="002F0BF9" w:rsidRPr="00DA5FDF" w:rsidRDefault="002F0BF9" w:rsidP="002F0BF9">
            <w:pPr>
              <w:pStyle w:val="a5"/>
              <w:spacing w:line="276" w:lineRule="auto"/>
              <w:jc w:val="center"/>
              <w:rPr>
                <w:sz w:val="28"/>
                <w:szCs w:val="28"/>
              </w:rPr>
            </w:pPr>
            <w:r w:rsidRPr="00DA5FDF">
              <w:rPr>
                <w:sz w:val="28"/>
                <w:szCs w:val="28"/>
              </w:rPr>
              <w:lastRenderedPageBreak/>
              <w:t>після</w:t>
            </w:r>
          </w:p>
          <w:p w:rsidR="002F0BF9" w:rsidRPr="00DA5FDF" w:rsidRDefault="002F0BF9" w:rsidP="002F0BF9">
            <w:pPr>
              <w:pStyle w:val="a5"/>
              <w:spacing w:line="276" w:lineRule="auto"/>
              <w:jc w:val="center"/>
              <w:rPr>
                <w:sz w:val="28"/>
                <w:szCs w:val="28"/>
              </w:rPr>
            </w:pPr>
            <w:r w:rsidRPr="00DA5FDF">
              <w:rPr>
                <w:sz w:val="28"/>
                <w:szCs w:val="28"/>
              </w:rPr>
              <w:t>стрибка в</w:t>
            </w:r>
          </w:p>
          <w:p w:rsidR="002F0BF9" w:rsidRPr="00DA5FDF" w:rsidRDefault="002F0BF9" w:rsidP="002F0BF9">
            <w:pPr>
              <w:pStyle w:val="a5"/>
              <w:spacing w:line="276" w:lineRule="auto"/>
              <w:jc w:val="center"/>
              <w:rPr>
                <w:sz w:val="28"/>
                <w:szCs w:val="28"/>
              </w:rPr>
            </w:pPr>
            <w:r w:rsidRPr="00DA5FDF">
              <w:rPr>
                <w:sz w:val="28"/>
                <w:szCs w:val="28"/>
              </w:rPr>
              <w:t>глибину</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Іваненко Анна</w:t>
            </w:r>
          </w:p>
        </w:tc>
        <w:tc>
          <w:tcPr>
            <w:tcW w:w="1418"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40</w:t>
            </w:r>
          </w:p>
        </w:tc>
        <w:tc>
          <w:tcPr>
            <w:tcW w:w="1292"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44</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184</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19</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27</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Петренко Ірина</w:t>
            </w:r>
          </w:p>
        </w:tc>
        <w:tc>
          <w:tcPr>
            <w:tcW w:w="1418"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38</w:t>
            </w:r>
          </w:p>
        </w:tc>
        <w:tc>
          <w:tcPr>
            <w:tcW w:w="1292"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40</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183</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19</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28</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Коваленко Ольга</w:t>
            </w:r>
          </w:p>
        </w:tc>
        <w:tc>
          <w:tcPr>
            <w:tcW w:w="1418"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40</w:t>
            </w:r>
          </w:p>
        </w:tc>
        <w:tc>
          <w:tcPr>
            <w:tcW w:w="1292"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41</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186</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19</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25</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Шевченко Наталія</w:t>
            </w:r>
          </w:p>
        </w:tc>
        <w:tc>
          <w:tcPr>
            <w:tcW w:w="1418"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40</w:t>
            </w:r>
          </w:p>
        </w:tc>
        <w:tc>
          <w:tcPr>
            <w:tcW w:w="1292"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43</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185</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20</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23</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Мельник Юлія</w:t>
            </w:r>
          </w:p>
        </w:tc>
        <w:tc>
          <w:tcPr>
            <w:tcW w:w="1418"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42</w:t>
            </w:r>
          </w:p>
        </w:tc>
        <w:tc>
          <w:tcPr>
            <w:tcW w:w="1292"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43</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186</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21</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24</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Григоренко Тетяна</w:t>
            </w:r>
          </w:p>
        </w:tc>
        <w:tc>
          <w:tcPr>
            <w:tcW w:w="1418"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42</w:t>
            </w:r>
          </w:p>
        </w:tc>
        <w:tc>
          <w:tcPr>
            <w:tcW w:w="1292"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42</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184</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20</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24</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Лисенко Олена</w:t>
            </w:r>
          </w:p>
        </w:tc>
        <w:tc>
          <w:tcPr>
            <w:tcW w:w="1418"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43</w:t>
            </w:r>
          </w:p>
        </w:tc>
        <w:tc>
          <w:tcPr>
            <w:tcW w:w="1292"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42</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187</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21</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24</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Бойко Лариса</w:t>
            </w:r>
          </w:p>
        </w:tc>
        <w:tc>
          <w:tcPr>
            <w:tcW w:w="1418"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42</w:t>
            </w:r>
          </w:p>
        </w:tc>
        <w:tc>
          <w:tcPr>
            <w:tcW w:w="1292"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43</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184</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20</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24</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Дмитренко Марія</w:t>
            </w:r>
          </w:p>
        </w:tc>
        <w:tc>
          <w:tcPr>
            <w:tcW w:w="1418"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41</w:t>
            </w:r>
          </w:p>
        </w:tc>
        <w:tc>
          <w:tcPr>
            <w:tcW w:w="1292"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40</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186</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20</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24</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Сидоренко Інна</w:t>
            </w:r>
          </w:p>
        </w:tc>
        <w:tc>
          <w:tcPr>
            <w:tcW w:w="1418"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40</w:t>
            </w:r>
          </w:p>
        </w:tc>
        <w:tc>
          <w:tcPr>
            <w:tcW w:w="1292"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41</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185</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20</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26</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Федоренко Оксана</w:t>
            </w:r>
          </w:p>
        </w:tc>
        <w:tc>
          <w:tcPr>
            <w:tcW w:w="1418"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40</w:t>
            </w:r>
          </w:p>
        </w:tc>
        <w:tc>
          <w:tcPr>
            <w:tcW w:w="1292"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42</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186</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20</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28</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Левченко Світлана</w:t>
            </w:r>
          </w:p>
        </w:tc>
        <w:tc>
          <w:tcPr>
            <w:tcW w:w="1418"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42</w:t>
            </w:r>
          </w:p>
        </w:tc>
        <w:tc>
          <w:tcPr>
            <w:tcW w:w="1292"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43</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186</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21</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23</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Кузьменко Вікторія</w:t>
            </w:r>
          </w:p>
        </w:tc>
        <w:tc>
          <w:tcPr>
            <w:tcW w:w="1418"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42</w:t>
            </w:r>
          </w:p>
        </w:tc>
        <w:tc>
          <w:tcPr>
            <w:tcW w:w="1292"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43</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184</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21</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23</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Олійник Ганна</w:t>
            </w:r>
          </w:p>
        </w:tc>
        <w:tc>
          <w:tcPr>
            <w:tcW w:w="1418"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40</w:t>
            </w:r>
          </w:p>
        </w:tc>
        <w:tc>
          <w:tcPr>
            <w:tcW w:w="1292"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40</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186</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19</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24</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Марченко Людмила</w:t>
            </w:r>
          </w:p>
        </w:tc>
        <w:tc>
          <w:tcPr>
            <w:tcW w:w="1418"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40</w:t>
            </w:r>
          </w:p>
        </w:tc>
        <w:tc>
          <w:tcPr>
            <w:tcW w:w="1292"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41</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186</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19</w:t>
            </w:r>
          </w:p>
        </w:tc>
        <w:tc>
          <w:tcPr>
            <w:tcW w:w="1410" w:type="dxa"/>
            <w:shd w:val="clear" w:color="auto" w:fill="FFFF00"/>
            <w:vAlign w:val="center"/>
          </w:tcPr>
          <w:p w:rsidR="002F0BF9" w:rsidRPr="00DA5FDF" w:rsidRDefault="002F0BF9" w:rsidP="002F0BF9">
            <w:pPr>
              <w:pStyle w:val="Other0"/>
              <w:spacing w:line="240" w:lineRule="auto"/>
              <w:ind w:firstLine="0"/>
              <w:jc w:val="center"/>
              <w:rPr>
                <w:lang w:val="uk-UA"/>
              </w:rPr>
            </w:pPr>
            <w:r w:rsidRPr="00DA5FDF">
              <w:rPr>
                <w:color w:val="000000"/>
                <w:lang w:val="uk-UA"/>
              </w:rPr>
              <w:t>24</w:t>
            </w:r>
          </w:p>
        </w:tc>
      </w:tr>
      <w:tr w:rsidR="002F0BF9" w:rsidRPr="00DA5FDF" w:rsidTr="002F0BF9">
        <w:tc>
          <w:tcPr>
            <w:tcW w:w="2405" w:type="dxa"/>
            <w:shd w:val="clear" w:color="auto" w:fill="00B0F0"/>
          </w:tcPr>
          <w:p w:rsidR="002F0BF9" w:rsidRPr="00DA5FDF" w:rsidRDefault="002F0BF9" w:rsidP="002F0BF9">
            <w:pPr>
              <w:pStyle w:val="a5"/>
              <w:spacing w:line="276" w:lineRule="auto"/>
              <w:rPr>
                <w:sz w:val="28"/>
                <w:szCs w:val="28"/>
              </w:rPr>
            </w:pPr>
            <w:r w:rsidRPr="00DA5FDF">
              <w:rPr>
                <w:sz w:val="28"/>
                <w:szCs w:val="28"/>
              </w:rPr>
              <w:t>середнє значення</w:t>
            </w:r>
          </w:p>
        </w:tc>
        <w:tc>
          <w:tcPr>
            <w:tcW w:w="1418" w:type="dxa"/>
            <w:shd w:val="clear" w:color="auto" w:fill="00B0F0"/>
            <w:vAlign w:val="bottom"/>
          </w:tcPr>
          <w:p w:rsidR="002F0BF9" w:rsidRPr="00DA5FDF" w:rsidRDefault="002F0BF9" w:rsidP="002F0BF9">
            <w:pPr>
              <w:pStyle w:val="Other0"/>
              <w:spacing w:line="240" w:lineRule="auto"/>
              <w:ind w:firstLine="0"/>
              <w:jc w:val="center"/>
              <w:rPr>
                <w:color w:val="000000"/>
                <w:lang w:val="uk-UA"/>
              </w:rPr>
            </w:pPr>
            <w:r w:rsidRPr="00DA5FDF">
              <w:rPr>
                <w:color w:val="000000"/>
                <w:lang w:val="uk-UA"/>
              </w:rPr>
              <w:t>40,80</w:t>
            </w:r>
          </w:p>
        </w:tc>
        <w:tc>
          <w:tcPr>
            <w:tcW w:w="1292" w:type="dxa"/>
            <w:shd w:val="clear" w:color="auto" w:fill="00B0F0"/>
            <w:vAlign w:val="bottom"/>
          </w:tcPr>
          <w:p w:rsidR="002F0BF9" w:rsidRPr="00DA5FDF" w:rsidRDefault="002F0BF9" w:rsidP="002F0BF9">
            <w:pPr>
              <w:pStyle w:val="Other0"/>
              <w:spacing w:line="240" w:lineRule="auto"/>
              <w:ind w:firstLine="0"/>
              <w:jc w:val="center"/>
              <w:rPr>
                <w:color w:val="000000"/>
                <w:lang w:val="uk-UA"/>
              </w:rPr>
            </w:pPr>
            <w:r w:rsidRPr="00DA5FDF">
              <w:rPr>
                <w:color w:val="000000"/>
                <w:lang w:val="uk-UA"/>
              </w:rPr>
              <w:t>41,87</w:t>
            </w:r>
          </w:p>
        </w:tc>
        <w:tc>
          <w:tcPr>
            <w:tcW w:w="1410" w:type="dxa"/>
            <w:shd w:val="clear" w:color="auto" w:fill="00B0F0"/>
            <w:vAlign w:val="bottom"/>
          </w:tcPr>
          <w:p w:rsidR="002F0BF9" w:rsidRPr="00DA5FDF" w:rsidRDefault="002F0BF9" w:rsidP="002F0BF9">
            <w:pPr>
              <w:pStyle w:val="Other0"/>
              <w:spacing w:line="240" w:lineRule="auto"/>
              <w:ind w:firstLine="0"/>
              <w:jc w:val="center"/>
              <w:rPr>
                <w:color w:val="000000"/>
                <w:lang w:val="uk-UA"/>
              </w:rPr>
            </w:pPr>
            <w:r w:rsidRPr="00DA5FDF">
              <w:rPr>
                <w:color w:val="000000"/>
                <w:lang w:val="uk-UA"/>
              </w:rPr>
              <w:t>185,20</w:t>
            </w:r>
          </w:p>
        </w:tc>
        <w:tc>
          <w:tcPr>
            <w:tcW w:w="1410" w:type="dxa"/>
            <w:shd w:val="clear" w:color="auto" w:fill="00B0F0"/>
            <w:vAlign w:val="bottom"/>
          </w:tcPr>
          <w:p w:rsidR="002F0BF9" w:rsidRPr="00DA5FDF" w:rsidRDefault="002F0BF9" w:rsidP="002F0BF9">
            <w:pPr>
              <w:pStyle w:val="Other0"/>
              <w:spacing w:line="240" w:lineRule="auto"/>
              <w:ind w:firstLine="0"/>
              <w:jc w:val="center"/>
              <w:rPr>
                <w:color w:val="000000"/>
                <w:lang w:val="uk-UA"/>
              </w:rPr>
            </w:pPr>
            <w:r w:rsidRPr="00DA5FDF">
              <w:rPr>
                <w:color w:val="000000"/>
                <w:lang w:val="uk-UA"/>
              </w:rPr>
              <w:t>19,93</w:t>
            </w:r>
          </w:p>
        </w:tc>
        <w:tc>
          <w:tcPr>
            <w:tcW w:w="1410" w:type="dxa"/>
            <w:shd w:val="clear" w:color="auto" w:fill="00B0F0"/>
            <w:vAlign w:val="bottom"/>
          </w:tcPr>
          <w:p w:rsidR="002F0BF9" w:rsidRPr="00DA5FDF" w:rsidRDefault="002F0BF9" w:rsidP="002F0BF9">
            <w:pPr>
              <w:pStyle w:val="Other0"/>
              <w:spacing w:line="240" w:lineRule="auto"/>
              <w:ind w:firstLine="0"/>
              <w:jc w:val="center"/>
              <w:rPr>
                <w:color w:val="000000"/>
                <w:lang w:val="uk-UA"/>
              </w:rPr>
            </w:pPr>
            <w:r w:rsidRPr="00DA5FDF">
              <w:rPr>
                <w:color w:val="000000"/>
                <w:lang w:val="uk-UA"/>
              </w:rPr>
              <w:t>24,73</w:t>
            </w:r>
          </w:p>
        </w:tc>
      </w:tr>
    </w:tbl>
    <w:p w:rsidR="002F0BF9" w:rsidRPr="00DA5FDF" w:rsidRDefault="002F0BF9" w:rsidP="002F0BF9">
      <w:pPr>
        <w:pStyle w:val="a5"/>
        <w:spacing w:line="360" w:lineRule="auto"/>
        <w:ind w:firstLine="709"/>
        <w:jc w:val="both"/>
        <w:rPr>
          <w:sz w:val="28"/>
          <w:szCs w:val="28"/>
        </w:rPr>
      </w:pPr>
    </w:p>
    <w:p w:rsidR="002F0BF9" w:rsidRPr="00DA5FDF" w:rsidRDefault="002F0BF9" w:rsidP="002F0BF9">
      <w:pPr>
        <w:pStyle w:val="a5"/>
        <w:spacing w:line="360" w:lineRule="auto"/>
        <w:ind w:firstLine="709"/>
        <w:jc w:val="both"/>
        <w:rPr>
          <w:i/>
          <w:iCs/>
          <w:sz w:val="28"/>
          <w:szCs w:val="28"/>
        </w:rPr>
      </w:pPr>
      <w:r w:rsidRPr="00DA5FDF">
        <w:rPr>
          <w:i/>
          <w:iCs/>
          <w:sz w:val="28"/>
          <w:szCs w:val="28"/>
        </w:rPr>
        <w:t xml:space="preserve">Таблиця 3.4. Порівняльний аналіз змін показників </w:t>
      </w:r>
      <w:r w:rsidRPr="00DA5FDF">
        <w:rPr>
          <w:i/>
          <w:sz w:val="28"/>
          <w:szCs w:val="28"/>
        </w:rPr>
        <w:t xml:space="preserve">стрибучості у дівчат 15-16 років контрольної групи </w:t>
      </w:r>
      <w:r w:rsidRPr="00DA5FDF">
        <w:rPr>
          <w:i/>
          <w:iCs/>
          <w:sz w:val="28"/>
          <w:szCs w:val="28"/>
        </w:rPr>
        <w:t>до та після педагогічного експерименту.</w:t>
      </w:r>
    </w:p>
    <w:tbl>
      <w:tblPr>
        <w:tblOverlap w:val="never"/>
        <w:tblW w:w="94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338"/>
        <w:gridCol w:w="3090"/>
        <w:gridCol w:w="2013"/>
        <w:gridCol w:w="1996"/>
      </w:tblGrid>
      <w:tr w:rsidR="002F0BF9" w:rsidRPr="00DA5FDF" w:rsidTr="002F0BF9">
        <w:trPr>
          <w:trHeight w:hRule="exact" w:val="1444"/>
          <w:jc w:val="center"/>
        </w:trPr>
        <w:tc>
          <w:tcPr>
            <w:tcW w:w="2338" w:type="dxa"/>
            <w:shd w:val="clear" w:color="auto" w:fill="FFFFFF"/>
            <w:vAlign w:val="center"/>
          </w:tcPr>
          <w:p w:rsidR="002F0BF9" w:rsidRPr="00DA5FDF" w:rsidRDefault="002F0BF9" w:rsidP="002F0BF9">
            <w:pPr>
              <w:pStyle w:val="Other0"/>
              <w:spacing w:line="240" w:lineRule="auto"/>
              <w:ind w:firstLine="0"/>
              <w:jc w:val="center"/>
              <w:rPr>
                <w:lang w:val="uk-UA"/>
              </w:rPr>
            </w:pPr>
            <w:r w:rsidRPr="00DA5FDF">
              <w:rPr>
                <w:b/>
                <w:bCs/>
                <w:lang w:val="uk-UA"/>
              </w:rPr>
              <w:t>Вправи</w:t>
            </w:r>
          </w:p>
        </w:tc>
        <w:tc>
          <w:tcPr>
            <w:tcW w:w="3090" w:type="dxa"/>
            <w:shd w:val="clear" w:color="auto" w:fill="auto"/>
            <w:vAlign w:val="center"/>
          </w:tcPr>
          <w:p w:rsidR="002F0BF9" w:rsidRDefault="002F0BF9" w:rsidP="002F0BF9">
            <w:pPr>
              <w:jc w:val="center"/>
              <w:rPr>
                <w:sz w:val="28"/>
                <w:szCs w:val="28"/>
              </w:rPr>
            </w:pPr>
            <w:r w:rsidRPr="00DA5FDF">
              <w:rPr>
                <w:sz w:val="28"/>
                <w:szCs w:val="28"/>
              </w:rPr>
              <w:t>До</w:t>
            </w:r>
            <w:r>
              <w:rPr>
                <w:sz w:val="28"/>
                <w:szCs w:val="28"/>
              </w:rPr>
              <w:t xml:space="preserve"> </w:t>
            </w:r>
          </w:p>
          <w:p w:rsidR="002F0BF9" w:rsidRPr="00DA5FDF" w:rsidRDefault="002F0BF9" w:rsidP="002F0BF9">
            <w:pPr>
              <w:jc w:val="center"/>
              <w:rPr>
                <w:sz w:val="28"/>
                <w:szCs w:val="28"/>
              </w:rPr>
            </w:pPr>
            <w:r w:rsidRPr="00DA5FDF">
              <w:rPr>
                <w:sz w:val="28"/>
                <w:szCs w:val="28"/>
              </w:rPr>
              <w:t>експерименту</w:t>
            </w:r>
          </w:p>
        </w:tc>
        <w:tc>
          <w:tcPr>
            <w:tcW w:w="2013" w:type="dxa"/>
            <w:shd w:val="clear" w:color="auto" w:fill="auto"/>
            <w:vAlign w:val="center"/>
          </w:tcPr>
          <w:p w:rsidR="002F0BF9" w:rsidRPr="00DA5FDF" w:rsidRDefault="002F0BF9" w:rsidP="002F0BF9">
            <w:pPr>
              <w:jc w:val="center"/>
              <w:rPr>
                <w:sz w:val="28"/>
                <w:szCs w:val="28"/>
              </w:rPr>
            </w:pPr>
            <w:r w:rsidRPr="00DA5FDF">
              <w:rPr>
                <w:sz w:val="28"/>
                <w:szCs w:val="28"/>
              </w:rPr>
              <w:t>Після</w:t>
            </w:r>
          </w:p>
          <w:p w:rsidR="002F0BF9" w:rsidRPr="00DA5FDF" w:rsidRDefault="002F0BF9" w:rsidP="002F0BF9">
            <w:pPr>
              <w:jc w:val="center"/>
              <w:rPr>
                <w:sz w:val="28"/>
                <w:szCs w:val="28"/>
              </w:rPr>
            </w:pPr>
            <w:r w:rsidRPr="00DA5FDF">
              <w:rPr>
                <w:sz w:val="28"/>
                <w:szCs w:val="28"/>
              </w:rPr>
              <w:t>експерименту</w:t>
            </w:r>
          </w:p>
        </w:tc>
        <w:tc>
          <w:tcPr>
            <w:tcW w:w="1996" w:type="dxa"/>
            <w:shd w:val="clear" w:color="auto" w:fill="auto"/>
            <w:vAlign w:val="center"/>
          </w:tcPr>
          <w:p w:rsidR="002F0BF9" w:rsidRPr="00DA5FDF" w:rsidRDefault="002F0BF9" w:rsidP="002F0BF9">
            <w:pPr>
              <w:jc w:val="center"/>
              <w:rPr>
                <w:sz w:val="28"/>
                <w:szCs w:val="28"/>
              </w:rPr>
            </w:pPr>
            <w:r w:rsidRPr="00DA5FDF">
              <w:rPr>
                <w:sz w:val="28"/>
                <w:szCs w:val="28"/>
              </w:rPr>
              <w:t xml:space="preserve">Рівень </w:t>
            </w:r>
          </w:p>
          <w:p w:rsidR="002F0BF9" w:rsidRPr="00DA5FDF" w:rsidRDefault="002F0BF9" w:rsidP="002F0BF9">
            <w:pPr>
              <w:jc w:val="center"/>
              <w:rPr>
                <w:sz w:val="28"/>
                <w:szCs w:val="28"/>
              </w:rPr>
            </w:pPr>
            <w:r w:rsidRPr="00DA5FDF">
              <w:rPr>
                <w:sz w:val="28"/>
                <w:szCs w:val="28"/>
              </w:rPr>
              <w:t>прогресу у %</w:t>
            </w:r>
          </w:p>
        </w:tc>
      </w:tr>
      <w:tr w:rsidR="002F0BF9" w:rsidRPr="00DA5FDF" w:rsidTr="002F0BF9">
        <w:trPr>
          <w:trHeight w:hRule="exact" w:val="945"/>
          <w:jc w:val="center"/>
        </w:trPr>
        <w:tc>
          <w:tcPr>
            <w:tcW w:w="2338" w:type="dxa"/>
            <w:shd w:val="clear" w:color="auto" w:fill="FFFFFF"/>
            <w:vAlign w:val="center"/>
          </w:tcPr>
          <w:p w:rsidR="002F0BF9" w:rsidRPr="00DA5FDF" w:rsidRDefault="002F0BF9" w:rsidP="002F0BF9">
            <w:pPr>
              <w:pStyle w:val="a5"/>
              <w:spacing w:line="276" w:lineRule="auto"/>
              <w:rPr>
                <w:sz w:val="28"/>
                <w:szCs w:val="28"/>
              </w:rPr>
            </w:pPr>
            <w:r w:rsidRPr="00DA5FDF">
              <w:rPr>
                <w:sz w:val="28"/>
                <w:szCs w:val="28"/>
              </w:rPr>
              <w:t>1. Стрибок</w:t>
            </w:r>
            <w:r>
              <w:rPr>
                <w:sz w:val="28"/>
                <w:szCs w:val="28"/>
              </w:rPr>
              <w:t xml:space="preserve"> </w:t>
            </w:r>
            <w:r w:rsidRPr="00DA5FDF">
              <w:rPr>
                <w:sz w:val="28"/>
                <w:szCs w:val="28"/>
              </w:rPr>
              <w:t>вгору з</w:t>
            </w:r>
            <w:r>
              <w:rPr>
                <w:sz w:val="28"/>
                <w:szCs w:val="28"/>
              </w:rPr>
              <w:t xml:space="preserve"> </w:t>
            </w:r>
            <w:r w:rsidRPr="00DA5FDF">
              <w:rPr>
                <w:sz w:val="28"/>
                <w:szCs w:val="28"/>
              </w:rPr>
              <w:t>місця</w:t>
            </w:r>
          </w:p>
        </w:tc>
        <w:tc>
          <w:tcPr>
            <w:tcW w:w="3090" w:type="dxa"/>
            <w:shd w:val="clear" w:color="auto" w:fill="auto"/>
            <w:vAlign w:val="center"/>
          </w:tcPr>
          <w:p w:rsidR="002F0BF9" w:rsidRPr="002B154D" w:rsidRDefault="002F0BF9" w:rsidP="002F0BF9">
            <w:pPr>
              <w:spacing w:line="276" w:lineRule="auto"/>
              <w:jc w:val="center"/>
              <w:rPr>
                <w:color w:val="000000"/>
                <w:sz w:val="28"/>
                <w:szCs w:val="28"/>
              </w:rPr>
            </w:pPr>
            <w:r w:rsidRPr="002B154D">
              <w:rPr>
                <w:color w:val="000000"/>
                <w:sz w:val="28"/>
                <w:szCs w:val="28"/>
              </w:rPr>
              <w:t>40,07</w:t>
            </w:r>
          </w:p>
        </w:tc>
        <w:tc>
          <w:tcPr>
            <w:tcW w:w="2013" w:type="dxa"/>
            <w:shd w:val="clear" w:color="auto" w:fill="auto"/>
            <w:vAlign w:val="center"/>
          </w:tcPr>
          <w:p w:rsidR="002F0BF9" w:rsidRPr="00DA5FDF" w:rsidRDefault="002F0BF9" w:rsidP="002F0BF9">
            <w:pPr>
              <w:spacing w:line="276" w:lineRule="auto"/>
              <w:jc w:val="center"/>
              <w:rPr>
                <w:sz w:val="28"/>
                <w:szCs w:val="28"/>
              </w:rPr>
            </w:pPr>
            <w:r w:rsidRPr="00DA5FDF">
              <w:rPr>
                <w:color w:val="000000"/>
                <w:sz w:val="28"/>
                <w:szCs w:val="28"/>
              </w:rPr>
              <w:t>40,80</w:t>
            </w:r>
          </w:p>
        </w:tc>
        <w:tc>
          <w:tcPr>
            <w:tcW w:w="1996" w:type="dxa"/>
            <w:shd w:val="clear" w:color="auto" w:fill="auto"/>
            <w:vAlign w:val="center"/>
          </w:tcPr>
          <w:p w:rsidR="002F0BF9" w:rsidRPr="002B154D" w:rsidRDefault="002F0BF9" w:rsidP="002F0BF9">
            <w:pPr>
              <w:spacing w:line="276" w:lineRule="auto"/>
              <w:jc w:val="center"/>
              <w:rPr>
                <w:color w:val="000000"/>
                <w:sz w:val="28"/>
                <w:szCs w:val="28"/>
              </w:rPr>
            </w:pPr>
            <w:r w:rsidRPr="002B154D">
              <w:rPr>
                <w:color w:val="000000"/>
                <w:sz w:val="28"/>
                <w:szCs w:val="28"/>
              </w:rPr>
              <w:t>2%</w:t>
            </w:r>
          </w:p>
        </w:tc>
      </w:tr>
      <w:tr w:rsidR="002F0BF9" w:rsidRPr="00DA5FDF" w:rsidTr="002F0BF9">
        <w:trPr>
          <w:trHeight w:hRule="exact" w:val="857"/>
          <w:jc w:val="center"/>
        </w:trPr>
        <w:tc>
          <w:tcPr>
            <w:tcW w:w="2338" w:type="dxa"/>
            <w:shd w:val="clear" w:color="auto" w:fill="FFFFFF"/>
            <w:vAlign w:val="center"/>
          </w:tcPr>
          <w:p w:rsidR="002F0BF9" w:rsidRPr="00DA5FDF" w:rsidRDefault="002F0BF9" w:rsidP="002F0BF9">
            <w:pPr>
              <w:pStyle w:val="a5"/>
              <w:spacing w:line="276" w:lineRule="auto"/>
              <w:rPr>
                <w:sz w:val="28"/>
                <w:szCs w:val="28"/>
              </w:rPr>
            </w:pPr>
            <w:r w:rsidRPr="00DA5FDF">
              <w:rPr>
                <w:sz w:val="28"/>
                <w:szCs w:val="28"/>
              </w:rPr>
              <w:t>2. Стрибок</w:t>
            </w:r>
            <w:r>
              <w:rPr>
                <w:sz w:val="28"/>
                <w:szCs w:val="28"/>
              </w:rPr>
              <w:t xml:space="preserve"> </w:t>
            </w:r>
            <w:r w:rsidRPr="00DA5FDF">
              <w:rPr>
                <w:sz w:val="28"/>
                <w:szCs w:val="28"/>
              </w:rPr>
              <w:t>вгору з</w:t>
            </w:r>
            <w:r>
              <w:rPr>
                <w:sz w:val="28"/>
                <w:szCs w:val="28"/>
              </w:rPr>
              <w:t xml:space="preserve"> </w:t>
            </w:r>
            <w:r w:rsidRPr="00DA5FDF">
              <w:rPr>
                <w:sz w:val="28"/>
                <w:szCs w:val="28"/>
              </w:rPr>
              <w:t>одного</w:t>
            </w:r>
            <w:r>
              <w:rPr>
                <w:sz w:val="28"/>
                <w:szCs w:val="28"/>
              </w:rPr>
              <w:t xml:space="preserve"> </w:t>
            </w:r>
            <w:r w:rsidRPr="00DA5FDF">
              <w:rPr>
                <w:sz w:val="28"/>
                <w:szCs w:val="28"/>
              </w:rPr>
              <w:t>кроку</w:t>
            </w:r>
          </w:p>
        </w:tc>
        <w:tc>
          <w:tcPr>
            <w:tcW w:w="3090" w:type="dxa"/>
            <w:shd w:val="clear" w:color="auto" w:fill="auto"/>
            <w:vAlign w:val="center"/>
          </w:tcPr>
          <w:p w:rsidR="002F0BF9" w:rsidRPr="002B154D" w:rsidRDefault="002F0BF9" w:rsidP="002F0BF9">
            <w:pPr>
              <w:spacing w:line="276" w:lineRule="auto"/>
              <w:jc w:val="center"/>
              <w:rPr>
                <w:color w:val="000000"/>
                <w:sz w:val="28"/>
                <w:szCs w:val="28"/>
              </w:rPr>
            </w:pPr>
            <w:r w:rsidRPr="002B154D">
              <w:rPr>
                <w:color w:val="000000"/>
                <w:sz w:val="28"/>
                <w:szCs w:val="28"/>
              </w:rPr>
              <w:t>41,07</w:t>
            </w:r>
          </w:p>
        </w:tc>
        <w:tc>
          <w:tcPr>
            <w:tcW w:w="2013" w:type="dxa"/>
            <w:shd w:val="clear" w:color="auto" w:fill="auto"/>
            <w:vAlign w:val="center"/>
          </w:tcPr>
          <w:p w:rsidR="002F0BF9" w:rsidRPr="00DA5FDF" w:rsidRDefault="002F0BF9" w:rsidP="002F0BF9">
            <w:pPr>
              <w:spacing w:line="276" w:lineRule="auto"/>
              <w:jc w:val="center"/>
              <w:rPr>
                <w:sz w:val="28"/>
                <w:szCs w:val="28"/>
              </w:rPr>
            </w:pPr>
            <w:r w:rsidRPr="00DA5FDF">
              <w:rPr>
                <w:color w:val="000000"/>
                <w:sz w:val="28"/>
                <w:szCs w:val="28"/>
              </w:rPr>
              <w:t>41,87</w:t>
            </w:r>
          </w:p>
        </w:tc>
        <w:tc>
          <w:tcPr>
            <w:tcW w:w="1996" w:type="dxa"/>
            <w:shd w:val="clear" w:color="auto" w:fill="auto"/>
            <w:vAlign w:val="center"/>
          </w:tcPr>
          <w:p w:rsidR="002F0BF9" w:rsidRPr="002B154D" w:rsidRDefault="002F0BF9" w:rsidP="002F0BF9">
            <w:pPr>
              <w:spacing w:line="276" w:lineRule="auto"/>
              <w:jc w:val="center"/>
              <w:rPr>
                <w:color w:val="000000"/>
                <w:sz w:val="28"/>
                <w:szCs w:val="28"/>
              </w:rPr>
            </w:pPr>
            <w:r w:rsidRPr="002B154D">
              <w:rPr>
                <w:color w:val="000000"/>
                <w:sz w:val="28"/>
                <w:szCs w:val="28"/>
              </w:rPr>
              <w:t>2%</w:t>
            </w:r>
          </w:p>
        </w:tc>
      </w:tr>
      <w:tr w:rsidR="002F0BF9" w:rsidRPr="00DA5FDF" w:rsidTr="002F0BF9">
        <w:trPr>
          <w:trHeight w:hRule="exact" w:val="860"/>
          <w:jc w:val="center"/>
        </w:trPr>
        <w:tc>
          <w:tcPr>
            <w:tcW w:w="2338" w:type="dxa"/>
            <w:shd w:val="clear" w:color="auto" w:fill="FFFFFF"/>
            <w:vAlign w:val="center"/>
          </w:tcPr>
          <w:p w:rsidR="002F0BF9" w:rsidRPr="00DA5FDF" w:rsidRDefault="002F0BF9" w:rsidP="002F0BF9">
            <w:pPr>
              <w:pStyle w:val="a5"/>
              <w:spacing w:line="276" w:lineRule="auto"/>
              <w:rPr>
                <w:sz w:val="28"/>
                <w:szCs w:val="28"/>
              </w:rPr>
            </w:pPr>
            <w:r w:rsidRPr="00DA5FDF">
              <w:rPr>
                <w:sz w:val="28"/>
                <w:szCs w:val="28"/>
              </w:rPr>
              <w:lastRenderedPageBreak/>
              <w:t>3. Стрибок у</w:t>
            </w:r>
            <w:r>
              <w:rPr>
                <w:sz w:val="28"/>
                <w:szCs w:val="28"/>
              </w:rPr>
              <w:t xml:space="preserve"> </w:t>
            </w:r>
            <w:r w:rsidRPr="00DA5FDF">
              <w:rPr>
                <w:sz w:val="28"/>
                <w:szCs w:val="28"/>
              </w:rPr>
              <w:t>довжину з місця</w:t>
            </w:r>
          </w:p>
        </w:tc>
        <w:tc>
          <w:tcPr>
            <w:tcW w:w="3090" w:type="dxa"/>
            <w:shd w:val="clear" w:color="auto" w:fill="auto"/>
            <w:vAlign w:val="center"/>
          </w:tcPr>
          <w:p w:rsidR="002F0BF9" w:rsidRPr="002B154D" w:rsidRDefault="002F0BF9" w:rsidP="002F0BF9">
            <w:pPr>
              <w:spacing w:line="276" w:lineRule="auto"/>
              <w:jc w:val="center"/>
              <w:rPr>
                <w:color w:val="000000"/>
                <w:sz w:val="28"/>
                <w:szCs w:val="28"/>
              </w:rPr>
            </w:pPr>
            <w:r w:rsidRPr="002B154D">
              <w:rPr>
                <w:color w:val="000000"/>
                <w:sz w:val="28"/>
                <w:szCs w:val="28"/>
              </w:rPr>
              <w:t>182,53</w:t>
            </w:r>
          </w:p>
        </w:tc>
        <w:tc>
          <w:tcPr>
            <w:tcW w:w="2013" w:type="dxa"/>
            <w:shd w:val="clear" w:color="auto" w:fill="auto"/>
            <w:vAlign w:val="center"/>
          </w:tcPr>
          <w:p w:rsidR="002F0BF9" w:rsidRPr="00DA5FDF" w:rsidRDefault="002F0BF9" w:rsidP="002F0BF9">
            <w:pPr>
              <w:spacing w:line="276" w:lineRule="auto"/>
              <w:jc w:val="center"/>
              <w:rPr>
                <w:sz w:val="28"/>
                <w:szCs w:val="28"/>
              </w:rPr>
            </w:pPr>
            <w:r w:rsidRPr="00DA5FDF">
              <w:rPr>
                <w:color w:val="000000"/>
                <w:sz w:val="28"/>
                <w:szCs w:val="28"/>
              </w:rPr>
              <w:t>185,20</w:t>
            </w:r>
          </w:p>
        </w:tc>
        <w:tc>
          <w:tcPr>
            <w:tcW w:w="1996" w:type="dxa"/>
            <w:shd w:val="clear" w:color="auto" w:fill="auto"/>
            <w:vAlign w:val="center"/>
          </w:tcPr>
          <w:p w:rsidR="002F0BF9" w:rsidRPr="002B154D" w:rsidRDefault="002F0BF9" w:rsidP="002F0BF9">
            <w:pPr>
              <w:spacing w:line="276" w:lineRule="auto"/>
              <w:jc w:val="center"/>
              <w:rPr>
                <w:color w:val="000000"/>
                <w:sz w:val="28"/>
                <w:szCs w:val="28"/>
              </w:rPr>
            </w:pPr>
            <w:r w:rsidRPr="002B154D">
              <w:rPr>
                <w:color w:val="000000"/>
                <w:sz w:val="28"/>
                <w:szCs w:val="28"/>
              </w:rPr>
              <w:t>1%</w:t>
            </w:r>
          </w:p>
        </w:tc>
      </w:tr>
      <w:tr w:rsidR="002F0BF9" w:rsidRPr="00DA5FDF" w:rsidTr="002F0BF9">
        <w:trPr>
          <w:trHeight w:hRule="exact" w:val="974"/>
          <w:jc w:val="center"/>
        </w:trPr>
        <w:tc>
          <w:tcPr>
            <w:tcW w:w="2338" w:type="dxa"/>
            <w:shd w:val="clear" w:color="auto" w:fill="FFFFFF"/>
            <w:vAlign w:val="center"/>
          </w:tcPr>
          <w:p w:rsidR="002F0BF9" w:rsidRPr="00DA5FDF" w:rsidRDefault="002F0BF9" w:rsidP="002F0BF9">
            <w:pPr>
              <w:pStyle w:val="a5"/>
              <w:spacing w:line="276" w:lineRule="auto"/>
              <w:rPr>
                <w:sz w:val="28"/>
                <w:szCs w:val="28"/>
              </w:rPr>
            </w:pPr>
            <w:r w:rsidRPr="00DA5FDF">
              <w:rPr>
                <w:sz w:val="28"/>
                <w:szCs w:val="28"/>
              </w:rPr>
              <w:t>4. Стрибок на</w:t>
            </w:r>
            <w:r>
              <w:rPr>
                <w:sz w:val="28"/>
                <w:szCs w:val="28"/>
              </w:rPr>
              <w:t xml:space="preserve"> </w:t>
            </w:r>
            <w:r w:rsidRPr="00DA5FDF">
              <w:rPr>
                <w:sz w:val="28"/>
                <w:szCs w:val="28"/>
              </w:rPr>
              <w:t>одній нозі</w:t>
            </w:r>
          </w:p>
        </w:tc>
        <w:tc>
          <w:tcPr>
            <w:tcW w:w="3090" w:type="dxa"/>
            <w:shd w:val="clear" w:color="auto" w:fill="auto"/>
            <w:vAlign w:val="center"/>
          </w:tcPr>
          <w:p w:rsidR="002F0BF9" w:rsidRPr="002B154D" w:rsidRDefault="002F0BF9" w:rsidP="002F0BF9">
            <w:pPr>
              <w:spacing w:line="276" w:lineRule="auto"/>
              <w:jc w:val="center"/>
              <w:rPr>
                <w:color w:val="000000"/>
                <w:sz w:val="28"/>
                <w:szCs w:val="28"/>
              </w:rPr>
            </w:pPr>
            <w:r w:rsidRPr="002B154D">
              <w:rPr>
                <w:color w:val="000000"/>
                <w:sz w:val="28"/>
                <w:szCs w:val="28"/>
              </w:rPr>
              <w:t>19,47</w:t>
            </w:r>
          </w:p>
        </w:tc>
        <w:tc>
          <w:tcPr>
            <w:tcW w:w="2013" w:type="dxa"/>
            <w:shd w:val="clear" w:color="auto" w:fill="auto"/>
            <w:vAlign w:val="center"/>
          </w:tcPr>
          <w:p w:rsidR="002F0BF9" w:rsidRPr="00DA5FDF" w:rsidRDefault="002F0BF9" w:rsidP="002F0BF9">
            <w:pPr>
              <w:spacing w:line="276" w:lineRule="auto"/>
              <w:jc w:val="center"/>
              <w:rPr>
                <w:sz w:val="28"/>
                <w:szCs w:val="28"/>
              </w:rPr>
            </w:pPr>
            <w:r w:rsidRPr="00DA5FDF">
              <w:rPr>
                <w:color w:val="000000"/>
                <w:sz w:val="28"/>
                <w:szCs w:val="28"/>
              </w:rPr>
              <w:t>19,93</w:t>
            </w:r>
          </w:p>
        </w:tc>
        <w:tc>
          <w:tcPr>
            <w:tcW w:w="1996" w:type="dxa"/>
            <w:shd w:val="clear" w:color="auto" w:fill="auto"/>
            <w:vAlign w:val="center"/>
          </w:tcPr>
          <w:p w:rsidR="002F0BF9" w:rsidRPr="002B154D" w:rsidRDefault="002F0BF9" w:rsidP="002F0BF9">
            <w:pPr>
              <w:spacing w:line="276" w:lineRule="auto"/>
              <w:jc w:val="center"/>
              <w:rPr>
                <w:color w:val="000000"/>
                <w:sz w:val="28"/>
                <w:szCs w:val="28"/>
              </w:rPr>
            </w:pPr>
            <w:r w:rsidRPr="002B154D">
              <w:rPr>
                <w:color w:val="000000"/>
                <w:sz w:val="28"/>
                <w:szCs w:val="28"/>
              </w:rPr>
              <w:t>2%</w:t>
            </w:r>
          </w:p>
        </w:tc>
      </w:tr>
      <w:tr w:rsidR="002F0BF9" w:rsidRPr="00DA5FDF" w:rsidTr="002F0BF9">
        <w:trPr>
          <w:trHeight w:hRule="exact" w:val="1208"/>
          <w:jc w:val="center"/>
        </w:trPr>
        <w:tc>
          <w:tcPr>
            <w:tcW w:w="2338" w:type="dxa"/>
            <w:shd w:val="clear" w:color="auto" w:fill="FFFFFF"/>
            <w:vAlign w:val="center"/>
          </w:tcPr>
          <w:p w:rsidR="002F0BF9" w:rsidRDefault="002F0BF9" w:rsidP="002F0BF9">
            <w:pPr>
              <w:pStyle w:val="a5"/>
              <w:spacing w:line="276" w:lineRule="auto"/>
              <w:rPr>
                <w:sz w:val="28"/>
                <w:szCs w:val="28"/>
              </w:rPr>
            </w:pPr>
            <w:r w:rsidRPr="00DA5FDF">
              <w:rPr>
                <w:sz w:val="28"/>
                <w:szCs w:val="28"/>
              </w:rPr>
              <w:t>5. Стрибок</w:t>
            </w:r>
            <w:r>
              <w:rPr>
                <w:sz w:val="28"/>
                <w:szCs w:val="28"/>
              </w:rPr>
              <w:t xml:space="preserve"> </w:t>
            </w:r>
            <w:r w:rsidRPr="00DA5FDF">
              <w:rPr>
                <w:sz w:val="28"/>
                <w:szCs w:val="28"/>
              </w:rPr>
              <w:t>вгору</w:t>
            </w:r>
            <w:r>
              <w:rPr>
                <w:sz w:val="28"/>
                <w:szCs w:val="28"/>
              </w:rPr>
              <w:t xml:space="preserve"> </w:t>
            </w:r>
            <w:r w:rsidRPr="00DA5FDF">
              <w:rPr>
                <w:sz w:val="28"/>
                <w:szCs w:val="28"/>
              </w:rPr>
              <w:t>після</w:t>
            </w:r>
            <w:r>
              <w:rPr>
                <w:sz w:val="28"/>
                <w:szCs w:val="28"/>
              </w:rPr>
              <w:t xml:space="preserve"> </w:t>
            </w:r>
            <w:r w:rsidRPr="00DA5FDF">
              <w:rPr>
                <w:sz w:val="28"/>
                <w:szCs w:val="28"/>
              </w:rPr>
              <w:t>стрибка в</w:t>
            </w:r>
            <w:r>
              <w:rPr>
                <w:sz w:val="28"/>
                <w:szCs w:val="28"/>
              </w:rPr>
              <w:t xml:space="preserve"> </w:t>
            </w:r>
            <w:r w:rsidRPr="00DA5FDF">
              <w:rPr>
                <w:sz w:val="28"/>
                <w:szCs w:val="28"/>
              </w:rPr>
              <w:t>глибину</w:t>
            </w:r>
          </w:p>
          <w:p w:rsidR="002F0BF9" w:rsidRPr="00DA5FDF" w:rsidRDefault="002F0BF9" w:rsidP="002F0BF9">
            <w:pPr>
              <w:spacing w:line="276" w:lineRule="auto"/>
              <w:rPr>
                <w:sz w:val="28"/>
                <w:szCs w:val="28"/>
              </w:rPr>
            </w:pPr>
          </w:p>
        </w:tc>
        <w:tc>
          <w:tcPr>
            <w:tcW w:w="3090" w:type="dxa"/>
            <w:shd w:val="clear" w:color="auto" w:fill="auto"/>
            <w:vAlign w:val="center"/>
          </w:tcPr>
          <w:p w:rsidR="002F0BF9" w:rsidRPr="002B154D" w:rsidRDefault="002F0BF9" w:rsidP="002F0BF9">
            <w:pPr>
              <w:spacing w:line="276" w:lineRule="auto"/>
              <w:jc w:val="center"/>
              <w:rPr>
                <w:color w:val="000000"/>
                <w:sz w:val="28"/>
                <w:szCs w:val="28"/>
              </w:rPr>
            </w:pPr>
            <w:r w:rsidRPr="002B154D">
              <w:rPr>
                <w:color w:val="000000"/>
                <w:sz w:val="28"/>
                <w:szCs w:val="28"/>
              </w:rPr>
              <w:t>24,60</w:t>
            </w:r>
          </w:p>
        </w:tc>
        <w:tc>
          <w:tcPr>
            <w:tcW w:w="2013" w:type="dxa"/>
            <w:shd w:val="clear" w:color="auto" w:fill="auto"/>
            <w:vAlign w:val="center"/>
          </w:tcPr>
          <w:p w:rsidR="002F0BF9" w:rsidRPr="00DA5FDF" w:rsidRDefault="002F0BF9" w:rsidP="002F0BF9">
            <w:pPr>
              <w:spacing w:line="276" w:lineRule="auto"/>
              <w:jc w:val="center"/>
              <w:rPr>
                <w:sz w:val="28"/>
                <w:szCs w:val="28"/>
              </w:rPr>
            </w:pPr>
            <w:r w:rsidRPr="00DA5FDF">
              <w:rPr>
                <w:color w:val="000000"/>
                <w:sz w:val="28"/>
                <w:szCs w:val="28"/>
              </w:rPr>
              <w:t>24,73</w:t>
            </w:r>
          </w:p>
        </w:tc>
        <w:tc>
          <w:tcPr>
            <w:tcW w:w="1996" w:type="dxa"/>
            <w:shd w:val="clear" w:color="auto" w:fill="auto"/>
            <w:vAlign w:val="center"/>
          </w:tcPr>
          <w:p w:rsidR="002F0BF9" w:rsidRPr="002B154D" w:rsidRDefault="002F0BF9" w:rsidP="002F0BF9">
            <w:pPr>
              <w:spacing w:line="276" w:lineRule="auto"/>
              <w:jc w:val="center"/>
              <w:rPr>
                <w:color w:val="000000"/>
                <w:sz w:val="28"/>
                <w:szCs w:val="28"/>
              </w:rPr>
            </w:pPr>
            <w:r w:rsidRPr="002B154D">
              <w:rPr>
                <w:color w:val="000000"/>
                <w:sz w:val="28"/>
                <w:szCs w:val="28"/>
              </w:rPr>
              <w:t>1%</w:t>
            </w:r>
          </w:p>
        </w:tc>
      </w:tr>
    </w:tbl>
    <w:p w:rsidR="002F0BF9" w:rsidRDefault="002F0BF9" w:rsidP="002F0BF9">
      <w:pPr>
        <w:pStyle w:val="a5"/>
        <w:spacing w:line="360" w:lineRule="auto"/>
        <w:ind w:firstLine="709"/>
        <w:jc w:val="both"/>
        <w:rPr>
          <w:sz w:val="28"/>
          <w:szCs w:val="28"/>
        </w:rPr>
      </w:pPr>
    </w:p>
    <w:p w:rsidR="002F0BF9" w:rsidRDefault="002F0BF9" w:rsidP="002F0BF9">
      <w:pPr>
        <w:pStyle w:val="a5"/>
        <w:spacing w:line="360" w:lineRule="auto"/>
        <w:ind w:firstLine="709"/>
        <w:jc w:val="both"/>
        <w:rPr>
          <w:sz w:val="28"/>
          <w:szCs w:val="28"/>
        </w:rPr>
      </w:pPr>
      <w:r w:rsidRPr="00F660E9">
        <w:rPr>
          <w:sz w:val="28"/>
          <w:szCs w:val="28"/>
        </w:rPr>
        <w:t xml:space="preserve">Після порівняння середніх результатів стрибків дівчат 15-16 років з контрольної групи на початку та в кінці дослідження, було виявлено покращення. Результати показали зростання на 2% у стрибках вгору з місця, на 2% у стрибках вгору з одного кроку, на 1% у стрибках у довжину з місця, на 2% у стрибках на одній нозі, та на 1% у стрибках вгору після стрибка в глибину. </w:t>
      </w:r>
    </w:p>
    <w:p w:rsidR="002F0BF9" w:rsidRDefault="002F0BF9" w:rsidP="002F0BF9">
      <w:pPr>
        <w:pStyle w:val="a5"/>
        <w:spacing w:line="360" w:lineRule="auto"/>
        <w:ind w:firstLine="709"/>
        <w:jc w:val="both"/>
        <w:rPr>
          <w:sz w:val="28"/>
          <w:szCs w:val="28"/>
        </w:rPr>
      </w:pPr>
      <w:r w:rsidRPr="00B65BAF">
        <w:rPr>
          <w:sz w:val="28"/>
          <w:szCs w:val="28"/>
        </w:rPr>
        <w:t>Для кращого зрозуміння змін у показниках стрибучості дівчат 15-16 років, ці зміни були представлені за допомогою лінійних діаграм 3.3</w:t>
      </w:r>
      <w:r>
        <w:rPr>
          <w:sz w:val="28"/>
          <w:szCs w:val="28"/>
        </w:rPr>
        <w:t>.</w:t>
      </w:r>
      <w:r w:rsidRPr="00B65BAF">
        <w:rPr>
          <w:sz w:val="28"/>
          <w:szCs w:val="28"/>
        </w:rPr>
        <w:t xml:space="preserve"> та 3.4</w:t>
      </w:r>
      <w:r>
        <w:rPr>
          <w:sz w:val="28"/>
          <w:szCs w:val="28"/>
        </w:rPr>
        <w:t>.</w:t>
      </w:r>
      <w:r w:rsidRPr="00B65BAF">
        <w:rPr>
          <w:sz w:val="28"/>
          <w:szCs w:val="28"/>
        </w:rPr>
        <w:t>, де візуально можна прослідкувати відсоткове зростання у різних видах стрибків у контрольній групі.</w:t>
      </w:r>
    </w:p>
    <w:p w:rsidR="002F0BF9" w:rsidRDefault="002F0BF9" w:rsidP="002F0BF9">
      <w:pPr>
        <w:pStyle w:val="a5"/>
        <w:spacing w:line="360" w:lineRule="auto"/>
        <w:ind w:firstLine="709"/>
        <w:contextualSpacing/>
        <w:jc w:val="both"/>
        <w:rPr>
          <w:i/>
          <w:iCs/>
          <w:sz w:val="28"/>
          <w:szCs w:val="28"/>
        </w:rPr>
      </w:pPr>
      <w:r w:rsidRPr="00B65BAF">
        <w:rPr>
          <w:i/>
          <w:iCs/>
          <w:sz w:val="28"/>
          <w:szCs w:val="28"/>
        </w:rPr>
        <w:t xml:space="preserve">Діаграма 3.3. Графічне порівняння змін показників </w:t>
      </w:r>
      <w:r>
        <w:rPr>
          <w:i/>
          <w:iCs/>
          <w:sz w:val="28"/>
          <w:szCs w:val="28"/>
        </w:rPr>
        <w:t>стрибучості</w:t>
      </w:r>
      <w:r w:rsidRPr="00B65BAF">
        <w:rPr>
          <w:i/>
          <w:iCs/>
          <w:sz w:val="28"/>
          <w:szCs w:val="28"/>
        </w:rPr>
        <w:t xml:space="preserve"> у дівчат 1</w:t>
      </w:r>
      <w:r>
        <w:rPr>
          <w:i/>
          <w:iCs/>
          <w:sz w:val="28"/>
          <w:szCs w:val="28"/>
        </w:rPr>
        <w:t>5</w:t>
      </w:r>
      <w:r w:rsidRPr="00B65BAF">
        <w:rPr>
          <w:i/>
          <w:iCs/>
          <w:sz w:val="28"/>
          <w:szCs w:val="28"/>
        </w:rPr>
        <w:t>-1</w:t>
      </w:r>
      <w:r>
        <w:rPr>
          <w:i/>
          <w:iCs/>
          <w:sz w:val="28"/>
          <w:szCs w:val="28"/>
        </w:rPr>
        <w:t>6</w:t>
      </w:r>
      <w:r w:rsidRPr="00B65BAF">
        <w:rPr>
          <w:i/>
          <w:iCs/>
          <w:sz w:val="28"/>
          <w:szCs w:val="28"/>
        </w:rPr>
        <w:t xml:space="preserve"> років контрольної групи до та після експерименту.</w:t>
      </w:r>
    </w:p>
    <w:p w:rsidR="002F0BF9" w:rsidRDefault="002F0BF9" w:rsidP="002F0BF9">
      <w:pPr>
        <w:pStyle w:val="a5"/>
        <w:spacing w:line="360" w:lineRule="auto"/>
        <w:contextualSpacing/>
        <w:jc w:val="both"/>
        <w:rPr>
          <w:i/>
          <w:iCs/>
          <w:sz w:val="28"/>
          <w:szCs w:val="28"/>
        </w:rPr>
      </w:pPr>
      <w:r>
        <w:rPr>
          <w:i/>
          <w:iCs/>
          <w:noProof/>
          <w:sz w:val="28"/>
          <w:szCs w:val="28"/>
        </w:rPr>
        <w:drawing>
          <wp:inline distT="0" distB="0" distL="0" distR="0" wp14:anchorId="2B0988A2" wp14:editId="27CB6A0C">
            <wp:extent cx="5964555" cy="3051544"/>
            <wp:effectExtent l="0" t="0" r="17145" b="15875"/>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2F0BF9" w:rsidRDefault="002F0BF9" w:rsidP="002F0BF9">
      <w:pPr>
        <w:pStyle w:val="a5"/>
        <w:spacing w:line="360" w:lineRule="auto"/>
        <w:contextualSpacing/>
        <w:jc w:val="both"/>
        <w:rPr>
          <w:i/>
          <w:iCs/>
          <w:sz w:val="28"/>
          <w:szCs w:val="28"/>
        </w:rPr>
      </w:pPr>
      <w:r w:rsidRPr="00B65BAF">
        <w:rPr>
          <w:i/>
          <w:iCs/>
          <w:sz w:val="28"/>
          <w:szCs w:val="28"/>
        </w:rPr>
        <w:lastRenderedPageBreak/>
        <w:t>Діаграма 3.</w:t>
      </w:r>
      <w:r>
        <w:rPr>
          <w:i/>
          <w:iCs/>
          <w:sz w:val="28"/>
          <w:szCs w:val="28"/>
        </w:rPr>
        <w:t>4</w:t>
      </w:r>
      <w:r w:rsidRPr="00B65BAF">
        <w:rPr>
          <w:i/>
          <w:iCs/>
          <w:sz w:val="28"/>
          <w:szCs w:val="28"/>
        </w:rPr>
        <w:t xml:space="preserve">. Графічне порівняння змін показників </w:t>
      </w:r>
      <w:r>
        <w:rPr>
          <w:i/>
          <w:iCs/>
          <w:sz w:val="28"/>
          <w:szCs w:val="28"/>
        </w:rPr>
        <w:t>стрибучості</w:t>
      </w:r>
      <w:r w:rsidRPr="00B65BAF">
        <w:rPr>
          <w:i/>
          <w:iCs/>
          <w:sz w:val="28"/>
          <w:szCs w:val="28"/>
        </w:rPr>
        <w:t xml:space="preserve"> у дівчат 1</w:t>
      </w:r>
      <w:r>
        <w:rPr>
          <w:i/>
          <w:iCs/>
          <w:sz w:val="28"/>
          <w:szCs w:val="28"/>
        </w:rPr>
        <w:t>5</w:t>
      </w:r>
      <w:r w:rsidRPr="00B65BAF">
        <w:rPr>
          <w:i/>
          <w:iCs/>
          <w:sz w:val="28"/>
          <w:szCs w:val="28"/>
        </w:rPr>
        <w:t>-1</w:t>
      </w:r>
      <w:r>
        <w:rPr>
          <w:i/>
          <w:iCs/>
          <w:sz w:val="28"/>
          <w:szCs w:val="28"/>
        </w:rPr>
        <w:t>6</w:t>
      </w:r>
      <w:r w:rsidRPr="00B65BAF">
        <w:rPr>
          <w:i/>
          <w:iCs/>
          <w:sz w:val="28"/>
          <w:szCs w:val="28"/>
        </w:rPr>
        <w:t xml:space="preserve"> років контрольної групи до та після експерименту.</w:t>
      </w:r>
    </w:p>
    <w:p w:rsidR="002F0BF9" w:rsidRPr="00B65BAF" w:rsidRDefault="002F0BF9" w:rsidP="002F0BF9">
      <w:pPr>
        <w:pStyle w:val="a5"/>
        <w:spacing w:line="360" w:lineRule="auto"/>
        <w:contextualSpacing/>
        <w:jc w:val="both"/>
        <w:rPr>
          <w:i/>
          <w:iCs/>
          <w:sz w:val="28"/>
          <w:szCs w:val="28"/>
        </w:rPr>
      </w:pPr>
      <w:r>
        <w:rPr>
          <w:i/>
          <w:iCs/>
          <w:noProof/>
          <w:sz w:val="28"/>
          <w:szCs w:val="28"/>
        </w:rPr>
        <w:drawing>
          <wp:inline distT="0" distB="0" distL="0" distR="0" wp14:anchorId="41B014DE" wp14:editId="1B1D5F91">
            <wp:extent cx="5816009" cy="3200400"/>
            <wp:effectExtent l="0" t="0" r="13335" b="0"/>
            <wp:docPr id="7"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2F0BF9" w:rsidRDefault="002F0BF9" w:rsidP="002F0BF9">
      <w:pPr>
        <w:pStyle w:val="a5"/>
        <w:spacing w:line="360" w:lineRule="auto"/>
        <w:ind w:firstLine="709"/>
        <w:jc w:val="both"/>
        <w:rPr>
          <w:i/>
          <w:sz w:val="28"/>
          <w:szCs w:val="28"/>
        </w:rPr>
      </w:pPr>
    </w:p>
    <w:p w:rsidR="002F0BF9" w:rsidRDefault="002F0BF9" w:rsidP="002F0BF9">
      <w:pPr>
        <w:pStyle w:val="a5"/>
        <w:spacing w:line="360" w:lineRule="auto"/>
        <w:ind w:firstLine="709"/>
        <w:jc w:val="both"/>
        <w:rPr>
          <w:i/>
          <w:sz w:val="28"/>
          <w:szCs w:val="28"/>
        </w:rPr>
      </w:pPr>
      <w:r w:rsidRPr="00DA5FDF">
        <w:rPr>
          <w:i/>
          <w:sz w:val="28"/>
          <w:szCs w:val="28"/>
        </w:rPr>
        <w:t>Таблиця 3.</w:t>
      </w:r>
      <w:r>
        <w:rPr>
          <w:i/>
          <w:sz w:val="28"/>
          <w:szCs w:val="28"/>
        </w:rPr>
        <w:t>5</w:t>
      </w:r>
      <w:r w:rsidRPr="00DA5FDF">
        <w:rPr>
          <w:i/>
          <w:sz w:val="28"/>
          <w:szCs w:val="28"/>
        </w:rPr>
        <w:t xml:space="preserve">. Зміна показників стрибучості у дівчат 15-16 років </w:t>
      </w:r>
      <w:r>
        <w:rPr>
          <w:i/>
          <w:sz w:val="28"/>
          <w:szCs w:val="28"/>
        </w:rPr>
        <w:t>експериментальної</w:t>
      </w:r>
      <w:r w:rsidRPr="00DA5FDF">
        <w:rPr>
          <w:i/>
          <w:sz w:val="28"/>
          <w:szCs w:val="28"/>
        </w:rPr>
        <w:t xml:space="preserve"> групи після проведення педагогічного експерименту.</w:t>
      </w:r>
    </w:p>
    <w:tbl>
      <w:tblPr>
        <w:tblStyle w:val="a3"/>
        <w:tblW w:w="0" w:type="auto"/>
        <w:tblLook w:val="04A0" w:firstRow="1" w:lastRow="0" w:firstColumn="1" w:lastColumn="0" w:noHBand="0" w:noVBand="1"/>
      </w:tblPr>
      <w:tblGrid>
        <w:gridCol w:w="2405"/>
        <w:gridCol w:w="1418"/>
        <w:gridCol w:w="1292"/>
        <w:gridCol w:w="1410"/>
        <w:gridCol w:w="1410"/>
        <w:gridCol w:w="1410"/>
      </w:tblGrid>
      <w:tr w:rsidR="002F0BF9" w:rsidRPr="00DA5FDF" w:rsidTr="002F0BF9">
        <w:tc>
          <w:tcPr>
            <w:tcW w:w="2405" w:type="dxa"/>
            <w:shd w:val="clear" w:color="auto" w:fill="FFFF00"/>
          </w:tcPr>
          <w:p w:rsidR="002F0BF9" w:rsidRPr="00DA5FDF" w:rsidRDefault="002F0BF9" w:rsidP="002F0BF9">
            <w:pPr>
              <w:pStyle w:val="a5"/>
              <w:spacing w:line="276" w:lineRule="auto"/>
              <w:jc w:val="both"/>
              <w:rPr>
                <w:sz w:val="28"/>
                <w:szCs w:val="28"/>
              </w:rPr>
            </w:pPr>
            <w:r w:rsidRPr="00DA5FDF">
              <w:rPr>
                <w:sz w:val="28"/>
                <w:szCs w:val="28"/>
              </w:rPr>
              <w:t>№</w:t>
            </w:r>
          </w:p>
        </w:tc>
        <w:tc>
          <w:tcPr>
            <w:tcW w:w="1418" w:type="dxa"/>
            <w:shd w:val="clear" w:color="auto" w:fill="FFFF00"/>
            <w:vAlign w:val="center"/>
          </w:tcPr>
          <w:p w:rsidR="002F0BF9" w:rsidRPr="00DA5FDF" w:rsidRDefault="002F0BF9" w:rsidP="002F0BF9">
            <w:pPr>
              <w:pStyle w:val="a5"/>
              <w:spacing w:line="276" w:lineRule="auto"/>
              <w:jc w:val="center"/>
              <w:rPr>
                <w:sz w:val="28"/>
                <w:szCs w:val="28"/>
              </w:rPr>
            </w:pPr>
            <w:r w:rsidRPr="00DA5FDF">
              <w:rPr>
                <w:sz w:val="28"/>
                <w:szCs w:val="28"/>
              </w:rPr>
              <w:t>Стрибок</w:t>
            </w:r>
          </w:p>
          <w:p w:rsidR="002F0BF9" w:rsidRPr="00DA5FDF" w:rsidRDefault="002F0BF9" w:rsidP="002F0BF9">
            <w:pPr>
              <w:pStyle w:val="a5"/>
              <w:spacing w:line="276" w:lineRule="auto"/>
              <w:jc w:val="center"/>
              <w:rPr>
                <w:sz w:val="28"/>
                <w:szCs w:val="28"/>
              </w:rPr>
            </w:pPr>
            <w:r w:rsidRPr="00DA5FDF">
              <w:rPr>
                <w:sz w:val="28"/>
                <w:szCs w:val="28"/>
              </w:rPr>
              <w:t>вгору з</w:t>
            </w:r>
          </w:p>
          <w:p w:rsidR="002F0BF9" w:rsidRPr="00DA5FDF" w:rsidRDefault="002F0BF9" w:rsidP="002F0BF9">
            <w:pPr>
              <w:pStyle w:val="a5"/>
              <w:spacing w:line="276" w:lineRule="auto"/>
              <w:jc w:val="center"/>
              <w:rPr>
                <w:sz w:val="28"/>
                <w:szCs w:val="28"/>
              </w:rPr>
            </w:pPr>
            <w:r w:rsidRPr="00DA5FDF">
              <w:rPr>
                <w:sz w:val="28"/>
                <w:szCs w:val="28"/>
              </w:rPr>
              <w:t>місця</w:t>
            </w:r>
          </w:p>
        </w:tc>
        <w:tc>
          <w:tcPr>
            <w:tcW w:w="1292" w:type="dxa"/>
            <w:shd w:val="clear" w:color="auto" w:fill="FFFF00"/>
            <w:vAlign w:val="center"/>
          </w:tcPr>
          <w:p w:rsidR="002F0BF9" w:rsidRPr="00DA5FDF" w:rsidRDefault="002F0BF9" w:rsidP="002F0BF9">
            <w:pPr>
              <w:pStyle w:val="a5"/>
              <w:spacing w:line="276" w:lineRule="auto"/>
              <w:jc w:val="center"/>
              <w:rPr>
                <w:sz w:val="28"/>
                <w:szCs w:val="28"/>
              </w:rPr>
            </w:pPr>
            <w:r w:rsidRPr="00DA5FDF">
              <w:rPr>
                <w:sz w:val="28"/>
                <w:szCs w:val="28"/>
              </w:rPr>
              <w:t>Стрибок</w:t>
            </w:r>
          </w:p>
          <w:p w:rsidR="002F0BF9" w:rsidRPr="00DA5FDF" w:rsidRDefault="002F0BF9" w:rsidP="002F0BF9">
            <w:pPr>
              <w:pStyle w:val="a5"/>
              <w:spacing w:line="276" w:lineRule="auto"/>
              <w:jc w:val="center"/>
              <w:rPr>
                <w:sz w:val="28"/>
                <w:szCs w:val="28"/>
              </w:rPr>
            </w:pPr>
            <w:r w:rsidRPr="00DA5FDF">
              <w:rPr>
                <w:sz w:val="28"/>
                <w:szCs w:val="28"/>
              </w:rPr>
              <w:t>вгору з</w:t>
            </w:r>
          </w:p>
          <w:p w:rsidR="002F0BF9" w:rsidRPr="00DA5FDF" w:rsidRDefault="002F0BF9" w:rsidP="002F0BF9">
            <w:pPr>
              <w:pStyle w:val="a5"/>
              <w:spacing w:line="276" w:lineRule="auto"/>
              <w:jc w:val="center"/>
              <w:rPr>
                <w:sz w:val="28"/>
                <w:szCs w:val="28"/>
              </w:rPr>
            </w:pPr>
            <w:r w:rsidRPr="00DA5FDF">
              <w:rPr>
                <w:sz w:val="28"/>
                <w:szCs w:val="28"/>
              </w:rPr>
              <w:t>одного</w:t>
            </w:r>
          </w:p>
          <w:p w:rsidR="002F0BF9" w:rsidRPr="00DA5FDF" w:rsidRDefault="002F0BF9" w:rsidP="002F0BF9">
            <w:pPr>
              <w:pStyle w:val="a5"/>
              <w:spacing w:line="276" w:lineRule="auto"/>
              <w:jc w:val="center"/>
              <w:rPr>
                <w:sz w:val="28"/>
                <w:szCs w:val="28"/>
              </w:rPr>
            </w:pPr>
            <w:r w:rsidRPr="00DA5FDF">
              <w:rPr>
                <w:sz w:val="28"/>
                <w:szCs w:val="28"/>
              </w:rPr>
              <w:t>кроку</w:t>
            </w:r>
          </w:p>
        </w:tc>
        <w:tc>
          <w:tcPr>
            <w:tcW w:w="1410" w:type="dxa"/>
            <w:shd w:val="clear" w:color="auto" w:fill="FFFF00"/>
            <w:vAlign w:val="center"/>
          </w:tcPr>
          <w:p w:rsidR="002F0BF9" w:rsidRPr="00DA5FDF" w:rsidRDefault="002F0BF9" w:rsidP="002F0BF9">
            <w:pPr>
              <w:pStyle w:val="a5"/>
              <w:spacing w:line="276" w:lineRule="auto"/>
              <w:jc w:val="center"/>
              <w:rPr>
                <w:sz w:val="28"/>
                <w:szCs w:val="28"/>
              </w:rPr>
            </w:pPr>
            <w:r w:rsidRPr="00DA5FDF">
              <w:rPr>
                <w:sz w:val="28"/>
                <w:szCs w:val="28"/>
              </w:rPr>
              <w:t>Стрибок у</w:t>
            </w:r>
          </w:p>
          <w:p w:rsidR="002F0BF9" w:rsidRPr="00DA5FDF" w:rsidRDefault="002F0BF9" w:rsidP="002F0BF9">
            <w:pPr>
              <w:pStyle w:val="a5"/>
              <w:spacing w:line="276" w:lineRule="auto"/>
              <w:jc w:val="center"/>
              <w:rPr>
                <w:sz w:val="28"/>
                <w:szCs w:val="28"/>
              </w:rPr>
            </w:pPr>
            <w:r w:rsidRPr="00DA5FDF">
              <w:rPr>
                <w:sz w:val="28"/>
                <w:szCs w:val="28"/>
              </w:rPr>
              <w:t>довжину з місця</w:t>
            </w:r>
          </w:p>
        </w:tc>
        <w:tc>
          <w:tcPr>
            <w:tcW w:w="1410" w:type="dxa"/>
            <w:shd w:val="clear" w:color="auto" w:fill="FFFF00"/>
            <w:vAlign w:val="center"/>
          </w:tcPr>
          <w:p w:rsidR="002F0BF9" w:rsidRPr="00DA5FDF" w:rsidRDefault="002F0BF9" w:rsidP="002F0BF9">
            <w:pPr>
              <w:pStyle w:val="a5"/>
              <w:spacing w:line="276" w:lineRule="auto"/>
              <w:jc w:val="center"/>
              <w:rPr>
                <w:sz w:val="28"/>
                <w:szCs w:val="28"/>
              </w:rPr>
            </w:pPr>
            <w:r w:rsidRPr="00DA5FDF">
              <w:rPr>
                <w:sz w:val="28"/>
                <w:szCs w:val="28"/>
              </w:rPr>
              <w:t>Стрибок на</w:t>
            </w:r>
          </w:p>
          <w:p w:rsidR="002F0BF9" w:rsidRPr="00DA5FDF" w:rsidRDefault="002F0BF9" w:rsidP="002F0BF9">
            <w:pPr>
              <w:pStyle w:val="a5"/>
              <w:spacing w:line="276" w:lineRule="auto"/>
              <w:jc w:val="center"/>
              <w:rPr>
                <w:sz w:val="28"/>
                <w:szCs w:val="28"/>
              </w:rPr>
            </w:pPr>
            <w:r w:rsidRPr="00DA5FDF">
              <w:rPr>
                <w:sz w:val="28"/>
                <w:szCs w:val="28"/>
              </w:rPr>
              <w:t>одній нозі</w:t>
            </w:r>
          </w:p>
        </w:tc>
        <w:tc>
          <w:tcPr>
            <w:tcW w:w="1410" w:type="dxa"/>
            <w:shd w:val="clear" w:color="auto" w:fill="FFFF00"/>
            <w:vAlign w:val="center"/>
          </w:tcPr>
          <w:p w:rsidR="002F0BF9" w:rsidRPr="00DA5FDF" w:rsidRDefault="002F0BF9" w:rsidP="002F0BF9">
            <w:pPr>
              <w:pStyle w:val="a5"/>
              <w:spacing w:line="276" w:lineRule="auto"/>
              <w:jc w:val="center"/>
              <w:rPr>
                <w:sz w:val="28"/>
                <w:szCs w:val="28"/>
              </w:rPr>
            </w:pPr>
            <w:r w:rsidRPr="00DA5FDF">
              <w:rPr>
                <w:sz w:val="28"/>
                <w:szCs w:val="28"/>
              </w:rPr>
              <w:t>Стрибок</w:t>
            </w:r>
          </w:p>
          <w:p w:rsidR="002F0BF9" w:rsidRPr="00DA5FDF" w:rsidRDefault="002F0BF9" w:rsidP="002F0BF9">
            <w:pPr>
              <w:pStyle w:val="a5"/>
              <w:spacing w:line="276" w:lineRule="auto"/>
              <w:jc w:val="center"/>
              <w:rPr>
                <w:sz w:val="28"/>
                <w:szCs w:val="28"/>
              </w:rPr>
            </w:pPr>
            <w:r w:rsidRPr="00DA5FDF">
              <w:rPr>
                <w:sz w:val="28"/>
                <w:szCs w:val="28"/>
              </w:rPr>
              <w:t>вгору</w:t>
            </w:r>
          </w:p>
          <w:p w:rsidR="002F0BF9" w:rsidRPr="00DA5FDF" w:rsidRDefault="002F0BF9" w:rsidP="002F0BF9">
            <w:pPr>
              <w:pStyle w:val="a5"/>
              <w:spacing w:line="276" w:lineRule="auto"/>
              <w:jc w:val="center"/>
              <w:rPr>
                <w:sz w:val="28"/>
                <w:szCs w:val="28"/>
              </w:rPr>
            </w:pPr>
            <w:r w:rsidRPr="00DA5FDF">
              <w:rPr>
                <w:sz w:val="28"/>
                <w:szCs w:val="28"/>
              </w:rPr>
              <w:t>після</w:t>
            </w:r>
          </w:p>
          <w:p w:rsidR="002F0BF9" w:rsidRPr="00DA5FDF" w:rsidRDefault="002F0BF9" w:rsidP="002F0BF9">
            <w:pPr>
              <w:pStyle w:val="a5"/>
              <w:spacing w:line="276" w:lineRule="auto"/>
              <w:jc w:val="center"/>
              <w:rPr>
                <w:sz w:val="28"/>
                <w:szCs w:val="28"/>
              </w:rPr>
            </w:pPr>
            <w:r w:rsidRPr="00DA5FDF">
              <w:rPr>
                <w:sz w:val="28"/>
                <w:szCs w:val="28"/>
              </w:rPr>
              <w:t>стрибка в</w:t>
            </w:r>
          </w:p>
          <w:p w:rsidR="002F0BF9" w:rsidRPr="00DA5FDF" w:rsidRDefault="002F0BF9" w:rsidP="002F0BF9">
            <w:pPr>
              <w:pStyle w:val="a5"/>
              <w:spacing w:line="276" w:lineRule="auto"/>
              <w:jc w:val="center"/>
              <w:rPr>
                <w:sz w:val="28"/>
                <w:szCs w:val="28"/>
              </w:rPr>
            </w:pPr>
            <w:r w:rsidRPr="00DA5FDF">
              <w:rPr>
                <w:sz w:val="28"/>
                <w:szCs w:val="28"/>
              </w:rPr>
              <w:t>глибину</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Романенко Тамара</w:t>
            </w:r>
          </w:p>
        </w:tc>
        <w:tc>
          <w:tcPr>
            <w:tcW w:w="1418"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41</w:t>
            </w:r>
          </w:p>
        </w:tc>
        <w:tc>
          <w:tcPr>
            <w:tcW w:w="1292"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43</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189</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19</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26</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Ткаченко Лідія</w:t>
            </w:r>
          </w:p>
        </w:tc>
        <w:tc>
          <w:tcPr>
            <w:tcW w:w="1418"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42</w:t>
            </w:r>
          </w:p>
        </w:tc>
        <w:tc>
          <w:tcPr>
            <w:tcW w:w="1292"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43</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187</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18</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27</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Герасименко Ірина</w:t>
            </w:r>
          </w:p>
        </w:tc>
        <w:tc>
          <w:tcPr>
            <w:tcW w:w="1418"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40</w:t>
            </w:r>
          </w:p>
        </w:tc>
        <w:tc>
          <w:tcPr>
            <w:tcW w:w="1292"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43</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186</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21</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25</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Савченко Оксана</w:t>
            </w:r>
          </w:p>
        </w:tc>
        <w:tc>
          <w:tcPr>
            <w:tcW w:w="1418"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41</w:t>
            </w:r>
          </w:p>
        </w:tc>
        <w:tc>
          <w:tcPr>
            <w:tcW w:w="1292"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44</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186</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19</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26</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Зайцева Ірина</w:t>
            </w:r>
          </w:p>
        </w:tc>
        <w:tc>
          <w:tcPr>
            <w:tcW w:w="1418"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42</w:t>
            </w:r>
          </w:p>
        </w:tc>
        <w:tc>
          <w:tcPr>
            <w:tcW w:w="1292"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43</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185</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20</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27</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Литвиненко Марина</w:t>
            </w:r>
          </w:p>
        </w:tc>
        <w:tc>
          <w:tcPr>
            <w:tcW w:w="1418"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41</w:t>
            </w:r>
          </w:p>
        </w:tc>
        <w:tc>
          <w:tcPr>
            <w:tcW w:w="1292"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43</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185</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21</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27</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Кравченко Тетяна</w:t>
            </w:r>
          </w:p>
        </w:tc>
        <w:tc>
          <w:tcPr>
            <w:tcW w:w="1418"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42</w:t>
            </w:r>
          </w:p>
        </w:tc>
        <w:tc>
          <w:tcPr>
            <w:tcW w:w="1292"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40</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188</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20</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26</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Шаповаленко Оксана</w:t>
            </w:r>
          </w:p>
        </w:tc>
        <w:tc>
          <w:tcPr>
            <w:tcW w:w="1418"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45</w:t>
            </w:r>
          </w:p>
        </w:tc>
        <w:tc>
          <w:tcPr>
            <w:tcW w:w="1292"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42</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187</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21</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25</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lastRenderedPageBreak/>
              <w:t>Лук</w:t>
            </w:r>
            <w:r w:rsidR="00817E5D">
              <w:rPr>
                <w:sz w:val="28"/>
                <w:szCs w:val="28"/>
              </w:rPr>
              <w:t>’</w:t>
            </w:r>
            <w:r w:rsidRPr="00DA5FDF">
              <w:rPr>
                <w:sz w:val="28"/>
                <w:szCs w:val="28"/>
              </w:rPr>
              <w:t>яненко Валентина</w:t>
            </w:r>
          </w:p>
        </w:tc>
        <w:tc>
          <w:tcPr>
            <w:tcW w:w="1418"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41</w:t>
            </w:r>
          </w:p>
        </w:tc>
        <w:tc>
          <w:tcPr>
            <w:tcW w:w="1292"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43</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189</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20</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24</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Михайленко Анжеліка</w:t>
            </w:r>
          </w:p>
        </w:tc>
        <w:tc>
          <w:tcPr>
            <w:tcW w:w="1418"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40</w:t>
            </w:r>
          </w:p>
        </w:tc>
        <w:tc>
          <w:tcPr>
            <w:tcW w:w="1292"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42</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188</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21</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27</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Корнієнко Ірина</w:t>
            </w:r>
          </w:p>
        </w:tc>
        <w:tc>
          <w:tcPr>
            <w:tcW w:w="1418"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42</w:t>
            </w:r>
          </w:p>
        </w:tc>
        <w:tc>
          <w:tcPr>
            <w:tcW w:w="1292"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43</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188</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22</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26</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Іванченко Галина</w:t>
            </w:r>
          </w:p>
        </w:tc>
        <w:tc>
          <w:tcPr>
            <w:tcW w:w="1418"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41</w:t>
            </w:r>
          </w:p>
        </w:tc>
        <w:tc>
          <w:tcPr>
            <w:tcW w:w="1292"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44</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189</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19</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25</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Гончаренко Ірина</w:t>
            </w:r>
          </w:p>
        </w:tc>
        <w:tc>
          <w:tcPr>
            <w:tcW w:w="1418"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42</w:t>
            </w:r>
          </w:p>
        </w:tc>
        <w:tc>
          <w:tcPr>
            <w:tcW w:w="1292"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41</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187</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23</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24</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Лазаренко Інна</w:t>
            </w:r>
          </w:p>
        </w:tc>
        <w:tc>
          <w:tcPr>
            <w:tcW w:w="1418"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42</w:t>
            </w:r>
          </w:p>
        </w:tc>
        <w:tc>
          <w:tcPr>
            <w:tcW w:w="1292"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40</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188</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21</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26</w:t>
            </w:r>
          </w:p>
        </w:tc>
      </w:tr>
      <w:tr w:rsidR="002F0BF9" w:rsidRPr="00DA5FDF" w:rsidTr="002F0BF9">
        <w:tc>
          <w:tcPr>
            <w:tcW w:w="2405" w:type="dxa"/>
            <w:shd w:val="clear" w:color="auto" w:fill="FFFF00"/>
          </w:tcPr>
          <w:p w:rsidR="002F0BF9" w:rsidRPr="00DA5FDF" w:rsidRDefault="002F0BF9" w:rsidP="002F0BF9">
            <w:pPr>
              <w:pStyle w:val="a5"/>
              <w:spacing w:line="276" w:lineRule="auto"/>
              <w:rPr>
                <w:sz w:val="28"/>
                <w:szCs w:val="28"/>
              </w:rPr>
            </w:pPr>
            <w:r w:rsidRPr="00DA5FDF">
              <w:rPr>
                <w:sz w:val="28"/>
                <w:szCs w:val="28"/>
              </w:rPr>
              <w:t>Павленко Лілія</w:t>
            </w:r>
          </w:p>
        </w:tc>
        <w:tc>
          <w:tcPr>
            <w:tcW w:w="1418"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41</w:t>
            </w:r>
          </w:p>
        </w:tc>
        <w:tc>
          <w:tcPr>
            <w:tcW w:w="1292"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41</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186</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21</w:t>
            </w:r>
          </w:p>
        </w:tc>
        <w:tc>
          <w:tcPr>
            <w:tcW w:w="1410" w:type="dxa"/>
            <w:shd w:val="clear" w:color="auto" w:fill="FFFF00"/>
            <w:vAlign w:val="center"/>
          </w:tcPr>
          <w:p w:rsidR="002F0BF9" w:rsidRPr="006E5649" w:rsidRDefault="002F0BF9" w:rsidP="002F0BF9">
            <w:pPr>
              <w:jc w:val="center"/>
              <w:rPr>
                <w:color w:val="000000"/>
                <w:sz w:val="28"/>
                <w:szCs w:val="28"/>
              </w:rPr>
            </w:pPr>
            <w:r w:rsidRPr="006E5649">
              <w:rPr>
                <w:color w:val="000000"/>
                <w:sz w:val="28"/>
                <w:szCs w:val="28"/>
              </w:rPr>
              <w:t>24</w:t>
            </w:r>
          </w:p>
        </w:tc>
      </w:tr>
      <w:tr w:rsidR="002F0BF9" w:rsidRPr="00DA5FDF" w:rsidTr="002F0BF9">
        <w:tc>
          <w:tcPr>
            <w:tcW w:w="2405" w:type="dxa"/>
            <w:shd w:val="clear" w:color="auto" w:fill="00B0F0"/>
          </w:tcPr>
          <w:p w:rsidR="002F0BF9" w:rsidRPr="00DA5FDF" w:rsidRDefault="002F0BF9" w:rsidP="002F0BF9">
            <w:pPr>
              <w:pStyle w:val="a5"/>
              <w:spacing w:line="276" w:lineRule="auto"/>
              <w:rPr>
                <w:sz w:val="28"/>
                <w:szCs w:val="28"/>
              </w:rPr>
            </w:pPr>
            <w:r w:rsidRPr="00DA5FDF">
              <w:rPr>
                <w:sz w:val="28"/>
                <w:szCs w:val="28"/>
              </w:rPr>
              <w:t>Середнє значення</w:t>
            </w:r>
          </w:p>
        </w:tc>
        <w:tc>
          <w:tcPr>
            <w:tcW w:w="1418" w:type="dxa"/>
            <w:shd w:val="clear" w:color="auto" w:fill="00B0F0"/>
            <w:vAlign w:val="center"/>
          </w:tcPr>
          <w:p w:rsidR="002F0BF9" w:rsidRPr="006E5649" w:rsidRDefault="002F0BF9" w:rsidP="002F0BF9">
            <w:pPr>
              <w:jc w:val="center"/>
              <w:rPr>
                <w:color w:val="000000"/>
                <w:sz w:val="28"/>
                <w:szCs w:val="28"/>
              </w:rPr>
            </w:pPr>
            <w:r w:rsidRPr="006E5649">
              <w:rPr>
                <w:color w:val="000000"/>
                <w:sz w:val="28"/>
                <w:szCs w:val="28"/>
              </w:rPr>
              <w:t>41,53</w:t>
            </w:r>
          </w:p>
        </w:tc>
        <w:tc>
          <w:tcPr>
            <w:tcW w:w="1292" w:type="dxa"/>
            <w:shd w:val="clear" w:color="auto" w:fill="00B0F0"/>
            <w:vAlign w:val="center"/>
          </w:tcPr>
          <w:p w:rsidR="002F0BF9" w:rsidRPr="006E5649" w:rsidRDefault="002F0BF9" w:rsidP="002F0BF9">
            <w:pPr>
              <w:jc w:val="center"/>
              <w:rPr>
                <w:color w:val="000000"/>
                <w:sz w:val="28"/>
                <w:szCs w:val="28"/>
              </w:rPr>
            </w:pPr>
            <w:r w:rsidRPr="006E5649">
              <w:rPr>
                <w:color w:val="000000"/>
                <w:sz w:val="28"/>
                <w:szCs w:val="28"/>
              </w:rPr>
              <w:t>42,33</w:t>
            </w:r>
          </w:p>
        </w:tc>
        <w:tc>
          <w:tcPr>
            <w:tcW w:w="1410" w:type="dxa"/>
            <w:shd w:val="clear" w:color="auto" w:fill="00B0F0"/>
            <w:vAlign w:val="center"/>
          </w:tcPr>
          <w:p w:rsidR="002F0BF9" w:rsidRPr="006E5649" w:rsidRDefault="002F0BF9" w:rsidP="002F0BF9">
            <w:pPr>
              <w:jc w:val="center"/>
              <w:rPr>
                <w:color w:val="000000"/>
                <w:sz w:val="28"/>
                <w:szCs w:val="28"/>
              </w:rPr>
            </w:pPr>
            <w:r w:rsidRPr="006E5649">
              <w:rPr>
                <w:color w:val="000000"/>
                <w:sz w:val="28"/>
                <w:szCs w:val="28"/>
              </w:rPr>
              <w:t>187,20</w:t>
            </w:r>
          </w:p>
        </w:tc>
        <w:tc>
          <w:tcPr>
            <w:tcW w:w="1410" w:type="dxa"/>
            <w:shd w:val="clear" w:color="auto" w:fill="00B0F0"/>
            <w:vAlign w:val="center"/>
          </w:tcPr>
          <w:p w:rsidR="002F0BF9" w:rsidRPr="006E5649" w:rsidRDefault="002F0BF9" w:rsidP="002F0BF9">
            <w:pPr>
              <w:jc w:val="center"/>
              <w:rPr>
                <w:color w:val="000000"/>
                <w:sz w:val="28"/>
                <w:szCs w:val="28"/>
              </w:rPr>
            </w:pPr>
            <w:r w:rsidRPr="006E5649">
              <w:rPr>
                <w:color w:val="000000"/>
                <w:sz w:val="28"/>
                <w:szCs w:val="28"/>
              </w:rPr>
              <w:t>20,40</w:t>
            </w:r>
          </w:p>
        </w:tc>
        <w:tc>
          <w:tcPr>
            <w:tcW w:w="1410" w:type="dxa"/>
            <w:shd w:val="clear" w:color="auto" w:fill="00B0F0"/>
            <w:vAlign w:val="center"/>
          </w:tcPr>
          <w:p w:rsidR="002F0BF9" w:rsidRPr="006E5649" w:rsidRDefault="002F0BF9" w:rsidP="002F0BF9">
            <w:pPr>
              <w:jc w:val="center"/>
              <w:rPr>
                <w:color w:val="000000"/>
                <w:sz w:val="28"/>
                <w:szCs w:val="28"/>
              </w:rPr>
            </w:pPr>
            <w:r w:rsidRPr="006E5649">
              <w:rPr>
                <w:color w:val="000000"/>
                <w:sz w:val="28"/>
                <w:szCs w:val="28"/>
              </w:rPr>
              <w:t>25,67</w:t>
            </w:r>
          </w:p>
        </w:tc>
      </w:tr>
    </w:tbl>
    <w:p w:rsidR="002F0BF9" w:rsidRDefault="002F0BF9" w:rsidP="002F0BF9">
      <w:pPr>
        <w:pStyle w:val="a5"/>
        <w:spacing w:line="360" w:lineRule="auto"/>
        <w:ind w:firstLine="709"/>
        <w:jc w:val="both"/>
        <w:rPr>
          <w:iCs/>
          <w:sz w:val="28"/>
          <w:szCs w:val="28"/>
        </w:rPr>
      </w:pPr>
    </w:p>
    <w:p w:rsidR="002F0BF9" w:rsidRPr="00DA5FDF" w:rsidRDefault="002F0BF9" w:rsidP="002F0BF9">
      <w:pPr>
        <w:pStyle w:val="a5"/>
        <w:spacing w:line="360" w:lineRule="auto"/>
        <w:ind w:firstLine="709"/>
        <w:jc w:val="both"/>
        <w:rPr>
          <w:i/>
          <w:iCs/>
          <w:sz w:val="28"/>
          <w:szCs w:val="28"/>
        </w:rPr>
      </w:pPr>
      <w:r w:rsidRPr="00DA5FDF">
        <w:rPr>
          <w:i/>
          <w:iCs/>
          <w:sz w:val="28"/>
          <w:szCs w:val="28"/>
        </w:rPr>
        <w:t>Таблиця 3.</w:t>
      </w:r>
      <w:r>
        <w:rPr>
          <w:i/>
          <w:iCs/>
          <w:sz w:val="28"/>
          <w:szCs w:val="28"/>
        </w:rPr>
        <w:t>6</w:t>
      </w:r>
      <w:r w:rsidRPr="00DA5FDF">
        <w:rPr>
          <w:i/>
          <w:iCs/>
          <w:sz w:val="28"/>
          <w:szCs w:val="28"/>
        </w:rPr>
        <w:t xml:space="preserve">. Порівняльний аналіз змін показників </w:t>
      </w:r>
      <w:r w:rsidRPr="00DA5FDF">
        <w:rPr>
          <w:i/>
          <w:sz w:val="28"/>
          <w:szCs w:val="28"/>
        </w:rPr>
        <w:t xml:space="preserve">стрибучості у дівчат 15-16 років контрольної групи </w:t>
      </w:r>
      <w:r w:rsidRPr="00DA5FDF">
        <w:rPr>
          <w:i/>
          <w:iCs/>
          <w:sz w:val="28"/>
          <w:szCs w:val="28"/>
        </w:rPr>
        <w:t>до та після педагогічного експерименту.</w:t>
      </w:r>
    </w:p>
    <w:tbl>
      <w:tblPr>
        <w:tblOverlap w:val="never"/>
        <w:tblW w:w="94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338"/>
        <w:gridCol w:w="3090"/>
        <w:gridCol w:w="2013"/>
        <w:gridCol w:w="1996"/>
      </w:tblGrid>
      <w:tr w:rsidR="002F0BF9" w:rsidRPr="00DA5FDF" w:rsidTr="002F0BF9">
        <w:trPr>
          <w:trHeight w:hRule="exact" w:val="1444"/>
          <w:jc w:val="center"/>
        </w:trPr>
        <w:tc>
          <w:tcPr>
            <w:tcW w:w="2338" w:type="dxa"/>
            <w:shd w:val="clear" w:color="auto" w:fill="FFFFFF"/>
            <w:vAlign w:val="center"/>
          </w:tcPr>
          <w:p w:rsidR="002F0BF9" w:rsidRPr="00DA5FDF" w:rsidRDefault="002F0BF9" w:rsidP="002F0BF9">
            <w:pPr>
              <w:pStyle w:val="Other0"/>
              <w:spacing w:line="240" w:lineRule="auto"/>
              <w:ind w:firstLine="0"/>
              <w:jc w:val="center"/>
              <w:rPr>
                <w:lang w:val="uk-UA"/>
              </w:rPr>
            </w:pPr>
            <w:r w:rsidRPr="00DA5FDF">
              <w:rPr>
                <w:b/>
                <w:bCs/>
                <w:lang w:val="uk-UA"/>
              </w:rPr>
              <w:t>Вправи</w:t>
            </w:r>
          </w:p>
        </w:tc>
        <w:tc>
          <w:tcPr>
            <w:tcW w:w="3090" w:type="dxa"/>
            <w:shd w:val="clear" w:color="auto" w:fill="auto"/>
            <w:vAlign w:val="center"/>
          </w:tcPr>
          <w:p w:rsidR="002F0BF9" w:rsidRDefault="002F0BF9" w:rsidP="002F0BF9">
            <w:pPr>
              <w:jc w:val="center"/>
              <w:rPr>
                <w:sz w:val="28"/>
                <w:szCs w:val="28"/>
              </w:rPr>
            </w:pPr>
            <w:r w:rsidRPr="00DA5FDF">
              <w:rPr>
                <w:sz w:val="28"/>
                <w:szCs w:val="28"/>
              </w:rPr>
              <w:t>До</w:t>
            </w:r>
            <w:r>
              <w:rPr>
                <w:sz w:val="28"/>
                <w:szCs w:val="28"/>
              </w:rPr>
              <w:t xml:space="preserve"> </w:t>
            </w:r>
          </w:p>
          <w:p w:rsidR="002F0BF9" w:rsidRPr="00DA5FDF" w:rsidRDefault="002F0BF9" w:rsidP="002F0BF9">
            <w:pPr>
              <w:jc w:val="center"/>
              <w:rPr>
                <w:sz w:val="28"/>
                <w:szCs w:val="28"/>
              </w:rPr>
            </w:pPr>
            <w:r w:rsidRPr="00DA5FDF">
              <w:rPr>
                <w:sz w:val="28"/>
                <w:szCs w:val="28"/>
              </w:rPr>
              <w:t>експерименту</w:t>
            </w:r>
          </w:p>
        </w:tc>
        <w:tc>
          <w:tcPr>
            <w:tcW w:w="2013" w:type="dxa"/>
            <w:shd w:val="clear" w:color="auto" w:fill="auto"/>
            <w:vAlign w:val="center"/>
          </w:tcPr>
          <w:p w:rsidR="002F0BF9" w:rsidRPr="00DA5FDF" w:rsidRDefault="002F0BF9" w:rsidP="002F0BF9">
            <w:pPr>
              <w:jc w:val="center"/>
              <w:rPr>
                <w:sz w:val="28"/>
                <w:szCs w:val="28"/>
              </w:rPr>
            </w:pPr>
            <w:r w:rsidRPr="00DA5FDF">
              <w:rPr>
                <w:sz w:val="28"/>
                <w:szCs w:val="28"/>
              </w:rPr>
              <w:t>Після</w:t>
            </w:r>
          </w:p>
          <w:p w:rsidR="002F0BF9" w:rsidRPr="00DA5FDF" w:rsidRDefault="002F0BF9" w:rsidP="002F0BF9">
            <w:pPr>
              <w:jc w:val="center"/>
              <w:rPr>
                <w:sz w:val="28"/>
                <w:szCs w:val="28"/>
              </w:rPr>
            </w:pPr>
            <w:r w:rsidRPr="00DA5FDF">
              <w:rPr>
                <w:sz w:val="28"/>
                <w:szCs w:val="28"/>
              </w:rPr>
              <w:t>експерименту</w:t>
            </w:r>
          </w:p>
        </w:tc>
        <w:tc>
          <w:tcPr>
            <w:tcW w:w="1996" w:type="dxa"/>
            <w:shd w:val="clear" w:color="auto" w:fill="auto"/>
            <w:vAlign w:val="center"/>
          </w:tcPr>
          <w:p w:rsidR="002F0BF9" w:rsidRPr="00DA5FDF" w:rsidRDefault="002F0BF9" w:rsidP="002F0BF9">
            <w:pPr>
              <w:jc w:val="center"/>
              <w:rPr>
                <w:sz w:val="28"/>
                <w:szCs w:val="28"/>
              </w:rPr>
            </w:pPr>
            <w:r w:rsidRPr="00DA5FDF">
              <w:rPr>
                <w:sz w:val="28"/>
                <w:szCs w:val="28"/>
              </w:rPr>
              <w:t xml:space="preserve">Рівень </w:t>
            </w:r>
          </w:p>
          <w:p w:rsidR="002F0BF9" w:rsidRPr="00DA5FDF" w:rsidRDefault="002F0BF9" w:rsidP="002F0BF9">
            <w:pPr>
              <w:jc w:val="center"/>
              <w:rPr>
                <w:sz w:val="28"/>
                <w:szCs w:val="28"/>
              </w:rPr>
            </w:pPr>
            <w:r w:rsidRPr="00DA5FDF">
              <w:rPr>
                <w:sz w:val="28"/>
                <w:szCs w:val="28"/>
              </w:rPr>
              <w:t>прогресу у %</w:t>
            </w:r>
          </w:p>
        </w:tc>
      </w:tr>
      <w:tr w:rsidR="002F0BF9" w:rsidRPr="00DA5FDF" w:rsidTr="002F0BF9">
        <w:trPr>
          <w:trHeight w:hRule="exact" w:val="945"/>
          <w:jc w:val="center"/>
        </w:trPr>
        <w:tc>
          <w:tcPr>
            <w:tcW w:w="2338" w:type="dxa"/>
            <w:shd w:val="clear" w:color="auto" w:fill="FFFFFF"/>
            <w:vAlign w:val="center"/>
          </w:tcPr>
          <w:p w:rsidR="002F0BF9" w:rsidRPr="00DA5FDF" w:rsidRDefault="002F0BF9" w:rsidP="002F0BF9">
            <w:pPr>
              <w:pStyle w:val="a5"/>
              <w:spacing w:line="276" w:lineRule="auto"/>
              <w:rPr>
                <w:sz w:val="28"/>
                <w:szCs w:val="28"/>
              </w:rPr>
            </w:pPr>
            <w:r w:rsidRPr="00DA5FDF">
              <w:rPr>
                <w:sz w:val="28"/>
                <w:szCs w:val="28"/>
              </w:rPr>
              <w:t>1. Стрибок</w:t>
            </w:r>
            <w:r>
              <w:rPr>
                <w:sz w:val="28"/>
                <w:szCs w:val="28"/>
              </w:rPr>
              <w:t xml:space="preserve"> </w:t>
            </w:r>
            <w:r w:rsidRPr="00DA5FDF">
              <w:rPr>
                <w:sz w:val="28"/>
                <w:szCs w:val="28"/>
              </w:rPr>
              <w:t>вгору з</w:t>
            </w:r>
            <w:r>
              <w:rPr>
                <w:sz w:val="28"/>
                <w:szCs w:val="28"/>
              </w:rPr>
              <w:t xml:space="preserve"> </w:t>
            </w:r>
            <w:r w:rsidRPr="00DA5FDF">
              <w:rPr>
                <w:sz w:val="28"/>
                <w:szCs w:val="28"/>
              </w:rPr>
              <w:t>місця</w:t>
            </w:r>
          </w:p>
        </w:tc>
        <w:tc>
          <w:tcPr>
            <w:tcW w:w="3090" w:type="dxa"/>
            <w:shd w:val="clear" w:color="auto" w:fill="auto"/>
            <w:vAlign w:val="center"/>
          </w:tcPr>
          <w:p w:rsidR="002F0BF9" w:rsidRPr="002B154D" w:rsidRDefault="002F0BF9" w:rsidP="002F0BF9">
            <w:pPr>
              <w:spacing w:line="276" w:lineRule="auto"/>
              <w:jc w:val="center"/>
              <w:rPr>
                <w:color w:val="000000"/>
                <w:sz w:val="28"/>
                <w:szCs w:val="28"/>
              </w:rPr>
            </w:pPr>
            <w:r w:rsidRPr="00DA5FDF">
              <w:rPr>
                <w:color w:val="000000"/>
                <w:sz w:val="28"/>
                <w:szCs w:val="28"/>
              </w:rPr>
              <w:t>40,20</w:t>
            </w:r>
          </w:p>
        </w:tc>
        <w:tc>
          <w:tcPr>
            <w:tcW w:w="2013" w:type="dxa"/>
            <w:shd w:val="clear" w:color="auto" w:fill="auto"/>
            <w:vAlign w:val="center"/>
          </w:tcPr>
          <w:p w:rsidR="002F0BF9" w:rsidRPr="00DA5FDF" w:rsidRDefault="002F0BF9" w:rsidP="002F0BF9">
            <w:pPr>
              <w:spacing w:line="276" w:lineRule="auto"/>
              <w:jc w:val="center"/>
              <w:rPr>
                <w:sz w:val="28"/>
                <w:szCs w:val="28"/>
              </w:rPr>
            </w:pPr>
            <w:r w:rsidRPr="006E5649">
              <w:rPr>
                <w:color w:val="000000"/>
                <w:sz w:val="28"/>
                <w:szCs w:val="28"/>
              </w:rPr>
              <w:t>41,53</w:t>
            </w:r>
          </w:p>
        </w:tc>
        <w:tc>
          <w:tcPr>
            <w:tcW w:w="1996" w:type="dxa"/>
            <w:shd w:val="clear" w:color="auto" w:fill="auto"/>
            <w:vAlign w:val="center"/>
          </w:tcPr>
          <w:p w:rsidR="002F0BF9" w:rsidRPr="00927F9E" w:rsidRDefault="002F0BF9" w:rsidP="002F0BF9">
            <w:pPr>
              <w:spacing w:line="276" w:lineRule="auto"/>
              <w:jc w:val="center"/>
              <w:rPr>
                <w:color w:val="000000"/>
                <w:sz w:val="28"/>
                <w:szCs w:val="28"/>
              </w:rPr>
            </w:pPr>
            <w:r w:rsidRPr="00927F9E">
              <w:rPr>
                <w:color w:val="000000"/>
                <w:sz w:val="28"/>
                <w:szCs w:val="28"/>
              </w:rPr>
              <w:t>3%</w:t>
            </w:r>
          </w:p>
        </w:tc>
      </w:tr>
      <w:tr w:rsidR="002F0BF9" w:rsidRPr="00DA5FDF" w:rsidTr="002F0BF9">
        <w:trPr>
          <w:trHeight w:hRule="exact" w:val="857"/>
          <w:jc w:val="center"/>
        </w:trPr>
        <w:tc>
          <w:tcPr>
            <w:tcW w:w="2338" w:type="dxa"/>
            <w:shd w:val="clear" w:color="auto" w:fill="FFFFFF"/>
            <w:vAlign w:val="center"/>
          </w:tcPr>
          <w:p w:rsidR="002F0BF9" w:rsidRPr="00DA5FDF" w:rsidRDefault="002F0BF9" w:rsidP="002F0BF9">
            <w:pPr>
              <w:pStyle w:val="a5"/>
              <w:spacing w:line="276" w:lineRule="auto"/>
              <w:rPr>
                <w:sz w:val="28"/>
                <w:szCs w:val="28"/>
              </w:rPr>
            </w:pPr>
            <w:r w:rsidRPr="00DA5FDF">
              <w:rPr>
                <w:sz w:val="28"/>
                <w:szCs w:val="28"/>
              </w:rPr>
              <w:t>2. Стрибок</w:t>
            </w:r>
            <w:r>
              <w:rPr>
                <w:sz w:val="28"/>
                <w:szCs w:val="28"/>
              </w:rPr>
              <w:t xml:space="preserve"> </w:t>
            </w:r>
            <w:r w:rsidRPr="00DA5FDF">
              <w:rPr>
                <w:sz w:val="28"/>
                <w:szCs w:val="28"/>
              </w:rPr>
              <w:t>вгору з</w:t>
            </w:r>
            <w:r>
              <w:rPr>
                <w:sz w:val="28"/>
                <w:szCs w:val="28"/>
              </w:rPr>
              <w:t xml:space="preserve"> </w:t>
            </w:r>
            <w:r w:rsidRPr="00DA5FDF">
              <w:rPr>
                <w:sz w:val="28"/>
                <w:szCs w:val="28"/>
              </w:rPr>
              <w:t>одного</w:t>
            </w:r>
            <w:r>
              <w:rPr>
                <w:sz w:val="28"/>
                <w:szCs w:val="28"/>
              </w:rPr>
              <w:t xml:space="preserve"> </w:t>
            </w:r>
            <w:r w:rsidRPr="00DA5FDF">
              <w:rPr>
                <w:sz w:val="28"/>
                <w:szCs w:val="28"/>
              </w:rPr>
              <w:t>кроку</w:t>
            </w:r>
          </w:p>
        </w:tc>
        <w:tc>
          <w:tcPr>
            <w:tcW w:w="3090" w:type="dxa"/>
            <w:shd w:val="clear" w:color="auto" w:fill="auto"/>
            <w:vAlign w:val="center"/>
          </w:tcPr>
          <w:p w:rsidR="002F0BF9" w:rsidRPr="002B154D" w:rsidRDefault="002F0BF9" w:rsidP="002F0BF9">
            <w:pPr>
              <w:spacing w:line="276" w:lineRule="auto"/>
              <w:jc w:val="center"/>
              <w:rPr>
                <w:color w:val="000000"/>
                <w:sz w:val="28"/>
                <w:szCs w:val="28"/>
              </w:rPr>
            </w:pPr>
            <w:r w:rsidRPr="00DA5FDF">
              <w:rPr>
                <w:color w:val="000000"/>
                <w:sz w:val="28"/>
                <w:szCs w:val="28"/>
              </w:rPr>
              <w:t>40,60</w:t>
            </w:r>
          </w:p>
        </w:tc>
        <w:tc>
          <w:tcPr>
            <w:tcW w:w="2013" w:type="dxa"/>
            <w:shd w:val="clear" w:color="auto" w:fill="auto"/>
            <w:vAlign w:val="center"/>
          </w:tcPr>
          <w:p w:rsidR="002F0BF9" w:rsidRPr="00DA5FDF" w:rsidRDefault="002F0BF9" w:rsidP="002F0BF9">
            <w:pPr>
              <w:spacing w:line="276" w:lineRule="auto"/>
              <w:jc w:val="center"/>
              <w:rPr>
                <w:sz w:val="28"/>
                <w:szCs w:val="28"/>
              </w:rPr>
            </w:pPr>
            <w:r w:rsidRPr="006E5649">
              <w:rPr>
                <w:color w:val="000000"/>
                <w:sz w:val="28"/>
                <w:szCs w:val="28"/>
              </w:rPr>
              <w:t>42,33</w:t>
            </w:r>
          </w:p>
        </w:tc>
        <w:tc>
          <w:tcPr>
            <w:tcW w:w="1996" w:type="dxa"/>
            <w:shd w:val="clear" w:color="auto" w:fill="auto"/>
            <w:vAlign w:val="center"/>
          </w:tcPr>
          <w:p w:rsidR="002F0BF9" w:rsidRPr="00927F9E" w:rsidRDefault="002F0BF9" w:rsidP="002F0BF9">
            <w:pPr>
              <w:spacing w:line="276" w:lineRule="auto"/>
              <w:jc w:val="center"/>
              <w:rPr>
                <w:color w:val="000000"/>
                <w:sz w:val="28"/>
                <w:szCs w:val="28"/>
              </w:rPr>
            </w:pPr>
            <w:r w:rsidRPr="00927F9E">
              <w:rPr>
                <w:color w:val="000000"/>
                <w:sz w:val="28"/>
                <w:szCs w:val="28"/>
              </w:rPr>
              <w:t>4%</w:t>
            </w:r>
          </w:p>
        </w:tc>
      </w:tr>
      <w:tr w:rsidR="002F0BF9" w:rsidRPr="00DA5FDF" w:rsidTr="002F0BF9">
        <w:trPr>
          <w:trHeight w:hRule="exact" w:val="860"/>
          <w:jc w:val="center"/>
        </w:trPr>
        <w:tc>
          <w:tcPr>
            <w:tcW w:w="2338" w:type="dxa"/>
            <w:shd w:val="clear" w:color="auto" w:fill="FFFFFF"/>
            <w:vAlign w:val="center"/>
          </w:tcPr>
          <w:p w:rsidR="002F0BF9" w:rsidRPr="00DA5FDF" w:rsidRDefault="002F0BF9" w:rsidP="002F0BF9">
            <w:pPr>
              <w:pStyle w:val="a5"/>
              <w:spacing w:line="276" w:lineRule="auto"/>
              <w:rPr>
                <w:sz w:val="28"/>
                <w:szCs w:val="28"/>
              </w:rPr>
            </w:pPr>
            <w:r w:rsidRPr="00DA5FDF">
              <w:rPr>
                <w:sz w:val="28"/>
                <w:szCs w:val="28"/>
              </w:rPr>
              <w:t>3. Стрибок у</w:t>
            </w:r>
            <w:r>
              <w:rPr>
                <w:sz w:val="28"/>
                <w:szCs w:val="28"/>
              </w:rPr>
              <w:t xml:space="preserve"> </w:t>
            </w:r>
            <w:r w:rsidRPr="00DA5FDF">
              <w:rPr>
                <w:sz w:val="28"/>
                <w:szCs w:val="28"/>
              </w:rPr>
              <w:t>довжину з місця</w:t>
            </w:r>
          </w:p>
        </w:tc>
        <w:tc>
          <w:tcPr>
            <w:tcW w:w="3090" w:type="dxa"/>
            <w:shd w:val="clear" w:color="auto" w:fill="auto"/>
            <w:vAlign w:val="center"/>
          </w:tcPr>
          <w:p w:rsidR="002F0BF9" w:rsidRPr="002B154D" w:rsidRDefault="002F0BF9" w:rsidP="002F0BF9">
            <w:pPr>
              <w:spacing w:line="276" w:lineRule="auto"/>
              <w:jc w:val="center"/>
              <w:rPr>
                <w:color w:val="000000"/>
                <w:sz w:val="28"/>
                <w:szCs w:val="28"/>
              </w:rPr>
            </w:pPr>
            <w:r w:rsidRPr="00DA5FDF">
              <w:rPr>
                <w:color w:val="000000"/>
                <w:sz w:val="28"/>
                <w:szCs w:val="28"/>
              </w:rPr>
              <w:t>182,00</w:t>
            </w:r>
          </w:p>
        </w:tc>
        <w:tc>
          <w:tcPr>
            <w:tcW w:w="2013" w:type="dxa"/>
            <w:shd w:val="clear" w:color="auto" w:fill="auto"/>
            <w:vAlign w:val="center"/>
          </w:tcPr>
          <w:p w:rsidR="002F0BF9" w:rsidRPr="00DA5FDF" w:rsidRDefault="002F0BF9" w:rsidP="002F0BF9">
            <w:pPr>
              <w:spacing w:line="276" w:lineRule="auto"/>
              <w:jc w:val="center"/>
              <w:rPr>
                <w:sz w:val="28"/>
                <w:szCs w:val="28"/>
              </w:rPr>
            </w:pPr>
            <w:r w:rsidRPr="006E5649">
              <w:rPr>
                <w:color w:val="000000"/>
                <w:sz w:val="28"/>
                <w:szCs w:val="28"/>
              </w:rPr>
              <w:t>187,20</w:t>
            </w:r>
          </w:p>
        </w:tc>
        <w:tc>
          <w:tcPr>
            <w:tcW w:w="1996" w:type="dxa"/>
            <w:shd w:val="clear" w:color="auto" w:fill="auto"/>
            <w:vAlign w:val="center"/>
          </w:tcPr>
          <w:p w:rsidR="002F0BF9" w:rsidRPr="00927F9E" w:rsidRDefault="002F0BF9" w:rsidP="002F0BF9">
            <w:pPr>
              <w:spacing w:line="276" w:lineRule="auto"/>
              <w:jc w:val="center"/>
              <w:rPr>
                <w:color w:val="000000"/>
                <w:sz w:val="28"/>
                <w:szCs w:val="28"/>
              </w:rPr>
            </w:pPr>
            <w:r w:rsidRPr="00927F9E">
              <w:rPr>
                <w:color w:val="000000"/>
                <w:sz w:val="28"/>
                <w:szCs w:val="28"/>
              </w:rPr>
              <w:t>3%</w:t>
            </w:r>
          </w:p>
        </w:tc>
      </w:tr>
      <w:tr w:rsidR="002F0BF9" w:rsidRPr="00DA5FDF" w:rsidTr="002F0BF9">
        <w:trPr>
          <w:trHeight w:hRule="exact" w:val="974"/>
          <w:jc w:val="center"/>
        </w:trPr>
        <w:tc>
          <w:tcPr>
            <w:tcW w:w="2338" w:type="dxa"/>
            <w:shd w:val="clear" w:color="auto" w:fill="FFFFFF"/>
            <w:vAlign w:val="center"/>
          </w:tcPr>
          <w:p w:rsidR="002F0BF9" w:rsidRPr="00DA5FDF" w:rsidRDefault="002F0BF9" w:rsidP="002F0BF9">
            <w:pPr>
              <w:pStyle w:val="a5"/>
              <w:spacing w:line="276" w:lineRule="auto"/>
              <w:rPr>
                <w:sz w:val="28"/>
                <w:szCs w:val="28"/>
              </w:rPr>
            </w:pPr>
            <w:r w:rsidRPr="00DA5FDF">
              <w:rPr>
                <w:sz w:val="28"/>
                <w:szCs w:val="28"/>
              </w:rPr>
              <w:t>4. Стрибок на</w:t>
            </w:r>
            <w:r>
              <w:rPr>
                <w:sz w:val="28"/>
                <w:szCs w:val="28"/>
              </w:rPr>
              <w:t xml:space="preserve"> </w:t>
            </w:r>
            <w:r w:rsidRPr="00DA5FDF">
              <w:rPr>
                <w:sz w:val="28"/>
                <w:szCs w:val="28"/>
              </w:rPr>
              <w:t>одній нозі</w:t>
            </w:r>
          </w:p>
        </w:tc>
        <w:tc>
          <w:tcPr>
            <w:tcW w:w="3090" w:type="dxa"/>
            <w:shd w:val="clear" w:color="auto" w:fill="auto"/>
            <w:vAlign w:val="center"/>
          </w:tcPr>
          <w:p w:rsidR="002F0BF9" w:rsidRPr="002B154D" w:rsidRDefault="002F0BF9" w:rsidP="002F0BF9">
            <w:pPr>
              <w:spacing w:line="276" w:lineRule="auto"/>
              <w:jc w:val="center"/>
              <w:rPr>
                <w:color w:val="000000"/>
                <w:sz w:val="28"/>
                <w:szCs w:val="28"/>
              </w:rPr>
            </w:pPr>
            <w:r w:rsidRPr="00DA5FDF">
              <w:rPr>
                <w:color w:val="000000"/>
                <w:sz w:val="28"/>
                <w:szCs w:val="28"/>
              </w:rPr>
              <w:t>19,07</w:t>
            </w:r>
          </w:p>
        </w:tc>
        <w:tc>
          <w:tcPr>
            <w:tcW w:w="2013" w:type="dxa"/>
            <w:shd w:val="clear" w:color="auto" w:fill="auto"/>
            <w:vAlign w:val="center"/>
          </w:tcPr>
          <w:p w:rsidR="002F0BF9" w:rsidRPr="00DA5FDF" w:rsidRDefault="002F0BF9" w:rsidP="002F0BF9">
            <w:pPr>
              <w:spacing w:line="276" w:lineRule="auto"/>
              <w:jc w:val="center"/>
              <w:rPr>
                <w:sz w:val="28"/>
                <w:szCs w:val="28"/>
              </w:rPr>
            </w:pPr>
            <w:r w:rsidRPr="006E5649">
              <w:rPr>
                <w:color w:val="000000"/>
                <w:sz w:val="28"/>
                <w:szCs w:val="28"/>
              </w:rPr>
              <w:t>20,40</w:t>
            </w:r>
          </w:p>
        </w:tc>
        <w:tc>
          <w:tcPr>
            <w:tcW w:w="1996" w:type="dxa"/>
            <w:shd w:val="clear" w:color="auto" w:fill="auto"/>
            <w:vAlign w:val="center"/>
          </w:tcPr>
          <w:p w:rsidR="002F0BF9" w:rsidRPr="00927F9E" w:rsidRDefault="002F0BF9" w:rsidP="002F0BF9">
            <w:pPr>
              <w:spacing w:line="276" w:lineRule="auto"/>
              <w:jc w:val="center"/>
              <w:rPr>
                <w:color w:val="000000"/>
                <w:sz w:val="28"/>
                <w:szCs w:val="28"/>
              </w:rPr>
            </w:pPr>
            <w:r w:rsidRPr="00927F9E">
              <w:rPr>
                <w:color w:val="000000"/>
                <w:sz w:val="28"/>
                <w:szCs w:val="28"/>
              </w:rPr>
              <w:t>7%</w:t>
            </w:r>
          </w:p>
        </w:tc>
      </w:tr>
      <w:tr w:rsidR="002F0BF9" w:rsidRPr="00DA5FDF" w:rsidTr="002F0BF9">
        <w:trPr>
          <w:trHeight w:hRule="exact" w:val="1208"/>
          <w:jc w:val="center"/>
        </w:trPr>
        <w:tc>
          <w:tcPr>
            <w:tcW w:w="2338" w:type="dxa"/>
            <w:shd w:val="clear" w:color="auto" w:fill="FFFFFF"/>
            <w:vAlign w:val="center"/>
          </w:tcPr>
          <w:p w:rsidR="002F0BF9" w:rsidRDefault="002F0BF9" w:rsidP="002F0BF9">
            <w:pPr>
              <w:pStyle w:val="a5"/>
              <w:spacing w:line="276" w:lineRule="auto"/>
              <w:rPr>
                <w:sz w:val="28"/>
                <w:szCs w:val="28"/>
              </w:rPr>
            </w:pPr>
            <w:r w:rsidRPr="00DA5FDF">
              <w:rPr>
                <w:sz w:val="28"/>
                <w:szCs w:val="28"/>
              </w:rPr>
              <w:t>5. Стрибок</w:t>
            </w:r>
            <w:r>
              <w:rPr>
                <w:sz w:val="28"/>
                <w:szCs w:val="28"/>
              </w:rPr>
              <w:t xml:space="preserve"> </w:t>
            </w:r>
            <w:r w:rsidRPr="00DA5FDF">
              <w:rPr>
                <w:sz w:val="28"/>
                <w:szCs w:val="28"/>
              </w:rPr>
              <w:t>вгору</w:t>
            </w:r>
            <w:r>
              <w:rPr>
                <w:sz w:val="28"/>
                <w:szCs w:val="28"/>
              </w:rPr>
              <w:t xml:space="preserve"> </w:t>
            </w:r>
            <w:r w:rsidRPr="00DA5FDF">
              <w:rPr>
                <w:sz w:val="28"/>
                <w:szCs w:val="28"/>
              </w:rPr>
              <w:t>після</w:t>
            </w:r>
            <w:r>
              <w:rPr>
                <w:sz w:val="28"/>
                <w:szCs w:val="28"/>
              </w:rPr>
              <w:t xml:space="preserve"> </w:t>
            </w:r>
            <w:r w:rsidRPr="00DA5FDF">
              <w:rPr>
                <w:sz w:val="28"/>
                <w:szCs w:val="28"/>
              </w:rPr>
              <w:t>стрибка в</w:t>
            </w:r>
            <w:r>
              <w:rPr>
                <w:sz w:val="28"/>
                <w:szCs w:val="28"/>
              </w:rPr>
              <w:t xml:space="preserve"> </w:t>
            </w:r>
            <w:r w:rsidRPr="00DA5FDF">
              <w:rPr>
                <w:sz w:val="28"/>
                <w:szCs w:val="28"/>
              </w:rPr>
              <w:t>глибину</w:t>
            </w:r>
          </w:p>
          <w:p w:rsidR="002F0BF9" w:rsidRPr="00DA5FDF" w:rsidRDefault="002F0BF9" w:rsidP="002F0BF9">
            <w:pPr>
              <w:spacing w:line="276" w:lineRule="auto"/>
              <w:rPr>
                <w:sz w:val="28"/>
                <w:szCs w:val="28"/>
              </w:rPr>
            </w:pPr>
          </w:p>
        </w:tc>
        <w:tc>
          <w:tcPr>
            <w:tcW w:w="3090" w:type="dxa"/>
            <w:shd w:val="clear" w:color="auto" w:fill="auto"/>
            <w:vAlign w:val="center"/>
          </w:tcPr>
          <w:p w:rsidR="002F0BF9" w:rsidRPr="002B154D" w:rsidRDefault="002F0BF9" w:rsidP="002F0BF9">
            <w:pPr>
              <w:spacing w:line="276" w:lineRule="auto"/>
              <w:jc w:val="center"/>
              <w:rPr>
                <w:color w:val="000000"/>
                <w:sz w:val="28"/>
                <w:szCs w:val="28"/>
              </w:rPr>
            </w:pPr>
            <w:r w:rsidRPr="00DA5FDF">
              <w:rPr>
                <w:color w:val="000000"/>
                <w:sz w:val="28"/>
                <w:szCs w:val="28"/>
              </w:rPr>
              <w:t>24,13</w:t>
            </w:r>
          </w:p>
        </w:tc>
        <w:tc>
          <w:tcPr>
            <w:tcW w:w="2013" w:type="dxa"/>
            <w:shd w:val="clear" w:color="auto" w:fill="auto"/>
            <w:vAlign w:val="center"/>
          </w:tcPr>
          <w:p w:rsidR="002F0BF9" w:rsidRPr="00DA5FDF" w:rsidRDefault="002F0BF9" w:rsidP="002F0BF9">
            <w:pPr>
              <w:spacing w:line="276" w:lineRule="auto"/>
              <w:jc w:val="center"/>
              <w:rPr>
                <w:sz w:val="28"/>
                <w:szCs w:val="28"/>
              </w:rPr>
            </w:pPr>
            <w:r w:rsidRPr="006E5649">
              <w:rPr>
                <w:color w:val="000000"/>
                <w:sz w:val="28"/>
                <w:szCs w:val="28"/>
              </w:rPr>
              <w:t>25,67</w:t>
            </w:r>
          </w:p>
        </w:tc>
        <w:tc>
          <w:tcPr>
            <w:tcW w:w="1996" w:type="dxa"/>
            <w:shd w:val="clear" w:color="auto" w:fill="auto"/>
            <w:vAlign w:val="center"/>
          </w:tcPr>
          <w:p w:rsidR="002F0BF9" w:rsidRPr="00927F9E" w:rsidRDefault="002F0BF9" w:rsidP="002F0BF9">
            <w:pPr>
              <w:spacing w:line="276" w:lineRule="auto"/>
              <w:jc w:val="center"/>
              <w:rPr>
                <w:color w:val="000000"/>
                <w:sz w:val="28"/>
                <w:szCs w:val="28"/>
              </w:rPr>
            </w:pPr>
            <w:r w:rsidRPr="00927F9E">
              <w:rPr>
                <w:color w:val="000000"/>
                <w:sz w:val="28"/>
                <w:szCs w:val="28"/>
              </w:rPr>
              <w:t>6%</w:t>
            </w:r>
          </w:p>
        </w:tc>
      </w:tr>
    </w:tbl>
    <w:p w:rsidR="002F0BF9" w:rsidRPr="0030588B" w:rsidRDefault="002F0BF9" w:rsidP="002F0BF9">
      <w:pPr>
        <w:pStyle w:val="a5"/>
        <w:spacing w:line="360" w:lineRule="auto"/>
        <w:ind w:firstLine="709"/>
        <w:jc w:val="both"/>
        <w:rPr>
          <w:iCs/>
          <w:sz w:val="28"/>
          <w:szCs w:val="28"/>
          <w:lang w:val="ru-UA"/>
        </w:rPr>
      </w:pPr>
    </w:p>
    <w:p w:rsidR="002F0BF9" w:rsidRDefault="002F0BF9" w:rsidP="002F0BF9">
      <w:pPr>
        <w:pStyle w:val="a5"/>
        <w:spacing w:line="360" w:lineRule="auto"/>
        <w:ind w:firstLine="709"/>
        <w:jc w:val="both"/>
        <w:rPr>
          <w:sz w:val="28"/>
          <w:szCs w:val="28"/>
        </w:rPr>
      </w:pPr>
      <w:r w:rsidRPr="007C3D44">
        <w:rPr>
          <w:sz w:val="28"/>
          <w:szCs w:val="28"/>
        </w:rPr>
        <w:t xml:space="preserve">Після аналізу середніх показників стрибкових здібностей у дівчат віком 15-16 років з експериментальної групи, були виявлені значні поліпшення. Вони включають збільшення ефективності у стрибку вгору з місця на 3%, покращення у стрибку вгору з одного кроку на 4%, у стрибку у довжину з місця на 3%, у стрибку на одній нозі на 7%, та у стрибку вгору після стрибка в </w:t>
      </w:r>
      <w:r w:rsidRPr="007C3D44">
        <w:rPr>
          <w:sz w:val="28"/>
          <w:szCs w:val="28"/>
        </w:rPr>
        <w:lastRenderedPageBreak/>
        <w:t>глибину на 6%. Ці результати були візуально представлені на лінійних діаграмах 3.5</w:t>
      </w:r>
      <w:r>
        <w:rPr>
          <w:sz w:val="28"/>
          <w:szCs w:val="28"/>
        </w:rPr>
        <w:t>.</w:t>
      </w:r>
      <w:r w:rsidRPr="007C3D44">
        <w:rPr>
          <w:sz w:val="28"/>
          <w:szCs w:val="28"/>
        </w:rPr>
        <w:t xml:space="preserve"> та 3.6</w:t>
      </w:r>
      <w:r>
        <w:rPr>
          <w:sz w:val="28"/>
          <w:szCs w:val="28"/>
        </w:rPr>
        <w:t>.</w:t>
      </w:r>
      <w:r w:rsidRPr="007C3D44">
        <w:rPr>
          <w:sz w:val="28"/>
          <w:szCs w:val="28"/>
        </w:rPr>
        <w:t>, щоб краще демонструвати зазначені поліпшення.</w:t>
      </w:r>
    </w:p>
    <w:p w:rsidR="002F0BF9" w:rsidRDefault="002F0BF9" w:rsidP="002F0BF9">
      <w:pPr>
        <w:pStyle w:val="a5"/>
        <w:spacing w:line="360" w:lineRule="auto"/>
        <w:ind w:firstLine="709"/>
        <w:jc w:val="both"/>
        <w:rPr>
          <w:i/>
          <w:iCs/>
          <w:sz w:val="28"/>
          <w:szCs w:val="28"/>
        </w:rPr>
      </w:pPr>
      <w:r w:rsidRPr="00581900">
        <w:rPr>
          <w:i/>
          <w:iCs/>
          <w:sz w:val="28"/>
          <w:szCs w:val="28"/>
        </w:rPr>
        <w:t xml:space="preserve">Діаграма 3.5. Графічне порівняння змін показників </w:t>
      </w:r>
      <w:r>
        <w:rPr>
          <w:i/>
          <w:iCs/>
          <w:sz w:val="28"/>
          <w:szCs w:val="28"/>
        </w:rPr>
        <w:t>стрибучості</w:t>
      </w:r>
      <w:r w:rsidRPr="00581900">
        <w:rPr>
          <w:i/>
          <w:iCs/>
          <w:sz w:val="28"/>
          <w:szCs w:val="28"/>
        </w:rPr>
        <w:t xml:space="preserve"> у дівчат 1</w:t>
      </w:r>
      <w:r>
        <w:rPr>
          <w:i/>
          <w:iCs/>
          <w:sz w:val="28"/>
          <w:szCs w:val="28"/>
        </w:rPr>
        <w:t>5</w:t>
      </w:r>
      <w:r w:rsidRPr="00581900">
        <w:rPr>
          <w:i/>
          <w:iCs/>
          <w:sz w:val="28"/>
          <w:szCs w:val="28"/>
        </w:rPr>
        <w:t>-1</w:t>
      </w:r>
      <w:r>
        <w:rPr>
          <w:i/>
          <w:iCs/>
          <w:sz w:val="28"/>
          <w:szCs w:val="28"/>
        </w:rPr>
        <w:t>6</w:t>
      </w:r>
      <w:r w:rsidRPr="00581900">
        <w:rPr>
          <w:i/>
          <w:iCs/>
          <w:sz w:val="28"/>
          <w:szCs w:val="28"/>
        </w:rPr>
        <w:t xml:space="preserve"> років експериментальної групи до та після експерименту.</w:t>
      </w:r>
    </w:p>
    <w:p w:rsidR="002F0BF9" w:rsidRPr="00581900" w:rsidRDefault="002F0BF9" w:rsidP="002F0BF9">
      <w:pPr>
        <w:pStyle w:val="a5"/>
        <w:spacing w:line="360" w:lineRule="auto"/>
        <w:jc w:val="both"/>
        <w:rPr>
          <w:i/>
          <w:iCs/>
          <w:sz w:val="28"/>
          <w:szCs w:val="28"/>
        </w:rPr>
      </w:pPr>
      <w:r>
        <w:rPr>
          <w:i/>
          <w:iCs/>
          <w:noProof/>
          <w:sz w:val="28"/>
          <w:szCs w:val="28"/>
        </w:rPr>
        <w:drawing>
          <wp:inline distT="0" distB="0" distL="0" distR="0" wp14:anchorId="50E80C20" wp14:editId="71260848">
            <wp:extent cx="5922335" cy="3200400"/>
            <wp:effectExtent l="0" t="0" r="2540" b="0"/>
            <wp:docPr id="8"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2F0BF9" w:rsidRDefault="002F0BF9" w:rsidP="002F0BF9">
      <w:pPr>
        <w:pStyle w:val="a5"/>
        <w:spacing w:line="360" w:lineRule="auto"/>
        <w:ind w:firstLine="709"/>
        <w:jc w:val="both"/>
        <w:rPr>
          <w:i/>
          <w:iCs/>
          <w:sz w:val="28"/>
          <w:szCs w:val="28"/>
        </w:rPr>
      </w:pPr>
      <w:r w:rsidRPr="00581900">
        <w:rPr>
          <w:i/>
          <w:iCs/>
          <w:sz w:val="28"/>
          <w:szCs w:val="28"/>
        </w:rPr>
        <w:t>Діаграма 3.</w:t>
      </w:r>
      <w:r>
        <w:rPr>
          <w:i/>
          <w:iCs/>
          <w:sz w:val="28"/>
          <w:szCs w:val="28"/>
        </w:rPr>
        <w:t>6</w:t>
      </w:r>
      <w:r w:rsidRPr="00581900">
        <w:rPr>
          <w:i/>
          <w:iCs/>
          <w:sz w:val="28"/>
          <w:szCs w:val="28"/>
        </w:rPr>
        <w:t xml:space="preserve">. Графічне порівняння змін показників </w:t>
      </w:r>
      <w:r>
        <w:rPr>
          <w:i/>
          <w:iCs/>
          <w:sz w:val="28"/>
          <w:szCs w:val="28"/>
        </w:rPr>
        <w:t>стрибучості</w:t>
      </w:r>
      <w:r w:rsidRPr="00581900">
        <w:rPr>
          <w:i/>
          <w:iCs/>
          <w:sz w:val="28"/>
          <w:szCs w:val="28"/>
        </w:rPr>
        <w:t xml:space="preserve"> у дівчат 1</w:t>
      </w:r>
      <w:r>
        <w:rPr>
          <w:i/>
          <w:iCs/>
          <w:sz w:val="28"/>
          <w:szCs w:val="28"/>
        </w:rPr>
        <w:t>5</w:t>
      </w:r>
      <w:r w:rsidRPr="00581900">
        <w:rPr>
          <w:i/>
          <w:iCs/>
          <w:sz w:val="28"/>
          <w:szCs w:val="28"/>
        </w:rPr>
        <w:t>-1</w:t>
      </w:r>
      <w:r>
        <w:rPr>
          <w:i/>
          <w:iCs/>
          <w:sz w:val="28"/>
          <w:szCs w:val="28"/>
        </w:rPr>
        <w:t>6</w:t>
      </w:r>
      <w:r w:rsidRPr="00581900">
        <w:rPr>
          <w:i/>
          <w:iCs/>
          <w:sz w:val="28"/>
          <w:szCs w:val="28"/>
        </w:rPr>
        <w:t xml:space="preserve"> років експериментальної групи до та після експерименту.</w:t>
      </w:r>
    </w:p>
    <w:p w:rsidR="002F0BF9" w:rsidRPr="007C3D44" w:rsidRDefault="002F0BF9" w:rsidP="002F0BF9">
      <w:pPr>
        <w:pStyle w:val="a5"/>
        <w:spacing w:line="360" w:lineRule="auto"/>
        <w:jc w:val="both"/>
        <w:rPr>
          <w:sz w:val="28"/>
          <w:szCs w:val="28"/>
          <w:lang w:val="ru-UA"/>
        </w:rPr>
      </w:pPr>
      <w:r>
        <w:rPr>
          <w:noProof/>
          <w:sz w:val="28"/>
          <w:szCs w:val="28"/>
        </w:rPr>
        <w:drawing>
          <wp:inline distT="0" distB="0" distL="0" distR="0" wp14:anchorId="5B189822" wp14:editId="5991326E">
            <wp:extent cx="5954232" cy="3200400"/>
            <wp:effectExtent l="0" t="0" r="8890" b="0"/>
            <wp:docPr id="9"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2F0BF9" w:rsidRDefault="002F0BF9" w:rsidP="002F0BF9">
      <w:pPr>
        <w:pStyle w:val="a5"/>
        <w:spacing w:line="360" w:lineRule="auto"/>
        <w:ind w:firstLine="709"/>
        <w:jc w:val="both"/>
        <w:rPr>
          <w:sz w:val="28"/>
          <w:szCs w:val="28"/>
        </w:rPr>
      </w:pPr>
      <w:r w:rsidRPr="00581900">
        <w:rPr>
          <w:sz w:val="28"/>
          <w:szCs w:val="28"/>
        </w:rPr>
        <w:t>Порівняємо отримані данні відсоткових зміни в</w:t>
      </w:r>
      <w:r>
        <w:rPr>
          <w:sz w:val="28"/>
          <w:szCs w:val="28"/>
        </w:rPr>
        <w:t xml:space="preserve"> показниках стрибучості</w:t>
      </w:r>
      <w:r w:rsidRPr="00581900">
        <w:rPr>
          <w:sz w:val="28"/>
          <w:szCs w:val="28"/>
        </w:rPr>
        <w:t xml:space="preserve"> дівчат віком 1</w:t>
      </w:r>
      <w:r>
        <w:rPr>
          <w:sz w:val="28"/>
          <w:szCs w:val="28"/>
        </w:rPr>
        <w:t>5</w:t>
      </w:r>
      <w:r w:rsidRPr="00581900">
        <w:rPr>
          <w:sz w:val="28"/>
          <w:szCs w:val="28"/>
        </w:rPr>
        <w:t>-1</w:t>
      </w:r>
      <w:r>
        <w:rPr>
          <w:sz w:val="28"/>
          <w:szCs w:val="28"/>
        </w:rPr>
        <w:t>6</w:t>
      </w:r>
      <w:r w:rsidRPr="00581900">
        <w:rPr>
          <w:sz w:val="28"/>
          <w:szCs w:val="28"/>
        </w:rPr>
        <w:t xml:space="preserve"> років контрольної та експериментальної груп</w:t>
      </w:r>
      <w:r>
        <w:rPr>
          <w:sz w:val="28"/>
          <w:szCs w:val="28"/>
        </w:rPr>
        <w:t>и</w:t>
      </w:r>
      <w:r w:rsidRPr="00581900">
        <w:rPr>
          <w:sz w:val="28"/>
          <w:szCs w:val="28"/>
        </w:rPr>
        <w:t>.</w:t>
      </w:r>
    </w:p>
    <w:p w:rsidR="002F0BF9" w:rsidRPr="00892027" w:rsidRDefault="002F0BF9" w:rsidP="002F0BF9">
      <w:pPr>
        <w:pStyle w:val="a5"/>
        <w:spacing w:line="360" w:lineRule="auto"/>
        <w:ind w:firstLine="709"/>
        <w:jc w:val="both"/>
        <w:rPr>
          <w:i/>
          <w:iCs/>
          <w:sz w:val="28"/>
          <w:szCs w:val="28"/>
        </w:rPr>
      </w:pPr>
      <w:r w:rsidRPr="00892027">
        <w:rPr>
          <w:i/>
          <w:iCs/>
          <w:sz w:val="28"/>
          <w:szCs w:val="28"/>
        </w:rPr>
        <w:lastRenderedPageBreak/>
        <w:t>Таблиця 3.7. Відсоткові зміни в показниках стрибучості дівчат віком 15-16 років контрольної та експериментальної групи.</w:t>
      </w:r>
    </w:p>
    <w:tbl>
      <w:tblPr>
        <w:tblOverlap w:val="never"/>
        <w:tblW w:w="92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3625"/>
        <w:gridCol w:w="2619"/>
        <w:gridCol w:w="2971"/>
      </w:tblGrid>
      <w:tr w:rsidR="002F0BF9" w:rsidRPr="00892027" w:rsidTr="002F0BF9">
        <w:trPr>
          <w:trHeight w:hRule="exact" w:val="1326"/>
          <w:jc w:val="center"/>
        </w:trPr>
        <w:tc>
          <w:tcPr>
            <w:tcW w:w="3625" w:type="dxa"/>
            <w:shd w:val="clear" w:color="auto" w:fill="FFFFFF"/>
            <w:vAlign w:val="center"/>
          </w:tcPr>
          <w:p w:rsidR="002F0BF9" w:rsidRPr="00892027" w:rsidRDefault="002F0BF9" w:rsidP="002F0BF9">
            <w:pPr>
              <w:pStyle w:val="Other0"/>
              <w:spacing w:line="240" w:lineRule="auto"/>
              <w:ind w:firstLine="0"/>
              <w:jc w:val="center"/>
              <w:rPr>
                <w:lang w:val="uk-UA"/>
              </w:rPr>
            </w:pPr>
            <w:r w:rsidRPr="00892027">
              <w:rPr>
                <w:b/>
                <w:bCs/>
                <w:lang w:val="uk-UA"/>
              </w:rPr>
              <w:t>Вправи</w:t>
            </w:r>
          </w:p>
        </w:tc>
        <w:tc>
          <w:tcPr>
            <w:tcW w:w="2619" w:type="dxa"/>
            <w:shd w:val="clear" w:color="auto" w:fill="auto"/>
            <w:vAlign w:val="center"/>
          </w:tcPr>
          <w:p w:rsidR="002F0BF9" w:rsidRPr="00892027" w:rsidRDefault="002F0BF9" w:rsidP="002F0BF9">
            <w:pPr>
              <w:jc w:val="center"/>
              <w:rPr>
                <w:sz w:val="28"/>
                <w:szCs w:val="28"/>
              </w:rPr>
            </w:pPr>
            <w:r w:rsidRPr="00892027">
              <w:rPr>
                <w:sz w:val="28"/>
                <w:szCs w:val="28"/>
              </w:rPr>
              <w:t>Контрольна група</w:t>
            </w:r>
          </w:p>
          <w:p w:rsidR="002F0BF9" w:rsidRPr="00892027" w:rsidRDefault="002F0BF9" w:rsidP="002F0BF9">
            <w:pPr>
              <w:jc w:val="center"/>
              <w:rPr>
                <w:sz w:val="28"/>
                <w:szCs w:val="28"/>
              </w:rPr>
            </w:pPr>
            <w:r w:rsidRPr="00892027">
              <w:rPr>
                <w:sz w:val="28"/>
                <w:szCs w:val="28"/>
              </w:rPr>
              <w:t>у %</w:t>
            </w:r>
          </w:p>
        </w:tc>
        <w:tc>
          <w:tcPr>
            <w:tcW w:w="2971" w:type="dxa"/>
            <w:shd w:val="clear" w:color="auto" w:fill="auto"/>
            <w:vAlign w:val="center"/>
          </w:tcPr>
          <w:p w:rsidR="002F0BF9" w:rsidRPr="00892027" w:rsidRDefault="002F0BF9" w:rsidP="002F0BF9">
            <w:pPr>
              <w:jc w:val="center"/>
              <w:rPr>
                <w:sz w:val="28"/>
                <w:szCs w:val="28"/>
              </w:rPr>
            </w:pPr>
            <w:r w:rsidRPr="00892027">
              <w:rPr>
                <w:sz w:val="28"/>
                <w:szCs w:val="28"/>
              </w:rPr>
              <w:t>Експериментальна група</w:t>
            </w:r>
          </w:p>
          <w:p w:rsidR="002F0BF9" w:rsidRPr="00892027" w:rsidRDefault="002F0BF9" w:rsidP="002F0BF9">
            <w:pPr>
              <w:jc w:val="center"/>
              <w:rPr>
                <w:sz w:val="28"/>
                <w:szCs w:val="28"/>
              </w:rPr>
            </w:pPr>
            <w:r w:rsidRPr="00892027">
              <w:rPr>
                <w:sz w:val="28"/>
                <w:szCs w:val="28"/>
              </w:rPr>
              <w:t>у %</w:t>
            </w:r>
          </w:p>
        </w:tc>
      </w:tr>
      <w:tr w:rsidR="002F0BF9" w:rsidRPr="00892027" w:rsidTr="002F0BF9">
        <w:trPr>
          <w:trHeight w:hRule="exact" w:val="570"/>
          <w:jc w:val="center"/>
        </w:trPr>
        <w:tc>
          <w:tcPr>
            <w:tcW w:w="3625" w:type="dxa"/>
            <w:shd w:val="clear" w:color="auto" w:fill="FFFFFF"/>
            <w:vAlign w:val="center"/>
          </w:tcPr>
          <w:p w:rsidR="002F0BF9" w:rsidRPr="00DA5FDF" w:rsidRDefault="002F0BF9" w:rsidP="002F0BF9">
            <w:pPr>
              <w:pStyle w:val="a5"/>
              <w:spacing w:line="276" w:lineRule="auto"/>
              <w:rPr>
                <w:sz w:val="28"/>
                <w:szCs w:val="28"/>
              </w:rPr>
            </w:pPr>
            <w:r w:rsidRPr="00DA5FDF">
              <w:rPr>
                <w:sz w:val="28"/>
                <w:szCs w:val="28"/>
              </w:rPr>
              <w:t>1. Стрибок</w:t>
            </w:r>
            <w:r>
              <w:rPr>
                <w:sz w:val="28"/>
                <w:szCs w:val="28"/>
              </w:rPr>
              <w:t xml:space="preserve"> </w:t>
            </w:r>
            <w:r w:rsidRPr="00DA5FDF">
              <w:rPr>
                <w:sz w:val="28"/>
                <w:szCs w:val="28"/>
              </w:rPr>
              <w:t>вгору з</w:t>
            </w:r>
            <w:r>
              <w:rPr>
                <w:sz w:val="28"/>
                <w:szCs w:val="28"/>
              </w:rPr>
              <w:t xml:space="preserve"> </w:t>
            </w:r>
            <w:r w:rsidRPr="00DA5FDF">
              <w:rPr>
                <w:sz w:val="28"/>
                <w:szCs w:val="28"/>
              </w:rPr>
              <w:t>місця</w:t>
            </w:r>
          </w:p>
        </w:tc>
        <w:tc>
          <w:tcPr>
            <w:tcW w:w="2619" w:type="dxa"/>
            <w:shd w:val="clear" w:color="auto" w:fill="auto"/>
            <w:vAlign w:val="center"/>
          </w:tcPr>
          <w:p w:rsidR="002F0BF9" w:rsidRPr="002B154D" w:rsidRDefault="002F0BF9" w:rsidP="002F0BF9">
            <w:pPr>
              <w:spacing w:line="276" w:lineRule="auto"/>
              <w:jc w:val="center"/>
              <w:rPr>
                <w:color w:val="000000"/>
                <w:sz w:val="28"/>
                <w:szCs w:val="28"/>
              </w:rPr>
            </w:pPr>
            <w:r w:rsidRPr="002B154D">
              <w:rPr>
                <w:color w:val="000000"/>
                <w:sz w:val="28"/>
                <w:szCs w:val="28"/>
              </w:rPr>
              <w:t>2%</w:t>
            </w:r>
          </w:p>
        </w:tc>
        <w:tc>
          <w:tcPr>
            <w:tcW w:w="2971" w:type="dxa"/>
            <w:shd w:val="clear" w:color="auto" w:fill="auto"/>
            <w:vAlign w:val="center"/>
          </w:tcPr>
          <w:p w:rsidR="002F0BF9" w:rsidRPr="00927F9E" w:rsidRDefault="002F0BF9" w:rsidP="002F0BF9">
            <w:pPr>
              <w:spacing w:line="276" w:lineRule="auto"/>
              <w:jc w:val="center"/>
              <w:rPr>
                <w:color w:val="000000"/>
                <w:sz w:val="28"/>
                <w:szCs w:val="28"/>
              </w:rPr>
            </w:pPr>
            <w:r w:rsidRPr="00927F9E">
              <w:rPr>
                <w:color w:val="000000"/>
                <w:sz w:val="28"/>
                <w:szCs w:val="28"/>
              </w:rPr>
              <w:t>3%</w:t>
            </w:r>
          </w:p>
        </w:tc>
      </w:tr>
      <w:tr w:rsidR="002F0BF9" w:rsidRPr="00892027" w:rsidTr="002F0BF9">
        <w:trPr>
          <w:trHeight w:hRule="exact" w:val="718"/>
          <w:jc w:val="center"/>
        </w:trPr>
        <w:tc>
          <w:tcPr>
            <w:tcW w:w="3625" w:type="dxa"/>
            <w:shd w:val="clear" w:color="auto" w:fill="FFFFFF"/>
            <w:vAlign w:val="center"/>
          </w:tcPr>
          <w:p w:rsidR="002F0BF9" w:rsidRPr="00DA5FDF" w:rsidRDefault="002F0BF9" w:rsidP="002F0BF9">
            <w:pPr>
              <w:pStyle w:val="a5"/>
              <w:spacing w:line="276" w:lineRule="auto"/>
              <w:rPr>
                <w:sz w:val="28"/>
                <w:szCs w:val="28"/>
              </w:rPr>
            </w:pPr>
            <w:r w:rsidRPr="00DA5FDF">
              <w:rPr>
                <w:sz w:val="28"/>
                <w:szCs w:val="28"/>
              </w:rPr>
              <w:t>2. Стрибок</w:t>
            </w:r>
            <w:r>
              <w:rPr>
                <w:sz w:val="28"/>
                <w:szCs w:val="28"/>
              </w:rPr>
              <w:t xml:space="preserve"> </w:t>
            </w:r>
            <w:r w:rsidRPr="00DA5FDF">
              <w:rPr>
                <w:sz w:val="28"/>
                <w:szCs w:val="28"/>
              </w:rPr>
              <w:t>вгору з</w:t>
            </w:r>
            <w:r>
              <w:rPr>
                <w:sz w:val="28"/>
                <w:szCs w:val="28"/>
              </w:rPr>
              <w:t xml:space="preserve"> </w:t>
            </w:r>
            <w:r w:rsidRPr="00DA5FDF">
              <w:rPr>
                <w:sz w:val="28"/>
                <w:szCs w:val="28"/>
              </w:rPr>
              <w:t>одного</w:t>
            </w:r>
            <w:r>
              <w:rPr>
                <w:sz w:val="28"/>
                <w:szCs w:val="28"/>
              </w:rPr>
              <w:t xml:space="preserve"> </w:t>
            </w:r>
            <w:r w:rsidRPr="00DA5FDF">
              <w:rPr>
                <w:sz w:val="28"/>
                <w:szCs w:val="28"/>
              </w:rPr>
              <w:t>кроку</w:t>
            </w:r>
          </w:p>
        </w:tc>
        <w:tc>
          <w:tcPr>
            <w:tcW w:w="2619" w:type="dxa"/>
            <w:shd w:val="clear" w:color="auto" w:fill="auto"/>
            <w:vAlign w:val="center"/>
          </w:tcPr>
          <w:p w:rsidR="002F0BF9" w:rsidRPr="002B154D" w:rsidRDefault="002F0BF9" w:rsidP="002F0BF9">
            <w:pPr>
              <w:spacing w:line="276" w:lineRule="auto"/>
              <w:jc w:val="center"/>
              <w:rPr>
                <w:color w:val="000000"/>
                <w:sz w:val="28"/>
                <w:szCs w:val="28"/>
              </w:rPr>
            </w:pPr>
            <w:r w:rsidRPr="002B154D">
              <w:rPr>
                <w:color w:val="000000"/>
                <w:sz w:val="28"/>
                <w:szCs w:val="28"/>
              </w:rPr>
              <w:t>2%</w:t>
            </w:r>
          </w:p>
        </w:tc>
        <w:tc>
          <w:tcPr>
            <w:tcW w:w="2971" w:type="dxa"/>
            <w:shd w:val="clear" w:color="auto" w:fill="auto"/>
            <w:vAlign w:val="center"/>
          </w:tcPr>
          <w:p w:rsidR="002F0BF9" w:rsidRPr="00927F9E" w:rsidRDefault="002F0BF9" w:rsidP="002F0BF9">
            <w:pPr>
              <w:spacing w:line="276" w:lineRule="auto"/>
              <w:jc w:val="center"/>
              <w:rPr>
                <w:color w:val="000000"/>
                <w:sz w:val="28"/>
                <w:szCs w:val="28"/>
              </w:rPr>
            </w:pPr>
            <w:r w:rsidRPr="00927F9E">
              <w:rPr>
                <w:color w:val="000000"/>
                <w:sz w:val="28"/>
                <w:szCs w:val="28"/>
              </w:rPr>
              <w:t>4%</w:t>
            </w:r>
          </w:p>
        </w:tc>
      </w:tr>
      <w:tr w:rsidR="002F0BF9" w:rsidRPr="00892027" w:rsidTr="002F0BF9">
        <w:trPr>
          <w:trHeight w:hRule="exact" w:val="697"/>
          <w:jc w:val="center"/>
        </w:trPr>
        <w:tc>
          <w:tcPr>
            <w:tcW w:w="3625" w:type="dxa"/>
            <w:shd w:val="clear" w:color="auto" w:fill="FFFFFF"/>
            <w:vAlign w:val="center"/>
          </w:tcPr>
          <w:p w:rsidR="002F0BF9" w:rsidRPr="00DA5FDF" w:rsidRDefault="002F0BF9" w:rsidP="002F0BF9">
            <w:pPr>
              <w:pStyle w:val="a5"/>
              <w:spacing w:line="276" w:lineRule="auto"/>
              <w:rPr>
                <w:sz w:val="28"/>
                <w:szCs w:val="28"/>
              </w:rPr>
            </w:pPr>
            <w:r w:rsidRPr="00DA5FDF">
              <w:rPr>
                <w:sz w:val="28"/>
                <w:szCs w:val="28"/>
              </w:rPr>
              <w:t>3. Стрибок у</w:t>
            </w:r>
            <w:r>
              <w:rPr>
                <w:sz w:val="28"/>
                <w:szCs w:val="28"/>
              </w:rPr>
              <w:t xml:space="preserve"> </w:t>
            </w:r>
            <w:r w:rsidRPr="00DA5FDF">
              <w:rPr>
                <w:sz w:val="28"/>
                <w:szCs w:val="28"/>
              </w:rPr>
              <w:t>довжину з місця</w:t>
            </w:r>
          </w:p>
        </w:tc>
        <w:tc>
          <w:tcPr>
            <w:tcW w:w="2619" w:type="dxa"/>
            <w:shd w:val="clear" w:color="auto" w:fill="auto"/>
            <w:vAlign w:val="center"/>
          </w:tcPr>
          <w:p w:rsidR="002F0BF9" w:rsidRPr="002B154D" w:rsidRDefault="002F0BF9" w:rsidP="002F0BF9">
            <w:pPr>
              <w:spacing w:line="276" w:lineRule="auto"/>
              <w:jc w:val="center"/>
              <w:rPr>
                <w:color w:val="000000"/>
                <w:sz w:val="28"/>
                <w:szCs w:val="28"/>
              </w:rPr>
            </w:pPr>
            <w:r w:rsidRPr="002B154D">
              <w:rPr>
                <w:color w:val="000000"/>
                <w:sz w:val="28"/>
                <w:szCs w:val="28"/>
              </w:rPr>
              <w:t>1%</w:t>
            </w:r>
          </w:p>
        </w:tc>
        <w:tc>
          <w:tcPr>
            <w:tcW w:w="2971" w:type="dxa"/>
            <w:shd w:val="clear" w:color="auto" w:fill="auto"/>
            <w:vAlign w:val="center"/>
          </w:tcPr>
          <w:p w:rsidR="002F0BF9" w:rsidRPr="00927F9E" w:rsidRDefault="002F0BF9" w:rsidP="002F0BF9">
            <w:pPr>
              <w:spacing w:line="276" w:lineRule="auto"/>
              <w:jc w:val="center"/>
              <w:rPr>
                <w:color w:val="000000"/>
                <w:sz w:val="28"/>
                <w:szCs w:val="28"/>
              </w:rPr>
            </w:pPr>
            <w:r w:rsidRPr="00927F9E">
              <w:rPr>
                <w:color w:val="000000"/>
                <w:sz w:val="28"/>
                <w:szCs w:val="28"/>
              </w:rPr>
              <w:t>3%</w:t>
            </w:r>
          </w:p>
        </w:tc>
      </w:tr>
      <w:tr w:rsidR="002F0BF9" w:rsidRPr="00892027" w:rsidTr="002F0BF9">
        <w:trPr>
          <w:trHeight w:hRule="exact" w:val="564"/>
          <w:jc w:val="center"/>
        </w:trPr>
        <w:tc>
          <w:tcPr>
            <w:tcW w:w="3625" w:type="dxa"/>
            <w:shd w:val="clear" w:color="auto" w:fill="FFFFFF"/>
            <w:vAlign w:val="center"/>
          </w:tcPr>
          <w:p w:rsidR="002F0BF9" w:rsidRPr="00DA5FDF" w:rsidRDefault="002F0BF9" w:rsidP="002F0BF9">
            <w:pPr>
              <w:pStyle w:val="a5"/>
              <w:spacing w:line="276" w:lineRule="auto"/>
              <w:rPr>
                <w:sz w:val="28"/>
                <w:szCs w:val="28"/>
              </w:rPr>
            </w:pPr>
            <w:r w:rsidRPr="00DA5FDF">
              <w:rPr>
                <w:sz w:val="28"/>
                <w:szCs w:val="28"/>
              </w:rPr>
              <w:t>4. Стрибок на</w:t>
            </w:r>
            <w:r>
              <w:rPr>
                <w:sz w:val="28"/>
                <w:szCs w:val="28"/>
              </w:rPr>
              <w:t xml:space="preserve"> </w:t>
            </w:r>
            <w:r w:rsidRPr="00DA5FDF">
              <w:rPr>
                <w:sz w:val="28"/>
                <w:szCs w:val="28"/>
              </w:rPr>
              <w:t>одній нозі</w:t>
            </w:r>
          </w:p>
        </w:tc>
        <w:tc>
          <w:tcPr>
            <w:tcW w:w="2619" w:type="dxa"/>
            <w:shd w:val="clear" w:color="auto" w:fill="auto"/>
            <w:vAlign w:val="center"/>
          </w:tcPr>
          <w:p w:rsidR="002F0BF9" w:rsidRPr="002B154D" w:rsidRDefault="002F0BF9" w:rsidP="002F0BF9">
            <w:pPr>
              <w:spacing w:line="276" w:lineRule="auto"/>
              <w:jc w:val="center"/>
              <w:rPr>
                <w:color w:val="000000"/>
                <w:sz w:val="28"/>
                <w:szCs w:val="28"/>
              </w:rPr>
            </w:pPr>
            <w:r w:rsidRPr="002B154D">
              <w:rPr>
                <w:color w:val="000000"/>
                <w:sz w:val="28"/>
                <w:szCs w:val="28"/>
              </w:rPr>
              <w:t>2%</w:t>
            </w:r>
          </w:p>
        </w:tc>
        <w:tc>
          <w:tcPr>
            <w:tcW w:w="2971" w:type="dxa"/>
            <w:shd w:val="clear" w:color="auto" w:fill="auto"/>
            <w:vAlign w:val="center"/>
          </w:tcPr>
          <w:p w:rsidR="002F0BF9" w:rsidRPr="00927F9E" w:rsidRDefault="002F0BF9" w:rsidP="002F0BF9">
            <w:pPr>
              <w:spacing w:line="276" w:lineRule="auto"/>
              <w:jc w:val="center"/>
              <w:rPr>
                <w:color w:val="000000"/>
                <w:sz w:val="28"/>
                <w:szCs w:val="28"/>
              </w:rPr>
            </w:pPr>
            <w:r w:rsidRPr="00927F9E">
              <w:rPr>
                <w:color w:val="000000"/>
                <w:sz w:val="28"/>
                <w:szCs w:val="28"/>
              </w:rPr>
              <w:t>7%</w:t>
            </w:r>
          </w:p>
        </w:tc>
      </w:tr>
      <w:tr w:rsidR="002F0BF9" w:rsidRPr="00892027" w:rsidTr="002F0BF9">
        <w:trPr>
          <w:trHeight w:hRule="exact" w:val="857"/>
          <w:jc w:val="center"/>
        </w:trPr>
        <w:tc>
          <w:tcPr>
            <w:tcW w:w="3625" w:type="dxa"/>
            <w:shd w:val="clear" w:color="auto" w:fill="FFFFFF"/>
            <w:vAlign w:val="center"/>
          </w:tcPr>
          <w:p w:rsidR="002F0BF9" w:rsidRDefault="002F0BF9" w:rsidP="002F0BF9">
            <w:pPr>
              <w:pStyle w:val="a5"/>
              <w:spacing w:line="276" w:lineRule="auto"/>
              <w:rPr>
                <w:sz w:val="28"/>
                <w:szCs w:val="28"/>
              </w:rPr>
            </w:pPr>
            <w:r w:rsidRPr="00DA5FDF">
              <w:rPr>
                <w:sz w:val="28"/>
                <w:szCs w:val="28"/>
              </w:rPr>
              <w:t>5. Стрибок</w:t>
            </w:r>
            <w:r>
              <w:rPr>
                <w:sz w:val="28"/>
                <w:szCs w:val="28"/>
              </w:rPr>
              <w:t xml:space="preserve"> </w:t>
            </w:r>
            <w:r w:rsidRPr="00DA5FDF">
              <w:rPr>
                <w:sz w:val="28"/>
                <w:szCs w:val="28"/>
              </w:rPr>
              <w:t>вгору</w:t>
            </w:r>
            <w:r>
              <w:rPr>
                <w:sz w:val="28"/>
                <w:szCs w:val="28"/>
              </w:rPr>
              <w:t xml:space="preserve"> </w:t>
            </w:r>
            <w:r w:rsidRPr="00DA5FDF">
              <w:rPr>
                <w:sz w:val="28"/>
                <w:szCs w:val="28"/>
              </w:rPr>
              <w:t>після</w:t>
            </w:r>
            <w:r>
              <w:rPr>
                <w:sz w:val="28"/>
                <w:szCs w:val="28"/>
              </w:rPr>
              <w:t xml:space="preserve"> </w:t>
            </w:r>
            <w:r w:rsidRPr="00DA5FDF">
              <w:rPr>
                <w:sz w:val="28"/>
                <w:szCs w:val="28"/>
              </w:rPr>
              <w:t>стрибка в</w:t>
            </w:r>
            <w:r>
              <w:rPr>
                <w:sz w:val="28"/>
                <w:szCs w:val="28"/>
              </w:rPr>
              <w:t xml:space="preserve"> </w:t>
            </w:r>
            <w:r w:rsidRPr="00DA5FDF">
              <w:rPr>
                <w:sz w:val="28"/>
                <w:szCs w:val="28"/>
              </w:rPr>
              <w:t>глибину</w:t>
            </w:r>
          </w:p>
          <w:p w:rsidR="002F0BF9" w:rsidRPr="00DA5FDF" w:rsidRDefault="002F0BF9" w:rsidP="002F0BF9">
            <w:pPr>
              <w:spacing w:line="276" w:lineRule="auto"/>
              <w:rPr>
                <w:sz w:val="28"/>
                <w:szCs w:val="28"/>
              </w:rPr>
            </w:pPr>
          </w:p>
        </w:tc>
        <w:tc>
          <w:tcPr>
            <w:tcW w:w="2619" w:type="dxa"/>
            <w:shd w:val="clear" w:color="auto" w:fill="auto"/>
            <w:vAlign w:val="center"/>
          </w:tcPr>
          <w:p w:rsidR="002F0BF9" w:rsidRPr="002B154D" w:rsidRDefault="002F0BF9" w:rsidP="002F0BF9">
            <w:pPr>
              <w:spacing w:line="276" w:lineRule="auto"/>
              <w:jc w:val="center"/>
              <w:rPr>
                <w:color w:val="000000"/>
                <w:sz w:val="28"/>
                <w:szCs w:val="28"/>
              </w:rPr>
            </w:pPr>
            <w:r w:rsidRPr="002B154D">
              <w:rPr>
                <w:color w:val="000000"/>
                <w:sz w:val="28"/>
                <w:szCs w:val="28"/>
              </w:rPr>
              <w:t>1%</w:t>
            </w:r>
          </w:p>
        </w:tc>
        <w:tc>
          <w:tcPr>
            <w:tcW w:w="2971" w:type="dxa"/>
            <w:shd w:val="clear" w:color="auto" w:fill="auto"/>
            <w:vAlign w:val="center"/>
          </w:tcPr>
          <w:p w:rsidR="002F0BF9" w:rsidRPr="00927F9E" w:rsidRDefault="002F0BF9" w:rsidP="002F0BF9">
            <w:pPr>
              <w:spacing w:line="276" w:lineRule="auto"/>
              <w:jc w:val="center"/>
              <w:rPr>
                <w:color w:val="000000"/>
                <w:sz w:val="28"/>
                <w:szCs w:val="28"/>
              </w:rPr>
            </w:pPr>
            <w:r w:rsidRPr="00927F9E">
              <w:rPr>
                <w:color w:val="000000"/>
                <w:sz w:val="28"/>
                <w:szCs w:val="28"/>
              </w:rPr>
              <w:t>6%</w:t>
            </w:r>
          </w:p>
        </w:tc>
      </w:tr>
    </w:tbl>
    <w:p w:rsidR="002F0BF9" w:rsidRPr="007A04FB" w:rsidRDefault="002F0BF9" w:rsidP="002F0BF9">
      <w:pPr>
        <w:pStyle w:val="a5"/>
        <w:spacing w:line="360" w:lineRule="auto"/>
        <w:ind w:firstLine="709"/>
        <w:jc w:val="both"/>
        <w:rPr>
          <w:sz w:val="28"/>
          <w:szCs w:val="28"/>
        </w:rPr>
      </w:pPr>
      <w:r w:rsidRPr="007A04FB">
        <w:rPr>
          <w:sz w:val="28"/>
          <w:szCs w:val="28"/>
        </w:rPr>
        <w:t>Для зручності порівняння та аналізу результатів, відсоткові зміни в стрибкових здібностях дівчат 15-16 років з контрольної та експериментальної груп будуть представлені в графічній формі. Дані про ці зміни будуть ілюстровані на діаграмах, що допоможе візуально оцінити та порівняти результати. Відповідні діаграми можна знайти під номерами 3.7 та 3.8.</w:t>
      </w:r>
    </w:p>
    <w:p w:rsidR="002F0BF9" w:rsidRDefault="002F0BF9" w:rsidP="002F0BF9">
      <w:pPr>
        <w:pStyle w:val="z-"/>
      </w:pPr>
      <w:r>
        <w:t>Початок форми</w:t>
      </w:r>
    </w:p>
    <w:p w:rsidR="002F0BF9" w:rsidRDefault="002F0BF9" w:rsidP="002F0BF9">
      <w:pPr>
        <w:pStyle w:val="a5"/>
        <w:spacing w:line="360" w:lineRule="auto"/>
        <w:ind w:firstLine="709"/>
        <w:jc w:val="both"/>
        <w:rPr>
          <w:i/>
          <w:iCs/>
          <w:sz w:val="28"/>
          <w:szCs w:val="28"/>
        </w:rPr>
      </w:pPr>
      <w:r w:rsidRPr="00892027">
        <w:rPr>
          <w:i/>
          <w:iCs/>
          <w:sz w:val="28"/>
          <w:szCs w:val="28"/>
        </w:rPr>
        <w:t>Діаграма 3.7. Порівняння прогресу відсоткових зміни в показниках стрибучості дівчат віком 15-16 років контрольної та експериментальної групи.</w:t>
      </w:r>
    </w:p>
    <w:p w:rsidR="002F0BF9" w:rsidRPr="007A04FB" w:rsidRDefault="002F0BF9" w:rsidP="002F0BF9">
      <w:pPr>
        <w:pStyle w:val="a5"/>
        <w:spacing w:line="360" w:lineRule="auto"/>
        <w:jc w:val="both"/>
        <w:rPr>
          <w:sz w:val="28"/>
          <w:szCs w:val="28"/>
        </w:rPr>
      </w:pPr>
      <w:r>
        <w:rPr>
          <w:noProof/>
          <w:sz w:val="28"/>
          <w:szCs w:val="28"/>
        </w:rPr>
        <w:drawing>
          <wp:inline distT="0" distB="0" distL="0" distR="0" wp14:anchorId="32489D3F" wp14:editId="26C55A52">
            <wp:extent cx="5953760" cy="3051544"/>
            <wp:effectExtent l="0" t="0" r="8890" b="15875"/>
            <wp:docPr id="10" name="Діагра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2F0BF9" w:rsidRDefault="002F0BF9" w:rsidP="002F0BF9">
      <w:pPr>
        <w:pStyle w:val="a5"/>
        <w:spacing w:line="360" w:lineRule="auto"/>
        <w:ind w:firstLine="709"/>
        <w:jc w:val="both"/>
        <w:rPr>
          <w:i/>
          <w:iCs/>
          <w:sz w:val="28"/>
          <w:szCs w:val="28"/>
        </w:rPr>
      </w:pPr>
      <w:r w:rsidRPr="00892027">
        <w:rPr>
          <w:i/>
          <w:iCs/>
          <w:sz w:val="28"/>
          <w:szCs w:val="28"/>
        </w:rPr>
        <w:lastRenderedPageBreak/>
        <w:t>Діаграма 3.7. Порівняння прогресу відсоткових зміни в показниках стрибучості дівчат віком 15-16 років контрольної та експериментальної групи.</w:t>
      </w:r>
    </w:p>
    <w:p w:rsidR="002F0BF9" w:rsidRDefault="002F0BF9" w:rsidP="002F0BF9">
      <w:pPr>
        <w:pStyle w:val="a5"/>
        <w:spacing w:line="360" w:lineRule="auto"/>
        <w:jc w:val="both"/>
        <w:rPr>
          <w:sz w:val="28"/>
          <w:szCs w:val="28"/>
        </w:rPr>
      </w:pPr>
      <w:r>
        <w:rPr>
          <w:noProof/>
          <w:sz w:val="28"/>
          <w:szCs w:val="28"/>
        </w:rPr>
        <w:drawing>
          <wp:inline distT="0" distB="0" distL="0" distR="0" wp14:anchorId="7C26CCDC" wp14:editId="778E024A">
            <wp:extent cx="5922335" cy="3200400"/>
            <wp:effectExtent l="0" t="0" r="2540" b="0"/>
            <wp:docPr id="11" name="Діагра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2F0BF9" w:rsidRDefault="002F0BF9" w:rsidP="002F0BF9">
      <w:pPr>
        <w:pStyle w:val="a5"/>
        <w:spacing w:line="360" w:lineRule="auto"/>
        <w:ind w:firstLine="709"/>
        <w:jc w:val="both"/>
        <w:rPr>
          <w:sz w:val="28"/>
          <w:szCs w:val="28"/>
        </w:rPr>
      </w:pPr>
      <w:bookmarkStart w:id="28" w:name="_Hlk151301468"/>
    </w:p>
    <w:bookmarkEnd w:id="28"/>
    <w:p w:rsidR="002F0BF9" w:rsidRDefault="002F0BF9" w:rsidP="002F0BF9">
      <w:pPr>
        <w:pStyle w:val="a5"/>
        <w:spacing w:line="360" w:lineRule="auto"/>
        <w:ind w:firstLine="709"/>
        <w:jc w:val="both"/>
        <w:rPr>
          <w:sz w:val="28"/>
          <w:szCs w:val="28"/>
        </w:rPr>
      </w:pPr>
      <w:r w:rsidRPr="00A760F4">
        <w:rPr>
          <w:sz w:val="28"/>
          <w:szCs w:val="28"/>
        </w:rPr>
        <w:t xml:space="preserve">Аналіз результатів демонструє, що </w:t>
      </w:r>
      <w:r>
        <w:rPr>
          <w:sz w:val="28"/>
          <w:szCs w:val="28"/>
        </w:rPr>
        <w:t>розроблена нами</w:t>
      </w:r>
      <w:r w:rsidRPr="00A760F4">
        <w:rPr>
          <w:sz w:val="28"/>
          <w:szCs w:val="28"/>
        </w:rPr>
        <w:t xml:space="preserve"> методика розвитку стрибучості у 15-16-річних баскетболісток більш ефективна, ніж традиційні методи, які використовувались у контрольній групі. Це стає особливо помітним при порівнянні приросту результатів обох груп. Наприклад, приріст </w:t>
      </w:r>
      <w:bookmarkStart w:id="29" w:name="_Hlk151732181"/>
      <w:r w:rsidRPr="00A760F4">
        <w:rPr>
          <w:sz w:val="28"/>
          <w:szCs w:val="28"/>
        </w:rPr>
        <w:t xml:space="preserve">у стрибку вгору з місця склав 3% у експериментальній групі проти 2% у контрольній. В стрибку вгору з одного кроку приріст у експериментальній групі був 4%, у той час як у контрольній – 2%. У стрибку у довжину з місця експериментальна група показала зростання на 3%, в той час як контрольна – на 1%. В стрибку на одній нозі приріст становив 7% проти 2% у контрольній групі. Нарешті, у стрибку вгору після стрибка в глибину експериментальна група показала зростання на 6%, у той час як контрольна – лише на 1%. </w:t>
      </w:r>
      <w:bookmarkEnd w:id="29"/>
      <w:r w:rsidRPr="00A760F4">
        <w:rPr>
          <w:sz w:val="28"/>
          <w:szCs w:val="28"/>
        </w:rPr>
        <w:t>Ці результати свідчать про позитивний вплив розробленої нами методики на розвиток стрибучості у молодих баскетболісток.</w:t>
      </w:r>
    </w:p>
    <w:p w:rsidR="002F0BF9" w:rsidRDefault="002F0BF9" w:rsidP="002F0BF9">
      <w:pPr>
        <w:pStyle w:val="a5"/>
        <w:spacing w:line="360" w:lineRule="auto"/>
        <w:ind w:firstLine="709"/>
        <w:jc w:val="both"/>
        <w:rPr>
          <w:sz w:val="28"/>
          <w:szCs w:val="28"/>
        </w:rPr>
      </w:pPr>
    </w:p>
    <w:p w:rsidR="002F0BF9" w:rsidRDefault="002F0BF9" w:rsidP="002F0BF9">
      <w:pPr>
        <w:pStyle w:val="a5"/>
        <w:spacing w:line="360" w:lineRule="auto"/>
        <w:ind w:firstLine="709"/>
        <w:jc w:val="both"/>
        <w:rPr>
          <w:b/>
          <w:sz w:val="28"/>
          <w:szCs w:val="28"/>
        </w:rPr>
      </w:pPr>
    </w:p>
    <w:p w:rsidR="002F0BF9" w:rsidRPr="00A760F4" w:rsidRDefault="002F0BF9" w:rsidP="002F0BF9">
      <w:pPr>
        <w:pStyle w:val="a5"/>
        <w:spacing w:line="360" w:lineRule="auto"/>
        <w:ind w:firstLine="709"/>
        <w:jc w:val="both"/>
        <w:rPr>
          <w:b/>
          <w:sz w:val="28"/>
          <w:szCs w:val="28"/>
        </w:rPr>
      </w:pPr>
      <w:r w:rsidRPr="00A760F4">
        <w:rPr>
          <w:b/>
          <w:sz w:val="28"/>
          <w:szCs w:val="28"/>
        </w:rPr>
        <w:lastRenderedPageBreak/>
        <w:t>Висновки до розділу 3</w:t>
      </w:r>
    </w:p>
    <w:p w:rsidR="002F0BF9" w:rsidRPr="00A760F4" w:rsidRDefault="002F0BF9" w:rsidP="002F0BF9">
      <w:pPr>
        <w:pStyle w:val="a5"/>
        <w:spacing w:line="360" w:lineRule="auto"/>
        <w:ind w:firstLine="709"/>
        <w:jc w:val="both"/>
        <w:rPr>
          <w:sz w:val="28"/>
          <w:szCs w:val="28"/>
        </w:rPr>
      </w:pPr>
      <w:r w:rsidRPr="00A760F4">
        <w:rPr>
          <w:sz w:val="28"/>
          <w:szCs w:val="28"/>
        </w:rPr>
        <w:t>Аналіз результатів дослідження та педагогічних спостережень під час змагань вказує на значущість стрибкових дій у баскетболі, як для дівчат, так і для юнаків. Стрибки відіграють ключову роль у ігрових діях, зокрема у кидках, добиваннях м</w:t>
      </w:r>
      <w:r w:rsidR="00817E5D">
        <w:rPr>
          <w:sz w:val="28"/>
          <w:szCs w:val="28"/>
        </w:rPr>
        <w:t>’</w:t>
      </w:r>
      <w:r w:rsidRPr="00A760F4">
        <w:rPr>
          <w:sz w:val="28"/>
          <w:szCs w:val="28"/>
        </w:rPr>
        <w:t>яча та підборах. Серед кидків, значна частина виконується під час стрибків, з особливим акцентом на стрибки з одного кроку. Юнаки виконують більше ігрових дій під час стрибків порівняно з дівчатами, що може вказувати на різницю у стрибковій підготовці між статями.</w:t>
      </w:r>
    </w:p>
    <w:p w:rsidR="002F0BF9" w:rsidRPr="00A760F4" w:rsidRDefault="002F0BF9" w:rsidP="002F0BF9">
      <w:pPr>
        <w:pStyle w:val="a5"/>
        <w:spacing w:line="360" w:lineRule="auto"/>
        <w:ind w:firstLine="709"/>
        <w:jc w:val="both"/>
        <w:rPr>
          <w:sz w:val="28"/>
          <w:szCs w:val="28"/>
        </w:rPr>
      </w:pPr>
      <w:bookmarkStart w:id="30" w:name="_Hlk151732057"/>
      <w:r w:rsidRPr="00A760F4">
        <w:rPr>
          <w:sz w:val="28"/>
          <w:szCs w:val="28"/>
        </w:rPr>
        <w:t>На основі цих спостережень була розроблена спеціальна методика для підвищення стрибкової підготовки у баскетболісток 15-16 років. Результати педагогічного експерименту демонструють, що експериментальна група, яка тренувалася за розробленою методикою, показала значно кращі результати у стрибкових вправах порівняно з контрольною групою. Покращення було виявлено у всіх тестових вправах, зокрема у стрибках вгору з місця, стрибках з одного кроку, стрибках у довжину з місця, стрибках на одній нозі та стрибках вгору після стрибка в глибину. Це підтверджує ефективність розробленої методики у підвищенні стрибкової підготовки молодих баскетболісток.</w:t>
      </w:r>
    </w:p>
    <w:p w:rsidR="00D90231" w:rsidRDefault="002F0BF9" w:rsidP="002F0BF9">
      <w:pPr>
        <w:pStyle w:val="a5"/>
        <w:spacing w:line="360" w:lineRule="auto"/>
        <w:ind w:firstLine="709"/>
        <w:jc w:val="both"/>
        <w:rPr>
          <w:sz w:val="28"/>
          <w:szCs w:val="28"/>
        </w:rPr>
      </w:pPr>
      <w:r w:rsidRPr="00A760F4">
        <w:rPr>
          <w:sz w:val="28"/>
          <w:szCs w:val="28"/>
        </w:rPr>
        <w:t>Узагальнюючи, результати дослідження підкреслюють важливість стрибкових дій у баскетболі та ефективність спеціальної методики для розвитку цих навичок у молодих баскетболісток. Це вказує на потребу інтегрувати такі методики в тренувальний процес для підвищення загальної ефективності гравців на майданчику.</w:t>
      </w:r>
      <w:bookmarkEnd w:id="30"/>
    </w:p>
    <w:p w:rsidR="00D90231" w:rsidRDefault="00D90231">
      <w:pPr>
        <w:spacing w:after="160" w:line="259" w:lineRule="auto"/>
        <w:rPr>
          <w:sz w:val="28"/>
          <w:szCs w:val="28"/>
        </w:rPr>
      </w:pPr>
      <w:r>
        <w:rPr>
          <w:sz w:val="28"/>
          <w:szCs w:val="28"/>
        </w:rPr>
        <w:br w:type="page"/>
      </w:r>
    </w:p>
    <w:p w:rsidR="00D90231" w:rsidRDefault="00D90231" w:rsidP="00D90231">
      <w:pPr>
        <w:pStyle w:val="a5"/>
        <w:jc w:val="center"/>
        <w:rPr>
          <w:b/>
          <w:bCs/>
          <w:sz w:val="28"/>
          <w:szCs w:val="28"/>
        </w:rPr>
      </w:pPr>
      <w:r w:rsidRPr="002B63CB">
        <w:rPr>
          <w:b/>
          <w:bCs/>
          <w:sz w:val="28"/>
          <w:szCs w:val="28"/>
        </w:rPr>
        <w:lastRenderedPageBreak/>
        <w:t>ЗАГАЛЬНІ ВИСНОВКИ</w:t>
      </w:r>
    </w:p>
    <w:p w:rsidR="00D90231" w:rsidRDefault="00D90231" w:rsidP="00D90231">
      <w:pPr>
        <w:pStyle w:val="a5"/>
        <w:jc w:val="center"/>
        <w:rPr>
          <w:b/>
          <w:bCs/>
          <w:sz w:val="28"/>
          <w:szCs w:val="28"/>
        </w:rPr>
      </w:pPr>
    </w:p>
    <w:p w:rsidR="00D90231" w:rsidRPr="00D3401E" w:rsidRDefault="00D90231" w:rsidP="00D90231">
      <w:pPr>
        <w:pStyle w:val="a5"/>
        <w:spacing w:line="360" w:lineRule="auto"/>
        <w:ind w:firstLine="709"/>
        <w:jc w:val="both"/>
        <w:rPr>
          <w:sz w:val="28"/>
          <w:szCs w:val="28"/>
        </w:rPr>
      </w:pPr>
      <w:r w:rsidRPr="00D3401E">
        <w:rPr>
          <w:sz w:val="28"/>
          <w:szCs w:val="28"/>
        </w:rPr>
        <w:t xml:space="preserve">1. </w:t>
      </w:r>
      <w:bookmarkStart w:id="31" w:name="_Hlk155812581"/>
      <w:r w:rsidRPr="00D3401E">
        <w:rPr>
          <w:sz w:val="28"/>
          <w:szCs w:val="28"/>
        </w:rPr>
        <w:t>За підсумками аналізу науково-методичної літератури визначено, що ключовими факторами стрибкової здібності є вибухова сила, швидкість реакції та ритмічність рухів. Ефективність стрибка визначається здатністю гравця розвивати великі зусилля у дуже короткий час, що є можливим завдяки вибуховому характеру цих рухів. Показником ефективності стрибка є співвідношення швидкості та сили, що виражається у потужності виконуваних рухів. Важливим аспектом є також здатність м</w:t>
      </w:r>
      <w:r w:rsidR="00817E5D">
        <w:rPr>
          <w:sz w:val="28"/>
          <w:szCs w:val="28"/>
        </w:rPr>
        <w:t>’</w:t>
      </w:r>
      <w:r w:rsidRPr="00D3401E">
        <w:rPr>
          <w:sz w:val="28"/>
          <w:szCs w:val="28"/>
        </w:rPr>
        <w:t>язів до миттєвого скорочення під час сильного напруження, що вимагає високої концентрації вольових зусиль. Для підвищення стрибкових навичок баскетболістів застосовують різноманітні вправи, що виконуються у динамічних швидкісних умовах, включаючи спеціалізовані стрибкові вправи, штовхання та кидки важких предметів ногами, а також вправи з використанням вагових обтяжень, що передбачають високу інтенсивність.</w:t>
      </w:r>
    </w:p>
    <w:p w:rsidR="00D90231" w:rsidRPr="00D3401E" w:rsidRDefault="00D90231" w:rsidP="00D90231">
      <w:pPr>
        <w:pStyle w:val="a5"/>
        <w:spacing w:line="360" w:lineRule="auto"/>
        <w:ind w:firstLine="709"/>
        <w:jc w:val="both"/>
        <w:rPr>
          <w:sz w:val="28"/>
          <w:szCs w:val="28"/>
        </w:rPr>
      </w:pPr>
      <w:r w:rsidRPr="002B63CB">
        <w:rPr>
          <w:sz w:val="28"/>
          <w:szCs w:val="28"/>
        </w:rPr>
        <w:t xml:space="preserve">2. </w:t>
      </w:r>
      <w:r w:rsidRPr="00D3401E">
        <w:rPr>
          <w:sz w:val="28"/>
          <w:szCs w:val="28"/>
        </w:rPr>
        <w:t>Спостереження за ігровою діяльністю баскетболістів у цій віковій категорії показали значний внесок стрибкових дій у загальну діяльність під час змагань. Зокрема, 57% усіх кидків у дівчат і 81% у хлопців виконувались у стрибку. Важливо, що більшість кидків у русі здійснювались у стрибку з одноногого відштовхування. Кидки з дальньої дистанції, особливо серед дівчат, здійснювались з місця, в той час як хлопці частіше використовували стрибок для цих дій.</w:t>
      </w:r>
    </w:p>
    <w:p w:rsidR="00D90231" w:rsidRPr="00D3401E" w:rsidRDefault="00D90231" w:rsidP="00D90231">
      <w:pPr>
        <w:pStyle w:val="a5"/>
        <w:spacing w:line="360" w:lineRule="auto"/>
        <w:ind w:firstLine="709"/>
        <w:jc w:val="both"/>
        <w:rPr>
          <w:sz w:val="28"/>
          <w:szCs w:val="28"/>
        </w:rPr>
      </w:pPr>
      <w:r w:rsidRPr="00D3401E">
        <w:rPr>
          <w:sz w:val="28"/>
          <w:szCs w:val="28"/>
        </w:rPr>
        <w:t>Аналіз показав, що в баскетболі важливим є не тільки виконання стрибків, а й здатність ефективно управляти стрибковими рухами, особливо в складних ігрових ситуаціях. Баскетболістки в середньому за гру виконували 5,3% кидків м</w:t>
      </w:r>
      <w:r w:rsidR="00817E5D">
        <w:rPr>
          <w:sz w:val="28"/>
          <w:szCs w:val="28"/>
        </w:rPr>
        <w:t>’</w:t>
      </w:r>
      <w:r w:rsidRPr="00D3401E">
        <w:rPr>
          <w:sz w:val="28"/>
          <w:szCs w:val="28"/>
        </w:rPr>
        <w:t>яча після відштовхування однією ногою та 29,9% з двоногого відштовхування без застосування керування стрибком. Кидки з керуванням стрибком становили 26,3% та 38,5% відповідно. Майже дві третини кидків відбувалися після відштовхування двома ногами.</w:t>
      </w:r>
    </w:p>
    <w:p w:rsidR="00D90231" w:rsidRPr="00D3401E" w:rsidRDefault="00D90231" w:rsidP="00D90231">
      <w:pPr>
        <w:pStyle w:val="a5"/>
        <w:spacing w:line="360" w:lineRule="auto"/>
        <w:ind w:firstLine="709"/>
        <w:jc w:val="both"/>
        <w:rPr>
          <w:sz w:val="28"/>
          <w:szCs w:val="28"/>
        </w:rPr>
      </w:pPr>
      <w:r w:rsidRPr="00D3401E">
        <w:rPr>
          <w:sz w:val="28"/>
          <w:szCs w:val="28"/>
        </w:rPr>
        <w:lastRenderedPageBreak/>
        <w:t>На основі цих спостережень була розроблена спеціальна методика для підвищення стрибкової підготовки у баскетболісток 15-16 років. Вона включала ряд інноваційних підходів та орієнтувалася на перевагу спеціалізованих вправ з фізичної підготовки (СФП) над загальними (ЗФП) у річному циклі тренувань, збільшуючи частку СФП до 80% від загального обсягу. При цьому, загальна фізична підготовка складала 20%, але деякі її аспекти були інтегровані в СФП.</w:t>
      </w:r>
    </w:p>
    <w:p w:rsidR="00D90231" w:rsidRPr="00D3401E" w:rsidRDefault="00D90231" w:rsidP="00D90231">
      <w:pPr>
        <w:pStyle w:val="a5"/>
        <w:spacing w:line="360" w:lineRule="auto"/>
        <w:ind w:firstLine="709"/>
        <w:jc w:val="both"/>
        <w:rPr>
          <w:sz w:val="28"/>
          <w:szCs w:val="28"/>
        </w:rPr>
      </w:pPr>
      <w:r w:rsidRPr="00D3401E">
        <w:rPr>
          <w:sz w:val="28"/>
          <w:szCs w:val="28"/>
        </w:rPr>
        <w:t>Структура СФП була різноманітною: 35% приділялося швидкісно-силовим вправам, переважно стрибкам, 40% - силовим вправам, по 10% - швидкості та спеціальній витривалості, і 5% - розвитку рухливості суглобів та релаксації. Тренування проходили у комплексі з техніко-тактичною підготовкою три рази на тиждень. Також було застосовано блокову систему, що включала стрибкові вправи різної інтенсивності.</w:t>
      </w:r>
    </w:p>
    <w:p w:rsidR="00D90231" w:rsidRPr="002B63CB" w:rsidRDefault="00D90231" w:rsidP="00D90231">
      <w:pPr>
        <w:pStyle w:val="2"/>
        <w:spacing w:after="0" w:line="360" w:lineRule="auto"/>
        <w:ind w:left="0" w:firstLine="709"/>
        <w:jc w:val="both"/>
        <w:rPr>
          <w:lang w:val="uk-UA"/>
        </w:rPr>
      </w:pPr>
      <w:r w:rsidRPr="002B63CB">
        <w:rPr>
          <w:lang w:val="uk-UA"/>
        </w:rPr>
        <w:t>3.</w:t>
      </w:r>
      <w:r>
        <w:rPr>
          <w:lang w:val="uk-UA"/>
        </w:rPr>
        <w:t xml:space="preserve"> </w:t>
      </w:r>
      <w:r w:rsidRPr="002B63CB">
        <w:rPr>
          <w:lang w:val="uk-UA"/>
        </w:rPr>
        <w:t xml:space="preserve">Результати педагогічного експерименту демонструють, що експериментальна група, яка тренувалася за розробленою методикою, показала значно кращі результати у стрибкових вправах порівняно з контрольною групою. Покращення було виявлено у всіх тестових вправах, зокрема:  у стрибку вгору з місця склав 3% у експериментальній групі проти 2% у контрольній. В стрибку вгору з одного кроку приріст у експериментальній групі був 4%, у той час як у контрольній – 2%. У стрибку у довжину з місця експериментальна група показала зростання на 3%, в той час як контрольна – на 1%. В стрибку на одній нозі приріст становив 7% проти 2% у контрольній групі. Нарешті, у стрибку вгору після стрибка в глибину експериментальна група показала зростання на 6%, у той час як контрольна – лише на 1%. </w:t>
      </w:r>
    </w:p>
    <w:p w:rsidR="00A44D81" w:rsidRDefault="00D90231" w:rsidP="00D90231">
      <w:pPr>
        <w:pStyle w:val="2"/>
        <w:spacing w:after="0" w:line="360" w:lineRule="auto"/>
        <w:ind w:left="0" w:firstLine="709"/>
        <w:jc w:val="both"/>
        <w:rPr>
          <w:lang w:val="uk-UA"/>
        </w:rPr>
      </w:pPr>
      <w:r w:rsidRPr="002B63CB">
        <w:rPr>
          <w:lang w:val="uk-UA"/>
        </w:rPr>
        <w:t>Узагальнюючи, результати дослідження підкреслюють важливість стрибкових дій у баскетболі та ефективність спеціальної методики для розвитку цих навичок у молодих баскетболісток. Це вказує на потребу інтегрувати такі методики в тренувальний процес для підвищення загальної ефективності гравців на майданчику.</w:t>
      </w:r>
      <w:bookmarkEnd w:id="31"/>
    </w:p>
    <w:p w:rsidR="00A44D81" w:rsidRPr="004006D5" w:rsidRDefault="00A44D81" w:rsidP="00A44D81">
      <w:pPr>
        <w:pStyle w:val="a5"/>
        <w:spacing w:line="360" w:lineRule="auto"/>
        <w:ind w:firstLine="709"/>
        <w:jc w:val="center"/>
        <w:rPr>
          <w:b/>
          <w:bCs/>
          <w:sz w:val="28"/>
          <w:szCs w:val="28"/>
        </w:rPr>
      </w:pPr>
      <w:r>
        <w:br w:type="page"/>
      </w:r>
      <w:r w:rsidRPr="004006D5">
        <w:rPr>
          <w:b/>
          <w:bCs/>
          <w:sz w:val="28"/>
          <w:szCs w:val="28"/>
        </w:rPr>
        <w:lastRenderedPageBreak/>
        <w:t>СПИСОК ВИКОРИСТАНИХ ДЖЕРЕЛ</w:t>
      </w:r>
    </w:p>
    <w:p w:rsidR="00A44D81" w:rsidRPr="004006D5" w:rsidRDefault="00A44D81" w:rsidP="00A44D81">
      <w:pPr>
        <w:pStyle w:val="a5"/>
        <w:spacing w:line="360" w:lineRule="auto"/>
        <w:ind w:firstLine="709"/>
        <w:jc w:val="both"/>
        <w:rPr>
          <w:sz w:val="28"/>
          <w:szCs w:val="28"/>
        </w:rPr>
      </w:pP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Андріанов В. Є. Основи фізичного виховання : Методичні рекомендації для студентів факультету вчителів початкових класів. Кр.Р : ВД «Суха Балка», 2002. 50 с.</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Антонік В.</w:t>
      </w:r>
      <w:r>
        <w:rPr>
          <w:sz w:val="28"/>
          <w:szCs w:val="28"/>
        </w:rPr>
        <w:t xml:space="preserve"> </w:t>
      </w:r>
      <w:r w:rsidRPr="004006D5">
        <w:rPr>
          <w:sz w:val="28"/>
          <w:szCs w:val="28"/>
        </w:rPr>
        <w:t>І.</w:t>
      </w:r>
      <w:r>
        <w:rPr>
          <w:sz w:val="28"/>
          <w:szCs w:val="28"/>
        </w:rPr>
        <w:t>,</w:t>
      </w:r>
      <w:r w:rsidRPr="004006D5">
        <w:rPr>
          <w:sz w:val="28"/>
          <w:szCs w:val="28"/>
        </w:rPr>
        <w:t xml:space="preserve"> Антонік І.</w:t>
      </w:r>
      <w:r>
        <w:rPr>
          <w:sz w:val="28"/>
          <w:szCs w:val="28"/>
        </w:rPr>
        <w:t xml:space="preserve"> </w:t>
      </w:r>
      <w:r w:rsidRPr="004006D5">
        <w:rPr>
          <w:sz w:val="28"/>
          <w:szCs w:val="28"/>
        </w:rPr>
        <w:t>П., Андріанов В.</w:t>
      </w:r>
      <w:r>
        <w:rPr>
          <w:sz w:val="28"/>
          <w:szCs w:val="28"/>
        </w:rPr>
        <w:t xml:space="preserve"> </w:t>
      </w:r>
      <w:r w:rsidRPr="004006D5">
        <w:rPr>
          <w:sz w:val="28"/>
          <w:szCs w:val="28"/>
        </w:rPr>
        <w:t>Є. Анатомія, фізіологія дітей з основами гігієни та фізичної культури: Навч. посібн. К.</w:t>
      </w:r>
      <w:r>
        <w:rPr>
          <w:sz w:val="28"/>
          <w:szCs w:val="28"/>
        </w:rPr>
        <w:t xml:space="preserve"> </w:t>
      </w:r>
      <w:r w:rsidRPr="004006D5">
        <w:rPr>
          <w:sz w:val="28"/>
          <w:szCs w:val="28"/>
        </w:rPr>
        <w:t>: Професіонал, 2009. 336 с.</w:t>
      </w:r>
      <w:bookmarkStart w:id="32" w:name="bookmark775"/>
      <w:bookmarkEnd w:id="32"/>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Антонік І.</w:t>
      </w:r>
      <w:r>
        <w:rPr>
          <w:sz w:val="28"/>
          <w:szCs w:val="28"/>
        </w:rPr>
        <w:t xml:space="preserve"> </w:t>
      </w:r>
      <w:r w:rsidRPr="004006D5">
        <w:rPr>
          <w:sz w:val="28"/>
          <w:szCs w:val="28"/>
        </w:rPr>
        <w:t>П.</w:t>
      </w:r>
      <w:r>
        <w:rPr>
          <w:sz w:val="28"/>
          <w:szCs w:val="28"/>
        </w:rPr>
        <w:t>,</w:t>
      </w:r>
      <w:r w:rsidRPr="004006D5">
        <w:rPr>
          <w:sz w:val="28"/>
          <w:szCs w:val="28"/>
        </w:rPr>
        <w:t xml:space="preserve"> Антонік В.</w:t>
      </w:r>
      <w:r>
        <w:rPr>
          <w:sz w:val="28"/>
          <w:szCs w:val="28"/>
        </w:rPr>
        <w:t xml:space="preserve"> </w:t>
      </w:r>
      <w:r w:rsidRPr="004006D5">
        <w:rPr>
          <w:sz w:val="28"/>
          <w:szCs w:val="28"/>
        </w:rPr>
        <w:t>І.</w:t>
      </w:r>
      <w:r>
        <w:rPr>
          <w:sz w:val="28"/>
          <w:szCs w:val="28"/>
        </w:rPr>
        <w:t xml:space="preserve"> </w:t>
      </w:r>
      <w:r w:rsidRPr="004006D5">
        <w:rPr>
          <w:sz w:val="28"/>
          <w:szCs w:val="28"/>
        </w:rPr>
        <w:t>Фізіологічні дослідження нервових процесів та вищої нервової діяльності</w:t>
      </w:r>
      <w:r>
        <w:rPr>
          <w:sz w:val="28"/>
          <w:szCs w:val="28"/>
        </w:rPr>
        <w:t xml:space="preserve">. </w:t>
      </w:r>
      <w:r w:rsidRPr="004006D5">
        <w:rPr>
          <w:sz w:val="28"/>
          <w:szCs w:val="28"/>
        </w:rPr>
        <w:t>Кр</w:t>
      </w:r>
      <w:r>
        <w:rPr>
          <w:sz w:val="28"/>
          <w:szCs w:val="28"/>
        </w:rPr>
        <w:t>.</w:t>
      </w:r>
      <w:r w:rsidRPr="004006D5">
        <w:rPr>
          <w:sz w:val="28"/>
          <w:szCs w:val="28"/>
        </w:rPr>
        <w:t>Р</w:t>
      </w:r>
      <w:r>
        <w:rPr>
          <w:sz w:val="28"/>
          <w:szCs w:val="28"/>
        </w:rPr>
        <w:t xml:space="preserve"> </w:t>
      </w:r>
      <w:r w:rsidRPr="004006D5">
        <w:rPr>
          <w:sz w:val="28"/>
          <w:szCs w:val="28"/>
        </w:rPr>
        <w:t>: ВД, 2006. 126с.</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Артюх В. М. Спеціальна фізична підготовленість баскетболістів різної кваліфікації</w:t>
      </w:r>
      <w:r>
        <w:rPr>
          <w:sz w:val="28"/>
          <w:szCs w:val="28"/>
        </w:rPr>
        <w:t>.</w:t>
      </w:r>
      <w:r w:rsidRPr="004006D5">
        <w:rPr>
          <w:sz w:val="28"/>
          <w:szCs w:val="28"/>
        </w:rPr>
        <w:t xml:space="preserve"> </w:t>
      </w:r>
      <w:r w:rsidRPr="00291E25">
        <w:rPr>
          <w:i/>
          <w:iCs/>
          <w:sz w:val="28"/>
          <w:szCs w:val="28"/>
        </w:rPr>
        <w:t>Актуальні питання розвитку спортивних і рухливих ігор</w:t>
      </w:r>
      <w:r>
        <w:rPr>
          <w:i/>
          <w:iCs/>
          <w:sz w:val="28"/>
          <w:szCs w:val="28"/>
        </w:rPr>
        <w:t xml:space="preserve"> </w:t>
      </w:r>
      <w:r w:rsidRPr="00291E25">
        <w:rPr>
          <w:i/>
          <w:iCs/>
          <w:sz w:val="28"/>
          <w:szCs w:val="28"/>
        </w:rPr>
        <w:t>: сучасний стан та перспектив</w:t>
      </w:r>
      <w:r>
        <w:rPr>
          <w:i/>
          <w:iCs/>
          <w:sz w:val="28"/>
          <w:szCs w:val="28"/>
        </w:rPr>
        <w:t xml:space="preserve"> </w:t>
      </w:r>
      <w:r w:rsidRPr="00291E25">
        <w:rPr>
          <w:i/>
          <w:iCs/>
          <w:sz w:val="28"/>
          <w:szCs w:val="28"/>
        </w:rPr>
        <w:t>и</w:t>
      </w:r>
      <w:r w:rsidRPr="004006D5">
        <w:rPr>
          <w:sz w:val="28"/>
          <w:szCs w:val="28"/>
        </w:rPr>
        <w:t>: зб. наук. пр. Переяслав</w:t>
      </w:r>
      <w:r>
        <w:rPr>
          <w:sz w:val="28"/>
          <w:szCs w:val="28"/>
        </w:rPr>
        <w:t xml:space="preserve"> </w:t>
      </w:r>
      <w:r w:rsidRPr="004006D5">
        <w:rPr>
          <w:sz w:val="28"/>
          <w:szCs w:val="28"/>
        </w:rPr>
        <w:t>Хмельницький, 2002. № 3. С. 32–37.</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 xml:space="preserve">Базілевський А. Г., Глазирін І. Д. Формування рухових здібностей юних баскетболістів. </w:t>
      </w:r>
      <w:r w:rsidRPr="00291E25">
        <w:rPr>
          <w:i/>
          <w:iCs/>
          <w:sz w:val="28"/>
          <w:szCs w:val="28"/>
        </w:rPr>
        <w:t>Вісник Чернігівського національного педагогічного університету</w:t>
      </w:r>
      <w:r w:rsidRPr="004006D5">
        <w:rPr>
          <w:sz w:val="28"/>
          <w:szCs w:val="28"/>
        </w:rPr>
        <w:t>. Сер. : Педагогічні науки. Фізичне виховання та спорт. 2013. Вип. 112(4). С. 27</w:t>
      </w:r>
      <w:r w:rsidRPr="00291E25">
        <w:rPr>
          <w:sz w:val="28"/>
          <w:szCs w:val="28"/>
        </w:rPr>
        <w:t>‒</w:t>
      </w:r>
      <w:r w:rsidRPr="004006D5">
        <w:rPr>
          <w:sz w:val="28"/>
          <w:szCs w:val="28"/>
        </w:rPr>
        <w:t>30.</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 xml:space="preserve">Балацька Л., Головачук В. Особливості розвитку історичних етапів баскетболу в Україн. </w:t>
      </w:r>
      <w:r w:rsidRPr="00291E25">
        <w:rPr>
          <w:i/>
          <w:iCs/>
          <w:sz w:val="28"/>
          <w:szCs w:val="28"/>
        </w:rPr>
        <w:t>Науковий часопис Націіонального педагогічного університету імені М. П. Драгоманова.</w:t>
      </w:r>
      <w:r w:rsidRPr="004006D5">
        <w:rPr>
          <w:sz w:val="28"/>
          <w:szCs w:val="28"/>
        </w:rPr>
        <w:t xml:space="preserve"> Серія 15. Науково-педагогічні проблеми фізичної культури. 2021. № 2(130). С. 26</w:t>
      </w:r>
      <w:r w:rsidRPr="00291E25">
        <w:rPr>
          <w:sz w:val="28"/>
          <w:szCs w:val="28"/>
        </w:rPr>
        <w:t>‒</w:t>
      </w:r>
      <w:r w:rsidRPr="004006D5">
        <w:rPr>
          <w:sz w:val="28"/>
          <w:szCs w:val="28"/>
        </w:rPr>
        <w:t>29.</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Башкін І.</w:t>
      </w:r>
      <w:r>
        <w:rPr>
          <w:sz w:val="28"/>
          <w:szCs w:val="28"/>
        </w:rPr>
        <w:t xml:space="preserve"> </w:t>
      </w:r>
      <w:r w:rsidRPr="004006D5">
        <w:rPr>
          <w:sz w:val="28"/>
          <w:szCs w:val="28"/>
        </w:rPr>
        <w:t>М., Маліков М.</w:t>
      </w:r>
      <w:r>
        <w:rPr>
          <w:sz w:val="28"/>
          <w:szCs w:val="28"/>
        </w:rPr>
        <w:t xml:space="preserve"> </w:t>
      </w:r>
      <w:r w:rsidRPr="004006D5">
        <w:rPr>
          <w:sz w:val="28"/>
          <w:szCs w:val="28"/>
        </w:rPr>
        <w:t>В., Євдокімов Є.</w:t>
      </w:r>
      <w:r>
        <w:rPr>
          <w:sz w:val="28"/>
          <w:szCs w:val="28"/>
        </w:rPr>
        <w:t xml:space="preserve"> </w:t>
      </w:r>
      <w:r w:rsidRPr="004006D5">
        <w:rPr>
          <w:sz w:val="28"/>
          <w:szCs w:val="28"/>
        </w:rPr>
        <w:t>І., Сорокін В.</w:t>
      </w:r>
      <w:r>
        <w:rPr>
          <w:sz w:val="28"/>
          <w:szCs w:val="28"/>
        </w:rPr>
        <w:t xml:space="preserve"> </w:t>
      </w:r>
      <w:r w:rsidRPr="004006D5">
        <w:rPr>
          <w:sz w:val="28"/>
          <w:szCs w:val="28"/>
        </w:rPr>
        <w:t>О. Методи медико-с : гічного контролю у фізичному вихованні та спорті. З</w:t>
      </w:r>
      <w:r>
        <w:rPr>
          <w:sz w:val="28"/>
          <w:szCs w:val="28"/>
        </w:rPr>
        <w:t xml:space="preserve">. </w:t>
      </w:r>
      <w:r w:rsidRPr="004006D5">
        <w:rPr>
          <w:sz w:val="28"/>
          <w:szCs w:val="28"/>
        </w:rPr>
        <w:t>: ЗДУ, 2002. 144 с.</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Безкоровайний Д. О. Розвиток силових здібностей юнаків у силових видах спорту : метод. вказівки</w:t>
      </w:r>
      <w:r>
        <w:rPr>
          <w:sz w:val="28"/>
          <w:szCs w:val="28"/>
        </w:rPr>
        <w:t xml:space="preserve">. </w:t>
      </w:r>
      <w:r w:rsidRPr="004006D5">
        <w:rPr>
          <w:sz w:val="28"/>
          <w:szCs w:val="28"/>
        </w:rPr>
        <w:t>Х</w:t>
      </w:r>
      <w:r>
        <w:rPr>
          <w:sz w:val="28"/>
          <w:szCs w:val="28"/>
        </w:rPr>
        <w:t>.</w:t>
      </w:r>
      <w:r w:rsidRPr="004006D5">
        <w:rPr>
          <w:sz w:val="28"/>
          <w:szCs w:val="28"/>
        </w:rPr>
        <w:t xml:space="preserve"> : ХНУМГ, 2014. 88 с.</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Безмилов Н.</w:t>
      </w:r>
      <w:r>
        <w:rPr>
          <w:sz w:val="28"/>
          <w:szCs w:val="28"/>
        </w:rPr>
        <w:t xml:space="preserve"> </w:t>
      </w:r>
      <w:r w:rsidRPr="004006D5">
        <w:rPr>
          <w:sz w:val="28"/>
          <w:szCs w:val="28"/>
        </w:rPr>
        <w:t>М., Шинкарук О.</w:t>
      </w:r>
      <w:r>
        <w:rPr>
          <w:sz w:val="28"/>
          <w:szCs w:val="28"/>
        </w:rPr>
        <w:t xml:space="preserve"> </w:t>
      </w:r>
      <w:r w:rsidRPr="004006D5">
        <w:rPr>
          <w:sz w:val="28"/>
          <w:szCs w:val="28"/>
        </w:rPr>
        <w:t>А., Мітова Є.</w:t>
      </w:r>
      <w:r>
        <w:rPr>
          <w:sz w:val="28"/>
          <w:szCs w:val="28"/>
        </w:rPr>
        <w:t xml:space="preserve"> </w:t>
      </w:r>
      <w:r w:rsidRPr="004006D5">
        <w:rPr>
          <w:sz w:val="28"/>
          <w:szCs w:val="28"/>
        </w:rPr>
        <w:t xml:space="preserve">А. Комплексна оцінка рівня підготовленості баскетболістів до професійних клубів під час </w:t>
      </w:r>
      <w:r w:rsidRPr="004006D5">
        <w:rPr>
          <w:sz w:val="28"/>
          <w:szCs w:val="28"/>
        </w:rPr>
        <w:lastRenderedPageBreak/>
        <w:t xml:space="preserve">проведення щорічної процедури драфта в НБА. </w:t>
      </w:r>
      <w:r w:rsidRPr="00291E25">
        <w:rPr>
          <w:i/>
          <w:iCs/>
          <w:sz w:val="28"/>
          <w:szCs w:val="28"/>
        </w:rPr>
        <w:t>Фізична культура спорт та здоров</w:t>
      </w:r>
      <w:r w:rsidR="00817E5D">
        <w:rPr>
          <w:i/>
          <w:iCs/>
          <w:sz w:val="28"/>
          <w:szCs w:val="28"/>
        </w:rPr>
        <w:t>’</w:t>
      </w:r>
      <w:r w:rsidRPr="00291E25">
        <w:rPr>
          <w:i/>
          <w:iCs/>
          <w:sz w:val="28"/>
          <w:szCs w:val="28"/>
        </w:rPr>
        <w:t>я нації:</w:t>
      </w:r>
      <w:r w:rsidRPr="004006D5">
        <w:rPr>
          <w:sz w:val="28"/>
          <w:szCs w:val="28"/>
        </w:rPr>
        <w:t xml:space="preserve"> зб. наукових праць. 2016</w:t>
      </w:r>
      <w:r>
        <w:rPr>
          <w:sz w:val="28"/>
          <w:szCs w:val="28"/>
        </w:rPr>
        <w:t>.</w:t>
      </w:r>
      <w:r w:rsidRPr="004006D5">
        <w:rPr>
          <w:sz w:val="28"/>
          <w:szCs w:val="28"/>
        </w:rPr>
        <w:t xml:space="preserve"> </w:t>
      </w:r>
      <w:r>
        <w:rPr>
          <w:sz w:val="28"/>
          <w:szCs w:val="28"/>
        </w:rPr>
        <w:t xml:space="preserve"> №</w:t>
      </w:r>
      <w:r w:rsidRPr="004006D5">
        <w:rPr>
          <w:sz w:val="28"/>
          <w:szCs w:val="28"/>
        </w:rPr>
        <w:t>2</w:t>
      </w:r>
      <w:r>
        <w:rPr>
          <w:sz w:val="28"/>
          <w:szCs w:val="28"/>
        </w:rPr>
        <w:t xml:space="preserve">. С. </w:t>
      </w:r>
      <w:r w:rsidRPr="004006D5">
        <w:rPr>
          <w:sz w:val="28"/>
          <w:szCs w:val="28"/>
        </w:rPr>
        <w:t>112</w:t>
      </w:r>
      <w:r w:rsidRPr="00291E25">
        <w:rPr>
          <w:sz w:val="28"/>
          <w:szCs w:val="28"/>
        </w:rPr>
        <w:t>‒</w:t>
      </w:r>
      <w:r w:rsidRPr="004006D5">
        <w:rPr>
          <w:sz w:val="28"/>
          <w:szCs w:val="28"/>
        </w:rPr>
        <w:t>119.</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Бессарабов М. С. Загальі основи методики тренування та спортивної підготовки в баскетболі : навч. посіб. З</w:t>
      </w:r>
      <w:r>
        <w:rPr>
          <w:sz w:val="28"/>
          <w:szCs w:val="28"/>
        </w:rPr>
        <w:t xml:space="preserve">. </w:t>
      </w:r>
      <w:r w:rsidRPr="004006D5">
        <w:rPr>
          <w:sz w:val="28"/>
          <w:szCs w:val="28"/>
        </w:rPr>
        <w:t xml:space="preserve">2015. 109 с. </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Біомеханіка спорту / за ред. А. М. Лапутіна.</w:t>
      </w:r>
      <w:r>
        <w:rPr>
          <w:sz w:val="28"/>
          <w:szCs w:val="28"/>
        </w:rPr>
        <w:t xml:space="preserve"> </w:t>
      </w:r>
      <w:r w:rsidRPr="004006D5">
        <w:rPr>
          <w:sz w:val="28"/>
          <w:szCs w:val="28"/>
        </w:rPr>
        <w:t>К.</w:t>
      </w:r>
      <w:r>
        <w:rPr>
          <w:sz w:val="28"/>
          <w:szCs w:val="28"/>
        </w:rPr>
        <w:t xml:space="preserve"> </w:t>
      </w:r>
      <w:r w:rsidRPr="004006D5">
        <w:rPr>
          <w:sz w:val="28"/>
          <w:szCs w:val="28"/>
        </w:rPr>
        <w:t>: Олімпійська література, 2001. 320 с.</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Бобрицька В.</w:t>
      </w:r>
      <w:r>
        <w:rPr>
          <w:sz w:val="28"/>
          <w:szCs w:val="28"/>
        </w:rPr>
        <w:t xml:space="preserve"> </w:t>
      </w:r>
      <w:r w:rsidRPr="004006D5">
        <w:rPr>
          <w:sz w:val="28"/>
          <w:szCs w:val="28"/>
        </w:rPr>
        <w:t>І. Анатомія, вікова фізиологія і шкільна гігієна</w:t>
      </w:r>
      <w:r>
        <w:rPr>
          <w:sz w:val="28"/>
          <w:szCs w:val="28"/>
        </w:rPr>
        <w:t xml:space="preserve"> </w:t>
      </w:r>
      <w:r w:rsidRPr="004006D5">
        <w:rPr>
          <w:sz w:val="28"/>
          <w:szCs w:val="28"/>
        </w:rPr>
        <w:t>: Навч. метод, посіб. К.</w:t>
      </w:r>
      <w:r>
        <w:rPr>
          <w:sz w:val="28"/>
          <w:szCs w:val="28"/>
        </w:rPr>
        <w:t xml:space="preserve"> </w:t>
      </w:r>
      <w:r w:rsidRPr="004006D5">
        <w:rPr>
          <w:sz w:val="28"/>
          <w:szCs w:val="28"/>
        </w:rPr>
        <w:t>: Професіонал, 2004. 80 с.</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Бондарчук О.</w:t>
      </w:r>
      <w:r>
        <w:rPr>
          <w:sz w:val="28"/>
          <w:szCs w:val="28"/>
        </w:rPr>
        <w:t xml:space="preserve"> </w:t>
      </w:r>
      <w:r w:rsidRPr="004006D5">
        <w:rPr>
          <w:sz w:val="28"/>
          <w:szCs w:val="28"/>
        </w:rPr>
        <w:t>П. Періодизація спортивного тренування. К.</w:t>
      </w:r>
      <w:r>
        <w:rPr>
          <w:sz w:val="28"/>
          <w:szCs w:val="28"/>
        </w:rPr>
        <w:t xml:space="preserve"> </w:t>
      </w:r>
      <w:r w:rsidRPr="004006D5">
        <w:rPr>
          <w:sz w:val="28"/>
          <w:szCs w:val="28"/>
        </w:rPr>
        <w:t>: Олімпійська література, 2005. 304 с.</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Борисова О.</w:t>
      </w:r>
      <w:r>
        <w:rPr>
          <w:sz w:val="28"/>
          <w:szCs w:val="28"/>
        </w:rPr>
        <w:t xml:space="preserve"> </w:t>
      </w:r>
      <w:r w:rsidRPr="004006D5">
        <w:rPr>
          <w:sz w:val="28"/>
          <w:szCs w:val="28"/>
        </w:rPr>
        <w:t>В., Сушко Р.</w:t>
      </w:r>
      <w:r>
        <w:rPr>
          <w:sz w:val="28"/>
          <w:szCs w:val="28"/>
        </w:rPr>
        <w:t xml:space="preserve"> </w:t>
      </w:r>
      <w:r w:rsidRPr="004006D5">
        <w:rPr>
          <w:sz w:val="28"/>
          <w:szCs w:val="28"/>
        </w:rPr>
        <w:t>О. Розвиток спортивних ігор в умовах глобалізації спорту. К. 2016. 36 с.</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Б</w:t>
      </w:r>
      <w:r>
        <w:rPr>
          <w:sz w:val="28"/>
          <w:szCs w:val="28"/>
        </w:rPr>
        <w:t>и</w:t>
      </w:r>
      <w:r w:rsidRPr="004006D5">
        <w:rPr>
          <w:sz w:val="28"/>
          <w:szCs w:val="28"/>
        </w:rPr>
        <w:t>кова О.</w:t>
      </w:r>
      <w:r>
        <w:rPr>
          <w:sz w:val="28"/>
          <w:szCs w:val="28"/>
        </w:rPr>
        <w:t xml:space="preserve"> </w:t>
      </w:r>
      <w:r w:rsidRPr="004006D5">
        <w:rPr>
          <w:sz w:val="28"/>
          <w:szCs w:val="28"/>
        </w:rPr>
        <w:t>О., Помещикова І.</w:t>
      </w:r>
      <w:r>
        <w:rPr>
          <w:sz w:val="28"/>
          <w:szCs w:val="28"/>
        </w:rPr>
        <w:t xml:space="preserve"> </w:t>
      </w:r>
      <w:r w:rsidRPr="004006D5">
        <w:rPr>
          <w:sz w:val="28"/>
          <w:szCs w:val="28"/>
        </w:rPr>
        <w:t>П., Стрельникова Є.</w:t>
      </w:r>
      <w:r>
        <w:rPr>
          <w:sz w:val="28"/>
          <w:szCs w:val="28"/>
        </w:rPr>
        <w:t xml:space="preserve"> </w:t>
      </w:r>
      <w:r w:rsidRPr="004006D5">
        <w:rPr>
          <w:sz w:val="28"/>
          <w:szCs w:val="28"/>
        </w:rPr>
        <w:t>Я., Ляхова Т.</w:t>
      </w:r>
      <w:r>
        <w:rPr>
          <w:sz w:val="28"/>
          <w:szCs w:val="28"/>
        </w:rPr>
        <w:t xml:space="preserve"> </w:t>
      </w:r>
      <w:r w:rsidRPr="004006D5">
        <w:rPr>
          <w:sz w:val="28"/>
          <w:szCs w:val="28"/>
        </w:rPr>
        <w:t>П. Зміни рівня швидкісно-силових здібностей гандболістів-пляжників 14-15</w:t>
      </w:r>
      <w:r>
        <w:rPr>
          <w:sz w:val="28"/>
          <w:szCs w:val="28"/>
        </w:rPr>
        <w:t xml:space="preserve"> </w:t>
      </w:r>
      <w:r w:rsidRPr="004006D5">
        <w:rPr>
          <w:sz w:val="28"/>
          <w:szCs w:val="28"/>
        </w:rPr>
        <w:t xml:space="preserve">років під впливом спеціально підібраних вправ. </w:t>
      </w:r>
      <w:r w:rsidRPr="00291E25">
        <w:rPr>
          <w:i/>
          <w:iCs/>
          <w:sz w:val="28"/>
          <w:szCs w:val="28"/>
        </w:rPr>
        <w:t>Слобожанський науковоспортивний вісник.</w:t>
      </w:r>
      <w:r w:rsidRPr="004006D5">
        <w:rPr>
          <w:sz w:val="28"/>
          <w:szCs w:val="28"/>
        </w:rPr>
        <w:t xml:space="preserve"> Х</w:t>
      </w:r>
      <w:r>
        <w:rPr>
          <w:sz w:val="28"/>
          <w:szCs w:val="28"/>
        </w:rPr>
        <w:t>.</w:t>
      </w:r>
      <w:r w:rsidRPr="004006D5">
        <w:rPr>
          <w:sz w:val="28"/>
          <w:szCs w:val="28"/>
        </w:rPr>
        <w:t xml:space="preserve"> 2015. №6. С. 30</w:t>
      </w:r>
      <w:r w:rsidRPr="00291E25">
        <w:rPr>
          <w:sz w:val="28"/>
          <w:szCs w:val="28"/>
        </w:rPr>
        <w:t>‒</w:t>
      </w:r>
      <w:r w:rsidRPr="004006D5">
        <w:rPr>
          <w:sz w:val="28"/>
          <w:szCs w:val="28"/>
        </w:rPr>
        <w:t>34.</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Вальтін А.</w:t>
      </w:r>
      <w:r>
        <w:rPr>
          <w:sz w:val="28"/>
          <w:szCs w:val="28"/>
        </w:rPr>
        <w:t xml:space="preserve"> </w:t>
      </w:r>
      <w:r w:rsidRPr="004006D5">
        <w:rPr>
          <w:sz w:val="28"/>
          <w:szCs w:val="28"/>
        </w:rPr>
        <w:t>І. Проблеми сучасного баскетболу</w:t>
      </w:r>
      <w:r>
        <w:rPr>
          <w:sz w:val="28"/>
          <w:szCs w:val="28"/>
        </w:rPr>
        <w:t>.</w:t>
      </w:r>
      <w:r w:rsidRPr="004006D5">
        <w:rPr>
          <w:sz w:val="28"/>
          <w:szCs w:val="28"/>
        </w:rPr>
        <w:t xml:space="preserve"> К</w:t>
      </w:r>
      <w:r>
        <w:rPr>
          <w:sz w:val="28"/>
          <w:szCs w:val="28"/>
        </w:rPr>
        <w:t>.</w:t>
      </w:r>
      <w:r w:rsidRPr="004006D5">
        <w:rPr>
          <w:sz w:val="28"/>
          <w:szCs w:val="28"/>
        </w:rPr>
        <w:t xml:space="preserve"> : Здоров</w:t>
      </w:r>
      <w:r w:rsidR="00817E5D">
        <w:rPr>
          <w:sz w:val="28"/>
          <w:szCs w:val="28"/>
        </w:rPr>
        <w:t>’</w:t>
      </w:r>
      <w:r w:rsidRPr="004006D5">
        <w:rPr>
          <w:sz w:val="28"/>
          <w:szCs w:val="28"/>
        </w:rPr>
        <w:t>я, 2003. 150 с.</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Васьков Ю.</w:t>
      </w:r>
      <w:r>
        <w:rPr>
          <w:sz w:val="28"/>
          <w:szCs w:val="28"/>
        </w:rPr>
        <w:t xml:space="preserve"> </w:t>
      </w:r>
      <w:r w:rsidRPr="004006D5">
        <w:rPr>
          <w:sz w:val="28"/>
          <w:szCs w:val="28"/>
        </w:rPr>
        <w:t>В. Нетрадиційні рухливі ігри в системі фізичного виховання учнів</w:t>
      </w:r>
      <w:r>
        <w:rPr>
          <w:sz w:val="28"/>
          <w:szCs w:val="28"/>
        </w:rPr>
        <w:t xml:space="preserve"> </w:t>
      </w:r>
      <w:r w:rsidRPr="004006D5">
        <w:rPr>
          <w:sz w:val="28"/>
          <w:szCs w:val="28"/>
        </w:rPr>
        <w:t xml:space="preserve">: </w:t>
      </w:r>
      <w:r>
        <w:rPr>
          <w:sz w:val="28"/>
          <w:szCs w:val="28"/>
        </w:rPr>
        <w:t xml:space="preserve">навч. </w:t>
      </w:r>
      <w:r w:rsidRPr="004006D5">
        <w:rPr>
          <w:sz w:val="28"/>
          <w:szCs w:val="28"/>
        </w:rPr>
        <w:t>посіб. Х</w:t>
      </w:r>
      <w:r>
        <w:rPr>
          <w:sz w:val="28"/>
          <w:szCs w:val="28"/>
        </w:rPr>
        <w:t xml:space="preserve">. </w:t>
      </w:r>
      <w:r w:rsidRPr="004006D5">
        <w:rPr>
          <w:sz w:val="28"/>
          <w:szCs w:val="28"/>
        </w:rPr>
        <w:t>: Ранок, 2010. 192 с.</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Вілмор Джек Х.</w:t>
      </w:r>
      <w:r>
        <w:rPr>
          <w:sz w:val="28"/>
          <w:szCs w:val="28"/>
        </w:rPr>
        <w:t>,</w:t>
      </w:r>
      <w:r w:rsidRPr="004006D5">
        <w:rPr>
          <w:sz w:val="28"/>
          <w:szCs w:val="28"/>
        </w:rPr>
        <w:t xml:space="preserve"> Костілл</w:t>
      </w:r>
      <w:r>
        <w:rPr>
          <w:sz w:val="28"/>
          <w:szCs w:val="28"/>
        </w:rPr>
        <w:t xml:space="preserve"> </w:t>
      </w:r>
      <w:r w:rsidRPr="004006D5">
        <w:rPr>
          <w:sz w:val="28"/>
          <w:szCs w:val="28"/>
        </w:rPr>
        <w:t>Девід Л.</w:t>
      </w:r>
      <w:r>
        <w:rPr>
          <w:sz w:val="28"/>
          <w:szCs w:val="28"/>
        </w:rPr>
        <w:t xml:space="preserve"> </w:t>
      </w:r>
      <w:r w:rsidRPr="004006D5">
        <w:rPr>
          <w:sz w:val="28"/>
          <w:szCs w:val="28"/>
        </w:rPr>
        <w:t>Фізіологія спорту</w:t>
      </w:r>
      <w:r>
        <w:rPr>
          <w:sz w:val="28"/>
          <w:szCs w:val="28"/>
        </w:rPr>
        <w:t xml:space="preserve">. </w:t>
      </w:r>
      <w:r w:rsidRPr="004006D5">
        <w:rPr>
          <w:sz w:val="28"/>
          <w:szCs w:val="28"/>
        </w:rPr>
        <w:t>К.</w:t>
      </w:r>
      <w:r>
        <w:rPr>
          <w:sz w:val="28"/>
          <w:szCs w:val="28"/>
        </w:rPr>
        <w:t xml:space="preserve"> </w:t>
      </w:r>
      <w:r w:rsidRPr="004006D5">
        <w:rPr>
          <w:sz w:val="28"/>
          <w:szCs w:val="28"/>
        </w:rPr>
        <w:t>: Олімпійська література, 2003. 633 с.</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 xml:space="preserve">Вознюк Т. В. Оцінка перспективності юних баскетболісток. </w:t>
      </w:r>
      <w:r w:rsidRPr="00291E25">
        <w:rPr>
          <w:i/>
          <w:iCs/>
          <w:sz w:val="28"/>
          <w:szCs w:val="28"/>
        </w:rPr>
        <w:t>Фізичне виховання, спорт і культура здоров</w:t>
      </w:r>
      <w:r w:rsidR="00817E5D">
        <w:rPr>
          <w:i/>
          <w:iCs/>
          <w:sz w:val="28"/>
          <w:szCs w:val="28"/>
        </w:rPr>
        <w:t>’</w:t>
      </w:r>
      <w:r w:rsidRPr="00291E25">
        <w:rPr>
          <w:i/>
          <w:iCs/>
          <w:sz w:val="28"/>
          <w:szCs w:val="28"/>
        </w:rPr>
        <w:t>я у сучасному суспільстві.</w:t>
      </w:r>
      <w:r w:rsidRPr="004006D5">
        <w:rPr>
          <w:sz w:val="28"/>
          <w:szCs w:val="28"/>
        </w:rPr>
        <w:t xml:space="preserve"> 2008. Т. 3. С. 198–201.</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Вознюк Т.</w:t>
      </w:r>
      <w:r>
        <w:rPr>
          <w:sz w:val="28"/>
          <w:szCs w:val="28"/>
        </w:rPr>
        <w:t xml:space="preserve"> </w:t>
      </w:r>
      <w:r w:rsidRPr="004006D5">
        <w:rPr>
          <w:sz w:val="28"/>
          <w:szCs w:val="28"/>
        </w:rPr>
        <w:t xml:space="preserve">В. Інформативна значущість окремих психомоторних показників для оцінки ефективності змагальних дій кваліфікованих баскетболісток. </w:t>
      </w:r>
      <w:r w:rsidRPr="00291E25">
        <w:rPr>
          <w:i/>
          <w:iCs/>
          <w:sz w:val="28"/>
          <w:szCs w:val="28"/>
        </w:rPr>
        <w:t>Молода спортивна наука України</w:t>
      </w:r>
      <w:r w:rsidRPr="004006D5">
        <w:rPr>
          <w:sz w:val="28"/>
          <w:szCs w:val="28"/>
        </w:rPr>
        <w:t>. Т. 3. Л. 2007.</w:t>
      </w:r>
      <w:r>
        <w:rPr>
          <w:sz w:val="28"/>
          <w:szCs w:val="28"/>
        </w:rPr>
        <w:t xml:space="preserve"> </w:t>
      </w:r>
      <w:r w:rsidRPr="004006D5">
        <w:rPr>
          <w:sz w:val="28"/>
          <w:szCs w:val="28"/>
        </w:rPr>
        <w:t>С 78</w:t>
      </w:r>
      <w:r w:rsidRPr="00291E25">
        <w:rPr>
          <w:sz w:val="28"/>
          <w:szCs w:val="28"/>
        </w:rPr>
        <w:t>‒</w:t>
      </w:r>
      <w:r w:rsidRPr="004006D5">
        <w:rPr>
          <w:sz w:val="28"/>
          <w:szCs w:val="28"/>
        </w:rPr>
        <w:t>82.</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Вознюк Т.</w:t>
      </w:r>
      <w:r>
        <w:rPr>
          <w:sz w:val="28"/>
          <w:szCs w:val="28"/>
        </w:rPr>
        <w:t xml:space="preserve"> </w:t>
      </w:r>
      <w:r w:rsidRPr="004006D5">
        <w:rPr>
          <w:sz w:val="28"/>
          <w:szCs w:val="28"/>
        </w:rPr>
        <w:t xml:space="preserve">В. Оптимізація тренувального процесу кваліфікованих баскетболісток засобами швидкісно-силової спрямованості на </w:t>
      </w:r>
      <w:r w:rsidRPr="004006D5">
        <w:rPr>
          <w:sz w:val="28"/>
          <w:szCs w:val="28"/>
        </w:rPr>
        <w:lastRenderedPageBreak/>
        <w:t>передзмагальному етапі підготовки: автореф. дис. … канд. фіз. вих. і спорту : 24.00.01</w:t>
      </w:r>
      <w:r>
        <w:rPr>
          <w:sz w:val="28"/>
          <w:szCs w:val="28"/>
        </w:rPr>
        <w:t xml:space="preserve">. </w:t>
      </w:r>
      <w:r w:rsidRPr="004006D5">
        <w:rPr>
          <w:sz w:val="28"/>
          <w:szCs w:val="28"/>
        </w:rPr>
        <w:t>Львів, 2006. 23 с.</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Вознюк Т.</w:t>
      </w:r>
      <w:r>
        <w:rPr>
          <w:sz w:val="28"/>
          <w:szCs w:val="28"/>
        </w:rPr>
        <w:t xml:space="preserve"> </w:t>
      </w:r>
      <w:r w:rsidRPr="004006D5">
        <w:rPr>
          <w:sz w:val="28"/>
          <w:szCs w:val="28"/>
        </w:rPr>
        <w:t xml:space="preserve">В. Тренувальні програми швидкісно-силової спрямованості як основа підвищення ефективності кидків у баскетболі. </w:t>
      </w:r>
      <w:r w:rsidRPr="00291E25">
        <w:rPr>
          <w:i/>
          <w:iCs/>
          <w:sz w:val="28"/>
          <w:szCs w:val="28"/>
        </w:rPr>
        <w:t>Фізична культура, спорт та здоров</w:t>
      </w:r>
      <w:r w:rsidR="00817E5D">
        <w:rPr>
          <w:i/>
          <w:iCs/>
          <w:sz w:val="28"/>
          <w:szCs w:val="28"/>
        </w:rPr>
        <w:t>’</w:t>
      </w:r>
      <w:r w:rsidRPr="00291E25">
        <w:rPr>
          <w:i/>
          <w:iCs/>
          <w:sz w:val="28"/>
          <w:szCs w:val="28"/>
        </w:rPr>
        <w:t>я нації: Зб. наук. праць.</w:t>
      </w:r>
      <w:r w:rsidRPr="004006D5">
        <w:rPr>
          <w:sz w:val="28"/>
          <w:szCs w:val="28"/>
        </w:rPr>
        <w:t>Т.2. В. 2009. С. 33</w:t>
      </w:r>
      <w:r w:rsidRPr="00291E25">
        <w:rPr>
          <w:sz w:val="28"/>
          <w:szCs w:val="28"/>
        </w:rPr>
        <w:t>‒</w:t>
      </w:r>
      <w:r w:rsidRPr="004006D5">
        <w:rPr>
          <w:sz w:val="28"/>
          <w:szCs w:val="28"/>
        </w:rPr>
        <w:t>37.</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Вознюк Т.</w:t>
      </w:r>
      <w:r>
        <w:rPr>
          <w:sz w:val="28"/>
          <w:szCs w:val="28"/>
        </w:rPr>
        <w:t xml:space="preserve"> </w:t>
      </w:r>
      <w:r w:rsidRPr="004006D5">
        <w:rPr>
          <w:sz w:val="28"/>
          <w:szCs w:val="28"/>
        </w:rPr>
        <w:t>В., Галайдюк М.</w:t>
      </w:r>
      <w:r>
        <w:rPr>
          <w:sz w:val="28"/>
          <w:szCs w:val="28"/>
        </w:rPr>
        <w:t xml:space="preserve"> </w:t>
      </w:r>
      <w:r w:rsidRPr="004006D5">
        <w:rPr>
          <w:sz w:val="28"/>
          <w:szCs w:val="28"/>
        </w:rPr>
        <w:t>А., Свірщук Н.</w:t>
      </w:r>
      <w:r>
        <w:rPr>
          <w:sz w:val="28"/>
          <w:szCs w:val="28"/>
        </w:rPr>
        <w:t xml:space="preserve"> </w:t>
      </w:r>
      <w:r w:rsidRPr="004006D5">
        <w:rPr>
          <w:sz w:val="28"/>
          <w:szCs w:val="28"/>
        </w:rPr>
        <w:t>С. Управління підготовкою кваліфікованих баскетболісток на основі програмування та моделювання тренувального процесу в підготовчому періоді.</w:t>
      </w:r>
      <w:r>
        <w:rPr>
          <w:sz w:val="28"/>
          <w:szCs w:val="28"/>
        </w:rPr>
        <w:t xml:space="preserve"> </w:t>
      </w:r>
      <w:r w:rsidRPr="00291E25">
        <w:rPr>
          <w:i/>
          <w:iCs/>
          <w:sz w:val="28"/>
          <w:szCs w:val="28"/>
        </w:rPr>
        <w:t>Фізична культура, спорт та здоров</w:t>
      </w:r>
      <w:r w:rsidR="00817E5D">
        <w:rPr>
          <w:i/>
          <w:iCs/>
          <w:sz w:val="28"/>
          <w:szCs w:val="28"/>
        </w:rPr>
        <w:t>’</w:t>
      </w:r>
      <w:r w:rsidRPr="00291E25">
        <w:rPr>
          <w:i/>
          <w:iCs/>
          <w:sz w:val="28"/>
          <w:szCs w:val="28"/>
        </w:rPr>
        <w:t>я нації</w:t>
      </w:r>
      <w:r>
        <w:rPr>
          <w:i/>
          <w:iCs/>
          <w:sz w:val="28"/>
          <w:szCs w:val="28"/>
        </w:rPr>
        <w:t xml:space="preserve">. </w:t>
      </w:r>
      <w:r w:rsidRPr="004006D5">
        <w:rPr>
          <w:sz w:val="28"/>
          <w:szCs w:val="28"/>
        </w:rPr>
        <w:t xml:space="preserve"> В</w:t>
      </w:r>
      <w:r>
        <w:rPr>
          <w:sz w:val="28"/>
          <w:szCs w:val="28"/>
        </w:rPr>
        <w:t xml:space="preserve">. : </w:t>
      </w:r>
      <w:r w:rsidRPr="004006D5">
        <w:rPr>
          <w:sz w:val="28"/>
          <w:szCs w:val="28"/>
        </w:rPr>
        <w:t>Планер, 2017. С</w:t>
      </w:r>
      <w:r>
        <w:rPr>
          <w:sz w:val="28"/>
          <w:szCs w:val="28"/>
        </w:rPr>
        <w:t xml:space="preserve"> 57</w:t>
      </w:r>
      <w:r w:rsidRPr="00084A46">
        <w:rPr>
          <w:sz w:val="28"/>
          <w:szCs w:val="28"/>
        </w:rPr>
        <w:t>‒</w:t>
      </w:r>
      <w:r>
        <w:rPr>
          <w:sz w:val="28"/>
          <w:szCs w:val="28"/>
        </w:rPr>
        <w:t>59</w:t>
      </w:r>
      <w:r w:rsidRPr="004006D5">
        <w:rPr>
          <w:sz w:val="28"/>
          <w:szCs w:val="28"/>
        </w:rPr>
        <w:t>.</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Волков Л.</w:t>
      </w:r>
      <w:r>
        <w:rPr>
          <w:sz w:val="28"/>
          <w:szCs w:val="28"/>
        </w:rPr>
        <w:t xml:space="preserve"> </w:t>
      </w:r>
      <w:r w:rsidRPr="004006D5">
        <w:rPr>
          <w:sz w:val="28"/>
          <w:szCs w:val="28"/>
        </w:rPr>
        <w:t>В. Спортивна підготовка молодших школярів</w:t>
      </w:r>
      <w:r>
        <w:rPr>
          <w:sz w:val="28"/>
          <w:szCs w:val="28"/>
        </w:rPr>
        <w:t>.</w:t>
      </w:r>
      <w:r w:rsidRPr="004006D5">
        <w:rPr>
          <w:sz w:val="28"/>
          <w:szCs w:val="28"/>
        </w:rPr>
        <w:t xml:space="preserve"> К.</w:t>
      </w:r>
      <w:r>
        <w:rPr>
          <w:sz w:val="28"/>
          <w:szCs w:val="28"/>
        </w:rPr>
        <w:t xml:space="preserve"> </w:t>
      </w:r>
      <w:r w:rsidRPr="004006D5">
        <w:rPr>
          <w:sz w:val="28"/>
          <w:szCs w:val="28"/>
        </w:rPr>
        <w:t>: Освіта України, 2010. 388 с.</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Волков Л.</w:t>
      </w:r>
      <w:r>
        <w:rPr>
          <w:sz w:val="28"/>
          <w:szCs w:val="28"/>
        </w:rPr>
        <w:t xml:space="preserve"> </w:t>
      </w:r>
      <w:r w:rsidRPr="004006D5">
        <w:rPr>
          <w:sz w:val="28"/>
          <w:szCs w:val="28"/>
        </w:rPr>
        <w:t>В. Теорія і методика дитячого та юнацького спорту. К</w:t>
      </w:r>
      <w:r>
        <w:rPr>
          <w:sz w:val="28"/>
          <w:szCs w:val="28"/>
        </w:rPr>
        <w:t xml:space="preserve">. </w:t>
      </w:r>
      <w:r w:rsidRPr="004006D5">
        <w:rPr>
          <w:sz w:val="28"/>
          <w:szCs w:val="28"/>
        </w:rPr>
        <w:t>: Освіта України, 2016. 464 с.</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Келлер В.</w:t>
      </w:r>
      <w:r>
        <w:rPr>
          <w:sz w:val="28"/>
          <w:szCs w:val="28"/>
        </w:rPr>
        <w:t xml:space="preserve"> </w:t>
      </w:r>
      <w:r w:rsidRPr="004006D5">
        <w:rPr>
          <w:sz w:val="28"/>
          <w:szCs w:val="28"/>
        </w:rPr>
        <w:t>С., Платонов В.</w:t>
      </w:r>
      <w:r>
        <w:rPr>
          <w:sz w:val="28"/>
          <w:szCs w:val="28"/>
        </w:rPr>
        <w:t xml:space="preserve"> </w:t>
      </w:r>
      <w:r w:rsidRPr="004006D5">
        <w:rPr>
          <w:sz w:val="28"/>
          <w:szCs w:val="28"/>
        </w:rPr>
        <w:t>М. Теоретико-методичні основи підготовки спортсменів. Л. Українська Спортивна Ассоціація. 1993. 270 с.</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 xml:space="preserve">Корягін В. М. Ігрові показники баскетболістів. </w:t>
      </w:r>
      <w:r w:rsidRPr="00084A46">
        <w:rPr>
          <w:i/>
          <w:iCs/>
          <w:sz w:val="28"/>
          <w:szCs w:val="28"/>
        </w:rPr>
        <w:t>Педагогіка, психологія та медико-біологічні проблеми фізичного виховання і спорту.</w:t>
      </w:r>
      <w:r w:rsidRPr="004006D5">
        <w:rPr>
          <w:sz w:val="28"/>
          <w:szCs w:val="28"/>
        </w:rPr>
        <w:t xml:space="preserve"> Х</w:t>
      </w:r>
      <w:r>
        <w:rPr>
          <w:sz w:val="28"/>
          <w:szCs w:val="28"/>
        </w:rPr>
        <w:t>.</w:t>
      </w:r>
      <w:r w:rsidRPr="004006D5">
        <w:rPr>
          <w:sz w:val="28"/>
          <w:szCs w:val="28"/>
        </w:rPr>
        <w:t xml:space="preserve"> ХХПІ. 2003. № 4. С. 7</w:t>
      </w:r>
      <w:r w:rsidRPr="00084A46">
        <w:rPr>
          <w:sz w:val="28"/>
          <w:szCs w:val="28"/>
        </w:rPr>
        <w:t>‒</w:t>
      </w:r>
      <w:r w:rsidRPr="004006D5">
        <w:rPr>
          <w:sz w:val="28"/>
          <w:szCs w:val="28"/>
        </w:rPr>
        <w:t>13.</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Корягін В.</w:t>
      </w:r>
      <w:r>
        <w:rPr>
          <w:sz w:val="28"/>
          <w:szCs w:val="28"/>
        </w:rPr>
        <w:t xml:space="preserve"> </w:t>
      </w:r>
      <w:r w:rsidRPr="004006D5">
        <w:rPr>
          <w:sz w:val="28"/>
          <w:szCs w:val="28"/>
        </w:rPr>
        <w:t xml:space="preserve">М. Підготовка баскетболістів на сучасному етапі розвитку баскетболу. </w:t>
      </w:r>
      <w:r w:rsidRPr="00084A46">
        <w:rPr>
          <w:i/>
          <w:iCs/>
          <w:sz w:val="28"/>
          <w:szCs w:val="28"/>
        </w:rPr>
        <w:t>Педагогіка, психологія та медико-біологічні проблеми фізичного виховання і спорту</w:t>
      </w:r>
      <w:r w:rsidRPr="004006D5">
        <w:rPr>
          <w:sz w:val="28"/>
          <w:szCs w:val="28"/>
        </w:rPr>
        <w:t>. X</w:t>
      </w:r>
      <w:r>
        <w:rPr>
          <w:sz w:val="28"/>
          <w:szCs w:val="28"/>
        </w:rPr>
        <w:t>.</w:t>
      </w:r>
      <w:r w:rsidRPr="004006D5">
        <w:rPr>
          <w:sz w:val="28"/>
          <w:szCs w:val="28"/>
        </w:rPr>
        <w:t xml:space="preserve"> ХХПІ. 2002. №3. С.10</w:t>
      </w:r>
      <w:r w:rsidRPr="00084A46">
        <w:rPr>
          <w:sz w:val="28"/>
          <w:szCs w:val="28"/>
        </w:rPr>
        <w:t>‒</w:t>
      </w:r>
      <w:r w:rsidRPr="004006D5">
        <w:rPr>
          <w:sz w:val="28"/>
          <w:szCs w:val="28"/>
        </w:rPr>
        <w:t>15.</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Кость М. М.</w:t>
      </w:r>
      <w:r>
        <w:rPr>
          <w:sz w:val="28"/>
          <w:szCs w:val="28"/>
        </w:rPr>
        <w:t>,</w:t>
      </w:r>
      <w:r w:rsidRPr="004006D5">
        <w:rPr>
          <w:sz w:val="28"/>
          <w:szCs w:val="28"/>
        </w:rPr>
        <w:t xml:space="preserve"> Руденко</w:t>
      </w:r>
      <w:r w:rsidRPr="00084A46">
        <w:rPr>
          <w:sz w:val="28"/>
          <w:szCs w:val="28"/>
        </w:rPr>
        <w:t xml:space="preserve"> </w:t>
      </w:r>
      <w:r w:rsidRPr="004006D5">
        <w:rPr>
          <w:sz w:val="28"/>
          <w:szCs w:val="28"/>
        </w:rPr>
        <w:t>Р. Є., Руденко.</w:t>
      </w:r>
      <w:r w:rsidRPr="00084A46">
        <w:rPr>
          <w:sz w:val="28"/>
          <w:szCs w:val="28"/>
        </w:rPr>
        <w:t xml:space="preserve"> </w:t>
      </w:r>
      <w:r w:rsidRPr="004006D5">
        <w:rPr>
          <w:sz w:val="28"/>
          <w:szCs w:val="28"/>
        </w:rPr>
        <w:t>О. О.</w:t>
      </w:r>
      <w:r>
        <w:rPr>
          <w:sz w:val="28"/>
          <w:szCs w:val="28"/>
        </w:rPr>
        <w:t xml:space="preserve"> </w:t>
      </w:r>
      <w:r w:rsidRPr="004006D5">
        <w:rPr>
          <w:sz w:val="28"/>
          <w:szCs w:val="28"/>
        </w:rPr>
        <w:t>Застосування фізичних вправ і тренажерів у навчальному процесі студентів вищих навчальних закладів: метод</w:t>
      </w:r>
      <w:r>
        <w:rPr>
          <w:sz w:val="28"/>
          <w:szCs w:val="28"/>
        </w:rPr>
        <w:t>.</w:t>
      </w:r>
      <w:r w:rsidRPr="004006D5">
        <w:rPr>
          <w:sz w:val="28"/>
          <w:szCs w:val="28"/>
        </w:rPr>
        <w:t xml:space="preserve"> реком</w:t>
      </w:r>
      <w:r>
        <w:rPr>
          <w:sz w:val="28"/>
          <w:szCs w:val="28"/>
        </w:rPr>
        <w:t>.</w:t>
      </w:r>
      <w:r w:rsidRPr="004006D5">
        <w:rPr>
          <w:sz w:val="28"/>
          <w:szCs w:val="28"/>
        </w:rPr>
        <w:t xml:space="preserve"> Л</w:t>
      </w:r>
      <w:r>
        <w:rPr>
          <w:sz w:val="28"/>
          <w:szCs w:val="28"/>
        </w:rPr>
        <w:t xml:space="preserve">. </w:t>
      </w:r>
      <w:r w:rsidRPr="004006D5">
        <w:rPr>
          <w:sz w:val="28"/>
          <w:szCs w:val="28"/>
        </w:rPr>
        <w:t>: ЛьвДУВС, 2008. 24 с.</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Костюкевич В. М. Теорія і методика спортивної підготовки у запитаннях та відповідях навчально-методичний посібник. В</w:t>
      </w:r>
      <w:r>
        <w:rPr>
          <w:sz w:val="28"/>
          <w:szCs w:val="28"/>
        </w:rPr>
        <w:t xml:space="preserve">. </w:t>
      </w:r>
      <w:r w:rsidRPr="004006D5">
        <w:rPr>
          <w:sz w:val="28"/>
          <w:szCs w:val="28"/>
        </w:rPr>
        <w:t>: Планер, 2016. 159с.</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Костюкевич В.</w:t>
      </w:r>
      <w:r>
        <w:rPr>
          <w:sz w:val="28"/>
          <w:szCs w:val="28"/>
        </w:rPr>
        <w:t xml:space="preserve"> </w:t>
      </w:r>
      <w:r w:rsidRPr="004006D5">
        <w:rPr>
          <w:sz w:val="28"/>
          <w:szCs w:val="28"/>
        </w:rPr>
        <w:t>М. Теорія і методика спортивної підготовки (на прикладі командних ігрових видів спорту). В</w:t>
      </w:r>
      <w:r>
        <w:rPr>
          <w:sz w:val="28"/>
          <w:szCs w:val="28"/>
        </w:rPr>
        <w:t xml:space="preserve">. </w:t>
      </w:r>
      <w:r w:rsidRPr="004006D5">
        <w:rPr>
          <w:sz w:val="28"/>
          <w:szCs w:val="28"/>
        </w:rPr>
        <w:t>: Планер</w:t>
      </w:r>
      <w:r>
        <w:rPr>
          <w:sz w:val="28"/>
          <w:szCs w:val="28"/>
        </w:rPr>
        <w:t>,</w:t>
      </w:r>
      <w:r w:rsidRPr="004006D5">
        <w:rPr>
          <w:sz w:val="28"/>
          <w:szCs w:val="28"/>
        </w:rPr>
        <w:t xml:space="preserve"> 2014. 416 с.</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lastRenderedPageBreak/>
        <w:t>Линець М. М. Основи методики розвитку рухових якостей</w:t>
      </w:r>
      <w:r>
        <w:rPr>
          <w:sz w:val="28"/>
          <w:szCs w:val="28"/>
        </w:rPr>
        <w:t xml:space="preserve">. </w:t>
      </w:r>
      <w:r w:rsidRPr="004006D5">
        <w:rPr>
          <w:sz w:val="28"/>
          <w:szCs w:val="28"/>
        </w:rPr>
        <w:t>Л</w:t>
      </w:r>
      <w:r>
        <w:rPr>
          <w:sz w:val="28"/>
          <w:szCs w:val="28"/>
        </w:rPr>
        <w:t xml:space="preserve">. </w:t>
      </w:r>
      <w:r w:rsidRPr="004006D5">
        <w:rPr>
          <w:sz w:val="28"/>
          <w:szCs w:val="28"/>
        </w:rPr>
        <w:t>: Штабар, 1997. 208 с</w:t>
      </w:r>
      <w:r>
        <w:rPr>
          <w:sz w:val="28"/>
          <w:szCs w:val="28"/>
        </w:rPr>
        <w:t>.</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Мітова О.</w:t>
      </w:r>
      <w:r>
        <w:rPr>
          <w:sz w:val="28"/>
          <w:szCs w:val="28"/>
        </w:rPr>
        <w:t xml:space="preserve"> </w:t>
      </w:r>
      <w:r w:rsidRPr="004006D5">
        <w:rPr>
          <w:sz w:val="28"/>
          <w:szCs w:val="28"/>
        </w:rPr>
        <w:t>О., Онищенко В.</w:t>
      </w:r>
      <w:r>
        <w:rPr>
          <w:sz w:val="28"/>
          <w:szCs w:val="28"/>
        </w:rPr>
        <w:t xml:space="preserve"> </w:t>
      </w:r>
      <w:r w:rsidRPr="004006D5">
        <w:rPr>
          <w:sz w:val="28"/>
          <w:szCs w:val="28"/>
        </w:rPr>
        <w:t xml:space="preserve">М. Сучасні проблеми розвитку мінібаскетболу в Україні. </w:t>
      </w:r>
      <w:r w:rsidRPr="00084A46">
        <w:rPr>
          <w:i/>
          <w:iCs/>
          <w:sz w:val="28"/>
          <w:szCs w:val="28"/>
        </w:rPr>
        <w:t>Молода спортивна наука України.</w:t>
      </w:r>
      <w:r w:rsidRPr="004006D5">
        <w:rPr>
          <w:sz w:val="28"/>
          <w:szCs w:val="28"/>
        </w:rPr>
        <w:t xml:space="preserve"> Л</w:t>
      </w:r>
      <w:r>
        <w:rPr>
          <w:sz w:val="28"/>
          <w:szCs w:val="28"/>
        </w:rPr>
        <w:t>.</w:t>
      </w:r>
      <w:r w:rsidRPr="004006D5">
        <w:rPr>
          <w:sz w:val="28"/>
          <w:szCs w:val="28"/>
        </w:rPr>
        <w:t xml:space="preserve"> : ЛДУФК. Вип. 18. 2014. Т. 1. С. 150</w:t>
      </w:r>
      <w:r w:rsidRPr="00084A46">
        <w:rPr>
          <w:sz w:val="28"/>
          <w:szCs w:val="28"/>
        </w:rPr>
        <w:t>‒</w:t>
      </w:r>
      <w:r w:rsidRPr="004006D5">
        <w:rPr>
          <w:sz w:val="28"/>
          <w:szCs w:val="28"/>
        </w:rPr>
        <w:t>155.</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Мітова О</w:t>
      </w:r>
      <w:r>
        <w:rPr>
          <w:sz w:val="28"/>
          <w:szCs w:val="28"/>
        </w:rPr>
        <w:t xml:space="preserve"> </w:t>
      </w:r>
      <w:r w:rsidRPr="004006D5">
        <w:rPr>
          <w:sz w:val="28"/>
          <w:szCs w:val="28"/>
        </w:rPr>
        <w:t>.О., Сушко Р.</w:t>
      </w:r>
      <w:r>
        <w:rPr>
          <w:sz w:val="28"/>
          <w:szCs w:val="28"/>
        </w:rPr>
        <w:t xml:space="preserve"> </w:t>
      </w:r>
      <w:r w:rsidRPr="004006D5">
        <w:rPr>
          <w:sz w:val="28"/>
          <w:szCs w:val="28"/>
        </w:rPr>
        <w:t>О. Методи наукових досліджень у баскетболі. Д</w:t>
      </w:r>
      <w:r>
        <w:rPr>
          <w:sz w:val="28"/>
          <w:szCs w:val="28"/>
        </w:rPr>
        <w:t xml:space="preserve">. </w:t>
      </w:r>
      <w:r w:rsidRPr="004006D5">
        <w:rPr>
          <w:sz w:val="28"/>
          <w:szCs w:val="28"/>
        </w:rPr>
        <w:t>: Вид. «Інновація», 2015. 216 с.</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Нестеренко Н.</w:t>
      </w:r>
      <w:r>
        <w:rPr>
          <w:sz w:val="28"/>
          <w:szCs w:val="28"/>
        </w:rPr>
        <w:t xml:space="preserve"> </w:t>
      </w:r>
      <w:r w:rsidRPr="004006D5">
        <w:rPr>
          <w:sz w:val="28"/>
          <w:szCs w:val="28"/>
        </w:rPr>
        <w:t xml:space="preserve">А. Баскетбол: історія, сучасність, перспективи. </w:t>
      </w:r>
      <w:r w:rsidRPr="00084A46">
        <w:rPr>
          <w:i/>
          <w:iCs/>
          <w:sz w:val="28"/>
          <w:szCs w:val="28"/>
        </w:rPr>
        <w:t xml:space="preserve">Матеріали І Всеукраїнської (з міжнародною участю) науково-практичної інтернет-конференції. </w:t>
      </w:r>
      <w:r w:rsidRPr="004006D5">
        <w:rPr>
          <w:sz w:val="28"/>
          <w:szCs w:val="28"/>
        </w:rPr>
        <w:t>Д</w:t>
      </w:r>
      <w:r>
        <w:rPr>
          <w:sz w:val="28"/>
          <w:szCs w:val="28"/>
        </w:rPr>
        <w:t xml:space="preserve">. </w:t>
      </w:r>
      <w:r w:rsidRPr="004006D5">
        <w:rPr>
          <w:sz w:val="28"/>
          <w:szCs w:val="28"/>
        </w:rPr>
        <w:t>: ДДІФКіС</w:t>
      </w:r>
      <w:r>
        <w:rPr>
          <w:sz w:val="28"/>
          <w:szCs w:val="28"/>
        </w:rPr>
        <w:t>,</w:t>
      </w:r>
      <w:r w:rsidRPr="004006D5">
        <w:rPr>
          <w:sz w:val="28"/>
          <w:szCs w:val="28"/>
        </w:rPr>
        <w:t xml:space="preserve"> 2016. С.151</w:t>
      </w:r>
      <w:r w:rsidRPr="00084A46">
        <w:rPr>
          <w:sz w:val="28"/>
          <w:szCs w:val="28"/>
        </w:rPr>
        <w:t>‒</w:t>
      </w:r>
      <w:r w:rsidRPr="004006D5">
        <w:rPr>
          <w:sz w:val="28"/>
          <w:szCs w:val="28"/>
        </w:rPr>
        <w:t>154.</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Нестеренко Н.</w:t>
      </w:r>
      <w:r>
        <w:rPr>
          <w:sz w:val="28"/>
          <w:szCs w:val="28"/>
        </w:rPr>
        <w:t xml:space="preserve"> </w:t>
      </w:r>
      <w:r w:rsidRPr="004006D5">
        <w:rPr>
          <w:sz w:val="28"/>
          <w:szCs w:val="28"/>
        </w:rPr>
        <w:t xml:space="preserve">А. Аналіз сучасних тенденцій розвитку змагальної діяльності у юнацькому баскетболі. </w:t>
      </w:r>
      <w:r w:rsidRPr="00084A46">
        <w:rPr>
          <w:i/>
          <w:iCs/>
          <w:sz w:val="28"/>
          <w:szCs w:val="28"/>
        </w:rPr>
        <w:t>Фізична культура, спорт та здоров</w:t>
      </w:r>
      <w:r w:rsidR="00817E5D">
        <w:rPr>
          <w:i/>
          <w:iCs/>
          <w:sz w:val="28"/>
          <w:szCs w:val="28"/>
        </w:rPr>
        <w:t>’</w:t>
      </w:r>
      <w:r w:rsidRPr="00084A46">
        <w:rPr>
          <w:i/>
          <w:iCs/>
          <w:sz w:val="28"/>
          <w:szCs w:val="28"/>
        </w:rPr>
        <w:t xml:space="preserve">я нації. </w:t>
      </w:r>
      <w:r w:rsidRPr="004006D5">
        <w:rPr>
          <w:sz w:val="28"/>
          <w:szCs w:val="28"/>
        </w:rPr>
        <w:t>В</w:t>
      </w:r>
      <w:r>
        <w:rPr>
          <w:sz w:val="28"/>
          <w:szCs w:val="28"/>
        </w:rPr>
        <w:t>.</w:t>
      </w:r>
      <w:r w:rsidRPr="004006D5">
        <w:rPr>
          <w:sz w:val="28"/>
          <w:szCs w:val="28"/>
        </w:rPr>
        <w:t xml:space="preserve"> 2006. №5. С. 252</w:t>
      </w:r>
      <w:r w:rsidRPr="00084A46">
        <w:rPr>
          <w:sz w:val="28"/>
          <w:szCs w:val="28"/>
        </w:rPr>
        <w:t>‒</w:t>
      </w:r>
      <w:r w:rsidRPr="004006D5">
        <w:rPr>
          <w:sz w:val="28"/>
          <w:szCs w:val="28"/>
        </w:rPr>
        <w:t>257.</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Нестеренко Н.</w:t>
      </w:r>
      <w:r>
        <w:rPr>
          <w:sz w:val="28"/>
          <w:szCs w:val="28"/>
        </w:rPr>
        <w:t xml:space="preserve"> </w:t>
      </w:r>
      <w:r w:rsidRPr="004006D5">
        <w:rPr>
          <w:sz w:val="28"/>
          <w:szCs w:val="28"/>
        </w:rPr>
        <w:t>А. Дослідження взаємозв</w:t>
      </w:r>
      <w:r w:rsidR="00817E5D">
        <w:rPr>
          <w:sz w:val="28"/>
          <w:szCs w:val="28"/>
        </w:rPr>
        <w:t>’</w:t>
      </w:r>
      <w:r w:rsidRPr="004006D5">
        <w:rPr>
          <w:sz w:val="28"/>
          <w:szCs w:val="28"/>
        </w:rPr>
        <w:t xml:space="preserve">язку між морфоструктурою юних баскетболістів 13-14 років та профілем їхньої ігрової діяльності. </w:t>
      </w:r>
      <w:r w:rsidRPr="00084A46">
        <w:rPr>
          <w:i/>
          <w:iCs/>
          <w:sz w:val="28"/>
          <w:szCs w:val="28"/>
        </w:rPr>
        <w:t>Фізична культура, спорт та здоров</w:t>
      </w:r>
      <w:r w:rsidR="00817E5D">
        <w:rPr>
          <w:i/>
          <w:iCs/>
          <w:sz w:val="28"/>
          <w:szCs w:val="28"/>
        </w:rPr>
        <w:t>’</w:t>
      </w:r>
      <w:r w:rsidRPr="00084A46">
        <w:rPr>
          <w:i/>
          <w:iCs/>
          <w:sz w:val="28"/>
          <w:szCs w:val="28"/>
        </w:rPr>
        <w:t>я нації.</w:t>
      </w:r>
      <w:r w:rsidRPr="004006D5">
        <w:rPr>
          <w:sz w:val="28"/>
          <w:szCs w:val="28"/>
        </w:rPr>
        <w:t xml:space="preserve"> В</w:t>
      </w:r>
      <w:r>
        <w:rPr>
          <w:sz w:val="28"/>
          <w:szCs w:val="28"/>
        </w:rPr>
        <w:t>.</w:t>
      </w:r>
      <w:r w:rsidRPr="004006D5">
        <w:rPr>
          <w:sz w:val="28"/>
          <w:szCs w:val="28"/>
        </w:rPr>
        <w:t xml:space="preserve"> 2009. №5. С. 229</w:t>
      </w:r>
      <w:r w:rsidRPr="00084A46">
        <w:rPr>
          <w:sz w:val="28"/>
          <w:szCs w:val="28"/>
        </w:rPr>
        <w:t>‒</w:t>
      </w:r>
      <w:r w:rsidRPr="004006D5">
        <w:rPr>
          <w:sz w:val="28"/>
          <w:szCs w:val="28"/>
        </w:rPr>
        <w:t>234.</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Опанасюк Ф. Г., Грибан Г. П. Основи розвитку фізичних якостей студентів : навч.</w:t>
      </w:r>
      <w:r>
        <w:rPr>
          <w:sz w:val="28"/>
          <w:szCs w:val="28"/>
        </w:rPr>
        <w:t xml:space="preserve"> </w:t>
      </w:r>
      <w:r w:rsidRPr="004006D5">
        <w:rPr>
          <w:sz w:val="28"/>
          <w:szCs w:val="28"/>
        </w:rPr>
        <w:t>посібник. Ж</w:t>
      </w:r>
      <w:r>
        <w:rPr>
          <w:sz w:val="28"/>
          <w:szCs w:val="28"/>
        </w:rPr>
        <w:t>.</w:t>
      </w:r>
      <w:r w:rsidRPr="004006D5">
        <w:rPr>
          <w:sz w:val="28"/>
          <w:szCs w:val="28"/>
        </w:rPr>
        <w:t xml:space="preserve"> : Вид-во «Державний агроекологічний університет», 2006. 332 с.</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Петушинський Б.</w:t>
      </w:r>
      <w:r>
        <w:rPr>
          <w:sz w:val="28"/>
          <w:szCs w:val="28"/>
        </w:rPr>
        <w:t xml:space="preserve"> </w:t>
      </w:r>
      <w:r w:rsidRPr="004006D5">
        <w:rPr>
          <w:sz w:val="28"/>
          <w:szCs w:val="28"/>
        </w:rPr>
        <w:t>Б. Структура змагальної діяльності баскетболістів різної кваліфікації. П</w:t>
      </w:r>
      <w:r w:rsidRPr="00084A46">
        <w:rPr>
          <w:i/>
          <w:iCs/>
          <w:sz w:val="28"/>
          <w:szCs w:val="28"/>
        </w:rPr>
        <w:t>едагогіка, психологія та медико-біологічні проблеми фізичного виховання і спорту.</w:t>
      </w:r>
      <w:r w:rsidRPr="004006D5">
        <w:rPr>
          <w:sz w:val="28"/>
          <w:szCs w:val="28"/>
        </w:rPr>
        <w:t xml:space="preserve"> Харків, 2007. № 2. С. 42</w:t>
      </w:r>
      <w:r w:rsidRPr="00084A46">
        <w:rPr>
          <w:sz w:val="28"/>
          <w:szCs w:val="28"/>
        </w:rPr>
        <w:t>‒</w:t>
      </w:r>
      <w:r w:rsidRPr="004006D5">
        <w:rPr>
          <w:sz w:val="28"/>
          <w:szCs w:val="28"/>
        </w:rPr>
        <w:t>51.</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Пікінер О.</w:t>
      </w:r>
      <w:r>
        <w:rPr>
          <w:sz w:val="28"/>
          <w:szCs w:val="28"/>
        </w:rPr>
        <w:t xml:space="preserve"> </w:t>
      </w:r>
      <w:r w:rsidRPr="004006D5">
        <w:rPr>
          <w:sz w:val="28"/>
          <w:szCs w:val="28"/>
        </w:rPr>
        <w:t>С. Підвищення фізичного стану баскетболістів з вадами слуху на етапі максимальної реалізації індивідуальних можливостей. Д</w:t>
      </w:r>
      <w:r>
        <w:rPr>
          <w:sz w:val="28"/>
          <w:szCs w:val="28"/>
        </w:rPr>
        <w:t xml:space="preserve">. </w:t>
      </w:r>
      <w:r w:rsidRPr="004006D5">
        <w:rPr>
          <w:sz w:val="28"/>
          <w:szCs w:val="28"/>
        </w:rPr>
        <w:t>: ДДІФКіС</w:t>
      </w:r>
      <w:r>
        <w:rPr>
          <w:sz w:val="28"/>
          <w:szCs w:val="28"/>
        </w:rPr>
        <w:t>,</w:t>
      </w:r>
      <w:r w:rsidRPr="004006D5">
        <w:rPr>
          <w:sz w:val="28"/>
          <w:szCs w:val="28"/>
        </w:rPr>
        <w:t xml:space="preserve"> 2018. 41 с.</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Платонов В. М.</w:t>
      </w:r>
      <w:r>
        <w:rPr>
          <w:sz w:val="28"/>
          <w:szCs w:val="28"/>
        </w:rPr>
        <w:t>,</w:t>
      </w:r>
      <w:r w:rsidRPr="004006D5">
        <w:rPr>
          <w:sz w:val="28"/>
          <w:szCs w:val="28"/>
        </w:rPr>
        <w:t xml:space="preserve"> Булатова М. М.</w:t>
      </w:r>
      <w:r>
        <w:rPr>
          <w:sz w:val="28"/>
          <w:szCs w:val="28"/>
        </w:rPr>
        <w:t xml:space="preserve"> </w:t>
      </w:r>
      <w:r w:rsidRPr="004006D5">
        <w:rPr>
          <w:sz w:val="28"/>
          <w:szCs w:val="28"/>
        </w:rPr>
        <w:t>Фізична підготовка спортсмена</w:t>
      </w:r>
      <w:r>
        <w:rPr>
          <w:sz w:val="28"/>
          <w:szCs w:val="28"/>
        </w:rPr>
        <w:t xml:space="preserve">. </w:t>
      </w:r>
      <w:r w:rsidRPr="004006D5">
        <w:rPr>
          <w:sz w:val="28"/>
          <w:szCs w:val="28"/>
        </w:rPr>
        <w:t>К</w:t>
      </w:r>
      <w:r>
        <w:rPr>
          <w:sz w:val="28"/>
          <w:szCs w:val="28"/>
        </w:rPr>
        <w:t>.</w:t>
      </w:r>
      <w:r w:rsidRPr="004006D5">
        <w:rPr>
          <w:sz w:val="28"/>
          <w:szCs w:val="28"/>
        </w:rPr>
        <w:t xml:space="preserve"> : Олімпійська література, 1995. 320 с.</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Помещикова І.</w:t>
      </w:r>
      <w:r>
        <w:rPr>
          <w:sz w:val="28"/>
          <w:szCs w:val="28"/>
        </w:rPr>
        <w:t xml:space="preserve"> </w:t>
      </w:r>
      <w:r w:rsidRPr="004006D5">
        <w:rPr>
          <w:sz w:val="28"/>
          <w:szCs w:val="28"/>
        </w:rPr>
        <w:t>П., Єфімов О.</w:t>
      </w:r>
      <w:r>
        <w:rPr>
          <w:sz w:val="28"/>
          <w:szCs w:val="28"/>
        </w:rPr>
        <w:t xml:space="preserve"> </w:t>
      </w:r>
      <w:r w:rsidRPr="004006D5">
        <w:rPr>
          <w:sz w:val="28"/>
          <w:szCs w:val="28"/>
        </w:rPr>
        <w:t>А. Основи баскетболу. Х</w:t>
      </w:r>
      <w:r>
        <w:rPr>
          <w:sz w:val="28"/>
          <w:szCs w:val="28"/>
        </w:rPr>
        <w:t>.</w:t>
      </w:r>
      <w:r w:rsidRPr="004006D5">
        <w:rPr>
          <w:sz w:val="28"/>
          <w:szCs w:val="28"/>
        </w:rPr>
        <w:t xml:space="preserve"> : ХДАФК, 2012. 108 с.</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lastRenderedPageBreak/>
        <w:t>Поплавський Л. Ю. Розвиток фізичних якостей баскетболістів</w:t>
      </w:r>
      <w:r>
        <w:rPr>
          <w:sz w:val="28"/>
          <w:szCs w:val="28"/>
        </w:rPr>
        <w:t>:</w:t>
      </w:r>
      <w:r w:rsidRPr="004006D5">
        <w:rPr>
          <w:sz w:val="28"/>
          <w:szCs w:val="28"/>
        </w:rPr>
        <w:t xml:space="preserve"> Методичний посібник для тренерів з баскетболу / Під загальною ред. Л. Ю. Поплавського. К</w:t>
      </w:r>
      <w:r>
        <w:rPr>
          <w:sz w:val="28"/>
          <w:szCs w:val="28"/>
        </w:rPr>
        <w:t>.</w:t>
      </w:r>
      <w:r w:rsidRPr="004006D5">
        <w:rPr>
          <w:sz w:val="28"/>
          <w:szCs w:val="28"/>
        </w:rPr>
        <w:t xml:space="preserve"> : Преса України, 2006. 224 с.</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Поплавський Л.</w:t>
      </w:r>
      <w:r>
        <w:rPr>
          <w:sz w:val="28"/>
          <w:szCs w:val="28"/>
        </w:rPr>
        <w:t xml:space="preserve"> </w:t>
      </w:r>
      <w:r w:rsidRPr="004006D5">
        <w:rPr>
          <w:sz w:val="28"/>
          <w:szCs w:val="28"/>
        </w:rPr>
        <w:t>Ю. Баскетбол. К. Олімпійська література. 2004. 448 с.</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Сергієнко Л. П. Комплексне тестування рухових здібностей людини</w:t>
      </w:r>
      <w:r>
        <w:rPr>
          <w:sz w:val="28"/>
          <w:szCs w:val="28"/>
        </w:rPr>
        <w:t xml:space="preserve"> </w:t>
      </w:r>
      <w:r w:rsidRPr="004006D5">
        <w:rPr>
          <w:sz w:val="28"/>
          <w:szCs w:val="28"/>
        </w:rPr>
        <w:t>: навч. посіб</w:t>
      </w:r>
      <w:r>
        <w:rPr>
          <w:sz w:val="28"/>
          <w:szCs w:val="28"/>
        </w:rPr>
        <w:t xml:space="preserve">. </w:t>
      </w:r>
      <w:r w:rsidRPr="004006D5">
        <w:rPr>
          <w:sz w:val="28"/>
          <w:szCs w:val="28"/>
        </w:rPr>
        <w:t>М</w:t>
      </w:r>
      <w:r>
        <w:rPr>
          <w:sz w:val="28"/>
          <w:szCs w:val="28"/>
        </w:rPr>
        <w:t xml:space="preserve">. </w:t>
      </w:r>
      <w:r w:rsidRPr="004006D5">
        <w:rPr>
          <w:sz w:val="28"/>
          <w:szCs w:val="28"/>
        </w:rPr>
        <w:t>: УДМТУ, 2001. 360 с.</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Спортивні ігри в школі. Баскетбол</w:t>
      </w:r>
      <w:r>
        <w:rPr>
          <w:sz w:val="28"/>
          <w:szCs w:val="28"/>
        </w:rPr>
        <w:t xml:space="preserve"> </w:t>
      </w:r>
      <w:r w:rsidRPr="004006D5">
        <w:rPr>
          <w:sz w:val="28"/>
          <w:szCs w:val="28"/>
        </w:rPr>
        <w:t>: навч</w:t>
      </w:r>
      <w:r>
        <w:rPr>
          <w:sz w:val="28"/>
          <w:szCs w:val="28"/>
        </w:rPr>
        <w:t>.</w:t>
      </w:r>
      <w:r w:rsidRPr="004006D5">
        <w:rPr>
          <w:sz w:val="28"/>
          <w:szCs w:val="28"/>
        </w:rPr>
        <w:t xml:space="preserve"> посіб</w:t>
      </w:r>
      <w:r>
        <w:rPr>
          <w:sz w:val="28"/>
          <w:szCs w:val="28"/>
        </w:rPr>
        <w:t>.</w:t>
      </w:r>
      <w:r w:rsidRPr="004006D5">
        <w:rPr>
          <w:sz w:val="28"/>
          <w:szCs w:val="28"/>
        </w:rPr>
        <w:t xml:space="preserve"> / уклад. А.</w:t>
      </w:r>
      <w:r>
        <w:rPr>
          <w:sz w:val="28"/>
          <w:szCs w:val="28"/>
        </w:rPr>
        <w:t xml:space="preserve"> </w:t>
      </w:r>
      <w:r w:rsidRPr="004006D5">
        <w:rPr>
          <w:sz w:val="28"/>
          <w:szCs w:val="28"/>
        </w:rPr>
        <w:t>І. Дубенчук. Х</w:t>
      </w:r>
      <w:r>
        <w:rPr>
          <w:sz w:val="28"/>
          <w:szCs w:val="28"/>
        </w:rPr>
        <w:t xml:space="preserve">. </w:t>
      </w:r>
      <w:r w:rsidRPr="004006D5">
        <w:rPr>
          <w:sz w:val="28"/>
          <w:szCs w:val="28"/>
        </w:rPr>
        <w:t>: Ранок, 2010. 144 с.</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 xml:space="preserve">Сушко Р. Аналіз проблемних питань розвитку спортивних ігор з урахуванням чинників глобалізації спорту вищих досягнень. </w:t>
      </w:r>
      <w:r w:rsidRPr="00A31784">
        <w:rPr>
          <w:i/>
          <w:iCs/>
          <w:sz w:val="28"/>
          <w:szCs w:val="28"/>
        </w:rPr>
        <w:t>Фізична культура, спорт та здоров</w:t>
      </w:r>
      <w:r w:rsidR="00817E5D">
        <w:rPr>
          <w:i/>
          <w:iCs/>
          <w:sz w:val="28"/>
          <w:szCs w:val="28"/>
        </w:rPr>
        <w:t>’</w:t>
      </w:r>
      <w:r w:rsidRPr="00A31784">
        <w:rPr>
          <w:i/>
          <w:iCs/>
          <w:sz w:val="28"/>
          <w:szCs w:val="28"/>
        </w:rPr>
        <w:t>я нації</w:t>
      </w:r>
      <w:r w:rsidRPr="004006D5">
        <w:rPr>
          <w:sz w:val="28"/>
          <w:szCs w:val="28"/>
        </w:rPr>
        <w:t>. 2017</w:t>
      </w:r>
      <w:r>
        <w:rPr>
          <w:sz w:val="28"/>
          <w:szCs w:val="28"/>
        </w:rPr>
        <w:t>. №</w:t>
      </w:r>
      <w:r w:rsidRPr="004006D5">
        <w:rPr>
          <w:sz w:val="28"/>
          <w:szCs w:val="28"/>
        </w:rPr>
        <w:t>3(22)</w:t>
      </w:r>
      <w:r>
        <w:rPr>
          <w:sz w:val="28"/>
          <w:szCs w:val="28"/>
        </w:rPr>
        <w:t xml:space="preserve">. С. </w:t>
      </w:r>
      <w:r w:rsidRPr="004006D5">
        <w:rPr>
          <w:sz w:val="28"/>
          <w:szCs w:val="28"/>
        </w:rPr>
        <w:t>441</w:t>
      </w:r>
      <w:r w:rsidRPr="00A31784">
        <w:rPr>
          <w:sz w:val="28"/>
          <w:szCs w:val="28"/>
        </w:rPr>
        <w:t>‒</w:t>
      </w:r>
      <w:r w:rsidRPr="004006D5">
        <w:rPr>
          <w:sz w:val="28"/>
          <w:szCs w:val="28"/>
        </w:rPr>
        <w:t xml:space="preserve">445. </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Сушко Р.</w:t>
      </w:r>
      <w:r>
        <w:rPr>
          <w:sz w:val="28"/>
          <w:szCs w:val="28"/>
        </w:rPr>
        <w:t xml:space="preserve"> </w:t>
      </w:r>
      <w:r w:rsidRPr="004006D5">
        <w:rPr>
          <w:sz w:val="28"/>
          <w:szCs w:val="28"/>
        </w:rPr>
        <w:t>О. Удосконалення змагальної діяльності на основі моделювання техніко-тактичних дій висококваліфікованих баскетболісток різного амплуа: автореф. дис.</w:t>
      </w:r>
      <w:r>
        <w:rPr>
          <w:sz w:val="28"/>
          <w:szCs w:val="28"/>
        </w:rPr>
        <w:t xml:space="preserve"> …</w:t>
      </w:r>
      <w:r w:rsidRPr="004006D5">
        <w:rPr>
          <w:sz w:val="28"/>
          <w:szCs w:val="28"/>
        </w:rPr>
        <w:t xml:space="preserve"> канд наук з фіз. вих та спорту. К., 2011. 20 с.</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Удовіченко В.</w:t>
      </w:r>
      <w:r>
        <w:rPr>
          <w:sz w:val="28"/>
          <w:szCs w:val="28"/>
        </w:rPr>
        <w:t xml:space="preserve"> </w:t>
      </w:r>
      <w:r w:rsidRPr="004006D5">
        <w:rPr>
          <w:sz w:val="28"/>
          <w:szCs w:val="28"/>
        </w:rPr>
        <w:t>М., Чуча Н.</w:t>
      </w:r>
      <w:r>
        <w:rPr>
          <w:sz w:val="28"/>
          <w:szCs w:val="28"/>
        </w:rPr>
        <w:t xml:space="preserve"> </w:t>
      </w:r>
      <w:r w:rsidRPr="004006D5">
        <w:rPr>
          <w:sz w:val="28"/>
          <w:szCs w:val="28"/>
        </w:rPr>
        <w:t>І., Олійник В.</w:t>
      </w:r>
      <w:r>
        <w:rPr>
          <w:sz w:val="28"/>
          <w:szCs w:val="28"/>
        </w:rPr>
        <w:t xml:space="preserve"> </w:t>
      </w:r>
      <w:r w:rsidRPr="004006D5">
        <w:rPr>
          <w:sz w:val="28"/>
          <w:szCs w:val="28"/>
        </w:rPr>
        <w:t xml:space="preserve">О. Рівень швидкісно-силової підготовленості студентів-баскетболістів. </w:t>
      </w:r>
      <w:r w:rsidRPr="00A31784">
        <w:rPr>
          <w:i/>
          <w:iCs/>
          <w:sz w:val="28"/>
          <w:szCs w:val="28"/>
        </w:rPr>
        <w:t>Спортивные игры. Научный журнал.</w:t>
      </w:r>
      <w:r w:rsidRPr="004006D5">
        <w:rPr>
          <w:sz w:val="28"/>
          <w:szCs w:val="28"/>
        </w:rPr>
        <w:t xml:space="preserve"> Х</w:t>
      </w:r>
      <w:r>
        <w:rPr>
          <w:sz w:val="28"/>
          <w:szCs w:val="28"/>
        </w:rPr>
        <w:t xml:space="preserve">. </w:t>
      </w:r>
      <w:r w:rsidRPr="004006D5">
        <w:rPr>
          <w:sz w:val="28"/>
          <w:szCs w:val="28"/>
        </w:rPr>
        <w:t>: ХГАФК, 2017. № 4. С. 56</w:t>
      </w:r>
      <w:r w:rsidRPr="00A31784">
        <w:rPr>
          <w:sz w:val="28"/>
          <w:szCs w:val="28"/>
        </w:rPr>
        <w:t>‒</w:t>
      </w:r>
      <w:r w:rsidRPr="004006D5">
        <w:rPr>
          <w:sz w:val="28"/>
          <w:szCs w:val="28"/>
        </w:rPr>
        <w:t>58.</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Унгурян В. В., Горчанюк Ю.</w:t>
      </w:r>
      <w:r>
        <w:rPr>
          <w:sz w:val="28"/>
          <w:szCs w:val="28"/>
        </w:rPr>
        <w:t xml:space="preserve"> </w:t>
      </w:r>
      <w:r w:rsidRPr="004006D5">
        <w:rPr>
          <w:sz w:val="28"/>
          <w:szCs w:val="28"/>
        </w:rPr>
        <w:t>А., Кудімова О.</w:t>
      </w:r>
      <w:r>
        <w:rPr>
          <w:sz w:val="28"/>
          <w:szCs w:val="28"/>
        </w:rPr>
        <w:t xml:space="preserve"> </w:t>
      </w:r>
      <w:r w:rsidRPr="004006D5">
        <w:rPr>
          <w:sz w:val="28"/>
          <w:szCs w:val="28"/>
        </w:rPr>
        <w:t xml:space="preserve">В. Стан швидкісно-силової підготовленості баскетболістів 15-16 років різного ігрового амплуа. </w:t>
      </w:r>
      <w:r w:rsidRPr="00A31784">
        <w:rPr>
          <w:i/>
          <w:iCs/>
          <w:sz w:val="28"/>
          <w:szCs w:val="28"/>
        </w:rPr>
        <w:t>Спортивные игры. Научный журнал.</w:t>
      </w:r>
      <w:r w:rsidRPr="004006D5">
        <w:rPr>
          <w:sz w:val="28"/>
          <w:szCs w:val="28"/>
        </w:rPr>
        <w:t xml:space="preserve"> Х</w:t>
      </w:r>
      <w:r>
        <w:rPr>
          <w:sz w:val="28"/>
          <w:szCs w:val="28"/>
        </w:rPr>
        <w:t xml:space="preserve">. </w:t>
      </w:r>
      <w:r w:rsidRPr="004006D5">
        <w:rPr>
          <w:sz w:val="28"/>
          <w:szCs w:val="28"/>
        </w:rPr>
        <w:t>: ХГАФК, 2017. № 4. С. 59</w:t>
      </w:r>
      <w:r w:rsidRPr="00A31784">
        <w:rPr>
          <w:sz w:val="28"/>
          <w:szCs w:val="28"/>
        </w:rPr>
        <w:t>‒</w:t>
      </w:r>
      <w:r w:rsidRPr="004006D5">
        <w:rPr>
          <w:sz w:val="28"/>
          <w:szCs w:val="28"/>
        </w:rPr>
        <w:t>61.</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Фізична підготовка баскетболістів : метод. рекомендації / Г. П. Грибан, Т. В. Кафтанова, Ю. С. Костюк. Ж</w:t>
      </w:r>
      <w:r>
        <w:rPr>
          <w:sz w:val="28"/>
          <w:szCs w:val="28"/>
        </w:rPr>
        <w:t>.</w:t>
      </w:r>
      <w:r w:rsidRPr="004006D5">
        <w:rPr>
          <w:sz w:val="28"/>
          <w:szCs w:val="28"/>
        </w:rPr>
        <w:t xml:space="preserve"> : Рута, 2017. 48 с.</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Хосе Маріа Бусета, Мауріціо Мондоні, Олександр Авакумович, Ласло Кілік. Баскетбол для юних гравців. FIBA, 2000. 358 c.</w:t>
      </w:r>
    </w:p>
    <w:p w:rsidR="00A44D81" w:rsidRPr="004006D5" w:rsidRDefault="00A44D81" w:rsidP="00A44D81">
      <w:pPr>
        <w:pStyle w:val="a5"/>
        <w:numPr>
          <w:ilvl w:val="0"/>
          <w:numId w:val="43"/>
        </w:numPr>
        <w:tabs>
          <w:tab w:val="left" w:pos="1134"/>
        </w:tabs>
        <w:spacing w:line="360" w:lineRule="auto"/>
        <w:ind w:left="0" w:firstLine="709"/>
        <w:jc w:val="both"/>
        <w:rPr>
          <w:sz w:val="28"/>
          <w:szCs w:val="28"/>
        </w:rPr>
      </w:pPr>
      <w:r w:rsidRPr="004006D5">
        <w:rPr>
          <w:sz w:val="28"/>
          <w:szCs w:val="28"/>
        </w:rPr>
        <w:t>Шевченко О.</w:t>
      </w:r>
      <w:r>
        <w:rPr>
          <w:sz w:val="28"/>
          <w:szCs w:val="28"/>
        </w:rPr>
        <w:t xml:space="preserve"> </w:t>
      </w:r>
      <w:r w:rsidRPr="004006D5">
        <w:rPr>
          <w:sz w:val="28"/>
          <w:szCs w:val="28"/>
        </w:rPr>
        <w:t>О., Ганьшин А.</w:t>
      </w:r>
      <w:r>
        <w:rPr>
          <w:sz w:val="28"/>
          <w:szCs w:val="28"/>
        </w:rPr>
        <w:t xml:space="preserve"> </w:t>
      </w:r>
      <w:r w:rsidRPr="004006D5">
        <w:rPr>
          <w:sz w:val="28"/>
          <w:szCs w:val="28"/>
        </w:rPr>
        <w:t>О. Напрями в аналізі змагальної діяльності баскетболістів. Х</w:t>
      </w:r>
      <w:r>
        <w:rPr>
          <w:sz w:val="28"/>
          <w:szCs w:val="28"/>
        </w:rPr>
        <w:t xml:space="preserve">. </w:t>
      </w:r>
      <w:r w:rsidRPr="004006D5">
        <w:rPr>
          <w:sz w:val="28"/>
          <w:szCs w:val="28"/>
        </w:rPr>
        <w:t>: ХДАФК, 2014. №10. С. 223</w:t>
      </w:r>
      <w:r w:rsidRPr="00A31784">
        <w:rPr>
          <w:sz w:val="28"/>
          <w:szCs w:val="28"/>
        </w:rPr>
        <w:t>‒</w:t>
      </w:r>
      <w:r w:rsidRPr="004006D5">
        <w:rPr>
          <w:sz w:val="28"/>
          <w:szCs w:val="28"/>
        </w:rPr>
        <w:t>227.</w:t>
      </w:r>
    </w:p>
    <w:p w:rsidR="00A44D81" w:rsidRDefault="00A44D81">
      <w:pPr>
        <w:spacing w:after="160" w:line="259" w:lineRule="auto"/>
        <w:rPr>
          <w:iCs/>
          <w:color w:val="000000"/>
          <w:sz w:val="28"/>
          <w:szCs w:val="28"/>
          <w:lang w:eastAsia="zh-CN"/>
        </w:rPr>
      </w:pPr>
    </w:p>
    <w:p w:rsidR="00CD6183" w:rsidRPr="00CD6183" w:rsidRDefault="00CD6183" w:rsidP="00D90231">
      <w:pPr>
        <w:pStyle w:val="2"/>
        <w:spacing w:after="0" w:line="360" w:lineRule="auto"/>
        <w:ind w:left="0" w:firstLine="709"/>
        <w:jc w:val="both"/>
      </w:pPr>
    </w:p>
    <w:p w:rsidR="00CD6183" w:rsidRPr="00152ED0" w:rsidRDefault="00CD6183" w:rsidP="00CD6183">
      <w:pPr>
        <w:pBdr>
          <w:bottom w:val="single" w:sz="6" w:space="1" w:color="auto"/>
        </w:pBdr>
        <w:jc w:val="center"/>
        <w:rPr>
          <w:rFonts w:ascii="Arial" w:hAnsi="Arial" w:cs="Arial"/>
          <w:vanish/>
          <w:sz w:val="16"/>
          <w:szCs w:val="16"/>
          <w:lang w:val="ru-UA" w:eastAsia="ru-UA"/>
        </w:rPr>
      </w:pPr>
      <w:r w:rsidRPr="00152ED0">
        <w:rPr>
          <w:rFonts w:ascii="Arial" w:hAnsi="Arial" w:cs="Arial"/>
          <w:vanish/>
          <w:sz w:val="16"/>
          <w:szCs w:val="16"/>
          <w:lang w:val="ru-UA" w:eastAsia="ru-UA"/>
        </w:rPr>
        <w:t>Початок форми</w:t>
      </w:r>
    </w:p>
    <w:bookmarkEnd w:id="19"/>
    <w:p w:rsidR="00E6047F" w:rsidRPr="003B30FC" w:rsidRDefault="00CD6183" w:rsidP="00CD6183">
      <w:pPr>
        <w:pStyle w:val="a4"/>
        <w:numPr>
          <w:ilvl w:val="0"/>
          <w:numId w:val="7"/>
        </w:numPr>
        <w:pBdr>
          <w:bottom w:val="single" w:sz="6" w:space="1" w:color="auto"/>
        </w:pBdr>
        <w:jc w:val="center"/>
        <w:rPr>
          <w:rFonts w:ascii="Arial" w:hAnsi="Arial" w:cs="Arial"/>
          <w:vanish/>
          <w:sz w:val="16"/>
          <w:szCs w:val="16"/>
          <w:lang w:val="ru-UA" w:eastAsia="ru-UA"/>
        </w:rPr>
      </w:pPr>
      <w:r w:rsidRPr="003B30FC">
        <w:rPr>
          <w:rFonts w:ascii="Arial" w:hAnsi="Arial" w:cs="Arial"/>
          <w:vanish/>
          <w:sz w:val="16"/>
          <w:szCs w:val="16"/>
          <w:lang w:val="ru-UA" w:eastAsia="ru-UA"/>
        </w:rPr>
        <w:t xml:space="preserve"> </w:t>
      </w:r>
      <w:r w:rsidR="00E6047F" w:rsidRPr="003B30FC">
        <w:rPr>
          <w:rFonts w:ascii="Arial" w:hAnsi="Arial" w:cs="Arial"/>
          <w:vanish/>
          <w:sz w:val="16"/>
          <w:szCs w:val="16"/>
          <w:lang w:val="ru-UA" w:eastAsia="ru-UA"/>
        </w:rPr>
        <w:t>Початок форми</w:t>
      </w:r>
    </w:p>
    <w:p w:rsidR="00E6047F" w:rsidRPr="00A66523" w:rsidRDefault="00E6047F" w:rsidP="00E6047F">
      <w:pPr>
        <w:pBdr>
          <w:bottom w:val="single" w:sz="6" w:space="1" w:color="auto"/>
        </w:pBdr>
        <w:jc w:val="center"/>
        <w:rPr>
          <w:rFonts w:ascii="Arial" w:hAnsi="Arial" w:cs="Arial"/>
          <w:vanish/>
          <w:sz w:val="16"/>
          <w:szCs w:val="16"/>
          <w:lang w:val="ru-UA" w:eastAsia="ru-UA"/>
        </w:rPr>
      </w:pPr>
      <w:r w:rsidRPr="00A66523">
        <w:rPr>
          <w:rFonts w:ascii="Arial" w:hAnsi="Arial" w:cs="Arial"/>
          <w:vanish/>
          <w:sz w:val="16"/>
          <w:szCs w:val="16"/>
          <w:lang w:val="ru-UA" w:eastAsia="ru-UA"/>
        </w:rPr>
        <w:t>Початок форми</w:t>
      </w:r>
    </w:p>
    <w:p w:rsidR="00E6047F" w:rsidRPr="00C25255" w:rsidRDefault="00E6047F" w:rsidP="00E6047F">
      <w:pPr>
        <w:pBdr>
          <w:bottom w:val="single" w:sz="6" w:space="1" w:color="auto"/>
        </w:pBdr>
        <w:jc w:val="center"/>
        <w:rPr>
          <w:rFonts w:ascii="Arial" w:hAnsi="Arial" w:cs="Arial"/>
          <w:vanish/>
          <w:sz w:val="16"/>
          <w:szCs w:val="16"/>
          <w:lang w:val="ru-UA" w:eastAsia="ru-UA"/>
        </w:rPr>
      </w:pPr>
      <w:r w:rsidRPr="00C25255">
        <w:rPr>
          <w:rFonts w:ascii="Arial" w:hAnsi="Arial" w:cs="Arial"/>
          <w:vanish/>
          <w:sz w:val="16"/>
          <w:szCs w:val="16"/>
          <w:lang w:val="ru-UA" w:eastAsia="ru-UA"/>
        </w:rPr>
        <w:t>Початок форми</w:t>
      </w:r>
    </w:p>
    <w:p w:rsidR="00E6047F" w:rsidRPr="002421A6" w:rsidRDefault="00E6047F" w:rsidP="00E6047F">
      <w:pPr>
        <w:pBdr>
          <w:bottom w:val="single" w:sz="6" w:space="1" w:color="auto"/>
        </w:pBdr>
        <w:jc w:val="center"/>
        <w:rPr>
          <w:rFonts w:ascii="Arial" w:hAnsi="Arial" w:cs="Arial"/>
          <w:vanish/>
          <w:sz w:val="16"/>
          <w:szCs w:val="16"/>
          <w:lang w:val="ru-UA" w:eastAsia="ru-UA"/>
        </w:rPr>
      </w:pPr>
      <w:r w:rsidRPr="002421A6">
        <w:rPr>
          <w:rFonts w:ascii="Arial" w:hAnsi="Arial" w:cs="Arial"/>
          <w:vanish/>
          <w:sz w:val="16"/>
          <w:szCs w:val="16"/>
          <w:lang w:val="ru-UA" w:eastAsia="ru-UA"/>
        </w:rPr>
        <w:t>Початок форми</w:t>
      </w:r>
    </w:p>
    <w:p w:rsidR="00D54B3C" w:rsidRPr="00AF3519" w:rsidRDefault="00D54B3C" w:rsidP="00D54B3C">
      <w:pPr>
        <w:pBdr>
          <w:bottom w:val="single" w:sz="6" w:space="1" w:color="auto"/>
        </w:pBdr>
        <w:jc w:val="center"/>
        <w:rPr>
          <w:rFonts w:ascii="Arial" w:hAnsi="Arial" w:cs="Arial"/>
          <w:vanish/>
          <w:sz w:val="16"/>
          <w:szCs w:val="16"/>
          <w:lang w:val="ru-UA" w:eastAsia="ru-UA"/>
        </w:rPr>
      </w:pPr>
      <w:r w:rsidRPr="00AF3519">
        <w:rPr>
          <w:rFonts w:ascii="Arial" w:hAnsi="Arial" w:cs="Arial"/>
          <w:vanish/>
          <w:sz w:val="16"/>
          <w:szCs w:val="16"/>
          <w:lang w:val="ru-UA" w:eastAsia="ru-UA"/>
        </w:rPr>
        <w:t>Початок форми</w:t>
      </w:r>
    </w:p>
    <w:p w:rsidR="00D54B3C" w:rsidRPr="00615C70" w:rsidRDefault="00D54B3C" w:rsidP="00D54B3C">
      <w:pPr>
        <w:pBdr>
          <w:bottom w:val="single" w:sz="6" w:space="1" w:color="auto"/>
        </w:pBdr>
        <w:jc w:val="center"/>
        <w:rPr>
          <w:rFonts w:ascii="Arial" w:hAnsi="Arial" w:cs="Arial"/>
          <w:vanish/>
          <w:sz w:val="16"/>
          <w:szCs w:val="16"/>
          <w:lang w:val="ru-UA" w:eastAsia="ru-UA"/>
        </w:rPr>
      </w:pPr>
      <w:r w:rsidRPr="00615C70">
        <w:rPr>
          <w:rFonts w:ascii="Arial" w:hAnsi="Arial" w:cs="Arial"/>
          <w:vanish/>
          <w:sz w:val="16"/>
          <w:szCs w:val="16"/>
          <w:lang w:val="ru-UA" w:eastAsia="ru-UA"/>
        </w:rPr>
        <w:t>Початок форми</w:t>
      </w:r>
    </w:p>
    <w:p w:rsidR="00D54B3C" w:rsidRPr="00615C70" w:rsidRDefault="00D54B3C" w:rsidP="00D54B3C">
      <w:pPr>
        <w:pBdr>
          <w:bottom w:val="single" w:sz="6" w:space="1" w:color="auto"/>
        </w:pBdr>
        <w:spacing w:line="360" w:lineRule="auto"/>
        <w:contextualSpacing/>
        <w:jc w:val="center"/>
        <w:rPr>
          <w:vanish/>
          <w:sz w:val="28"/>
          <w:szCs w:val="28"/>
          <w:lang w:eastAsia="ru-UA"/>
        </w:rPr>
      </w:pPr>
      <w:r w:rsidRPr="00615C70">
        <w:rPr>
          <w:vanish/>
          <w:sz w:val="28"/>
          <w:szCs w:val="28"/>
          <w:lang w:eastAsia="ru-UA"/>
        </w:rPr>
        <w:t>Початок форми</w:t>
      </w:r>
    </w:p>
    <w:p w:rsidR="00D54B3C" w:rsidRPr="006A3848" w:rsidRDefault="00D54B3C" w:rsidP="004C45BB">
      <w:pPr>
        <w:pStyle w:val="a5"/>
        <w:spacing w:line="360" w:lineRule="auto"/>
        <w:ind w:firstLine="709"/>
        <w:contextualSpacing/>
        <w:jc w:val="both"/>
        <w:rPr>
          <w:rFonts w:ascii="Arial" w:hAnsi="Arial" w:cs="Arial"/>
          <w:vanish/>
          <w:sz w:val="16"/>
          <w:szCs w:val="16"/>
          <w:lang w:val="ru-UA" w:eastAsia="ru-UA"/>
        </w:rPr>
      </w:pPr>
    </w:p>
    <w:sectPr w:rsidR="00D54B3C" w:rsidRPr="006A3848" w:rsidSect="00D54B3C">
      <w:headerReference w:type="default" r:id="rId1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824DF4" w:rsidRDefault="00824DF4" w:rsidP="00D54B3C">
      <w:r>
        <w:separator/>
      </w:r>
    </w:p>
  </w:endnote>
  <w:endnote w:type="continuationSeparator" w:id="0">
    <w:p w:rsidR="00824DF4" w:rsidRDefault="00824DF4" w:rsidP="00D54B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824DF4" w:rsidRDefault="00824DF4" w:rsidP="00D54B3C">
      <w:r>
        <w:separator/>
      </w:r>
    </w:p>
  </w:footnote>
  <w:footnote w:type="continuationSeparator" w:id="0">
    <w:p w:rsidR="00824DF4" w:rsidRDefault="00824DF4" w:rsidP="00D54B3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80585560"/>
      <w:docPartObj>
        <w:docPartGallery w:val="Page Numbers (Top of Page)"/>
        <w:docPartUnique/>
      </w:docPartObj>
    </w:sdtPr>
    <w:sdtEndPr>
      <w:rPr>
        <w:sz w:val="28"/>
        <w:szCs w:val="28"/>
      </w:rPr>
    </w:sdtEndPr>
    <w:sdtContent>
      <w:p w:rsidR="001656D8" w:rsidRPr="00D54B3C" w:rsidRDefault="001656D8">
        <w:pPr>
          <w:pStyle w:val="a9"/>
          <w:jc w:val="right"/>
          <w:rPr>
            <w:sz w:val="28"/>
            <w:szCs w:val="28"/>
          </w:rPr>
        </w:pPr>
        <w:r w:rsidRPr="00D54B3C">
          <w:rPr>
            <w:sz w:val="28"/>
            <w:szCs w:val="28"/>
          </w:rPr>
          <w:fldChar w:fldCharType="begin"/>
        </w:r>
        <w:r w:rsidRPr="00D54B3C">
          <w:rPr>
            <w:sz w:val="28"/>
            <w:szCs w:val="28"/>
          </w:rPr>
          <w:instrText>PAGE   \* MERGEFORMAT</w:instrText>
        </w:r>
        <w:r w:rsidRPr="00D54B3C">
          <w:rPr>
            <w:sz w:val="28"/>
            <w:szCs w:val="28"/>
          </w:rPr>
          <w:fldChar w:fldCharType="separate"/>
        </w:r>
        <w:r w:rsidRPr="00D54B3C">
          <w:rPr>
            <w:sz w:val="28"/>
            <w:szCs w:val="28"/>
          </w:rPr>
          <w:t>2</w:t>
        </w:r>
        <w:r w:rsidRPr="00D54B3C">
          <w:rPr>
            <w:sz w:val="28"/>
            <w:szCs w:val="28"/>
          </w:rPr>
          <w:fldChar w:fldCharType="end"/>
        </w:r>
      </w:p>
    </w:sdtContent>
  </w:sdt>
  <w:p w:rsidR="001656D8" w:rsidRDefault="001656D8">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E9688E"/>
    <w:multiLevelType w:val="multilevel"/>
    <w:tmpl w:val="A2D088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4085ACE"/>
    <w:multiLevelType w:val="hybridMultilevel"/>
    <w:tmpl w:val="414ECB48"/>
    <w:lvl w:ilvl="0" w:tplc="AA2854CA">
      <w:start w:val="1"/>
      <w:numFmt w:val="bullet"/>
      <w:lvlText w:val="-"/>
      <w:lvlJc w:val="left"/>
      <w:pPr>
        <w:ind w:left="1069" w:hanging="360"/>
      </w:pPr>
      <w:rPr>
        <w:rFonts w:ascii="Times New Roman" w:eastAsiaTheme="minorHAnsi"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2" w15:restartNumberingAfterBreak="0">
    <w:nsid w:val="042F3378"/>
    <w:multiLevelType w:val="multilevel"/>
    <w:tmpl w:val="781089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9F068DB"/>
    <w:multiLevelType w:val="multilevel"/>
    <w:tmpl w:val="DF4AB70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E626732"/>
    <w:multiLevelType w:val="multilevel"/>
    <w:tmpl w:val="927872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98B11AF"/>
    <w:multiLevelType w:val="multilevel"/>
    <w:tmpl w:val="411C1E2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9D71381"/>
    <w:multiLevelType w:val="multilevel"/>
    <w:tmpl w:val="C04A860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E113295"/>
    <w:multiLevelType w:val="multilevel"/>
    <w:tmpl w:val="6B50731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F483FB5"/>
    <w:multiLevelType w:val="multilevel"/>
    <w:tmpl w:val="A09C207C"/>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1A86959"/>
    <w:multiLevelType w:val="multilevel"/>
    <w:tmpl w:val="B36E27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2886F88"/>
    <w:multiLevelType w:val="hybridMultilevel"/>
    <w:tmpl w:val="1E866C9A"/>
    <w:lvl w:ilvl="0" w:tplc="1C3CB0A0">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1" w15:restartNumberingAfterBreak="0">
    <w:nsid w:val="28854075"/>
    <w:multiLevelType w:val="multilevel"/>
    <w:tmpl w:val="F36408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20C24A9"/>
    <w:multiLevelType w:val="hybridMultilevel"/>
    <w:tmpl w:val="CF906F78"/>
    <w:lvl w:ilvl="0" w:tplc="1C3CB0A0">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3" w15:restartNumberingAfterBreak="0">
    <w:nsid w:val="33324160"/>
    <w:multiLevelType w:val="multilevel"/>
    <w:tmpl w:val="61B6F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35D2F75"/>
    <w:multiLevelType w:val="multilevel"/>
    <w:tmpl w:val="D314606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5AC39FE"/>
    <w:multiLevelType w:val="hybridMultilevel"/>
    <w:tmpl w:val="8FAC4E86"/>
    <w:lvl w:ilvl="0" w:tplc="1C3CB0A0">
      <w:start w:val="1"/>
      <w:numFmt w:val="decimal"/>
      <w:lvlText w:val="%1."/>
      <w:lvlJc w:val="left"/>
      <w:pPr>
        <w:ind w:left="1429" w:hanging="360"/>
      </w:pPr>
      <w:rPr>
        <w:rFonts w:hint="default"/>
      </w:r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16" w15:restartNumberingAfterBreak="0">
    <w:nsid w:val="3B5566E6"/>
    <w:multiLevelType w:val="multilevel"/>
    <w:tmpl w:val="B81E0A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BF868AA"/>
    <w:multiLevelType w:val="hybridMultilevel"/>
    <w:tmpl w:val="543E50CE"/>
    <w:lvl w:ilvl="0" w:tplc="D0865806">
      <w:start w:val="1"/>
      <w:numFmt w:val="bullet"/>
      <w:lvlText w:val="-"/>
      <w:lvlJc w:val="left"/>
      <w:pPr>
        <w:ind w:left="1069" w:hanging="360"/>
      </w:pPr>
      <w:rPr>
        <w:rFonts w:ascii="Times New Roman" w:eastAsia="Times New Roman"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18" w15:restartNumberingAfterBreak="0">
    <w:nsid w:val="3D5060B7"/>
    <w:multiLevelType w:val="multilevel"/>
    <w:tmpl w:val="281E7A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E807A98"/>
    <w:multiLevelType w:val="multilevel"/>
    <w:tmpl w:val="E82439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F4568B6"/>
    <w:multiLevelType w:val="multilevel"/>
    <w:tmpl w:val="B10457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3CB10DA"/>
    <w:multiLevelType w:val="hybridMultilevel"/>
    <w:tmpl w:val="52AAD51C"/>
    <w:lvl w:ilvl="0" w:tplc="1C3CB0A0">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22" w15:restartNumberingAfterBreak="0">
    <w:nsid w:val="46E0507E"/>
    <w:multiLevelType w:val="multilevel"/>
    <w:tmpl w:val="605E54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74743FF"/>
    <w:multiLevelType w:val="multilevel"/>
    <w:tmpl w:val="A648B2C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9493244"/>
    <w:multiLevelType w:val="multilevel"/>
    <w:tmpl w:val="0E06477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9D65313"/>
    <w:multiLevelType w:val="hybridMultilevel"/>
    <w:tmpl w:val="A22860EA"/>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6" w15:restartNumberingAfterBreak="0">
    <w:nsid w:val="4B3334D9"/>
    <w:multiLevelType w:val="multilevel"/>
    <w:tmpl w:val="2FF06C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BE25EE0"/>
    <w:multiLevelType w:val="multilevel"/>
    <w:tmpl w:val="FC5850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4DED38A5"/>
    <w:multiLevelType w:val="multilevel"/>
    <w:tmpl w:val="84A884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4FCF7954"/>
    <w:multiLevelType w:val="multilevel"/>
    <w:tmpl w:val="C7FA38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5AA37534"/>
    <w:multiLevelType w:val="multilevel"/>
    <w:tmpl w:val="4F28055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2756461"/>
    <w:multiLevelType w:val="multilevel"/>
    <w:tmpl w:val="5248E6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3EC2B5C"/>
    <w:multiLevelType w:val="multilevel"/>
    <w:tmpl w:val="3B2C5C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6650647D"/>
    <w:multiLevelType w:val="multilevel"/>
    <w:tmpl w:val="B0402FA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93A1D82"/>
    <w:multiLevelType w:val="multilevel"/>
    <w:tmpl w:val="8520BC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6FA974FA"/>
    <w:multiLevelType w:val="hybridMultilevel"/>
    <w:tmpl w:val="B9381886"/>
    <w:lvl w:ilvl="0" w:tplc="1C3CB0A0">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36" w15:restartNumberingAfterBreak="0">
    <w:nsid w:val="73931F06"/>
    <w:multiLevelType w:val="hybridMultilevel"/>
    <w:tmpl w:val="73D09732"/>
    <w:lvl w:ilvl="0" w:tplc="E884AC88">
      <w:start w:val="1"/>
      <w:numFmt w:val="decimal"/>
      <w:lvlText w:val="%1."/>
      <w:lvlJc w:val="left"/>
      <w:pPr>
        <w:ind w:left="1429" w:hanging="360"/>
      </w:pPr>
      <w:rPr>
        <w:rFonts w:hint="default"/>
      </w:r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37" w15:restartNumberingAfterBreak="0">
    <w:nsid w:val="745F3442"/>
    <w:multiLevelType w:val="multilevel"/>
    <w:tmpl w:val="F16A08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74623699"/>
    <w:multiLevelType w:val="hybridMultilevel"/>
    <w:tmpl w:val="8FAC4E86"/>
    <w:lvl w:ilvl="0" w:tplc="1C3CB0A0">
      <w:start w:val="1"/>
      <w:numFmt w:val="decimal"/>
      <w:lvlText w:val="%1."/>
      <w:lvlJc w:val="left"/>
      <w:pPr>
        <w:ind w:left="1429" w:hanging="360"/>
      </w:pPr>
      <w:rPr>
        <w:rFonts w:hint="default"/>
      </w:r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39" w15:restartNumberingAfterBreak="0">
    <w:nsid w:val="76060547"/>
    <w:multiLevelType w:val="multilevel"/>
    <w:tmpl w:val="39946C3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7E6965F6"/>
    <w:multiLevelType w:val="multilevel"/>
    <w:tmpl w:val="ADF87A3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1" w15:restartNumberingAfterBreak="0">
    <w:nsid w:val="7F581664"/>
    <w:multiLevelType w:val="multilevel"/>
    <w:tmpl w:val="6A98E9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7FB47329"/>
    <w:multiLevelType w:val="multilevel"/>
    <w:tmpl w:val="742AF5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40"/>
  </w:num>
  <w:num w:numId="2">
    <w:abstractNumId w:val="17"/>
  </w:num>
  <w:num w:numId="3">
    <w:abstractNumId w:val="1"/>
  </w:num>
  <w:num w:numId="4">
    <w:abstractNumId w:val="12"/>
  </w:num>
  <w:num w:numId="5">
    <w:abstractNumId w:val="38"/>
  </w:num>
  <w:num w:numId="6">
    <w:abstractNumId w:val="9"/>
  </w:num>
  <w:num w:numId="7">
    <w:abstractNumId w:val="15"/>
  </w:num>
  <w:num w:numId="8">
    <w:abstractNumId w:val="26"/>
  </w:num>
  <w:num w:numId="9">
    <w:abstractNumId w:val="35"/>
  </w:num>
  <w:num w:numId="10">
    <w:abstractNumId w:val="42"/>
  </w:num>
  <w:num w:numId="11">
    <w:abstractNumId w:val="28"/>
  </w:num>
  <w:num w:numId="12">
    <w:abstractNumId w:val="29"/>
  </w:num>
  <w:num w:numId="13">
    <w:abstractNumId w:val="14"/>
  </w:num>
  <w:num w:numId="14">
    <w:abstractNumId w:val="32"/>
  </w:num>
  <w:num w:numId="15">
    <w:abstractNumId w:val="39"/>
  </w:num>
  <w:num w:numId="16">
    <w:abstractNumId w:val="13"/>
  </w:num>
  <w:num w:numId="17">
    <w:abstractNumId w:val="23"/>
  </w:num>
  <w:num w:numId="18">
    <w:abstractNumId w:val="22"/>
  </w:num>
  <w:num w:numId="19">
    <w:abstractNumId w:val="30"/>
  </w:num>
  <w:num w:numId="20">
    <w:abstractNumId w:val="34"/>
  </w:num>
  <w:num w:numId="21">
    <w:abstractNumId w:val="3"/>
  </w:num>
  <w:num w:numId="22">
    <w:abstractNumId w:val="0"/>
  </w:num>
  <w:num w:numId="23">
    <w:abstractNumId w:val="20"/>
  </w:num>
  <w:num w:numId="24">
    <w:abstractNumId w:val="27"/>
  </w:num>
  <w:num w:numId="25">
    <w:abstractNumId w:val="7"/>
  </w:num>
  <w:num w:numId="26">
    <w:abstractNumId w:val="19"/>
  </w:num>
  <w:num w:numId="27">
    <w:abstractNumId w:val="24"/>
  </w:num>
  <w:num w:numId="28">
    <w:abstractNumId w:val="41"/>
  </w:num>
  <w:num w:numId="29">
    <w:abstractNumId w:val="6"/>
  </w:num>
  <w:num w:numId="30">
    <w:abstractNumId w:val="4"/>
  </w:num>
  <w:num w:numId="31">
    <w:abstractNumId w:val="21"/>
  </w:num>
  <w:num w:numId="32">
    <w:abstractNumId w:val="8"/>
  </w:num>
  <w:num w:numId="33">
    <w:abstractNumId w:val="16"/>
  </w:num>
  <w:num w:numId="34">
    <w:abstractNumId w:val="37"/>
  </w:num>
  <w:num w:numId="35">
    <w:abstractNumId w:val="5"/>
  </w:num>
  <w:num w:numId="36">
    <w:abstractNumId w:val="11"/>
  </w:num>
  <w:num w:numId="37">
    <w:abstractNumId w:val="33"/>
  </w:num>
  <w:num w:numId="38">
    <w:abstractNumId w:val="2"/>
  </w:num>
  <w:num w:numId="39">
    <w:abstractNumId w:val="10"/>
  </w:num>
  <w:num w:numId="40">
    <w:abstractNumId w:val="36"/>
  </w:num>
  <w:num w:numId="41">
    <w:abstractNumId w:val="31"/>
  </w:num>
  <w:num w:numId="42">
    <w:abstractNumId w:val="18"/>
  </w:num>
  <w:num w:numId="43">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E6DC3"/>
    <w:rsid w:val="001656D8"/>
    <w:rsid w:val="0018640B"/>
    <w:rsid w:val="00225BAA"/>
    <w:rsid w:val="00267F29"/>
    <w:rsid w:val="002F0BF9"/>
    <w:rsid w:val="003D5BCA"/>
    <w:rsid w:val="004960DA"/>
    <w:rsid w:val="004C45BB"/>
    <w:rsid w:val="005351C6"/>
    <w:rsid w:val="00571438"/>
    <w:rsid w:val="00583473"/>
    <w:rsid w:val="00631AA5"/>
    <w:rsid w:val="00696BA8"/>
    <w:rsid w:val="006E6DC3"/>
    <w:rsid w:val="007001AE"/>
    <w:rsid w:val="00705ED4"/>
    <w:rsid w:val="00817E5D"/>
    <w:rsid w:val="00824DF4"/>
    <w:rsid w:val="00841DF8"/>
    <w:rsid w:val="00847544"/>
    <w:rsid w:val="008830E1"/>
    <w:rsid w:val="00890F6A"/>
    <w:rsid w:val="008A22A9"/>
    <w:rsid w:val="0093047B"/>
    <w:rsid w:val="00954E84"/>
    <w:rsid w:val="00A013EF"/>
    <w:rsid w:val="00A44D81"/>
    <w:rsid w:val="00A6170B"/>
    <w:rsid w:val="00A91AC5"/>
    <w:rsid w:val="00A925CC"/>
    <w:rsid w:val="00AB3F5E"/>
    <w:rsid w:val="00B7765B"/>
    <w:rsid w:val="00BC6DFC"/>
    <w:rsid w:val="00CD3DFA"/>
    <w:rsid w:val="00CD6183"/>
    <w:rsid w:val="00D54B3C"/>
    <w:rsid w:val="00D775D8"/>
    <w:rsid w:val="00D80131"/>
    <w:rsid w:val="00D90231"/>
    <w:rsid w:val="00DA0C3F"/>
    <w:rsid w:val="00E07067"/>
    <w:rsid w:val="00E23421"/>
    <w:rsid w:val="00E25B2A"/>
    <w:rsid w:val="00E43BC5"/>
    <w:rsid w:val="00E6047F"/>
    <w:rsid w:val="00E67FE1"/>
    <w:rsid w:val="00E73E22"/>
    <w:rsid w:val="00FD0B7E"/>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BB0CBA"/>
  <w15:chartTrackingRefBased/>
  <w15:docId w15:val="{DF1E552B-97BC-400D-A99A-CC95510FCF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6E6DC3"/>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6E6D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DA0C3F"/>
    <w:pPr>
      <w:ind w:left="720"/>
      <w:contextualSpacing/>
    </w:pPr>
  </w:style>
  <w:style w:type="paragraph" w:styleId="a5">
    <w:name w:val="No Spacing"/>
    <w:uiPriority w:val="1"/>
    <w:qFormat/>
    <w:rsid w:val="00E67FE1"/>
    <w:pPr>
      <w:spacing w:after="0" w:line="240" w:lineRule="auto"/>
    </w:pPr>
    <w:rPr>
      <w:rFonts w:ascii="Times New Roman" w:eastAsia="Times New Roman" w:hAnsi="Times New Roman" w:cs="Times New Roman"/>
      <w:sz w:val="20"/>
      <w:szCs w:val="20"/>
      <w:lang w:val="uk-UA" w:eastAsia="ru-RU"/>
    </w:rPr>
  </w:style>
  <w:style w:type="paragraph" w:customStyle="1" w:styleId="a6">
    <w:name w:val="Обычный (веб)"/>
    <w:basedOn w:val="a"/>
    <w:qFormat/>
    <w:rsid w:val="00954E84"/>
    <w:pPr>
      <w:suppressAutoHyphens/>
      <w:spacing w:before="280" w:after="280"/>
    </w:pPr>
    <w:rPr>
      <w:rFonts w:ascii="Arial Unicode MS" w:eastAsia="Arial Unicode MS" w:hAnsi="Arial Unicode MS"/>
      <w:color w:val="000000"/>
      <w:sz w:val="24"/>
      <w:szCs w:val="24"/>
      <w:lang w:val="ru-RU" w:eastAsia="zh-CN"/>
    </w:rPr>
  </w:style>
  <w:style w:type="paragraph" w:styleId="a7">
    <w:name w:val="Body Text Indent"/>
    <w:basedOn w:val="a"/>
    <w:link w:val="a8"/>
    <w:rsid w:val="00954E84"/>
    <w:pPr>
      <w:suppressAutoHyphens/>
      <w:spacing w:line="360" w:lineRule="auto"/>
      <w:jc w:val="both"/>
    </w:pPr>
    <w:rPr>
      <w:iCs/>
      <w:color w:val="000000"/>
      <w:sz w:val="28"/>
      <w:szCs w:val="28"/>
      <w:lang w:val="en-US" w:eastAsia="zh-CN"/>
    </w:rPr>
  </w:style>
  <w:style w:type="character" w:customStyle="1" w:styleId="a8">
    <w:name w:val="Основний текст з відступом Знак"/>
    <w:basedOn w:val="a0"/>
    <w:link w:val="a7"/>
    <w:rsid w:val="00954E84"/>
    <w:rPr>
      <w:rFonts w:ascii="Times New Roman" w:eastAsia="Times New Roman" w:hAnsi="Times New Roman" w:cs="Times New Roman"/>
      <w:iCs/>
      <w:color w:val="000000"/>
      <w:sz w:val="28"/>
      <w:szCs w:val="28"/>
      <w:lang w:val="en-US" w:eastAsia="zh-CN"/>
    </w:rPr>
  </w:style>
  <w:style w:type="paragraph" w:styleId="a9">
    <w:name w:val="header"/>
    <w:basedOn w:val="a"/>
    <w:link w:val="aa"/>
    <w:uiPriority w:val="99"/>
    <w:unhideWhenUsed/>
    <w:rsid w:val="00D54B3C"/>
    <w:pPr>
      <w:tabs>
        <w:tab w:val="center" w:pos="4677"/>
        <w:tab w:val="right" w:pos="9355"/>
      </w:tabs>
    </w:pPr>
  </w:style>
  <w:style w:type="character" w:customStyle="1" w:styleId="aa">
    <w:name w:val="Верхній колонтитул Знак"/>
    <w:basedOn w:val="a0"/>
    <w:link w:val="a9"/>
    <w:uiPriority w:val="99"/>
    <w:rsid w:val="00D54B3C"/>
    <w:rPr>
      <w:rFonts w:ascii="Times New Roman" w:eastAsia="Times New Roman" w:hAnsi="Times New Roman" w:cs="Times New Roman"/>
      <w:sz w:val="20"/>
      <w:szCs w:val="20"/>
      <w:lang w:val="uk-UA" w:eastAsia="ru-RU"/>
    </w:rPr>
  </w:style>
  <w:style w:type="paragraph" w:styleId="ab">
    <w:name w:val="footer"/>
    <w:basedOn w:val="a"/>
    <w:link w:val="ac"/>
    <w:uiPriority w:val="99"/>
    <w:unhideWhenUsed/>
    <w:rsid w:val="00D54B3C"/>
    <w:pPr>
      <w:tabs>
        <w:tab w:val="center" w:pos="4677"/>
        <w:tab w:val="right" w:pos="9355"/>
      </w:tabs>
    </w:pPr>
  </w:style>
  <w:style w:type="character" w:customStyle="1" w:styleId="ac">
    <w:name w:val="Нижній колонтитул Знак"/>
    <w:basedOn w:val="a0"/>
    <w:link w:val="ab"/>
    <w:uiPriority w:val="99"/>
    <w:rsid w:val="00D54B3C"/>
    <w:rPr>
      <w:rFonts w:ascii="Times New Roman" w:eastAsia="Times New Roman" w:hAnsi="Times New Roman" w:cs="Times New Roman"/>
      <w:sz w:val="20"/>
      <w:szCs w:val="20"/>
      <w:lang w:val="uk-UA" w:eastAsia="ru-RU"/>
    </w:rPr>
  </w:style>
  <w:style w:type="paragraph" w:styleId="z-">
    <w:name w:val="HTML Top of Form"/>
    <w:basedOn w:val="a"/>
    <w:next w:val="a"/>
    <w:link w:val="z-0"/>
    <w:hidden/>
    <w:uiPriority w:val="99"/>
    <w:semiHidden/>
    <w:unhideWhenUsed/>
    <w:rsid w:val="00CD3DFA"/>
    <w:pPr>
      <w:pBdr>
        <w:bottom w:val="single" w:sz="6" w:space="1" w:color="auto"/>
      </w:pBdr>
      <w:jc w:val="center"/>
    </w:pPr>
    <w:rPr>
      <w:rFonts w:ascii="Arial" w:hAnsi="Arial" w:cs="Arial"/>
      <w:vanish/>
      <w:sz w:val="16"/>
      <w:szCs w:val="16"/>
      <w:lang w:val="ru-UA" w:eastAsia="ru-UA"/>
    </w:rPr>
  </w:style>
  <w:style w:type="character" w:customStyle="1" w:styleId="z-0">
    <w:name w:val="z-Початок форми Знак"/>
    <w:basedOn w:val="a0"/>
    <w:link w:val="z-"/>
    <w:uiPriority w:val="99"/>
    <w:semiHidden/>
    <w:rsid w:val="00CD3DFA"/>
    <w:rPr>
      <w:rFonts w:ascii="Arial" w:eastAsia="Times New Roman" w:hAnsi="Arial" w:cs="Arial"/>
      <w:vanish/>
      <w:sz w:val="16"/>
      <w:szCs w:val="16"/>
      <w:lang w:val="ru-UA" w:eastAsia="ru-UA"/>
    </w:rPr>
  </w:style>
  <w:style w:type="character" w:styleId="ad">
    <w:name w:val="Strong"/>
    <w:basedOn w:val="a0"/>
    <w:uiPriority w:val="22"/>
    <w:qFormat/>
    <w:rsid w:val="0093047B"/>
    <w:rPr>
      <w:b/>
      <w:bCs/>
    </w:rPr>
  </w:style>
  <w:style w:type="character" w:customStyle="1" w:styleId="Other">
    <w:name w:val="Other_"/>
    <w:basedOn w:val="a0"/>
    <w:link w:val="Other0"/>
    <w:rsid w:val="002F0BF9"/>
    <w:rPr>
      <w:rFonts w:ascii="Times New Roman" w:eastAsia="Times New Roman" w:hAnsi="Times New Roman" w:cs="Times New Roman"/>
      <w:sz w:val="28"/>
      <w:szCs w:val="28"/>
    </w:rPr>
  </w:style>
  <w:style w:type="paragraph" w:customStyle="1" w:styleId="Other0">
    <w:name w:val="Other"/>
    <w:basedOn w:val="a"/>
    <w:link w:val="Other"/>
    <w:rsid w:val="002F0BF9"/>
    <w:pPr>
      <w:widowControl w:val="0"/>
      <w:spacing w:line="360" w:lineRule="auto"/>
      <w:ind w:firstLine="400"/>
    </w:pPr>
    <w:rPr>
      <w:sz w:val="28"/>
      <w:szCs w:val="28"/>
      <w:lang w:val="ru-UA" w:eastAsia="en-US"/>
    </w:rPr>
  </w:style>
  <w:style w:type="character" w:customStyle="1" w:styleId="Bodytext">
    <w:name w:val="Body text_"/>
    <w:basedOn w:val="a0"/>
    <w:link w:val="1"/>
    <w:rsid w:val="002F0BF9"/>
    <w:rPr>
      <w:rFonts w:ascii="Times New Roman" w:eastAsia="Times New Roman" w:hAnsi="Times New Roman" w:cs="Times New Roman"/>
      <w:sz w:val="28"/>
      <w:szCs w:val="28"/>
    </w:rPr>
  </w:style>
  <w:style w:type="paragraph" w:customStyle="1" w:styleId="1">
    <w:name w:val="Основний текст1"/>
    <w:basedOn w:val="a"/>
    <w:link w:val="Bodytext"/>
    <w:qFormat/>
    <w:rsid w:val="002F0BF9"/>
    <w:pPr>
      <w:widowControl w:val="0"/>
      <w:spacing w:line="360" w:lineRule="auto"/>
      <w:ind w:firstLine="400"/>
    </w:pPr>
    <w:rPr>
      <w:sz w:val="28"/>
      <w:szCs w:val="28"/>
      <w:lang w:val="ru-UA" w:eastAsia="en-US"/>
    </w:rPr>
  </w:style>
  <w:style w:type="paragraph" w:customStyle="1" w:styleId="2">
    <w:name w:val="Основной текст с отступом 2"/>
    <w:basedOn w:val="a"/>
    <w:qFormat/>
    <w:rsid w:val="00D90231"/>
    <w:pPr>
      <w:suppressAutoHyphens/>
      <w:spacing w:after="120" w:line="480" w:lineRule="auto"/>
      <w:ind w:left="283"/>
    </w:pPr>
    <w:rPr>
      <w:iCs/>
      <w:color w:val="000000"/>
      <w:sz w:val="28"/>
      <w:szCs w:val="28"/>
      <w:lang w:val="en-US"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chart" Target="charts/chart3.xml"/><Relationship Id="rId18" Type="http://schemas.openxmlformats.org/officeDocument/2006/relationships/chart" Target="charts/chart8.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chart" Target="charts/chart2.xml"/><Relationship Id="rId17" Type="http://schemas.openxmlformats.org/officeDocument/2006/relationships/chart" Target="charts/chart7.xml"/><Relationship Id="rId2" Type="http://schemas.openxmlformats.org/officeDocument/2006/relationships/styles" Target="styles.xml"/><Relationship Id="rId16" Type="http://schemas.openxmlformats.org/officeDocument/2006/relationships/chart" Target="charts/chart6.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1.xml"/><Relationship Id="rId5" Type="http://schemas.openxmlformats.org/officeDocument/2006/relationships/footnotes" Target="footnotes.xml"/><Relationship Id="rId15" Type="http://schemas.openxmlformats.org/officeDocument/2006/relationships/chart" Target="charts/chart5.xml"/><Relationship Id="rId10" Type="http://schemas.openxmlformats.org/officeDocument/2006/relationships/image" Target="media/image4.jpeg"/><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chart" Target="charts/chart4.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Контрольна група</c:v>
                </c:pt>
              </c:strCache>
            </c:strRef>
          </c:tx>
          <c:spPr>
            <a:solidFill>
              <a:srgbClr val="00B0F0"/>
            </a:solidFill>
            <a:ln>
              <a:noFill/>
            </a:ln>
            <a:effectLst/>
          </c:spPr>
          <c:invertIfNegative val="0"/>
          <c:dLbls>
            <c:dLbl>
              <c:idx val="0"/>
              <c:layout>
                <c:manualLayout>
                  <c:x val="-2.1406400513753611E-3"/>
                  <c:y val="-1.1436070491189329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4D8-4CAC-8649-4D0F61D0FC2C}"/>
                </c:ext>
              </c:extLst>
            </c:dLbl>
            <c:dLbl>
              <c:idx val="1"/>
              <c:layout>
                <c:manualLayout>
                  <c:x val="0"/>
                  <c:y val="4.3253968253967523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4D8-4CAC-8649-4D0F61D0FC2C}"/>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dk1">
                        <a:lumMod val="75000"/>
                        <a:lumOff val="25000"/>
                      </a:schemeClr>
                    </a:solidFill>
                    <a:latin typeface="+mn-lt"/>
                    <a:ea typeface="+mn-ea"/>
                    <a:cs typeface="+mn-cs"/>
                  </a:defRPr>
                </a:pPr>
                <a:endParaRPr lang="ru-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Аркуш1!$A$2:$A$4</c:f>
              <c:strCache>
                <c:ptCount val="3"/>
                <c:pt idx="0">
                  <c:v>Стрибок
вгору з
місця</c:v>
                </c:pt>
                <c:pt idx="1">
                  <c:v>Стрибок
вгору з
одного
кроку</c:v>
                </c:pt>
                <c:pt idx="2">
                  <c:v>Стрибок у
довжину з місця</c:v>
                </c:pt>
              </c:strCache>
            </c:strRef>
          </c:cat>
          <c:val>
            <c:numRef>
              <c:f>Аркуш1!$B$2:$B$4</c:f>
              <c:numCache>
                <c:formatCode>General</c:formatCode>
                <c:ptCount val="3"/>
                <c:pt idx="0">
                  <c:v>40.07</c:v>
                </c:pt>
                <c:pt idx="1">
                  <c:v>41.07</c:v>
                </c:pt>
                <c:pt idx="2">
                  <c:v>182.53</c:v>
                </c:pt>
              </c:numCache>
            </c:numRef>
          </c:val>
          <c:extLst>
            <c:ext xmlns:c16="http://schemas.microsoft.com/office/drawing/2014/chart" uri="{C3380CC4-5D6E-409C-BE32-E72D297353CC}">
              <c16:uniqueId val="{00000002-24D8-4CAC-8649-4D0F61D0FC2C}"/>
            </c:ext>
          </c:extLst>
        </c:ser>
        <c:ser>
          <c:idx val="1"/>
          <c:order val="1"/>
          <c:tx>
            <c:strRef>
              <c:f>Аркуш1!$C$1</c:f>
              <c:strCache>
                <c:ptCount val="1"/>
                <c:pt idx="0">
                  <c:v>Експериментальна група</c:v>
                </c:pt>
              </c:strCache>
            </c:strRef>
          </c:tx>
          <c:spPr>
            <a:solidFill>
              <a:srgbClr val="00B050"/>
            </a:solidFill>
            <a:ln>
              <a:noFill/>
            </a:ln>
            <a:effectLst/>
          </c:spPr>
          <c:invertIfNegative val="0"/>
          <c:dLbls>
            <c:dLbl>
              <c:idx val="0"/>
              <c:layout>
                <c:manualLayout>
                  <c:x val="-3.9244614251415583E-17"/>
                  <c:y val="3.1555430571177877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24D8-4CAC-8649-4D0F61D0FC2C}"/>
                </c:ext>
              </c:extLst>
            </c:dLbl>
            <c:dLbl>
              <c:idx val="1"/>
              <c:layout>
                <c:manualLayout>
                  <c:x val="-4.2812801027507221E-3"/>
                  <c:y val="2.0591176102979851E-4"/>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24D8-4CAC-8649-4D0F61D0FC2C}"/>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dk1">
                        <a:lumMod val="75000"/>
                        <a:lumOff val="25000"/>
                      </a:schemeClr>
                    </a:solidFill>
                    <a:latin typeface="+mn-lt"/>
                    <a:ea typeface="+mn-ea"/>
                    <a:cs typeface="+mn-cs"/>
                  </a:defRPr>
                </a:pPr>
                <a:endParaRPr lang="ru-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Аркуш1!$A$2:$A$4</c:f>
              <c:strCache>
                <c:ptCount val="3"/>
                <c:pt idx="0">
                  <c:v>Стрибок
вгору з
місця</c:v>
                </c:pt>
                <c:pt idx="1">
                  <c:v>Стрибок
вгору з
одного
кроку</c:v>
                </c:pt>
                <c:pt idx="2">
                  <c:v>Стрибок у
довжину з місця</c:v>
                </c:pt>
              </c:strCache>
            </c:strRef>
          </c:cat>
          <c:val>
            <c:numRef>
              <c:f>Аркуш1!$C$2:$C$4</c:f>
              <c:numCache>
                <c:formatCode>General</c:formatCode>
                <c:ptCount val="3"/>
                <c:pt idx="0">
                  <c:v>40.200000000000003</c:v>
                </c:pt>
                <c:pt idx="1">
                  <c:v>40.6</c:v>
                </c:pt>
                <c:pt idx="2">
                  <c:v>182</c:v>
                </c:pt>
              </c:numCache>
            </c:numRef>
          </c:val>
          <c:extLst>
            <c:ext xmlns:c16="http://schemas.microsoft.com/office/drawing/2014/chart" uri="{C3380CC4-5D6E-409C-BE32-E72D297353CC}">
              <c16:uniqueId val="{00000005-24D8-4CAC-8649-4D0F61D0FC2C}"/>
            </c:ext>
          </c:extLst>
        </c:ser>
        <c:dLbls>
          <c:dLblPos val="inEnd"/>
          <c:showLegendKey val="0"/>
          <c:showVal val="1"/>
          <c:showCatName val="0"/>
          <c:showSerName val="0"/>
          <c:showPercent val="0"/>
          <c:showBubbleSize val="0"/>
        </c:dLbls>
        <c:gapWidth val="267"/>
        <c:overlap val="-43"/>
        <c:axId val="1375027871"/>
        <c:axId val="1235958031"/>
      </c:barChart>
      <c:catAx>
        <c:axId val="1375027871"/>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400" b="0" i="0" u="none" strike="noStrike" kern="1200" cap="none" spc="0" normalizeH="0" baseline="0">
                <a:solidFill>
                  <a:schemeClr val="dk1">
                    <a:lumMod val="65000"/>
                    <a:lumOff val="35000"/>
                  </a:schemeClr>
                </a:solidFill>
                <a:latin typeface="+mn-lt"/>
                <a:ea typeface="+mn-ea"/>
                <a:cs typeface="+mn-cs"/>
              </a:defRPr>
            </a:pPr>
            <a:endParaRPr lang="ru-UA"/>
          </a:p>
        </c:txPr>
        <c:crossAx val="1235958031"/>
        <c:crosses val="autoZero"/>
        <c:auto val="1"/>
        <c:lblAlgn val="ctr"/>
        <c:lblOffset val="100"/>
        <c:noMultiLvlLbl val="0"/>
      </c:catAx>
      <c:valAx>
        <c:axId val="1235958031"/>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ru-UA"/>
          </a:p>
        </c:txPr>
        <c:crossAx val="1375027871"/>
        <c:crosses val="autoZero"/>
        <c:crossBetween val="between"/>
      </c:valAx>
      <c:spPr>
        <a:pattFill prst="ltDnDiag">
          <a:fgClr>
            <a:schemeClr val="dk1">
              <a:lumMod val="15000"/>
              <a:lumOff val="85000"/>
            </a:schemeClr>
          </a:fgClr>
          <a:bgClr>
            <a:schemeClr val="lt1"/>
          </a:bgClr>
        </a:pattFill>
        <a:ln>
          <a:noFill/>
        </a:ln>
        <a:effectLst/>
      </c:spPr>
    </c:plotArea>
    <c:legend>
      <c:legendPos val="b"/>
      <c:layout>
        <c:manualLayout>
          <c:xMode val="edge"/>
          <c:yMode val="edge"/>
          <c:x val="2.9168664737843214E-2"/>
          <c:y val="0.9092257217847769"/>
          <c:w val="0.95450651083256566"/>
          <c:h val="6.6964754405699281E-2"/>
        </c:manualLayout>
      </c:layout>
      <c:overlay val="0"/>
      <c:spPr>
        <a:noFill/>
        <a:ln>
          <a:noFill/>
        </a:ln>
        <a:effectLst/>
      </c:spPr>
      <c:txPr>
        <a:bodyPr rot="0" spcFirstLastPara="1" vertOverflow="ellipsis" vert="horz" wrap="square" anchor="ctr" anchorCtr="1"/>
        <a:lstStyle/>
        <a:p>
          <a:pPr>
            <a:defRPr sz="1400" b="0" i="0" u="none" strike="noStrike" kern="1200" baseline="0">
              <a:solidFill>
                <a:schemeClr val="dk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ru-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Контрольна група</c:v>
                </c:pt>
              </c:strCache>
            </c:strRef>
          </c:tx>
          <c:spPr>
            <a:solidFill>
              <a:srgbClr val="00B0F0"/>
            </a:solidFill>
            <a:ln>
              <a:solidFill>
                <a:srgbClr val="FF0000"/>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dk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Аркуш1!$A$2:$A$3</c:f>
              <c:strCache>
                <c:ptCount val="2"/>
                <c:pt idx="0">
                  <c:v>Стрибок на
одній нозі</c:v>
                </c:pt>
                <c:pt idx="1">
                  <c:v>Стрибок
вгору
після
стрибка в
глибину</c:v>
                </c:pt>
              </c:strCache>
            </c:strRef>
          </c:cat>
          <c:val>
            <c:numRef>
              <c:f>Аркуш1!$B$2:$B$3</c:f>
              <c:numCache>
                <c:formatCode>General</c:formatCode>
                <c:ptCount val="2"/>
                <c:pt idx="0">
                  <c:v>19.47</c:v>
                </c:pt>
                <c:pt idx="1">
                  <c:v>24.6</c:v>
                </c:pt>
              </c:numCache>
            </c:numRef>
          </c:val>
          <c:extLst>
            <c:ext xmlns:c16="http://schemas.microsoft.com/office/drawing/2014/chart" uri="{C3380CC4-5D6E-409C-BE32-E72D297353CC}">
              <c16:uniqueId val="{00000000-F5DE-494C-8FA0-70A3C6D62FF7}"/>
            </c:ext>
          </c:extLst>
        </c:ser>
        <c:ser>
          <c:idx val="1"/>
          <c:order val="1"/>
          <c:tx>
            <c:strRef>
              <c:f>Аркуш1!$C$1</c:f>
              <c:strCache>
                <c:ptCount val="1"/>
                <c:pt idx="0">
                  <c:v>Експериментальна група</c:v>
                </c:pt>
              </c:strCache>
            </c:strRef>
          </c:tx>
          <c:spPr>
            <a:solidFill>
              <a:srgbClr val="00B050"/>
            </a:solidFill>
            <a:ln>
              <a:solidFill>
                <a:srgbClr val="FF0000"/>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dk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Аркуш1!$A$2:$A$3</c:f>
              <c:strCache>
                <c:ptCount val="2"/>
                <c:pt idx="0">
                  <c:v>Стрибок на
одній нозі</c:v>
                </c:pt>
                <c:pt idx="1">
                  <c:v>Стрибок
вгору
після
стрибка в
глибину</c:v>
                </c:pt>
              </c:strCache>
            </c:strRef>
          </c:cat>
          <c:val>
            <c:numRef>
              <c:f>Аркуш1!$C$2:$C$3</c:f>
              <c:numCache>
                <c:formatCode>General</c:formatCode>
                <c:ptCount val="2"/>
                <c:pt idx="0">
                  <c:v>19.07</c:v>
                </c:pt>
                <c:pt idx="1">
                  <c:v>24.13</c:v>
                </c:pt>
              </c:numCache>
            </c:numRef>
          </c:val>
          <c:extLst>
            <c:ext xmlns:c16="http://schemas.microsoft.com/office/drawing/2014/chart" uri="{C3380CC4-5D6E-409C-BE32-E72D297353CC}">
              <c16:uniqueId val="{00000001-F5DE-494C-8FA0-70A3C6D62FF7}"/>
            </c:ext>
          </c:extLst>
        </c:ser>
        <c:dLbls>
          <c:showLegendKey val="0"/>
          <c:showVal val="0"/>
          <c:showCatName val="0"/>
          <c:showSerName val="0"/>
          <c:showPercent val="0"/>
          <c:showBubbleSize val="0"/>
        </c:dLbls>
        <c:gapWidth val="267"/>
        <c:overlap val="-43"/>
        <c:axId val="1391274799"/>
        <c:axId val="1235979247"/>
      </c:barChart>
      <c:catAx>
        <c:axId val="1391274799"/>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400" b="0" i="0" u="none" strike="noStrike" kern="1200" cap="none" spc="0" normalizeH="0" baseline="0">
                <a:solidFill>
                  <a:schemeClr val="dk1">
                    <a:lumMod val="65000"/>
                    <a:lumOff val="35000"/>
                  </a:schemeClr>
                </a:solidFill>
                <a:latin typeface="+mn-lt"/>
                <a:ea typeface="+mn-ea"/>
                <a:cs typeface="+mn-cs"/>
              </a:defRPr>
            </a:pPr>
            <a:endParaRPr lang="ru-UA"/>
          </a:p>
        </c:txPr>
        <c:crossAx val="1235979247"/>
        <c:crosses val="autoZero"/>
        <c:auto val="1"/>
        <c:lblAlgn val="ctr"/>
        <c:lblOffset val="100"/>
        <c:noMultiLvlLbl val="0"/>
      </c:catAx>
      <c:valAx>
        <c:axId val="1235979247"/>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ru-UA"/>
          </a:p>
        </c:txPr>
        <c:crossAx val="1391274799"/>
        <c:crosses val="autoZero"/>
        <c:crossBetween val="between"/>
      </c:valAx>
      <c:spPr>
        <a:pattFill prst="ltDnDiag">
          <a:fgClr>
            <a:schemeClr val="dk1">
              <a:lumMod val="15000"/>
              <a:lumOff val="85000"/>
            </a:schemeClr>
          </a:fgClr>
          <a:bgClr>
            <a:schemeClr val="lt1"/>
          </a:bgClr>
        </a:patt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dk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ru-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До експерименту</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Стрибок вгору з місця</c:v>
                </c:pt>
                <c:pt idx="1">
                  <c:v>Стрибок вгору з одного кроку</c:v>
                </c:pt>
                <c:pt idx="2">
                  <c:v>Стрибок у довжину з місця</c:v>
                </c:pt>
              </c:strCache>
            </c:strRef>
          </c:cat>
          <c:val>
            <c:numRef>
              <c:f>Аркуш1!$B$2:$B$4</c:f>
              <c:numCache>
                <c:formatCode>General</c:formatCode>
                <c:ptCount val="3"/>
                <c:pt idx="0">
                  <c:v>40.07</c:v>
                </c:pt>
                <c:pt idx="1">
                  <c:v>41.07</c:v>
                </c:pt>
                <c:pt idx="2">
                  <c:v>182.53</c:v>
                </c:pt>
              </c:numCache>
            </c:numRef>
          </c:val>
          <c:extLst>
            <c:ext xmlns:c16="http://schemas.microsoft.com/office/drawing/2014/chart" uri="{C3380CC4-5D6E-409C-BE32-E72D297353CC}">
              <c16:uniqueId val="{00000000-E654-427E-8691-C6692071FD20}"/>
            </c:ext>
          </c:extLst>
        </c:ser>
        <c:ser>
          <c:idx val="1"/>
          <c:order val="1"/>
          <c:tx>
            <c:strRef>
              <c:f>Аркуш1!$C$1</c:f>
              <c:strCache>
                <c:ptCount val="1"/>
                <c:pt idx="0">
                  <c:v>Після експерименту</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Стрибок вгору з місця</c:v>
                </c:pt>
                <c:pt idx="1">
                  <c:v>Стрибок вгору з одного кроку</c:v>
                </c:pt>
                <c:pt idx="2">
                  <c:v>Стрибок у довжину з місця</c:v>
                </c:pt>
              </c:strCache>
            </c:strRef>
          </c:cat>
          <c:val>
            <c:numRef>
              <c:f>Аркуш1!$C$2:$C$4</c:f>
              <c:numCache>
                <c:formatCode>General</c:formatCode>
                <c:ptCount val="3"/>
                <c:pt idx="0">
                  <c:v>40.799999999999997</c:v>
                </c:pt>
                <c:pt idx="1">
                  <c:v>41.87</c:v>
                </c:pt>
                <c:pt idx="2">
                  <c:v>185.2</c:v>
                </c:pt>
              </c:numCache>
            </c:numRef>
          </c:val>
          <c:extLst>
            <c:ext xmlns:c16="http://schemas.microsoft.com/office/drawing/2014/chart" uri="{C3380CC4-5D6E-409C-BE32-E72D297353CC}">
              <c16:uniqueId val="{00000001-E654-427E-8691-C6692071FD20}"/>
            </c:ext>
          </c:extLst>
        </c:ser>
        <c:dLbls>
          <c:showLegendKey val="0"/>
          <c:showVal val="0"/>
          <c:showCatName val="0"/>
          <c:showSerName val="0"/>
          <c:showPercent val="0"/>
          <c:showBubbleSize val="0"/>
        </c:dLbls>
        <c:gapWidth val="219"/>
        <c:overlap val="-27"/>
        <c:axId val="1851787135"/>
        <c:axId val="1560860015"/>
      </c:barChart>
      <c:catAx>
        <c:axId val="185178713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ru-UA"/>
          </a:p>
        </c:txPr>
        <c:crossAx val="1560860015"/>
        <c:crosses val="autoZero"/>
        <c:auto val="1"/>
        <c:lblAlgn val="ctr"/>
        <c:lblOffset val="100"/>
        <c:noMultiLvlLbl val="0"/>
      </c:catAx>
      <c:valAx>
        <c:axId val="156086001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851787135"/>
        <c:crosses val="autoZero"/>
        <c:crossBetween val="between"/>
      </c:valAx>
      <c:spPr>
        <a:noFill/>
        <a:ln>
          <a:noFill/>
        </a:ln>
        <a:effectLst/>
      </c:spPr>
    </c:plotArea>
    <c:legend>
      <c:legendPos val="b"/>
      <c:layout>
        <c:manualLayout>
          <c:xMode val="edge"/>
          <c:yMode val="edge"/>
          <c:x val="5.3178149920656274E-2"/>
          <c:y val="0.86607049118860147"/>
          <c:w val="0.89790219052385301"/>
          <c:h val="0.11011998500187477"/>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До експерименту</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Стрибок на одній нозі</c:v>
                </c:pt>
                <c:pt idx="1">
                  <c:v>Стрибок вгору після стрибка в глибину</c:v>
                </c:pt>
              </c:strCache>
            </c:strRef>
          </c:cat>
          <c:val>
            <c:numRef>
              <c:f>Аркуш1!$B$2:$B$3</c:f>
              <c:numCache>
                <c:formatCode>General</c:formatCode>
                <c:ptCount val="2"/>
                <c:pt idx="0">
                  <c:v>19.47</c:v>
                </c:pt>
                <c:pt idx="1">
                  <c:v>24.6</c:v>
                </c:pt>
              </c:numCache>
            </c:numRef>
          </c:val>
          <c:extLst>
            <c:ext xmlns:c16="http://schemas.microsoft.com/office/drawing/2014/chart" uri="{C3380CC4-5D6E-409C-BE32-E72D297353CC}">
              <c16:uniqueId val="{00000000-AC17-458F-A8E6-E65DD26BCF4B}"/>
            </c:ext>
          </c:extLst>
        </c:ser>
        <c:ser>
          <c:idx val="1"/>
          <c:order val="1"/>
          <c:tx>
            <c:strRef>
              <c:f>Аркуш1!$C$1</c:f>
              <c:strCache>
                <c:ptCount val="1"/>
                <c:pt idx="0">
                  <c:v>Після експерименту</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Стрибок на одній нозі</c:v>
                </c:pt>
                <c:pt idx="1">
                  <c:v>Стрибок вгору після стрибка в глибину</c:v>
                </c:pt>
              </c:strCache>
            </c:strRef>
          </c:cat>
          <c:val>
            <c:numRef>
              <c:f>Аркуш1!$C$2:$C$3</c:f>
              <c:numCache>
                <c:formatCode>General</c:formatCode>
                <c:ptCount val="2"/>
                <c:pt idx="0">
                  <c:v>19.93</c:v>
                </c:pt>
                <c:pt idx="1">
                  <c:v>4.4000000000000004</c:v>
                </c:pt>
              </c:numCache>
            </c:numRef>
          </c:val>
          <c:extLst>
            <c:ext xmlns:c16="http://schemas.microsoft.com/office/drawing/2014/chart" uri="{C3380CC4-5D6E-409C-BE32-E72D297353CC}">
              <c16:uniqueId val="{00000001-AC17-458F-A8E6-E65DD26BCF4B}"/>
            </c:ext>
          </c:extLst>
        </c:ser>
        <c:dLbls>
          <c:showLegendKey val="0"/>
          <c:showVal val="0"/>
          <c:showCatName val="0"/>
          <c:showSerName val="0"/>
          <c:showPercent val="0"/>
          <c:showBubbleSize val="0"/>
        </c:dLbls>
        <c:gapWidth val="219"/>
        <c:overlap val="-27"/>
        <c:axId val="1854530047"/>
        <c:axId val="1849970079"/>
      </c:barChart>
      <c:catAx>
        <c:axId val="185453004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ru-UA"/>
          </a:p>
        </c:txPr>
        <c:crossAx val="1849970079"/>
        <c:crosses val="autoZero"/>
        <c:auto val="1"/>
        <c:lblAlgn val="ctr"/>
        <c:lblOffset val="100"/>
        <c:noMultiLvlLbl val="0"/>
      </c:catAx>
      <c:valAx>
        <c:axId val="184997007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854530047"/>
        <c:crosses val="autoZero"/>
        <c:crossBetween val="between"/>
      </c:valAx>
      <c:spPr>
        <a:noFill/>
        <a:ln>
          <a:noFill/>
        </a:ln>
        <a:effectLst/>
      </c:spPr>
    </c:plotArea>
    <c:legend>
      <c:legendPos val="b"/>
      <c:layout>
        <c:manualLayout>
          <c:xMode val="edge"/>
          <c:yMode val="edge"/>
          <c:x val="3.0092684533005277E-2"/>
          <c:y val="0.8948272090988626"/>
          <c:w val="0.92671259197742761"/>
          <c:h val="8.1363267091613553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До експерименту</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Стрибок вгору з місця</c:v>
                </c:pt>
                <c:pt idx="1">
                  <c:v>Стрибок вгору з одного кроку</c:v>
                </c:pt>
                <c:pt idx="2">
                  <c:v>Стрибок у довжину з місця</c:v>
                </c:pt>
              </c:strCache>
            </c:strRef>
          </c:cat>
          <c:val>
            <c:numRef>
              <c:f>Аркуш1!$B$2:$B$4</c:f>
              <c:numCache>
                <c:formatCode>General</c:formatCode>
                <c:ptCount val="3"/>
                <c:pt idx="0">
                  <c:v>40.200000000000003</c:v>
                </c:pt>
                <c:pt idx="1">
                  <c:v>40.6</c:v>
                </c:pt>
                <c:pt idx="2">
                  <c:v>182</c:v>
                </c:pt>
              </c:numCache>
            </c:numRef>
          </c:val>
          <c:extLst>
            <c:ext xmlns:c16="http://schemas.microsoft.com/office/drawing/2014/chart" uri="{C3380CC4-5D6E-409C-BE32-E72D297353CC}">
              <c16:uniqueId val="{00000000-9DAD-4A24-847D-C8819ACB54FE}"/>
            </c:ext>
          </c:extLst>
        </c:ser>
        <c:ser>
          <c:idx val="1"/>
          <c:order val="1"/>
          <c:tx>
            <c:strRef>
              <c:f>Аркуш1!$C$1</c:f>
              <c:strCache>
                <c:ptCount val="1"/>
                <c:pt idx="0">
                  <c:v>Після експерименту</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Стрибок вгору з місця</c:v>
                </c:pt>
                <c:pt idx="1">
                  <c:v>Стрибок вгору з одного кроку</c:v>
                </c:pt>
                <c:pt idx="2">
                  <c:v>Стрибок у довжину з місця</c:v>
                </c:pt>
              </c:strCache>
            </c:strRef>
          </c:cat>
          <c:val>
            <c:numRef>
              <c:f>Аркуш1!$C$2:$C$4</c:f>
              <c:numCache>
                <c:formatCode>General</c:formatCode>
                <c:ptCount val="3"/>
                <c:pt idx="0">
                  <c:v>41.53</c:v>
                </c:pt>
                <c:pt idx="1">
                  <c:v>42.33</c:v>
                </c:pt>
                <c:pt idx="2">
                  <c:v>187.2</c:v>
                </c:pt>
              </c:numCache>
            </c:numRef>
          </c:val>
          <c:extLst>
            <c:ext xmlns:c16="http://schemas.microsoft.com/office/drawing/2014/chart" uri="{C3380CC4-5D6E-409C-BE32-E72D297353CC}">
              <c16:uniqueId val="{00000001-9DAD-4A24-847D-C8819ACB54FE}"/>
            </c:ext>
          </c:extLst>
        </c:ser>
        <c:dLbls>
          <c:showLegendKey val="0"/>
          <c:showVal val="0"/>
          <c:showCatName val="0"/>
          <c:showSerName val="0"/>
          <c:showPercent val="0"/>
          <c:showBubbleSize val="0"/>
        </c:dLbls>
        <c:gapWidth val="219"/>
        <c:overlap val="-27"/>
        <c:axId val="1146789519"/>
        <c:axId val="1235987151"/>
      </c:barChart>
      <c:catAx>
        <c:axId val="114678951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ru-UA"/>
          </a:p>
        </c:txPr>
        <c:crossAx val="1235987151"/>
        <c:crosses val="autoZero"/>
        <c:auto val="1"/>
        <c:lblAlgn val="ctr"/>
        <c:lblOffset val="100"/>
        <c:noMultiLvlLbl val="0"/>
      </c:catAx>
      <c:valAx>
        <c:axId val="123598715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146789519"/>
        <c:crosses val="autoZero"/>
        <c:crossBetween val="between"/>
      </c:valAx>
      <c:spPr>
        <a:noFill/>
        <a:ln>
          <a:noFill/>
        </a:ln>
        <a:effectLst/>
      </c:spPr>
    </c:plotArea>
    <c:legend>
      <c:legendPos val="b"/>
      <c:layout>
        <c:manualLayout>
          <c:xMode val="edge"/>
          <c:yMode val="edge"/>
          <c:x val="3.5046377834552785E-2"/>
          <c:y val="0.9092257217847769"/>
          <c:w val="0.92132890690829639"/>
          <c:h val="6.6964754405699281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До експерименту</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Стрибок на одній нозі</c:v>
                </c:pt>
                <c:pt idx="1">
                  <c:v>Стрибок вгору після стрибка в глибину</c:v>
                </c:pt>
              </c:strCache>
            </c:strRef>
          </c:cat>
          <c:val>
            <c:numRef>
              <c:f>Аркуш1!$B$2:$B$3</c:f>
              <c:numCache>
                <c:formatCode>General</c:formatCode>
                <c:ptCount val="2"/>
                <c:pt idx="0">
                  <c:v>19.07</c:v>
                </c:pt>
                <c:pt idx="1">
                  <c:v>24.13</c:v>
                </c:pt>
              </c:numCache>
            </c:numRef>
          </c:val>
          <c:extLst>
            <c:ext xmlns:c16="http://schemas.microsoft.com/office/drawing/2014/chart" uri="{C3380CC4-5D6E-409C-BE32-E72D297353CC}">
              <c16:uniqueId val="{00000000-B105-4D39-AAFE-E9E0550F8B7D}"/>
            </c:ext>
          </c:extLst>
        </c:ser>
        <c:ser>
          <c:idx val="1"/>
          <c:order val="1"/>
          <c:tx>
            <c:strRef>
              <c:f>Аркуш1!$C$1</c:f>
              <c:strCache>
                <c:ptCount val="1"/>
                <c:pt idx="0">
                  <c:v>Після експерименту</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Стрибок на одній нозі</c:v>
                </c:pt>
                <c:pt idx="1">
                  <c:v>Стрибок вгору після стрибка в глибину</c:v>
                </c:pt>
              </c:strCache>
            </c:strRef>
          </c:cat>
          <c:val>
            <c:numRef>
              <c:f>Аркуш1!$C$2:$C$3</c:f>
              <c:numCache>
                <c:formatCode>General</c:formatCode>
                <c:ptCount val="2"/>
                <c:pt idx="0">
                  <c:v>20.399999999999999</c:v>
                </c:pt>
                <c:pt idx="1">
                  <c:v>25.67</c:v>
                </c:pt>
              </c:numCache>
            </c:numRef>
          </c:val>
          <c:extLst>
            <c:ext xmlns:c16="http://schemas.microsoft.com/office/drawing/2014/chart" uri="{C3380CC4-5D6E-409C-BE32-E72D297353CC}">
              <c16:uniqueId val="{00000001-B105-4D39-AAFE-E9E0550F8B7D}"/>
            </c:ext>
          </c:extLst>
        </c:ser>
        <c:dLbls>
          <c:showLegendKey val="0"/>
          <c:showVal val="0"/>
          <c:showCatName val="0"/>
          <c:showSerName val="0"/>
          <c:showPercent val="0"/>
          <c:showBubbleSize val="0"/>
        </c:dLbls>
        <c:gapWidth val="219"/>
        <c:overlap val="-27"/>
        <c:axId val="1574904191"/>
        <c:axId val="1849968831"/>
      </c:barChart>
      <c:catAx>
        <c:axId val="157490419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ru-UA"/>
          </a:p>
        </c:txPr>
        <c:crossAx val="1849968831"/>
        <c:crosses val="autoZero"/>
        <c:auto val="1"/>
        <c:lblAlgn val="ctr"/>
        <c:lblOffset val="100"/>
        <c:noMultiLvlLbl val="0"/>
      </c:catAx>
      <c:valAx>
        <c:axId val="184996883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574904191"/>
        <c:crosses val="autoZero"/>
        <c:crossBetween val="between"/>
      </c:valAx>
      <c:spPr>
        <a:noFill/>
        <a:ln>
          <a:noFill/>
        </a:ln>
        <a:effectLst/>
      </c:spPr>
    </c:plotArea>
    <c:legend>
      <c:legendPos val="b"/>
      <c:layout>
        <c:manualLayout>
          <c:xMode val="edge"/>
          <c:yMode val="edge"/>
          <c:x val="4.3101502243960116E-2"/>
          <c:y val="0.8948272090988626"/>
          <c:w val="0.92232941872027085"/>
          <c:h val="8.1363267091613553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Контрольна група у %</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Стрибок вгору з місця</c:v>
                </c:pt>
                <c:pt idx="1">
                  <c:v>Стрибок вгору з одного кроку</c:v>
                </c:pt>
                <c:pt idx="2">
                  <c:v>Стрибок у довжину з місця</c:v>
                </c:pt>
              </c:strCache>
            </c:strRef>
          </c:cat>
          <c:val>
            <c:numRef>
              <c:f>Аркуш1!$B$2:$B$4</c:f>
              <c:numCache>
                <c:formatCode>0%</c:formatCode>
                <c:ptCount val="3"/>
                <c:pt idx="0">
                  <c:v>0.02</c:v>
                </c:pt>
                <c:pt idx="1">
                  <c:v>0.02</c:v>
                </c:pt>
                <c:pt idx="2">
                  <c:v>0.01</c:v>
                </c:pt>
              </c:numCache>
            </c:numRef>
          </c:val>
          <c:extLst>
            <c:ext xmlns:c16="http://schemas.microsoft.com/office/drawing/2014/chart" uri="{C3380CC4-5D6E-409C-BE32-E72D297353CC}">
              <c16:uniqueId val="{00000000-13E1-4CD5-B41E-2FB476413A9A}"/>
            </c:ext>
          </c:extLst>
        </c:ser>
        <c:ser>
          <c:idx val="1"/>
          <c:order val="1"/>
          <c:tx>
            <c:strRef>
              <c:f>Аркуш1!$C$1</c:f>
              <c:strCache>
                <c:ptCount val="1"/>
                <c:pt idx="0">
                  <c:v>Експериментальна група у %</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Стрибок вгору з місця</c:v>
                </c:pt>
                <c:pt idx="1">
                  <c:v>Стрибок вгору з одного кроку</c:v>
                </c:pt>
                <c:pt idx="2">
                  <c:v>Стрибок у довжину з місця</c:v>
                </c:pt>
              </c:strCache>
            </c:strRef>
          </c:cat>
          <c:val>
            <c:numRef>
              <c:f>Аркуш1!$C$2:$C$4</c:f>
              <c:numCache>
                <c:formatCode>0%</c:formatCode>
                <c:ptCount val="3"/>
                <c:pt idx="0">
                  <c:v>0.03</c:v>
                </c:pt>
                <c:pt idx="1">
                  <c:v>0.04</c:v>
                </c:pt>
                <c:pt idx="2">
                  <c:v>7.0000000000000007E-2</c:v>
                </c:pt>
              </c:numCache>
            </c:numRef>
          </c:val>
          <c:extLst>
            <c:ext xmlns:c16="http://schemas.microsoft.com/office/drawing/2014/chart" uri="{C3380CC4-5D6E-409C-BE32-E72D297353CC}">
              <c16:uniqueId val="{00000001-13E1-4CD5-B41E-2FB476413A9A}"/>
            </c:ext>
          </c:extLst>
        </c:ser>
        <c:dLbls>
          <c:showLegendKey val="0"/>
          <c:showVal val="0"/>
          <c:showCatName val="0"/>
          <c:showSerName val="0"/>
          <c:showPercent val="0"/>
          <c:showBubbleSize val="0"/>
        </c:dLbls>
        <c:gapWidth val="219"/>
        <c:overlap val="-27"/>
        <c:axId val="1851799535"/>
        <c:axId val="1560135695"/>
      </c:barChart>
      <c:catAx>
        <c:axId val="185179953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ru-UA"/>
          </a:p>
        </c:txPr>
        <c:crossAx val="1560135695"/>
        <c:crosses val="autoZero"/>
        <c:auto val="1"/>
        <c:lblAlgn val="ctr"/>
        <c:lblOffset val="100"/>
        <c:noMultiLvlLbl val="0"/>
      </c:catAx>
      <c:valAx>
        <c:axId val="1560135695"/>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851799535"/>
        <c:crosses val="autoZero"/>
        <c:crossBetween val="between"/>
      </c:valAx>
      <c:spPr>
        <a:noFill/>
        <a:ln>
          <a:noFill/>
        </a:ln>
        <a:effectLst/>
      </c:spPr>
    </c:plotArea>
    <c:legend>
      <c:legendPos val="b"/>
      <c:layout>
        <c:manualLayout>
          <c:xMode val="edge"/>
          <c:yMode val="edge"/>
          <c:x val="4.6832589825589195E-2"/>
          <c:y val="0.90478618892721652"/>
          <c:w val="0.91700018139797368"/>
          <c:h val="7.0239825640941611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Контрольна група у %</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Стрибок на одній нозі</c:v>
                </c:pt>
                <c:pt idx="1">
                  <c:v>Стрибок вгору після стрибка в глибину</c:v>
                </c:pt>
              </c:strCache>
            </c:strRef>
          </c:cat>
          <c:val>
            <c:numRef>
              <c:f>Аркуш1!$B$2:$B$3</c:f>
              <c:numCache>
                <c:formatCode>0%</c:formatCode>
                <c:ptCount val="2"/>
                <c:pt idx="0">
                  <c:v>0.02</c:v>
                </c:pt>
                <c:pt idx="1">
                  <c:v>0.01</c:v>
                </c:pt>
              </c:numCache>
            </c:numRef>
          </c:val>
          <c:extLst>
            <c:ext xmlns:c16="http://schemas.microsoft.com/office/drawing/2014/chart" uri="{C3380CC4-5D6E-409C-BE32-E72D297353CC}">
              <c16:uniqueId val="{00000000-1452-4D64-A013-8404FD2D2D6F}"/>
            </c:ext>
          </c:extLst>
        </c:ser>
        <c:ser>
          <c:idx val="1"/>
          <c:order val="1"/>
          <c:tx>
            <c:strRef>
              <c:f>Аркуш1!$C$1</c:f>
              <c:strCache>
                <c:ptCount val="1"/>
                <c:pt idx="0">
                  <c:v>Експериментальна група у %</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Стрибок на одній нозі</c:v>
                </c:pt>
                <c:pt idx="1">
                  <c:v>Стрибок вгору після стрибка в глибину</c:v>
                </c:pt>
              </c:strCache>
            </c:strRef>
          </c:cat>
          <c:val>
            <c:numRef>
              <c:f>Аркуш1!$C$2:$C$3</c:f>
              <c:numCache>
                <c:formatCode>0%</c:formatCode>
                <c:ptCount val="2"/>
                <c:pt idx="0">
                  <c:v>7.0000000000000007E-2</c:v>
                </c:pt>
                <c:pt idx="1">
                  <c:v>0.06</c:v>
                </c:pt>
              </c:numCache>
            </c:numRef>
          </c:val>
          <c:extLst>
            <c:ext xmlns:c16="http://schemas.microsoft.com/office/drawing/2014/chart" uri="{C3380CC4-5D6E-409C-BE32-E72D297353CC}">
              <c16:uniqueId val="{00000001-1452-4D64-A013-8404FD2D2D6F}"/>
            </c:ext>
          </c:extLst>
        </c:ser>
        <c:dLbls>
          <c:showLegendKey val="0"/>
          <c:showVal val="0"/>
          <c:showCatName val="0"/>
          <c:showSerName val="0"/>
          <c:showPercent val="0"/>
          <c:showBubbleSize val="0"/>
        </c:dLbls>
        <c:gapWidth val="219"/>
        <c:overlap val="-27"/>
        <c:axId val="1774901215"/>
        <c:axId val="1849978399"/>
      </c:barChart>
      <c:catAx>
        <c:axId val="177490121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ru-UA"/>
          </a:p>
        </c:txPr>
        <c:crossAx val="1849978399"/>
        <c:crosses val="autoZero"/>
        <c:auto val="1"/>
        <c:lblAlgn val="ctr"/>
        <c:lblOffset val="100"/>
        <c:noMultiLvlLbl val="0"/>
      </c:catAx>
      <c:valAx>
        <c:axId val="1849978399"/>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774901215"/>
        <c:crosses val="autoZero"/>
        <c:crossBetween val="between"/>
      </c:valAx>
      <c:spPr>
        <a:noFill/>
        <a:ln>
          <a:noFill/>
        </a:ln>
        <a:effectLst/>
      </c:spPr>
    </c:plotArea>
    <c:legend>
      <c:legendPos val="b"/>
      <c:layout>
        <c:manualLayout>
          <c:xMode val="edge"/>
          <c:yMode val="edge"/>
          <c:x val="5.2981166867330495E-2"/>
          <c:y val="0.9092257217847769"/>
          <c:w val="0.91762746094653669"/>
          <c:h val="6.6964754405699281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2.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2040</TotalTime>
  <Pages>83</Pages>
  <Words>19553</Words>
  <Characters>111455</Characters>
  <Application>Microsoft Office Word</Application>
  <DocSecurity>0</DocSecurity>
  <Lines>928</Lines>
  <Paragraphs>261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130747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Володимир Дубовой</dc:creator>
  <cp:keywords/>
  <dc:description/>
  <cp:lastModifiedBy>Володимир Дубовой</cp:lastModifiedBy>
  <cp:revision>2</cp:revision>
  <dcterms:created xsi:type="dcterms:W3CDTF">2023-11-20T17:27:00Z</dcterms:created>
  <dcterms:modified xsi:type="dcterms:W3CDTF">2024-04-03T09:07:00Z</dcterms:modified>
</cp:coreProperties>
</file>