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6518A" w:rsidRPr="00B63C86" w:rsidRDefault="0076518A" w:rsidP="0076518A">
      <w:pPr>
        <w:spacing w:line="360" w:lineRule="auto"/>
        <w:ind w:right="-284" w:firstLine="709"/>
        <w:jc w:val="center"/>
        <w:rPr>
          <w:b/>
          <w:sz w:val="28"/>
          <w:szCs w:val="28"/>
        </w:rPr>
      </w:pPr>
      <w:r w:rsidRPr="00B63C86">
        <w:rPr>
          <w:b/>
          <w:sz w:val="28"/>
          <w:szCs w:val="28"/>
        </w:rPr>
        <w:t>Міністерство освіти і науки України</w:t>
      </w:r>
    </w:p>
    <w:p w:rsidR="0076518A" w:rsidRPr="00B63C86" w:rsidRDefault="0076518A" w:rsidP="0076518A">
      <w:pPr>
        <w:spacing w:line="360" w:lineRule="auto"/>
        <w:ind w:right="-284" w:firstLine="709"/>
        <w:jc w:val="center"/>
        <w:rPr>
          <w:b/>
          <w:sz w:val="28"/>
          <w:szCs w:val="28"/>
        </w:rPr>
      </w:pPr>
      <w:r w:rsidRPr="00B63C86">
        <w:rPr>
          <w:b/>
          <w:sz w:val="28"/>
          <w:szCs w:val="28"/>
        </w:rPr>
        <w:t>Державний заклад «Луганський національний університет імені Тараса Шевченка»</w:t>
      </w:r>
    </w:p>
    <w:p w:rsidR="0076518A" w:rsidRPr="00B63C86" w:rsidRDefault="0076518A" w:rsidP="0076518A">
      <w:pPr>
        <w:spacing w:line="360" w:lineRule="auto"/>
        <w:ind w:right="-284" w:firstLine="709"/>
        <w:jc w:val="both"/>
        <w:rPr>
          <w:b/>
          <w:sz w:val="28"/>
          <w:szCs w:val="28"/>
        </w:rPr>
      </w:pPr>
    </w:p>
    <w:p w:rsidR="0076518A" w:rsidRPr="00B63C86" w:rsidRDefault="0076518A" w:rsidP="0076518A">
      <w:pPr>
        <w:spacing w:line="360" w:lineRule="auto"/>
        <w:ind w:right="-284" w:firstLine="709"/>
        <w:jc w:val="center"/>
        <w:outlineLvl w:val="0"/>
        <w:rPr>
          <w:b/>
          <w:sz w:val="28"/>
          <w:szCs w:val="28"/>
        </w:rPr>
      </w:pPr>
      <w:r w:rsidRPr="00B63C86">
        <w:rPr>
          <w:b/>
          <w:sz w:val="28"/>
          <w:szCs w:val="28"/>
        </w:rPr>
        <w:t xml:space="preserve">Навчально-науковий інститут </w:t>
      </w:r>
      <w:r w:rsidR="002D0D01">
        <w:rPr>
          <w:b/>
          <w:sz w:val="28"/>
          <w:szCs w:val="28"/>
        </w:rPr>
        <w:t>охорони здоров’я</w:t>
      </w:r>
      <w:r w:rsidRPr="00B63C86">
        <w:rPr>
          <w:b/>
          <w:sz w:val="28"/>
          <w:szCs w:val="28"/>
        </w:rPr>
        <w:t xml:space="preserve"> і спорту</w:t>
      </w:r>
    </w:p>
    <w:p w:rsidR="0076518A" w:rsidRPr="00B63C86" w:rsidRDefault="0076518A" w:rsidP="0076518A">
      <w:pPr>
        <w:spacing w:line="360" w:lineRule="auto"/>
        <w:ind w:right="-284" w:firstLine="709"/>
        <w:jc w:val="center"/>
        <w:outlineLvl w:val="0"/>
        <w:rPr>
          <w:b/>
          <w:sz w:val="28"/>
          <w:szCs w:val="28"/>
        </w:rPr>
      </w:pPr>
    </w:p>
    <w:p w:rsidR="0076518A" w:rsidRPr="00B63C86" w:rsidRDefault="0076518A" w:rsidP="0076518A">
      <w:pPr>
        <w:spacing w:line="360" w:lineRule="auto"/>
        <w:ind w:right="-284" w:firstLine="709"/>
        <w:jc w:val="center"/>
        <w:outlineLvl w:val="0"/>
        <w:rPr>
          <w:b/>
          <w:sz w:val="28"/>
          <w:szCs w:val="28"/>
        </w:rPr>
      </w:pPr>
      <w:r w:rsidRPr="00B63C86">
        <w:rPr>
          <w:b/>
          <w:sz w:val="28"/>
          <w:szCs w:val="28"/>
        </w:rPr>
        <w:t>Кафедра олімпійського та професійного спорту</w:t>
      </w:r>
    </w:p>
    <w:p w:rsidR="0076518A" w:rsidRPr="00B63C86" w:rsidRDefault="0076518A" w:rsidP="0076518A">
      <w:pPr>
        <w:pBdr>
          <w:top w:val="nil"/>
          <w:left w:val="nil"/>
          <w:bottom w:val="nil"/>
          <w:right w:val="nil"/>
          <w:between w:val="nil"/>
        </w:pBdr>
        <w:spacing w:line="360" w:lineRule="auto"/>
        <w:ind w:firstLine="454"/>
        <w:jc w:val="center"/>
        <w:rPr>
          <w:b/>
          <w:color w:val="000000"/>
          <w:sz w:val="28"/>
          <w:szCs w:val="28"/>
        </w:rPr>
      </w:pPr>
    </w:p>
    <w:p w:rsidR="0076518A" w:rsidRPr="00B63C86" w:rsidRDefault="0076518A" w:rsidP="0076518A">
      <w:pPr>
        <w:pBdr>
          <w:top w:val="nil"/>
          <w:left w:val="nil"/>
          <w:bottom w:val="nil"/>
          <w:right w:val="nil"/>
          <w:between w:val="nil"/>
        </w:pBdr>
        <w:spacing w:line="360" w:lineRule="auto"/>
        <w:jc w:val="center"/>
        <w:rPr>
          <w:b/>
          <w:color w:val="000000"/>
          <w:sz w:val="28"/>
          <w:szCs w:val="28"/>
        </w:rPr>
      </w:pPr>
      <w:bookmarkStart w:id="0" w:name="_Hlk155821336"/>
      <w:proofErr w:type="spellStart"/>
      <w:r w:rsidRPr="00B63C86">
        <w:rPr>
          <w:b/>
          <w:sz w:val="28"/>
          <w:szCs w:val="28"/>
        </w:rPr>
        <w:t>Зенченко</w:t>
      </w:r>
      <w:proofErr w:type="spellEnd"/>
      <w:r w:rsidRPr="00B63C86">
        <w:rPr>
          <w:b/>
          <w:sz w:val="28"/>
          <w:szCs w:val="28"/>
        </w:rPr>
        <w:t xml:space="preserve"> Іван Петрович</w:t>
      </w:r>
      <w:bookmarkEnd w:id="0"/>
    </w:p>
    <w:p w:rsidR="0076518A" w:rsidRPr="00B63C86" w:rsidRDefault="0076518A" w:rsidP="0076518A">
      <w:pPr>
        <w:pBdr>
          <w:top w:val="nil"/>
          <w:left w:val="nil"/>
          <w:bottom w:val="nil"/>
          <w:right w:val="nil"/>
          <w:between w:val="nil"/>
        </w:pBdr>
        <w:spacing w:line="360" w:lineRule="auto"/>
        <w:rPr>
          <w:b/>
          <w:color w:val="000000"/>
          <w:sz w:val="28"/>
          <w:szCs w:val="28"/>
        </w:rPr>
      </w:pPr>
    </w:p>
    <w:p w:rsidR="0076518A" w:rsidRPr="00B63C86" w:rsidRDefault="0076518A" w:rsidP="0076518A">
      <w:pPr>
        <w:tabs>
          <w:tab w:val="left" w:pos="851"/>
        </w:tabs>
        <w:spacing w:line="360" w:lineRule="auto"/>
        <w:ind w:firstLine="709"/>
        <w:contextualSpacing/>
        <w:jc w:val="center"/>
        <w:rPr>
          <w:b/>
          <w:sz w:val="28"/>
          <w:szCs w:val="28"/>
        </w:rPr>
      </w:pPr>
      <w:bookmarkStart w:id="1" w:name="_Hlk155820450"/>
      <w:r w:rsidRPr="00B63C86">
        <w:rPr>
          <w:b/>
          <w:sz w:val="28"/>
          <w:szCs w:val="28"/>
        </w:rPr>
        <w:t xml:space="preserve">РОЗВИТОК </w:t>
      </w:r>
      <w:bookmarkStart w:id="2" w:name="_Hlk151196372"/>
      <w:r w:rsidRPr="00B63C86">
        <w:rPr>
          <w:b/>
          <w:sz w:val="28"/>
          <w:szCs w:val="28"/>
        </w:rPr>
        <w:t xml:space="preserve">ШВИДКІСНО-СИЛОВИХ ЯКОСТЕЙ </w:t>
      </w:r>
      <w:bookmarkEnd w:id="2"/>
      <w:r w:rsidRPr="00B63C86">
        <w:rPr>
          <w:b/>
          <w:sz w:val="28"/>
          <w:szCs w:val="28"/>
        </w:rPr>
        <w:t>ДІВЧАТ 13-14 РОКІВ, ЯКІ ЗАЙМАЮТЬСЯ У ГРУПАХ ДЮСШ З БАСКЕТБОЛУ</w:t>
      </w:r>
      <w:bookmarkEnd w:id="1"/>
    </w:p>
    <w:p w:rsidR="0076518A" w:rsidRPr="00B63C86" w:rsidRDefault="0076518A" w:rsidP="0076518A">
      <w:pPr>
        <w:pBdr>
          <w:top w:val="nil"/>
          <w:left w:val="nil"/>
          <w:bottom w:val="nil"/>
          <w:right w:val="nil"/>
          <w:between w:val="nil"/>
        </w:pBdr>
        <w:tabs>
          <w:tab w:val="left" w:pos="5559"/>
        </w:tabs>
        <w:spacing w:line="360" w:lineRule="auto"/>
        <w:rPr>
          <w:b/>
          <w:color w:val="000000"/>
          <w:sz w:val="28"/>
          <w:szCs w:val="28"/>
        </w:rPr>
      </w:pPr>
    </w:p>
    <w:p w:rsidR="0076518A" w:rsidRPr="00B63C86" w:rsidRDefault="0076518A" w:rsidP="0076518A">
      <w:pPr>
        <w:spacing w:line="360" w:lineRule="auto"/>
        <w:ind w:right="-284"/>
        <w:jc w:val="center"/>
        <w:outlineLvl w:val="0"/>
        <w:rPr>
          <w:b/>
          <w:sz w:val="28"/>
          <w:szCs w:val="28"/>
        </w:rPr>
      </w:pPr>
      <w:r w:rsidRPr="00B63C86">
        <w:rPr>
          <w:b/>
          <w:bCs/>
          <w:sz w:val="28"/>
          <w:szCs w:val="28"/>
        </w:rPr>
        <w:t>кваліфікаційна робота</w:t>
      </w:r>
    </w:p>
    <w:p w:rsidR="0076518A" w:rsidRPr="00B63C86" w:rsidRDefault="0076518A" w:rsidP="0076518A">
      <w:pPr>
        <w:spacing w:line="360" w:lineRule="auto"/>
        <w:ind w:right="-284"/>
        <w:jc w:val="center"/>
        <w:outlineLvl w:val="0"/>
        <w:rPr>
          <w:b/>
          <w:sz w:val="28"/>
          <w:szCs w:val="28"/>
        </w:rPr>
      </w:pPr>
      <w:r w:rsidRPr="00B63C86">
        <w:rPr>
          <w:b/>
          <w:bCs/>
          <w:sz w:val="28"/>
          <w:szCs w:val="28"/>
        </w:rPr>
        <w:t>здобувача вищої освіти другого (магістерського) рівня</w:t>
      </w:r>
    </w:p>
    <w:p w:rsidR="0076518A" w:rsidRPr="00B63C86" w:rsidRDefault="0076518A" w:rsidP="0076518A">
      <w:pPr>
        <w:spacing w:line="360" w:lineRule="auto"/>
        <w:ind w:right="-284"/>
        <w:jc w:val="center"/>
        <w:outlineLvl w:val="0"/>
        <w:rPr>
          <w:sz w:val="28"/>
          <w:szCs w:val="28"/>
        </w:rPr>
      </w:pPr>
      <w:r w:rsidRPr="00B63C86">
        <w:rPr>
          <w:b/>
          <w:bCs/>
          <w:sz w:val="28"/>
          <w:szCs w:val="28"/>
        </w:rPr>
        <w:t>за спеціальністю 017 «Фізична культура і спорт»</w:t>
      </w:r>
    </w:p>
    <w:p w:rsidR="0076518A" w:rsidRPr="00B63C86" w:rsidRDefault="0076518A" w:rsidP="0076518A">
      <w:pPr>
        <w:spacing w:line="360" w:lineRule="auto"/>
        <w:ind w:right="-284"/>
        <w:jc w:val="both"/>
        <w:outlineLvl w:val="0"/>
        <w:rPr>
          <w:sz w:val="28"/>
          <w:szCs w:val="28"/>
        </w:rPr>
      </w:pPr>
    </w:p>
    <w:p w:rsidR="0076518A" w:rsidRPr="00B63C86" w:rsidRDefault="002D0D01" w:rsidP="0076518A">
      <w:pPr>
        <w:spacing w:line="360" w:lineRule="auto"/>
        <w:ind w:right="-284"/>
        <w:jc w:val="both"/>
        <w:outlineLvl w:val="0"/>
        <w:rPr>
          <w:sz w:val="28"/>
          <w:szCs w:val="28"/>
        </w:rPr>
      </w:pPr>
      <w:r>
        <w:rPr>
          <w:noProof/>
        </w:rPr>
        <w:drawing>
          <wp:anchor distT="0" distB="0" distL="114300" distR="114300" simplePos="0" relativeHeight="251662336" behindDoc="1" locked="0" layoutInCell="1" allowOverlap="1">
            <wp:simplePos x="0" y="0"/>
            <wp:positionH relativeFrom="column">
              <wp:posOffset>1960880</wp:posOffset>
            </wp:positionH>
            <wp:positionV relativeFrom="paragraph">
              <wp:posOffset>150299</wp:posOffset>
            </wp:positionV>
            <wp:extent cx="683260" cy="720725"/>
            <wp:effectExtent l="19050" t="0" r="59690" b="0"/>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743168">
                      <a:off x="0" y="0"/>
                      <a:ext cx="683260" cy="720725"/>
                    </a:xfrm>
                    <a:prstGeom prst="rect">
                      <a:avLst/>
                    </a:prstGeom>
                    <a:noFill/>
                    <a:ln>
                      <a:noFill/>
                    </a:ln>
                  </pic:spPr>
                </pic:pic>
              </a:graphicData>
            </a:graphic>
          </wp:anchor>
        </w:drawing>
      </w:r>
    </w:p>
    <w:p w:rsidR="0076518A" w:rsidRPr="00B63C86" w:rsidRDefault="0076518A" w:rsidP="0076518A">
      <w:pPr>
        <w:spacing w:line="360" w:lineRule="auto"/>
        <w:ind w:right="-284" w:firstLine="360"/>
        <w:jc w:val="both"/>
        <w:outlineLvl w:val="0"/>
        <w:rPr>
          <w:sz w:val="28"/>
          <w:szCs w:val="28"/>
        </w:rPr>
      </w:pPr>
      <w:r w:rsidRPr="00B63C86">
        <w:rPr>
          <w:sz w:val="28"/>
          <w:szCs w:val="28"/>
        </w:rPr>
        <w:t xml:space="preserve">Особистий підпис  – ______________  магістрант </w:t>
      </w:r>
    </w:p>
    <w:p w:rsidR="0076518A" w:rsidRPr="00B63C86" w:rsidRDefault="002D0D01" w:rsidP="0076518A">
      <w:pPr>
        <w:tabs>
          <w:tab w:val="left" w:pos="284"/>
          <w:tab w:val="left" w:pos="5245"/>
        </w:tabs>
        <w:spacing w:line="360" w:lineRule="auto"/>
        <w:ind w:right="-284" w:firstLine="360"/>
        <w:jc w:val="both"/>
        <w:outlineLvl w:val="0"/>
        <w:rPr>
          <w:sz w:val="28"/>
          <w:szCs w:val="28"/>
        </w:rPr>
      </w:pPr>
      <w:r>
        <w:rPr>
          <w:noProof/>
        </w:rPr>
        <w:drawing>
          <wp:anchor distT="0" distB="0" distL="114300" distR="114300" simplePos="0" relativeHeight="251661312" behindDoc="1" locked="0" layoutInCell="1" allowOverlap="1" wp14:anchorId="65A3177D" wp14:editId="3CC91351">
            <wp:simplePos x="0" y="0"/>
            <wp:positionH relativeFrom="column">
              <wp:posOffset>1863969</wp:posOffset>
            </wp:positionH>
            <wp:positionV relativeFrom="paragraph">
              <wp:posOffset>194847</wp:posOffset>
            </wp:positionV>
            <wp:extent cx="1175027" cy="782516"/>
            <wp:effectExtent l="0" t="0" r="0" b="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75027" cy="782516"/>
                    </a:xfrm>
                    <a:prstGeom prst="rect">
                      <a:avLst/>
                    </a:prstGeom>
                    <a:noFill/>
                    <a:ln>
                      <a:noFill/>
                    </a:ln>
                  </pic:spPr>
                </pic:pic>
              </a:graphicData>
            </a:graphic>
          </wp:anchor>
        </w:drawing>
      </w:r>
      <w:r w:rsidR="0076518A" w:rsidRPr="00B63C86">
        <w:rPr>
          <w:sz w:val="28"/>
          <w:szCs w:val="28"/>
        </w:rPr>
        <w:t xml:space="preserve">                                                                  І. П. </w:t>
      </w:r>
      <w:proofErr w:type="spellStart"/>
      <w:r w:rsidR="0076518A" w:rsidRPr="00B63C86">
        <w:rPr>
          <w:rFonts w:eastAsia="Calibri"/>
          <w:sz w:val="28"/>
          <w:szCs w:val="28"/>
          <w:lang w:eastAsia="en-US"/>
        </w:rPr>
        <w:t>Зенченко</w:t>
      </w:r>
      <w:proofErr w:type="spellEnd"/>
    </w:p>
    <w:p w:rsidR="0076518A" w:rsidRPr="00B63C86" w:rsidRDefault="0076518A" w:rsidP="0076518A">
      <w:pPr>
        <w:ind w:right="-284" w:firstLine="360"/>
        <w:jc w:val="both"/>
        <w:outlineLvl w:val="0"/>
        <w:rPr>
          <w:sz w:val="28"/>
          <w:szCs w:val="28"/>
        </w:rPr>
      </w:pPr>
    </w:p>
    <w:p w:rsidR="0076518A" w:rsidRPr="00B63C86" w:rsidRDefault="0076518A" w:rsidP="0076518A">
      <w:pPr>
        <w:tabs>
          <w:tab w:val="left" w:pos="5103"/>
        </w:tabs>
        <w:spacing w:line="360" w:lineRule="auto"/>
        <w:ind w:left="5579" w:right="-284" w:hanging="5220"/>
        <w:rPr>
          <w:sz w:val="28"/>
          <w:szCs w:val="28"/>
        </w:rPr>
      </w:pPr>
      <w:r w:rsidRPr="00B63C86">
        <w:rPr>
          <w:sz w:val="28"/>
          <w:szCs w:val="28"/>
        </w:rPr>
        <w:t>Науковий керівник –_______________  викладач кафедри</w:t>
      </w:r>
    </w:p>
    <w:p w:rsidR="0076518A" w:rsidRPr="00B63C86" w:rsidRDefault="00902905" w:rsidP="0076518A">
      <w:pPr>
        <w:tabs>
          <w:tab w:val="left" w:pos="5103"/>
        </w:tabs>
        <w:spacing w:line="360" w:lineRule="auto"/>
        <w:ind w:left="5579" w:right="-284" w:hanging="476"/>
        <w:rPr>
          <w:b/>
          <w:sz w:val="28"/>
          <w:szCs w:val="28"/>
        </w:rPr>
      </w:pPr>
      <w:r w:rsidRPr="00D643EA">
        <w:rPr>
          <w:noProof/>
        </w:rPr>
        <w:drawing>
          <wp:anchor distT="0" distB="0" distL="114300" distR="114300" simplePos="0" relativeHeight="251663360" behindDoc="1" locked="0" layoutInCell="1" allowOverlap="1" wp14:anchorId="44F7F447">
            <wp:simplePos x="0" y="0"/>
            <wp:positionH relativeFrom="column">
              <wp:posOffset>1920240</wp:posOffset>
            </wp:positionH>
            <wp:positionV relativeFrom="paragraph">
              <wp:posOffset>140970</wp:posOffset>
            </wp:positionV>
            <wp:extent cx="544195" cy="609600"/>
            <wp:effectExtent l="0" t="0" r="8255" b="0"/>
            <wp:wrapNone/>
            <wp:docPr id="1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r w:rsidR="0076518A" w:rsidRPr="00B63C86">
        <w:rPr>
          <w:sz w:val="28"/>
          <w:szCs w:val="28"/>
        </w:rPr>
        <w:t xml:space="preserve">Д. О. </w:t>
      </w:r>
      <w:proofErr w:type="spellStart"/>
      <w:r w:rsidR="0076518A" w:rsidRPr="00B63C86">
        <w:rPr>
          <w:sz w:val="28"/>
          <w:szCs w:val="28"/>
        </w:rPr>
        <w:t>Сіпакова</w:t>
      </w:r>
      <w:proofErr w:type="spellEnd"/>
    </w:p>
    <w:p w:rsidR="0076518A" w:rsidRPr="00B63C86" w:rsidRDefault="0076518A" w:rsidP="0076518A">
      <w:pPr>
        <w:tabs>
          <w:tab w:val="left" w:pos="5103"/>
          <w:tab w:val="left" w:pos="5245"/>
        </w:tabs>
        <w:spacing w:line="360" w:lineRule="auto"/>
        <w:ind w:left="5579" w:right="-284" w:hanging="5220"/>
        <w:rPr>
          <w:sz w:val="28"/>
          <w:szCs w:val="28"/>
        </w:rPr>
      </w:pPr>
      <w:r w:rsidRPr="00B63C86">
        <w:rPr>
          <w:sz w:val="28"/>
          <w:szCs w:val="28"/>
        </w:rPr>
        <w:t xml:space="preserve">Завідувач кафедри – _______________  кандидат </w:t>
      </w:r>
      <w:r w:rsidR="00902905">
        <w:rPr>
          <w:sz w:val="28"/>
          <w:szCs w:val="28"/>
        </w:rPr>
        <w:t>педагогічних</w:t>
      </w:r>
      <w:r w:rsidRPr="00B63C86">
        <w:rPr>
          <w:sz w:val="28"/>
          <w:szCs w:val="28"/>
        </w:rPr>
        <w:t xml:space="preserve"> наук, </w:t>
      </w:r>
    </w:p>
    <w:p w:rsidR="0076518A" w:rsidRPr="00B63C86" w:rsidRDefault="0076518A" w:rsidP="0076518A">
      <w:pPr>
        <w:spacing w:line="360" w:lineRule="auto"/>
        <w:ind w:left="5579" w:right="-284" w:hanging="624"/>
        <w:rPr>
          <w:b/>
          <w:sz w:val="28"/>
          <w:szCs w:val="28"/>
        </w:rPr>
      </w:pPr>
      <w:r w:rsidRPr="00B63C86">
        <w:rPr>
          <w:sz w:val="28"/>
          <w:szCs w:val="28"/>
        </w:rPr>
        <w:t xml:space="preserve">   доцент </w:t>
      </w:r>
      <w:r w:rsidR="00902905">
        <w:rPr>
          <w:sz w:val="28"/>
          <w:szCs w:val="28"/>
        </w:rPr>
        <w:t>Т</w:t>
      </w:r>
      <w:r w:rsidRPr="00B63C86">
        <w:rPr>
          <w:sz w:val="28"/>
          <w:szCs w:val="28"/>
        </w:rPr>
        <w:t>. </w:t>
      </w:r>
      <w:r w:rsidR="00902905">
        <w:rPr>
          <w:sz w:val="28"/>
          <w:szCs w:val="28"/>
        </w:rPr>
        <w:t>Л</w:t>
      </w:r>
      <w:r w:rsidRPr="00B63C86">
        <w:rPr>
          <w:sz w:val="28"/>
          <w:szCs w:val="28"/>
        </w:rPr>
        <w:t>. </w:t>
      </w:r>
      <w:proofErr w:type="spellStart"/>
      <w:r w:rsidR="00902905">
        <w:rPr>
          <w:sz w:val="28"/>
          <w:szCs w:val="28"/>
        </w:rPr>
        <w:t>Полулященко</w:t>
      </w:r>
      <w:proofErr w:type="spellEnd"/>
    </w:p>
    <w:p w:rsidR="0076518A" w:rsidRPr="00B63C86" w:rsidRDefault="0076518A" w:rsidP="0076518A">
      <w:pPr>
        <w:tabs>
          <w:tab w:val="left" w:pos="1980"/>
        </w:tabs>
        <w:ind w:right="-284" w:firstLine="709"/>
        <w:outlineLvl w:val="0"/>
        <w:rPr>
          <w:color w:val="FF0000"/>
          <w:sz w:val="28"/>
          <w:szCs w:val="24"/>
        </w:rPr>
      </w:pPr>
      <w:bookmarkStart w:id="3" w:name="_GoBack"/>
      <w:bookmarkEnd w:id="3"/>
    </w:p>
    <w:p w:rsidR="0076518A" w:rsidRPr="00B63C86" w:rsidRDefault="0076518A" w:rsidP="0076518A">
      <w:pPr>
        <w:tabs>
          <w:tab w:val="left" w:pos="1980"/>
        </w:tabs>
        <w:ind w:right="-284" w:firstLine="709"/>
        <w:outlineLvl w:val="0"/>
        <w:rPr>
          <w:sz w:val="28"/>
          <w:szCs w:val="28"/>
        </w:rPr>
      </w:pPr>
    </w:p>
    <w:p w:rsidR="0076518A" w:rsidRPr="00B63C86" w:rsidRDefault="0076518A" w:rsidP="0076518A">
      <w:pPr>
        <w:tabs>
          <w:tab w:val="left" w:pos="1980"/>
        </w:tabs>
        <w:ind w:right="-284" w:firstLine="709"/>
        <w:outlineLvl w:val="0"/>
        <w:rPr>
          <w:sz w:val="28"/>
          <w:szCs w:val="28"/>
        </w:rPr>
      </w:pPr>
    </w:p>
    <w:p w:rsidR="0076518A" w:rsidRPr="00B63C86" w:rsidRDefault="0076518A" w:rsidP="0076518A">
      <w:pPr>
        <w:tabs>
          <w:tab w:val="left" w:pos="1980"/>
        </w:tabs>
        <w:ind w:right="-284"/>
        <w:outlineLvl w:val="0"/>
        <w:rPr>
          <w:sz w:val="28"/>
          <w:szCs w:val="28"/>
        </w:rPr>
      </w:pPr>
    </w:p>
    <w:p w:rsidR="0076518A" w:rsidRPr="00B63C86" w:rsidRDefault="0076518A" w:rsidP="0076518A">
      <w:pPr>
        <w:spacing w:line="360" w:lineRule="auto"/>
        <w:ind w:right="-284"/>
        <w:jc w:val="center"/>
        <w:rPr>
          <w:b/>
          <w:sz w:val="28"/>
          <w:szCs w:val="28"/>
        </w:rPr>
      </w:pPr>
    </w:p>
    <w:p w:rsidR="0076518A" w:rsidRPr="00B63C86" w:rsidRDefault="0076518A" w:rsidP="0076518A">
      <w:pPr>
        <w:jc w:val="center"/>
        <w:rPr>
          <w:b/>
          <w:sz w:val="28"/>
          <w:szCs w:val="28"/>
        </w:rPr>
      </w:pPr>
    </w:p>
    <w:p w:rsidR="0076518A" w:rsidRPr="00B63C86" w:rsidRDefault="0076518A" w:rsidP="0076518A">
      <w:pPr>
        <w:jc w:val="center"/>
        <w:rPr>
          <w:b/>
          <w:sz w:val="28"/>
          <w:szCs w:val="28"/>
        </w:rPr>
      </w:pPr>
      <w:r w:rsidRPr="00B63C86">
        <w:rPr>
          <w:b/>
          <w:sz w:val="28"/>
          <w:szCs w:val="28"/>
        </w:rPr>
        <w:t>Полтава – 2024</w:t>
      </w:r>
    </w:p>
    <w:p w:rsidR="0033617B" w:rsidRPr="00B63C86" w:rsidRDefault="0033617B" w:rsidP="0033617B">
      <w:pPr>
        <w:spacing w:line="360" w:lineRule="auto"/>
        <w:ind w:right="-284"/>
        <w:jc w:val="center"/>
        <w:rPr>
          <w:b/>
          <w:sz w:val="28"/>
          <w:szCs w:val="28"/>
        </w:rPr>
      </w:pPr>
      <w:r w:rsidRPr="00B63C86">
        <w:rPr>
          <w:b/>
          <w:sz w:val="28"/>
          <w:szCs w:val="28"/>
        </w:rPr>
        <w:lastRenderedPageBreak/>
        <w:t>ЗМІСТ</w:t>
      </w:r>
    </w:p>
    <w:p w:rsidR="0076518A" w:rsidRPr="00B63C86" w:rsidRDefault="0076518A" w:rsidP="0076518A">
      <w:pPr>
        <w:jc w:val="center"/>
        <w:rPr>
          <w:b/>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48"/>
        <w:gridCol w:w="507"/>
      </w:tblGrid>
      <w:tr w:rsidR="0033617B" w:rsidRPr="00B63C86" w:rsidTr="008858CD">
        <w:tc>
          <w:tcPr>
            <w:tcW w:w="8784" w:type="dxa"/>
          </w:tcPr>
          <w:p w:rsidR="0033617B" w:rsidRPr="00B63C86" w:rsidRDefault="0033617B" w:rsidP="00642170">
            <w:pPr>
              <w:spacing w:line="360" w:lineRule="auto"/>
              <w:ind w:firstLine="731"/>
              <w:contextualSpacing/>
              <w:jc w:val="both"/>
              <w:rPr>
                <w:b/>
                <w:sz w:val="28"/>
                <w:szCs w:val="28"/>
              </w:rPr>
            </w:pPr>
            <w:r w:rsidRPr="00B63C86">
              <w:rPr>
                <w:b/>
                <w:sz w:val="28"/>
                <w:szCs w:val="28"/>
              </w:rPr>
              <w:t>ВСТУП</w:t>
            </w:r>
            <w:r w:rsidR="008858CD">
              <w:rPr>
                <w:b/>
                <w:sz w:val="28"/>
                <w:szCs w:val="28"/>
              </w:rPr>
              <w:t>………………………………………………………………..</w:t>
            </w:r>
          </w:p>
        </w:tc>
        <w:tc>
          <w:tcPr>
            <w:tcW w:w="561" w:type="dxa"/>
          </w:tcPr>
          <w:p w:rsidR="0033617B" w:rsidRPr="00B63C86" w:rsidRDefault="00337F6A" w:rsidP="008858CD">
            <w:pPr>
              <w:spacing w:line="360" w:lineRule="auto"/>
              <w:rPr>
                <w:sz w:val="28"/>
                <w:szCs w:val="28"/>
              </w:rPr>
            </w:pPr>
            <w:r w:rsidRPr="00B63C86">
              <w:rPr>
                <w:sz w:val="28"/>
                <w:szCs w:val="28"/>
              </w:rPr>
              <w:t>3</w:t>
            </w:r>
          </w:p>
        </w:tc>
      </w:tr>
      <w:tr w:rsidR="0033617B" w:rsidRPr="00B63C86" w:rsidTr="008858CD">
        <w:tc>
          <w:tcPr>
            <w:tcW w:w="8784" w:type="dxa"/>
          </w:tcPr>
          <w:p w:rsidR="0033617B" w:rsidRPr="00B63C86" w:rsidRDefault="0033617B" w:rsidP="00642170">
            <w:pPr>
              <w:spacing w:line="360" w:lineRule="auto"/>
              <w:ind w:firstLine="731"/>
              <w:contextualSpacing/>
              <w:jc w:val="both"/>
              <w:rPr>
                <w:bCs/>
                <w:sz w:val="28"/>
                <w:szCs w:val="28"/>
              </w:rPr>
            </w:pPr>
            <w:r w:rsidRPr="00B63C86">
              <w:rPr>
                <w:b/>
                <w:sz w:val="28"/>
                <w:szCs w:val="28"/>
              </w:rPr>
              <w:t>РОЗДІЛ 1. СТАН ДОСЛІДЖУВАНОЇ ТЕМИ</w:t>
            </w:r>
            <w:r w:rsidR="008858CD">
              <w:rPr>
                <w:b/>
                <w:sz w:val="28"/>
                <w:szCs w:val="28"/>
              </w:rPr>
              <w:t>…………………..</w:t>
            </w:r>
          </w:p>
        </w:tc>
        <w:tc>
          <w:tcPr>
            <w:tcW w:w="561" w:type="dxa"/>
          </w:tcPr>
          <w:p w:rsidR="0033617B" w:rsidRPr="00B63C86" w:rsidRDefault="00337F6A" w:rsidP="008858CD">
            <w:pPr>
              <w:spacing w:line="360" w:lineRule="auto"/>
              <w:rPr>
                <w:sz w:val="28"/>
                <w:szCs w:val="28"/>
              </w:rPr>
            </w:pPr>
            <w:r w:rsidRPr="00B63C86">
              <w:rPr>
                <w:sz w:val="28"/>
                <w:szCs w:val="28"/>
              </w:rPr>
              <w:t>6</w:t>
            </w:r>
          </w:p>
        </w:tc>
      </w:tr>
      <w:tr w:rsidR="00AE12E6" w:rsidRPr="00B63C86" w:rsidTr="008858CD">
        <w:tc>
          <w:tcPr>
            <w:tcW w:w="8784" w:type="dxa"/>
          </w:tcPr>
          <w:p w:rsidR="00AE12E6" w:rsidRPr="00B63C86" w:rsidRDefault="00AE12E6" w:rsidP="00AE12E6">
            <w:pPr>
              <w:pStyle w:val="a4"/>
              <w:numPr>
                <w:ilvl w:val="1"/>
                <w:numId w:val="10"/>
              </w:numPr>
              <w:spacing w:line="360" w:lineRule="auto"/>
              <w:ind w:left="0" w:firstLine="731"/>
              <w:jc w:val="both"/>
              <w:rPr>
                <w:sz w:val="28"/>
                <w:szCs w:val="28"/>
              </w:rPr>
            </w:pPr>
            <w:r w:rsidRPr="00B63C86">
              <w:rPr>
                <w:sz w:val="28"/>
                <w:szCs w:val="28"/>
              </w:rPr>
              <w:t>Історія виникнення баскетболу та розвиток жіночого баскетболу в Україні</w:t>
            </w:r>
            <w:r w:rsidR="008858CD">
              <w:rPr>
                <w:sz w:val="28"/>
                <w:szCs w:val="28"/>
              </w:rPr>
              <w:t>………………………………………………………...</w:t>
            </w:r>
          </w:p>
        </w:tc>
        <w:tc>
          <w:tcPr>
            <w:tcW w:w="561" w:type="dxa"/>
            <w:vAlign w:val="bottom"/>
          </w:tcPr>
          <w:p w:rsidR="00AE12E6" w:rsidRPr="00B63C86" w:rsidRDefault="00DD6D56" w:rsidP="008858CD">
            <w:pPr>
              <w:spacing w:line="360" w:lineRule="auto"/>
              <w:jc w:val="center"/>
              <w:rPr>
                <w:sz w:val="28"/>
                <w:szCs w:val="28"/>
              </w:rPr>
            </w:pPr>
            <w:r w:rsidRPr="00B63C86">
              <w:rPr>
                <w:sz w:val="28"/>
                <w:szCs w:val="28"/>
              </w:rPr>
              <w:t>6</w:t>
            </w:r>
          </w:p>
        </w:tc>
      </w:tr>
      <w:tr w:rsidR="0033617B" w:rsidRPr="00B63C86" w:rsidTr="008858CD">
        <w:tc>
          <w:tcPr>
            <w:tcW w:w="8784" w:type="dxa"/>
          </w:tcPr>
          <w:p w:rsidR="0033617B" w:rsidRPr="00B63C86" w:rsidRDefault="00F31CBB" w:rsidP="00DD6D56">
            <w:pPr>
              <w:pStyle w:val="a4"/>
              <w:numPr>
                <w:ilvl w:val="1"/>
                <w:numId w:val="10"/>
              </w:numPr>
              <w:tabs>
                <w:tab w:val="left" w:pos="1298"/>
              </w:tabs>
              <w:spacing w:line="360" w:lineRule="auto"/>
              <w:ind w:left="22" w:firstLine="709"/>
              <w:jc w:val="both"/>
              <w:rPr>
                <w:bCs/>
                <w:sz w:val="28"/>
                <w:szCs w:val="28"/>
              </w:rPr>
            </w:pPr>
            <w:r w:rsidRPr="00B63C86">
              <w:rPr>
                <w:color w:val="0F0F0F"/>
                <w:sz w:val="28"/>
                <w:szCs w:val="28"/>
              </w:rPr>
              <w:t>Сучасні виклики та інноваційні підходи у тренуванні баскетболістів в нашій країні</w:t>
            </w:r>
            <w:r w:rsidR="008858CD">
              <w:rPr>
                <w:color w:val="0F0F0F"/>
                <w:sz w:val="28"/>
                <w:szCs w:val="28"/>
              </w:rPr>
              <w:t>………………………………………………</w:t>
            </w:r>
          </w:p>
        </w:tc>
        <w:tc>
          <w:tcPr>
            <w:tcW w:w="561" w:type="dxa"/>
            <w:vAlign w:val="bottom"/>
          </w:tcPr>
          <w:p w:rsidR="0033617B" w:rsidRPr="00B63C86" w:rsidRDefault="00DD6D56" w:rsidP="008858CD">
            <w:pPr>
              <w:spacing w:line="360" w:lineRule="auto"/>
              <w:jc w:val="center"/>
              <w:rPr>
                <w:sz w:val="28"/>
                <w:szCs w:val="28"/>
              </w:rPr>
            </w:pPr>
            <w:r w:rsidRPr="00B63C86">
              <w:rPr>
                <w:sz w:val="28"/>
                <w:szCs w:val="28"/>
              </w:rPr>
              <w:t>14</w:t>
            </w:r>
          </w:p>
        </w:tc>
      </w:tr>
      <w:tr w:rsidR="0033617B" w:rsidRPr="00B63C86" w:rsidTr="008858CD">
        <w:tc>
          <w:tcPr>
            <w:tcW w:w="8784" w:type="dxa"/>
          </w:tcPr>
          <w:p w:rsidR="0033617B" w:rsidRPr="00B63C86" w:rsidRDefault="001B24B8" w:rsidP="00AE12E6">
            <w:pPr>
              <w:pStyle w:val="a4"/>
              <w:numPr>
                <w:ilvl w:val="1"/>
                <w:numId w:val="10"/>
              </w:numPr>
              <w:tabs>
                <w:tab w:val="left" w:pos="1298"/>
              </w:tabs>
              <w:spacing w:line="360" w:lineRule="auto"/>
              <w:ind w:left="0" w:firstLine="731"/>
              <w:jc w:val="both"/>
              <w:rPr>
                <w:bCs/>
                <w:sz w:val="28"/>
                <w:szCs w:val="28"/>
              </w:rPr>
            </w:pPr>
            <w:r w:rsidRPr="00B63C86">
              <w:rPr>
                <w:sz w:val="28"/>
                <w:szCs w:val="28"/>
              </w:rPr>
              <w:t>Порівняння та аналіз різних методів організації тренувального процесу</w:t>
            </w:r>
            <w:r w:rsidR="008858CD">
              <w:rPr>
                <w:sz w:val="28"/>
                <w:szCs w:val="28"/>
              </w:rPr>
              <w:t>……………………………………………………..</w:t>
            </w:r>
          </w:p>
        </w:tc>
        <w:tc>
          <w:tcPr>
            <w:tcW w:w="561" w:type="dxa"/>
            <w:vAlign w:val="bottom"/>
          </w:tcPr>
          <w:p w:rsidR="0033617B" w:rsidRPr="00B63C86" w:rsidRDefault="00DD6D56" w:rsidP="008858CD">
            <w:pPr>
              <w:spacing w:line="360" w:lineRule="auto"/>
              <w:jc w:val="center"/>
              <w:rPr>
                <w:sz w:val="28"/>
                <w:szCs w:val="28"/>
              </w:rPr>
            </w:pPr>
            <w:r w:rsidRPr="00B63C86">
              <w:rPr>
                <w:sz w:val="28"/>
                <w:szCs w:val="28"/>
              </w:rPr>
              <w:t>16</w:t>
            </w:r>
          </w:p>
        </w:tc>
      </w:tr>
      <w:tr w:rsidR="0033617B" w:rsidRPr="00B63C86" w:rsidTr="008858CD">
        <w:tc>
          <w:tcPr>
            <w:tcW w:w="8784" w:type="dxa"/>
          </w:tcPr>
          <w:p w:rsidR="0033617B" w:rsidRPr="00B63C86" w:rsidRDefault="00AA2CBA" w:rsidP="00AE12E6">
            <w:pPr>
              <w:pStyle w:val="a4"/>
              <w:numPr>
                <w:ilvl w:val="1"/>
                <w:numId w:val="10"/>
              </w:numPr>
              <w:tabs>
                <w:tab w:val="left" w:pos="1298"/>
              </w:tabs>
              <w:spacing w:line="360" w:lineRule="auto"/>
              <w:ind w:left="0" w:firstLine="731"/>
              <w:jc w:val="both"/>
              <w:rPr>
                <w:bCs/>
                <w:sz w:val="28"/>
                <w:szCs w:val="28"/>
              </w:rPr>
            </w:pPr>
            <w:r w:rsidRPr="00B63C86">
              <w:rPr>
                <w:sz w:val="28"/>
                <w:szCs w:val="28"/>
              </w:rPr>
              <w:t>Структура спортивної підготовки баскетболістів</w:t>
            </w:r>
            <w:r w:rsidR="008858CD">
              <w:rPr>
                <w:sz w:val="28"/>
                <w:szCs w:val="28"/>
              </w:rPr>
              <w:t>…………….</w:t>
            </w:r>
          </w:p>
        </w:tc>
        <w:tc>
          <w:tcPr>
            <w:tcW w:w="561" w:type="dxa"/>
          </w:tcPr>
          <w:p w:rsidR="0033617B" w:rsidRPr="00B63C86" w:rsidRDefault="00DD6D56" w:rsidP="008858CD">
            <w:pPr>
              <w:spacing w:line="360" w:lineRule="auto"/>
              <w:rPr>
                <w:sz w:val="28"/>
                <w:szCs w:val="28"/>
              </w:rPr>
            </w:pPr>
            <w:r w:rsidRPr="00B63C86">
              <w:rPr>
                <w:sz w:val="28"/>
                <w:szCs w:val="28"/>
              </w:rPr>
              <w:t>22</w:t>
            </w:r>
          </w:p>
        </w:tc>
      </w:tr>
      <w:tr w:rsidR="0033617B" w:rsidRPr="00B63C86" w:rsidTr="008858CD">
        <w:tc>
          <w:tcPr>
            <w:tcW w:w="8784" w:type="dxa"/>
          </w:tcPr>
          <w:p w:rsidR="00F31CBB" w:rsidRPr="00B63C86" w:rsidRDefault="001D7579" w:rsidP="00AE12E6">
            <w:pPr>
              <w:pStyle w:val="a4"/>
              <w:numPr>
                <w:ilvl w:val="1"/>
                <w:numId w:val="10"/>
              </w:numPr>
              <w:tabs>
                <w:tab w:val="left" w:pos="1298"/>
              </w:tabs>
              <w:spacing w:line="360" w:lineRule="auto"/>
              <w:ind w:left="0" w:firstLine="731"/>
              <w:jc w:val="both"/>
              <w:rPr>
                <w:bCs/>
                <w:sz w:val="28"/>
                <w:szCs w:val="28"/>
              </w:rPr>
            </w:pPr>
            <w:r w:rsidRPr="00B63C86">
              <w:rPr>
                <w:bCs/>
                <w:sz w:val="28"/>
                <w:szCs w:val="28"/>
              </w:rPr>
              <w:t xml:space="preserve">Визначення </w:t>
            </w:r>
            <w:proofErr w:type="spellStart"/>
            <w:r w:rsidRPr="00B63C86">
              <w:rPr>
                <w:bCs/>
                <w:sz w:val="28"/>
                <w:szCs w:val="28"/>
              </w:rPr>
              <w:t>швидкісно</w:t>
            </w:r>
            <w:proofErr w:type="spellEnd"/>
            <w:r w:rsidRPr="00B63C86">
              <w:rPr>
                <w:bCs/>
                <w:sz w:val="28"/>
                <w:szCs w:val="28"/>
              </w:rPr>
              <w:t>-силових якостей та основи їх розвитку</w:t>
            </w:r>
            <w:r w:rsidR="008858CD">
              <w:rPr>
                <w:bCs/>
                <w:sz w:val="28"/>
                <w:szCs w:val="28"/>
              </w:rPr>
              <w:t>………………………………………………………………………</w:t>
            </w:r>
          </w:p>
        </w:tc>
        <w:tc>
          <w:tcPr>
            <w:tcW w:w="561" w:type="dxa"/>
            <w:vAlign w:val="bottom"/>
          </w:tcPr>
          <w:p w:rsidR="0033617B" w:rsidRPr="00B63C86" w:rsidRDefault="00DD6D56" w:rsidP="008858CD">
            <w:pPr>
              <w:spacing w:line="360" w:lineRule="auto"/>
              <w:jc w:val="center"/>
              <w:rPr>
                <w:sz w:val="28"/>
                <w:szCs w:val="28"/>
              </w:rPr>
            </w:pPr>
            <w:r w:rsidRPr="00B63C86">
              <w:rPr>
                <w:sz w:val="28"/>
                <w:szCs w:val="28"/>
              </w:rPr>
              <w:t>23</w:t>
            </w:r>
          </w:p>
        </w:tc>
      </w:tr>
      <w:tr w:rsidR="0033617B" w:rsidRPr="00B63C86" w:rsidTr="008858CD">
        <w:tc>
          <w:tcPr>
            <w:tcW w:w="8784" w:type="dxa"/>
          </w:tcPr>
          <w:p w:rsidR="0033617B" w:rsidRPr="00B63C86" w:rsidRDefault="00003272" w:rsidP="00AE12E6">
            <w:pPr>
              <w:pStyle w:val="a4"/>
              <w:numPr>
                <w:ilvl w:val="1"/>
                <w:numId w:val="10"/>
              </w:numPr>
              <w:tabs>
                <w:tab w:val="left" w:pos="1298"/>
              </w:tabs>
              <w:spacing w:line="360" w:lineRule="auto"/>
              <w:ind w:left="0" w:firstLine="731"/>
              <w:jc w:val="both"/>
              <w:rPr>
                <w:bCs/>
                <w:sz w:val="28"/>
                <w:szCs w:val="28"/>
              </w:rPr>
            </w:pPr>
            <w:r w:rsidRPr="00B63C86">
              <w:rPr>
                <w:color w:val="0F0F0F"/>
                <w:sz w:val="28"/>
                <w:szCs w:val="28"/>
              </w:rPr>
              <w:t xml:space="preserve">Фізіологічні та анатомічні характеристики підлітків та їхнє значення для розвитку </w:t>
            </w:r>
            <w:proofErr w:type="spellStart"/>
            <w:r w:rsidRPr="00B63C86">
              <w:rPr>
                <w:color w:val="0F0F0F"/>
                <w:sz w:val="28"/>
                <w:szCs w:val="28"/>
              </w:rPr>
              <w:t>швидкісно</w:t>
            </w:r>
            <w:proofErr w:type="spellEnd"/>
            <w:r w:rsidRPr="00B63C86">
              <w:rPr>
                <w:color w:val="0F0F0F"/>
                <w:sz w:val="28"/>
                <w:szCs w:val="28"/>
              </w:rPr>
              <w:t>-силових здібностей у цьому віці</w:t>
            </w:r>
            <w:r w:rsidR="008858CD">
              <w:rPr>
                <w:color w:val="0F0F0F"/>
                <w:sz w:val="28"/>
                <w:szCs w:val="28"/>
              </w:rPr>
              <w:t>…….</w:t>
            </w:r>
          </w:p>
        </w:tc>
        <w:tc>
          <w:tcPr>
            <w:tcW w:w="561" w:type="dxa"/>
            <w:vAlign w:val="bottom"/>
          </w:tcPr>
          <w:p w:rsidR="0033617B" w:rsidRPr="00B63C86" w:rsidRDefault="00DD6D56" w:rsidP="008858CD">
            <w:pPr>
              <w:spacing w:line="360" w:lineRule="auto"/>
              <w:jc w:val="center"/>
              <w:rPr>
                <w:sz w:val="28"/>
                <w:szCs w:val="28"/>
              </w:rPr>
            </w:pPr>
            <w:r w:rsidRPr="00B63C86">
              <w:rPr>
                <w:sz w:val="28"/>
                <w:szCs w:val="28"/>
              </w:rPr>
              <w:t>35</w:t>
            </w:r>
          </w:p>
        </w:tc>
      </w:tr>
      <w:tr w:rsidR="0033617B" w:rsidRPr="00B63C86" w:rsidTr="008858CD">
        <w:tc>
          <w:tcPr>
            <w:tcW w:w="8784" w:type="dxa"/>
          </w:tcPr>
          <w:p w:rsidR="0033617B" w:rsidRPr="00B63C86" w:rsidRDefault="001B027C" w:rsidP="00642170">
            <w:pPr>
              <w:spacing w:line="360" w:lineRule="auto"/>
              <w:ind w:firstLine="731"/>
              <w:contextualSpacing/>
              <w:jc w:val="both"/>
              <w:rPr>
                <w:bCs/>
                <w:sz w:val="28"/>
                <w:szCs w:val="28"/>
              </w:rPr>
            </w:pPr>
            <w:r w:rsidRPr="00B63C86">
              <w:rPr>
                <w:bCs/>
                <w:color w:val="000000"/>
                <w:sz w:val="28"/>
                <w:szCs w:val="28"/>
              </w:rPr>
              <w:t>Висновки до розділу 1</w:t>
            </w:r>
            <w:r w:rsidR="008858CD">
              <w:rPr>
                <w:bCs/>
                <w:color w:val="000000"/>
                <w:sz w:val="28"/>
                <w:szCs w:val="28"/>
              </w:rPr>
              <w:t>………………………………………………..</w:t>
            </w:r>
          </w:p>
        </w:tc>
        <w:tc>
          <w:tcPr>
            <w:tcW w:w="561" w:type="dxa"/>
          </w:tcPr>
          <w:p w:rsidR="0033617B" w:rsidRPr="00B63C86" w:rsidRDefault="00DD6D56" w:rsidP="008858CD">
            <w:pPr>
              <w:spacing w:line="360" w:lineRule="auto"/>
              <w:rPr>
                <w:sz w:val="28"/>
                <w:szCs w:val="28"/>
              </w:rPr>
            </w:pPr>
            <w:r w:rsidRPr="00B63C86">
              <w:rPr>
                <w:sz w:val="28"/>
                <w:szCs w:val="28"/>
              </w:rPr>
              <w:t>46</w:t>
            </w:r>
          </w:p>
        </w:tc>
      </w:tr>
      <w:tr w:rsidR="0033617B" w:rsidRPr="00B63C86" w:rsidTr="008858CD">
        <w:tc>
          <w:tcPr>
            <w:tcW w:w="8784" w:type="dxa"/>
          </w:tcPr>
          <w:p w:rsidR="0033617B" w:rsidRPr="00B63C86" w:rsidRDefault="001B027C" w:rsidP="00642170">
            <w:pPr>
              <w:spacing w:line="360" w:lineRule="auto"/>
              <w:ind w:firstLine="731"/>
              <w:contextualSpacing/>
              <w:jc w:val="both"/>
              <w:rPr>
                <w:bCs/>
                <w:sz w:val="28"/>
                <w:szCs w:val="28"/>
              </w:rPr>
            </w:pPr>
            <w:r w:rsidRPr="00B63C86">
              <w:rPr>
                <w:b/>
                <w:sz w:val="28"/>
                <w:szCs w:val="28"/>
              </w:rPr>
              <w:t>РОЗДІЛ 2. МЕТОДИ ТА ОРГАНІЗАЦІЯ ДОСЛІДЖЕННЯ</w:t>
            </w:r>
            <w:r w:rsidR="008858CD">
              <w:rPr>
                <w:b/>
                <w:sz w:val="28"/>
                <w:szCs w:val="28"/>
              </w:rPr>
              <w:t>…...</w:t>
            </w:r>
          </w:p>
        </w:tc>
        <w:tc>
          <w:tcPr>
            <w:tcW w:w="561" w:type="dxa"/>
          </w:tcPr>
          <w:p w:rsidR="0033617B" w:rsidRPr="00B63C86" w:rsidRDefault="003831DC" w:rsidP="008858CD">
            <w:pPr>
              <w:spacing w:line="360" w:lineRule="auto"/>
              <w:rPr>
                <w:sz w:val="28"/>
                <w:szCs w:val="28"/>
              </w:rPr>
            </w:pPr>
            <w:r w:rsidRPr="00B63C86">
              <w:rPr>
                <w:sz w:val="28"/>
                <w:szCs w:val="28"/>
              </w:rPr>
              <w:t>48</w:t>
            </w:r>
          </w:p>
        </w:tc>
      </w:tr>
      <w:tr w:rsidR="0033617B" w:rsidRPr="00B63C86" w:rsidTr="008858CD">
        <w:trPr>
          <w:hidden/>
        </w:trPr>
        <w:tc>
          <w:tcPr>
            <w:tcW w:w="8784" w:type="dxa"/>
          </w:tcPr>
          <w:p w:rsidR="00642170" w:rsidRPr="00B63C86" w:rsidRDefault="00642170" w:rsidP="00AE12E6">
            <w:pPr>
              <w:pStyle w:val="a4"/>
              <w:numPr>
                <w:ilvl w:val="0"/>
                <w:numId w:val="10"/>
              </w:numPr>
              <w:spacing w:line="360" w:lineRule="auto"/>
              <w:jc w:val="both"/>
              <w:rPr>
                <w:bCs/>
                <w:vanish/>
                <w:color w:val="000000"/>
                <w:sz w:val="28"/>
                <w:szCs w:val="28"/>
              </w:rPr>
            </w:pPr>
          </w:p>
          <w:p w:rsidR="0033617B" w:rsidRPr="00B63C86" w:rsidRDefault="001B027C" w:rsidP="00AE12E6">
            <w:pPr>
              <w:pStyle w:val="a4"/>
              <w:numPr>
                <w:ilvl w:val="1"/>
                <w:numId w:val="10"/>
              </w:numPr>
              <w:spacing w:line="360" w:lineRule="auto"/>
              <w:jc w:val="both"/>
              <w:rPr>
                <w:bCs/>
                <w:sz w:val="28"/>
                <w:szCs w:val="28"/>
              </w:rPr>
            </w:pPr>
            <w:r w:rsidRPr="00B63C86">
              <w:rPr>
                <w:bCs/>
                <w:color w:val="000000"/>
                <w:sz w:val="28"/>
                <w:szCs w:val="28"/>
              </w:rPr>
              <w:t>Методи дослідження</w:t>
            </w:r>
            <w:r w:rsidR="008858CD">
              <w:rPr>
                <w:bCs/>
                <w:color w:val="000000"/>
                <w:sz w:val="28"/>
                <w:szCs w:val="28"/>
              </w:rPr>
              <w:t>…………………………………………..</w:t>
            </w:r>
          </w:p>
        </w:tc>
        <w:tc>
          <w:tcPr>
            <w:tcW w:w="561" w:type="dxa"/>
          </w:tcPr>
          <w:p w:rsidR="0033617B" w:rsidRPr="00B63C86" w:rsidRDefault="003831DC" w:rsidP="008858CD">
            <w:pPr>
              <w:spacing w:line="360" w:lineRule="auto"/>
              <w:rPr>
                <w:sz w:val="28"/>
                <w:szCs w:val="28"/>
              </w:rPr>
            </w:pPr>
            <w:r w:rsidRPr="00B63C86">
              <w:rPr>
                <w:sz w:val="28"/>
                <w:szCs w:val="28"/>
              </w:rPr>
              <w:t>48</w:t>
            </w:r>
          </w:p>
        </w:tc>
      </w:tr>
      <w:tr w:rsidR="0033617B" w:rsidRPr="00B63C86" w:rsidTr="008858CD">
        <w:tc>
          <w:tcPr>
            <w:tcW w:w="8784" w:type="dxa"/>
          </w:tcPr>
          <w:p w:rsidR="0033617B" w:rsidRPr="00B63C86" w:rsidRDefault="001B027C" w:rsidP="00AE12E6">
            <w:pPr>
              <w:pStyle w:val="a4"/>
              <w:numPr>
                <w:ilvl w:val="1"/>
                <w:numId w:val="10"/>
              </w:numPr>
              <w:spacing w:line="360" w:lineRule="auto"/>
              <w:jc w:val="both"/>
              <w:rPr>
                <w:bCs/>
                <w:sz w:val="28"/>
                <w:szCs w:val="28"/>
              </w:rPr>
            </w:pPr>
            <w:r w:rsidRPr="00B63C86">
              <w:rPr>
                <w:bCs/>
                <w:color w:val="000000"/>
                <w:sz w:val="28"/>
                <w:szCs w:val="28"/>
              </w:rPr>
              <w:t>Організація дослідження</w:t>
            </w:r>
            <w:r w:rsidR="008858CD">
              <w:rPr>
                <w:bCs/>
                <w:color w:val="000000"/>
                <w:sz w:val="28"/>
                <w:szCs w:val="28"/>
              </w:rPr>
              <w:t>………………………………………</w:t>
            </w:r>
          </w:p>
        </w:tc>
        <w:tc>
          <w:tcPr>
            <w:tcW w:w="561" w:type="dxa"/>
          </w:tcPr>
          <w:p w:rsidR="0033617B" w:rsidRPr="00B63C86" w:rsidRDefault="0073659B" w:rsidP="008858CD">
            <w:pPr>
              <w:spacing w:line="360" w:lineRule="auto"/>
              <w:rPr>
                <w:sz w:val="28"/>
                <w:szCs w:val="28"/>
              </w:rPr>
            </w:pPr>
            <w:r w:rsidRPr="00B63C86">
              <w:rPr>
                <w:sz w:val="28"/>
                <w:szCs w:val="28"/>
              </w:rPr>
              <w:t>59</w:t>
            </w:r>
          </w:p>
        </w:tc>
      </w:tr>
      <w:tr w:rsidR="0033617B" w:rsidRPr="00B63C86" w:rsidTr="008858CD">
        <w:tc>
          <w:tcPr>
            <w:tcW w:w="8784" w:type="dxa"/>
          </w:tcPr>
          <w:p w:rsidR="0033617B" w:rsidRPr="00B63C86" w:rsidRDefault="001B027C" w:rsidP="00642170">
            <w:pPr>
              <w:spacing w:line="360" w:lineRule="auto"/>
              <w:ind w:firstLine="731"/>
              <w:contextualSpacing/>
              <w:jc w:val="both"/>
              <w:rPr>
                <w:bCs/>
                <w:sz w:val="28"/>
                <w:szCs w:val="28"/>
              </w:rPr>
            </w:pPr>
            <w:bookmarkStart w:id="4" w:name="_Hlk151195850"/>
            <w:r w:rsidRPr="00B63C86">
              <w:rPr>
                <w:b/>
                <w:sz w:val="28"/>
                <w:szCs w:val="28"/>
                <w:lang w:eastAsia="uk-UA"/>
              </w:rPr>
              <w:t>РОЗДІЛ 3. РЕЗУЛЬТАТИ ДОСЛІДЖЕННЯ ТА ЇХ ОБГОВОРЕННЯ</w:t>
            </w:r>
            <w:bookmarkEnd w:id="4"/>
            <w:r w:rsidR="008858CD">
              <w:rPr>
                <w:b/>
                <w:sz w:val="28"/>
                <w:szCs w:val="28"/>
                <w:lang w:eastAsia="uk-UA"/>
              </w:rPr>
              <w:t>…………………………………………………………...</w:t>
            </w:r>
          </w:p>
        </w:tc>
        <w:tc>
          <w:tcPr>
            <w:tcW w:w="561" w:type="dxa"/>
            <w:vAlign w:val="bottom"/>
          </w:tcPr>
          <w:p w:rsidR="0033617B" w:rsidRPr="00B63C86" w:rsidRDefault="00507017" w:rsidP="008858CD">
            <w:pPr>
              <w:spacing w:line="360" w:lineRule="auto"/>
              <w:jc w:val="center"/>
              <w:rPr>
                <w:sz w:val="28"/>
                <w:szCs w:val="28"/>
              </w:rPr>
            </w:pPr>
            <w:r>
              <w:rPr>
                <w:sz w:val="28"/>
                <w:szCs w:val="28"/>
              </w:rPr>
              <w:t>61</w:t>
            </w:r>
          </w:p>
        </w:tc>
      </w:tr>
      <w:tr w:rsidR="0033617B" w:rsidRPr="00B63C86" w:rsidTr="008858CD">
        <w:tc>
          <w:tcPr>
            <w:tcW w:w="8784" w:type="dxa"/>
          </w:tcPr>
          <w:p w:rsidR="0033617B" w:rsidRPr="00B63C86" w:rsidRDefault="00642170" w:rsidP="00B63C86">
            <w:pPr>
              <w:pStyle w:val="a4"/>
              <w:numPr>
                <w:ilvl w:val="1"/>
                <w:numId w:val="12"/>
              </w:numPr>
              <w:spacing w:line="360" w:lineRule="auto"/>
              <w:jc w:val="both"/>
              <w:rPr>
                <w:bCs/>
                <w:sz w:val="28"/>
                <w:szCs w:val="28"/>
              </w:rPr>
            </w:pPr>
            <w:bookmarkStart w:id="5" w:name="_Hlk151195941"/>
            <w:r w:rsidRPr="00B63C86">
              <w:rPr>
                <w:sz w:val="28"/>
                <w:szCs w:val="28"/>
                <w:lang w:eastAsia="uk-UA"/>
              </w:rPr>
              <w:t>Аналіз отриманих результатів дослідження</w:t>
            </w:r>
            <w:bookmarkEnd w:id="5"/>
            <w:r w:rsidR="008858CD">
              <w:rPr>
                <w:sz w:val="28"/>
                <w:szCs w:val="28"/>
                <w:lang w:eastAsia="uk-UA"/>
              </w:rPr>
              <w:t>…………………</w:t>
            </w:r>
          </w:p>
        </w:tc>
        <w:tc>
          <w:tcPr>
            <w:tcW w:w="561" w:type="dxa"/>
          </w:tcPr>
          <w:p w:rsidR="0033617B" w:rsidRPr="00B63C86" w:rsidRDefault="00507017" w:rsidP="008858CD">
            <w:pPr>
              <w:spacing w:line="360" w:lineRule="auto"/>
              <w:rPr>
                <w:sz w:val="28"/>
                <w:szCs w:val="28"/>
              </w:rPr>
            </w:pPr>
            <w:r>
              <w:rPr>
                <w:sz w:val="28"/>
                <w:szCs w:val="28"/>
              </w:rPr>
              <w:t>61</w:t>
            </w:r>
          </w:p>
        </w:tc>
      </w:tr>
      <w:tr w:rsidR="0033617B" w:rsidRPr="00B63C86" w:rsidTr="008858CD">
        <w:tc>
          <w:tcPr>
            <w:tcW w:w="8784" w:type="dxa"/>
          </w:tcPr>
          <w:p w:rsidR="0033617B" w:rsidRPr="00B63C86" w:rsidRDefault="00642170" w:rsidP="00642170">
            <w:pPr>
              <w:spacing w:line="360" w:lineRule="auto"/>
              <w:ind w:firstLine="731"/>
              <w:contextualSpacing/>
              <w:jc w:val="both"/>
              <w:rPr>
                <w:bCs/>
                <w:sz w:val="28"/>
                <w:szCs w:val="28"/>
              </w:rPr>
            </w:pPr>
            <w:bookmarkStart w:id="6" w:name="_Hlk151299261"/>
            <w:r w:rsidRPr="00B63C86">
              <w:rPr>
                <w:bCs/>
                <w:color w:val="000000"/>
                <w:sz w:val="28"/>
                <w:szCs w:val="28"/>
              </w:rPr>
              <w:t>Висновки до розділу 3</w:t>
            </w:r>
            <w:bookmarkEnd w:id="6"/>
            <w:r w:rsidR="008858CD">
              <w:rPr>
                <w:bCs/>
                <w:color w:val="000000"/>
                <w:sz w:val="28"/>
                <w:szCs w:val="28"/>
              </w:rPr>
              <w:t>………………………………………………..</w:t>
            </w:r>
          </w:p>
        </w:tc>
        <w:tc>
          <w:tcPr>
            <w:tcW w:w="561" w:type="dxa"/>
          </w:tcPr>
          <w:p w:rsidR="0033617B" w:rsidRPr="00B63C86" w:rsidRDefault="00507017" w:rsidP="008858CD">
            <w:pPr>
              <w:spacing w:line="360" w:lineRule="auto"/>
              <w:rPr>
                <w:sz w:val="28"/>
                <w:szCs w:val="28"/>
              </w:rPr>
            </w:pPr>
            <w:r>
              <w:rPr>
                <w:sz w:val="28"/>
                <w:szCs w:val="28"/>
              </w:rPr>
              <w:t>75</w:t>
            </w:r>
          </w:p>
        </w:tc>
      </w:tr>
      <w:tr w:rsidR="0033617B" w:rsidRPr="00B63C86" w:rsidTr="008858CD">
        <w:tc>
          <w:tcPr>
            <w:tcW w:w="8784" w:type="dxa"/>
          </w:tcPr>
          <w:p w:rsidR="0033617B" w:rsidRPr="00B63C86" w:rsidRDefault="00642170" w:rsidP="00642170">
            <w:pPr>
              <w:spacing w:line="360" w:lineRule="auto"/>
              <w:ind w:firstLine="731"/>
              <w:contextualSpacing/>
              <w:jc w:val="both"/>
              <w:rPr>
                <w:bCs/>
                <w:sz w:val="28"/>
                <w:szCs w:val="28"/>
              </w:rPr>
            </w:pPr>
            <w:bookmarkStart w:id="7" w:name="_Hlk151300719"/>
            <w:r w:rsidRPr="00B63C86">
              <w:rPr>
                <w:b/>
                <w:bCs/>
                <w:color w:val="000000"/>
                <w:sz w:val="28"/>
                <w:szCs w:val="28"/>
              </w:rPr>
              <w:t>ЗАГАЛЬНІ ВИСНОВКИ</w:t>
            </w:r>
            <w:bookmarkEnd w:id="7"/>
            <w:r w:rsidR="008858CD">
              <w:rPr>
                <w:b/>
                <w:bCs/>
                <w:color w:val="000000"/>
                <w:sz w:val="28"/>
                <w:szCs w:val="28"/>
              </w:rPr>
              <w:t>…………………………………………...</w:t>
            </w:r>
          </w:p>
        </w:tc>
        <w:tc>
          <w:tcPr>
            <w:tcW w:w="561" w:type="dxa"/>
          </w:tcPr>
          <w:p w:rsidR="0033617B" w:rsidRPr="00B63C86" w:rsidRDefault="003E55D0" w:rsidP="008858CD">
            <w:pPr>
              <w:spacing w:line="360" w:lineRule="auto"/>
              <w:rPr>
                <w:sz w:val="28"/>
                <w:szCs w:val="28"/>
              </w:rPr>
            </w:pPr>
            <w:r>
              <w:rPr>
                <w:sz w:val="28"/>
                <w:szCs w:val="28"/>
              </w:rPr>
              <w:t>77</w:t>
            </w:r>
          </w:p>
        </w:tc>
      </w:tr>
      <w:tr w:rsidR="0033617B" w:rsidRPr="00B63C86" w:rsidTr="008858CD">
        <w:tc>
          <w:tcPr>
            <w:tcW w:w="8784" w:type="dxa"/>
          </w:tcPr>
          <w:p w:rsidR="0033617B" w:rsidRPr="00B63C86" w:rsidRDefault="00642170" w:rsidP="00642170">
            <w:pPr>
              <w:spacing w:line="360" w:lineRule="auto"/>
              <w:ind w:firstLine="731"/>
              <w:contextualSpacing/>
              <w:jc w:val="both"/>
              <w:rPr>
                <w:bCs/>
                <w:sz w:val="28"/>
                <w:szCs w:val="28"/>
              </w:rPr>
            </w:pPr>
            <w:bookmarkStart w:id="8" w:name="_Hlk151303441"/>
            <w:r w:rsidRPr="00B63C86">
              <w:rPr>
                <w:b/>
                <w:bCs/>
                <w:color w:val="000000"/>
                <w:sz w:val="28"/>
                <w:szCs w:val="28"/>
              </w:rPr>
              <w:t>СПИСОК ВИКОРИСТАНИХ ДЖЕРЕЛ</w:t>
            </w:r>
            <w:bookmarkEnd w:id="8"/>
            <w:r w:rsidR="008858CD">
              <w:rPr>
                <w:b/>
                <w:bCs/>
                <w:color w:val="000000"/>
                <w:sz w:val="28"/>
                <w:szCs w:val="28"/>
              </w:rPr>
              <w:t>…………………………</w:t>
            </w:r>
          </w:p>
        </w:tc>
        <w:tc>
          <w:tcPr>
            <w:tcW w:w="561" w:type="dxa"/>
          </w:tcPr>
          <w:p w:rsidR="0033617B" w:rsidRPr="00B63C86" w:rsidRDefault="008858CD" w:rsidP="008858CD">
            <w:pPr>
              <w:spacing w:line="360" w:lineRule="auto"/>
              <w:rPr>
                <w:sz w:val="28"/>
                <w:szCs w:val="28"/>
              </w:rPr>
            </w:pPr>
            <w:r>
              <w:rPr>
                <w:sz w:val="28"/>
                <w:szCs w:val="28"/>
              </w:rPr>
              <w:t>79</w:t>
            </w:r>
          </w:p>
        </w:tc>
      </w:tr>
    </w:tbl>
    <w:p w:rsidR="0033617B" w:rsidRDefault="0033617B" w:rsidP="0076518A">
      <w:pPr>
        <w:jc w:val="center"/>
        <w:rPr>
          <w:b/>
          <w:sz w:val="28"/>
          <w:szCs w:val="28"/>
        </w:rPr>
      </w:pPr>
    </w:p>
    <w:p w:rsidR="008858CD" w:rsidRDefault="008858CD" w:rsidP="0076518A">
      <w:pPr>
        <w:jc w:val="center"/>
        <w:rPr>
          <w:b/>
          <w:sz w:val="28"/>
          <w:szCs w:val="28"/>
        </w:rPr>
      </w:pPr>
    </w:p>
    <w:p w:rsidR="008858CD" w:rsidRPr="00B63C86" w:rsidRDefault="008858CD" w:rsidP="0076518A">
      <w:pPr>
        <w:jc w:val="center"/>
        <w:rPr>
          <w:b/>
          <w:sz w:val="28"/>
          <w:szCs w:val="28"/>
        </w:rPr>
      </w:pPr>
    </w:p>
    <w:p w:rsidR="00C64C71" w:rsidRPr="00B63C86" w:rsidRDefault="00C64C71" w:rsidP="00B63C86">
      <w:pPr>
        <w:keepNext/>
        <w:suppressAutoHyphens/>
        <w:overflowPunct w:val="0"/>
        <w:autoSpaceDE w:val="0"/>
        <w:autoSpaceDN w:val="0"/>
        <w:adjustRightInd w:val="0"/>
        <w:spacing w:line="360" w:lineRule="auto"/>
        <w:jc w:val="center"/>
        <w:outlineLvl w:val="1"/>
        <w:rPr>
          <w:b/>
          <w:caps/>
          <w:sz w:val="28"/>
          <w:szCs w:val="28"/>
        </w:rPr>
      </w:pPr>
      <w:r w:rsidRPr="00B63C86">
        <w:rPr>
          <w:b/>
          <w:caps/>
          <w:sz w:val="28"/>
          <w:szCs w:val="28"/>
        </w:rPr>
        <w:lastRenderedPageBreak/>
        <w:t>ВСТУ</w:t>
      </w:r>
      <w:r w:rsidR="00B63C86" w:rsidRPr="00B63C86">
        <w:rPr>
          <w:b/>
          <w:caps/>
          <w:sz w:val="28"/>
          <w:szCs w:val="28"/>
        </w:rPr>
        <w:t>П</w:t>
      </w:r>
    </w:p>
    <w:p w:rsidR="00B63C86" w:rsidRPr="00B63C86" w:rsidRDefault="00B63C86" w:rsidP="00B63C86">
      <w:pPr>
        <w:keepNext/>
        <w:suppressAutoHyphens/>
        <w:overflowPunct w:val="0"/>
        <w:autoSpaceDE w:val="0"/>
        <w:autoSpaceDN w:val="0"/>
        <w:adjustRightInd w:val="0"/>
        <w:spacing w:line="360" w:lineRule="auto"/>
        <w:jc w:val="center"/>
        <w:outlineLvl w:val="1"/>
        <w:rPr>
          <w:b/>
          <w:caps/>
          <w:sz w:val="28"/>
          <w:szCs w:val="28"/>
        </w:rPr>
      </w:pPr>
    </w:p>
    <w:p w:rsidR="00C64C71" w:rsidRPr="00B63C86" w:rsidRDefault="00C64C71" w:rsidP="00C64C71">
      <w:pPr>
        <w:pStyle w:val="a6"/>
        <w:spacing w:line="360" w:lineRule="auto"/>
        <w:ind w:firstLine="709"/>
        <w:contextualSpacing/>
        <w:jc w:val="both"/>
        <w:rPr>
          <w:sz w:val="28"/>
          <w:szCs w:val="28"/>
        </w:rPr>
      </w:pPr>
      <w:r w:rsidRPr="00B63C86">
        <w:rPr>
          <w:rFonts w:eastAsia="Calibri"/>
          <w:b/>
          <w:bCs/>
          <w:sz w:val="28"/>
          <w:szCs w:val="28"/>
        </w:rPr>
        <w:t>Актуальність.</w:t>
      </w:r>
      <w:r w:rsidRPr="00B63C86">
        <w:rPr>
          <w:rFonts w:eastAsia="Calibri"/>
          <w:sz w:val="28"/>
          <w:szCs w:val="28"/>
        </w:rPr>
        <w:t xml:space="preserve"> </w:t>
      </w:r>
      <w:bookmarkStart w:id="9" w:name="_Hlk155821407"/>
      <w:r w:rsidRPr="00B63C86">
        <w:rPr>
          <w:sz w:val="28"/>
          <w:szCs w:val="28"/>
        </w:rPr>
        <w:t xml:space="preserve">Баскетбол постійно еволюціонує з кожним роком, приймаючи нові форми, розвиваючись та ставлячи перед тренерами нові вимоги щодо підготовки спортсменів, з особливим акцентом на фізичну підготовку та атлетизм. Гра стала більш швидкою та сильною, і команди, які не можуть адаптуватися до цього розвитку, відстають у конкуренції. Відомо, що в США рівень підготовки баскетболістів на всіх рівнях значно перевищує інші країни, зокрема завдяки ефективно структурованій системі розвитку </w:t>
      </w:r>
      <w:proofErr w:type="spellStart"/>
      <w:r w:rsidRPr="00B63C86">
        <w:rPr>
          <w:sz w:val="28"/>
          <w:szCs w:val="28"/>
        </w:rPr>
        <w:t>швидкісно</w:t>
      </w:r>
      <w:proofErr w:type="spellEnd"/>
      <w:r w:rsidRPr="00B63C86">
        <w:rPr>
          <w:sz w:val="28"/>
          <w:szCs w:val="28"/>
        </w:rPr>
        <w:t>-силових навичок у молодих гравців. Цей фактор суттєво впливає на спортивні результати.</w:t>
      </w:r>
    </w:p>
    <w:p w:rsidR="00C64C71" w:rsidRPr="00B63C86" w:rsidRDefault="00C64C71" w:rsidP="00C64C71">
      <w:pPr>
        <w:pStyle w:val="a6"/>
        <w:spacing w:line="360" w:lineRule="auto"/>
        <w:ind w:firstLine="709"/>
        <w:contextualSpacing/>
        <w:jc w:val="both"/>
        <w:rPr>
          <w:sz w:val="28"/>
          <w:szCs w:val="28"/>
        </w:rPr>
      </w:pPr>
      <w:r w:rsidRPr="00B63C86">
        <w:rPr>
          <w:sz w:val="28"/>
          <w:szCs w:val="28"/>
        </w:rPr>
        <w:t xml:space="preserve">Тренери звертають увагу на труднощі розвитку </w:t>
      </w:r>
      <w:proofErr w:type="spellStart"/>
      <w:r w:rsidRPr="00B63C86">
        <w:rPr>
          <w:sz w:val="28"/>
          <w:szCs w:val="28"/>
        </w:rPr>
        <w:t>швидкісно</w:t>
      </w:r>
      <w:proofErr w:type="spellEnd"/>
      <w:r w:rsidRPr="00B63C86">
        <w:rPr>
          <w:sz w:val="28"/>
          <w:szCs w:val="28"/>
        </w:rPr>
        <w:t>-силових навичок у командних видах спорту через індивідуальні особливості спортсменів та інші фактори, що ускладнюють контроль за динамікою цих якостей у дітей. Проте, наголошується на важливості наявності асистентів тренерів для кращого контролю та розвитку.</w:t>
      </w:r>
    </w:p>
    <w:p w:rsidR="00C64C71" w:rsidRPr="00B63C86" w:rsidRDefault="00C64C71" w:rsidP="00C64C71">
      <w:pPr>
        <w:pStyle w:val="a6"/>
        <w:spacing w:line="360" w:lineRule="auto"/>
        <w:ind w:firstLine="709"/>
        <w:contextualSpacing/>
        <w:jc w:val="both"/>
        <w:rPr>
          <w:sz w:val="28"/>
          <w:szCs w:val="28"/>
        </w:rPr>
      </w:pPr>
      <w:r w:rsidRPr="00B63C86">
        <w:rPr>
          <w:sz w:val="28"/>
          <w:szCs w:val="28"/>
        </w:rPr>
        <w:t xml:space="preserve">Підвищення </w:t>
      </w:r>
      <w:proofErr w:type="spellStart"/>
      <w:r w:rsidRPr="00B63C86">
        <w:rPr>
          <w:sz w:val="28"/>
          <w:szCs w:val="28"/>
        </w:rPr>
        <w:t>швидкісно</w:t>
      </w:r>
      <w:proofErr w:type="spellEnd"/>
      <w:r w:rsidRPr="00B63C86">
        <w:rPr>
          <w:sz w:val="28"/>
          <w:szCs w:val="28"/>
        </w:rPr>
        <w:t>-силових якостей не лише покращує ігрову майстерність та зменшує травматизм, але й сприяє естетиці гри та освоєнню складніших технічних елементів. Важливість таких навичок підкреслюється досвідом північноамериканських фахівців.</w:t>
      </w:r>
    </w:p>
    <w:p w:rsidR="00C64C71" w:rsidRPr="00B63C86" w:rsidRDefault="00C64C71" w:rsidP="00887442">
      <w:pPr>
        <w:pStyle w:val="a6"/>
        <w:spacing w:line="360" w:lineRule="auto"/>
        <w:ind w:firstLine="709"/>
        <w:contextualSpacing/>
        <w:jc w:val="both"/>
        <w:rPr>
          <w:sz w:val="28"/>
          <w:szCs w:val="28"/>
        </w:rPr>
      </w:pPr>
      <w:r w:rsidRPr="00B63C86">
        <w:rPr>
          <w:sz w:val="28"/>
          <w:szCs w:val="28"/>
        </w:rPr>
        <w:t xml:space="preserve">Актуальним залишається питання про створення ефективної системи підготовки команд у баскетболі, де важливі як фізичні, так і технічні, тактичні та індивідуальні аспекти гри. Існує недолік уваги до гендерних відмінностей у тренувальних програмах, а вітчизняні дослідження часто застарілі та зосереджені на технічній складовій. Врахування </w:t>
      </w:r>
      <w:proofErr w:type="spellStart"/>
      <w:r w:rsidRPr="00B63C86">
        <w:rPr>
          <w:sz w:val="28"/>
          <w:szCs w:val="28"/>
        </w:rPr>
        <w:t>швидкісно</w:t>
      </w:r>
      <w:proofErr w:type="spellEnd"/>
      <w:r w:rsidRPr="00B63C86">
        <w:rPr>
          <w:sz w:val="28"/>
          <w:szCs w:val="28"/>
        </w:rPr>
        <w:t>-силових аспектів веде до кращих спортивних результатів та успіхів у національному баскетболі. Розвиток цих якостей сприяє підвищенню спортивної техніки гравців, статистичних показників, координації та зменшенню травм. У кінцевому підсумку, це призводить до вищих спортивних досягнень.</w:t>
      </w:r>
      <w:r w:rsidR="00887442" w:rsidRPr="00B63C86">
        <w:rPr>
          <w:sz w:val="28"/>
          <w:szCs w:val="28"/>
        </w:rPr>
        <w:t xml:space="preserve"> Зазначене вище доводить актуальність роботи та обумовило вибір теми дослідження </w:t>
      </w:r>
      <w:r w:rsidR="00887442" w:rsidRPr="00B63C86">
        <w:rPr>
          <w:sz w:val="28"/>
          <w:szCs w:val="28"/>
        </w:rPr>
        <w:lastRenderedPageBreak/>
        <w:t xml:space="preserve">«Розвиток </w:t>
      </w:r>
      <w:proofErr w:type="spellStart"/>
      <w:r w:rsidR="00887442" w:rsidRPr="00B63C86">
        <w:rPr>
          <w:sz w:val="28"/>
          <w:szCs w:val="28"/>
        </w:rPr>
        <w:t>швидкісно</w:t>
      </w:r>
      <w:proofErr w:type="spellEnd"/>
      <w:r w:rsidR="00887442" w:rsidRPr="00B63C86">
        <w:rPr>
          <w:sz w:val="28"/>
          <w:szCs w:val="28"/>
        </w:rPr>
        <w:t>-силових якостей дівчат 13-14 років, які займаються у групах ДЮСШ з баскетболу».</w:t>
      </w:r>
    </w:p>
    <w:p w:rsidR="005930D8" w:rsidRPr="00B63C86" w:rsidRDefault="00887442" w:rsidP="005930D8">
      <w:pPr>
        <w:pStyle w:val="a6"/>
        <w:spacing w:line="360" w:lineRule="auto"/>
        <w:ind w:firstLine="709"/>
        <w:contextualSpacing/>
        <w:jc w:val="both"/>
        <w:rPr>
          <w:sz w:val="28"/>
          <w:szCs w:val="28"/>
        </w:rPr>
      </w:pPr>
      <w:r w:rsidRPr="00B63C86">
        <w:rPr>
          <w:b/>
          <w:sz w:val="28"/>
          <w:szCs w:val="28"/>
        </w:rPr>
        <w:t xml:space="preserve">Мета дослідження ‒ </w:t>
      </w:r>
      <w:r w:rsidR="005930D8" w:rsidRPr="00B63C86">
        <w:rPr>
          <w:sz w:val="28"/>
          <w:szCs w:val="28"/>
        </w:rPr>
        <w:t xml:space="preserve">теоретично обґрунтувати й експериментально перевірити </w:t>
      </w:r>
      <w:r w:rsidR="00866B07" w:rsidRPr="00B63C86">
        <w:rPr>
          <w:sz w:val="28"/>
          <w:szCs w:val="28"/>
        </w:rPr>
        <w:t xml:space="preserve"> методики розвитку </w:t>
      </w:r>
      <w:proofErr w:type="spellStart"/>
      <w:r w:rsidR="00866B07" w:rsidRPr="00B63C86">
        <w:rPr>
          <w:sz w:val="28"/>
          <w:szCs w:val="28"/>
        </w:rPr>
        <w:t>швидкісно</w:t>
      </w:r>
      <w:proofErr w:type="spellEnd"/>
      <w:r w:rsidR="00866B07" w:rsidRPr="00B63C86">
        <w:rPr>
          <w:sz w:val="28"/>
          <w:szCs w:val="28"/>
        </w:rPr>
        <w:t>-силових якостей баскетболісток 13-14 років.</w:t>
      </w:r>
    </w:p>
    <w:p w:rsidR="005930D8" w:rsidRPr="00B63C86" w:rsidRDefault="005930D8" w:rsidP="005930D8">
      <w:pPr>
        <w:pStyle w:val="a6"/>
        <w:spacing w:line="360" w:lineRule="auto"/>
        <w:ind w:firstLine="709"/>
        <w:contextualSpacing/>
        <w:jc w:val="both"/>
        <w:rPr>
          <w:sz w:val="28"/>
          <w:szCs w:val="28"/>
        </w:rPr>
      </w:pPr>
      <w:r w:rsidRPr="00B63C86">
        <w:rPr>
          <w:b/>
          <w:bCs/>
          <w:sz w:val="28"/>
          <w:szCs w:val="28"/>
        </w:rPr>
        <w:t>Об</w:t>
      </w:r>
      <w:r w:rsidR="00B63C86">
        <w:rPr>
          <w:b/>
          <w:bCs/>
          <w:sz w:val="28"/>
          <w:szCs w:val="28"/>
        </w:rPr>
        <w:t>’</w:t>
      </w:r>
      <w:r w:rsidRPr="00B63C86">
        <w:rPr>
          <w:b/>
          <w:bCs/>
          <w:sz w:val="28"/>
          <w:szCs w:val="28"/>
        </w:rPr>
        <w:t>єкт дослідження</w:t>
      </w:r>
      <w:r w:rsidRPr="00B63C86">
        <w:rPr>
          <w:sz w:val="28"/>
          <w:szCs w:val="28"/>
        </w:rPr>
        <w:t xml:space="preserve"> ‒ процес фізичної підготовки </w:t>
      </w:r>
      <w:proofErr w:type="spellStart"/>
      <w:r w:rsidRPr="00B63C86">
        <w:rPr>
          <w:sz w:val="28"/>
          <w:szCs w:val="28"/>
        </w:rPr>
        <w:t>дівчаток</w:t>
      </w:r>
      <w:proofErr w:type="spellEnd"/>
      <w:r w:rsidRPr="00B63C86">
        <w:rPr>
          <w:sz w:val="28"/>
          <w:szCs w:val="28"/>
        </w:rPr>
        <w:t xml:space="preserve"> 13-14 років, які займаються у групах ДЮСШ з баскетболу.</w:t>
      </w:r>
    </w:p>
    <w:p w:rsidR="005930D8" w:rsidRPr="00B63C86" w:rsidRDefault="005930D8" w:rsidP="005930D8">
      <w:pPr>
        <w:pStyle w:val="a6"/>
        <w:spacing w:line="360" w:lineRule="auto"/>
        <w:ind w:firstLine="709"/>
        <w:contextualSpacing/>
        <w:jc w:val="both"/>
        <w:rPr>
          <w:rFonts w:eastAsia="Calibri"/>
          <w:bCs/>
          <w:sz w:val="28"/>
          <w:szCs w:val="28"/>
        </w:rPr>
      </w:pPr>
      <w:r w:rsidRPr="00B63C86">
        <w:rPr>
          <w:b/>
          <w:bCs/>
          <w:sz w:val="28"/>
          <w:szCs w:val="28"/>
        </w:rPr>
        <w:t>Предмет дослідження</w:t>
      </w:r>
      <w:r w:rsidRPr="00B63C86">
        <w:rPr>
          <w:sz w:val="28"/>
          <w:szCs w:val="28"/>
        </w:rPr>
        <w:t xml:space="preserve"> ‒ методика розвитку </w:t>
      </w:r>
      <w:proofErr w:type="spellStart"/>
      <w:r w:rsidRPr="00B63C86">
        <w:rPr>
          <w:sz w:val="28"/>
          <w:szCs w:val="28"/>
        </w:rPr>
        <w:t>швидкісно</w:t>
      </w:r>
      <w:proofErr w:type="spellEnd"/>
      <w:r w:rsidRPr="00B63C86">
        <w:rPr>
          <w:sz w:val="28"/>
          <w:szCs w:val="28"/>
        </w:rPr>
        <w:t xml:space="preserve">-силових якостей </w:t>
      </w:r>
      <w:proofErr w:type="spellStart"/>
      <w:r w:rsidRPr="00B63C86">
        <w:rPr>
          <w:sz w:val="28"/>
          <w:szCs w:val="28"/>
        </w:rPr>
        <w:t>дівчаток</w:t>
      </w:r>
      <w:proofErr w:type="spellEnd"/>
      <w:r w:rsidRPr="00B63C86">
        <w:rPr>
          <w:sz w:val="28"/>
          <w:szCs w:val="28"/>
        </w:rPr>
        <w:t xml:space="preserve"> 13-14 років, які займаються у групах ДЮСШ з баскетболу. </w:t>
      </w:r>
    </w:p>
    <w:p w:rsidR="005930D8" w:rsidRPr="00B63C86" w:rsidRDefault="005930D8" w:rsidP="00887442">
      <w:pPr>
        <w:pStyle w:val="a6"/>
        <w:spacing w:line="360" w:lineRule="auto"/>
        <w:ind w:firstLine="709"/>
        <w:contextualSpacing/>
        <w:jc w:val="both"/>
        <w:rPr>
          <w:color w:val="000000"/>
          <w:sz w:val="28"/>
          <w:szCs w:val="28"/>
        </w:rPr>
      </w:pPr>
      <w:r w:rsidRPr="00B63C86">
        <w:rPr>
          <w:b/>
          <w:color w:val="000000"/>
          <w:sz w:val="28"/>
          <w:szCs w:val="28"/>
        </w:rPr>
        <w:t>Завдання дослідження</w:t>
      </w:r>
      <w:r w:rsidRPr="00B63C86">
        <w:rPr>
          <w:color w:val="000000"/>
          <w:sz w:val="28"/>
          <w:szCs w:val="28"/>
        </w:rPr>
        <w:t>:</w:t>
      </w:r>
    </w:p>
    <w:p w:rsidR="005930D8" w:rsidRPr="00B63C86" w:rsidRDefault="005930D8" w:rsidP="00903008">
      <w:pPr>
        <w:pStyle w:val="a6"/>
        <w:numPr>
          <w:ilvl w:val="0"/>
          <w:numId w:val="6"/>
        </w:numPr>
        <w:tabs>
          <w:tab w:val="left" w:pos="993"/>
        </w:tabs>
        <w:spacing w:line="360" w:lineRule="auto"/>
        <w:ind w:firstLine="709"/>
        <w:contextualSpacing/>
        <w:jc w:val="both"/>
        <w:rPr>
          <w:sz w:val="28"/>
          <w:szCs w:val="28"/>
        </w:rPr>
      </w:pPr>
      <w:r w:rsidRPr="00B63C86">
        <w:rPr>
          <w:sz w:val="28"/>
          <w:szCs w:val="28"/>
        </w:rPr>
        <w:t xml:space="preserve">Проаналізувати науково-методичну літературу щодо проблеми дослідження та засоби розвитку </w:t>
      </w:r>
      <w:proofErr w:type="spellStart"/>
      <w:r w:rsidRPr="00B63C86">
        <w:rPr>
          <w:sz w:val="28"/>
          <w:szCs w:val="28"/>
        </w:rPr>
        <w:t>швидкісно</w:t>
      </w:r>
      <w:proofErr w:type="spellEnd"/>
      <w:r w:rsidRPr="00B63C86">
        <w:rPr>
          <w:sz w:val="28"/>
          <w:szCs w:val="28"/>
        </w:rPr>
        <w:t>-силових якостей баскетболістів</w:t>
      </w:r>
      <w:bookmarkStart w:id="10" w:name="bookmark21"/>
      <w:bookmarkEnd w:id="10"/>
      <w:r w:rsidRPr="00B63C86">
        <w:rPr>
          <w:sz w:val="28"/>
          <w:szCs w:val="28"/>
        </w:rPr>
        <w:t>.</w:t>
      </w:r>
    </w:p>
    <w:p w:rsidR="005930D8" w:rsidRPr="00B63C86" w:rsidRDefault="005930D8" w:rsidP="00903008">
      <w:pPr>
        <w:pStyle w:val="a6"/>
        <w:numPr>
          <w:ilvl w:val="0"/>
          <w:numId w:val="6"/>
        </w:numPr>
        <w:tabs>
          <w:tab w:val="left" w:pos="993"/>
        </w:tabs>
        <w:spacing w:line="360" w:lineRule="auto"/>
        <w:ind w:firstLine="709"/>
        <w:contextualSpacing/>
        <w:jc w:val="both"/>
        <w:rPr>
          <w:sz w:val="28"/>
          <w:szCs w:val="28"/>
        </w:rPr>
      </w:pPr>
      <w:r w:rsidRPr="00B63C86">
        <w:rPr>
          <w:sz w:val="28"/>
          <w:szCs w:val="28"/>
        </w:rPr>
        <w:t xml:space="preserve">Розробити методику </w:t>
      </w:r>
      <w:bookmarkStart w:id="11" w:name="bookmark22"/>
      <w:bookmarkEnd w:id="11"/>
      <w:r w:rsidRPr="00B63C86">
        <w:rPr>
          <w:sz w:val="28"/>
          <w:szCs w:val="28"/>
        </w:rPr>
        <w:t xml:space="preserve">розвитку </w:t>
      </w:r>
      <w:proofErr w:type="spellStart"/>
      <w:r w:rsidRPr="00B63C86">
        <w:rPr>
          <w:sz w:val="28"/>
          <w:szCs w:val="28"/>
        </w:rPr>
        <w:t>швидкісно</w:t>
      </w:r>
      <w:proofErr w:type="spellEnd"/>
      <w:r w:rsidRPr="00B63C86">
        <w:rPr>
          <w:sz w:val="28"/>
          <w:szCs w:val="28"/>
        </w:rPr>
        <w:t xml:space="preserve">-силових якостей </w:t>
      </w:r>
      <w:proofErr w:type="spellStart"/>
      <w:r w:rsidRPr="00B63C86">
        <w:rPr>
          <w:sz w:val="28"/>
          <w:szCs w:val="28"/>
        </w:rPr>
        <w:t>дівчаток</w:t>
      </w:r>
      <w:proofErr w:type="spellEnd"/>
      <w:r w:rsidRPr="00B63C86">
        <w:rPr>
          <w:sz w:val="28"/>
          <w:szCs w:val="28"/>
        </w:rPr>
        <w:t xml:space="preserve"> 13-14 років, які займаються у групах ДЮСШ з баскетболу.</w:t>
      </w:r>
    </w:p>
    <w:p w:rsidR="005930D8" w:rsidRPr="00B63C86" w:rsidRDefault="00903008" w:rsidP="00903008">
      <w:pPr>
        <w:pStyle w:val="a6"/>
        <w:numPr>
          <w:ilvl w:val="0"/>
          <w:numId w:val="6"/>
        </w:numPr>
        <w:tabs>
          <w:tab w:val="left" w:pos="993"/>
        </w:tabs>
        <w:spacing w:line="360" w:lineRule="auto"/>
        <w:ind w:firstLine="709"/>
        <w:contextualSpacing/>
        <w:jc w:val="both"/>
        <w:rPr>
          <w:sz w:val="28"/>
          <w:szCs w:val="28"/>
        </w:rPr>
      </w:pPr>
      <w:r w:rsidRPr="00B63C86">
        <w:rPr>
          <w:sz w:val="28"/>
          <w:szCs w:val="28"/>
        </w:rPr>
        <w:t xml:space="preserve">Обґрунтувати та експериментально перевірити </w:t>
      </w:r>
      <w:r w:rsidR="005930D8" w:rsidRPr="00B63C86">
        <w:rPr>
          <w:sz w:val="28"/>
          <w:szCs w:val="28"/>
        </w:rPr>
        <w:t xml:space="preserve">ефективність запропонованої методики </w:t>
      </w:r>
      <w:r w:rsidRPr="00B63C86">
        <w:rPr>
          <w:sz w:val="28"/>
          <w:szCs w:val="28"/>
        </w:rPr>
        <w:t xml:space="preserve">розвитку </w:t>
      </w:r>
      <w:proofErr w:type="spellStart"/>
      <w:r w:rsidRPr="00B63C86">
        <w:rPr>
          <w:sz w:val="28"/>
          <w:szCs w:val="28"/>
        </w:rPr>
        <w:t>швидкісно</w:t>
      </w:r>
      <w:proofErr w:type="spellEnd"/>
      <w:r w:rsidRPr="00B63C86">
        <w:rPr>
          <w:sz w:val="28"/>
          <w:szCs w:val="28"/>
        </w:rPr>
        <w:t xml:space="preserve">-силових якостей баскетболісток 13-14 років, які займаються у групах ДЮСШ </w:t>
      </w:r>
      <w:r w:rsidR="005930D8" w:rsidRPr="00B63C86">
        <w:rPr>
          <w:sz w:val="28"/>
          <w:szCs w:val="28"/>
        </w:rPr>
        <w:t>з урахуванням динаміки показників рівня фізичної підготовленості.</w:t>
      </w:r>
    </w:p>
    <w:p w:rsidR="00903008" w:rsidRPr="00B63C86" w:rsidRDefault="00903008" w:rsidP="00903008">
      <w:pPr>
        <w:pStyle w:val="a6"/>
        <w:tabs>
          <w:tab w:val="left" w:pos="993"/>
        </w:tabs>
        <w:spacing w:line="360" w:lineRule="auto"/>
        <w:ind w:firstLine="709"/>
        <w:contextualSpacing/>
        <w:jc w:val="both"/>
        <w:rPr>
          <w:rFonts w:eastAsia="Calibri"/>
          <w:sz w:val="28"/>
          <w:szCs w:val="28"/>
          <w:lang w:eastAsia="en-US"/>
        </w:rPr>
      </w:pPr>
      <w:r w:rsidRPr="00B63C86">
        <w:rPr>
          <w:rFonts w:eastAsia="Calibri"/>
          <w:b/>
          <w:sz w:val="28"/>
          <w:szCs w:val="28"/>
          <w:lang w:eastAsia="en-US"/>
        </w:rPr>
        <w:t>Методи дослідження</w:t>
      </w:r>
      <w:r w:rsidRPr="00B63C86">
        <w:rPr>
          <w:rFonts w:eastAsia="Calibri"/>
          <w:sz w:val="28"/>
          <w:szCs w:val="28"/>
          <w:lang w:eastAsia="en-US"/>
        </w:rPr>
        <w:t>:</w:t>
      </w:r>
    </w:p>
    <w:p w:rsidR="00903008" w:rsidRPr="00B63C86" w:rsidRDefault="00903008" w:rsidP="003831DC">
      <w:pPr>
        <w:pStyle w:val="a6"/>
        <w:numPr>
          <w:ilvl w:val="0"/>
          <w:numId w:val="11"/>
        </w:numPr>
        <w:tabs>
          <w:tab w:val="left" w:pos="993"/>
        </w:tabs>
        <w:spacing w:line="360" w:lineRule="auto"/>
        <w:ind w:firstLine="709"/>
        <w:jc w:val="both"/>
        <w:rPr>
          <w:sz w:val="28"/>
          <w:szCs w:val="28"/>
        </w:rPr>
      </w:pPr>
      <w:r w:rsidRPr="00B63C86">
        <w:rPr>
          <w:sz w:val="28"/>
          <w:szCs w:val="28"/>
        </w:rPr>
        <w:t>Аналіз науково-методичної літератури.</w:t>
      </w:r>
    </w:p>
    <w:p w:rsidR="00903008" w:rsidRPr="00B63C86" w:rsidRDefault="00903008" w:rsidP="003831DC">
      <w:pPr>
        <w:pStyle w:val="a6"/>
        <w:numPr>
          <w:ilvl w:val="0"/>
          <w:numId w:val="11"/>
        </w:numPr>
        <w:tabs>
          <w:tab w:val="left" w:pos="993"/>
        </w:tabs>
        <w:spacing w:line="360" w:lineRule="auto"/>
        <w:ind w:firstLine="709"/>
        <w:jc w:val="both"/>
        <w:rPr>
          <w:sz w:val="28"/>
          <w:szCs w:val="28"/>
        </w:rPr>
      </w:pPr>
      <w:bookmarkStart w:id="12" w:name="bookmark134"/>
      <w:bookmarkEnd w:id="12"/>
      <w:r w:rsidRPr="00B63C86">
        <w:rPr>
          <w:sz w:val="28"/>
          <w:szCs w:val="28"/>
        </w:rPr>
        <w:t>Педагогічне спостереження.</w:t>
      </w:r>
      <w:bookmarkStart w:id="13" w:name="bookmark135"/>
      <w:bookmarkEnd w:id="13"/>
    </w:p>
    <w:p w:rsidR="00903008" w:rsidRPr="00B63C86" w:rsidRDefault="00903008" w:rsidP="003831DC">
      <w:pPr>
        <w:pStyle w:val="a6"/>
        <w:numPr>
          <w:ilvl w:val="0"/>
          <w:numId w:val="11"/>
        </w:numPr>
        <w:tabs>
          <w:tab w:val="left" w:pos="993"/>
        </w:tabs>
        <w:spacing w:line="360" w:lineRule="auto"/>
        <w:ind w:firstLine="709"/>
        <w:jc w:val="both"/>
        <w:rPr>
          <w:sz w:val="28"/>
          <w:szCs w:val="28"/>
        </w:rPr>
      </w:pPr>
      <w:r w:rsidRPr="00B63C86">
        <w:rPr>
          <w:sz w:val="28"/>
          <w:szCs w:val="28"/>
        </w:rPr>
        <w:t>Педагогічний експеримент.</w:t>
      </w:r>
    </w:p>
    <w:p w:rsidR="00903008" w:rsidRPr="00B63C86" w:rsidRDefault="00903008" w:rsidP="003831DC">
      <w:pPr>
        <w:pStyle w:val="a6"/>
        <w:numPr>
          <w:ilvl w:val="0"/>
          <w:numId w:val="11"/>
        </w:numPr>
        <w:tabs>
          <w:tab w:val="left" w:pos="993"/>
        </w:tabs>
        <w:spacing w:line="360" w:lineRule="auto"/>
        <w:ind w:firstLine="709"/>
        <w:jc w:val="both"/>
        <w:rPr>
          <w:sz w:val="28"/>
          <w:szCs w:val="28"/>
        </w:rPr>
      </w:pPr>
      <w:bookmarkStart w:id="14" w:name="bookmark136"/>
      <w:bookmarkEnd w:id="14"/>
      <w:r w:rsidRPr="00B63C86">
        <w:rPr>
          <w:sz w:val="28"/>
          <w:szCs w:val="28"/>
        </w:rPr>
        <w:t>Педагогічне тестування.</w:t>
      </w:r>
      <w:bookmarkStart w:id="15" w:name="bookmark137"/>
      <w:bookmarkEnd w:id="15"/>
    </w:p>
    <w:p w:rsidR="00903008" w:rsidRPr="00B63C86" w:rsidRDefault="00903008" w:rsidP="003831DC">
      <w:pPr>
        <w:pStyle w:val="a6"/>
        <w:numPr>
          <w:ilvl w:val="0"/>
          <w:numId w:val="11"/>
        </w:numPr>
        <w:tabs>
          <w:tab w:val="left" w:pos="993"/>
        </w:tabs>
        <w:spacing w:line="360" w:lineRule="auto"/>
        <w:ind w:firstLine="709"/>
        <w:contextualSpacing/>
        <w:jc w:val="both"/>
        <w:rPr>
          <w:sz w:val="28"/>
          <w:szCs w:val="28"/>
        </w:rPr>
      </w:pPr>
      <w:r w:rsidRPr="00B63C86">
        <w:rPr>
          <w:sz w:val="28"/>
          <w:szCs w:val="28"/>
        </w:rPr>
        <w:t>Методи математичної статистики.</w:t>
      </w:r>
    </w:p>
    <w:p w:rsidR="00903008" w:rsidRPr="00B63C86" w:rsidRDefault="00903008" w:rsidP="007D21AA">
      <w:pPr>
        <w:pStyle w:val="a6"/>
        <w:spacing w:line="360" w:lineRule="auto"/>
        <w:ind w:firstLine="709"/>
        <w:jc w:val="both"/>
        <w:rPr>
          <w:sz w:val="28"/>
          <w:szCs w:val="28"/>
        </w:rPr>
      </w:pPr>
      <w:bookmarkStart w:id="16" w:name="_Hlk152788493"/>
      <w:r w:rsidRPr="00B63C86">
        <w:rPr>
          <w:rFonts w:eastAsia="Calibri"/>
          <w:b/>
          <w:bCs/>
          <w:sz w:val="28"/>
          <w:szCs w:val="28"/>
        </w:rPr>
        <w:t>Практичне значення одержаних результатів</w:t>
      </w:r>
      <w:bookmarkEnd w:id="16"/>
      <w:r w:rsidRPr="00B63C86">
        <w:rPr>
          <w:rFonts w:eastAsia="Calibri"/>
          <w:sz w:val="28"/>
          <w:szCs w:val="28"/>
        </w:rPr>
        <w:t xml:space="preserve"> поляга</w:t>
      </w:r>
      <w:r w:rsidR="00DD030D">
        <w:rPr>
          <w:rFonts w:eastAsia="Calibri"/>
          <w:sz w:val="28"/>
          <w:szCs w:val="28"/>
        </w:rPr>
        <w:t>є</w:t>
      </w:r>
      <w:r w:rsidRPr="00B63C86">
        <w:rPr>
          <w:rFonts w:eastAsia="Calibri"/>
          <w:sz w:val="28"/>
          <w:szCs w:val="28"/>
        </w:rPr>
        <w:t xml:space="preserve"> у</w:t>
      </w:r>
      <w:r w:rsidRPr="00B63C86">
        <w:rPr>
          <w:sz w:val="28"/>
          <w:szCs w:val="28"/>
        </w:rPr>
        <w:t xml:space="preserve"> дослідженні рівня розвинення </w:t>
      </w:r>
      <w:proofErr w:type="spellStart"/>
      <w:r w:rsidRPr="00B63C86">
        <w:rPr>
          <w:sz w:val="28"/>
          <w:szCs w:val="28"/>
        </w:rPr>
        <w:t>швидкісно</w:t>
      </w:r>
      <w:proofErr w:type="spellEnd"/>
      <w:r w:rsidRPr="00B63C86">
        <w:rPr>
          <w:sz w:val="28"/>
          <w:szCs w:val="28"/>
        </w:rPr>
        <w:t xml:space="preserve">-силових вмінь у дівчат віком 14-15 років, які займаються баскетболом, а також у класифікації та аналізі засобів та </w:t>
      </w:r>
      <w:proofErr w:type="spellStart"/>
      <w:r w:rsidRPr="00B63C86">
        <w:rPr>
          <w:sz w:val="28"/>
          <w:szCs w:val="28"/>
        </w:rPr>
        <w:t>методик</w:t>
      </w:r>
      <w:proofErr w:type="spellEnd"/>
      <w:r w:rsidRPr="00B63C86">
        <w:rPr>
          <w:sz w:val="28"/>
          <w:szCs w:val="28"/>
        </w:rPr>
        <w:t>, що застосовуються під час тренувань для підвищення їхніх спортивних показників.</w:t>
      </w:r>
    </w:p>
    <w:p w:rsidR="00FB4FEA" w:rsidRPr="00FB4FEA" w:rsidRDefault="007D21AA" w:rsidP="00FB4FEA">
      <w:pPr>
        <w:pStyle w:val="a6"/>
        <w:spacing w:line="360" w:lineRule="auto"/>
        <w:ind w:firstLine="709"/>
        <w:jc w:val="both"/>
        <w:rPr>
          <w:sz w:val="28"/>
          <w:szCs w:val="28"/>
        </w:rPr>
      </w:pPr>
      <w:r w:rsidRPr="008858CD">
        <w:rPr>
          <w:rFonts w:eastAsia="Calibri"/>
          <w:b/>
          <w:color w:val="080808"/>
          <w:sz w:val="28"/>
          <w:szCs w:val="28"/>
          <w:lang w:eastAsia="en-US"/>
        </w:rPr>
        <w:lastRenderedPageBreak/>
        <w:t>Структура і обсяг кваліфікаційної роботи.</w:t>
      </w:r>
      <w:r w:rsidRPr="008858CD">
        <w:rPr>
          <w:rFonts w:eastAsia="Calibri"/>
          <w:color w:val="080808"/>
          <w:sz w:val="28"/>
          <w:szCs w:val="28"/>
          <w:lang w:eastAsia="en-US"/>
        </w:rPr>
        <w:t xml:space="preserve"> Кваліфікаційна робота викладена</w:t>
      </w:r>
      <w:r w:rsidR="008858CD">
        <w:rPr>
          <w:rFonts w:eastAsia="Calibri"/>
          <w:color w:val="080808"/>
          <w:sz w:val="28"/>
          <w:szCs w:val="28"/>
          <w:lang w:eastAsia="en-US"/>
        </w:rPr>
        <w:t xml:space="preserve"> на 83 сторінках друкованого т</w:t>
      </w:r>
      <w:r w:rsidR="00FB4FEA">
        <w:rPr>
          <w:rFonts w:eastAsia="Calibri"/>
          <w:color w:val="080808"/>
          <w:sz w:val="28"/>
          <w:szCs w:val="28"/>
          <w:lang w:eastAsia="en-US"/>
        </w:rPr>
        <w:t xml:space="preserve">ексту складалася з </w:t>
      </w:r>
      <w:r w:rsidR="00FB4FEA">
        <w:rPr>
          <w:sz w:val="28"/>
          <w:szCs w:val="28"/>
        </w:rPr>
        <w:t>в</w:t>
      </w:r>
      <w:r w:rsidR="00FB4FEA" w:rsidRPr="00FB4FEA">
        <w:rPr>
          <w:sz w:val="28"/>
          <w:szCs w:val="28"/>
        </w:rPr>
        <w:t>ступ</w:t>
      </w:r>
      <w:r w:rsidR="00FB4FEA">
        <w:rPr>
          <w:sz w:val="28"/>
          <w:szCs w:val="28"/>
        </w:rPr>
        <w:t>,</w:t>
      </w:r>
      <w:r w:rsidR="00FB4FEA" w:rsidRPr="00FB4FEA">
        <w:rPr>
          <w:sz w:val="28"/>
          <w:szCs w:val="28"/>
        </w:rPr>
        <w:t xml:space="preserve"> </w:t>
      </w:r>
      <w:r w:rsidR="00FB4FEA">
        <w:rPr>
          <w:sz w:val="28"/>
          <w:szCs w:val="28"/>
        </w:rPr>
        <w:t>п</w:t>
      </w:r>
      <w:r w:rsidR="00FB4FEA" w:rsidRPr="00FB4FEA">
        <w:rPr>
          <w:sz w:val="28"/>
          <w:szCs w:val="28"/>
        </w:rPr>
        <w:t>ерш</w:t>
      </w:r>
      <w:r w:rsidR="00FB4FEA">
        <w:rPr>
          <w:sz w:val="28"/>
          <w:szCs w:val="28"/>
        </w:rPr>
        <w:t>ого</w:t>
      </w:r>
      <w:r w:rsidR="00FB4FEA" w:rsidRPr="00FB4FEA">
        <w:rPr>
          <w:sz w:val="28"/>
          <w:szCs w:val="28"/>
        </w:rPr>
        <w:t xml:space="preserve"> розділ</w:t>
      </w:r>
      <w:r w:rsidR="00FB4FEA">
        <w:rPr>
          <w:sz w:val="28"/>
          <w:szCs w:val="28"/>
        </w:rPr>
        <w:t>у, який</w:t>
      </w:r>
      <w:r w:rsidR="00FB4FEA" w:rsidRPr="00FB4FEA">
        <w:rPr>
          <w:sz w:val="28"/>
          <w:szCs w:val="28"/>
        </w:rPr>
        <w:t xml:space="preserve"> включа</w:t>
      </w:r>
      <w:r w:rsidR="00FB4FEA">
        <w:rPr>
          <w:sz w:val="28"/>
          <w:szCs w:val="28"/>
        </w:rPr>
        <w:t>в в себе</w:t>
      </w:r>
      <w:r w:rsidR="00FB4FEA" w:rsidRPr="00FB4FEA">
        <w:rPr>
          <w:sz w:val="28"/>
          <w:szCs w:val="28"/>
        </w:rPr>
        <w:t xml:space="preserve"> історію виникнення баскетболу, розвиток жіночого баскетболу в Україні, сучасні виклики та інноваційні підходи у тренуванні, порівняння та аналіз методів тренування, структуру спортивної підготовки, </w:t>
      </w:r>
      <w:proofErr w:type="spellStart"/>
      <w:r w:rsidR="00FB4FEA" w:rsidRPr="00FB4FEA">
        <w:rPr>
          <w:sz w:val="28"/>
          <w:szCs w:val="28"/>
        </w:rPr>
        <w:t>швидкісно</w:t>
      </w:r>
      <w:proofErr w:type="spellEnd"/>
      <w:r w:rsidR="00FB4FEA" w:rsidRPr="00FB4FEA">
        <w:rPr>
          <w:sz w:val="28"/>
          <w:szCs w:val="28"/>
        </w:rPr>
        <w:t>-силові якості та їх розвиток, фізіологічні та анатомічні особливості підлітків, а також висновки до цього розділу.</w:t>
      </w:r>
      <w:r w:rsidR="00FB4FEA">
        <w:rPr>
          <w:sz w:val="28"/>
          <w:szCs w:val="28"/>
        </w:rPr>
        <w:t xml:space="preserve"> </w:t>
      </w:r>
      <w:r w:rsidR="00FB4FEA" w:rsidRPr="00FB4FEA">
        <w:rPr>
          <w:sz w:val="28"/>
          <w:szCs w:val="28"/>
        </w:rPr>
        <w:t xml:space="preserve">Другий розділ, присвячений методам та організації дослідження, </w:t>
      </w:r>
      <w:r w:rsidR="00FB4FEA">
        <w:rPr>
          <w:sz w:val="28"/>
          <w:szCs w:val="28"/>
        </w:rPr>
        <w:t>та складався з</w:t>
      </w:r>
      <w:r w:rsidR="00FB4FEA" w:rsidRPr="00FB4FEA">
        <w:rPr>
          <w:sz w:val="28"/>
          <w:szCs w:val="28"/>
        </w:rPr>
        <w:t xml:space="preserve"> методів та організації дослідження.</w:t>
      </w:r>
      <w:r w:rsidR="00FB4FEA">
        <w:rPr>
          <w:sz w:val="28"/>
          <w:szCs w:val="28"/>
        </w:rPr>
        <w:t xml:space="preserve"> </w:t>
      </w:r>
      <w:r w:rsidR="00FB4FEA" w:rsidRPr="00FB4FEA">
        <w:rPr>
          <w:sz w:val="28"/>
          <w:szCs w:val="28"/>
        </w:rPr>
        <w:t>Третій розділ, який містить результати дослідження та їх обговорення, включа</w:t>
      </w:r>
      <w:r w:rsidR="00FB4FEA">
        <w:rPr>
          <w:sz w:val="28"/>
          <w:szCs w:val="28"/>
        </w:rPr>
        <w:t>в в себе</w:t>
      </w:r>
      <w:r w:rsidR="00FB4FEA" w:rsidRPr="00FB4FEA">
        <w:rPr>
          <w:sz w:val="28"/>
          <w:szCs w:val="28"/>
        </w:rPr>
        <w:t xml:space="preserve"> аналіз отриманих результатів та висновки до цього розділу.</w:t>
      </w:r>
      <w:r w:rsidR="00FB4FEA">
        <w:rPr>
          <w:sz w:val="28"/>
          <w:szCs w:val="28"/>
        </w:rPr>
        <w:t xml:space="preserve"> </w:t>
      </w:r>
      <w:r w:rsidR="00FB4FEA" w:rsidRPr="00FB4FEA">
        <w:rPr>
          <w:sz w:val="28"/>
          <w:szCs w:val="28"/>
        </w:rPr>
        <w:t>Загальн</w:t>
      </w:r>
      <w:r w:rsidR="00FB4FEA">
        <w:rPr>
          <w:sz w:val="28"/>
          <w:szCs w:val="28"/>
        </w:rPr>
        <w:t>их</w:t>
      </w:r>
      <w:r w:rsidR="00FB4FEA" w:rsidRPr="00FB4FEA">
        <w:rPr>
          <w:sz w:val="28"/>
          <w:szCs w:val="28"/>
        </w:rPr>
        <w:t xml:space="preserve"> висновк</w:t>
      </w:r>
      <w:r w:rsidR="00FB4FEA">
        <w:rPr>
          <w:sz w:val="28"/>
          <w:szCs w:val="28"/>
        </w:rPr>
        <w:t>ів та</w:t>
      </w:r>
      <w:r w:rsidR="00FB4FEA" w:rsidRPr="00FB4FEA">
        <w:rPr>
          <w:sz w:val="28"/>
          <w:szCs w:val="28"/>
        </w:rPr>
        <w:t xml:space="preserve"> </w:t>
      </w:r>
      <w:r w:rsidR="00FB4FEA">
        <w:rPr>
          <w:sz w:val="28"/>
          <w:szCs w:val="28"/>
        </w:rPr>
        <w:t>с</w:t>
      </w:r>
      <w:r w:rsidR="00FB4FEA" w:rsidRPr="00FB4FEA">
        <w:rPr>
          <w:sz w:val="28"/>
          <w:szCs w:val="28"/>
        </w:rPr>
        <w:t>писк</w:t>
      </w:r>
      <w:r w:rsidR="00FB4FEA">
        <w:rPr>
          <w:sz w:val="28"/>
          <w:szCs w:val="28"/>
        </w:rPr>
        <w:t>у</w:t>
      </w:r>
      <w:r w:rsidR="00FB4FEA" w:rsidRPr="00FB4FEA">
        <w:rPr>
          <w:sz w:val="28"/>
          <w:szCs w:val="28"/>
        </w:rPr>
        <w:t xml:space="preserve"> використаних джерел</w:t>
      </w:r>
      <w:r w:rsidR="00FB4FEA">
        <w:rPr>
          <w:sz w:val="28"/>
          <w:szCs w:val="28"/>
        </w:rPr>
        <w:t>.</w:t>
      </w:r>
      <w:bookmarkEnd w:id="9"/>
    </w:p>
    <w:p w:rsidR="00FB4FEA" w:rsidRPr="00B63C86" w:rsidRDefault="00FB4FEA" w:rsidP="007D21AA">
      <w:pPr>
        <w:pStyle w:val="a6"/>
        <w:spacing w:line="360" w:lineRule="auto"/>
        <w:ind w:firstLine="709"/>
        <w:jc w:val="both"/>
        <w:rPr>
          <w:sz w:val="28"/>
          <w:szCs w:val="28"/>
        </w:rPr>
      </w:pPr>
    </w:p>
    <w:p w:rsidR="005F222D" w:rsidRPr="00B63C86" w:rsidRDefault="005F222D"/>
    <w:p w:rsidR="005F222D" w:rsidRPr="00B63C86" w:rsidRDefault="005F222D">
      <w:pPr>
        <w:spacing w:after="160" w:line="259" w:lineRule="auto"/>
      </w:pPr>
      <w:r w:rsidRPr="00B63C86">
        <w:br w:type="page"/>
      </w:r>
    </w:p>
    <w:p w:rsidR="005F222D" w:rsidRPr="00B63C86" w:rsidRDefault="005F222D" w:rsidP="005F222D">
      <w:pPr>
        <w:spacing w:line="360" w:lineRule="auto"/>
        <w:ind w:firstLine="709"/>
        <w:contextualSpacing/>
        <w:jc w:val="center"/>
        <w:rPr>
          <w:b/>
          <w:sz w:val="28"/>
          <w:szCs w:val="28"/>
        </w:rPr>
      </w:pPr>
      <w:r w:rsidRPr="00B63C86">
        <w:rPr>
          <w:b/>
          <w:sz w:val="28"/>
          <w:szCs w:val="28"/>
        </w:rPr>
        <w:lastRenderedPageBreak/>
        <w:t xml:space="preserve">РОЗДІЛ 1. </w:t>
      </w:r>
    </w:p>
    <w:p w:rsidR="00DD6D56" w:rsidRPr="00B63C86" w:rsidRDefault="005F222D" w:rsidP="005F222D">
      <w:pPr>
        <w:spacing w:line="360" w:lineRule="auto"/>
        <w:ind w:firstLine="709"/>
        <w:contextualSpacing/>
        <w:jc w:val="center"/>
        <w:rPr>
          <w:b/>
          <w:sz w:val="28"/>
          <w:szCs w:val="28"/>
        </w:rPr>
      </w:pPr>
      <w:r w:rsidRPr="00B63C86">
        <w:rPr>
          <w:b/>
          <w:sz w:val="28"/>
          <w:szCs w:val="28"/>
        </w:rPr>
        <w:t>СТАН ДОСЛІДЖУВАНОЇ ТЕМИ</w:t>
      </w:r>
    </w:p>
    <w:p w:rsidR="005F222D" w:rsidRPr="00B63C86" w:rsidRDefault="005F222D" w:rsidP="005F222D">
      <w:pPr>
        <w:spacing w:line="360" w:lineRule="auto"/>
        <w:ind w:firstLine="709"/>
        <w:contextualSpacing/>
        <w:jc w:val="center"/>
        <w:rPr>
          <w:b/>
          <w:sz w:val="28"/>
          <w:szCs w:val="28"/>
        </w:rPr>
      </w:pPr>
    </w:p>
    <w:p w:rsidR="00DD6D56" w:rsidRPr="00B63C86" w:rsidRDefault="00DD6D56" w:rsidP="00DD6D56">
      <w:pPr>
        <w:pStyle w:val="a6"/>
        <w:spacing w:line="360" w:lineRule="auto"/>
        <w:ind w:firstLine="709"/>
        <w:jc w:val="both"/>
        <w:rPr>
          <w:b/>
          <w:bCs/>
          <w:sz w:val="28"/>
          <w:szCs w:val="28"/>
        </w:rPr>
      </w:pPr>
      <w:r w:rsidRPr="00B63C86">
        <w:rPr>
          <w:b/>
          <w:bCs/>
          <w:sz w:val="28"/>
          <w:szCs w:val="28"/>
        </w:rPr>
        <w:t xml:space="preserve">1.1. Історія виникнення баскетболу та розвиток жіночого баскетболу в Україні </w:t>
      </w:r>
    </w:p>
    <w:p w:rsidR="00DD6D56" w:rsidRPr="00B63C86" w:rsidRDefault="00DD6D56" w:rsidP="00DD6D56">
      <w:pPr>
        <w:spacing w:line="360" w:lineRule="auto"/>
        <w:ind w:firstLine="709"/>
        <w:contextualSpacing/>
        <w:jc w:val="both"/>
        <w:rPr>
          <w:sz w:val="28"/>
          <w:szCs w:val="28"/>
        </w:rPr>
      </w:pPr>
      <w:r w:rsidRPr="00B63C86">
        <w:rPr>
          <w:sz w:val="28"/>
          <w:szCs w:val="28"/>
        </w:rPr>
        <w:t xml:space="preserve">Батьківщиною баскетболу прийнято вважати Сполучені штати Америки. Гра була придумана в грудні в 1891 році в учбовому центрі Християнської молодіжної асоціації в </w:t>
      </w:r>
      <w:proofErr w:type="spellStart"/>
      <w:r w:rsidRPr="00B63C86">
        <w:rPr>
          <w:sz w:val="28"/>
          <w:szCs w:val="28"/>
        </w:rPr>
        <w:t>Спрінгфілді</w:t>
      </w:r>
      <w:proofErr w:type="spellEnd"/>
      <w:r w:rsidRPr="00B63C86">
        <w:rPr>
          <w:sz w:val="28"/>
          <w:szCs w:val="28"/>
        </w:rPr>
        <w:t>, штат Массачусетс.</w:t>
      </w:r>
    </w:p>
    <w:p w:rsidR="00DD6D56" w:rsidRPr="00B63C86" w:rsidRDefault="00DD6D56" w:rsidP="00DD6D56">
      <w:pPr>
        <w:shd w:val="clear" w:color="auto" w:fill="FFFFFF"/>
        <w:spacing w:before="100" w:beforeAutospacing="1" w:line="295" w:lineRule="atLeast"/>
        <w:ind w:firstLine="709"/>
        <w:jc w:val="both"/>
        <w:rPr>
          <w:color w:val="36364D"/>
          <w:lang w:eastAsia="ru-UA"/>
        </w:rPr>
      </w:pPr>
      <w:r w:rsidRPr="00B63C86">
        <w:rPr>
          <w:color w:val="36364D"/>
          <w:sz w:val="28"/>
          <w:szCs w:val="28"/>
          <w:lang w:eastAsia="ru-UA"/>
        </w:rPr>
        <w:t> </w:t>
      </w:r>
      <w:r w:rsidRPr="00B63C86">
        <w:rPr>
          <w:noProof/>
          <w:color w:val="0000A0"/>
          <w:sz w:val="28"/>
          <w:szCs w:val="28"/>
          <w:lang w:eastAsia="ru-UA"/>
        </w:rPr>
        <w:drawing>
          <wp:inline distT="0" distB="0" distL="0" distR="0" wp14:anchorId="4EF0341F" wp14:editId="700C6726">
            <wp:extent cx="2762250" cy="2286000"/>
            <wp:effectExtent l="0" t="0" r="0" b="0"/>
            <wp:docPr id="4" name="Рисунок 4">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62250" cy="2286000"/>
                    </a:xfrm>
                    <a:prstGeom prst="rect">
                      <a:avLst/>
                    </a:prstGeom>
                    <a:noFill/>
                    <a:ln>
                      <a:noFill/>
                    </a:ln>
                  </pic:spPr>
                </pic:pic>
              </a:graphicData>
            </a:graphic>
          </wp:inline>
        </w:drawing>
      </w:r>
      <w:r w:rsidRPr="00B63C86">
        <w:rPr>
          <w:noProof/>
          <w:color w:val="0000A0"/>
          <w:sz w:val="28"/>
          <w:szCs w:val="28"/>
          <w:lang w:eastAsia="ru-UA"/>
        </w:rPr>
        <w:drawing>
          <wp:inline distT="0" distB="0" distL="0" distR="0" wp14:anchorId="26DDFE23" wp14:editId="2D6B5CC2">
            <wp:extent cx="2466975" cy="2286000"/>
            <wp:effectExtent l="0" t="0" r="0" b="0"/>
            <wp:docPr id="3" name="Рисунок 3">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66975" cy="2286000"/>
                    </a:xfrm>
                    <a:prstGeom prst="rect">
                      <a:avLst/>
                    </a:prstGeom>
                    <a:noFill/>
                    <a:ln>
                      <a:noFill/>
                    </a:ln>
                  </pic:spPr>
                </pic:pic>
              </a:graphicData>
            </a:graphic>
          </wp:inline>
        </w:drawing>
      </w:r>
      <w:r w:rsidRPr="00B63C86">
        <w:rPr>
          <w:color w:val="36364D"/>
          <w:sz w:val="28"/>
          <w:szCs w:val="28"/>
          <w:lang w:eastAsia="ru-UA"/>
        </w:rPr>
        <w:br/>
      </w:r>
    </w:p>
    <w:p w:rsidR="00DD6D56" w:rsidRPr="00B63C86" w:rsidRDefault="00DD6D56" w:rsidP="00DD6D56">
      <w:pPr>
        <w:spacing w:line="360" w:lineRule="auto"/>
        <w:ind w:firstLine="709"/>
        <w:rPr>
          <w:sz w:val="28"/>
          <w:szCs w:val="28"/>
        </w:rPr>
      </w:pPr>
      <w:r w:rsidRPr="00B63C86">
        <w:rPr>
          <w:sz w:val="28"/>
          <w:szCs w:val="28"/>
        </w:rPr>
        <w:t xml:space="preserve">Аби оживити заняття по гімнастиці, молодий викладач, доктор Джеймс </w:t>
      </w:r>
      <w:proofErr w:type="spellStart"/>
      <w:r w:rsidRPr="00B63C86">
        <w:rPr>
          <w:sz w:val="28"/>
          <w:szCs w:val="28"/>
        </w:rPr>
        <w:t>Нейсміт</w:t>
      </w:r>
      <w:proofErr w:type="spellEnd"/>
      <w:r w:rsidRPr="00B63C86">
        <w:rPr>
          <w:sz w:val="28"/>
          <w:szCs w:val="28"/>
        </w:rPr>
        <w:t xml:space="preserve">, що народився в 1861 році в містечку </w:t>
      </w:r>
      <w:proofErr w:type="spellStart"/>
      <w:r w:rsidRPr="00B63C86">
        <w:rPr>
          <w:sz w:val="28"/>
          <w:szCs w:val="28"/>
        </w:rPr>
        <w:t>Рамсей</w:t>
      </w:r>
      <w:proofErr w:type="spellEnd"/>
      <w:r w:rsidRPr="00B63C86">
        <w:rPr>
          <w:sz w:val="28"/>
          <w:szCs w:val="28"/>
        </w:rPr>
        <w:t xml:space="preserve">, штат Онтаріо, Канада, придумав нову гру. Він прикріпив до перил балкона дві фруктові корзини без </w:t>
      </w:r>
      <w:proofErr w:type="spellStart"/>
      <w:r w:rsidRPr="00B63C86">
        <w:rPr>
          <w:sz w:val="28"/>
          <w:szCs w:val="28"/>
        </w:rPr>
        <w:t>дна</w:t>
      </w:r>
      <w:proofErr w:type="spellEnd"/>
      <w:r w:rsidRPr="00B63C86">
        <w:rPr>
          <w:sz w:val="28"/>
          <w:szCs w:val="28"/>
        </w:rPr>
        <w:t>, в яких потрібно було закидати футбольний м</w:t>
      </w:r>
      <w:r w:rsidR="00B63C86">
        <w:rPr>
          <w:sz w:val="28"/>
          <w:szCs w:val="28"/>
        </w:rPr>
        <w:t>’</w:t>
      </w:r>
      <w:r w:rsidRPr="00B63C86">
        <w:rPr>
          <w:sz w:val="28"/>
          <w:szCs w:val="28"/>
        </w:rPr>
        <w:t xml:space="preserve">яч (звідси назва </w:t>
      </w:r>
      <w:proofErr w:type="spellStart"/>
      <w:r w:rsidRPr="00B63C86">
        <w:rPr>
          <w:sz w:val="28"/>
          <w:szCs w:val="28"/>
        </w:rPr>
        <w:t>basket</w:t>
      </w:r>
      <w:proofErr w:type="spellEnd"/>
      <w:r w:rsidRPr="00B63C86">
        <w:rPr>
          <w:sz w:val="28"/>
          <w:szCs w:val="28"/>
        </w:rPr>
        <w:t xml:space="preserve"> ‒ корзина, </w:t>
      </w:r>
      <w:proofErr w:type="spellStart"/>
      <w:r w:rsidRPr="00B63C86">
        <w:rPr>
          <w:sz w:val="28"/>
          <w:szCs w:val="28"/>
        </w:rPr>
        <w:t>ball</w:t>
      </w:r>
      <w:proofErr w:type="spellEnd"/>
      <w:r w:rsidRPr="00B63C86">
        <w:rPr>
          <w:sz w:val="28"/>
          <w:szCs w:val="28"/>
        </w:rPr>
        <w:t xml:space="preserve"> ‒ м</w:t>
      </w:r>
      <w:r w:rsidR="00B63C86">
        <w:rPr>
          <w:sz w:val="28"/>
          <w:szCs w:val="28"/>
        </w:rPr>
        <w:t>’</w:t>
      </w:r>
      <w:r w:rsidRPr="00B63C86">
        <w:rPr>
          <w:sz w:val="28"/>
          <w:szCs w:val="28"/>
        </w:rPr>
        <w:t>яч).</w:t>
      </w:r>
    </w:p>
    <w:p w:rsidR="00DD6D56" w:rsidRPr="00B63C86" w:rsidRDefault="00DD6D56" w:rsidP="00DD6D56">
      <w:pPr>
        <w:jc w:val="center"/>
      </w:pPr>
      <w:r w:rsidRPr="00B63C86">
        <w:rPr>
          <w:noProof/>
        </w:rPr>
        <w:drawing>
          <wp:inline distT="0" distB="0" distL="0" distR="0" wp14:anchorId="0AD2425D" wp14:editId="3F48B2FE">
            <wp:extent cx="3789680" cy="2371725"/>
            <wp:effectExtent l="0" t="0" r="1270" b="9525"/>
            <wp:docPr id="2" name="Рисунок 2">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35493" cy="2400397"/>
                    </a:xfrm>
                    <a:prstGeom prst="rect">
                      <a:avLst/>
                    </a:prstGeom>
                    <a:noFill/>
                    <a:ln>
                      <a:noFill/>
                    </a:ln>
                  </pic:spPr>
                </pic:pic>
              </a:graphicData>
            </a:graphic>
          </wp:inline>
        </w:drawing>
      </w:r>
    </w:p>
    <w:p w:rsidR="00DD6D56" w:rsidRPr="00B63C86" w:rsidRDefault="00DD6D56" w:rsidP="00DD6D56">
      <w:pPr>
        <w:pStyle w:val="a6"/>
        <w:spacing w:line="360" w:lineRule="auto"/>
        <w:ind w:firstLine="709"/>
        <w:jc w:val="both"/>
        <w:rPr>
          <w:sz w:val="28"/>
          <w:szCs w:val="28"/>
        </w:rPr>
      </w:pPr>
      <w:r w:rsidRPr="00B63C86">
        <w:rPr>
          <w:sz w:val="28"/>
          <w:szCs w:val="28"/>
        </w:rPr>
        <w:lastRenderedPageBreak/>
        <w:t>Концепція баскетболу у нього зародилася, ще в шкільні роки, під час гри в «</w:t>
      </w:r>
      <w:proofErr w:type="spellStart"/>
      <w:r w:rsidRPr="00B63C86">
        <w:rPr>
          <w:sz w:val="28"/>
          <w:szCs w:val="28"/>
        </w:rPr>
        <w:t>duck</w:t>
      </w:r>
      <w:proofErr w:type="spellEnd"/>
      <w:r w:rsidRPr="00B63C86">
        <w:rPr>
          <w:sz w:val="28"/>
          <w:szCs w:val="28"/>
        </w:rPr>
        <w:t>-</w:t>
      </w:r>
      <w:proofErr w:type="spellStart"/>
      <w:r w:rsidRPr="00B63C86">
        <w:rPr>
          <w:sz w:val="28"/>
          <w:szCs w:val="28"/>
        </w:rPr>
        <w:t>on</w:t>
      </w:r>
      <w:proofErr w:type="spellEnd"/>
      <w:r w:rsidRPr="00B63C86">
        <w:rPr>
          <w:sz w:val="28"/>
          <w:szCs w:val="28"/>
        </w:rPr>
        <w:t>-а-</w:t>
      </w:r>
      <w:proofErr w:type="spellStart"/>
      <w:r w:rsidRPr="00B63C86">
        <w:rPr>
          <w:sz w:val="28"/>
          <w:szCs w:val="28"/>
        </w:rPr>
        <w:t>rock</w:t>
      </w:r>
      <w:proofErr w:type="spellEnd"/>
      <w:r w:rsidRPr="00B63C86">
        <w:rPr>
          <w:sz w:val="28"/>
          <w:szCs w:val="28"/>
        </w:rPr>
        <w:t xml:space="preserve">». Сенс цієї популярної, у той час ігри, полягав в наступному: підкидаючи один, невеликий камінь, необхідно було уразити ним вершину іншого </w:t>
      </w:r>
      <w:proofErr w:type="spellStart"/>
      <w:r w:rsidRPr="00B63C86">
        <w:rPr>
          <w:sz w:val="28"/>
          <w:szCs w:val="28"/>
        </w:rPr>
        <w:t>каменя</w:t>
      </w:r>
      <w:proofErr w:type="spellEnd"/>
      <w:r w:rsidRPr="00B63C86">
        <w:rPr>
          <w:sz w:val="28"/>
          <w:szCs w:val="28"/>
        </w:rPr>
        <w:t xml:space="preserve">, більшого за розміром. Вже, будучи викладачем фізкультури, професором коледжу в </w:t>
      </w:r>
      <w:proofErr w:type="spellStart"/>
      <w:r w:rsidRPr="00B63C86">
        <w:rPr>
          <w:sz w:val="28"/>
          <w:szCs w:val="28"/>
        </w:rPr>
        <w:t>Спрінгфілді</w:t>
      </w:r>
      <w:proofErr w:type="spellEnd"/>
      <w:r w:rsidRPr="00B63C86">
        <w:rPr>
          <w:sz w:val="28"/>
          <w:szCs w:val="28"/>
        </w:rPr>
        <w:t xml:space="preserve">, Д. </w:t>
      </w:r>
      <w:proofErr w:type="spellStart"/>
      <w:r w:rsidRPr="00B63C86">
        <w:rPr>
          <w:sz w:val="28"/>
          <w:szCs w:val="28"/>
        </w:rPr>
        <w:t>Нейсміт</w:t>
      </w:r>
      <w:proofErr w:type="spellEnd"/>
      <w:r w:rsidRPr="00B63C86">
        <w:rPr>
          <w:sz w:val="28"/>
          <w:szCs w:val="28"/>
        </w:rPr>
        <w:t xml:space="preserve"> зіткнувся з проблемою створення гри для зими штату Массачусетс, періоду між змаганнями по бейсболу і футболу. </w:t>
      </w:r>
      <w:proofErr w:type="spellStart"/>
      <w:r w:rsidRPr="00B63C86">
        <w:rPr>
          <w:sz w:val="28"/>
          <w:szCs w:val="28"/>
        </w:rPr>
        <w:t>Нейсміт</w:t>
      </w:r>
      <w:proofErr w:type="spellEnd"/>
      <w:r w:rsidRPr="00B63C86">
        <w:rPr>
          <w:sz w:val="28"/>
          <w:szCs w:val="28"/>
        </w:rPr>
        <w:t xml:space="preserve"> вважав, що у зв</w:t>
      </w:r>
      <w:r w:rsidR="00B63C86">
        <w:rPr>
          <w:sz w:val="28"/>
          <w:szCs w:val="28"/>
        </w:rPr>
        <w:t>’</w:t>
      </w:r>
      <w:r w:rsidRPr="00B63C86">
        <w:rPr>
          <w:sz w:val="28"/>
          <w:szCs w:val="28"/>
        </w:rPr>
        <w:t>язку з погодою цієї пори року, кращим рішенням буде винайти гру для закритих приміщень</w:t>
      </w:r>
      <w:r w:rsidR="00573BA0">
        <w:rPr>
          <w:sz w:val="28"/>
          <w:szCs w:val="28"/>
        </w:rPr>
        <w:t xml:space="preserve"> </w:t>
      </w:r>
      <w:r w:rsidR="00573BA0" w:rsidRPr="004C45BB">
        <w:rPr>
          <w:sz w:val="28"/>
          <w:szCs w:val="28"/>
        </w:rPr>
        <w:t>[7;21]</w:t>
      </w:r>
      <w:r w:rsidRPr="00B63C86">
        <w:rPr>
          <w:sz w:val="28"/>
          <w:szCs w:val="28"/>
        </w:rPr>
        <w:t>.</w:t>
      </w:r>
    </w:p>
    <w:p w:rsidR="00DD6D56" w:rsidRPr="00B63C86" w:rsidRDefault="00DD6D56" w:rsidP="00DD6D56">
      <w:pPr>
        <w:shd w:val="clear" w:color="auto" w:fill="FFFFFF"/>
        <w:jc w:val="center"/>
        <w:rPr>
          <w:color w:val="36364D"/>
          <w:sz w:val="28"/>
          <w:szCs w:val="28"/>
          <w:lang w:eastAsia="ru-UA"/>
        </w:rPr>
      </w:pPr>
      <w:r w:rsidRPr="00B63C86">
        <w:rPr>
          <w:noProof/>
          <w:color w:val="0000A0"/>
          <w:sz w:val="28"/>
          <w:szCs w:val="28"/>
          <w:lang w:eastAsia="ru-UA"/>
        </w:rPr>
        <w:drawing>
          <wp:inline distT="0" distB="0" distL="0" distR="0" wp14:anchorId="63077F81" wp14:editId="31B371C6">
            <wp:extent cx="4333875" cy="2481608"/>
            <wp:effectExtent l="0" t="0" r="0" b="0"/>
            <wp:docPr id="1" name="Рисунок 1">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46201" cy="2488666"/>
                    </a:xfrm>
                    <a:prstGeom prst="rect">
                      <a:avLst/>
                    </a:prstGeom>
                    <a:noFill/>
                    <a:ln>
                      <a:noFill/>
                    </a:ln>
                  </pic:spPr>
                </pic:pic>
              </a:graphicData>
            </a:graphic>
          </wp:inline>
        </w:drawing>
      </w:r>
    </w:p>
    <w:p w:rsidR="00DD6D56" w:rsidRPr="00B63C86" w:rsidRDefault="00DD6D56" w:rsidP="00DD6D56">
      <w:pPr>
        <w:shd w:val="clear" w:color="auto" w:fill="FFFFFF"/>
        <w:ind w:firstLine="709"/>
        <w:jc w:val="center"/>
        <w:rPr>
          <w:b/>
          <w:bCs/>
          <w:color w:val="36364D"/>
          <w:sz w:val="28"/>
          <w:szCs w:val="28"/>
          <w:lang w:eastAsia="ru-UA"/>
        </w:rPr>
      </w:pPr>
    </w:p>
    <w:p w:rsidR="00DD6D56" w:rsidRPr="00B63C86" w:rsidRDefault="00DD6D56" w:rsidP="00DD6D56">
      <w:pPr>
        <w:pStyle w:val="a6"/>
        <w:spacing w:line="360" w:lineRule="auto"/>
        <w:ind w:firstLine="709"/>
        <w:jc w:val="both"/>
        <w:rPr>
          <w:sz w:val="28"/>
          <w:szCs w:val="28"/>
        </w:rPr>
      </w:pPr>
      <w:r w:rsidRPr="00B63C86">
        <w:rPr>
          <w:sz w:val="28"/>
          <w:szCs w:val="28"/>
        </w:rPr>
        <w:t xml:space="preserve">Через рік Д. </w:t>
      </w:r>
      <w:proofErr w:type="spellStart"/>
      <w:r w:rsidRPr="00B63C86">
        <w:rPr>
          <w:sz w:val="28"/>
          <w:szCs w:val="28"/>
        </w:rPr>
        <w:t>Нейсміт</w:t>
      </w:r>
      <w:proofErr w:type="spellEnd"/>
      <w:r w:rsidRPr="00B63C86">
        <w:rPr>
          <w:sz w:val="28"/>
          <w:szCs w:val="28"/>
        </w:rPr>
        <w:t xml:space="preserve"> менше ніж за годину, сидячи за столом в своєму офісі розробив перші 13 пунктів баскетбольних правил:</w:t>
      </w:r>
    </w:p>
    <w:p w:rsidR="00DD6D56" w:rsidRPr="00B63C86" w:rsidRDefault="00DD6D56" w:rsidP="00DD6D56">
      <w:pPr>
        <w:pStyle w:val="a6"/>
        <w:spacing w:line="360" w:lineRule="auto"/>
        <w:ind w:firstLine="709"/>
        <w:jc w:val="both"/>
        <w:rPr>
          <w:sz w:val="28"/>
          <w:szCs w:val="28"/>
        </w:rPr>
      </w:pPr>
      <w:r w:rsidRPr="00B63C86">
        <w:rPr>
          <w:sz w:val="28"/>
          <w:szCs w:val="28"/>
        </w:rPr>
        <w:t>1. М</w:t>
      </w:r>
      <w:r w:rsidR="00B63C86">
        <w:rPr>
          <w:sz w:val="28"/>
          <w:szCs w:val="28"/>
        </w:rPr>
        <w:t>’</w:t>
      </w:r>
      <w:r w:rsidRPr="00B63C86">
        <w:rPr>
          <w:sz w:val="28"/>
          <w:szCs w:val="28"/>
        </w:rPr>
        <w:t>яч може бути кинутий в будь-якому напрямі однією або двома руками.</w:t>
      </w:r>
    </w:p>
    <w:p w:rsidR="00DD6D56" w:rsidRPr="00B63C86" w:rsidRDefault="00DD6D56" w:rsidP="00DD6D56">
      <w:pPr>
        <w:pStyle w:val="a6"/>
        <w:spacing w:line="360" w:lineRule="auto"/>
        <w:ind w:firstLine="709"/>
        <w:jc w:val="both"/>
        <w:rPr>
          <w:sz w:val="28"/>
          <w:szCs w:val="28"/>
        </w:rPr>
      </w:pPr>
      <w:r w:rsidRPr="00B63C86">
        <w:rPr>
          <w:sz w:val="28"/>
          <w:szCs w:val="28"/>
        </w:rPr>
        <w:t>2. По м</w:t>
      </w:r>
      <w:r w:rsidR="00B63C86">
        <w:rPr>
          <w:sz w:val="28"/>
          <w:szCs w:val="28"/>
        </w:rPr>
        <w:t>’</w:t>
      </w:r>
      <w:r w:rsidRPr="00B63C86">
        <w:rPr>
          <w:sz w:val="28"/>
          <w:szCs w:val="28"/>
        </w:rPr>
        <w:t>ячу можна бити однією або двома руками в будь-якому напрямі, але ні в якому разі кулаком.</w:t>
      </w:r>
    </w:p>
    <w:p w:rsidR="00DD6D56" w:rsidRPr="00B63C86" w:rsidRDefault="00DD6D56" w:rsidP="00DD6D56">
      <w:pPr>
        <w:pStyle w:val="a6"/>
        <w:spacing w:line="360" w:lineRule="auto"/>
        <w:ind w:firstLine="709"/>
        <w:jc w:val="both"/>
        <w:rPr>
          <w:sz w:val="28"/>
          <w:szCs w:val="28"/>
        </w:rPr>
      </w:pPr>
      <w:r w:rsidRPr="00B63C86">
        <w:rPr>
          <w:sz w:val="28"/>
          <w:szCs w:val="28"/>
        </w:rPr>
        <w:t xml:space="preserve">3. Гравець не може бігати за </w:t>
      </w:r>
      <w:proofErr w:type="spellStart"/>
      <w:r w:rsidRPr="00B63C86">
        <w:rPr>
          <w:sz w:val="28"/>
          <w:szCs w:val="28"/>
        </w:rPr>
        <w:t>м</w:t>
      </w:r>
      <w:r w:rsidR="00B63C86">
        <w:rPr>
          <w:sz w:val="28"/>
          <w:szCs w:val="28"/>
        </w:rPr>
        <w:t>’</w:t>
      </w:r>
      <w:r w:rsidRPr="00B63C86">
        <w:rPr>
          <w:sz w:val="28"/>
          <w:szCs w:val="28"/>
        </w:rPr>
        <w:t>ячем</w:t>
      </w:r>
      <w:proofErr w:type="spellEnd"/>
      <w:r w:rsidRPr="00B63C86">
        <w:rPr>
          <w:sz w:val="28"/>
          <w:szCs w:val="28"/>
        </w:rPr>
        <w:t>. Гравець повинен віддати пас або кинути м</w:t>
      </w:r>
      <w:r w:rsidR="00B63C86">
        <w:rPr>
          <w:sz w:val="28"/>
          <w:szCs w:val="28"/>
        </w:rPr>
        <w:t>’</w:t>
      </w:r>
      <w:r w:rsidRPr="00B63C86">
        <w:rPr>
          <w:sz w:val="28"/>
          <w:szCs w:val="28"/>
        </w:rPr>
        <w:t>яч в корзину з тієї точки, в якій він його зловив, виключення робиться для гравця що біжить на хорошій швидкості.</w:t>
      </w:r>
    </w:p>
    <w:p w:rsidR="00DD6D56" w:rsidRPr="00B63C86" w:rsidRDefault="00DD6D56" w:rsidP="00DD6D56">
      <w:pPr>
        <w:pStyle w:val="a6"/>
        <w:spacing w:line="360" w:lineRule="auto"/>
        <w:ind w:firstLine="709"/>
        <w:jc w:val="both"/>
        <w:rPr>
          <w:sz w:val="28"/>
          <w:szCs w:val="28"/>
        </w:rPr>
      </w:pPr>
      <w:r w:rsidRPr="00B63C86">
        <w:rPr>
          <w:sz w:val="28"/>
          <w:szCs w:val="28"/>
        </w:rPr>
        <w:t>4. М</w:t>
      </w:r>
      <w:r w:rsidR="00B63C86">
        <w:rPr>
          <w:sz w:val="28"/>
          <w:szCs w:val="28"/>
        </w:rPr>
        <w:t>’</w:t>
      </w:r>
      <w:r w:rsidRPr="00B63C86">
        <w:rPr>
          <w:sz w:val="28"/>
          <w:szCs w:val="28"/>
        </w:rPr>
        <w:t>яч повинен стримуватися однією або двома руками. Не можна використовувати для утримання м</w:t>
      </w:r>
      <w:r w:rsidR="00B63C86">
        <w:rPr>
          <w:sz w:val="28"/>
          <w:szCs w:val="28"/>
        </w:rPr>
        <w:t>’</w:t>
      </w:r>
      <w:r w:rsidRPr="00B63C86">
        <w:rPr>
          <w:sz w:val="28"/>
          <w:szCs w:val="28"/>
        </w:rPr>
        <w:t>яча передпліччя і тіло.</w:t>
      </w:r>
    </w:p>
    <w:p w:rsidR="00DD6D56" w:rsidRPr="00B63C86" w:rsidRDefault="00DD6D56" w:rsidP="00DD6D56">
      <w:pPr>
        <w:pStyle w:val="a6"/>
        <w:spacing w:line="360" w:lineRule="auto"/>
        <w:ind w:firstLine="709"/>
        <w:jc w:val="both"/>
        <w:rPr>
          <w:sz w:val="28"/>
          <w:szCs w:val="28"/>
        </w:rPr>
      </w:pPr>
      <w:r w:rsidRPr="00B63C86">
        <w:rPr>
          <w:sz w:val="28"/>
          <w:szCs w:val="28"/>
        </w:rPr>
        <w:t xml:space="preserve">5. В будь-якому разі не допускаються удари, захвати, утримання і штовхання противника. Перше порушення цього правила будь-яким гравцем, </w:t>
      </w:r>
      <w:r w:rsidRPr="00B63C86">
        <w:rPr>
          <w:sz w:val="28"/>
          <w:szCs w:val="28"/>
        </w:rPr>
        <w:lastRenderedPageBreak/>
        <w:t>повинно фіксуватися як фол (брудна гра); другий фол дискваліфікує його, поки не буде забитий наступний м</w:t>
      </w:r>
      <w:r w:rsidR="00B63C86">
        <w:rPr>
          <w:sz w:val="28"/>
          <w:szCs w:val="28"/>
        </w:rPr>
        <w:t>’</w:t>
      </w:r>
      <w:r w:rsidRPr="00B63C86">
        <w:rPr>
          <w:sz w:val="28"/>
          <w:szCs w:val="28"/>
        </w:rPr>
        <w:t>яч і, якщо був очевидний намір травмувати гравця, на всю гру, жодна заміна не дозволяється.</w:t>
      </w:r>
    </w:p>
    <w:p w:rsidR="00DD6D56" w:rsidRPr="00B63C86" w:rsidRDefault="00DD6D56" w:rsidP="00DD6D56">
      <w:pPr>
        <w:pStyle w:val="a6"/>
        <w:spacing w:line="360" w:lineRule="auto"/>
        <w:ind w:firstLine="709"/>
        <w:jc w:val="both"/>
        <w:rPr>
          <w:sz w:val="28"/>
          <w:szCs w:val="28"/>
        </w:rPr>
      </w:pPr>
      <w:r w:rsidRPr="00B63C86">
        <w:rPr>
          <w:sz w:val="28"/>
          <w:szCs w:val="28"/>
        </w:rPr>
        <w:t>6. Удар по м</w:t>
      </w:r>
      <w:r w:rsidR="00B63C86">
        <w:rPr>
          <w:sz w:val="28"/>
          <w:szCs w:val="28"/>
        </w:rPr>
        <w:t>’</w:t>
      </w:r>
      <w:r w:rsidRPr="00B63C86">
        <w:rPr>
          <w:sz w:val="28"/>
          <w:szCs w:val="28"/>
        </w:rPr>
        <w:t>ячу кулаком - порушення пунктів правил 2 і 4, покарання описане в пункті 5.</w:t>
      </w:r>
    </w:p>
    <w:p w:rsidR="00DD6D56" w:rsidRPr="00B63C86" w:rsidRDefault="00DD6D56" w:rsidP="00DD6D56">
      <w:pPr>
        <w:pStyle w:val="a6"/>
        <w:spacing w:line="360" w:lineRule="auto"/>
        <w:ind w:firstLine="709"/>
        <w:jc w:val="both"/>
        <w:rPr>
          <w:sz w:val="28"/>
          <w:szCs w:val="28"/>
        </w:rPr>
      </w:pPr>
      <w:r w:rsidRPr="00B63C86">
        <w:rPr>
          <w:sz w:val="28"/>
          <w:szCs w:val="28"/>
        </w:rPr>
        <w:t>7. Якщо обоє із сторін здійснює три фоли підряд, вони повинні фіксуватися за гол, для противників (це означає, що за цей час противники не повинні зробити жодного фолу).</w:t>
      </w:r>
    </w:p>
    <w:p w:rsidR="00DD6D56" w:rsidRPr="00B63C86" w:rsidRDefault="00DD6D56" w:rsidP="00DD6D56">
      <w:pPr>
        <w:pStyle w:val="a6"/>
        <w:spacing w:line="360" w:lineRule="auto"/>
        <w:ind w:firstLine="709"/>
        <w:jc w:val="both"/>
        <w:rPr>
          <w:sz w:val="28"/>
          <w:szCs w:val="28"/>
        </w:rPr>
      </w:pPr>
      <w:r w:rsidRPr="00B63C86">
        <w:rPr>
          <w:sz w:val="28"/>
          <w:szCs w:val="28"/>
        </w:rPr>
        <w:t>8. Гол зараховується, - якщо кинутий або такий, що відскочив від підлоги м</w:t>
      </w:r>
      <w:r w:rsidR="00B63C86">
        <w:rPr>
          <w:sz w:val="28"/>
          <w:szCs w:val="28"/>
        </w:rPr>
        <w:t>’</w:t>
      </w:r>
      <w:r w:rsidRPr="00B63C86">
        <w:rPr>
          <w:sz w:val="28"/>
          <w:szCs w:val="28"/>
        </w:rPr>
        <w:t>яч потрапляє в корзину і залишається там. Гравцям, що захищаються, не дозволяється стосуватися м</w:t>
      </w:r>
      <w:r w:rsidR="00B63C86">
        <w:rPr>
          <w:sz w:val="28"/>
          <w:szCs w:val="28"/>
        </w:rPr>
        <w:t>’</w:t>
      </w:r>
      <w:r w:rsidRPr="00B63C86">
        <w:rPr>
          <w:sz w:val="28"/>
          <w:szCs w:val="28"/>
        </w:rPr>
        <w:t>яча або корзини у момент кидка. Якщо м</w:t>
      </w:r>
      <w:r w:rsidR="00B63C86">
        <w:rPr>
          <w:sz w:val="28"/>
          <w:szCs w:val="28"/>
        </w:rPr>
        <w:t>’</w:t>
      </w:r>
      <w:r w:rsidRPr="00B63C86">
        <w:rPr>
          <w:sz w:val="28"/>
          <w:szCs w:val="28"/>
        </w:rPr>
        <w:t>яч стосується краю, і противники переміщають корзину, то зараховується гол.</w:t>
      </w:r>
    </w:p>
    <w:p w:rsidR="00DD6D56" w:rsidRPr="00B63C86" w:rsidRDefault="00DD6D56" w:rsidP="00DD6D56">
      <w:pPr>
        <w:pStyle w:val="a6"/>
        <w:spacing w:line="360" w:lineRule="auto"/>
        <w:ind w:firstLine="709"/>
        <w:jc w:val="both"/>
        <w:rPr>
          <w:sz w:val="28"/>
          <w:szCs w:val="28"/>
        </w:rPr>
      </w:pPr>
      <w:r w:rsidRPr="00B63C86">
        <w:rPr>
          <w:sz w:val="28"/>
          <w:szCs w:val="28"/>
        </w:rPr>
        <w:t>9. Якщо м</w:t>
      </w:r>
      <w:r w:rsidR="00B63C86">
        <w:rPr>
          <w:sz w:val="28"/>
          <w:szCs w:val="28"/>
        </w:rPr>
        <w:t>’</w:t>
      </w:r>
      <w:r w:rsidRPr="00B63C86">
        <w:rPr>
          <w:sz w:val="28"/>
          <w:szCs w:val="28"/>
        </w:rPr>
        <w:t>яч вирушає в аут (за межі майданчика), то він має бути викинутий в поле і першим гравцем, що торкнувся його. В разі суперечки викинути м</w:t>
      </w:r>
      <w:r w:rsidR="00B63C86">
        <w:rPr>
          <w:sz w:val="28"/>
          <w:szCs w:val="28"/>
        </w:rPr>
        <w:t>’</w:t>
      </w:r>
      <w:r w:rsidRPr="00B63C86">
        <w:rPr>
          <w:sz w:val="28"/>
          <w:szCs w:val="28"/>
        </w:rPr>
        <w:t xml:space="preserve">яч в поле, повинен суддя. </w:t>
      </w:r>
      <w:proofErr w:type="spellStart"/>
      <w:r w:rsidRPr="00B63C86">
        <w:rPr>
          <w:sz w:val="28"/>
          <w:szCs w:val="28"/>
        </w:rPr>
        <w:t>Вкидаючому</w:t>
      </w:r>
      <w:proofErr w:type="spellEnd"/>
      <w:r w:rsidRPr="00B63C86">
        <w:rPr>
          <w:sz w:val="28"/>
          <w:szCs w:val="28"/>
        </w:rPr>
        <w:t xml:space="preserve"> гравцеві дозволяється утримувати м</w:t>
      </w:r>
      <w:r w:rsidR="00B63C86">
        <w:rPr>
          <w:sz w:val="28"/>
          <w:szCs w:val="28"/>
        </w:rPr>
        <w:t>’</w:t>
      </w:r>
      <w:r w:rsidRPr="00B63C86">
        <w:rPr>
          <w:sz w:val="28"/>
          <w:szCs w:val="28"/>
        </w:rPr>
        <w:t>яч п</w:t>
      </w:r>
      <w:r w:rsidR="00B63C86">
        <w:rPr>
          <w:sz w:val="28"/>
          <w:szCs w:val="28"/>
        </w:rPr>
        <w:t>’</w:t>
      </w:r>
      <w:r w:rsidRPr="00B63C86">
        <w:rPr>
          <w:sz w:val="28"/>
          <w:szCs w:val="28"/>
        </w:rPr>
        <w:t>ять секунд. Якщо він утримує його довше, то м</w:t>
      </w:r>
      <w:r w:rsidR="00B63C86">
        <w:rPr>
          <w:sz w:val="28"/>
          <w:szCs w:val="28"/>
        </w:rPr>
        <w:t>’</w:t>
      </w:r>
      <w:r w:rsidRPr="00B63C86">
        <w:rPr>
          <w:sz w:val="28"/>
          <w:szCs w:val="28"/>
        </w:rPr>
        <w:t>яч віддається противникові. Якщо будь-яка із сторін намагається затягувати час, суддя повинен дати їм фол.</w:t>
      </w:r>
    </w:p>
    <w:p w:rsidR="00DD6D56" w:rsidRPr="00B63C86" w:rsidRDefault="00DD6D56" w:rsidP="00DD6D56">
      <w:pPr>
        <w:pStyle w:val="a6"/>
        <w:spacing w:line="360" w:lineRule="auto"/>
        <w:ind w:firstLine="709"/>
        <w:jc w:val="both"/>
        <w:rPr>
          <w:sz w:val="28"/>
          <w:szCs w:val="28"/>
        </w:rPr>
      </w:pPr>
      <w:r w:rsidRPr="00B63C86">
        <w:rPr>
          <w:sz w:val="28"/>
          <w:szCs w:val="28"/>
        </w:rPr>
        <w:t>10. Суддя повинен стежити за діями гравців і за фолами, а також повідомляти рефері, про три, досконалих підряд фолах. Він наділяється владою дискваліфікувати гравців згідно правилу 5.</w:t>
      </w:r>
    </w:p>
    <w:p w:rsidR="00DD6D56" w:rsidRPr="00B63C86" w:rsidRDefault="00DD6D56" w:rsidP="00DD6D56">
      <w:pPr>
        <w:pStyle w:val="a6"/>
        <w:spacing w:line="360" w:lineRule="auto"/>
        <w:ind w:firstLine="709"/>
        <w:jc w:val="both"/>
        <w:rPr>
          <w:sz w:val="28"/>
          <w:szCs w:val="28"/>
        </w:rPr>
      </w:pPr>
      <w:r w:rsidRPr="00B63C86">
        <w:rPr>
          <w:sz w:val="28"/>
          <w:szCs w:val="28"/>
        </w:rPr>
        <w:t xml:space="preserve">11. Рефері повинен стежити за </w:t>
      </w:r>
      <w:proofErr w:type="spellStart"/>
      <w:r w:rsidRPr="00B63C86">
        <w:rPr>
          <w:sz w:val="28"/>
          <w:szCs w:val="28"/>
        </w:rPr>
        <w:t>м</w:t>
      </w:r>
      <w:r w:rsidR="00B63C86">
        <w:rPr>
          <w:sz w:val="28"/>
          <w:szCs w:val="28"/>
        </w:rPr>
        <w:t>’</w:t>
      </w:r>
      <w:r w:rsidRPr="00B63C86">
        <w:rPr>
          <w:sz w:val="28"/>
          <w:szCs w:val="28"/>
        </w:rPr>
        <w:t>ячем</w:t>
      </w:r>
      <w:proofErr w:type="spellEnd"/>
      <w:r w:rsidRPr="00B63C86">
        <w:rPr>
          <w:sz w:val="28"/>
          <w:szCs w:val="28"/>
        </w:rPr>
        <w:t xml:space="preserve"> і визначати, коли м</w:t>
      </w:r>
      <w:r w:rsidR="00B63C86">
        <w:rPr>
          <w:sz w:val="28"/>
          <w:szCs w:val="28"/>
        </w:rPr>
        <w:t>’</w:t>
      </w:r>
      <w:r w:rsidRPr="00B63C86">
        <w:rPr>
          <w:sz w:val="28"/>
          <w:szCs w:val="28"/>
        </w:rPr>
        <w:t xml:space="preserve">яч знаходиться в грі (в межах майданчика) і коли вирушає в аут (за межі майданчика), яка із сторін повинна володіти </w:t>
      </w:r>
      <w:proofErr w:type="spellStart"/>
      <w:r w:rsidRPr="00B63C86">
        <w:rPr>
          <w:sz w:val="28"/>
          <w:szCs w:val="28"/>
        </w:rPr>
        <w:t>м</w:t>
      </w:r>
      <w:r w:rsidR="00B63C86">
        <w:rPr>
          <w:sz w:val="28"/>
          <w:szCs w:val="28"/>
        </w:rPr>
        <w:t>’</w:t>
      </w:r>
      <w:r w:rsidRPr="00B63C86">
        <w:rPr>
          <w:sz w:val="28"/>
          <w:szCs w:val="28"/>
        </w:rPr>
        <w:t>ячем</w:t>
      </w:r>
      <w:proofErr w:type="spellEnd"/>
      <w:r w:rsidRPr="00B63C86">
        <w:rPr>
          <w:sz w:val="28"/>
          <w:szCs w:val="28"/>
        </w:rPr>
        <w:t>, а також виконувати будь-які інші дії, які зазвичай виконують рефері.</w:t>
      </w:r>
    </w:p>
    <w:p w:rsidR="00DD6D56" w:rsidRPr="00B63C86" w:rsidRDefault="00DD6D56" w:rsidP="00DD6D56">
      <w:pPr>
        <w:pStyle w:val="a6"/>
        <w:spacing w:line="360" w:lineRule="auto"/>
        <w:ind w:firstLine="709"/>
        <w:jc w:val="both"/>
        <w:rPr>
          <w:sz w:val="28"/>
          <w:szCs w:val="28"/>
        </w:rPr>
      </w:pPr>
      <w:r w:rsidRPr="00B63C86">
        <w:rPr>
          <w:sz w:val="28"/>
          <w:szCs w:val="28"/>
        </w:rPr>
        <w:t>12. Гра складається з двох половин по 15 хвилин кожна з перервою в 5 хвилин між ними.</w:t>
      </w:r>
    </w:p>
    <w:p w:rsidR="00DD6D56" w:rsidRPr="00B63C86" w:rsidRDefault="00DD6D56" w:rsidP="00DD6D56">
      <w:pPr>
        <w:pStyle w:val="a6"/>
        <w:spacing w:line="360" w:lineRule="auto"/>
        <w:ind w:firstLine="709"/>
        <w:jc w:val="both"/>
        <w:rPr>
          <w:sz w:val="28"/>
          <w:szCs w:val="28"/>
        </w:rPr>
      </w:pPr>
      <w:r w:rsidRPr="00B63C86">
        <w:rPr>
          <w:sz w:val="28"/>
          <w:szCs w:val="28"/>
        </w:rPr>
        <w:t>13. Сторона, що закинула більше м</w:t>
      </w:r>
      <w:r w:rsidR="00B63C86">
        <w:rPr>
          <w:sz w:val="28"/>
          <w:szCs w:val="28"/>
        </w:rPr>
        <w:t>’</w:t>
      </w:r>
      <w:r w:rsidRPr="00B63C86">
        <w:rPr>
          <w:sz w:val="28"/>
          <w:szCs w:val="28"/>
        </w:rPr>
        <w:t>ячів в цей період часу є переможцем</w:t>
      </w:r>
      <w:r w:rsidR="00573BA0">
        <w:rPr>
          <w:sz w:val="28"/>
          <w:szCs w:val="28"/>
        </w:rPr>
        <w:t xml:space="preserve"> </w:t>
      </w:r>
      <w:r w:rsidR="00573BA0" w:rsidRPr="004C45BB">
        <w:rPr>
          <w:sz w:val="28"/>
          <w:szCs w:val="28"/>
        </w:rPr>
        <w:t>[</w:t>
      </w:r>
      <w:r w:rsidR="00573BA0">
        <w:rPr>
          <w:sz w:val="28"/>
          <w:szCs w:val="28"/>
        </w:rPr>
        <w:t>3</w:t>
      </w:r>
      <w:r w:rsidR="00573BA0" w:rsidRPr="004C45BB">
        <w:rPr>
          <w:sz w:val="28"/>
          <w:szCs w:val="28"/>
        </w:rPr>
        <w:t>].</w:t>
      </w:r>
    </w:p>
    <w:p w:rsidR="00DD6D56" w:rsidRPr="00B63C86" w:rsidRDefault="00DD6D56" w:rsidP="00DD6D56">
      <w:pPr>
        <w:pStyle w:val="a6"/>
        <w:spacing w:line="360" w:lineRule="auto"/>
        <w:ind w:firstLine="709"/>
        <w:jc w:val="both"/>
        <w:rPr>
          <w:sz w:val="28"/>
          <w:szCs w:val="28"/>
        </w:rPr>
      </w:pPr>
      <w:r w:rsidRPr="00B63C86">
        <w:rPr>
          <w:sz w:val="28"/>
          <w:szCs w:val="28"/>
        </w:rPr>
        <w:lastRenderedPageBreak/>
        <w:t>Але вже перші матчі по цих правилах викликали їх зміни. Хоча більшість з них діє і до цього дня.</w:t>
      </w:r>
    </w:p>
    <w:p w:rsidR="00DD6D56" w:rsidRPr="00B63C86" w:rsidRDefault="00DD6D56" w:rsidP="00DD6D56">
      <w:pPr>
        <w:pStyle w:val="a6"/>
        <w:spacing w:line="360" w:lineRule="auto"/>
        <w:ind w:firstLine="709"/>
        <w:jc w:val="both"/>
        <w:rPr>
          <w:sz w:val="28"/>
          <w:szCs w:val="28"/>
        </w:rPr>
      </w:pPr>
      <w:r w:rsidRPr="00B63C86">
        <w:rPr>
          <w:sz w:val="28"/>
          <w:szCs w:val="28"/>
        </w:rPr>
        <w:t>Уболівальники на балконах ловили відлітаючи м</w:t>
      </w:r>
      <w:r w:rsidR="00B63C86">
        <w:rPr>
          <w:sz w:val="28"/>
          <w:szCs w:val="28"/>
        </w:rPr>
        <w:t>’</w:t>
      </w:r>
      <w:r w:rsidRPr="00B63C86">
        <w:rPr>
          <w:sz w:val="28"/>
          <w:szCs w:val="28"/>
        </w:rPr>
        <w:t>ячі і намагалися їх закинути в корзину противника. Тому незабаром з</w:t>
      </w:r>
      <w:r w:rsidR="00B63C86">
        <w:rPr>
          <w:sz w:val="28"/>
          <w:szCs w:val="28"/>
        </w:rPr>
        <w:t>’</w:t>
      </w:r>
      <w:r w:rsidRPr="00B63C86">
        <w:rPr>
          <w:sz w:val="28"/>
          <w:szCs w:val="28"/>
        </w:rPr>
        <w:t>явилися щити, які стали захистом для корзини.</w:t>
      </w:r>
    </w:p>
    <w:p w:rsidR="00DD6D56" w:rsidRPr="00B63C86" w:rsidRDefault="00DD6D56" w:rsidP="00DD6D56">
      <w:pPr>
        <w:pStyle w:val="a6"/>
        <w:spacing w:line="360" w:lineRule="auto"/>
        <w:ind w:firstLine="709"/>
        <w:jc w:val="both"/>
        <w:rPr>
          <w:sz w:val="28"/>
          <w:szCs w:val="28"/>
        </w:rPr>
      </w:pPr>
      <w:r w:rsidRPr="00B63C86">
        <w:rPr>
          <w:sz w:val="28"/>
          <w:szCs w:val="28"/>
        </w:rPr>
        <w:t xml:space="preserve">12 лютого 1892 року, вивчивши правила і освоївши ази техніки, студенти коледжу </w:t>
      </w:r>
      <w:proofErr w:type="spellStart"/>
      <w:r w:rsidRPr="00B63C86">
        <w:rPr>
          <w:sz w:val="28"/>
          <w:szCs w:val="28"/>
        </w:rPr>
        <w:t>Спрінгфілдського</w:t>
      </w:r>
      <w:proofErr w:type="spellEnd"/>
      <w:r w:rsidRPr="00B63C86">
        <w:rPr>
          <w:sz w:val="28"/>
          <w:szCs w:val="28"/>
        </w:rPr>
        <w:t>, у присутності ста глядачів провели перший в історії баскетболу «офіційний» матч, що мирно завершився з результатом 2:2.</w:t>
      </w:r>
    </w:p>
    <w:p w:rsidR="00DD6D56" w:rsidRPr="00B63C86" w:rsidRDefault="00DD6D56" w:rsidP="00DD6D56">
      <w:pPr>
        <w:pStyle w:val="a6"/>
        <w:spacing w:line="360" w:lineRule="auto"/>
        <w:ind w:firstLine="709"/>
        <w:jc w:val="both"/>
        <w:rPr>
          <w:sz w:val="28"/>
          <w:szCs w:val="28"/>
        </w:rPr>
      </w:pPr>
      <w:r w:rsidRPr="00B63C86">
        <w:rPr>
          <w:sz w:val="28"/>
          <w:szCs w:val="28"/>
        </w:rPr>
        <w:t xml:space="preserve">Його успіх був настільки оглушливим, а слух про нову гру поширився з такою швидкістю, що незабаром дві </w:t>
      </w:r>
      <w:proofErr w:type="spellStart"/>
      <w:r w:rsidRPr="00B63C86">
        <w:rPr>
          <w:sz w:val="28"/>
          <w:szCs w:val="28"/>
        </w:rPr>
        <w:t>спрінгфилдскі</w:t>
      </w:r>
      <w:proofErr w:type="spellEnd"/>
      <w:r w:rsidRPr="00B63C86">
        <w:rPr>
          <w:sz w:val="28"/>
          <w:szCs w:val="28"/>
        </w:rPr>
        <w:t xml:space="preserve"> команди стали проводити показові зустрічі, збираючи на своїх виступах сотні глядачів.</w:t>
      </w:r>
    </w:p>
    <w:p w:rsidR="00DD6D56" w:rsidRPr="00B63C86" w:rsidRDefault="00DD6D56" w:rsidP="00DD6D56">
      <w:pPr>
        <w:pStyle w:val="a6"/>
        <w:spacing w:line="360" w:lineRule="auto"/>
        <w:ind w:firstLine="709"/>
        <w:jc w:val="both"/>
        <w:rPr>
          <w:sz w:val="28"/>
          <w:szCs w:val="28"/>
        </w:rPr>
      </w:pPr>
      <w:r w:rsidRPr="00B63C86">
        <w:rPr>
          <w:sz w:val="28"/>
          <w:szCs w:val="28"/>
        </w:rPr>
        <w:t>Їх почин підхопили студенти інших коледжів, і вже наступного року весь американський північний схід був охоплений баскетбольною лихоманкою.</w:t>
      </w:r>
    </w:p>
    <w:p w:rsidR="00DD6D56" w:rsidRPr="00B63C86" w:rsidRDefault="00DD6D56" w:rsidP="00DD6D56">
      <w:pPr>
        <w:pStyle w:val="a6"/>
        <w:spacing w:line="360" w:lineRule="auto"/>
        <w:ind w:firstLine="709"/>
        <w:jc w:val="both"/>
        <w:rPr>
          <w:sz w:val="28"/>
          <w:szCs w:val="28"/>
        </w:rPr>
      </w:pPr>
      <w:r w:rsidRPr="00B63C86">
        <w:rPr>
          <w:sz w:val="28"/>
          <w:szCs w:val="28"/>
        </w:rPr>
        <w:t>Вже в 1893 році з</w:t>
      </w:r>
      <w:r w:rsidR="00B63C86">
        <w:rPr>
          <w:sz w:val="28"/>
          <w:szCs w:val="28"/>
        </w:rPr>
        <w:t>’</w:t>
      </w:r>
      <w:r w:rsidRPr="00B63C86">
        <w:rPr>
          <w:sz w:val="28"/>
          <w:szCs w:val="28"/>
        </w:rPr>
        <w:t>являються залізні кільця з сіткою. Нова гра виявилася настільки цікавою і динамічною, що в 1894 році в США були видані перші офіційні правила. В той же час баскетбол із США проникає спочатку на схід - до Японії, Китаю, на Філіппіни, а потім до Європи і Південної Америки.</w:t>
      </w:r>
    </w:p>
    <w:p w:rsidR="00DD6D56" w:rsidRPr="00B63C86" w:rsidRDefault="00DD6D56" w:rsidP="00DD6D56">
      <w:pPr>
        <w:pStyle w:val="a6"/>
        <w:spacing w:line="360" w:lineRule="auto"/>
        <w:ind w:firstLine="709"/>
        <w:jc w:val="both"/>
        <w:rPr>
          <w:sz w:val="28"/>
          <w:szCs w:val="28"/>
        </w:rPr>
      </w:pPr>
      <w:r w:rsidRPr="00B63C86">
        <w:rPr>
          <w:sz w:val="28"/>
          <w:szCs w:val="28"/>
        </w:rPr>
        <w:t>У 1895 році були введені штрафні кидки з відстані 5м 25см. Ведення м</w:t>
      </w:r>
      <w:r w:rsidR="00B63C86">
        <w:rPr>
          <w:sz w:val="28"/>
          <w:szCs w:val="28"/>
        </w:rPr>
        <w:t>’</w:t>
      </w:r>
      <w:r w:rsidRPr="00B63C86">
        <w:rPr>
          <w:sz w:val="28"/>
          <w:szCs w:val="28"/>
        </w:rPr>
        <w:t>яча у всіх його варіантах було узаконене в 1896 році. Стихійне утворення любительських команд і ліг привело до того, що студенти прагнули займатися виключно баскетболом, віддаючи перевагу йому над не лише такими традиційними ігровими видами, як американський футбол і бейсбол, але і гаряче улюбленою опікунами коледжів гімнастиці. Чиновники Молодіжної Християнської Асоціації, послухавши скарги противників нового віяння, не стали закривати ока на таке волаюче знехтування основ учбового процесу і практично закрили двері спортивних студентських залів. Проте їх прагнення заборонити, новий вигляд спорту, що нестримно набирав популярність, було подібно до спроб уручну зупинити поїзд, що розганявся</w:t>
      </w:r>
      <w:r w:rsidR="00573BA0">
        <w:rPr>
          <w:sz w:val="28"/>
          <w:szCs w:val="28"/>
        </w:rPr>
        <w:t xml:space="preserve"> </w:t>
      </w:r>
      <w:r w:rsidR="00573BA0" w:rsidRPr="004C45BB">
        <w:rPr>
          <w:sz w:val="28"/>
          <w:szCs w:val="28"/>
        </w:rPr>
        <w:t>[</w:t>
      </w:r>
      <w:r w:rsidR="00573BA0">
        <w:rPr>
          <w:sz w:val="28"/>
          <w:szCs w:val="28"/>
        </w:rPr>
        <w:t>5</w:t>
      </w:r>
      <w:r w:rsidR="00573BA0" w:rsidRPr="004C45BB">
        <w:rPr>
          <w:sz w:val="28"/>
          <w:szCs w:val="28"/>
        </w:rPr>
        <w:t>]</w:t>
      </w:r>
      <w:r w:rsidRPr="00B63C86">
        <w:rPr>
          <w:sz w:val="28"/>
          <w:szCs w:val="28"/>
        </w:rPr>
        <w:t>.</w:t>
      </w:r>
    </w:p>
    <w:p w:rsidR="00DD6D56" w:rsidRPr="00B63C86" w:rsidRDefault="00DD6D56" w:rsidP="00DD6D56">
      <w:pPr>
        <w:pStyle w:val="a6"/>
        <w:spacing w:line="360" w:lineRule="auto"/>
        <w:ind w:firstLine="709"/>
        <w:jc w:val="both"/>
        <w:rPr>
          <w:sz w:val="28"/>
          <w:szCs w:val="28"/>
        </w:rPr>
      </w:pPr>
      <w:r w:rsidRPr="00B63C86">
        <w:rPr>
          <w:sz w:val="28"/>
          <w:szCs w:val="28"/>
        </w:rPr>
        <w:lastRenderedPageBreak/>
        <w:t>Втім, в цих заборонах за бажання можна виявити і позитивну сторону, бо саме вони спровокували проведення першого професійного баскетбольного матчу, тобто матчу за гроші.</w:t>
      </w:r>
    </w:p>
    <w:p w:rsidR="00DD6D56" w:rsidRPr="00B63C86" w:rsidRDefault="00DD6D56" w:rsidP="00DD6D56">
      <w:pPr>
        <w:pStyle w:val="a6"/>
        <w:spacing w:line="360" w:lineRule="auto"/>
        <w:ind w:firstLine="709"/>
        <w:jc w:val="both"/>
        <w:rPr>
          <w:sz w:val="28"/>
          <w:szCs w:val="28"/>
        </w:rPr>
      </w:pPr>
      <w:r w:rsidRPr="00B63C86">
        <w:rPr>
          <w:sz w:val="28"/>
          <w:szCs w:val="28"/>
        </w:rPr>
        <w:t xml:space="preserve">Сталося це в 1896 році, коли команда з </w:t>
      </w:r>
      <w:proofErr w:type="spellStart"/>
      <w:r w:rsidRPr="00B63C86">
        <w:rPr>
          <w:sz w:val="28"/>
          <w:szCs w:val="28"/>
        </w:rPr>
        <w:t>Трентона</w:t>
      </w:r>
      <w:proofErr w:type="spellEnd"/>
      <w:r w:rsidRPr="00B63C86">
        <w:rPr>
          <w:sz w:val="28"/>
          <w:szCs w:val="28"/>
        </w:rPr>
        <w:t xml:space="preserve">, штат Нью-Джерсі, для того, щоб сплатити оренду залу, вимушена була продавати квитки за свою гру. Розплатившись після закінчення зустрічі з власниками приміщення, </w:t>
      </w:r>
      <w:proofErr w:type="spellStart"/>
      <w:r w:rsidRPr="00B63C86">
        <w:rPr>
          <w:sz w:val="28"/>
          <w:szCs w:val="28"/>
        </w:rPr>
        <w:t>тренторская</w:t>
      </w:r>
      <w:proofErr w:type="spellEnd"/>
      <w:r w:rsidRPr="00B63C86">
        <w:rPr>
          <w:sz w:val="28"/>
          <w:szCs w:val="28"/>
        </w:rPr>
        <w:t xml:space="preserve"> команда виявила, що у неї залишилася частина виручених за квитки грошей, яка і була порівну поділена між гравцями, зробивши кожного з них багатше на 15 доларів.</w:t>
      </w:r>
    </w:p>
    <w:p w:rsidR="00DD6D56" w:rsidRPr="00B63C86" w:rsidRDefault="00DD6D56" w:rsidP="00DD6D56">
      <w:pPr>
        <w:pStyle w:val="a6"/>
        <w:spacing w:line="360" w:lineRule="auto"/>
        <w:ind w:firstLine="709"/>
        <w:jc w:val="both"/>
        <w:rPr>
          <w:sz w:val="28"/>
          <w:szCs w:val="28"/>
        </w:rPr>
      </w:pPr>
      <w:r w:rsidRPr="00B63C86">
        <w:rPr>
          <w:sz w:val="28"/>
          <w:szCs w:val="28"/>
        </w:rPr>
        <w:t>Через 10 років, а саме. у 1906 році на Олімпійських іграх в Сент-</w:t>
      </w:r>
      <w:proofErr w:type="spellStart"/>
      <w:r w:rsidRPr="00B63C86">
        <w:rPr>
          <w:sz w:val="28"/>
          <w:szCs w:val="28"/>
        </w:rPr>
        <w:t>Луисе</w:t>
      </w:r>
      <w:proofErr w:type="spellEnd"/>
      <w:r w:rsidRPr="00B63C86">
        <w:rPr>
          <w:sz w:val="28"/>
          <w:szCs w:val="28"/>
        </w:rPr>
        <w:t xml:space="preserve"> (США) американці організували показовий турнір між командами декількох міст.</w:t>
      </w:r>
    </w:p>
    <w:p w:rsidR="00DD6D56" w:rsidRPr="00B63C86" w:rsidRDefault="00DD6D56" w:rsidP="00DD6D56">
      <w:pPr>
        <w:pStyle w:val="a6"/>
        <w:spacing w:line="360" w:lineRule="auto"/>
        <w:ind w:firstLine="709"/>
        <w:jc w:val="both"/>
        <w:rPr>
          <w:sz w:val="28"/>
          <w:szCs w:val="28"/>
        </w:rPr>
      </w:pPr>
      <w:r w:rsidRPr="00B63C86">
        <w:rPr>
          <w:sz w:val="28"/>
          <w:szCs w:val="28"/>
        </w:rPr>
        <w:t>Такі ж показові турніри були проведені на Олімпіадах 1924(Париж), 1928(Амстердам).</w:t>
      </w:r>
    </w:p>
    <w:p w:rsidR="00DD6D56" w:rsidRPr="00B63C86" w:rsidRDefault="00DD6D56" w:rsidP="00DD6D56">
      <w:pPr>
        <w:pStyle w:val="a6"/>
        <w:spacing w:line="360" w:lineRule="auto"/>
        <w:ind w:firstLine="709"/>
        <w:jc w:val="both"/>
        <w:rPr>
          <w:sz w:val="28"/>
          <w:szCs w:val="28"/>
        </w:rPr>
      </w:pPr>
      <w:r w:rsidRPr="00B63C86">
        <w:rPr>
          <w:sz w:val="28"/>
          <w:szCs w:val="28"/>
        </w:rPr>
        <w:t>У 1925 році створена Американська баскетбольна ліга.</w:t>
      </w:r>
    </w:p>
    <w:p w:rsidR="00DD6D56" w:rsidRPr="00B63C86" w:rsidRDefault="00DD6D56" w:rsidP="00DD6D56">
      <w:pPr>
        <w:pStyle w:val="a6"/>
        <w:spacing w:line="360" w:lineRule="auto"/>
        <w:ind w:firstLine="709"/>
        <w:jc w:val="both"/>
        <w:rPr>
          <w:sz w:val="28"/>
          <w:szCs w:val="28"/>
        </w:rPr>
      </w:pPr>
      <w:r w:rsidRPr="00B63C86">
        <w:rPr>
          <w:sz w:val="28"/>
          <w:szCs w:val="28"/>
        </w:rPr>
        <w:t>А в 1937 році - Національна баскетбольна ліга.</w:t>
      </w:r>
    </w:p>
    <w:p w:rsidR="00DD6D56" w:rsidRPr="00B63C86" w:rsidRDefault="00DD6D56" w:rsidP="00DD6D56">
      <w:pPr>
        <w:pStyle w:val="a6"/>
        <w:spacing w:line="360" w:lineRule="auto"/>
        <w:ind w:firstLine="709"/>
        <w:jc w:val="both"/>
        <w:rPr>
          <w:sz w:val="28"/>
          <w:szCs w:val="28"/>
        </w:rPr>
      </w:pPr>
      <w:r w:rsidRPr="00B63C86">
        <w:rPr>
          <w:sz w:val="28"/>
          <w:szCs w:val="28"/>
        </w:rPr>
        <w:t xml:space="preserve">Одна з </w:t>
      </w:r>
      <w:proofErr w:type="spellStart"/>
      <w:r w:rsidRPr="00B63C86">
        <w:rPr>
          <w:sz w:val="28"/>
          <w:szCs w:val="28"/>
        </w:rPr>
        <w:t>найіменитіших</w:t>
      </w:r>
      <w:proofErr w:type="spellEnd"/>
      <w:r w:rsidRPr="00B63C86">
        <w:rPr>
          <w:sz w:val="28"/>
          <w:szCs w:val="28"/>
        </w:rPr>
        <w:t xml:space="preserve"> команд 1930-х років - «Нью-Йорк Ренесанс», у складі якої були чорношкірі гравці, за 22 сезони вони взяли 2318 </w:t>
      </w:r>
      <w:proofErr w:type="spellStart"/>
      <w:r w:rsidRPr="00B63C86">
        <w:rPr>
          <w:sz w:val="28"/>
          <w:szCs w:val="28"/>
        </w:rPr>
        <w:t>перемог</w:t>
      </w:r>
      <w:proofErr w:type="spellEnd"/>
      <w:r w:rsidRPr="00B63C86">
        <w:rPr>
          <w:sz w:val="28"/>
          <w:szCs w:val="28"/>
        </w:rPr>
        <w:t xml:space="preserve"> і програли 381 матч.</w:t>
      </w:r>
    </w:p>
    <w:p w:rsidR="00DD6D56" w:rsidRPr="00B63C86" w:rsidRDefault="00DD6D56" w:rsidP="00DD6D56">
      <w:pPr>
        <w:pStyle w:val="a6"/>
        <w:spacing w:line="360" w:lineRule="auto"/>
        <w:ind w:firstLine="709"/>
        <w:jc w:val="both"/>
        <w:rPr>
          <w:sz w:val="28"/>
          <w:szCs w:val="28"/>
        </w:rPr>
      </w:pPr>
      <w:r w:rsidRPr="00B63C86">
        <w:rPr>
          <w:sz w:val="28"/>
          <w:szCs w:val="28"/>
        </w:rPr>
        <w:t>У 1961 році була створена Американська баскетбольна ліга (8 команд), в 1967 - Американська баскетбольна асоціація (11 команд).</w:t>
      </w:r>
    </w:p>
    <w:p w:rsidR="00DD6D56" w:rsidRPr="00B63C86" w:rsidRDefault="00DD6D56" w:rsidP="00DD6D56">
      <w:pPr>
        <w:pStyle w:val="a6"/>
        <w:spacing w:line="360" w:lineRule="auto"/>
        <w:ind w:firstLine="709"/>
        <w:jc w:val="both"/>
        <w:rPr>
          <w:sz w:val="28"/>
          <w:szCs w:val="28"/>
        </w:rPr>
      </w:pPr>
      <w:r w:rsidRPr="00B63C86">
        <w:rPr>
          <w:sz w:val="28"/>
          <w:szCs w:val="28"/>
        </w:rPr>
        <w:t>Після їх об</w:t>
      </w:r>
      <w:r w:rsidR="00B63C86">
        <w:rPr>
          <w:sz w:val="28"/>
          <w:szCs w:val="28"/>
        </w:rPr>
        <w:t>’</w:t>
      </w:r>
      <w:r w:rsidRPr="00B63C86">
        <w:rPr>
          <w:sz w:val="28"/>
          <w:szCs w:val="28"/>
        </w:rPr>
        <w:t>єднання в 1976 році була заснована Національна баскетбольна асоціація (НБА).</w:t>
      </w:r>
    </w:p>
    <w:p w:rsidR="00DD6D56" w:rsidRPr="00B63C86" w:rsidRDefault="00DD6D56" w:rsidP="00DD6D56">
      <w:pPr>
        <w:pStyle w:val="a6"/>
        <w:spacing w:line="360" w:lineRule="auto"/>
        <w:ind w:firstLine="709"/>
        <w:jc w:val="both"/>
        <w:rPr>
          <w:sz w:val="28"/>
          <w:szCs w:val="28"/>
        </w:rPr>
      </w:pPr>
      <w:r w:rsidRPr="00B63C86">
        <w:rPr>
          <w:sz w:val="28"/>
          <w:szCs w:val="28"/>
        </w:rPr>
        <w:t>У 1920-і роки починають активно створюватися національні федерації баскетболу, проводяться перші міжнародні зустрічі.</w:t>
      </w:r>
    </w:p>
    <w:p w:rsidR="00DD6D56" w:rsidRPr="00B63C86" w:rsidRDefault="00DD6D56" w:rsidP="00DD6D56">
      <w:pPr>
        <w:pStyle w:val="a6"/>
        <w:spacing w:line="360" w:lineRule="auto"/>
        <w:ind w:firstLine="709"/>
        <w:jc w:val="both"/>
        <w:rPr>
          <w:sz w:val="28"/>
          <w:szCs w:val="28"/>
        </w:rPr>
      </w:pPr>
      <w:r w:rsidRPr="00B63C86">
        <w:rPr>
          <w:sz w:val="28"/>
          <w:szCs w:val="28"/>
        </w:rPr>
        <w:t>Так в 1919 році відбувся баскетбольний турнір між армійськими командами США, Італії і Франції.</w:t>
      </w:r>
    </w:p>
    <w:p w:rsidR="00DD6D56" w:rsidRPr="00B63C86" w:rsidRDefault="00DD6D56" w:rsidP="00DD6D56">
      <w:pPr>
        <w:pStyle w:val="a6"/>
        <w:spacing w:line="360" w:lineRule="auto"/>
        <w:ind w:firstLine="709"/>
        <w:jc w:val="both"/>
        <w:rPr>
          <w:sz w:val="28"/>
          <w:szCs w:val="28"/>
        </w:rPr>
      </w:pPr>
      <w:r w:rsidRPr="00B63C86">
        <w:rPr>
          <w:sz w:val="28"/>
          <w:szCs w:val="28"/>
        </w:rPr>
        <w:t>У 1923 році у Франції проводиться перший міжнародний жіночий турнір.</w:t>
      </w:r>
    </w:p>
    <w:p w:rsidR="00DD6D56" w:rsidRPr="00B63C86" w:rsidRDefault="00DD6D56" w:rsidP="00DD6D56">
      <w:pPr>
        <w:pStyle w:val="a6"/>
        <w:spacing w:line="360" w:lineRule="auto"/>
        <w:ind w:firstLine="709"/>
        <w:jc w:val="both"/>
        <w:rPr>
          <w:sz w:val="28"/>
          <w:szCs w:val="28"/>
        </w:rPr>
      </w:pPr>
      <w:r w:rsidRPr="00B63C86">
        <w:rPr>
          <w:sz w:val="28"/>
          <w:szCs w:val="28"/>
        </w:rPr>
        <w:lastRenderedPageBreak/>
        <w:t>Участь в нім взяли команди трьох країн: Англії, Італії, США. Гра завойовує все велику популярність і визнання в світі, і в 1932 році в Женеві була створена Міжнародна Федерація баскетбольних асоціацій.</w:t>
      </w:r>
      <w:r w:rsidRPr="00B63C86">
        <w:rPr>
          <w:sz w:val="28"/>
          <w:szCs w:val="28"/>
        </w:rPr>
        <w:br/>
        <w:t xml:space="preserve">У її першому складі було 8 країн - Аргентина, Греція, Італія, Латвія, Португалія, Румунія, Швеція, </w:t>
      </w:r>
      <w:proofErr w:type="spellStart"/>
      <w:r w:rsidRPr="00B63C86">
        <w:rPr>
          <w:sz w:val="28"/>
          <w:szCs w:val="28"/>
        </w:rPr>
        <w:t>Чехословакія</w:t>
      </w:r>
      <w:proofErr w:type="spellEnd"/>
      <w:r w:rsidR="00573BA0">
        <w:rPr>
          <w:sz w:val="28"/>
          <w:szCs w:val="28"/>
        </w:rPr>
        <w:t xml:space="preserve"> </w:t>
      </w:r>
      <w:r w:rsidR="00573BA0" w:rsidRPr="004C45BB">
        <w:rPr>
          <w:sz w:val="28"/>
          <w:szCs w:val="28"/>
        </w:rPr>
        <w:t>[</w:t>
      </w:r>
      <w:r w:rsidR="00573BA0">
        <w:rPr>
          <w:sz w:val="28"/>
          <w:szCs w:val="28"/>
        </w:rPr>
        <w:t>4;6</w:t>
      </w:r>
      <w:r w:rsidR="00573BA0" w:rsidRPr="004C45BB">
        <w:rPr>
          <w:sz w:val="28"/>
          <w:szCs w:val="28"/>
        </w:rPr>
        <w:t>].</w:t>
      </w:r>
    </w:p>
    <w:p w:rsidR="00DD6D56" w:rsidRPr="00B63C86" w:rsidRDefault="00DD6D56" w:rsidP="00DD6D56">
      <w:pPr>
        <w:pStyle w:val="a6"/>
        <w:spacing w:line="360" w:lineRule="auto"/>
        <w:ind w:firstLine="709"/>
        <w:jc w:val="both"/>
        <w:rPr>
          <w:sz w:val="28"/>
          <w:szCs w:val="28"/>
        </w:rPr>
      </w:pPr>
      <w:r w:rsidRPr="00B63C86">
        <w:rPr>
          <w:sz w:val="28"/>
          <w:szCs w:val="28"/>
        </w:rPr>
        <w:t>У 1935 році Міжнародний олімпійський комітет виніс ухвалу про визнання баскетболу олімпійським виглядом спорту.</w:t>
      </w:r>
    </w:p>
    <w:p w:rsidR="00DD6D56" w:rsidRPr="00B63C86" w:rsidRDefault="00DD6D56" w:rsidP="00DD6D56">
      <w:pPr>
        <w:pStyle w:val="a6"/>
        <w:spacing w:line="360" w:lineRule="auto"/>
        <w:ind w:firstLine="709"/>
        <w:jc w:val="both"/>
        <w:rPr>
          <w:sz w:val="28"/>
          <w:szCs w:val="28"/>
        </w:rPr>
      </w:pPr>
      <w:r w:rsidRPr="00B63C86">
        <w:rPr>
          <w:sz w:val="28"/>
          <w:szCs w:val="28"/>
        </w:rPr>
        <w:t>У 1936 році він з</w:t>
      </w:r>
      <w:r w:rsidR="00B63C86">
        <w:rPr>
          <w:sz w:val="28"/>
          <w:szCs w:val="28"/>
        </w:rPr>
        <w:t>’</w:t>
      </w:r>
      <w:r w:rsidRPr="00B63C86">
        <w:rPr>
          <w:sz w:val="28"/>
          <w:szCs w:val="28"/>
        </w:rPr>
        <w:t>являється в програмі Олімпійських ігор в Берліні.</w:t>
      </w:r>
      <w:r w:rsidRPr="00B63C86">
        <w:rPr>
          <w:sz w:val="28"/>
          <w:szCs w:val="28"/>
        </w:rPr>
        <w:br/>
        <w:t xml:space="preserve">Почесним гостем ігор був Д. </w:t>
      </w:r>
      <w:proofErr w:type="spellStart"/>
      <w:r w:rsidRPr="00B63C86">
        <w:rPr>
          <w:sz w:val="28"/>
          <w:szCs w:val="28"/>
        </w:rPr>
        <w:t>Нейсміт</w:t>
      </w:r>
      <w:proofErr w:type="spellEnd"/>
      <w:r w:rsidRPr="00B63C86">
        <w:rPr>
          <w:sz w:val="28"/>
          <w:szCs w:val="28"/>
        </w:rPr>
        <w:t>.</w:t>
      </w:r>
    </w:p>
    <w:p w:rsidR="00DD6D56" w:rsidRPr="00B63C86" w:rsidRDefault="00DD6D56" w:rsidP="00DD6D56">
      <w:pPr>
        <w:pStyle w:val="a6"/>
        <w:spacing w:line="360" w:lineRule="auto"/>
        <w:ind w:firstLine="709"/>
        <w:jc w:val="both"/>
        <w:rPr>
          <w:sz w:val="28"/>
          <w:szCs w:val="28"/>
        </w:rPr>
      </w:pPr>
      <w:r w:rsidRPr="00B63C86">
        <w:rPr>
          <w:sz w:val="28"/>
          <w:szCs w:val="28"/>
        </w:rPr>
        <w:t>У баскетбольному турнірі брали участь команди 21 країни.</w:t>
      </w:r>
      <w:r w:rsidRPr="00B63C86">
        <w:rPr>
          <w:sz w:val="28"/>
          <w:szCs w:val="28"/>
        </w:rPr>
        <w:br/>
        <w:t>Матчі проводилися на відкритих тенісних майданчиках, все подальші олімпійські турніри проводилися в закритих приміщеннях.</w:t>
      </w:r>
    </w:p>
    <w:p w:rsidR="00DD6D56" w:rsidRPr="00B63C86" w:rsidRDefault="00DD6D56" w:rsidP="00DD6D56">
      <w:pPr>
        <w:pStyle w:val="a6"/>
        <w:spacing w:line="360" w:lineRule="auto"/>
        <w:ind w:firstLine="709"/>
        <w:jc w:val="both"/>
        <w:rPr>
          <w:sz w:val="28"/>
          <w:szCs w:val="28"/>
        </w:rPr>
      </w:pPr>
      <w:r w:rsidRPr="00B63C86">
        <w:rPr>
          <w:sz w:val="28"/>
          <w:szCs w:val="28"/>
        </w:rPr>
        <w:t>Першим олімпійським чемпіоном стала команда США. Американці ще 11 разів ставали олімпійськими чемпіонами (у 1980 році у відсутність команди США олімпійське золото завоювала збірна Югославії). У Сіднеї (2000) американська збірна «</w:t>
      </w:r>
      <w:proofErr w:type="spellStart"/>
      <w:r w:rsidRPr="00B63C86">
        <w:rPr>
          <w:sz w:val="28"/>
          <w:szCs w:val="28"/>
        </w:rPr>
        <w:t>Дрім</w:t>
      </w:r>
      <w:proofErr w:type="spellEnd"/>
      <w:r w:rsidRPr="00B63C86">
        <w:rPr>
          <w:sz w:val="28"/>
          <w:szCs w:val="28"/>
        </w:rPr>
        <w:t xml:space="preserve"> тим» знову була першою.</w:t>
      </w:r>
    </w:p>
    <w:p w:rsidR="00DD6D56" w:rsidRPr="00B63C86" w:rsidRDefault="00DD6D56" w:rsidP="00DD6D56">
      <w:pPr>
        <w:pStyle w:val="a6"/>
        <w:spacing w:line="360" w:lineRule="auto"/>
        <w:ind w:firstLine="709"/>
        <w:jc w:val="both"/>
        <w:rPr>
          <w:sz w:val="28"/>
          <w:szCs w:val="28"/>
        </w:rPr>
      </w:pPr>
      <w:r w:rsidRPr="00B63C86">
        <w:rPr>
          <w:sz w:val="28"/>
          <w:szCs w:val="28"/>
        </w:rPr>
        <w:t>Двічі олімпійськими чемпіонами ставала збірна СРСР - в 1972 і 1988 роках. Під час Олімпіади в Берліні (1936) відбувся перший конгрес ФІБА, де були розглянуті що існують і прийняті єдині міжнародні правила гри. У 1948 році членами ФІБА були вже 50 країн. З розвитком світового баскетболу відбувався розвиток і збагачення техніки і тактики гри.</w:t>
      </w:r>
    </w:p>
    <w:p w:rsidR="00DD6D56" w:rsidRPr="00B63C86" w:rsidRDefault="00DD6D56" w:rsidP="00DD6D56">
      <w:pPr>
        <w:pStyle w:val="a6"/>
        <w:spacing w:line="360" w:lineRule="auto"/>
        <w:ind w:firstLine="709"/>
        <w:jc w:val="both"/>
        <w:rPr>
          <w:sz w:val="28"/>
          <w:szCs w:val="28"/>
        </w:rPr>
      </w:pPr>
      <w:r w:rsidRPr="00B63C86">
        <w:rPr>
          <w:sz w:val="28"/>
          <w:szCs w:val="28"/>
        </w:rPr>
        <w:t>У першій половині 1950-х років баскетбол став втрачати властиву йому гостроту боротьби. Потрібно було ввести до правил цілий ряд змін і доповнень для її пожвавлення. Найбільш важливими з цих доповнень були:</w:t>
      </w:r>
    </w:p>
    <w:p w:rsidR="00DD6D56" w:rsidRPr="00B63C86" w:rsidRDefault="00DD6D56" w:rsidP="00DD6D56">
      <w:pPr>
        <w:pStyle w:val="a6"/>
        <w:spacing w:line="360" w:lineRule="auto"/>
        <w:ind w:firstLine="709"/>
        <w:jc w:val="both"/>
        <w:rPr>
          <w:sz w:val="28"/>
          <w:szCs w:val="28"/>
        </w:rPr>
      </w:pPr>
      <w:r w:rsidRPr="00B63C86">
        <w:rPr>
          <w:sz w:val="28"/>
          <w:szCs w:val="28"/>
        </w:rPr>
        <w:t xml:space="preserve">- введення правила 30 секунд (команда, що володіє </w:t>
      </w:r>
      <w:proofErr w:type="spellStart"/>
      <w:r w:rsidRPr="00B63C86">
        <w:rPr>
          <w:sz w:val="28"/>
          <w:szCs w:val="28"/>
        </w:rPr>
        <w:t>м</w:t>
      </w:r>
      <w:r w:rsidR="00B63C86">
        <w:rPr>
          <w:sz w:val="28"/>
          <w:szCs w:val="28"/>
        </w:rPr>
        <w:t>’</w:t>
      </w:r>
      <w:r w:rsidRPr="00B63C86">
        <w:rPr>
          <w:sz w:val="28"/>
          <w:szCs w:val="28"/>
        </w:rPr>
        <w:t>ячем</w:t>
      </w:r>
      <w:proofErr w:type="spellEnd"/>
      <w:r w:rsidRPr="00B63C86">
        <w:rPr>
          <w:sz w:val="28"/>
          <w:szCs w:val="28"/>
        </w:rPr>
        <w:t>, зобов</w:t>
      </w:r>
      <w:r w:rsidR="00B63C86">
        <w:rPr>
          <w:sz w:val="28"/>
          <w:szCs w:val="28"/>
        </w:rPr>
        <w:t>’</w:t>
      </w:r>
      <w:r w:rsidRPr="00B63C86">
        <w:rPr>
          <w:sz w:val="28"/>
          <w:szCs w:val="28"/>
        </w:rPr>
        <w:t>язана в межах цього часу кинути м</w:t>
      </w:r>
      <w:r w:rsidR="00B63C86">
        <w:rPr>
          <w:sz w:val="28"/>
          <w:szCs w:val="28"/>
        </w:rPr>
        <w:t>’</w:t>
      </w:r>
      <w:r w:rsidRPr="00B63C86">
        <w:rPr>
          <w:sz w:val="28"/>
          <w:szCs w:val="28"/>
        </w:rPr>
        <w:t>яч в корзину);</w:t>
      </w:r>
    </w:p>
    <w:p w:rsidR="00DD6D56" w:rsidRPr="00B63C86" w:rsidRDefault="00DD6D56" w:rsidP="00DD6D56">
      <w:pPr>
        <w:pStyle w:val="a6"/>
        <w:spacing w:line="360" w:lineRule="auto"/>
        <w:ind w:firstLine="709"/>
        <w:jc w:val="both"/>
        <w:rPr>
          <w:sz w:val="28"/>
          <w:szCs w:val="28"/>
        </w:rPr>
      </w:pPr>
      <w:r w:rsidRPr="00B63C86">
        <w:rPr>
          <w:sz w:val="28"/>
          <w:szCs w:val="28"/>
        </w:rPr>
        <w:t>- розширення площі зони, в якій гравцям нападу не дозволялося знаходитися більше трьох секунд.</w:t>
      </w:r>
    </w:p>
    <w:p w:rsidR="00DD6D56" w:rsidRPr="00B63C86" w:rsidRDefault="00DD6D56" w:rsidP="00DD6D56">
      <w:pPr>
        <w:pStyle w:val="a6"/>
        <w:spacing w:line="360" w:lineRule="auto"/>
        <w:ind w:firstLine="709"/>
        <w:jc w:val="both"/>
        <w:rPr>
          <w:sz w:val="28"/>
          <w:szCs w:val="28"/>
        </w:rPr>
      </w:pPr>
      <w:r w:rsidRPr="00B63C86">
        <w:rPr>
          <w:sz w:val="28"/>
          <w:szCs w:val="28"/>
        </w:rPr>
        <w:t>Рішення про проведення чемпіонатів світу серед чоловіків було прийняте на конгресі ФІБА під час Олімпіади 1948 в Лондоні.</w:t>
      </w:r>
    </w:p>
    <w:p w:rsidR="00DD6D56" w:rsidRPr="00B63C86" w:rsidRDefault="00DD6D56" w:rsidP="00DD6D56">
      <w:pPr>
        <w:pStyle w:val="a6"/>
        <w:spacing w:line="360" w:lineRule="auto"/>
        <w:ind w:firstLine="709"/>
        <w:jc w:val="both"/>
        <w:rPr>
          <w:sz w:val="28"/>
          <w:szCs w:val="28"/>
        </w:rPr>
      </w:pPr>
      <w:r w:rsidRPr="00B63C86">
        <w:rPr>
          <w:sz w:val="28"/>
          <w:szCs w:val="28"/>
        </w:rPr>
        <w:lastRenderedPageBreak/>
        <w:t>Перший чемпіонат світу по баскетболу відбувся в 1950 році в Буенос-Айресі (Аргентина).</w:t>
      </w:r>
    </w:p>
    <w:p w:rsidR="00DD6D56" w:rsidRPr="00B63C86" w:rsidRDefault="00DD6D56" w:rsidP="00DD6D56">
      <w:pPr>
        <w:pStyle w:val="a6"/>
        <w:spacing w:line="360" w:lineRule="auto"/>
        <w:ind w:firstLine="709"/>
        <w:jc w:val="both"/>
        <w:rPr>
          <w:sz w:val="28"/>
          <w:szCs w:val="28"/>
        </w:rPr>
      </w:pPr>
      <w:r w:rsidRPr="00B63C86">
        <w:rPr>
          <w:sz w:val="28"/>
          <w:szCs w:val="28"/>
        </w:rPr>
        <w:t>У чемпіонаті взяли участь 10 команд. Першим чемпіоном світу стала команда Аргентини, що отримала перемогу над олімпійським чемпіоном 1948 років збірної США.</w:t>
      </w:r>
    </w:p>
    <w:p w:rsidR="00DD6D56" w:rsidRPr="00B63C86" w:rsidRDefault="00DD6D56" w:rsidP="00DD6D56">
      <w:pPr>
        <w:pStyle w:val="a6"/>
        <w:spacing w:line="360" w:lineRule="auto"/>
        <w:ind w:firstLine="709"/>
        <w:jc w:val="both"/>
        <w:rPr>
          <w:sz w:val="28"/>
          <w:szCs w:val="28"/>
        </w:rPr>
      </w:pPr>
      <w:r w:rsidRPr="00B63C86">
        <w:rPr>
          <w:sz w:val="28"/>
          <w:szCs w:val="28"/>
        </w:rPr>
        <w:t>Надалі збірна США чотири рази ставала чемпіоном світу (1954, 1986, 1994, 1998). Збірна СРСР - тричі (1967, 1974 і 1982). Команда Югославії також тричі (1970, 1978 і 1990). Двічі чемпіоном світу ставала команда Бразилії (1959 і 1963)</w:t>
      </w:r>
    </w:p>
    <w:p w:rsidR="00DD6D56" w:rsidRPr="00B63C86" w:rsidRDefault="00DD6D56" w:rsidP="00DD6D56">
      <w:pPr>
        <w:pStyle w:val="a6"/>
        <w:spacing w:line="360" w:lineRule="auto"/>
        <w:ind w:firstLine="709"/>
        <w:jc w:val="both"/>
        <w:rPr>
          <w:sz w:val="28"/>
          <w:szCs w:val="28"/>
        </w:rPr>
      </w:pPr>
      <w:r w:rsidRPr="00B63C86">
        <w:rPr>
          <w:sz w:val="28"/>
          <w:szCs w:val="28"/>
        </w:rPr>
        <w:t>На конгресі ФІБА в Хельсінкі, в 1952 році (під час Олімпійських ігор), було прийнято рішення про проведення чемпіонатів світу серед жінок. Перший чемпіонат відбувся в 1953 році в Сантьяго (Чилі), а першими чемпіонками стали американські баскетболістки. Команда США ще 5 разів завойовувала звання чемпіонок світу (1957, 1979, 1986, 1990, 1999). Стільки ж раз почесним титулом володіла збірна СРСР (1959, 1964, 1967, 1971. 1975 і 1983). Дебют жіночого баскетболу на Олімпійських іграх відбувся в 1976 році в Монреалі</w:t>
      </w:r>
      <w:r w:rsidR="00573BA0">
        <w:rPr>
          <w:sz w:val="28"/>
          <w:szCs w:val="28"/>
        </w:rPr>
        <w:t xml:space="preserve"> </w:t>
      </w:r>
      <w:r w:rsidR="00573BA0" w:rsidRPr="004C45BB">
        <w:rPr>
          <w:sz w:val="28"/>
          <w:szCs w:val="28"/>
        </w:rPr>
        <w:t>[</w:t>
      </w:r>
      <w:r w:rsidR="00573BA0">
        <w:rPr>
          <w:sz w:val="28"/>
          <w:szCs w:val="28"/>
        </w:rPr>
        <w:t>7;13</w:t>
      </w:r>
      <w:r w:rsidR="00573BA0" w:rsidRPr="004C45BB">
        <w:rPr>
          <w:sz w:val="28"/>
          <w:szCs w:val="28"/>
        </w:rPr>
        <w:t>].</w:t>
      </w:r>
    </w:p>
    <w:p w:rsidR="00DD6D56" w:rsidRPr="00B63C86" w:rsidRDefault="00DD6D56" w:rsidP="00DD6D56">
      <w:pPr>
        <w:pStyle w:val="a6"/>
        <w:spacing w:line="360" w:lineRule="auto"/>
        <w:ind w:firstLine="709"/>
        <w:jc w:val="both"/>
        <w:rPr>
          <w:sz w:val="28"/>
          <w:szCs w:val="28"/>
        </w:rPr>
      </w:pPr>
      <w:r w:rsidRPr="00B63C86">
        <w:rPr>
          <w:sz w:val="28"/>
          <w:szCs w:val="28"/>
        </w:rPr>
        <w:t>У турнірі брали участь шість команд.</w:t>
      </w:r>
    </w:p>
    <w:p w:rsidR="00DD6D56" w:rsidRPr="00B63C86" w:rsidRDefault="00DD6D56" w:rsidP="00DD6D56">
      <w:pPr>
        <w:pStyle w:val="a6"/>
        <w:spacing w:line="360" w:lineRule="auto"/>
        <w:ind w:firstLine="709"/>
        <w:jc w:val="both"/>
        <w:rPr>
          <w:sz w:val="28"/>
          <w:szCs w:val="28"/>
        </w:rPr>
      </w:pPr>
      <w:r w:rsidRPr="00B63C86">
        <w:rPr>
          <w:sz w:val="28"/>
          <w:szCs w:val="28"/>
        </w:rPr>
        <w:t>Першими олімпійськими чемпіонами сталі баскетболістки збірної СРСР, які ще двічі ставала чемпіонками, чотири рази завойовували золоті медалі американські баскетболістки (1984, 1988, 1996, 2000).</w:t>
      </w:r>
    </w:p>
    <w:p w:rsidR="00DD6D56" w:rsidRPr="00B63C86" w:rsidRDefault="00DD6D56" w:rsidP="00DD6D56">
      <w:pPr>
        <w:pStyle w:val="a6"/>
        <w:spacing w:line="360" w:lineRule="auto"/>
        <w:ind w:firstLine="709"/>
        <w:jc w:val="both"/>
        <w:rPr>
          <w:sz w:val="28"/>
          <w:szCs w:val="28"/>
        </w:rPr>
      </w:pPr>
      <w:r w:rsidRPr="00B63C86">
        <w:rPr>
          <w:sz w:val="28"/>
          <w:szCs w:val="28"/>
        </w:rPr>
        <w:t>Перший чемпіонат Європи серед жінок провели в Римі в 1938 році, на якому перемогли баскетболістки Італії. Збірна СРСР - 21 раз ставала чемпіоном Європи (1950-1956, 1960-1991).</w:t>
      </w:r>
    </w:p>
    <w:p w:rsidR="00DD6D56" w:rsidRPr="00B63C86" w:rsidRDefault="00DD6D56" w:rsidP="00DD6D56">
      <w:pPr>
        <w:pStyle w:val="a6"/>
        <w:spacing w:line="360" w:lineRule="auto"/>
        <w:ind w:firstLine="709"/>
        <w:jc w:val="both"/>
        <w:rPr>
          <w:sz w:val="28"/>
          <w:szCs w:val="28"/>
        </w:rPr>
      </w:pPr>
      <w:r w:rsidRPr="00B63C86">
        <w:rPr>
          <w:sz w:val="28"/>
          <w:szCs w:val="28"/>
        </w:rPr>
        <w:t xml:space="preserve">Український жіночий баскетбол, що має глибокі традиції та відзначається значними досягненнями, пройшов через різноманітні етапи свого розвитку. Від раннього впровадження в радянські часи до сучасної ери після розпаду СРСР, цей вид спорту зазнав значних змін, які відображаються у розвитку спортивної культури України. Важливість аналізу історії розвитку </w:t>
      </w:r>
      <w:r w:rsidRPr="00B63C86">
        <w:rPr>
          <w:sz w:val="28"/>
          <w:szCs w:val="28"/>
        </w:rPr>
        <w:lastRenderedPageBreak/>
        <w:t>жіночого баскетболу полягає не лише у вивченні спортивних досягнень, але й у розумінні його впливу на суспільство та культуру.</w:t>
      </w:r>
    </w:p>
    <w:p w:rsidR="00DD6D56" w:rsidRPr="00B63C86" w:rsidRDefault="00DD6D56" w:rsidP="00DD6D56">
      <w:pPr>
        <w:pStyle w:val="a6"/>
        <w:spacing w:line="360" w:lineRule="auto"/>
        <w:ind w:firstLine="709"/>
        <w:jc w:val="both"/>
        <w:rPr>
          <w:sz w:val="28"/>
          <w:szCs w:val="28"/>
        </w:rPr>
      </w:pPr>
      <w:r w:rsidRPr="00B63C86">
        <w:rPr>
          <w:sz w:val="28"/>
          <w:szCs w:val="28"/>
        </w:rPr>
        <w:t>Жіночий баскетбол в Україні почав свій розвиток у 1920-х роках з введенням цього виду спорту до радянської спортивної системи. Це був час, коли баскетбол спочатку був більш популярний серед чоловіків, але швидко здобув популярність і серед жінок, що стало важливим кроком у розвитку жіночого спорту в Україні. Вже в 1930-х ‒ 1940-х роках відбулося створення багатьох команд, шкіл та клубів, призначених для жінок. Ці установи надавали необхідні умови для розвитку талантів, проведення тренувань та змагань.</w:t>
      </w:r>
    </w:p>
    <w:p w:rsidR="00DD6D56" w:rsidRPr="00B63C86" w:rsidRDefault="00DD6D56" w:rsidP="00DD6D56">
      <w:pPr>
        <w:pStyle w:val="a6"/>
        <w:spacing w:line="360" w:lineRule="auto"/>
        <w:ind w:firstLine="709"/>
        <w:jc w:val="both"/>
        <w:rPr>
          <w:sz w:val="28"/>
          <w:szCs w:val="28"/>
        </w:rPr>
      </w:pPr>
      <w:r w:rsidRPr="00B63C86">
        <w:rPr>
          <w:sz w:val="28"/>
          <w:szCs w:val="28"/>
        </w:rPr>
        <w:t>Період з 1950-х по 1980-х роки відзначився новим рівнем розвитку жіночого баскетболу в Україні. Було створено спеціалізовані жіночі ліги, що дозволило проводити змагання на високому рівні. В цей період з</w:t>
      </w:r>
      <w:r w:rsidR="00B63C86">
        <w:rPr>
          <w:sz w:val="28"/>
          <w:szCs w:val="28"/>
        </w:rPr>
        <w:t>’</w:t>
      </w:r>
      <w:r w:rsidRPr="00B63C86">
        <w:rPr>
          <w:sz w:val="28"/>
          <w:szCs w:val="28"/>
        </w:rPr>
        <w:t xml:space="preserve">явилися такі видатні баскетболістки, як Галина </w:t>
      </w:r>
      <w:proofErr w:type="spellStart"/>
      <w:r w:rsidRPr="00B63C86">
        <w:rPr>
          <w:sz w:val="28"/>
          <w:szCs w:val="28"/>
        </w:rPr>
        <w:t>Факторова</w:t>
      </w:r>
      <w:proofErr w:type="spellEnd"/>
      <w:r w:rsidRPr="00B63C86">
        <w:rPr>
          <w:sz w:val="28"/>
          <w:szCs w:val="28"/>
        </w:rPr>
        <w:t xml:space="preserve">, Марія Козловська, Ніна </w:t>
      </w:r>
      <w:proofErr w:type="spellStart"/>
      <w:r w:rsidRPr="00B63C86">
        <w:rPr>
          <w:sz w:val="28"/>
          <w:szCs w:val="28"/>
        </w:rPr>
        <w:t>Пименова</w:t>
      </w:r>
      <w:proofErr w:type="spellEnd"/>
      <w:r w:rsidRPr="00B63C86">
        <w:rPr>
          <w:sz w:val="28"/>
          <w:szCs w:val="28"/>
        </w:rPr>
        <w:t>, Зоя Стасюк та інші, які зробили значний внесок у розвиток жіночого баскетболу в Україні. Вони не тільки відігравали ключову роль у своїх командах, але й стали символами успіху та професіоналізму в цьому виді спорту</w:t>
      </w:r>
      <w:r w:rsidR="00573BA0">
        <w:rPr>
          <w:sz w:val="28"/>
          <w:szCs w:val="28"/>
        </w:rPr>
        <w:t xml:space="preserve"> </w:t>
      </w:r>
      <w:r w:rsidR="00573BA0" w:rsidRPr="004C45BB">
        <w:rPr>
          <w:sz w:val="28"/>
          <w:szCs w:val="28"/>
        </w:rPr>
        <w:t>[7;21].</w:t>
      </w:r>
    </w:p>
    <w:p w:rsidR="00DD6D56" w:rsidRPr="00B63C86" w:rsidRDefault="00DD6D56" w:rsidP="00DD6D56">
      <w:pPr>
        <w:pStyle w:val="a6"/>
        <w:spacing w:line="360" w:lineRule="auto"/>
        <w:ind w:firstLine="709"/>
        <w:jc w:val="both"/>
        <w:rPr>
          <w:sz w:val="28"/>
          <w:szCs w:val="28"/>
        </w:rPr>
      </w:pPr>
      <w:r w:rsidRPr="00B63C86">
        <w:rPr>
          <w:sz w:val="28"/>
          <w:szCs w:val="28"/>
        </w:rPr>
        <w:t xml:space="preserve">З розпадом СРСР у 1991 році, жіночий баскетбол в Україні увійшов у нову еру. </w:t>
      </w:r>
    </w:p>
    <w:p w:rsidR="00DD6D56" w:rsidRPr="00B63C86" w:rsidRDefault="00DD6D56" w:rsidP="00DD6D56">
      <w:pPr>
        <w:pStyle w:val="a6"/>
        <w:spacing w:line="360" w:lineRule="auto"/>
        <w:ind w:firstLine="709"/>
        <w:jc w:val="both"/>
        <w:rPr>
          <w:sz w:val="28"/>
          <w:szCs w:val="28"/>
        </w:rPr>
      </w:pPr>
      <w:r w:rsidRPr="00B63C86">
        <w:rPr>
          <w:sz w:val="28"/>
          <w:szCs w:val="28"/>
        </w:rPr>
        <w:t>Якраз 1990-і роки стали часом становлення та розвитку національних ліг та команд, зокрема Жіноча Баскетбольна Суперліга, заснована у 1992 році, дала поштовх до створення сильних національних змагань. Клуб «Динамо-Київ» в цей період здобув значні успіхи, ставши одним із лідерів у жіночому баскетболі.</w:t>
      </w:r>
    </w:p>
    <w:p w:rsidR="00DD6D56" w:rsidRPr="00B63C86" w:rsidRDefault="00DD6D56" w:rsidP="00DD6D56">
      <w:pPr>
        <w:pStyle w:val="a6"/>
        <w:spacing w:line="360" w:lineRule="auto"/>
        <w:ind w:firstLine="709"/>
        <w:jc w:val="both"/>
        <w:rPr>
          <w:sz w:val="28"/>
          <w:szCs w:val="28"/>
        </w:rPr>
      </w:pPr>
      <w:r w:rsidRPr="00B63C86">
        <w:rPr>
          <w:sz w:val="28"/>
          <w:szCs w:val="28"/>
        </w:rPr>
        <w:t xml:space="preserve">Однією з найвидатніших фігур та спортсменок у цей період була </w:t>
      </w:r>
      <w:r w:rsidRPr="00B63C86">
        <w:rPr>
          <w:color w:val="0F0F0F"/>
          <w:sz w:val="28"/>
          <w:szCs w:val="28"/>
        </w:rPr>
        <w:t>Людмила Назаренко</w:t>
      </w:r>
      <w:r w:rsidRPr="00B63C86">
        <w:rPr>
          <w:sz w:val="28"/>
          <w:szCs w:val="28"/>
        </w:rPr>
        <w:t>, яка здобула визнання за свою високу техніку гри, лідерські якості, брала участь у жіночому турнірі на Олімпійських іграх 1996 року.</w:t>
      </w:r>
    </w:p>
    <w:p w:rsidR="00DD6D56" w:rsidRPr="00B63C86" w:rsidRDefault="00DD6D56" w:rsidP="00DD6D56">
      <w:pPr>
        <w:pStyle w:val="a6"/>
        <w:spacing w:line="360" w:lineRule="auto"/>
        <w:ind w:firstLine="709"/>
        <w:jc w:val="both"/>
        <w:rPr>
          <w:sz w:val="28"/>
          <w:szCs w:val="28"/>
        </w:rPr>
      </w:pPr>
      <w:r w:rsidRPr="00B63C86">
        <w:rPr>
          <w:sz w:val="28"/>
          <w:szCs w:val="28"/>
        </w:rPr>
        <w:t>На початку 2000-х років, українські жіночі баскетбольні команди почали демонструвати значні успіхи на міжнародній арені, зокрема команда «Динамо-</w:t>
      </w:r>
      <w:r w:rsidRPr="00B63C86">
        <w:rPr>
          <w:sz w:val="28"/>
          <w:szCs w:val="28"/>
        </w:rPr>
        <w:lastRenderedPageBreak/>
        <w:t xml:space="preserve">Київ» досягла фіналу Кубка </w:t>
      </w:r>
      <w:proofErr w:type="spellStart"/>
      <w:r w:rsidRPr="00B63C86">
        <w:rPr>
          <w:sz w:val="28"/>
          <w:szCs w:val="28"/>
        </w:rPr>
        <w:t>Ронкетті</w:t>
      </w:r>
      <w:proofErr w:type="spellEnd"/>
      <w:r w:rsidRPr="00B63C86">
        <w:rPr>
          <w:sz w:val="28"/>
          <w:szCs w:val="28"/>
        </w:rPr>
        <w:t xml:space="preserve"> у 2005 році, а «Тім-Система НПУ» виступила у Європейському кубку FIBA у 2008 році. Ці досягнення не тільки підвищили визнання України на міжнародній арені, але й сприяли популяризації жіночого баскетболу в країні.</w:t>
      </w:r>
    </w:p>
    <w:p w:rsidR="00DD6D56" w:rsidRPr="00B63C86" w:rsidRDefault="00DD6D56" w:rsidP="00DD6D56">
      <w:pPr>
        <w:pStyle w:val="a6"/>
        <w:spacing w:line="360" w:lineRule="auto"/>
        <w:ind w:firstLine="709"/>
        <w:jc w:val="both"/>
        <w:rPr>
          <w:sz w:val="28"/>
          <w:szCs w:val="28"/>
        </w:rPr>
      </w:pPr>
      <w:r w:rsidRPr="00B63C86">
        <w:rPr>
          <w:sz w:val="28"/>
          <w:szCs w:val="28"/>
        </w:rPr>
        <w:t xml:space="preserve">Серед видатних спортсменок цього періоду варто відзначити </w:t>
      </w:r>
      <w:r w:rsidRPr="00B63C86">
        <w:rPr>
          <w:color w:val="0F0F0F"/>
          <w:sz w:val="28"/>
          <w:szCs w:val="28"/>
        </w:rPr>
        <w:t xml:space="preserve">Таїсію </w:t>
      </w:r>
      <w:proofErr w:type="spellStart"/>
      <w:r w:rsidRPr="00B63C86">
        <w:rPr>
          <w:color w:val="0F0F0F"/>
          <w:sz w:val="28"/>
          <w:szCs w:val="28"/>
        </w:rPr>
        <w:t>Удоденко</w:t>
      </w:r>
      <w:proofErr w:type="spellEnd"/>
      <w:r w:rsidRPr="00B63C86">
        <w:rPr>
          <w:color w:val="0F0F0F"/>
          <w:sz w:val="28"/>
          <w:szCs w:val="28"/>
        </w:rPr>
        <w:t xml:space="preserve">, Катерину </w:t>
      </w:r>
      <w:proofErr w:type="spellStart"/>
      <w:r w:rsidRPr="00B63C86">
        <w:rPr>
          <w:color w:val="0F0F0F"/>
          <w:sz w:val="28"/>
          <w:szCs w:val="28"/>
        </w:rPr>
        <w:t>Дорогобузову</w:t>
      </w:r>
      <w:proofErr w:type="spellEnd"/>
      <w:r w:rsidRPr="00B63C86">
        <w:rPr>
          <w:color w:val="0F0F0F"/>
          <w:sz w:val="28"/>
          <w:szCs w:val="28"/>
        </w:rPr>
        <w:t xml:space="preserve">, Ольгу </w:t>
      </w:r>
      <w:proofErr w:type="spellStart"/>
      <w:r w:rsidRPr="00B63C86">
        <w:rPr>
          <w:color w:val="0F0F0F"/>
          <w:sz w:val="28"/>
          <w:szCs w:val="28"/>
        </w:rPr>
        <w:t>Мазниченко</w:t>
      </w:r>
      <w:proofErr w:type="spellEnd"/>
      <w:r w:rsidRPr="00B63C86">
        <w:rPr>
          <w:color w:val="0F0F0F"/>
          <w:sz w:val="28"/>
          <w:szCs w:val="28"/>
        </w:rPr>
        <w:t>, Людмилу Науменко, Олесю Малашенко</w:t>
      </w:r>
      <w:r w:rsidRPr="00B63C86">
        <w:rPr>
          <w:sz w:val="28"/>
          <w:szCs w:val="28"/>
        </w:rPr>
        <w:t>, чия гра відзначалася високою ефективністю та внеском у успіхи команди.</w:t>
      </w:r>
    </w:p>
    <w:p w:rsidR="00DD6D56" w:rsidRPr="00B63C86" w:rsidRDefault="00DD6D56" w:rsidP="00DD6D56">
      <w:pPr>
        <w:pStyle w:val="a6"/>
        <w:spacing w:line="360" w:lineRule="auto"/>
        <w:ind w:firstLine="709"/>
        <w:jc w:val="both"/>
        <w:rPr>
          <w:sz w:val="28"/>
          <w:szCs w:val="28"/>
        </w:rPr>
      </w:pPr>
      <w:r w:rsidRPr="00B63C86">
        <w:rPr>
          <w:sz w:val="28"/>
          <w:szCs w:val="28"/>
        </w:rPr>
        <w:t xml:space="preserve">Від початку 2020-х років жіночий баскетбол в Україні продемонстрував вражаючі успіхи на міжнародному рівні. Особливо видатним став успіх жіночої збірної України на старті кваліфікації чемпіонату Європи 2023 року, де вони були визнані одним з головних </w:t>
      </w:r>
      <w:proofErr w:type="spellStart"/>
      <w:r w:rsidRPr="00B63C86">
        <w:rPr>
          <w:sz w:val="28"/>
          <w:szCs w:val="28"/>
        </w:rPr>
        <w:t>відкриттів</w:t>
      </w:r>
      <w:proofErr w:type="spellEnd"/>
      <w:r w:rsidRPr="00B63C86">
        <w:rPr>
          <w:sz w:val="28"/>
          <w:szCs w:val="28"/>
        </w:rPr>
        <w:t xml:space="preserve"> ФІБА. Команда під керівництвом тренера </w:t>
      </w:r>
      <w:proofErr w:type="spellStart"/>
      <w:r w:rsidRPr="00B63C86">
        <w:rPr>
          <w:sz w:val="28"/>
          <w:szCs w:val="28"/>
        </w:rPr>
        <w:t>Срджана</w:t>
      </w:r>
      <w:proofErr w:type="spellEnd"/>
      <w:r w:rsidRPr="00B63C86">
        <w:rPr>
          <w:sz w:val="28"/>
          <w:szCs w:val="28"/>
        </w:rPr>
        <w:t xml:space="preserve"> </w:t>
      </w:r>
      <w:proofErr w:type="spellStart"/>
      <w:r w:rsidRPr="00B63C86">
        <w:rPr>
          <w:sz w:val="28"/>
          <w:szCs w:val="28"/>
        </w:rPr>
        <w:t>Радуловича</w:t>
      </w:r>
      <w:proofErr w:type="spellEnd"/>
      <w:r w:rsidRPr="00B63C86">
        <w:rPr>
          <w:sz w:val="28"/>
          <w:szCs w:val="28"/>
        </w:rPr>
        <w:t xml:space="preserve"> здобула перемоги над сильними суперниками, зокрема, над бронзовими призерками Олімпіади-2020 та багаторазовими призерками чемпіонатів Європи з Франції, а також перемогли Фінляндію. Серед визначних гравців, що внесли великий вклад у успіх збірної, варто відзначити Аліну </w:t>
      </w:r>
      <w:proofErr w:type="spellStart"/>
      <w:r w:rsidRPr="00B63C86">
        <w:rPr>
          <w:sz w:val="28"/>
          <w:szCs w:val="28"/>
        </w:rPr>
        <w:t>Ягупову</w:t>
      </w:r>
      <w:proofErr w:type="spellEnd"/>
      <w:r w:rsidRPr="00B63C86">
        <w:rPr>
          <w:sz w:val="28"/>
          <w:szCs w:val="28"/>
        </w:rPr>
        <w:t xml:space="preserve">, Тетяну </w:t>
      </w:r>
      <w:proofErr w:type="spellStart"/>
      <w:r w:rsidRPr="00B63C86">
        <w:rPr>
          <w:sz w:val="28"/>
          <w:szCs w:val="28"/>
        </w:rPr>
        <w:t>Юркевичус</w:t>
      </w:r>
      <w:proofErr w:type="spellEnd"/>
      <w:r w:rsidRPr="00B63C86">
        <w:rPr>
          <w:sz w:val="28"/>
          <w:szCs w:val="28"/>
        </w:rPr>
        <w:t xml:space="preserve"> та Христину </w:t>
      </w:r>
      <w:proofErr w:type="spellStart"/>
      <w:r w:rsidRPr="00B63C86">
        <w:rPr>
          <w:sz w:val="28"/>
          <w:szCs w:val="28"/>
        </w:rPr>
        <w:t>Філевич</w:t>
      </w:r>
      <w:proofErr w:type="spellEnd"/>
      <w:r w:rsidRPr="00B63C86">
        <w:rPr>
          <w:sz w:val="28"/>
          <w:szCs w:val="28"/>
        </w:rPr>
        <w:t xml:space="preserve"> </w:t>
      </w:r>
    </w:p>
    <w:p w:rsidR="00DD6D56" w:rsidRPr="00B63C86" w:rsidRDefault="00DD6D56" w:rsidP="00DD6D56">
      <w:pPr>
        <w:pStyle w:val="a6"/>
        <w:spacing w:line="360" w:lineRule="auto"/>
        <w:ind w:firstLine="709"/>
        <w:jc w:val="both"/>
        <w:rPr>
          <w:sz w:val="28"/>
          <w:szCs w:val="28"/>
        </w:rPr>
      </w:pPr>
      <w:r w:rsidRPr="00B63C86">
        <w:rPr>
          <w:color w:val="0F0F0F"/>
          <w:sz w:val="28"/>
          <w:szCs w:val="28"/>
        </w:rPr>
        <w:t>Підсумовуючи, історія розвитку жіночого баскетболу в Україні є яскравим свідченням того, як спорт може відображати культурні зміни та суспільні настрої. Від ранніх років радянського періоду, коли баскетбол з</w:t>
      </w:r>
      <w:r w:rsidR="00B63C86">
        <w:rPr>
          <w:color w:val="0F0F0F"/>
          <w:sz w:val="28"/>
          <w:szCs w:val="28"/>
        </w:rPr>
        <w:t>’</w:t>
      </w:r>
      <w:r w:rsidRPr="00B63C86">
        <w:rPr>
          <w:color w:val="0F0F0F"/>
          <w:sz w:val="28"/>
          <w:szCs w:val="28"/>
        </w:rPr>
        <w:t>явився в Україні та почав залучати жінок, до сучасної епохи з її значними міжнародними досягненнями, цей вид спорту став важливою частиною української спортивної ідентичності. Видатні спортсменки та тренери внесли значний вклад у розвиток жіночого баскетболу, забезпечивши його визнання на міжнародному рівні та в Україні. Історія жіночого баскетболу в Україні є історією успіху, витривалості та незламності, що надихає майбутні покоління</w:t>
      </w:r>
      <w:r w:rsidR="00573BA0">
        <w:rPr>
          <w:color w:val="0F0F0F"/>
          <w:sz w:val="28"/>
          <w:szCs w:val="28"/>
        </w:rPr>
        <w:t xml:space="preserve"> </w:t>
      </w:r>
      <w:r w:rsidR="00573BA0" w:rsidRPr="004C45BB">
        <w:rPr>
          <w:sz w:val="28"/>
          <w:szCs w:val="28"/>
        </w:rPr>
        <w:t>[</w:t>
      </w:r>
      <w:r w:rsidR="00573BA0">
        <w:rPr>
          <w:sz w:val="28"/>
          <w:szCs w:val="28"/>
        </w:rPr>
        <w:t>16</w:t>
      </w:r>
      <w:r w:rsidR="00573BA0" w:rsidRPr="004C45BB">
        <w:rPr>
          <w:sz w:val="28"/>
          <w:szCs w:val="28"/>
        </w:rPr>
        <w:t>].</w:t>
      </w:r>
    </w:p>
    <w:p w:rsidR="00DD6D56" w:rsidRPr="00B63C86" w:rsidRDefault="00DD6D56" w:rsidP="005F222D">
      <w:pPr>
        <w:spacing w:line="360" w:lineRule="auto"/>
        <w:ind w:firstLine="709"/>
        <w:contextualSpacing/>
        <w:jc w:val="center"/>
        <w:rPr>
          <w:b/>
          <w:sz w:val="28"/>
          <w:szCs w:val="28"/>
        </w:rPr>
      </w:pPr>
    </w:p>
    <w:p w:rsidR="005F222D" w:rsidRPr="00B63C86" w:rsidRDefault="005F222D" w:rsidP="005F222D">
      <w:pPr>
        <w:spacing w:line="360" w:lineRule="auto"/>
        <w:ind w:firstLine="709"/>
        <w:jc w:val="both"/>
        <w:rPr>
          <w:b/>
          <w:bCs/>
          <w:color w:val="0F0F0F"/>
          <w:sz w:val="28"/>
          <w:szCs w:val="28"/>
        </w:rPr>
      </w:pPr>
      <w:r w:rsidRPr="00B63C86">
        <w:rPr>
          <w:b/>
          <w:bCs/>
          <w:color w:val="0F0F0F"/>
          <w:sz w:val="28"/>
          <w:szCs w:val="28"/>
        </w:rPr>
        <w:t>1.</w:t>
      </w:r>
      <w:r w:rsidR="00DD6D56" w:rsidRPr="00B63C86">
        <w:rPr>
          <w:b/>
          <w:bCs/>
          <w:color w:val="0F0F0F"/>
          <w:sz w:val="28"/>
          <w:szCs w:val="28"/>
        </w:rPr>
        <w:t>2</w:t>
      </w:r>
      <w:r w:rsidRPr="00B63C86">
        <w:rPr>
          <w:b/>
          <w:bCs/>
          <w:color w:val="0F0F0F"/>
          <w:sz w:val="28"/>
          <w:szCs w:val="28"/>
        </w:rPr>
        <w:t>. Сучасні виклики та інноваційні підходи у тренуванні баскетболістів в нашій країні</w:t>
      </w:r>
    </w:p>
    <w:p w:rsidR="00E40C8B" w:rsidRPr="00B63C86" w:rsidRDefault="00E40C8B" w:rsidP="00E40C8B">
      <w:pPr>
        <w:pStyle w:val="a6"/>
        <w:spacing w:line="360" w:lineRule="auto"/>
        <w:ind w:firstLine="709"/>
        <w:contextualSpacing/>
        <w:jc w:val="both"/>
        <w:rPr>
          <w:sz w:val="28"/>
          <w:szCs w:val="28"/>
        </w:rPr>
      </w:pPr>
      <w:r w:rsidRPr="00B63C86">
        <w:rPr>
          <w:sz w:val="28"/>
          <w:szCs w:val="28"/>
        </w:rPr>
        <w:lastRenderedPageBreak/>
        <w:t>Баскетбол в Україні завжди відзначався як важливий елемент спортивного життя, служачи не лише засобом фізичної активності для молоді, а й як предмет національної гордості на аренах світового спорту. Однак, в останні роки цей вид спорту зіткнувся з рядом складнощів і викликів, що вимагають адаптації та перегляду стратегій розвитку баскетболу.</w:t>
      </w:r>
    </w:p>
    <w:p w:rsidR="00E40C8B" w:rsidRPr="00B63C86" w:rsidRDefault="00E40C8B" w:rsidP="00E40C8B">
      <w:pPr>
        <w:pStyle w:val="a6"/>
        <w:spacing w:line="360" w:lineRule="auto"/>
        <w:ind w:firstLine="709"/>
        <w:contextualSpacing/>
        <w:jc w:val="both"/>
        <w:rPr>
          <w:sz w:val="28"/>
          <w:szCs w:val="28"/>
        </w:rPr>
      </w:pPr>
      <w:r w:rsidRPr="00B63C86">
        <w:rPr>
          <w:sz w:val="28"/>
          <w:szCs w:val="28"/>
        </w:rPr>
        <w:t>З одного боку, український баскетбол може пишатися вагомими досягненнями, особливо у сфері молодіжних та жіночих змагань, де команди часто досягають високих результатів на міжнародному рівні. Проте чоловіча команда зіткнулася з певними труднощами, зокрема на міжнародних змаганнях, де результати часто не відповідають очікуванням.</w:t>
      </w:r>
    </w:p>
    <w:p w:rsidR="00E40C8B" w:rsidRPr="00B63C86" w:rsidRDefault="00E40C8B" w:rsidP="00E40C8B">
      <w:pPr>
        <w:pStyle w:val="a6"/>
        <w:spacing w:line="360" w:lineRule="auto"/>
        <w:ind w:firstLine="709"/>
        <w:contextualSpacing/>
        <w:jc w:val="both"/>
        <w:rPr>
          <w:sz w:val="28"/>
          <w:szCs w:val="28"/>
        </w:rPr>
      </w:pPr>
      <w:r w:rsidRPr="00B63C86">
        <w:rPr>
          <w:sz w:val="28"/>
          <w:szCs w:val="28"/>
        </w:rPr>
        <w:t>Основною проблемою є зменшення інтересу до баскетболу серед молоді, що можна пов</w:t>
      </w:r>
      <w:r w:rsidR="00B63C86">
        <w:rPr>
          <w:sz w:val="28"/>
          <w:szCs w:val="28"/>
        </w:rPr>
        <w:t>’</w:t>
      </w:r>
      <w:r w:rsidRPr="00B63C86">
        <w:rPr>
          <w:sz w:val="28"/>
          <w:szCs w:val="28"/>
        </w:rPr>
        <w:t xml:space="preserve">язати з недостатнім фінансуванням спортивних програм у школах, внаслідок чого кількість молодих талановитих гравців, готових до професійних ліг, знижується. До того ж, відчувається нестача кваліфікованих тренерів та відсутність сучасних </w:t>
      </w:r>
      <w:proofErr w:type="spellStart"/>
      <w:r w:rsidRPr="00B63C86">
        <w:rPr>
          <w:sz w:val="28"/>
          <w:szCs w:val="28"/>
        </w:rPr>
        <w:t>методик</w:t>
      </w:r>
      <w:proofErr w:type="spellEnd"/>
      <w:r w:rsidRPr="00B63C86">
        <w:rPr>
          <w:sz w:val="28"/>
          <w:szCs w:val="28"/>
        </w:rPr>
        <w:t xml:space="preserve"> тренувань, що відповідають міжнародним стандартам. Ці фактори ускладнюють отримання якісної підготовки та розвитку навіть для найталановитіших гравців</w:t>
      </w:r>
      <w:r w:rsidR="00573BA0">
        <w:rPr>
          <w:sz w:val="28"/>
          <w:szCs w:val="28"/>
        </w:rPr>
        <w:t xml:space="preserve"> </w:t>
      </w:r>
      <w:r w:rsidR="00573BA0" w:rsidRPr="004C45BB">
        <w:rPr>
          <w:sz w:val="28"/>
          <w:szCs w:val="28"/>
        </w:rPr>
        <w:t>[</w:t>
      </w:r>
      <w:r w:rsidR="00573BA0">
        <w:rPr>
          <w:sz w:val="28"/>
          <w:szCs w:val="28"/>
        </w:rPr>
        <w:t>11;15</w:t>
      </w:r>
      <w:r w:rsidR="00573BA0" w:rsidRPr="004C45BB">
        <w:rPr>
          <w:sz w:val="28"/>
          <w:szCs w:val="28"/>
        </w:rPr>
        <w:t>].</w:t>
      </w:r>
    </w:p>
    <w:p w:rsidR="00E40C8B" w:rsidRPr="00B63C86" w:rsidRDefault="00E40C8B" w:rsidP="00E40C8B">
      <w:pPr>
        <w:pStyle w:val="a6"/>
        <w:spacing w:line="360" w:lineRule="auto"/>
        <w:ind w:firstLine="709"/>
        <w:contextualSpacing/>
        <w:jc w:val="both"/>
        <w:rPr>
          <w:sz w:val="28"/>
          <w:szCs w:val="28"/>
        </w:rPr>
      </w:pPr>
      <w:r w:rsidRPr="00B63C86">
        <w:rPr>
          <w:sz w:val="28"/>
          <w:szCs w:val="28"/>
        </w:rPr>
        <w:t>Крім того, існує проблема недостатнього фінансування та інвестицій в інфраструктуру баскетболу, що обмежує можливості для якісного проведення змагань та тренувань. Все це вимагає злагоджених дій від різних сторін: від держави, яка повинна забезпечувати адекватне фінансування та розвиток інфраструктури, до тренерів та спортивних організацій, які мають зосередити зусилля на розвитку кваліфікованих спортсменів і впровадженні сучасних тренувальних підходів. Такий комплексний підхід дозволить українському баскетболу досягати нових висот на міжнародній арені.</w:t>
      </w:r>
    </w:p>
    <w:p w:rsidR="00E40C8B" w:rsidRPr="00B63C86" w:rsidRDefault="00E40C8B" w:rsidP="00E40C8B">
      <w:pPr>
        <w:pStyle w:val="a6"/>
        <w:spacing w:line="360" w:lineRule="auto"/>
        <w:ind w:firstLine="709"/>
        <w:contextualSpacing/>
        <w:jc w:val="both"/>
        <w:rPr>
          <w:sz w:val="28"/>
          <w:szCs w:val="28"/>
        </w:rPr>
      </w:pPr>
      <w:r w:rsidRPr="00B63C86">
        <w:rPr>
          <w:sz w:val="28"/>
          <w:szCs w:val="28"/>
        </w:rPr>
        <w:t xml:space="preserve">Прогрес у сучасних тренувальних методах та технологіях є критично важливим. Український баскетбол повинен інтегрувати сучасні тренувальні методи та технології для забезпечення конкурентоспроможності на міжнародному рівні та розвитку вітчизняного баскетболу на новий рівень. Важливо вдосконалювати процес підготовки гравців, впроваджуючи </w:t>
      </w:r>
      <w:r w:rsidRPr="00B63C86">
        <w:rPr>
          <w:sz w:val="28"/>
          <w:szCs w:val="28"/>
        </w:rPr>
        <w:lastRenderedPageBreak/>
        <w:t>інноваційні підходи та методики, що використовуються в провідних баскетбольних країнах. Це включає використання аналізу даних, відео-аналізу, біомеханіки та інших технологій, які можуть значно підвищити рівень тренувань та ігрових навичок.</w:t>
      </w:r>
    </w:p>
    <w:p w:rsidR="00E40C8B" w:rsidRPr="00B63C86" w:rsidRDefault="00E40C8B" w:rsidP="00E40C8B">
      <w:pPr>
        <w:pStyle w:val="a6"/>
        <w:spacing w:line="360" w:lineRule="auto"/>
        <w:ind w:firstLine="709"/>
        <w:contextualSpacing/>
        <w:jc w:val="both"/>
        <w:rPr>
          <w:sz w:val="28"/>
          <w:szCs w:val="28"/>
        </w:rPr>
      </w:pPr>
      <w:r w:rsidRPr="00B63C86">
        <w:rPr>
          <w:sz w:val="28"/>
          <w:szCs w:val="28"/>
        </w:rPr>
        <w:t>Система підготовки молодих баскетболістів потребує реформування з акцентом на створенні єдиної національної програми, яка б зосереджувалась на виявленні та підтримці молодих талантів. Потрібно підвищувати кваліфікацію тренерів та забезпечувати їх регулярними навчальними курсами та семінарами для оновлення їх знань та навичок. Фінансова підтримка талановитих спортсменів, через стипендії та гранти, також відіграє важливу роль у забезпеченні їм умов для розвитку.</w:t>
      </w:r>
    </w:p>
    <w:p w:rsidR="00E40C8B" w:rsidRPr="00B63C86" w:rsidRDefault="00E40C8B" w:rsidP="00E40C8B">
      <w:pPr>
        <w:pStyle w:val="a6"/>
        <w:spacing w:line="360" w:lineRule="auto"/>
        <w:ind w:firstLine="709"/>
        <w:contextualSpacing/>
        <w:jc w:val="both"/>
        <w:rPr>
          <w:sz w:val="28"/>
          <w:szCs w:val="28"/>
        </w:rPr>
      </w:pPr>
      <w:r w:rsidRPr="00B63C86">
        <w:rPr>
          <w:sz w:val="28"/>
          <w:szCs w:val="28"/>
        </w:rPr>
        <w:t>Розвиток масового баскетболу має стати пріоритетом, адже це збільшить доступність спорту для широкої громадськості, сприяючи популяризації баскетболу та вихованню нових поколінь гравців. Створення доступних баскетбольних майданчиків, організація масових аматорських турнірів, розвиток шкільних та студентських баскетбольних програм, а також активне використання медіа та рекламних кампаній для популяризації цього виду спорту, стане важливим кроком до розвитку баскетболу в Україні.</w:t>
      </w:r>
    </w:p>
    <w:p w:rsidR="00E40C8B" w:rsidRPr="00B63C86" w:rsidRDefault="00E40C8B" w:rsidP="00E40C8B">
      <w:pPr>
        <w:pStyle w:val="a6"/>
        <w:spacing w:line="360" w:lineRule="auto"/>
        <w:ind w:firstLine="709"/>
        <w:contextualSpacing/>
        <w:jc w:val="both"/>
        <w:rPr>
          <w:sz w:val="28"/>
          <w:szCs w:val="28"/>
        </w:rPr>
      </w:pPr>
      <w:r w:rsidRPr="00B63C86">
        <w:rPr>
          <w:sz w:val="28"/>
          <w:szCs w:val="28"/>
        </w:rPr>
        <w:t>З урахуванням запропонованих змін, можна очікувати, що український баскетбол зможе досягати нових висот на міжнародній арені. Це не тільки сприятиме підвищенню інтересу до баскетболу в Україні, але й підтримає розвиток цього виду спорту на всіх рівнях. Реалізація цих стратегій та рекомендацій може значно підвищити рівень українського баскетболу, забезпечити йому стабільне місце на міжнародній арені та відкрити нові можливості для майбутніх поколінь гравців</w:t>
      </w:r>
      <w:r w:rsidR="00573BA0">
        <w:rPr>
          <w:sz w:val="28"/>
          <w:szCs w:val="28"/>
        </w:rPr>
        <w:t xml:space="preserve"> </w:t>
      </w:r>
      <w:r w:rsidR="00573BA0" w:rsidRPr="004C45BB">
        <w:rPr>
          <w:sz w:val="28"/>
          <w:szCs w:val="28"/>
        </w:rPr>
        <w:t>[</w:t>
      </w:r>
      <w:r w:rsidR="00573BA0">
        <w:rPr>
          <w:sz w:val="28"/>
          <w:szCs w:val="28"/>
        </w:rPr>
        <w:t>22</w:t>
      </w:r>
      <w:r w:rsidR="00573BA0" w:rsidRPr="004C45BB">
        <w:rPr>
          <w:sz w:val="28"/>
          <w:szCs w:val="28"/>
        </w:rPr>
        <w:t>].</w:t>
      </w:r>
    </w:p>
    <w:p w:rsidR="00DD6D56" w:rsidRPr="00B63C86" w:rsidRDefault="00DD6D56" w:rsidP="00E40C8B">
      <w:pPr>
        <w:pStyle w:val="a6"/>
        <w:spacing w:line="360" w:lineRule="auto"/>
        <w:ind w:firstLine="709"/>
        <w:contextualSpacing/>
        <w:jc w:val="both"/>
        <w:rPr>
          <w:b/>
          <w:bCs/>
          <w:color w:val="0F0F0F"/>
          <w:sz w:val="28"/>
          <w:szCs w:val="28"/>
        </w:rPr>
      </w:pPr>
      <w:bookmarkStart w:id="17" w:name="_Hlk150859318"/>
    </w:p>
    <w:p w:rsidR="00E40C8B" w:rsidRPr="00B63C86" w:rsidRDefault="006F5B35" w:rsidP="00E40C8B">
      <w:pPr>
        <w:pStyle w:val="a6"/>
        <w:spacing w:line="360" w:lineRule="auto"/>
        <w:ind w:firstLine="709"/>
        <w:contextualSpacing/>
        <w:jc w:val="both"/>
        <w:rPr>
          <w:b/>
          <w:bCs/>
          <w:color w:val="0F0F0F"/>
          <w:sz w:val="28"/>
          <w:szCs w:val="28"/>
        </w:rPr>
      </w:pPr>
      <w:r w:rsidRPr="00B63C86">
        <w:rPr>
          <w:b/>
          <w:bCs/>
          <w:color w:val="0F0F0F"/>
          <w:sz w:val="28"/>
          <w:szCs w:val="28"/>
        </w:rPr>
        <w:t>1.</w:t>
      </w:r>
      <w:r w:rsidR="00DD6D56" w:rsidRPr="00B63C86">
        <w:rPr>
          <w:b/>
          <w:bCs/>
          <w:color w:val="0F0F0F"/>
          <w:sz w:val="28"/>
          <w:szCs w:val="28"/>
        </w:rPr>
        <w:t>3</w:t>
      </w:r>
      <w:r w:rsidRPr="00B63C86">
        <w:rPr>
          <w:b/>
          <w:bCs/>
          <w:color w:val="0F0F0F"/>
          <w:sz w:val="28"/>
          <w:szCs w:val="28"/>
        </w:rPr>
        <w:t xml:space="preserve">. </w:t>
      </w:r>
      <w:bookmarkEnd w:id="17"/>
      <w:r w:rsidR="001B24B8" w:rsidRPr="00B63C86">
        <w:rPr>
          <w:b/>
          <w:bCs/>
          <w:sz w:val="28"/>
          <w:szCs w:val="28"/>
        </w:rPr>
        <w:t>Порівняння та аналіз різних методів організації тренувального процесу</w:t>
      </w:r>
    </w:p>
    <w:p w:rsidR="007F5D8B" w:rsidRPr="00B63C86" w:rsidRDefault="007F5D8B" w:rsidP="007F5D8B">
      <w:pPr>
        <w:pStyle w:val="a6"/>
        <w:spacing w:line="360" w:lineRule="auto"/>
        <w:ind w:firstLine="709"/>
        <w:jc w:val="both"/>
        <w:rPr>
          <w:sz w:val="28"/>
          <w:szCs w:val="28"/>
        </w:rPr>
      </w:pPr>
      <w:r w:rsidRPr="00B63C86">
        <w:rPr>
          <w:sz w:val="28"/>
          <w:szCs w:val="28"/>
        </w:rPr>
        <w:t xml:space="preserve">Аналіз сучасного стану баскетболу показує, що зростання професіоналізації та комерціалізації баскетболу призводить до різкого </w:t>
      </w:r>
      <w:r w:rsidRPr="00B63C86">
        <w:rPr>
          <w:sz w:val="28"/>
          <w:szCs w:val="28"/>
        </w:rPr>
        <w:lastRenderedPageBreak/>
        <w:t>підвищення ефективності дій баскетболістів у змагальних умовах що, у свою чергу, потягнуло за собою необхідність розробки більш ефективної організації та методів індивідуальної підготовки баскетболістів. Проблема індивідуальної підготовки спортсменів загострилася, оскільки в останні роки значно зросла тривалість змагального періоду і збільшилася кількість ігор у змаганнях різного масштабу. Це призвело до скорочення часу командної підготовки та нестачі часу на індивідуальну підготовку спортсменів на підготовчому етапі командної підготовки.</w:t>
      </w:r>
      <w:bookmarkStart w:id="18" w:name="page17"/>
      <w:bookmarkEnd w:id="18"/>
      <w:r w:rsidRPr="00B63C86">
        <w:rPr>
          <w:sz w:val="28"/>
          <w:szCs w:val="28"/>
        </w:rPr>
        <w:t xml:space="preserve"> Наприкінці змагального періоду спостерігається значне зниження ефективності спортивної діяльності спортсменів [45].</w:t>
      </w:r>
    </w:p>
    <w:p w:rsidR="007F5D8B" w:rsidRPr="00B63C86" w:rsidRDefault="007F5D8B" w:rsidP="007F5D8B">
      <w:pPr>
        <w:pStyle w:val="a6"/>
        <w:spacing w:line="360" w:lineRule="auto"/>
        <w:ind w:firstLine="709"/>
        <w:jc w:val="both"/>
        <w:rPr>
          <w:sz w:val="28"/>
          <w:szCs w:val="28"/>
        </w:rPr>
      </w:pPr>
      <w:r w:rsidRPr="00B63C86">
        <w:rPr>
          <w:sz w:val="28"/>
          <w:szCs w:val="28"/>
        </w:rPr>
        <w:t>Наприклад, якщо розглянути дані про кількість ігор за змагальний період у найсильнішій професійній лігі NBA. Календар змагань настільки насичений, що часу на комплексну індивідуальну підготовку баскетболістів традиційними методами практично немає. Чемпіонат NBA починається на початку жовтня і закінчується в березні. Тільки на жовтень (перший місяць змагального сезону) у розкладі 17 ігор! Приблизно стільки ж ігор українські баскетболісти провели за минулий сезон, правда, не за місяць, а за першу половину чемпіонату України з баскетболу. При цьому тривалість підготовчого періоду для підготовки команди перед змагальним сезоном у професійному баскетболі в США обмежена контрактом (угодою з профспілкою гравців), він не може тривати довше місяця і проходить у вересні. Враховуючи той факт, що спортивні результати значною мірою визначають фінансовий прибуток клубу та гравців преміум-класу, а ігри вимагають повної віддачі, можна уявити, скільки часу та енергії у баскетболістів є для індивідуальних тренувань [42].</w:t>
      </w:r>
    </w:p>
    <w:p w:rsidR="006A7A22" w:rsidRPr="00B63C86" w:rsidRDefault="006A7A22" w:rsidP="006A7A22">
      <w:pPr>
        <w:pStyle w:val="a6"/>
        <w:spacing w:line="360" w:lineRule="auto"/>
        <w:ind w:firstLine="709"/>
        <w:jc w:val="both"/>
        <w:rPr>
          <w:sz w:val="28"/>
          <w:szCs w:val="28"/>
        </w:rPr>
      </w:pPr>
      <w:r w:rsidRPr="00B63C86">
        <w:rPr>
          <w:sz w:val="28"/>
          <w:szCs w:val="28"/>
        </w:rPr>
        <w:t>Під час змагань практично не проводиться тренувальна робота, оскільки протягом понад 210 днів сезону в Національній баскетбольній асоціації (NBA) гравці проводять в середньому 82-84 гри, при цьому майже кожні три дні. Не слід забувати, що велика кількість перельотів і переїздів з одного штату в інший також вимагає від них значної фізичної і психологічної витривалості.</w:t>
      </w:r>
    </w:p>
    <w:p w:rsidR="007F5D8B" w:rsidRPr="00B63C86" w:rsidRDefault="007F5D8B" w:rsidP="007F5D8B">
      <w:pPr>
        <w:pStyle w:val="a6"/>
        <w:spacing w:line="360" w:lineRule="auto"/>
        <w:ind w:firstLine="709"/>
        <w:jc w:val="both"/>
        <w:rPr>
          <w:sz w:val="28"/>
          <w:szCs w:val="28"/>
        </w:rPr>
      </w:pPr>
      <w:r w:rsidRPr="00B63C86">
        <w:rPr>
          <w:sz w:val="28"/>
          <w:szCs w:val="28"/>
        </w:rPr>
        <w:lastRenderedPageBreak/>
        <w:t>У сучасному професійному спорті, який має багатовікову історію, склалися певні канони, певні вимоги до організації індивідуальної підготовки спортсменів зі статусом професіоналів і тих, хто лише прагне бути професіоналами [18].</w:t>
      </w:r>
    </w:p>
    <w:p w:rsidR="007F5D8B" w:rsidRPr="00B63C86" w:rsidRDefault="007F5D8B" w:rsidP="007F5D8B">
      <w:pPr>
        <w:pStyle w:val="a6"/>
        <w:spacing w:line="360" w:lineRule="auto"/>
        <w:ind w:firstLine="709"/>
        <w:jc w:val="both"/>
        <w:rPr>
          <w:sz w:val="28"/>
          <w:szCs w:val="28"/>
        </w:rPr>
      </w:pPr>
      <w:r w:rsidRPr="00B63C86">
        <w:rPr>
          <w:sz w:val="28"/>
          <w:szCs w:val="28"/>
        </w:rPr>
        <w:t>У зв</w:t>
      </w:r>
      <w:r w:rsidR="00B63C86">
        <w:rPr>
          <w:sz w:val="28"/>
          <w:szCs w:val="28"/>
        </w:rPr>
        <w:t>’</w:t>
      </w:r>
      <w:r w:rsidRPr="00B63C86">
        <w:rPr>
          <w:sz w:val="28"/>
          <w:szCs w:val="28"/>
        </w:rPr>
        <w:t xml:space="preserve">язку з ситуацією, що склалася, виникає необхідність розглянути основні принципи організації та методику підготовки спортсменів-професіоналів у перехідний період, який триває 2,5-3 місяці. Цей період починається відразу після закінчення змагального сезону і триває до початку періоду підготовки команд у жовтні. До початку жовтня всі спортсмени повинні бути в стані максимальної готовності. Тренувальні збори основних складів команд починаються на початку жовтня (за місяць до початку регулярного сезону). Регулярний сезон </w:t>
      </w:r>
      <w:r w:rsidR="006A7A22" w:rsidRPr="00B63C86">
        <w:rPr>
          <w:sz w:val="28"/>
          <w:szCs w:val="28"/>
        </w:rPr>
        <w:t>NBA</w:t>
      </w:r>
      <w:r w:rsidRPr="00B63C86">
        <w:rPr>
          <w:sz w:val="28"/>
          <w:szCs w:val="28"/>
        </w:rPr>
        <w:t xml:space="preserve"> стартує на початку листопада. Однак професійні баскетболісти починають індивідуальні тренування в серпні та вересні перед початком підготовчого етапу командних тренувань. Важливість індивідуальних тренувань у перехідний (за нашою термінологією) період визначається тим, що тренери не чекають, коли професійний баскетболіст прийде на перше тренування непідготовленим, поки він не набере належної форми. У підготовчому етапі підготовки беруть участь більше півтора кандидатів у спортсмени збірної. Вже під час підготовчого періоду (а він триває трохи більше місяця підготовки) визначається основний склад, який братиме участь у чемпіонаті. Інші баскетболісти в цьому випадку відправляються в підпорядковані </w:t>
      </w:r>
      <w:proofErr w:type="spellStart"/>
      <w:r w:rsidRPr="00B63C86">
        <w:rPr>
          <w:sz w:val="28"/>
          <w:szCs w:val="28"/>
        </w:rPr>
        <w:t>фарм</w:t>
      </w:r>
      <w:proofErr w:type="spellEnd"/>
      <w:r w:rsidRPr="00B63C86">
        <w:rPr>
          <w:sz w:val="28"/>
          <w:szCs w:val="28"/>
        </w:rPr>
        <w:t>-клуби, тобто в клуби з нижчим рівнем (а це суттєве скорочення зарплати), або ж клуб може взагалі відмовитися від виступу професійного спортсмена, і спортсмен стає безробітним [45].</w:t>
      </w:r>
    </w:p>
    <w:p w:rsidR="006A7A22" w:rsidRPr="00B63C86" w:rsidRDefault="007F5D8B" w:rsidP="007F5D8B">
      <w:pPr>
        <w:pStyle w:val="a6"/>
        <w:spacing w:line="360" w:lineRule="auto"/>
        <w:ind w:firstLine="709"/>
        <w:jc w:val="both"/>
        <w:rPr>
          <w:sz w:val="28"/>
          <w:szCs w:val="28"/>
        </w:rPr>
      </w:pPr>
      <w:r w:rsidRPr="00B63C86">
        <w:rPr>
          <w:sz w:val="28"/>
          <w:szCs w:val="28"/>
        </w:rPr>
        <w:t>Тренери всіх професійних, університетських і шкільних баскетбольних команд у Сполучених Штатах вважають, що фізична підготовка, технічні здібності та техніка володіння м</w:t>
      </w:r>
      <w:r w:rsidR="00B63C86">
        <w:rPr>
          <w:sz w:val="28"/>
          <w:szCs w:val="28"/>
        </w:rPr>
        <w:t>’</w:t>
      </w:r>
      <w:r w:rsidRPr="00B63C86">
        <w:rPr>
          <w:sz w:val="28"/>
          <w:szCs w:val="28"/>
        </w:rPr>
        <w:t xml:space="preserve">ячом є відповідальністю самих гравців. Відповідно, баскетболісти повинні вміти готуватися, знати основи методики підготовки та знаходити можливості для індивідуальної самопідготовки в час без командної підготовки [34]. </w:t>
      </w:r>
    </w:p>
    <w:p w:rsidR="007F5D8B" w:rsidRPr="00B63C86" w:rsidRDefault="007F5D8B" w:rsidP="007F5D8B">
      <w:pPr>
        <w:pStyle w:val="a6"/>
        <w:spacing w:line="360" w:lineRule="auto"/>
        <w:ind w:firstLine="709"/>
        <w:jc w:val="both"/>
        <w:rPr>
          <w:sz w:val="28"/>
          <w:szCs w:val="28"/>
        </w:rPr>
      </w:pPr>
      <w:r w:rsidRPr="00B63C86">
        <w:rPr>
          <w:sz w:val="28"/>
          <w:szCs w:val="28"/>
        </w:rPr>
        <w:lastRenderedPageBreak/>
        <w:t xml:space="preserve">Олімпійський чемпіон </w:t>
      </w:r>
      <w:proofErr w:type="spellStart"/>
      <w:r w:rsidRPr="00B63C86">
        <w:rPr>
          <w:sz w:val="28"/>
          <w:szCs w:val="28"/>
        </w:rPr>
        <w:t>Джеррі</w:t>
      </w:r>
      <w:proofErr w:type="spellEnd"/>
      <w:r w:rsidRPr="00B63C86">
        <w:rPr>
          <w:sz w:val="28"/>
          <w:szCs w:val="28"/>
        </w:rPr>
        <w:t xml:space="preserve"> Лукас зазначав: «... В Америці жоден тренер не допоможе тобі стати великим гравцем, це особиста справа кожного спортсмена, його справа» Коли Д. Лукас став професіоналом, мав 14 років досвіду. у баскетболі (почав у віці 8 років) і був олімпійським чемпіоном, одним із найсильніших баскетболістів-любителів у світі. Але коли я хотів перейти з аматорської (студентської команди) на професіоналу, я дуже наполегливо тренувався. Його індивідуальна програма тренувань у період підготовки до тренувань команди складалася з чотирьох годин на день: дві години вранці та дві години ввечері. Тоді він багато часу приділяв фізичній підготовці, адже в професійному баскетболі спортсмени мають дуже високий рівень </w:t>
      </w:r>
      <w:proofErr w:type="spellStart"/>
      <w:r w:rsidRPr="00B63C86">
        <w:rPr>
          <w:sz w:val="28"/>
          <w:szCs w:val="28"/>
        </w:rPr>
        <w:t>швидкісно</w:t>
      </w:r>
      <w:proofErr w:type="spellEnd"/>
      <w:r w:rsidRPr="00B63C86">
        <w:rPr>
          <w:sz w:val="28"/>
          <w:szCs w:val="28"/>
        </w:rPr>
        <w:t>-силової підготовки, а також особливої ​​витривалості. Крім того, він щодня робив більше сотні пострілів, влучаючи в ринг з різних дистанцій і різними способами [40].</w:t>
      </w:r>
      <w:bookmarkStart w:id="19" w:name="page19"/>
      <w:bookmarkEnd w:id="19"/>
    </w:p>
    <w:p w:rsidR="007F5D8B" w:rsidRPr="00B63C86" w:rsidRDefault="007F5D8B" w:rsidP="007F5D8B">
      <w:pPr>
        <w:pStyle w:val="a6"/>
        <w:spacing w:line="360" w:lineRule="auto"/>
        <w:ind w:firstLine="709"/>
        <w:jc w:val="both"/>
        <w:rPr>
          <w:sz w:val="28"/>
          <w:szCs w:val="28"/>
        </w:rPr>
      </w:pPr>
      <w:r w:rsidRPr="00B63C86">
        <w:rPr>
          <w:sz w:val="28"/>
          <w:szCs w:val="28"/>
        </w:rPr>
        <w:t>У клубах НБА міжсезонні тренування проводяться гравцями самостійно поза командними тренуваннями. Після закінчення сезону, перед відпусткою, професійні баскетболісти повинні пройти іспит і отримати роздруковану програму підготовки між сезоном, яка включає:</w:t>
      </w:r>
    </w:p>
    <w:p w:rsidR="007F5D8B" w:rsidRPr="00B63C86" w:rsidRDefault="007F5D8B" w:rsidP="007F5D8B">
      <w:pPr>
        <w:pStyle w:val="a6"/>
        <w:spacing w:line="360" w:lineRule="auto"/>
        <w:ind w:firstLine="709"/>
        <w:jc w:val="both"/>
        <w:rPr>
          <w:sz w:val="28"/>
          <w:szCs w:val="28"/>
        </w:rPr>
      </w:pPr>
      <w:r w:rsidRPr="00B63C86">
        <w:rPr>
          <w:sz w:val="28"/>
          <w:szCs w:val="28"/>
        </w:rPr>
        <w:t>а) фізичний стан спортсмена після відпустки, особливо маса тіла. Незначне перевищення маси тіла гравця дозволено, але за кожен додатковий кілограм гравець підлягає штрафу;</w:t>
      </w:r>
    </w:p>
    <w:p w:rsidR="007F5D8B" w:rsidRPr="00B63C86" w:rsidRDefault="007F5D8B" w:rsidP="007F5D8B">
      <w:pPr>
        <w:pStyle w:val="a6"/>
        <w:spacing w:line="360" w:lineRule="auto"/>
        <w:ind w:firstLine="709"/>
        <w:jc w:val="both"/>
        <w:rPr>
          <w:sz w:val="28"/>
          <w:szCs w:val="28"/>
        </w:rPr>
      </w:pPr>
      <w:r w:rsidRPr="00B63C86">
        <w:rPr>
          <w:sz w:val="28"/>
          <w:szCs w:val="28"/>
        </w:rPr>
        <w:t>b) Рекомендації щодо режиму фізичних вправ під час відпустки та лікувально-оздоровчих заходів, яких повинен дотримуватися і виконувати баскетболіст;</w:t>
      </w:r>
      <w:bookmarkStart w:id="20" w:name="page20"/>
      <w:bookmarkEnd w:id="20"/>
    </w:p>
    <w:p w:rsidR="007F5D8B" w:rsidRPr="00B63C86" w:rsidRDefault="007F5D8B" w:rsidP="007F5D8B">
      <w:pPr>
        <w:pStyle w:val="a6"/>
        <w:spacing w:line="360" w:lineRule="auto"/>
        <w:ind w:firstLine="709"/>
        <w:jc w:val="both"/>
        <w:rPr>
          <w:sz w:val="28"/>
          <w:szCs w:val="28"/>
        </w:rPr>
      </w:pPr>
      <w:r w:rsidRPr="00B63C86">
        <w:rPr>
          <w:sz w:val="28"/>
          <w:szCs w:val="28"/>
        </w:rPr>
        <w:t>в) Рекомендації дієтолога щодо харчування під час відпусток [40].</w:t>
      </w:r>
    </w:p>
    <w:p w:rsidR="007F5D8B" w:rsidRPr="00B63C86" w:rsidRDefault="007F5D8B" w:rsidP="007F5D8B">
      <w:pPr>
        <w:pStyle w:val="a6"/>
        <w:spacing w:line="360" w:lineRule="auto"/>
        <w:ind w:firstLine="709"/>
        <w:jc w:val="both"/>
        <w:rPr>
          <w:sz w:val="28"/>
          <w:szCs w:val="28"/>
        </w:rPr>
      </w:pPr>
      <w:r w:rsidRPr="00B63C86">
        <w:rPr>
          <w:sz w:val="28"/>
          <w:szCs w:val="28"/>
        </w:rPr>
        <w:t>Окрім самостійного індивідуального навчання, є ще один варіант підготовки до сезону як для кандидатів у кар</w:t>
      </w:r>
      <w:r w:rsidR="00B63C86">
        <w:rPr>
          <w:sz w:val="28"/>
          <w:szCs w:val="28"/>
        </w:rPr>
        <w:t>’</w:t>
      </w:r>
      <w:r w:rsidRPr="00B63C86">
        <w:rPr>
          <w:sz w:val="28"/>
          <w:szCs w:val="28"/>
        </w:rPr>
        <w:t xml:space="preserve">єру, так і для професіоналів: це платні послуги з підготовки до змагального сезону. Перший вид таких послуг, якими користуються високооплачувані професійні гравці, </w:t>
      </w:r>
      <w:r w:rsidR="006A7A22" w:rsidRPr="00B63C86">
        <w:rPr>
          <w:sz w:val="28"/>
          <w:szCs w:val="28"/>
        </w:rPr>
        <w:t>‒</w:t>
      </w:r>
      <w:r w:rsidRPr="00B63C86">
        <w:rPr>
          <w:sz w:val="28"/>
          <w:szCs w:val="28"/>
        </w:rPr>
        <w:t xml:space="preserve"> це залучення індивідуального тренера, який готує спортсмена до сезону. Наприклад, національний гравець Д. </w:t>
      </w:r>
      <w:proofErr w:type="spellStart"/>
      <w:r w:rsidRPr="00B63C86">
        <w:rPr>
          <w:sz w:val="28"/>
          <w:szCs w:val="28"/>
        </w:rPr>
        <w:t>Холден</w:t>
      </w:r>
      <w:proofErr w:type="spellEnd"/>
      <w:r w:rsidRPr="00B63C86">
        <w:rPr>
          <w:sz w:val="28"/>
          <w:szCs w:val="28"/>
        </w:rPr>
        <w:t xml:space="preserve">. Його не допустили до першого </w:t>
      </w:r>
      <w:r w:rsidRPr="00B63C86">
        <w:rPr>
          <w:sz w:val="28"/>
          <w:szCs w:val="28"/>
        </w:rPr>
        <w:lastRenderedPageBreak/>
        <w:t>тренувального збору, тому що тренери національної збірної знали, що він дуже серйозно ставиться до своєї спортивної форми і що він уже почав тренуватися зі своїм особистим тренером, якого він наймав кілька разів перед стартом. тренувальний табір. Така практика поширена серед провідних професійних баскетболістів не лише в США, а й у Європі [45].</w:t>
      </w:r>
    </w:p>
    <w:p w:rsidR="007F5D8B" w:rsidRPr="00B63C86" w:rsidRDefault="007F5D8B" w:rsidP="007F5D8B">
      <w:pPr>
        <w:pStyle w:val="a6"/>
        <w:spacing w:line="360" w:lineRule="auto"/>
        <w:ind w:firstLine="709"/>
        <w:jc w:val="both"/>
        <w:rPr>
          <w:sz w:val="28"/>
          <w:szCs w:val="28"/>
        </w:rPr>
      </w:pPr>
      <w:r w:rsidRPr="00B63C86">
        <w:rPr>
          <w:sz w:val="28"/>
          <w:szCs w:val="28"/>
        </w:rPr>
        <w:t xml:space="preserve">Другий вид таких платних послуг, більш поширений і менш дорогий, </w:t>
      </w:r>
      <w:r w:rsidR="006A7A22" w:rsidRPr="00B63C86">
        <w:rPr>
          <w:sz w:val="28"/>
          <w:szCs w:val="28"/>
        </w:rPr>
        <w:t>‒</w:t>
      </w:r>
      <w:r w:rsidRPr="00B63C86">
        <w:rPr>
          <w:sz w:val="28"/>
          <w:szCs w:val="28"/>
        </w:rPr>
        <w:t xml:space="preserve"> це курси в одному з комерційних спортивних таборів, де за окремими компонентами і тренувальними ділянками працюють фахівці </w:t>
      </w:r>
      <w:r w:rsidR="006A7A22" w:rsidRPr="00B63C86">
        <w:rPr>
          <w:sz w:val="28"/>
          <w:szCs w:val="28"/>
        </w:rPr>
        <w:t>‒</w:t>
      </w:r>
      <w:r w:rsidRPr="00B63C86">
        <w:rPr>
          <w:sz w:val="28"/>
          <w:szCs w:val="28"/>
        </w:rPr>
        <w:t xml:space="preserve"> тренери різного вузького профілю, які допомагають спортсмену підготуватися до сезону.</w:t>
      </w:r>
      <w:r w:rsidR="006A7A22" w:rsidRPr="00B63C86">
        <w:rPr>
          <w:sz w:val="28"/>
          <w:szCs w:val="28"/>
        </w:rPr>
        <w:t xml:space="preserve"> </w:t>
      </w:r>
      <w:r w:rsidRPr="00B63C86">
        <w:rPr>
          <w:sz w:val="28"/>
          <w:szCs w:val="28"/>
        </w:rPr>
        <w:t xml:space="preserve">Багато спортсменів, які хочуть стати професійними гравцями, намагаються потрапити в такі табори. Це платна, але більш доступна (хоча і недешева) послуга з високим заробітком, багато з них вважають за краще готуватися під керівництвом професіоналів. Такі табори швидко поширюються Європою. Їх багато в різних країнах, де популярний баскетбол. Особливо в Італії, Сербії, Литві, Франції та інших країнах. У своєму інтернет-блозі видатна українська баскетболістка Аліна </w:t>
      </w:r>
      <w:proofErr w:type="spellStart"/>
      <w:r w:rsidRPr="00B63C86">
        <w:rPr>
          <w:sz w:val="28"/>
          <w:szCs w:val="28"/>
        </w:rPr>
        <w:t>Ягупова</w:t>
      </w:r>
      <w:proofErr w:type="spellEnd"/>
      <w:r w:rsidRPr="00B63C86">
        <w:rPr>
          <w:sz w:val="28"/>
          <w:szCs w:val="28"/>
        </w:rPr>
        <w:t xml:space="preserve"> відзвітувала про своє перебування на зборах. Заняття в таких таборах проходили індивідуально. Склад змішаний. Це можуть бути як хлопчики, так і дівчатка. Під час її перебування разом з нею тренувалися двоє молодих баскетболістів, які вже мали контракти з клубами </w:t>
      </w:r>
      <w:r w:rsidR="006A7A22" w:rsidRPr="00B63C86">
        <w:rPr>
          <w:sz w:val="28"/>
          <w:szCs w:val="28"/>
        </w:rPr>
        <w:t>NBA</w:t>
      </w:r>
      <w:r w:rsidRPr="00B63C86">
        <w:rPr>
          <w:sz w:val="28"/>
          <w:szCs w:val="28"/>
        </w:rPr>
        <w:t xml:space="preserve">, і троє студентів-баскетболістів. Заняття проводяться двічі на день, крім суботи, коли заплановано тренування. Неділя – вихідний день. Стандартний тренувальний день у таборі включав: Ранкове тренування, перша частина якого присвячена розвитку, гнучкості, координації та швидкості – 1 година 20 хвилин, друга частина присвячена спортивним тренуванням у залі – 1 година 20 хвилин. Іноді заняття в спортзалі чергувалися з йогою, яка теж була дуже інтенсивною. Тривалість ранкового тренування – 2 години 40 хвилин. Тягар дуже великий. Після тренування, зазначила вона, ви намагаєтеся якомога швидше лягти спати. Друге заняття було присвячено відпрацюванню навичок володіння </w:t>
      </w:r>
      <w:proofErr w:type="spellStart"/>
      <w:r w:rsidRPr="00B63C86">
        <w:rPr>
          <w:sz w:val="28"/>
          <w:szCs w:val="28"/>
        </w:rPr>
        <w:t>м</w:t>
      </w:r>
      <w:r w:rsidR="00B63C86">
        <w:rPr>
          <w:sz w:val="28"/>
          <w:szCs w:val="28"/>
        </w:rPr>
        <w:t>’</w:t>
      </w:r>
      <w:r w:rsidRPr="00B63C86">
        <w:rPr>
          <w:sz w:val="28"/>
          <w:szCs w:val="28"/>
        </w:rPr>
        <w:t>ячем</w:t>
      </w:r>
      <w:proofErr w:type="spellEnd"/>
      <w:r w:rsidRPr="00B63C86">
        <w:rPr>
          <w:sz w:val="28"/>
          <w:szCs w:val="28"/>
        </w:rPr>
        <w:t xml:space="preserve"> і зокрема відпрацюванню влучності кидків м</w:t>
      </w:r>
      <w:r w:rsidR="00B63C86">
        <w:rPr>
          <w:sz w:val="28"/>
          <w:szCs w:val="28"/>
        </w:rPr>
        <w:t>’</w:t>
      </w:r>
      <w:r w:rsidRPr="00B63C86">
        <w:rPr>
          <w:sz w:val="28"/>
          <w:szCs w:val="28"/>
        </w:rPr>
        <w:t xml:space="preserve">яча по кільцю різними способами та з різних відстаней. </w:t>
      </w:r>
      <w:r w:rsidRPr="00B63C86">
        <w:rPr>
          <w:sz w:val="28"/>
          <w:szCs w:val="28"/>
        </w:rPr>
        <w:lastRenderedPageBreak/>
        <w:t>Загальна тривалість другого заняття 2-2,5 години. Велике значення приділялося збалансованому харчуванню. У таборі (як і в кожному професійному клубі) був лікар-дієтолог, який розробляв раціони харчування з урахуванням уподобань спортсмена. За харчуванням баскетболістів під час виїзних ігор також стежив дієтолог. Особиста діяльність у цьому питанні неприпустима. Решту часу баскетболісти харчувалися самостійно, але з урахуванням рекомендацій дієтолога [9;32].</w:t>
      </w:r>
      <w:bookmarkStart w:id="21" w:name="page21"/>
      <w:bookmarkStart w:id="22" w:name="page22"/>
      <w:bookmarkEnd w:id="21"/>
      <w:bookmarkEnd w:id="22"/>
    </w:p>
    <w:p w:rsidR="007F5D8B" w:rsidRPr="00B63C86" w:rsidRDefault="007F5D8B" w:rsidP="007F5D8B">
      <w:pPr>
        <w:pStyle w:val="a6"/>
        <w:spacing w:line="360" w:lineRule="auto"/>
        <w:ind w:firstLine="709"/>
        <w:jc w:val="both"/>
        <w:rPr>
          <w:sz w:val="28"/>
          <w:szCs w:val="28"/>
        </w:rPr>
      </w:pPr>
      <w:r w:rsidRPr="00B63C86">
        <w:rPr>
          <w:sz w:val="28"/>
          <w:szCs w:val="28"/>
        </w:rPr>
        <w:t xml:space="preserve">Зараз у світі існує дві найсильніші ліги - </w:t>
      </w:r>
      <w:proofErr w:type="spellStart"/>
      <w:r w:rsidRPr="00B63C86">
        <w:rPr>
          <w:sz w:val="28"/>
          <w:szCs w:val="28"/>
        </w:rPr>
        <w:t>Євроліга</w:t>
      </w:r>
      <w:proofErr w:type="spellEnd"/>
      <w:r w:rsidRPr="00B63C86">
        <w:rPr>
          <w:sz w:val="28"/>
          <w:szCs w:val="28"/>
        </w:rPr>
        <w:t xml:space="preserve"> та </w:t>
      </w:r>
      <w:r w:rsidR="006A7A22" w:rsidRPr="00B63C86">
        <w:rPr>
          <w:sz w:val="28"/>
          <w:szCs w:val="28"/>
        </w:rPr>
        <w:t>NBA</w:t>
      </w:r>
      <w:r w:rsidRPr="00B63C86">
        <w:rPr>
          <w:sz w:val="28"/>
          <w:szCs w:val="28"/>
        </w:rPr>
        <w:t xml:space="preserve"> (Національна баскетбольна асоціація). На даний момент НБА є найсильнішою лігою в світі. На це є багато причин. Одна з них – безпрецедентна популяризація баскетболу в США. У світі немає такої потужної системи підготовки молодих баскетболістів, як у США, а вони, в свою чергу, мають постійний резерв гравців найвищого рівня. Для порівняння, студентські команди коледжів США можуть легко конкурувати з найкращою командою з Європи. Наступна причина полягає в тому, що баскетбол зародився в Північній Америці в 1891 році і є національним надбанням країни. У зв</w:t>
      </w:r>
      <w:r w:rsidR="00B63C86">
        <w:rPr>
          <w:sz w:val="28"/>
          <w:szCs w:val="28"/>
        </w:rPr>
        <w:t>’</w:t>
      </w:r>
      <w:r w:rsidRPr="00B63C86">
        <w:rPr>
          <w:sz w:val="28"/>
          <w:szCs w:val="28"/>
        </w:rPr>
        <w:t xml:space="preserve">язку зі зниженням інтересу молоді до спорту, Джеймс </w:t>
      </w:r>
      <w:proofErr w:type="spellStart"/>
      <w:r w:rsidRPr="00B63C86">
        <w:rPr>
          <w:sz w:val="28"/>
          <w:szCs w:val="28"/>
        </w:rPr>
        <w:t>Нейсміт</w:t>
      </w:r>
      <w:proofErr w:type="spellEnd"/>
      <w:r w:rsidRPr="00B63C86">
        <w:rPr>
          <w:sz w:val="28"/>
          <w:szCs w:val="28"/>
        </w:rPr>
        <w:t xml:space="preserve"> розробив цю гру. Баскетболу в США більше 120 років, в Європі перші спроби організувати аматорські команди були зроблені лише в 1932 році. Колосальний досвід і капіталістична система привели Лігу до небувалих висот [34].</w:t>
      </w:r>
    </w:p>
    <w:p w:rsidR="007F5D8B" w:rsidRPr="00B63C86" w:rsidRDefault="007F5D8B" w:rsidP="007F5D8B">
      <w:pPr>
        <w:pStyle w:val="a6"/>
        <w:spacing w:line="360" w:lineRule="auto"/>
        <w:ind w:firstLine="709"/>
        <w:jc w:val="both"/>
        <w:rPr>
          <w:sz w:val="28"/>
          <w:szCs w:val="28"/>
        </w:rPr>
      </w:pPr>
      <w:r w:rsidRPr="00B63C86">
        <w:rPr>
          <w:sz w:val="28"/>
          <w:szCs w:val="28"/>
        </w:rPr>
        <w:t>Наступна причина – комерційна організація баскетбольних тренувальних центрів. Це шанс для тренерів не тільки займатися улюбленою справою, але й при цьому добре заробляти. А там, де є гроші, завжди є конкуренція, і вона з роками тільки посилюється. А конкуренція, в свою чергу, сприяла високому особистісному зростанню тренерів, інноваційним технологіям підготовки баскетболістів усіх рівнів, а також запровадженню наукового, системного та статистичного підходу до організації підготовки.</w:t>
      </w:r>
    </w:p>
    <w:p w:rsidR="007F5D8B" w:rsidRPr="00B63C86" w:rsidRDefault="007F5D8B" w:rsidP="007F5D8B">
      <w:pPr>
        <w:pStyle w:val="a6"/>
        <w:spacing w:line="360" w:lineRule="auto"/>
        <w:ind w:firstLine="709"/>
        <w:jc w:val="both"/>
        <w:rPr>
          <w:sz w:val="28"/>
          <w:szCs w:val="28"/>
        </w:rPr>
      </w:pPr>
      <w:r w:rsidRPr="00B63C86">
        <w:rPr>
          <w:sz w:val="28"/>
          <w:szCs w:val="28"/>
        </w:rPr>
        <w:t xml:space="preserve">Індивідуальний підхід – наступна причина, основа системи підготовки гравців у США. Індивідуальний підхід - це розробка програми тренувань для конкретного гравця з урахуванням його індивідуальних особливостей: віку, </w:t>
      </w:r>
      <w:r w:rsidRPr="00B63C86">
        <w:rPr>
          <w:sz w:val="28"/>
          <w:szCs w:val="28"/>
        </w:rPr>
        <w:lastRenderedPageBreak/>
        <w:t xml:space="preserve">статі, конституції тіла, зросту, а також рівня розвитку всіх фізичних якостей. Також варто відзначити характер, темперамент і рівень сприйняття. Це не означає, що гравець тренується окремо від команди, а скоріше, що він приділяє багато часу своїм індивідуальним якостям на окремих тренуваннях. Такий гравець вчасно отримує аналіз від тренера і може швидко </w:t>
      </w:r>
      <w:proofErr w:type="spellStart"/>
      <w:r w:rsidRPr="00B63C86">
        <w:rPr>
          <w:sz w:val="28"/>
          <w:szCs w:val="28"/>
        </w:rPr>
        <w:t>внести</w:t>
      </w:r>
      <w:proofErr w:type="spellEnd"/>
      <w:r w:rsidRPr="00B63C86">
        <w:rPr>
          <w:sz w:val="28"/>
          <w:szCs w:val="28"/>
        </w:rPr>
        <w:t xml:space="preserve"> корективи, будь то техніка чи фізична підготовка. Якщо в Європі до цього потихеньку приходити, то в Україні це тільки на рівні топ-команд:</w:t>
      </w:r>
      <w:bookmarkStart w:id="23" w:name="page23"/>
      <w:bookmarkEnd w:id="23"/>
      <w:r w:rsidRPr="00B63C86">
        <w:rPr>
          <w:sz w:val="28"/>
          <w:szCs w:val="28"/>
        </w:rPr>
        <w:t xml:space="preserve"> «БІПА-Одеса» (Одеса), «Київський кошик» (Київ), «Дніпро» (Дніпро). Однак реалізовувати це лише на професійному рівні безглуздо, оскільки в таких командах левова частка легіонерів. Це означає, що ми готуємо гравців з-за кордону індивідуально [44].</w:t>
      </w:r>
    </w:p>
    <w:p w:rsidR="007F5D8B" w:rsidRPr="00B63C86" w:rsidRDefault="007F5D8B" w:rsidP="007F5D8B">
      <w:pPr>
        <w:pStyle w:val="a6"/>
        <w:spacing w:line="360" w:lineRule="auto"/>
        <w:ind w:firstLine="709"/>
        <w:jc w:val="both"/>
        <w:rPr>
          <w:sz w:val="28"/>
          <w:szCs w:val="28"/>
        </w:rPr>
      </w:pPr>
      <w:r w:rsidRPr="00B63C86">
        <w:rPr>
          <w:sz w:val="28"/>
          <w:szCs w:val="28"/>
        </w:rPr>
        <w:t>На черзі – впровадження інноваційних підходів у систему підготовки спортсменів. У цьому аспекті США на 20 років випереджають Європу. Якщо в США кожна сильна студентська команда має доступ до спортивних лабораторій і активно ними користується, то в Україні все дуже скромно.</w:t>
      </w:r>
    </w:p>
    <w:p w:rsidR="006F5B35" w:rsidRPr="00B63C86" w:rsidRDefault="006F5B35" w:rsidP="00E40C8B">
      <w:pPr>
        <w:pStyle w:val="a6"/>
        <w:spacing w:line="360" w:lineRule="auto"/>
        <w:ind w:firstLine="709"/>
        <w:contextualSpacing/>
        <w:jc w:val="both"/>
        <w:rPr>
          <w:b/>
          <w:bCs/>
          <w:sz w:val="28"/>
          <w:szCs w:val="28"/>
        </w:rPr>
      </w:pPr>
    </w:p>
    <w:p w:rsidR="00AA2CBA" w:rsidRPr="00B63C86" w:rsidRDefault="00AA2CBA" w:rsidP="00E40C8B">
      <w:pPr>
        <w:pStyle w:val="a6"/>
        <w:spacing w:line="360" w:lineRule="auto"/>
        <w:ind w:firstLine="709"/>
        <w:contextualSpacing/>
        <w:jc w:val="both"/>
        <w:rPr>
          <w:b/>
          <w:bCs/>
          <w:sz w:val="28"/>
          <w:szCs w:val="28"/>
        </w:rPr>
      </w:pPr>
      <w:r w:rsidRPr="00B63C86">
        <w:rPr>
          <w:b/>
          <w:bCs/>
          <w:sz w:val="28"/>
          <w:szCs w:val="28"/>
        </w:rPr>
        <w:t>1.</w:t>
      </w:r>
      <w:r w:rsidR="00DD6D56" w:rsidRPr="00B63C86">
        <w:rPr>
          <w:b/>
          <w:bCs/>
          <w:sz w:val="28"/>
          <w:szCs w:val="28"/>
        </w:rPr>
        <w:t>4</w:t>
      </w:r>
      <w:r w:rsidRPr="00B63C86">
        <w:rPr>
          <w:b/>
          <w:bCs/>
          <w:sz w:val="28"/>
          <w:szCs w:val="28"/>
        </w:rPr>
        <w:t>. Структура спортивної підготовки баскетболістів</w:t>
      </w:r>
    </w:p>
    <w:p w:rsidR="00AA2CBA" w:rsidRPr="00B63C86" w:rsidRDefault="00AA2CBA" w:rsidP="00AA2CBA">
      <w:pPr>
        <w:spacing w:line="360" w:lineRule="auto"/>
        <w:ind w:firstLine="709"/>
        <w:jc w:val="both"/>
        <w:rPr>
          <w:sz w:val="28"/>
          <w:szCs w:val="28"/>
        </w:rPr>
      </w:pPr>
      <w:r w:rsidRPr="00B63C86">
        <w:rPr>
          <w:sz w:val="28"/>
          <w:szCs w:val="28"/>
        </w:rPr>
        <w:t>Тренування баскетболістів включає чотири фундаментальні компоненти: технічну підготовку, фізичну форму, тактичні навички та психологічну витривалість, кожна з яких має своє унікальне значення для успішної кар</w:t>
      </w:r>
      <w:r w:rsidR="00B63C86">
        <w:rPr>
          <w:sz w:val="28"/>
          <w:szCs w:val="28"/>
        </w:rPr>
        <w:t>’</w:t>
      </w:r>
      <w:r w:rsidRPr="00B63C86">
        <w:rPr>
          <w:sz w:val="28"/>
          <w:szCs w:val="28"/>
        </w:rPr>
        <w:t>єри спортсмена.</w:t>
      </w:r>
    </w:p>
    <w:p w:rsidR="00AA2CBA" w:rsidRPr="00B63C86" w:rsidRDefault="00AA2CBA" w:rsidP="00AA2CBA">
      <w:pPr>
        <w:spacing w:line="360" w:lineRule="auto"/>
        <w:ind w:firstLine="709"/>
        <w:jc w:val="both"/>
        <w:rPr>
          <w:sz w:val="28"/>
          <w:szCs w:val="28"/>
        </w:rPr>
      </w:pPr>
      <w:r w:rsidRPr="00B63C86">
        <w:rPr>
          <w:i/>
          <w:iCs/>
          <w:sz w:val="28"/>
          <w:szCs w:val="28"/>
        </w:rPr>
        <w:t>Технічна підготовка.</w:t>
      </w:r>
      <w:r w:rsidRPr="00B63C86">
        <w:rPr>
          <w:sz w:val="28"/>
          <w:szCs w:val="28"/>
        </w:rPr>
        <w:t xml:space="preserve"> Це основа успіху в баскетболі. Технічна підготовка включає в себе відточення базових навичок, таких як кидки, передачі, прийом м</w:t>
      </w:r>
      <w:r w:rsidR="00B63C86">
        <w:rPr>
          <w:sz w:val="28"/>
          <w:szCs w:val="28"/>
        </w:rPr>
        <w:t>’</w:t>
      </w:r>
      <w:r w:rsidRPr="00B63C86">
        <w:rPr>
          <w:sz w:val="28"/>
          <w:szCs w:val="28"/>
        </w:rPr>
        <w:t xml:space="preserve">яча, дриблінг та оборонні дії. Останнім часом в баскетболі спостерігається значне впровадження нових </w:t>
      </w:r>
      <w:proofErr w:type="spellStart"/>
      <w:r w:rsidRPr="00B63C86">
        <w:rPr>
          <w:sz w:val="28"/>
          <w:szCs w:val="28"/>
        </w:rPr>
        <w:t>методик</w:t>
      </w:r>
      <w:proofErr w:type="spellEnd"/>
      <w:r w:rsidRPr="00B63C86">
        <w:rPr>
          <w:sz w:val="28"/>
          <w:szCs w:val="28"/>
        </w:rPr>
        <w:t xml:space="preserve"> тренувань, спрямованих на підвищення технічної майстерності гравців. Наприклад, використання віртуальної реальності для тренінгу сприйняття гри та реакції.</w:t>
      </w:r>
    </w:p>
    <w:p w:rsidR="00AA2CBA" w:rsidRPr="00B63C86" w:rsidRDefault="00AA2CBA" w:rsidP="00AA2CBA">
      <w:pPr>
        <w:spacing w:line="360" w:lineRule="auto"/>
        <w:ind w:firstLine="709"/>
        <w:jc w:val="both"/>
        <w:rPr>
          <w:sz w:val="28"/>
          <w:szCs w:val="28"/>
        </w:rPr>
      </w:pPr>
      <w:r w:rsidRPr="00B63C86">
        <w:rPr>
          <w:i/>
          <w:iCs/>
          <w:sz w:val="28"/>
          <w:szCs w:val="28"/>
        </w:rPr>
        <w:t>Фізична підготовка.</w:t>
      </w:r>
      <w:r w:rsidRPr="00B63C86">
        <w:rPr>
          <w:sz w:val="28"/>
          <w:szCs w:val="28"/>
        </w:rPr>
        <w:t xml:space="preserve"> Вона включає не тільки розвиток базових фізичних якостей, які були згадані раніше, але й фокус на специфічних для баскетболу аспектах, таких як баланс, координація та вибухова сила. Також, велика увага приділяється профілактиці травм через зміцнення м</w:t>
      </w:r>
      <w:r w:rsidR="00B63C86">
        <w:rPr>
          <w:sz w:val="28"/>
          <w:szCs w:val="28"/>
        </w:rPr>
        <w:t>’</w:t>
      </w:r>
      <w:r w:rsidRPr="00B63C86">
        <w:rPr>
          <w:sz w:val="28"/>
          <w:szCs w:val="28"/>
        </w:rPr>
        <w:t xml:space="preserve">язів та збільшення </w:t>
      </w:r>
      <w:r w:rsidRPr="00B63C86">
        <w:rPr>
          <w:sz w:val="28"/>
          <w:szCs w:val="28"/>
        </w:rPr>
        <w:lastRenderedPageBreak/>
        <w:t xml:space="preserve">гнучкості. Окремо стоїть питання відновлення після </w:t>
      </w:r>
      <w:proofErr w:type="spellStart"/>
      <w:r w:rsidRPr="00B63C86">
        <w:rPr>
          <w:sz w:val="28"/>
          <w:szCs w:val="28"/>
        </w:rPr>
        <w:t>високоінтенсивних</w:t>
      </w:r>
      <w:proofErr w:type="spellEnd"/>
      <w:r w:rsidRPr="00B63C86">
        <w:rPr>
          <w:sz w:val="28"/>
          <w:szCs w:val="28"/>
        </w:rPr>
        <w:t xml:space="preserve"> навантажень та травм.</w:t>
      </w:r>
    </w:p>
    <w:p w:rsidR="00AA2CBA" w:rsidRPr="00B63C86" w:rsidRDefault="00AA2CBA" w:rsidP="00AA2CBA">
      <w:pPr>
        <w:spacing w:line="360" w:lineRule="auto"/>
        <w:ind w:firstLine="709"/>
        <w:jc w:val="both"/>
        <w:rPr>
          <w:sz w:val="28"/>
          <w:szCs w:val="28"/>
        </w:rPr>
      </w:pPr>
      <w:r w:rsidRPr="00B63C86">
        <w:rPr>
          <w:i/>
          <w:iCs/>
          <w:sz w:val="28"/>
          <w:szCs w:val="28"/>
        </w:rPr>
        <w:t>Тактична підготовка.</w:t>
      </w:r>
      <w:r w:rsidRPr="00B63C86">
        <w:rPr>
          <w:sz w:val="28"/>
          <w:szCs w:val="28"/>
        </w:rPr>
        <w:t xml:space="preserve"> Охоплює глибоке розуміння гри, включаючи різні схеми нападу та захисту, аналіз ігрових ситуацій та здатність швидко адаптуватися до змін на майданчику. Особливо цінується здатність гравця читати гру суперника та прогнозувати його дії.</w:t>
      </w:r>
    </w:p>
    <w:p w:rsidR="00AA2CBA" w:rsidRPr="00B63C86" w:rsidRDefault="00AA2CBA" w:rsidP="00AA2CBA">
      <w:pPr>
        <w:spacing w:line="360" w:lineRule="auto"/>
        <w:ind w:firstLine="709"/>
        <w:jc w:val="both"/>
        <w:rPr>
          <w:sz w:val="28"/>
          <w:szCs w:val="28"/>
        </w:rPr>
      </w:pPr>
      <w:r w:rsidRPr="00B63C86">
        <w:rPr>
          <w:i/>
          <w:iCs/>
          <w:sz w:val="28"/>
          <w:szCs w:val="28"/>
        </w:rPr>
        <w:t>Психологічна витривалість.</w:t>
      </w:r>
      <w:r w:rsidRPr="00B63C86">
        <w:rPr>
          <w:sz w:val="28"/>
          <w:szCs w:val="28"/>
        </w:rPr>
        <w:t xml:space="preserve"> Це включає не тільки </w:t>
      </w:r>
      <w:proofErr w:type="spellStart"/>
      <w:r w:rsidRPr="00B63C86">
        <w:rPr>
          <w:sz w:val="28"/>
          <w:szCs w:val="28"/>
        </w:rPr>
        <w:t>стресостійкість</w:t>
      </w:r>
      <w:proofErr w:type="spellEnd"/>
      <w:r w:rsidRPr="00B63C86">
        <w:rPr>
          <w:sz w:val="28"/>
          <w:szCs w:val="28"/>
        </w:rPr>
        <w:t xml:space="preserve">, а й здатність до концентрації, </w:t>
      </w:r>
      <w:proofErr w:type="spellStart"/>
      <w:r w:rsidRPr="00B63C86">
        <w:rPr>
          <w:sz w:val="28"/>
          <w:szCs w:val="28"/>
        </w:rPr>
        <w:t>самомотивації</w:t>
      </w:r>
      <w:proofErr w:type="spellEnd"/>
      <w:r w:rsidRPr="00B63C86">
        <w:rPr>
          <w:sz w:val="28"/>
          <w:szCs w:val="28"/>
        </w:rPr>
        <w:t>, впорядкування емоцій та психологічної підготовки до важливих ігор. Важливим аспектом є також робота з психологами для розвитку ментальної стійкості та впорядкування стратегій впорядкування психічного тиску, який є невід</w:t>
      </w:r>
      <w:r w:rsidR="00B63C86">
        <w:rPr>
          <w:sz w:val="28"/>
          <w:szCs w:val="28"/>
        </w:rPr>
        <w:t>’</w:t>
      </w:r>
      <w:r w:rsidRPr="00B63C86">
        <w:rPr>
          <w:sz w:val="28"/>
          <w:szCs w:val="28"/>
        </w:rPr>
        <w:t>ємною частиною професійного спорту</w:t>
      </w:r>
      <w:r w:rsidR="00573BA0">
        <w:rPr>
          <w:sz w:val="28"/>
          <w:szCs w:val="28"/>
        </w:rPr>
        <w:t xml:space="preserve"> </w:t>
      </w:r>
      <w:r w:rsidR="00573BA0" w:rsidRPr="004C45BB">
        <w:rPr>
          <w:sz w:val="28"/>
          <w:szCs w:val="28"/>
        </w:rPr>
        <w:t>[</w:t>
      </w:r>
      <w:r w:rsidR="00573BA0">
        <w:rPr>
          <w:sz w:val="28"/>
          <w:szCs w:val="28"/>
        </w:rPr>
        <w:t>43;48</w:t>
      </w:r>
      <w:r w:rsidR="00573BA0" w:rsidRPr="004C45BB">
        <w:rPr>
          <w:sz w:val="28"/>
          <w:szCs w:val="28"/>
        </w:rPr>
        <w:t>].</w:t>
      </w:r>
    </w:p>
    <w:p w:rsidR="00AA2CBA" w:rsidRPr="00B63C86" w:rsidRDefault="00AA2CBA" w:rsidP="00AA2CBA">
      <w:pPr>
        <w:spacing w:line="360" w:lineRule="auto"/>
        <w:ind w:firstLine="709"/>
        <w:jc w:val="both"/>
        <w:rPr>
          <w:sz w:val="28"/>
          <w:szCs w:val="28"/>
        </w:rPr>
      </w:pPr>
      <w:r w:rsidRPr="00B63C86">
        <w:rPr>
          <w:sz w:val="28"/>
          <w:szCs w:val="28"/>
        </w:rPr>
        <w:t>Кожен з цих аспектів взаємопов</w:t>
      </w:r>
      <w:r w:rsidR="00B63C86">
        <w:rPr>
          <w:sz w:val="28"/>
          <w:szCs w:val="28"/>
        </w:rPr>
        <w:t>’</w:t>
      </w:r>
      <w:r w:rsidRPr="00B63C86">
        <w:rPr>
          <w:sz w:val="28"/>
          <w:szCs w:val="28"/>
        </w:rPr>
        <w:t>язаний та необхідний для всебічного розвитку баскетболіста. Сучасний підхід до тренувань вимагає інтеграції цих елементів у єдину координовану систему, що дозволяє спортсмену досягти максимального потенціалу.</w:t>
      </w:r>
    </w:p>
    <w:p w:rsidR="00AA2CBA" w:rsidRPr="00B63C86" w:rsidRDefault="00AA2CBA" w:rsidP="00AA2CBA">
      <w:pPr>
        <w:spacing w:line="360" w:lineRule="auto"/>
        <w:ind w:firstLine="709"/>
        <w:jc w:val="both"/>
        <w:rPr>
          <w:sz w:val="28"/>
          <w:szCs w:val="28"/>
        </w:rPr>
      </w:pPr>
    </w:p>
    <w:p w:rsidR="008A4308" w:rsidRPr="00B63C86" w:rsidRDefault="008A4308" w:rsidP="008A4308">
      <w:pPr>
        <w:pStyle w:val="a6"/>
        <w:spacing w:line="360" w:lineRule="auto"/>
        <w:ind w:firstLine="709"/>
        <w:contextualSpacing/>
        <w:jc w:val="both"/>
        <w:rPr>
          <w:b/>
          <w:bCs/>
          <w:sz w:val="28"/>
          <w:szCs w:val="28"/>
        </w:rPr>
      </w:pPr>
      <w:r w:rsidRPr="00B63C86">
        <w:rPr>
          <w:b/>
          <w:bCs/>
          <w:sz w:val="28"/>
          <w:szCs w:val="28"/>
        </w:rPr>
        <w:t>1.</w:t>
      </w:r>
      <w:r w:rsidR="00DD6D56" w:rsidRPr="00B63C86">
        <w:rPr>
          <w:b/>
          <w:bCs/>
          <w:sz w:val="28"/>
          <w:szCs w:val="28"/>
        </w:rPr>
        <w:t>5</w:t>
      </w:r>
      <w:r w:rsidRPr="00B63C86">
        <w:rPr>
          <w:b/>
          <w:bCs/>
          <w:sz w:val="28"/>
          <w:szCs w:val="28"/>
        </w:rPr>
        <w:t xml:space="preserve">. Визначення </w:t>
      </w:r>
      <w:proofErr w:type="spellStart"/>
      <w:r w:rsidRPr="00B63C86">
        <w:rPr>
          <w:b/>
          <w:bCs/>
          <w:sz w:val="28"/>
          <w:szCs w:val="28"/>
        </w:rPr>
        <w:t>швидкісно</w:t>
      </w:r>
      <w:proofErr w:type="spellEnd"/>
      <w:r w:rsidRPr="00B63C86">
        <w:rPr>
          <w:b/>
          <w:bCs/>
          <w:sz w:val="28"/>
          <w:szCs w:val="28"/>
        </w:rPr>
        <w:t>-силових якостей та основи їх розвитку</w:t>
      </w:r>
    </w:p>
    <w:p w:rsidR="008A4308" w:rsidRPr="00B63C86" w:rsidRDefault="008A4308" w:rsidP="008A4308">
      <w:pPr>
        <w:pStyle w:val="a6"/>
        <w:spacing w:line="360" w:lineRule="auto"/>
        <w:ind w:firstLine="709"/>
        <w:jc w:val="both"/>
        <w:rPr>
          <w:sz w:val="28"/>
          <w:szCs w:val="28"/>
        </w:rPr>
      </w:pPr>
      <w:r w:rsidRPr="00B63C86">
        <w:rPr>
          <w:sz w:val="28"/>
          <w:szCs w:val="28"/>
        </w:rPr>
        <w:t xml:space="preserve">Характеристики </w:t>
      </w:r>
      <w:proofErr w:type="spellStart"/>
      <w:r w:rsidRPr="00B63C86">
        <w:rPr>
          <w:sz w:val="28"/>
          <w:szCs w:val="28"/>
        </w:rPr>
        <w:t>швидкісно</w:t>
      </w:r>
      <w:proofErr w:type="spellEnd"/>
      <w:r w:rsidRPr="00B63C86">
        <w:rPr>
          <w:sz w:val="28"/>
          <w:szCs w:val="28"/>
        </w:rPr>
        <w:t xml:space="preserve">-силових дій. </w:t>
      </w:r>
      <w:proofErr w:type="spellStart"/>
      <w:r w:rsidRPr="00B63C86">
        <w:rPr>
          <w:sz w:val="28"/>
          <w:szCs w:val="28"/>
        </w:rPr>
        <w:t>Швидкісно</w:t>
      </w:r>
      <w:proofErr w:type="spellEnd"/>
      <w:r w:rsidRPr="00B63C86">
        <w:rPr>
          <w:sz w:val="28"/>
          <w:szCs w:val="28"/>
        </w:rPr>
        <w:t>-силові дії унікальні тим, що вони вимагають використання максимальної сили за дуже короткий період часу (зосередження м</w:t>
      </w:r>
      <w:r w:rsidR="00B63C86">
        <w:rPr>
          <w:sz w:val="28"/>
          <w:szCs w:val="28"/>
        </w:rPr>
        <w:t>’</w:t>
      </w:r>
      <w:r w:rsidRPr="00B63C86">
        <w:rPr>
          <w:sz w:val="28"/>
          <w:szCs w:val="28"/>
        </w:rPr>
        <w:t xml:space="preserve">язової потужності). Ця сила зазвичай виявляється у фінальній фазі руху (останнє напруження) і відома як вибухова сила. Для вимірювання рівня розвитку вибухової сили використовується </w:t>
      </w:r>
      <w:proofErr w:type="spellStart"/>
      <w:r w:rsidRPr="00B63C86">
        <w:rPr>
          <w:sz w:val="28"/>
          <w:szCs w:val="28"/>
        </w:rPr>
        <w:t>швидкісно</w:t>
      </w:r>
      <w:proofErr w:type="spellEnd"/>
      <w:r w:rsidRPr="00B63C86">
        <w:rPr>
          <w:sz w:val="28"/>
          <w:szCs w:val="28"/>
        </w:rPr>
        <w:t xml:space="preserve">-силовий індекс J або коефіцієнт зростання сили, визначений як J = </w:t>
      </w:r>
      <w:proofErr w:type="spellStart"/>
      <w:r w:rsidRPr="00B63C86">
        <w:rPr>
          <w:sz w:val="28"/>
          <w:szCs w:val="28"/>
        </w:rPr>
        <w:t>Fmax</w:t>
      </w:r>
      <w:proofErr w:type="spellEnd"/>
      <w:r w:rsidRPr="00B63C86">
        <w:rPr>
          <w:sz w:val="28"/>
          <w:szCs w:val="28"/>
        </w:rPr>
        <w:t xml:space="preserve"> / </w:t>
      </w:r>
      <w:proofErr w:type="spellStart"/>
      <w:r w:rsidRPr="00B63C86">
        <w:rPr>
          <w:sz w:val="28"/>
          <w:szCs w:val="28"/>
        </w:rPr>
        <w:t>tmax</w:t>
      </w:r>
      <w:proofErr w:type="spellEnd"/>
      <w:r w:rsidRPr="00B63C86">
        <w:rPr>
          <w:sz w:val="28"/>
          <w:szCs w:val="28"/>
        </w:rPr>
        <w:t xml:space="preserve">, де </w:t>
      </w:r>
      <w:proofErr w:type="spellStart"/>
      <w:r w:rsidRPr="00B63C86">
        <w:rPr>
          <w:sz w:val="28"/>
          <w:szCs w:val="28"/>
        </w:rPr>
        <w:t>Fmax</w:t>
      </w:r>
      <w:proofErr w:type="spellEnd"/>
      <w:r w:rsidRPr="00B63C86">
        <w:rPr>
          <w:sz w:val="28"/>
          <w:szCs w:val="28"/>
        </w:rPr>
        <w:t xml:space="preserve"> – це пік силового впливу, а </w:t>
      </w:r>
      <w:proofErr w:type="spellStart"/>
      <w:r w:rsidRPr="00B63C86">
        <w:rPr>
          <w:sz w:val="28"/>
          <w:szCs w:val="28"/>
        </w:rPr>
        <w:t>tmax</w:t>
      </w:r>
      <w:proofErr w:type="spellEnd"/>
      <w:r w:rsidRPr="00B63C86">
        <w:rPr>
          <w:sz w:val="28"/>
          <w:szCs w:val="28"/>
        </w:rPr>
        <w:t xml:space="preserve"> – час, необхідний для досягнення </w:t>
      </w:r>
      <w:proofErr w:type="spellStart"/>
      <w:r w:rsidRPr="00B63C86">
        <w:rPr>
          <w:sz w:val="28"/>
          <w:szCs w:val="28"/>
        </w:rPr>
        <w:t>Fmax</w:t>
      </w:r>
      <w:proofErr w:type="spellEnd"/>
      <w:r w:rsidRPr="00B63C86">
        <w:rPr>
          <w:sz w:val="28"/>
          <w:szCs w:val="28"/>
        </w:rPr>
        <w:t xml:space="preserve">. Таким чином, вибухова сила визначається здатністю досягти максимальної ефективності за мінімальний проміжок часу. При активізації вибухової сили швидкість та сила не досягають своїх пікових показників. В залежності від рівня застосованого навантаження можливо досягнути різних </w:t>
      </w:r>
      <w:r w:rsidRPr="00B63C86">
        <w:rPr>
          <w:sz w:val="28"/>
          <w:szCs w:val="28"/>
        </w:rPr>
        <w:lastRenderedPageBreak/>
        <w:t>рівнів максимальної динамічної сили. Вибухова сила проявляється лише при виконанні важкої м</w:t>
      </w:r>
      <w:r w:rsidR="00B63C86">
        <w:rPr>
          <w:sz w:val="28"/>
          <w:szCs w:val="28"/>
        </w:rPr>
        <w:t>’</w:t>
      </w:r>
      <w:r w:rsidRPr="00B63C86">
        <w:rPr>
          <w:sz w:val="28"/>
          <w:szCs w:val="28"/>
        </w:rPr>
        <w:t>язової роботи [15].</w:t>
      </w:r>
    </w:p>
    <w:p w:rsidR="008A4308" w:rsidRPr="00B63C86" w:rsidRDefault="008A4308" w:rsidP="008A4308">
      <w:pPr>
        <w:pStyle w:val="a6"/>
        <w:spacing w:line="360" w:lineRule="auto"/>
        <w:ind w:firstLine="709"/>
        <w:jc w:val="both"/>
        <w:rPr>
          <w:sz w:val="28"/>
          <w:szCs w:val="28"/>
        </w:rPr>
      </w:pPr>
      <w:r w:rsidRPr="00B63C86">
        <w:rPr>
          <w:sz w:val="28"/>
          <w:szCs w:val="28"/>
        </w:rPr>
        <w:t>Коли м</w:t>
      </w:r>
      <w:r w:rsidR="00B63C86">
        <w:rPr>
          <w:sz w:val="28"/>
          <w:szCs w:val="28"/>
        </w:rPr>
        <w:t>’</w:t>
      </w:r>
      <w:r w:rsidRPr="00B63C86">
        <w:rPr>
          <w:sz w:val="28"/>
          <w:szCs w:val="28"/>
        </w:rPr>
        <w:t>яз максимально стимулюється, його сила залежить від швидкості скорочення. Найвища потужність м</w:t>
      </w:r>
      <w:r w:rsidR="00B63C86">
        <w:rPr>
          <w:sz w:val="28"/>
          <w:szCs w:val="28"/>
        </w:rPr>
        <w:t>’</w:t>
      </w:r>
      <w:r w:rsidRPr="00B63C86">
        <w:rPr>
          <w:sz w:val="28"/>
          <w:szCs w:val="28"/>
        </w:rPr>
        <w:t>яза спостерігається при швидкості та силі, які становлять близько однієї третини їх максимальних показників. Отже, максимальна потужність приблизно в десять разів менша, ніж потенційно можлива, якби м</w:t>
      </w:r>
      <w:r w:rsidR="00B63C86">
        <w:rPr>
          <w:sz w:val="28"/>
          <w:szCs w:val="28"/>
        </w:rPr>
        <w:t>’</w:t>
      </w:r>
      <w:r w:rsidRPr="00B63C86">
        <w:rPr>
          <w:sz w:val="28"/>
          <w:szCs w:val="28"/>
        </w:rPr>
        <w:t>яз міг одночасно досягати максимальної сили та швидкості у кожному скороченні. Загальна залежність між силою та швидкістю скорочення та величиною навантаження виявляється в таких закономірностях:</w:t>
      </w:r>
    </w:p>
    <w:p w:rsidR="008A4308" w:rsidRPr="00B63C86" w:rsidRDefault="008A4308" w:rsidP="008A4308">
      <w:pPr>
        <w:pStyle w:val="a6"/>
        <w:spacing w:line="360" w:lineRule="auto"/>
        <w:ind w:firstLine="709"/>
        <w:jc w:val="both"/>
        <w:rPr>
          <w:sz w:val="28"/>
          <w:szCs w:val="28"/>
        </w:rPr>
      </w:pPr>
      <w:r w:rsidRPr="00B63C86">
        <w:rPr>
          <w:sz w:val="28"/>
          <w:szCs w:val="28"/>
        </w:rPr>
        <w:t>- зі збільшенням швидкості сила, яка проявляється, знижується, але загальне вироблення енергії (робота + тепло) збільшується;</w:t>
      </w:r>
    </w:p>
    <w:p w:rsidR="008A4308" w:rsidRPr="00B63C86" w:rsidRDefault="008A4308" w:rsidP="008A4308">
      <w:pPr>
        <w:pStyle w:val="a6"/>
        <w:spacing w:line="360" w:lineRule="auto"/>
        <w:ind w:firstLine="709"/>
        <w:jc w:val="both"/>
        <w:rPr>
          <w:sz w:val="28"/>
          <w:szCs w:val="28"/>
        </w:rPr>
      </w:pPr>
      <w:r w:rsidRPr="00B63C86">
        <w:rPr>
          <w:sz w:val="28"/>
          <w:szCs w:val="28"/>
        </w:rPr>
        <w:t>- максимальна потужність досягається при швидкостях, що становлять близько 1/3 від максимально можливої;</w:t>
      </w:r>
    </w:p>
    <w:p w:rsidR="008A4308" w:rsidRPr="00B63C86" w:rsidRDefault="008A4308" w:rsidP="008A4308">
      <w:pPr>
        <w:pStyle w:val="a6"/>
        <w:spacing w:line="360" w:lineRule="auto"/>
        <w:ind w:firstLine="709"/>
        <w:jc w:val="both"/>
        <w:rPr>
          <w:sz w:val="28"/>
          <w:szCs w:val="28"/>
        </w:rPr>
      </w:pPr>
      <w:r w:rsidRPr="00B63C86">
        <w:rPr>
          <w:sz w:val="28"/>
          <w:szCs w:val="28"/>
        </w:rPr>
        <w:t>- найкраща ефективність спостерігається при швидкості, яка становить близько 20% від максимальної;</w:t>
      </w:r>
    </w:p>
    <w:p w:rsidR="008A4308" w:rsidRPr="00B63C86" w:rsidRDefault="008A4308" w:rsidP="008A4308">
      <w:pPr>
        <w:pStyle w:val="a6"/>
        <w:spacing w:line="360" w:lineRule="auto"/>
        <w:ind w:firstLine="709"/>
        <w:jc w:val="both"/>
        <w:rPr>
          <w:sz w:val="28"/>
          <w:szCs w:val="28"/>
        </w:rPr>
      </w:pPr>
      <w:r w:rsidRPr="00B63C86">
        <w:rPr>
          <w:sz w:val="28"/>
          <w:szCs w:val="28"/>
        </w:rPr>
        <w:t>- рухи, які використовуються в спортивній практиці, відповідають різним точкам на кривій сила-швидкість.</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xml:space="preserve">Швидкі силові вправи вимагають максимальної збудливості центральної нервової системи, рухливості нервових процесів і високої координації рухів. Дуже високі вимоги до аналізаторів особливо моторного, вестибулярного та зорового. Ці особливості слід враховувати при морфологічному відборі у видах спорту, що вимагають максимального прояву </w:t>
      </w:r>
      <w:proofErr w:type="spellStart"/>
      <w:r w:rsidRPr="00B63C86">
        <w:rPr>
          <w:sz w:val="28"/>
          <w:szCs w:val="28"/>
        </w:rPr>
        <w:t>швидкісно</w:t>
      </w:r>
      <w:proofErr w:type="spellEnd"/>
      <w:r w:rsidRPr="00B63C86">
        <w:rPr>
          <w:sz w:val="28"/>
          <w:szCs w:val="28"/>
        </w:rPr>
        <w:t>-силових якостей [22].</w:t>
      </w:r>
    </w:p>
    <w:p w:rsidR="008A4308" w:rsidRPr="00B63C86" w:rsidRDefault="008A4308" w:rsidP="008A4308">
      <w:pPr>
        <w:pStyle w:val="a6"/>
        <w:spacing w:line="360" w:lineRule="auto"/>
        <w:ind w:firstLine="709"/>
        <w:contextualSpacing/>
        <w:jc w:val="both"/>
        <w:rPr>
          <w:sz w:val="28"/>
          <w:szCs w:val="28"/>
        </w:rPr>
      </w:pPr>
      <w:r w:rsidRPr="00B63C86">
        <w:rPr>
          <w:color w:val="0F0F0F"/>
          <w:sz w:val="28"/>
          <w:szCs w:val="28"/>
        </w:rPr>
        <w:t xml:space="preserve">При виконанні </w:t>
      </w:r>
      <w:proofErr w:type="spellStart"/>
      <w:r w:rsidRPr="00B63C86">
        <w:rPr>
          <w:color w:val="0F0F0F"/>
          <w:sz w:val="28"/>
          <w:szCs w:val="28"/>
        </w:rPr>
        <w:t>швидкісно</w:t>
      </w:r>
      <w:proofErr w:type="spellEnd"/>
      <w:r w:rsidRPr="00B63C86">
        <w:rPr>
          <w:color w:val="0F0F0F"/>
          <w:sz w:val="28"/>
          <w:szCs w:val="28"/>
        </w:rPr>
        <w:t xml:space="preserve">-силових вправ, особливо тих, що мають вибуховий характер, спостерігаються вегетативні реакції, схожі на ті, що виникають під час статичних навантажень (явище, відоме як феномен </w:t>
      </w:r>
      <w:proofErr w:type="spellStart"/>
      <w:r w:rsidRPr="00B63C86">
        <w:rPr>
          <w:color w:val="0F0F0F"/>
          <w:sz w:val="28"/>
          <w:szCs w:val="28"/>
        </w:rPr>
        <w:t>Ліндгарда</w:t>
      </w:r>
      <w:proofErr w:type="spellEnd"/>
      <w:r w:rsidRPr="00B63C86">
        <w:rPr>
          <w:color w:val="0F0F0F"/>
          <w:sz w:val="28"/>
          <w:szCs w:val="28"/>
        </w:rPr>
        <w:t xml:space="preserve">). Основні генетичні детермінанти </w:t>
      </w:r>
      <w:proofErr w:type="spellStart"/>
      <w:r w:rsidRPr="00B63C86">
        <w:rPr>
          <w:color w:val="0F0F0F"/>
          <w:sz w:val="28"/>
          <w:szCs w:val="28"/>
        </w:rPr>
        <w:t>швидкісно</w:t>
      </w:r>
      <w:proofErr w:type="spellEnd"/>
      <w:r w:rsidRPr="00B63C86">
        <w:rPr>
          <w:color w:val="0F0F0F"/>
          <w:sz w:val="28"/>
          <w:szCs w:val="28"/>
        </w:rPr>
        <w:t>-силових здібностей включають розвиток сили, швидкості та потужності м</w:t>
      </w:r>
      <w:r w:rsidR="00B63C86">
        <w:rPr>
          <w:color w:val="0F0F0F"/>
          <w:sz w:val="28"/>
          <w:szCs w:val="28"/>
        </w:rPr>
        <w:t>’</w:t>
      </w:r>
      <w:r w:rsidRPr="00B63C86">
        <w:rPr>
          <w:color w:val="0F0F0F"/>
          <w:sz w:val="28"/>
          <w:szCs w:val="28"/>
        </w:rPr>
        <w:t>язової дії. Їх прояв залежить від комбінації психологічних, фізіологічних, біомеханічних та біохімічних факторів.</w:t>
      </w:r>
      <w:r w:rsidRPr="00B63C86">
        <w:rPr>
          <w:sz w:val="28"/>
          <w:szCs w:val="28"/>
        </w:rPr>
        <w:t xml:space="preserve"> [23</w:t>
      </w:r>
      <w:r w:rsidR="00573BA0">
        <w:rPr>
          <w:sz w:val="28"/>
          <w:szCs w:val="28"/>
        </w:rPr>
        <w:t>;</w:t>
      </w:r>
      <w:r w:rsidRPr="00B63C86">
        <w:rPr>
          <w:sz w:val="28"/>
          <w:szCs w:val="28"/>
        </w:rPr>
        <w:t>24].</w:t>
      </w:r>
    </w:p>
    <w:p w:rsidR="008A4308" w:rsidRPr="00B63C86" w:rsidRDefault="008A4308" w:rsidP="008A4308">
      <w:pPr>
        <w:pStyle w:val="a6"/>
        <w:spacing w:line="360" w:lineRule="auto"/>
        <w:ind w:firstLine="709"/>
        <w:contextualSpacing/>
        <w:jc w:val="both"/>
        <w:rPr>
          <w:sz w:val="28"/>
          <w:szCs w:val="28"/>
        </w:rPr>
      </w:pPr>
      <w:r w:rsidRPr="00B63C86">
        <w:rPr>
          <w:sz w:val="28"/>
          <w:szCs w:val="28"/>
        </w:rPr>
        <w:lastRenderedPageBreak/>
        <w:t xml:space="preserve">Максимальні результати у </w:t>
      </w:r>
      <w:proofErr w:type="spellStart"/>
      <w:r w:rsidRPr="00B63C86">
        <w:rPr>
          <w:sz w:val="28"/>
          <w:szCs w:val="28"/>
        </w:rPr>
        <w:t>швидкісно</w:t>
      </w:r>
      <w:proofErr w:type="spellEnd"/>
      <w:r w:rsidRPr="00B63C86">
        <w:rPr>
          <w:sz w:val="28"/>
          <w:szCs w:val="28"/>
        </w:rPr>
        <w:t xml:space="preserve">-силових характеристиках досягаються при високому рівні вольового напруження. Це сприяє оптимальному стимулюванню моторних центрів та підтримує найвищу частоту імпульсів у рухових нервах, при цьому </w:t>
      </w:r>
      <w:proofErr w:type="spellStart"/>
      <w:r w:rsidRPr="00B63C86">
        <w:rPr>
          <w:sz w:val="28"/>
          <w:szCs w:val="28"/>
        </w:rPr>
        <w:t>задіюється</w:t>
      </w:r>
      <w:proofErr w:type="spellEnd"/>
      <w:r w:rsidRPr="00B63C86">
        <w:rPr>
          <w:sz w:val="28"/>
          <w:szCs w:val="28"/>
        </w:rPr>
        <w:t xml:space="preserve"> максимальна кількість рухових одиниць. Реалізація </w:t>
      </w:r>
      <w:proofErr w:type="spellStart"/>
      <w:r w:rsidRPr="00B63C86">
        <w:rPr>
          <w:sz w:val="28"/>
          <w:szCs w:val="28"/>
        </w:rPr>
        <w:t>швидкісно</w:t>
      </w:r>
      <w:proofErr w:type="spellEnd"/>
      <w:r w:rsidRPr="00B63C86">
        <w:rPr>
          <w:sz w:val="28"/>
          <w:szCs w:val="28"/>
        </w:rPr>
        <w:t>-силових якостей значно залежить від співвідношення швидких і повільних волокон які скорочуються в структурі м</w:t>
      </w:r>
      <w:r w:rsidR="00B63C86">
        <w:rPr>
          <w:sz w:val="28"/>
          <w:szCs w:val="28"/>
        </w:rPr>
        <w:t>’</w:t>
      </w:r>
      <w:r w:rsidRPr="00B63C86">
        <w:rPr>
          <w:sz w:val="28"/>
          <w:szCs w:val="28"/>
        </w:rPr>
        <w:t>язів та їхньої внутрішньої біомеханічної будови, зокрема від напрямку сухожильних зв</w:t>
      </w:r>
      <w:r w:rsidR="00B63C86">
        <w:rPr>
          <w:sz w:val="28"/>
          <w:szCs w:val="28"/>
        </w:rPr>
        <w:t>’</w:t>
      </w:r>
      <w:r w:rsidRPr="00B63C86">
        <w:rPr>
          <w:sz w:val="28"/>
          <w:szCs w:val="28"/>
        </w:rPr>
        <w:t>язок та їхнього розташування відносно м</w:t>
      </w:r>
      <w:r w:rsidR="00B63C86">
        <w:rPr>
          <w:sz w:val="28"/>
          <w:szCs w:val="28"/>
        </w:rPr>
        <w:t>’</w:t>
      </w:r>
      <w:r w:rsidRPr="00B63C86">
        <w:rPr>
          <w:sz w:val="28"/>
          <w:szCs w:val="28"/>
        </w:rPr>
        <w:t xml:space="preserve">язових волокон (це впливає на загальну силу, що розвивається в точках прикріплення </w:t>
      </w:r>
      <w:proofErr w:type="spellStart"/>
      <w:r w:rsidRPr="00B63C86">
        <w:rPr>
          <w:sz w:val="28"/>
          <w:szCs w:val="28"/>
        </w:rPr>
        <w:t>сухожиль</w:t>
      </w:r>
      <w:proofErr w:type="spellEnd"/>
      <w:r w:rsidRPr="00B63C86">
        <w:rPr>
          <w:sz w:val="28"/>
          <w:szCs w:val="28"/>
        </w:rPr>
        <w:t xml:space="preserve"> до кісткових опор).</w:t>
      </w:r>
    </w:p>
    <w:p w:rsidR="008A4308" w:rsidRPr="00B63C86" w:rsidRDefault="008A4308" w:rsidP="008A4308">
      <w:pPr>
        <w:pStyle w:val="a6"/>
        <w:spacing w:line="360" w:lineRule="auto"/>
        <w:ind w:firstLine="709"/>
        <w:contextualSpacing/>
        <w:jc w:val="both"/>
        <w:rPr>
          <w:sz w:val="28"/>
          <w:szCs w:val="28"/>
        </w:rPr>
      </w:pPr>
      <w:r w:rsidRPr="00B63C86">
        <w:rPr>
          <w:sz w:val="28"/>
          <w:szCs w:val="28"/>
        </w:rPr>
        <w:t>Один з факторів, який впливає на можливість м</w:t>
      </w:r>
      <w:r w:rsidR="00B63C86">
        <w:rPr>
          <w:sz w:val="28"/>
          <w:szCs w:val="28"/>
        </w:rPr>
        <w:t>’</w:t>
      </w:r>
      <w:r w:rsidRPr="00B63C86">
        <w:rPr>
          <w:sz w:val="28"/>
          <w:szCs w:val="28"/>
        </w:rPr>
        <w:t xml:space="preserve">язів виконувати </w:t>
      </w:r>
      <w:proofErr w:type="spellStart"/>
      <w:r w:rsidRPr="00B63C86">
        <w:rPr>
          <w:sz w:val="28"/>
          <w:szCs w:val="28"/>
        </w:rPr>
        <w:t>швидкісно</w:t>
      </w:r>
      <w:proofErr w:type="spellEnd"/>
      <w:r w:rsidRPr="00B63C86">
        <w:rPr>
          <w:sz w:val="28"/>
          <w:szCs w:val="28"/>
        </w:rPr>
        <w:t xml:space="preserve">-силову роботу, це відсоткове співвідношення рухових одиниць, що входять в їхню структуру. Рухова одиниця ‒ це </w:t>
      </w:r>
      <w:proofErr w:type="spellStart"/>
      <w:r w:rsidRPr="00B63C86">
        <w:rPr>
          <w:sz w:val="28"/>
          <w:szCs w:val="28"/>
        </w:rPr>
        <w:t>мотонейрон</w:t>
      </w:r>
      <w:proofErr w:type="spellEnd"/>
      <w:r w:rsidRPr="00B63C86">
        <w:rPr>
          <w:sz w:val="28"/>
          <w:szCs w:val="28"/>
        </w:rPr>
        <w:t xml:space="preserve"> із </w:t>
      </w:r>
      <w:proofErr w:type="spellStart"/>
      <w:r w:rsidRPr="00B63C86">
        <w:rPr>
          <w:sz w:val="28"/>
          <w:szCs w:val="28"/>
        </w:rPr>
        <w:t>іннервованими</w:t>
      </w:r>
      <w:proofErr w:type="spellEnd"/>
      <w:r w:rsidRPr="00B63C86">
        <w:rPr>
          <w:sz w:val="28"/>
          <w:szCs w:val="28"/>
        </w:rPr>
        <w:t xml:space="preserve"> м</w:t>
      </w:r>
      <w:r w:rsidR="00B63C86">
        <w:rPr>
          <w:sz w:val="28"/>
          <w:szCs w:val="28"/>
        </w:rPr>
        <w:t>’</w:t>
      </w:r>
      <w:r w:rsidRPr="00B63C86">
        <w:rPr>
          <w:sz w:val="28"/>
          <w:szCs w:val="28"/>
        </w:rPr>
        <w:t xml:space="preserve">язовими волокнами. За </w:t>
      </w:r>
      <w:proofErr w:type="spellStart"/>
      <w:r w:rsidRPr="00B63C86">
        <w:rPr>
          <w:sz w:val="28"/>
          <w:szCs w:val="28"/>
        </w:rPr>
        <w:t>морфофункціональними</w:t>
      </w:r>
      <w:proofErr w:type="spellEnd"/>
      <w:r w:rsidRPr="00B63C86">
        <w:rPr>
          <w:sz w:val="28"/>
          <w:szCs w:val="28"/>
        </w:rPr>
        <w:t xml:space="preserve"> властивостями рухові одиниці поділяються на три основних типи:</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повільні, невтомні;</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швидкі, стійкі до втоми;</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xml:space="preserve">- швидкі, </w:t>
      </w:r>
      <w:proofErr w:type="spellStart"/>
      <w:r w:rsidRPr="00B63C86">
        <w:rPr>
          <w:sz w:val="28"/>
          <w:szCs w:val="28"/>
        </w:rPr>
        <w:t>легкоутомлювані</w:t>
      </w:r>
      <w:proofErr w:type="spellEnd"/>
      <w:r w:rsidRPr="00B63C86">
        <w:rPr>
          <w:sz w:val="28"/>
          <w:szCs w:val="28"/>
        </w:rPr>
        <w:t xml:space="preserve"> [25]. </w:t>
      </w:r>
    </w:p>
    <w:p w:rsidR="008A4308" w:rsidRPr="00B63C86" w:rsidRDefault="008A4308" w:rsidP="008A4308">
      <w:pPr>
        <w:pStyle w:val="a6"/>
        <w:spacing w:line="360" w:lineRule="auto"/>
        <w:ind w:firstLine="709"/>
        <w:contextualSpacing/>
        <w:jc w:val="both"/>
        <w:rPr>
          <w:sz w:val="28"/>
          <w:szCs w:val="28"/>
        </w:rPr>
      </w:pPr>
      <w:r w:rsidRPr="00B63C86">
        <w:rPr>
          <w:sz w:val="28"/>
          <w:szCs w:val="28"/>
        </w:rPr>
        <w:t>Скелетні м</w:t>
      </w:r>
      <w:r w:rsidR="00B63C86">
        <w:rPr>
          <w:sz w:val="28"/>
          <w:szCs w:val="28"/>
        </w:rPr>
        <w:t>’</w:t>
      </w:r>
      <w:r w:rsidRPr="00B63C86">
        <w:rPr>
          <w:sz w:val="28"/>
          <w:szCs w:val="28"/>
        </w:rPr>
        <w:t>язи людини складаються із рухових одиниць всіх трьох типів. Деякі з них містять переважно повільні рухові одиниці, інші - швидкі, а треті - і ті, і інші.</w:t>
      </w:r>
    </w:p>
    <w:p w:rsidR="008A4308" w:rsidRPr="00B63C86" w:rsidRDefault="008A4308" w:rsidP="008A4308">
      <w:pPr>
        <w:spacing w:line="360" w:lineRule="auto"/>
        <w:ind w:firstLine="709"/>
        <w:jc w:val="both"/>
        <w:rPr>
          <w:sz w:val="28"/>
          <w:szCs w:val="28"/>
        </w:rPr>
      </w:pPr>
      <w:r w:rsidRPr="00B63C86">
        <w:rPr>
          <w:sz w:val="28"/>
          <w:szCs w:val="28"/>
        </w:rPr>
        <w:t>Рухові одиниці першого типу, які відповідають повільним, невтомним руховим одиницям, вирізняються меншими розмірами рухових одиниць і, відповідно, мають нижчі пороги активації, тонший аксон та меншу швидкість передачі збудження по ньому. Аксон поділяється на обмежену кількість кінцевих гілочок і іннервує невелику групу м</w:t>
      </w:r>
      <w:r w:rsidR="00B63C86">
        <w:rPr>
          <w:sz w:val="28"/>
          <w:szCs w:val="28"/>
        </w:rPr>
        <w:t>’</w:t>
      </w:r>
      <w:r w:rsidRPr="00B63C86">
        <w:rPr>
          <w:sz w:val="28"/>
          <w:szCs w:val="28"/>
        </w:rPr>
        <w:t>язових волокон. У рухових одиниць цього типу спостерігається відносно низька частота розрядів (6-10 імпульсів на секунду). Вони розпочинають функціонувати вже при невеликих м</w:t>
      </w:r>
      <w:r w:rsidR="00B63C86">
        <w:rPr>
          <w:sz w:val="28"/>
          <w:szCs w:val="28"/>
        </w:rPr>
        <w:t>’</w:t>
      </w:r>
      <w:r w:rsidRPr="00B63C86">
        <w:rPr>
          <w:sz w:val="28"/>
          <w:szCs w:val="28"/>
        </w:rPr>
        <w:t>язових зусиллях. Зі збільшенням сили скорочення м</w:t>
      </w:r>
      <w:r w:rsidR="00B63C86">
        <w:rPr>
          <w:sz w:val="28"/>
          <w:szCs w:val="28"/>
        </w:rPr>
        <w:t>’</w:t>
      </w:r>
      <w:r w:rsidRPr="00B63C86">
        <w:rPr>
          <w:sz w:val="28"/>
          <w:szCs w:val="28"/>
        </w:rPr>
        <w:t>язів, частота розрядів рухових одиниць першого типу збільшується незначно. М</w:t>
      </w:r>
      <w:r w:rsidR="00B63C86">
        <w:rPr>
          <w:sz w:val="28"/>
          <w:szCs w:val="28"/>
        </w:rPr>
        <w:t>’</w:t>
      </w:r>
      <w:r w:rsidRPr="00B63C86">
        <w:rPr>
          <w:sz w:val="28"/>
          <w:szCs w:val="28"/>
        </w:rPr>
        <w:t xml:space="preserve">язові волокна, які </w:t>
      </w:r>
      <w:proofErr w:type="spellStart"/>
      <w:r w:rsidRPr="00B63C86">
        <w:rPr>
          <w:sz w:val="28"/>
          <w:szCs w:val="28"/>
        </w:rPr>
        <w:lastRenderedPageBreak/>
        <w:t>іннервуються</w:t>
      </w:r>
      <w:proofErr w:type="spellEnd"/>
      <w:r w:rsidRPr="00B63C86">
        <w:rPr>
          <w:sz w:val="28"/>
          <w:szCs w:val="28"/>
        </w:rPr>
        <w:t xml:space="preserve"> повільними руховими одиницями, розвивають відносно низьку силу при скороченні, через менший обсяг </w:t>
      </w:r>
      <w:proofErr w:type="spellStart"/>
      <w:r w:rsidRPr="00B63C86">
        <w:rPr>
          <w:sz w:val="28"/>
          <w:szCs w:val="28"/>
        </w:rPr>
        <w:t>міофібрил</w:t>
      </w:r>
      <w:proofErr w:type="spellEnd"/>
      <w:r w:rsidRPr="00B63C86">
        <w:rPr>
          <w:sz w:val="28"/>
          <w:szCs w:val="28"/>
        </w:rPr>
        <w:t xml:space="preserve"> у порівнянні з швидкими волокнами. Швидкість скорочення цих волокон є 1,5-2 рази меншою, ніж у швидких [43].</w:t>
      </w:r>
    </w:p>
    <w:p w:rsidR="008A4308" w:rsidRPr="00B63C86" w:rsidRDefault="008A4308" w:rsidP="008A4308">
      <w:pPr>
        <w:spacing w:line="360" w:lineRule="auto"/>
        <w:ind w:firstLine="709"/>
        <w:jc w:val="both"/>
        <w:rPr>
          <w:rFonts w:ascii="Arial" w:hAnsi="Arial" w:cs="Arial"/>
          <w:sz w:val="16"/>
          <w:szCs w:val="16"/>
          <w:lang w:eastAsia="ru-UA"/>
        </w:rPr>
      </w:pPr>
      <w:r w:rsidRPr="00B63C86">
        <w:rPr>
          <w:sz w:val="28"/>
          <w:szCs w:val="28"/>
        </w:rPr>
        <w:t>Рухові одиниці другого типу, що відповідають швидким, стійким до втоми руховим одиницям, мають найбільші розміри серед усіх типів рухових нейронів. Вони мають товстий аксон, який розгалужується на велику кількість кінцевих гілочок і іннервує велику групу м</w:t>
      </w:r>
      <w:r w:rsidR="00B63C86">
        <w:rPr>
          <w:sz w:val="28"/>
          <w:szCs w:val="28"/>
        </w:rPr>
        <w:t>’</w:t>
      </w:r>
      <w:r w:rsidRPr="00B63C86">
        <w:rPr>
          <w:sz w:val="28"/>
          <w:szCs w:val="28"/>
        </w:rPr>
        <w:t>язових волокон. Порівняно з іншими типами рухових нейронів, ці рухові нейрони мають найвищий поріг активації, а швидкість передачі нервових імпульсів по їх аксонам є найвищою.</w:t>
      </w:r>
      <w:r w:rsidRPr="00B63C86">
        <w:rPr>
          <w:rFonts w:ascii="Arial" w:hAnsi="Arial" w:cs="Arial"/>
          <w:vanish/>
          <w:sz w:val="16"/>
          <w:szCs w:val="16"/>
          <w:lang w:eastAsia="ru-UA"/>
        </w:rPr>
        <w:t>Початок форми</w:t>
      </w:r>
      <w:bookmarkStart w:id="24" w:name="page40"/>
      <w:bookmarkEnd w:id="24"/>
    </w:p>
    <w:p w:rsidR="008A4308" w:rsidRPr="00B63C86" w:rsidRDefault="008A4308" w:rsidP="008A4308">
      <w:pPr>
        <w:spacing w:line="360" w:lineRule="auto"/>
        <w:ind w:firstLine="709"/>
        <w:jc w:val="both"/>
        <w:rPr>
          <w:sz w:val="28"/>
          <w:szCs w:val="28"/>
        </w:rPr>
      </w:pPr>
      <w:r w:rsidRPr="00B63C86">
        <w:rPr>
          <w:sz w:val="28"/>
          <w:szCs w:val="28"/>
        </w:rPr>
        <w:t xml:space="preserve">Частота імпульсів рухових нейронів зростає зі збільшенням сили скорочення і досягає 25–50 </w:t>
      </w:r>
      <w:proofErr w:type="spellStart"/>
      <w:r w:rsidRPr="00B63C86">
        <w:rPr>
          <w:sz w:val="28"/>
          <w:szCs w:val="28"/>
        </w:rPr>
        <w:t>імп</w:t>
      </w:r>
      <w:proofErr w:type="spellEnd"/>
      <w:r w:rsidRPr="00B63C86">
        <w:rPr>
          <w:sz w:val="28"/>
          <w:szCs w:val="28"/>
        </w:rPr>
        <w:t>/с при максимальному напруженні м</w:t>
      </w:r>
      <w:r w:rsidR="00B63C86">
        <w:rPr>
          <w:sz w:val="28"/>
          <w:szCs w:val="28"/>
        </w:rPr>
        <w:t>’</w:t>
      </w:r>
      <w:r w:rsidRPr="00B63C86">
        <w:rPr>
          <w:sz w:val="28"/>
          <w:szCs w:val="28"/>
        </w:rPr>
        <w:t>язів. Ці рухові нейрони не здатні підтримувати стабільну частоту розряду протягом тривалого часу, тобто швидко втомлюються. М</w:t>
      </w:r>
      <w:r w:rsidR="00B63C86">
        <w:rPr>
          <w:sz w:val="28"/>
          <w:szCs w:val="28"/>
        </w:rPr>
        <w:t>’</w:t>
      </w:r>
      <w:r w:rsidRPr="00B63C86">
        <w:rPr>
          <w:sz w:val="28"/>
          <w:szCs w:val="28"/>
        </w:rPr>
        <w:t xml:space="preserve">язові волокна швидкої рухової одиниці, на відміну від повільної, містять більшу кількість скоротливих елементів - </w:t>
      </w:r>
      <w:proofErr w:type="spellStart"/>
      <w:r w:rsidRPr="00B63C86">
        <w:rPr>
          <w:sz w:val="28"/>
          <w:szCs w:val="28"/>
        </w:rPr>
        <w:t>міофібрил</w:t>
      </w:r>
      <w:proofErr w:type="spellEnd"/>
      <w:r w:rsidRPr="00B63C86">
        <w:rPr>
          <w:sz w:val="28"/>
          <w:szCs w:val="28"/>
        </w:rPr>
        <w:t xml:space="preserve"> - і тому при скороченні розвивають велику силу. Завдяки високій активності міозину вони мають більш високу швидкість скорочення. Ці волокна швидко втомлюються. Вони найкраще підходять для короткочасної, але потужної роботи. Швидкі, стомлюванні рухові одиниці (3 тип) – за своїми </w:t>
      </w:r>
      <w:proofErr w:type="spellStart"/>
      <w:r w:rsidRPr="00B63C86">
        <w:rPr>
          <w:sz w:val="28"/>
          <w:szCs w:val="28"/>
        </w:rPr>
        <w:t>морфофункціональними</w:t>
      </w:r>
      <w:proofErr w:type="spellEnd"/>
      <w:r w:rsidRPr="00B63C86">
        <w:rPr>
          <w:sz w:val="28"/>
          <w:szCs w:val="28"/>
        </w:rPr>
        <w:t xml:space="preserve"> показниками займають проміжне положення між двома попередніми типами. Це міцні, </w:t>
      </w:r>
      <w:proofErr w:type="spellStart"/>
      <w:r w:rsidRPr="00B63C86">
        <w:rPr>
          <w:sz w:val="28"/>
          <w:szCs w:val="28"/>
        </w:rPr>
        <w:t>швидкоскорочувані</w:t>
      </w:r>
      <w:proofErr w:type="spellEnd"/>
      <w:r w:rsidRPr="00B63C86">
        <w:rPr>
          <w:sz w:val="28"/>
          <w:szCs w:val="28"/>
        </w:rPr>
        <w:t xml:space="preserve"> волокна, які демонструють велику аеробну витривалість завдяки своїй властивій здатності використовувати як аеробні, так і анаеробні процеси для генерації енергії [26].</w:t>
      </w:r>
    </w:p>
    <w:p w:rsidR="008A4308" w:rsidRPr="00B63C86" w:rsidRDefault="008A4308" w:rsidP="008A4308">
      <w:pPr>
        <w:spacing w:line="360" w:lineRule="auto"/>
        <w:ind w:firstLine="709"/>
        <w:jc w:val="both"/>
        <w:rPr>
          <w:sz w:val="28"/>
          <w:szCs w:val="28"/>
        </w:rPr>
      </w:pPr>
      <w:r w:rsidRPr="00B63C86">
        <w:rPr>
          <w:sz w:val="28"/>
          <w:szCs w:val="28"/>
        </w:rPr>
        <w:t xml:space="preserve">Ще однією важливою деталлю, що впливає на виявлення </w:t>
      </w:r>
      <w:proofErr w:type="spellStart"/>
      <w:r w:rsidRPr="00B63C86">
        <w:rPr>
          <w:sz w:val="28"/>
          <w:szCs w:val="28"/>
        </w:rPr>
        <w:t>швидкісно</w:t>
      </w:r>
      <w:proofErr w:type="spellEnd"/>
      <w:r w:rsidRPr="00B63C86">
        <w:rPr>
          <w:sz w:val="28"/>
          <w:szCs w:val="28"/>
        </w:rPr>
        <w:t xml:space="preserve">-силових якостей, є довжина </w:t>
      </w:r>
      <w:proofErr w:type="spellStart"/>
      <w:r w:rsidRPr="00B63C86">
        <w:rPr>
          <w:sz w:val="28"/>
          <w:szCs w:val="28"/>
        </w:rPr>
        <w:t>саркомера</w:t>
      </w:r>
      <w:proofErr w:type="spellEnd"/>
      <w:r w:rsidRPr="00B63C86">
        <w:rPr>
          <w:sz w:val="28"/>
          <w:szCs w:val="28"/>
        </w:rPr>
        <w:t xml:space="preserve"> або ступінь полімеризації міозину. Цей фактор також має генетичне коріння і залишається сталим протягом індивідуального розвитку та впливом тренування. Довжина </w:t>
      </w:r>
      <w:proofErr w:type="spellStart"/>
      <w:r w:rsidRPr="00B63C86">
        <w:rPr>
          <w:sz w:val="28"/>
          <w:szCs w:val="28"/>
        </w:rPr>
        <w:t>саркомера</w:t>
      </w:r>
      <w:proofErr w:type="spellEnd"/>
      <w:r w:rsidRPr="00B63C86">
        <w:rPr>
          <w:sz w:val="28"/>
          <w:szCs w:val="28"/>
        </w:rPr>
        <w:t xml:space="preserve"> може варіюватися в різних типах м</w:t>
      </w:r>
      <w:r w:rsidR="00B63C86">
        <w:rPr>
          <w:sz w:val="28"/>
          <w:szCs w:val="28"/>
        </w:rPr>
        <w:t>’</w:t>
      </w:r>
      <w:r w:rsidRPr="00B63C86">
        <w:rPr>
          <w:sz w:val="28"/>
          <w:szCs w:val="28"/>
        </w:rPr>
        <w:t xml:space="preserve">язів і впливає на їхню здатність до розвитку </w:t>
      </w:r>
      <w:proofErr w:type="spellStart"/>
      <w:r w:rsidRPr="00B63C86">
        <w:rPr>
          <w:sz w:val="28"/>
          <w:szCs w:val="28"/>
        </w:rPr>
        <w:t>швидкісно</w:t>
      </w:r>
      <w:proofErr w:type="spellEnd"/>
      <w:r w:rsidRPr="00B63C86">
        <w:rPr>
          <w:sz w:val="28"/>
          <w:szCs w:val="28"/>
        </w:rPr>
        <w:t>-силових якостей.</w:t>
      </w:r>
    </w:p>
    <w:p w:rsidR="008A4308" w:rsidRPr="00B63C86" w:rsidRDefault="008A4308" w:rsidP="008A4308">
      <w:pPr>
        <w:spacing w:line="360" w:lineRule="auto"/>
        <w:ind w:firstLine="709"/>
        <w:jc w:val="both"/>
        <w:rPr>
          <w:sz w:val="28"/>
          <w:szCs w:val="28"/>
        </w:rPr>
      </w:pPr>
      <w:r w:rsidRPr="00B63C86">
        <w:rPr>
          <w:sz w:val="28"/>
          <w:szCs w:val="28"/>
        </w:rPr>
        <w:lastRenderedPageBreak/>
        <w:t xml:space="preserve">Основними принципами </w:t>
      </w:r>
      <w:proofErr w:type="spellStart"/>
      <w:r w:rsidRPr="00B63C86">
        <w:rPr>
          <w:sz w:val="28"/>
          <w:szCs w:val="28"/>
        </w:rPr>
        <w:t>швидкісно</w:t>
      </w:r>
      <w:proofErr w:type="spellEnd"/>
      <w:r w:rsidRPr="00B63C86">
        <w:rPr>
          <w:sz w:val="28"/>
          <w:szCs w:val="28"/>
        </w:rPr>
        <w:t>-силового тренування є:</w:t>
      </w:r>
    </w:p>
    <w:p w:rsidR="008A4308" w:rsidRPr="00B63C86" w:rsidRDefault="008A4308" w:rsidP="008A4308">
      <w:pPr>
        <w:spacing w:line="360" w:lineRule="auto"/>
        <w:ind w:firstLine="709"/>
        <w:jc w:val="both"/>
        <w:rPr>
          <w:sz w:val="28"/>
          <w:szCs w:val="28"/>
        </w:rPr>
      </w:pPr>
      <w:r w:rsidRPr="00B63C86">
        <w:rPr>
          <w:sz w:val="28"/>
          <w:szCs w:val="28"/>
        </w:rPr>
        <w:t xml:space="preserve">1. Фізіологічні аспекти </w:t>
      </w:r>
      <w:proofErr w:type="spellStart"/>
      <w:r w:rsidRPr="00B63C86">
        <w:rPr>
          <w:sz w:val="28"/>
          <w:szCs w:val="28"/>
        </w:rPr>
        <w:t>швидкісно</w:t>
      </w:r>
      <w:proofErr w:type="spellEnd"/>
      <w:r w:rsidRPr="00B63C86">
        <w:rPr>
          <w:sz w:val="28"/>
          <w:szCs w:val="28"/>
        </w:rPr>
        <w:t>-силового тренування. Для досягнення максимального вибухового зусилля важливо досягти максимальної синхронізації роботи рухових одиниць, уникнути напруги в антагоністичних м</w:t>
      </w:r>
      <w:r w:rsidR="00B63C86">
        <w:rPr>
          <w:sz w:val="28"/>
          <w:szCs w:val="28"/>
        </w:rPr>
        <w:t>’</w:t>
      </w:r>
      <w:r w:rsidRPr="00B63C86">
        <w:rPr>
          <w:sz w:val="28"/>
          <w:szCs w:val="28"/>
        </w:rPr>
        <w:t xml:space="preserve">язах і забезпечити високу частоту розрядів </w:t>
      </w:r>
      <w:proofErr w:type="spellStart"/>
      <w:r w:rsidRPr="00B63C86">
        <w:rPr>
          <w:sz w:val="28"/>
          <w:szCs w:val="28"/>
        </w:rPr>
        <w:t>мотонейронів</w:t>
      </w:r>
      <w:proofErr w:type="spellEnd"/>
      <w:r w:rsidRPr="00B63C86">
        <w:rPr>
          <w:sz w:val="28"/>
          <w:szCs w:val="28"/>
        </w:rPr>
        <w:t>.</w:t>
      </w:r>
    </w:p>
    <w:p w:rsidR="008A4308" w:rsidRPr="00B63C86" w:rsidRDefault="008A4308" w:rsidP="008A4308">
      <w:pPr>
        <w:spacing w:line="360" w:lineRule="auto"/>
        <w:ind w:firstLine="709"/>
        <w:jc w:val="both"/>
        <w:rPr>
          <w:sz w:val="28"/>
          <w:szCs w:val="28"/>
        </w:rPr>
      </w:pPr>
      <w:proofErr w:type="spellStart"/>
      <w:r w:rsidRPr="00B63C86">
        <w:rPr>
          <w:sz w:val="28"/>
          <w:szCs w:val="28"/>
        </w:rPr>
        <w:t>Швидкісно</w:t>
      </w:r>
      <w:proofErr w:type="spellEnd"/>
      <w:r w:rsidRPr="00B63C86">
        <w:rPr>
          <w:sz w:val="28"/>
          <w:szCs w:val="28"/>
        </w:rPr>
        <w:t>-силові якості визначаються оптимізацією техніки рухів та швидкістю наростання напруги в окремих м</w:t>
      </w:r>
      <w:r w:rsidR="00B63C86">
        <w:rPr>
          <w:sz w:val="28"/>
          <w:szCs w:val="28"/>
        </w:rPr>
        <w:t>’</w:t>
      </w:r>
      <w:r w:rsidRPr="00B63C86">
        <w:rPr>
          <w:sz w:val="28"/>
          <w:szCs w:val="28"/>
        </w:rPr>
        <w:t>язах та їхньому координаційному взаємодії. Одним з методів для покращення цих якостей є використання максимальних зусиль або працювати з навантаженнями на рівні 90-95% від максимальної сили при максимально можливій швидкості укорочення м</w:t>
      </w:r>
      <w:r w:rsidR="00B63C86">
        <w:rPr>
          <w:sz w:val="28"/>
          <w:szCs w:val="28"/>
        </w:rPr>
        <w:t>’</w:t>
      </w:r>
      <w:r w:rsidRPr="00B63C86">
        <w:rPr>
          <w:sz w:val="28"/>
          <w:szCs w:val="28"/>
        </w:rPr>
        <w:t xml:space="preserve">язів. Дуже важливим є також розвиток </w:t>
      </w:r>
      <w:proofErr w:type="spellStart"/>
      <w:r w:rsidRPr="00B63C86">
        <w:rPr>
          <w:sz w:val="28"/>
          <w:szCs w:val="28"/>
        </w:rPr>
        <w:t>міжм</w:t>
      </w:r>
      <w:r w:rsidR="00B63C86">
        <w:rPr>
          <w:sz w:val="28"/>
          <w:szCs w:val="28"/>
        </w:rPr>
        <w:t>’</w:t>
      </w:r>
      <w:r w:rsidRPr="00B63C86">
        <w:rPr>
          <w:sz w:val="28"/>
          <w:szCs w:val="28"/>
        </w:rPr>
        <w:t>язової</w:t>
      </w:r>
      <w:proofErr w:type="spellEnd"/>
      <w:r w:rsidRPr="00B63C86">
        <w:rPr>
          <w:sz w:val="28"/>
          <w:szCs w:val="28"/>
        </w:rPr>
        <w:t xml:space="preserve"> координації, оскільки під час вибухових зусиль в м</w:t>
      </w:r>
      <w:r w:rsidR="00B63C86">
        <w:rPr>
          <w:sz w:val="28"/>
          <w:szCs w:val="28"/>
        </w:rPr>
        <w:t>’</w:t>
      </w:r>
      <w:r w:rsidRPr="00B63C86">
        <w:rPr>
          <w:sz w:val="28"/>
          <w:szCs w:val="28"/>
        </w:rPr>
        <w:t>язах, потрібно досягти оптимальної напруги, а не завжди максимальної [35].</w:t>
      </w:r>
    </w:p>
    <w:p w:rsidR="008A4308" w:rsidRPr="00B63C86" w:rsidRDefault="008A4308" w:rsidP="008A4308">
      <w:pPr>
        <w:spacing w:line="360" w:lineRule="auto"/>
        <w:ind w:firstLine="709"/>
        <w:jc w:val="both"/>
        <w:rPr>
          <w:sz w:val="28"/>
          <w:szCs w:val="28"/>
        </w:rPr>
      </w:pPr>
      <w:r w:rsidRPr="00B63C86">
        <w:rPr>
          <w:sz w:val="28"/>
          <w:szCs w:val="28"/>
        </w:rPr>
        <w:t xml:space="preserve">При розвитку </w:t>
      </w:r>
      <w:proofErr w:type="spellStart"/>
      <w:r w:rsidRPr="00B63C86">
        <w:rPr>
          <w:sz w:val="28"/>
          <w:szCs w:val="28"/>
        </w:rPr>
        <w:t>швидкісно</w:t>
      </w:r>
      <w:proofErr w:type="spellEnd"/>
      <w:r w:rsidRPr="00B63C86">
        <w:rPr>
          <w:sz w:val="28"/>
          <w:szCs w:val="28"/>
        </w:rPr>
        <w:t xml:space="preserve">-силових якостей вирішуються два основних завдання: підвищення потенціалу </w:t>
      </w:r>
      <w:proofErr w:type="spellStart"/>
      <w:r w:rsidRPr="00B63C86">
        <w:rPr>
          <w:sz w:val="28"/>
          <w:szCs w:val="28"/>
        </w:rPr>
        <w:t>швидкісно</w:t>
      </w:r>
      <w:proofErr w:type="spellEnd"/>
      <w:r w:rsidRPr="00B63C86">
        <w:rPr>
          <w:sz w:val="28"/>
          <w:szCs w:val="28"/>
        </w:rPr>
        <w:t>-силових якостей і розвиток уміння їх реалізувати.</w:t>
      </w:r>
    </w:p>
    <w:p w:rsidR="008A4308" w:rsidRPr="00B63C86" w:rsidRDefault="008A4308" w:rsidP="008A4308">
      <w:pPr>
        <w:spacing w:line="360" w:lineRule="auto"/>
        <w:ind w:firstLine="709"/>
        <w:jc w:val="both"/>
        <w:rPr>
          <w:sz w:val="28"/>
          <w:szCs w:val="28"/>
        </w:rPr>
      </w:pPr>
      <w:r w:rsidRPr="00B63C86">
        <w:rPr>
          <w:sz w:val="28"/>
          <w:szCs w:val="28"/>
        </w:rPr>
        <w:t>Рішення 1-го завдання здійснюється за допомогою вправ локального і регіонального характеру в багаторазовій формі (від 1 до 8-10 повторень) з максимальною інтенсивністю. Можна додатково використовуйте ізометричні вправи з короткочасними максимумами і навантаженнями під певними кутами.</w:t>
      </w:r>
    </w:p>
    <w:p w:rsidR="008A4308" w:rsidRPr="00B63C86" w:rsidRDefault="008A4308" w:rsidP="008A4308">
      <w:pPr>
        <w:spacing w:line="360" w:lineRule="auto"/>
        <w:ind w:firstLine="709"/>
        <w:jc w:val="both"/>
        <w:rPr>
          <w:sz w:val="28"/>
          <w:szCs w:val="28"/>
        </w:rPr>
      </w:pPr>
      <w:r w:rsidRPr="00B63C86">
        <w:rPr>
          <w:sz w:val="28"/>
          <w:szCs w:val="28"/>
        </w:rPr>
        <w:t>Рішення 2-го завдання здійснюється шляхом проведення спеціальних регіональних та глобальних навчань. Опір має відповідати змагальному опору при максимальній швидкості виконання вправ. Найкращий результат досягається при співвідношенні зарядів 2:1:1 (50% - легкі снаряди, 25% - змагання, 25% - зважені) [20].</w:t>
      </w:r>
    </w:p>
    <w:p w:rsidR="008A4308" w:rsidRPr="00B63C86" w:rsidRDefault="008A4308" w:rsidP="008A4308">
      <w:pPr>
        <w:pStyle w:val="a6"/>
        <w:spacing w:line="360" w:lineRule="auto"/>
        <w:ind w:firstLine="709"/>
        <w:jc w:val="both"/>
        <w:rPr>
          <w:sz w:val="28"/>
          <w:szCs w:val="28"/>
        </w:rPr>
      </w:pPr>
      <w:r w:rsidRPr="00B63C86">
        <w:rPr>
          <w:sz w:val="28"/>
          <w:szCs w:val="28"/>
        </w:rPr>
        <w:t xml:space="preserve">2. Основними біохімічними основами підготовки спортсменів до розвитку їх </w:t>
      </w:r>
      <w:proofErr w:type="spellStart"/>
      <w:r w:rsidRPr="00B63C86">
        <w:rPr>
          <w:sz w:val="28"/>
          <w:szCs w:val="28"/>
        </w:rPr>
        <w:t>швидкісно</w:t>
      </w:r>
      <w:proofErr w:type="spellEnd"/>
      <w:r w:rsidRPr="00B63C86">
        <w:rPr>
          <w:sz w:val="28"/>
          <w:szCs w:val="28"/>
        </w:rPr>
        <w:t xml:space="preserve">-силових якостей є розгляд структурних факторів, які визначають ці здібності в людини. Серед цих факторів можна виділити такі як довжина </w:t>
      </w:r>
      <w:proofErr w:type="spellStart"/>
      <w:r w:rsidRPr="00B63C86">
        <w:rPr>
          <w:sz w:val="28"/>
          <w:szCs w:val="28"/>
        </w:rPr>
        <w:t>саркомерів</w:t>
      </w:r>
      <w:proofErr w:type="spellEnd"/>
      <w:r w:rsidRPr="00B63C86">
        <w:rPr>
          <w:sz w:val="28"/>
          <w:szCs w:val="28"/>
        </w:rPr>
        <w:t xml:space="preserve"> у </w:t>
      </w:r>
      <w:proofErr w:type="spellStart"/>
      <w:r w:rsidRPr="00B63C86">
        <w:rPr>
          <w:sz w:val="28"/>
          <w:szCs w:val="28"/>
        </w:rPr>
        <w:t>міофібрилах</w:t>
      </w:r>
      <w:proofErr w:type="spellEnd"/>
      <w:r w:rsidRPr="00B63C86">
        <w:rPr>
          <w:sz w:val="28"/>
          <w:szCs w:val="28"/>
        </w:rPr>
        <w:t xml:space="preserve">, співвідношення швидко і повільно </w:t>
      </w:r>
      <w:proofErr w:type="spellStart"/>
      <w:r w:rsidRPr="00B63C86">
        <w:rPr>
          <w:sz w:val="28"/>
          <w:szCs w:val="28"/>
        </w:rPr>
        <w:lastRenderedPageBreak/>
        <w:t>скорочуючихся</w:t>
      </w:r>
      <w:proofErr w:type="spellEnd"/>
      <w:r w:rsidRPr="00B63C86">
        <w:rPr>
          <w:sz w:val="28"/>
          <w:szCs w:val="28"/>
        </w:rPr>
        <w:t xml:space="preserve"> волокон у м</w:t>
      </w:r>
      <w:r w:rsidR="00B63C86">
        <w:rPr>
          <w:sz w:val="28"/>
          <w:szCs w:val="28"/>
        </w:rPr>
        <w:t>’</w:t>
      </w:r>
      <w:r w:rsidRPr="00B63C86">
        <w:rPr>
          <w:sz w:val="28"/>
          <w:szCs w:val="28"/>
        </w:rPr>
        <w:t xml:space="preserve">язах, які є генетично визначеними. Тому основним завданням методики щодо покращення </w:t>
      </w:r>
      <w:proofErr w:type="spellStart"/>
      <w:r w:rsidRPr="00B63C86">
        <w:rPr>
          <w:sz w:val="28"/>
          <w:szCs w:val="28"/>
        </w:rPr>
        <w:t>швидкісно</w:t>
      </w:r>
      <w:proofErr w:type="spellEnd"/>
      <w:r w:rsidRPr="00B63C86">
        <w:rPr>
          <w:sz w:val="28"/>
          <w:szCs w:val="28"/>
        </w:rPr>
        <w:t>-силових якостей спортсменів є вибір методів і засобів, які сприяли б підвищенню активності міозину з точки зору біохімічних процесів та стимулювали синтез скорочувальних білків у м</w:t>
      </w:r>
      <w:r w:rsidR="00B63C86">
        <w:rPr>
          <w:sz w:val="28"/>
          <w:szCs w:val="28"/>
        </w:rPr>
        <w:t>’</w:t>
      </w:r>
      <w:r w:rsidRPr="00B63C86">
        <w:rPr>
          <w:sz w:val="28"/>
          <w:szCs w:val="28"/>
        </w:rPr>
        <w:t>язах.</w:t>
      </w:r>
    </w:p>
    <w:p w:rsidR="008A4308" w:rsidRPr="00B63C86" w:rsidRDefault="008A4308" w:rsidP="008A4308">
      <w:pPr>
        <w:pStyle w:val="a6"/>
        <w:spacing w:line="360" w:lineRule="auto"/>
        <w:ind w:firstLine="709"/>
        <w:jc w:val="both"/>
        <w:rPr>
          <w:sz w:val="28"/>
          <w:szCs w:val="28"/>
        </w:rPr>
      </w:pPr>
      <w:r w:rsidRPr="00B63C86">
        <w:rPr>
          <w:sz w:val="28"/>
          <w:szCs w:val="28"/>
        </w:rPr>
        <w:t xml:space="preserve">Для досягнення цих цілей у </w:t>
      </w:r>
      <w:proofErr w:type="spellStart"/>
      <w:r w:rsidRPr="00B63C86">
        <w:rPr>
          <w:sz w:val="28"/>
          <w:szCs w:val="28"/>
        </w:rPr>
        <w:t>швидкісно</w:t>
      </w:r>
      <w:proofErr w:type="spellEnd"/>
      <w:r w:rsidRPr="00B63C86">
        <w:rPr>
          <w:sz w:val="28"/>
          <w:szCs w:val="28"/>
        </w:rPr>
        <w:t>-силових видів спорту в даний час використовуються два основні методи:</w:t>
      </w:r>
    </w:p>
    <w:p w:rsidR="008A4308" w:rsidRPr="00B63C86" w:rsidRDefault="008A4308" w:rsidP="008A4308">
      <w:pPr>
        <w:pStyle w:val="a6"/>
        <w:spacing w:line="360" w:lineRule="auto"/>
        <w:ind w:firstLine="709"/>
        <w:jc w:val="both"/>
        <w:rPr>
          <w:sz w:val="28"/>
          <w:szCs w:val="28"/>
        </w:rPr>
      </w:pPr>
      <w:r w:rsidRPr="00B63C86">
        <w:rPr>
          <w:sz w:val="28"/>
          <w:szCs w:val="28"/>
        </w:rPr>
        <w:t>Метод максимальних зусиль: цей метод передбачає використання максимальних навантажень, більшість від максимальної сили спортсмена, при максимально можливій швидкості скорочення м</w:t>
      </w:r>
      <w:r w:rsidR="00B63C86">
        <w:rPr>
          <w:sz w:val="28"/>
          <w:szCs w:val="28"/>
        </w:rPr>
        <w:t>’</w:t>
      </w:r>
      <w:r w:rsidRPr="00B63C86">
        <w:rPr>
          <w:sz w:val="28"/>
          <w:szCs w:val="28"/>
        </w:rPr>
        <w:t>язів. Це сприяє стимуляції біохімічних процесів, які підтримують високу швидкість та силу м</w:t>
      </w:r>
      <w:r w:rsidR="00B63C86">
        <w:rPr>
          <w:sz w:val="28"/>
          <w:szCs w:val="28"/>
        </w:rPr>
        <w:t>’</w:t>
      </w:r>
      <w:r w:rsidRPr="00B63C86">
        <w:rPr>
          <w:sz w:val="28"/>
          <w:szCs w:val="28"/>
        </w:rPr>
        <w:t>язових скорочень.</w:t>
      </w:r>
    </w:p>
    <w:p w:rsidR="008A4308" w:rsidRPr="00B63C86" w:rsidRDefault="008A4308" w:rsidP="008A4308">
      <w:pPr>
        <w:pStyle w:val="a6"/>
        <w:spacing w:line="360" w:lineRule="auto"/>
        <w:ind w:firstLine="709"/>
        <w:jc w:val="both"/>
        <w:rPr>
          <w:sz w:val="28"/>
          <w:szCs w:val="28"/>
        </w:rPr>
      </w:pPr>
      <w:r w:rsidRPr="00B63C86">
        <w:rPr>
          <w:sz w:val="28"/>
          <w:szCs w:val="28"/>
        </w:rPr>
        <w:t>Метод повторних граничних вправ: цей метод передбачає виконання повторних серій вправ з навантаженням, близьким до максимального, з відповідними періодами відпочинку. Це дозволяє сприяти підвищенню активності і адаптації міозину та інших біохімічних компонентів м</w:t>
      </w:r>
      <w:r w:rsidR="00B63C86">
        <w:rPr>
          <w:sz w:val="28"/>
          <w:szCs w:val="28"/>
        </w:rPr>
        <w:t>’</w:t>
      </w:r>
      <w:r w:rsidRPr="00B63C86">
        <w:rPr>
          <w:sz w:val="28"/>
          <w:szCs w:val="28"/>
        </w:rPr>
        <w:t xml:space="preserve">язів, які необхідні для </w:t>
      </w:r>
      <w:proofErr w:type="spellStart"/>
      <w:r w:rsidRPr="00B63C86">
        <w:rPr>
          <w:sz w:val="28"/>
          <w:szCs w:val="28"/>
        </w:rPr>
        <w:t>швидкісно</w:t>
      </w:r>
      <w:proofErr w:type="spellEnd"/>
      <w:r w:rsidRPr="00B63C86">
        <w:rPr>
          <w:sz w:val="28"/>
          <w:szCs w:val="28"/>
        </w:rPr>
        <w:t>-силових якостей.</w:t>
      </w:r>
    </w:p>
    <w:p w:rsidR="008A4308" w:rsidRPr="00B63C86" w:rsidRDefault="008A4308" w:rsidP="008A4308">
      <w:pPr>
        <w:pStyle w:val="a6"/>
        <w:spacing w:line="360" w:lineRule="auto"/>
        <w:ind w:firstLine="709"/>
        <w:jc w:val="both"/>
        <w:rPr>
          <w:sz w:val="28"/>
          <w:szCs w:val="28"/>
        </w:rPr>
      </w:pPr>
      <w:r w:rsidRPr="00B63C86">
        <w:rPr>
          <w:sz w:val="28"/>
          <w:szCs w:val="28"/>
        </w:rPr>
        <w:t xml:space="preserve">Таким чином, важливо враховувати біохімічні аспекти під час підготовки спортсменів до </w:t>
      </w:r>
      <w:proofErr w:type="spellStart"/>
      <w:r w:rsidRPr="00B63C86">
        <w:rPr>
          <w:sz w:val="28"/>
          <w:szCs w:val="28"/>
        </w:rPr>
        <w:t>швидкісно</w:t>
      </w:r>
      <w:proofErr w:type="spellEnd"/>
      <w:r w:rsidRPr="00B63C86">
        <w:rPr>
          <w:sz w:val="28"/>
          <w:szCs w:val="28"/>
        </w:rPr>
        <w:t>-силових видів спорту та використовувати відповідні методи та засоби для досягнення бажаних результатів [28].</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xml:space="preserve">Для підготовки до досягнення максимальних </w:t>
      </w:r>
      <w:proofErr w:type="spellStart"/>
      <w:r w:rsidRPr="00B63C86">
        <w:rPr>
          <w:sz w:val="28"/>
          <w:szCs w:val="28"/>
        </w:rPr>
        <w:t>швидкісно</w:t>
      </w:r>
      <w:proofErr w:type="spellEnd"/>
      <w:r w:rsidRPr="00B63C86">
        <w:rPr>
          <w:sz w:val="28"/>
          <w:szCs w:val="28"/>
        </w:rPr>
        <w:t>-силових якостей застосовуються вправи, які мають біодинамічну структуру, схожу на ту, що відбувається під час змагань або самі змагання. Ці вправи виконуються з високою мобілізацією для досягнення максимального зусилля, зазвичай з невеликою кількістю повторень та нерегульованими інтервалами відпочинку, які дають можливість відновитися і готуватися до наступного максимального зусилля (зазвичай це від 1,5 до 2 хвилин) [31].</w:t>
      </w:r>
    </w:p>
    <w:p w:rsidR="008A4308" w:rsidRPr="00B63C86" w:rsidRDefault="008A4308" w:rsidP="008A4308">
      <w:pPr>
        <w:pStyle w:val="a6"/>
        <w:spacing w:line="360" w:lineRule="auto"/>
        <w:ind w:firstLine="709"/>
        <w:jc w:val="both"/>
        <w:rPr>
          <w:sz w:val="28"/>
          <w:szCs w:val="28"/>
        </w:rPr>
      </w:pPr>
      <w:r w:rsidRPr="00B63C86">
        <w:rPr>
          <w:sz w:val="28"/>
          <w:szCs w:val="28"/>
        </w:rPr>
        <w:t xml:space="preserve">Метод максимальних зусиль ‒ це спортивний метод, який використовується для підготовки спортсменів до максимального виявлення їх </w:t>
      </w:r>
      <w:proofErr w:type="spellStart"/>
      <w:r w:rsidRPr="00B63C86">
        <w:rPr>
          <w:sz w:val="28"/>
          <w:szCs w:val="28"/>
        </w:rPr>
        <w:lastRenderedPageBreak/>
        <w:t>швидкісно</w:t>
      </w:r>
      <w:proofErr w:type="spellEnd"/>
      <w:r w:rsidRPr="00B63C86">
        <w:rPr>
          <w:sz w:val="28"/>
          <w:szCs w:val="28"/>
        </w:rPr>
        <w:t xml:space="preserve">-силових якостей. Цей метод передбачає використання вправ, які вимагають від спортсмена максимального прояву сили, швидкості або потужності під час виконання. Важливо визначити граничний обсяг цих вправ, який визначається критичною концентрацією </w:t>
      </w:r>
      <w:proofErr w:type="spellStart"/>
      <w:r w:rsidRPr="00B63C86">
        <w:rPr>
          <w:sz w:val="28"/>
          <w:szCs w:val="28"/>
        </w:rPr>
        <w:t>креатинфосфату</w:t>
      </w:r>
      <w:proofErr w:type="spellEnd"/>
      <w:r w:rsidRPr="00B63C86">
        <w:rPr>
          <w:sz w:val="28"/>
          <w:szCs w:val="28"/>
        </w:rPr>
        <w:t xml:space="preserve"> (</w:t>
      </w:r>
      <w:proofErr w:type="spellStart"/>
      <w:r w:rsidRPr="00B63C86">
        <w:rPr>
          <w:sz w:val="28"/>
          <w:szCs w:val="28"/>
        </w:rPr>
        <w:t>КрФ</w:t>
      </w:r>
      <w:proofErr w:type="spellEnd"/>
      <w:r w:rsidRPr="00B63C86">
        <w:rPr>
          <w:sz w:val="28"/>
          <w:szCs w:val="28"/>
        </w:rPr>
        <w:t>) у м</w:t>
      </w:r>
      <w:r w:rsidR="00B63C86">
        <w:rPr>
          <w:sz w:val="28"/>
          <w:szCs w:val="28"/>
        </w:rPr>
        <w:t>’</w:t>
      </w:r>
      <w:r w:rsidRPr="00B63C86">
        <w:rPr>
          <w:sz w:val="28"/>
          <w:szCs w:val="28"/>
        </w:rPr>
        <w:t>язах.</w:t>
      </w:r>
    </w:p>
    <w:p w:rsidR="008A4308" w:rsidRPr="00B63C86" w:rsidRDefault="008A4308" w:rsidP="008A4308">
      <w:pPr>
        <w:pStyle w:val="a6"/>
        <w:spacing w:line="360" w:lineRule="auto"/>
        <w:ind w:firstLine="709"/>
        <w:jc w:val="both"/>
        <w:rPr>
          <w:sz w:val="28"/>
          <w:szCs w:val="28"/>
        </w:rPr>
      </w:pPr>
      <w:r w:rsidRPr="00B63C86">
        <w:rPr>
          <w:sz w:val="28"/>
          <w:szCs w:val="28"/>
        </w:rPr>
        <w:t xml:space="preserve">Ця критична концентрація </w:t>
      </w:r>
      <w:proofErr w:type="spellStart"/>
      <w:r w:rsidRPr="00B63C86">
        <w:rPr>
          <w:sz w:val="28"/>
          <w:szCs w:val="28"/>
        </w:rPr>
        <w:t>КрФ</w:t>
      </w:r>
      <w:proofErr w:type="spellEnd"/>
      <w:r w:rsidRPr="00B63C86">
        <w:rPr>
          <w:sz w:val="28"/>
          <w:szCs w:val="28"/>
        </w:rPr>
        <w:t xml:space="preserve"> становить приблизно 1/3 від загальної </w:t>
      </w:r>
      <w:proofErr w:type="spellStart"/>
      <w:r w:rsidRPr="00B63C86">
        <w:rPr>
          <w:sz w:val="28"/>
          <w:szCs w:val="28"/>
        </w:rPr>
        <w:t>алактатної</w:t>
      </w:r>
      <w:proofErr w:type="spellEnd"/>
      <w:r w:rsidRPr="00B63C86">
        <w:rPr>
          <w:sz w:val="28"/>
          <w:szCs w:val="28"/>
        </w:rPr>
        <w:t xml:space="preserve"> анаеробної потужності м</w:t>
      </w:r>
      <w:r w:rsidR="00B63C86">
        <w:rPr>
          <w:sz w:val="28"/>
          <w:szCs w:val="28"/>
        </w:rPr>
        <w:t>’</w:t>
      </w:r>
      <w:r w:rsidRPr="00B63C86">
        <w:rPr>
          <w:sz w:val="28"/>
          <w:szCs w:val="28"/>
        </w:rPr>
        <w:t xml:space="preserve">язів. Це значить, що нижче цього рівня </w:t>
      </w:r>
      <w:proofErr w:type="spellStart"/>
      <w:r w:rsidRPr="00B63C86">
        <w:rPr>
          <w:sz w:val="28"/>
          <w:szCs w:val="28"/>
        </w:rPr>
        <w:t>КрФ</w:t>
      </w:r>
      <w:proofErr w:type="spellEnd"/>
      <w:r w:rsidRPr="00B63C86">
        <w:rPr>
          <w:sz w:val="28"/>
          <w:szCs w:val="28"/>
        </w:rPr>
        <w:t xml:space="preserve"> в м</w:t>
      </w:r>
      <w:r w:rsidR="00B63C86">
        <w:rPr>
          <w:sz w:val="28"/>
          <w:szCs w:val="28"/>
        </w:rPr>
        <w:t>’</w:t>
      </w:r>
      <w:r w:rsidRPr="00B63C86">
        <w:rPr>
          <w:sz w:val="28"/>
          <w:szCs w:val="28"/>
        </w:rPr>
        <w:t xml:space="preserve">язах, спортсмен не може підтримувати максимальну швидкість регенерації АТФ, що є важливим для виявлення </w:t>
      </w:r>
      <w:proofErr w:type="spellStart"/>
      <w:r w:rsidRPr="00B63C86">
        <w:rPr>
          <w:sz w:val="28"/>
          <w:szCs w:val="28"/>
        </w:rPr>
        <w:t>швидкісно</w:t>
      </w:r>
      <w:proofErr w:type="spellEnd"/>
      <w:r w:rsidRPr="00B63C86">
        <w:rPr>
          <w:sz w:val="28"/>
          <w:szCs w:val="28"/>
        </w:rPr>
        <w:t>-силових якостей.</w:t>
      </w:r>
    </w:p>
    <w:p w:rsidR="008A4308" w:rsidRPr="00B63C86" w:rsidRDefault="008A4308" w:rsidP="008A4308">
      <w:pPr>
        <w:pStyle w:val="a6"/>
        <w:spacing w:line="360" w:lineRule="auto"/>
        <w:ind w:firstLine="709"/>
        <w:jc w:val="both"/>
        <w:rPr>
          <w:sz w:val="28"/>
          <w:szCs w:val="28"/>
        </w:rPr>
      </w:pPr>
      <w:r w:rsidRPr="00B63C86">
        <w:rPr>
          <w:sz w:val="28"/>
          <w:szCs w:val="28"/>
        </w:rPr>
        <w:t>Під час виконання цих вправ важливо використовувати невелику кількість повторень та дозволяти короткі нерегламентовані інтервали відпочинку, які дають можливість відновитися та готуватися до наступного максимального зусилля. Зазвичай ці інтервали тривають від 1,5 до 2 хвилин.</w:t>
      </w:r>
    </w:p>
    <w:p w:rsidR="008A4308" w:rsidRPr="00B63C86" w:rsidRDefault="008A4308" w:rsidP="008A4308">
      <w:pPr>
        <w:pStyle w:val="a6"/>
        <w:spacing w:line="360" w:lineRule="auto"/>
        <w:ind w:firstLine="709"/>
        <w:jc w:val="both"/>
        <w:rPr>
          <w:rFonts w:ascii="Arial" w:hAnsi="Arial" w:cs="Arial"/>
          <w:vanish/>
          <w:sz w:val="16"/>
          <w:szCs w:val="16"/>
          <w:lang w:eastAsia="ru-UA"/>
        </w:rPr>
      </w:pPr>
      <w:r w:rsidRPr="00B63C86">
        <w:rPr>
          <w:sz w:val="28"/>
          <w:szCs w:val="28"/>
        </w:rPr>
        <w:t xml:space="preserve">Однак важливо помічати, що при великій кількості повторень може відбуватися локальне стомлення, яке призводить до порушення координації рухів та зниження потужності. Падіння концентрації </w:t>
      </w:r>
      <w:proofErr w:type="spellStart"/>
      <w:r w:rsidRPr="00B63C86">
        <w:rPr>
          <w:sz w:val="28"/>
          <w:szCs w:val="28"/>
        </w:rPr>
        <w:t>КрФ</w:t>
      </w:r>
      <w:proofErr w:type="spellEnd"/>
      <w:r w:rsidRPr="00B63C86">
        <w:rPr>
          <w:sz w:val="28"/>
          <w:szCs w:val="28"/>
        </w:rPr>
        <w:t xml:space="preserve"> в працюючих м</w:t>
      </w:r>
      <w:r w:rsidR="00B63C86">
        <w:rPr>
          <w:sz w:val="28"/>
          <w:szCs w:val="28"/>
        </w:rPr>
        <w:t>’</w:t>
      </w:r>
      <w:r w:rsidRPr="00B63C86">
        <w:rPr>
          <w:sz w:val="28"/>
          <w:szCs w:val="28"/>
        </w:rPr>
        <w:t xml:space="preserve">язах нижче критичного рівня супроводжується активізацією гліколізу, накопиченням молочної кислоти і різким зниженням внутрішньоклітинного </w:t>
      </w:r>
      <w:proofErr w:type="spellStart"/>
      <w:r w:rsidRPr="00B63C86">
        <w:rPr>
          <w:sz w:val="28"/>
          <w:szCs w:val="28"/>
        </w:rPr>
        <w:t>pH</w:t>
      </w:r>
      <w:proofErr w:type="spellEnd"/>
      <w:r w:rsidRPr="00B63C86">
        <w:rPr>
          <w:sz w:val="28"/>
          <w:szCs w:val="28"/>
        </w:rPr>
        <w:t xml:space="preserve">. Ці зміни призводять до пригнічення активності </w:t>
      </w:r>
      <w:proofErr w:type="spellStart"/>
      <w:r w:rsidRPr="00B63C86">
        <w:rPr>
          <w:sz w:val="28"/>
          <w:szCs w:val="28"/>
        </w:rPr>
        <w:t>міозинової</w:t>
      </w:r>
      <w:proofErr w:type="spellEnd"/>
      <w:r w:rsidRPr="00B63C86">
        <w:rPr>
          <w:sz w:val="28"/>
          <w:szCs w:val="28"/>
        </w:rPr>
        <w:t xml:space="preserve"> АТФ-ази і, як наслідок, до падіння максимальної потужності вправи. Тому важливо припинити тренувальну роботу, якщо спостерігається помітне зниження максимальної потужності або різка зміна вмісту молочної кислоти і показників кислотно-лужної рівноваги в крові</w:t>
      </w:r>
      <w:r w:rsidRPr="00B63C86">
        <w:rPr>
          <w:rFonts w:ascii="Arial" w:hAnsi="Arial" w:cs="Arial"/>
          <w:vanish/>
          <w:sz w:val="16"/>
          <w:szCs w:val="16"/>
          <w:lang w:eastAsia="ru-UA"/>
        </w:rPr>
        <w:t>Початок форми</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xml:space="preserve"> [1].</w:t>
      </w:r>
    </w:p>
    <w:p w:rsidR="008A4308" w:rsidRPr="00B63C86" w:rsidRDefault="008A4308" w:rsidP="008A4308">
      <w:pPr>
        <w:pStyle w:val="a6"/>
        <w:spacing w:line="360" w:lineRule="auto"/>
        <w:ind w:firstLine="709"/>
        <w:contextualSpacing/>
        <w:jc w:val="both"/>
        <w:rPr>
          <w:sz w:val="28"/>
          <w:szCs w:val="28"/>
        </w:rPr>
      </w:pPr>
      <w:r w:rsidRPr="00B63C86">
        <w:rPr>
          <w:sz w:val="28"/>
          <w:szCs w:val="28"/>
        </w:rPr>
        <w:t>Метод повторних граничних вправ призначений для стимуляції синтезу скорочувальних білків та збільшення м</w:t>
      </w:r>
      <w:r w:rsidR="00B63C86">
        <w:rPr>
          <w:sz w:val="28"/>
          <w:szCs w:val="28"/>
        </w:rPr>
        <w:t>’</w:t>
      </w:r>
      <w:r w:rsidRPr="00B63C86">
        <w:rPr>
          <w:sz w:val="28"/>
          <w:szCs w:val="28"/>
        </w:rPr>
        <w:t>язової маси. Щоб досягти цієї мети, використовуються різноманітні вправи, які належним чином навантажують обрану групу м</w:t>
      </w:r>
      <w:r w:rsidR="00B63C86">
        <w:rPr>
          <w:sz w:val="28"/>
          <w:szCs w:val="28"/>
        </w:rPr>
        <w:t>’</w:t>
      </w:r>
      <w:r w:rsidRPr="00B63C86">
        <w:rPr>
          <w:sz w:val="28"/>
          <w:szCs w:val="28"/>
        </w:rPr>
        <w:t>язів. При цьому величина опору зазвичай не перевищує 70% від максимальної ізометричної сили. Вправи виконуються з великою кількістю повторень до відмови [17].</w:t>
      </w:r>
    </w:p>
    <w:p w:rsidR="008A4308" w:rsidRPr="00B63C86" w:rsidRDefault="008A4308" w:rsidP="008A4308">
      <w:pPr>
        <w:pStyle w:val="a6"/>
        <w:spacing w:line="360" w:lineRule="auto"/>
        <w:ind w:firstLine="709"/>
        <w:contextualSpacing/>
        <w:jc w:val="both"/>
        <w:rPr>
          <w:sz w:val="28"/>
          <w:szCs w:val="28"/>
        </w:rPr>
      </w:pPr>
      <w:r w:rsidRPr="00B63C86">
        <w:rPr>
          <w:sz w:val="28"/>
          <w:szCs w:val="28"/>
        </w:rPr>
        <w:t>При значеннях опору більше 50% від максимальної ізометричної сили різко знижується кровотік до м</w:t>
      </w:r>
      <w:r w:rsidR="00B63C86">
        <w:rPr>
          <w:sz w:val="28"/>
          <w:szCs w:val="28"/>
        </w:rPr>
        <w:t>’</w:t>
      </w:r>
      <w:r w:rsidRPr="00B63C86">
        <w:rPr>
          <w:sz w:val="28"/>
          <w:szCs w:val="28"/>
        </w:rPr>
        <w:t xml:space="preserve">яза, що супроводжується виникненням </w:t>
      </w:r>
      <w:r w:rsidRPr="00B63C86">
        <w:rPr>
          <w:sz w:val="28"/>
          <w:szCs w:val="28"/>
        </w:rPr>
        <w:lastRenderedPageBreak/>
        <w:t xml:space="preserve">локальної гіпоксії. У цих умовах (дефіцит аеробного </w:t>
      </w:r>
      <w:proofErr w:type="spellStart"/>
      <w:r w:rsidRPr="00B63C86">
        <w:rPr>
          <w:sz w:val="28"/>
          <w:szCs w:val="28"/>
        </w:rPr>
        <w:t>енергоутворення</w:t>
      </w:r>
      <w:proofErr w:type="spellEnd"/>
      <w:r w:rsidRPr="00B63C86">
        <w:rPr>
          <w:sz w:val="28"/>
          <w:szCs w:val="28"/>
        </w:rPr>
        <w:t>) значно виснажуються анаеробні запаси лактату, у м</w:t>
      </w:r>
      <w:r w:rsidR="00B63C86">
        <w:rPr>
          <w:sz w:val="28"/>
          <w:szCs w:val="28"/>
        </w:rPr>
        <w:t>’</w:t>
      </w:r>
      <w:r w:rsidRPr="00B63C86">
        <w:rPr>
          <w:sz w:val="28"/>
          <w:szCs w:val="28"/>
        </w:rPr>
        <w:t xml:space="preserve">язах накопичується велика кількість вільного креатину, значно збільшується утворення молочної кислоти шляхом гліколізу. Через нестачу </w:t>
      </w:r>
      <w:proofErr w:type="spellStart"/>
      <w:r w:rsidRPr="00B63C86">
        <w:rPr>
          <w:sz w:val="28"/>
          <w:szCs w:val="28"/>
        </w:rPr>
        <w:t>макроелементів</w:t>
      </w:r>
      <w:proofErr w:type="spellEnd"/>
      <w:r w:rsidRPr="00B63C86">
        <w:rPr>
          <w:sz w:val="28"/>
          <w:szCs w:val="28"/>
        </w:rPr>
        <w:t xml:space="preserve"> і важливих </w:t>
      </w:r>
      <w:proofErr w:type="spellStart"/>
      <w:r w:rsidRPr="00B63C86">
        <w:rPr>
          <w:sz w:val="28"/>
          <w:szCs w:val="28"/>
        </w:rPr>
        <w:t>сполук</w:t>
      </w:r>
      <w:proofErr w:type="spellEnd"/>
      <w:r w:rsidRPr="00B63C86">
        <w:rPr>
          <w:sz w:val="28"/>
          <w:szCs w:val="28"/>
        </w:rPr>
        <w:t xml:space="preserve"> високі навантаження призводять до руйнування м</w:t>
      </w:r>
      <w:r w:rsidR="00B63C86">
        <w:rPr>
          <w:sz w:val="28"/>
          <w:szCs w:val="28"/>
        </w:rPr>
        <w:t>’</w:t>
      </w:r>
      <w:r w:rsidRPr="00B63C86">
        <w:rPr>
          <w:sz w:val="28"/>
          <w:szCs w:val="28"/>
        </w:rPr>
        <w:t xml:space="preserve">язових білків і накопичення продуктів їх розпаду (низькомолекулярних пептидів, амінокислот тощо). Продукти розпаду білка, а також вільний креатин є індукторами синтезу білка в період відпочинку після швидкісних і силових тренувань, коли відновлюється нормальна </w:t>
      </w:r>
      <w:proofErr w:type="spellStart"/>
      <w:r w:rsidRPr="00B63C86">
        <w:rPr>
          <w:sz w:val="28"/>
          <w:szCs w:val="28"/>
        </w:rPr>
        <w:t>оксигенація</w:t>
      </w:r>
      <w:proofErr w:type="spellEnd"/>
      <w:r w:rsidRPr="00B63C86">
        <w:rPr>
          <w:sz w:val="28"/>
          <w:szCs w:val="28"/>
        </w:rPr>
        <w:t xml:space="preserve"> тканин і покращується постачання тканин поживними речовинами. Накопичення молочної кислоти при екстремальній роботі і результуюча зміна внутрішньо-м</w:t>
      </w:r>
      <w:r w:rsidR="00B63C86">
        <w:rPr>
          <w:sz w:val="28"/>
          <w:szCs w:val="28"/>
        </w:rPr>
        <w:t>’</w:t>
      </w:r>
      <w:r w:rsidRPr="00B63C86">
        <w:rPr>
          <w:sz w:val="28"/>
          <w:szCs w:val="28"/>
        </w:rPr>
        <w:t>язового осмотичного тиску сприяє утриманню багатої поживними речовинами міжклітинної рідини в м</w:t>
      </w:r>
      <w:r w:rsidR="00B63C86">
        <w:rPr>
          <w:sz w:val="28"/>
          <w:szCs w:val="28"/>
        </w:rPr>
        <w:t>’</w:t>
      </w:r>
      <w:r w:rsidRPr="00B63C86">
        <w:rPr>
          <w:sz w:val="28"/>
          <w:szCs w:val="28"/>
        </w:rPr>
        <w:t>язах [29].</w:t>
      </w:r>
    </w:p>
    <w:p w:rsidR="008A4308" w:rsidRPr="00B63C86" w:rsidRDefault="008A4308" w:rsidP="008A4308">
      <w:pPr>
        <w:pStyle w:val="a6"/>
        <w:spacing w:line="360" w:lineRule="auto"/>
        <w:ind w:firstLine="709"/>
        <w:contextualSpacing/>
        <w:jc w:val="both"/>
        <w:rPr>
          <w:sz w:val="28"/>
          <w:szCs w:val="28"/>
        </w:rPr>
      </w:pPr>
      <w:r w:rsidRPr="00B63C86">
        <w:rPr>
          <w:sz w:val="28"/>
          <w:szCs w:val="28"/>
        </w:rPr>
        <w:t>При систематичному повторенні таких тренувань вміст скорочувальних білків у м</w:t>
      </w:r>
      <w:r w:rsidR="00B63C86">
        <w:rPr>
          <w:sz w:val="28"/>
          <w:szCs w:val="28"/>
        </w:rPr>
        <w:t>’</w:t>
      </w:r>
      <w:r w:rsidRPr="00B63C86">
        <w:rPr>
          <w:sz w:val="28"/>
          <w:szCs w:val="28"/>
        </w:rPr>
        <w:t>язах значно підвищується і загальна м</w:t>
      </w:r>
      <w:r w:rsidR="00B63C86">
        <w:rPr>
          <w:sz w:val="28"/>
          <w:szCs w:val="28"/>
        </w:rPr>
        <w:t>’</w:t>
      </w:r>
      <w:r w:rsidRPr="00B63C86">
        <w:rPr>
          <w:sz w:val="28"/>
          <w:szCs w:val="28"/>
        </w:rPr>
        <w:t>язова маса збільшується.</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xml:space="preserve">Розумне поєднання і послідовність застосування обох методів у тренувальному процесі може забезпечити високий розвиток </w:t>
      </w:r>
      <w:proofErr w:type="spellStart"/>
      <w:r w:rsidRPr="00B63C86">
        <w:rPr>
          <w:sz w:val="28"/>
          <w:szCs w:val="28"/>
        </w:rPr>
        <w:t>швидкісно</w:t>
      </w:r>
      <w:proofErr w:type="spellEnd"/>
      <w:r w:rsidRPr="00B63C86">
        <w:rPr>
          <w:sz w:val="28"/>
          <w:szCs w:val="28"/>
        </w:rPr>
        <w:t>-силових якостей спортсмена.</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xml:space="preserve">Особливості засобів і методів навчання </w:t>
      </w:r>
      <w:proofErr w:type="spellStart"/>
      <w:r w:rsidRPr="00B63C86">
        <w:rPr>
          <w:sz w:val="28"/>
          <w:szCs w:val="28"/>
        </w:rPr>
        <w:t>швидкісно</w:t>
      </w:r>
      <w:proofErr w:type="spellEnd"/>
      <w:r w:rsidRPr="00B63C86">
        <w:rPr>
          <w:sz w:val="28"/>
          <w:szCs w:val="28"/>
        </w:rPr>
        <w:t>-силовій діяльності:</w:t>
      </w:r>
    </w:p>
    <w:p w:rsidR="008A4308" w:rsidRPr="00B63C86" w:rsidRDefault="008A4308" w:rsidP="008A4308">
      <w:pPr>
        <w:pStyle w:val="a6"/>
        <w:spacing w:line="360" w:lineRule="auto"/>
        <w:ind w:firstLine="709"/>
        <w:jc w:val="both"/>
        <w:rPr>
          <w:sz w:val="28"/>
          <w:szCs w:val="28"/>
        </w:rPr>
      </w:pPr>
      <w:r w:rsidRPr="00B63C86">
        <w:rPr>
          <w:sz w:val="28"/>
          <w:szCs w:val="28"/>
        </w:rPr>
        <w:t xml:space="preserve">а) Основні засоби.  Основні засоби для розвитку </w:t>
      </w:r>
      <w:proofErr w:type="spellStart"/>
      <w:r w:rsidRPr="00B63C86">
        <w:rPr>
          <w:sz w:val="28"/>
          <w:szCs w:val="28"/>
        </w:rPr>
        <w:t>швидкісно</w:t>
      </w:r>
      <w:proofErr w:type="spellEnd"/>
      <w:r w:rsidRPr="00B63C86">
        <w:rPr>
          <w:sz w:val="28"/>
          <w:szCs w:val="28"/>
        </w:rPr>
        <w:t>-силових здібностей включають вправи, що відрізняються високою потужністю м</w:t>
      </w:r>
      <w:r w:rsidR="00B63C86">
        <w:rPr>
          <w:sz w:val="28"/>
          <w:szCs w:val="28"/>
        </w:rPr>
        <w:t>’</w:t>
      </w:r>
      <w:r w:rsidRPr="00B63C86">
        <w:rPr>
          <w:sz w:val="28"/>
          <w:szCs w:val="28"/>
        </w:rPr>
        <w:t>язових скорочень. Іншими словами, ці вправи характеризуються високими силовими характеристиками рухів, при яких значна сила проявляється в коротший час. Такі види вправ зазвичай називаються "швидко-силовими". Вони відрізняються від силових вправ тим, що використовують менші зовнішні навантаження або навіть виконуються без них.</w:t>
      </w:r>
    </w:p>
    <w:p w:rsidR="008A4308" w:rsidRPr="00B63C86" w:rsidRDefault="008A4308" w:rsidP="008A4308">
      <w:pPr>
        <w:pStyle w:val="a6"/>
        <w:spacing w:line="360" w:lineRule="auto"/>
        <w:ind w:firstLine="709"/>
        <w:jc w:val="both"/>
        <w:rPr>
          <w:sz w:val="28"/>
          <w:szCs w:val="28"/>
        </w:rPr>
      </w:pPr>
      <w:r w:rsidRPr="00B63C86">
        <w:rPr>
          <w:sz w:val="28"/>
          <w:szCs w:val="28"/>
        </w:rPr>
        <w:t>Отже, основна ідея полягає в тому, щоб тренувати м</w:t>
      </w:r>
      <w:r w:rsidR="00B63C86">
        <w:rPr>
          <w:sz w:val="28"/>
          <w:szCs w:val="28"/>
        </w:rPr>
        <w:t>’</w:t>
      </w:r>
      <w:r w:rsidRPr="00B63C86">
        <w:rPr>
          <w:sz w:val="28"/>
          <w:szCs w:val="28"/>
        </w:rPr>
        <w:t xml:space="preserve">язи на максимальну потужність та швидкість, при цьому використовуючи менші обтяження або виконуючи вправи швидше. Це допомагає розвивати </w:t>
      </w:r>
      <w:proofErr w:type="spellStart"/>
      <w:r w:rsidRPr="00B63C86">
        <w:rPr>
          <w:sz w:val="28"/>
          <w:szCs w:val="28"/>
        </w:rPr>
        <w:t>швидкісно</w:t>
      </w:r>
      <w:proofErr w:type="spellEnd"/>
      <w:r w:rsidRPr="00B63C86">
        <w:rPr>
          <w:sz w:val="28"/>
          <w:szCs w:val="28"/>
        </w:rPr>
        <w:t xml:space="preserve">-силові якості </w:t>
      </w:r>
      <w:r w:rsidRPr="00B63C86">
        <w:rPr>
          <w:sz w:val="28"/>
          <w:szCs w:val="28"/>
        </w:rPr>
        <w:lastRenderedPageBreak/>
        <w:t>м</w:t>
      </w:r>
      <w:r w:rsidR="00B63C86">
        <w:rPr>
          <w:sz w:val="28"/>
          <w:szCs w:val="28"/>
        </w:rPr>
        <w:t>’</w:t>
      </w:r>
      <w:r w:rsidRPr="00B63C86">
        <w:rPr>
          <w:sz w:val="28"/>
          <w:szCs w:val="28"/>
        </w:rPr>
        <w:t>язів і покращує їхню здатність виконувати рухи з великою силою та швидкістю. [32].</w:t>
      </w:r>
    </w:p>
    <w:p w:rsidR="008A4308" w:rsidRPr="00B63C86" w:rsidRDefault="008A4308" w:rsidP="008A4308">
      <w:pPr>
        <w:pStyle w:val="a6"/>
        <w:spacing w:line="360" w:lineRule="auto"/>
        <w:ind w:firstLine="709"/>
        <w:jc w:val="both"/>
        <w:rPr>
          <w:sz w:val="28"/>
          <w:szCs w:val="28"/>
        </w:rPr>
      </w:pPr>
      <w:r w:rsidRPr="00B63C86">
        <w:rPr>
          <w:sz w:val="28"/>
          <w:szCs w:val="28"/>
        </w:rPr>
        <w:t xml:space="preserve">Склад </w:t>
      </w:r>
      <w:proofErr w:type="spellStart"/>
      <w:r w:rsidRPr="00B63C86">
        <w:rPr>
          <w:sz w:val="28"/>
          <w:szCs w:val="28"/>
        </w:rPr>
        <w:t>швидкісно</w:t>
      </w:r>
      <w:proofErr w:type="spellEnd"/>
      <w:r w:rsidRPr="00B63C86">
        <w:rPr>
          <w:sz w:val="28"/>
          <w:szCs w:val="28"/>
        </w:rPr>
        <w:t>-силових вправ, що включаються в програми фізичного виховання, є дуже різноманітним і широким. Цей комплекс вправ охоплює різні види рухів, такі як стрибки (включаючи легкоатлетичні, акробатичні, опорні гімнастичні тощо), метання, штовхання, кидки і швидкі піднімання спортивних снарядів або інших предметів, а також швидкісні переміщення з циклічним характером, ряд дій в іграх і єдиноборствах, які виконуються у короткий час з високою інтенсивністю (наприклад, вистрибування і прискорення в іграх, удари в боксі, кидки партнера в боротьбі) і так далі.</w:t>
      </w:r>
    </w:p>
    <w:p w:rsidR="008A4308" w:rsidRPr="00B63C86" w:rsidRDefault="008A4308" w:rsidP="008A4308">
      <w:pPr>
        <w:pStyle w:val="a6"/>
        <w:spacing w:line="360" w:lineRule="auto"/>
        <w:ind w:firstLine="709"/>
        <w:jc w:val="both"/>
        <w:rPr>
          <w:sz w:val="28"/>
          <w:szCs w:val="28"/>
        </w:rPr>
      </w:pPr>
      <w:r w:rsidRPr="00B63C86">
        <w:rPr>
          <w:sz w:val="28"/>
          <w:szCs w:val="28"/>
        </w:rPr>
        <w:t xml:space="preserve">З цього широкого спектру вправ, призначених для покращення </w:t>
      </w:r>
      <w:proofErr w:type="spellStart"/>
      <w:r w:rsidRPr="00B63C86">
        <w:rPr>
          <w:sz w:val="28"/>
          <w:szCs w:val="28"/>
        </w:rPr>
        <w:t>швидкісно</w:t>
      </w:r>
      <w:proofErr w:type="spellEnd"/>
      <w:r w:rsidRPr="00B63C86">
        <w:rPr>
          <w:sz w:val="28"/>
          <w:szCs w:val="28"/>
        </w:rPr>
        <w:t>-силових здібностей, основний акцент ставиться на тих, які можна легше регулювати за швидкістю виконання та ступенем навантаження. Більшу частину таких вправ зазвичай виконують з нормованими зовнішніми обтяженнями, періодично змінюючи ступінь навантаження. Це робиться через те, що багаторазове виконання рухів зі стандартними обтяженнями, навіть з максимальною швидкістю, з часом може призводити до стабілізації рівня м</w:t>
      </w:r>
      <w:r w:rsidR="00B63C86">
        <w:rPr>
          <w:sz w:val="28"/>
          <w:szCs w:val="28"/>
        </w:rPr>
        <w:t>’</w:t>
      </w:r>
      <w:r w:rsidRPr="00B63C86">
        <w:rPr>
          <w:sz w:val="28"/>
          <w:szCs w:val="28"/>
        </w:rPr>
        <w:t xml:space="preserve">язового навантаження, що може обмежити розвиток </w:t>
      </w:r>
      <w:proofErr w:type="spellStart"/>
      <w:r w:rsidRPr="00B63C86">
        <w:rPr>
          <w:sz w:val="28"/>
          <w:szCs w:val="28"/>
        </w:rPr>
        <w:t>швидкісно</w:t>
      </w:r>
      <w:proofErr w:type="spellEnd"/>
      <w:r w:rsidRPr="00B63C86">
        <w:rPr>
          <w:sz w:val="28"/>
          <w:szCs w:val="28"/>
        </w:rPr>
        <w:t>-силових здібностей.</w:t>
      </w:r>
    </w:p>
    <w:p w:rsidR="008A4308" w:rsidRPr="00B63C86" w:rsidRDefault="008A4308" w:rsidP="008A4308">
      <w:pPr>
        <w:pStyle w:val="a6"/>
        <w:spacing w:line="360" w:lineRule="auto"/>
        <w:ind w:firstLine="709"/>
        <w:jc w:val="both"/>
        <w:rPr>
          <w:rFonts w:ascii="Arial" w:hAnsi="Arial" w:cs="Arial"/>
          <w:vanish/>
          <w:sz w:val="16"/>
          <w:szCs w:val="16"/>
          <w:lang w:eastAsia="ru-UA"/>
        </w:rPr>
      </w:pPr>
      <w:r w:rsidRPr="00B63C86">
        <w:rPr>
          <w:sz w:val="28"/>
          <w:szCs w:val="28"/>
        </w:rPr>
        <w:t>Для уникнення такої стабілізації і продовження розвитку цих здібностей, можна використовувати додаткові зовнішні обтяження та їх різновиди, навіть у випадках, коли вправи зазвичай виконуються без зовнішніх обтяжень або зі стандартними</w:t>
      </w:r>
      <w:r w:rsidRPr="00B63C86">
        <w:rPr>
          <w:rFonts w:ascii="Arial" w:hAnsi="Arial" w:cs="Arial"/>
          <w:vanish/>
          <w:sz w:val="16"/>
          <w:szCs w:val="16"/>
          <w:lang w:eastAsia="ru-UA"/>
        </w:rPr>
        <w:t>Початок форми</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xml:space="preserve"> [18].</w:t>
      </w:r>
    </w:p>
    <w:p w:rsidR="008A4308" w:rsidRPr="00B63C86" w:rsidRDefault="008A4308" w:rsidP="008A4308">
      <w:pPr>
        <w:pStyle w:val="a6"/>
        <w:spacing w:line="360" w:lineRule="auto"/>
        <w:ind w:firstLine="709"/>
        <w:contextualSpacing/>
        <w:jc w:val="both"/>
        <w:rPr>
          <w:sz w:val="28"/>
          <w:szCs w:val="28"/>
        </w:rPr>
      </w:pPr>
      <w:r w:rsidRPr="00B63C86">
        <w:rPr>
          <w:color w:val="0F0F0F"/>
          <w:sz w:val="28"/>
          <w:szCs w:val="28"/>
        </w:rPr>
        <w:t>До особливої категорії належать спеціальні вправи, які вимагають миттєвого подолання обтяжень та спрямовані на підвищення потужності зусиль, пов</w:t>
      </w:r>
      <w:r w:rsidR="00B63C86">
        <w:rPr>
          <w:color w:val="0F0F0F"/>
          <w:sz w:val="28"/>
          <w:szCs w:val="28"/>
        </w:rPr>
        <w:t>’</w:t>
      </w:r>
      <w:r w:rsidRPr="00B63C86">
        <w:rPr>
          <w:color w:val="0F0F0F"/>
          <w:sz w:val="28"/>
          <w:szCs w:val="28"/>
        </w:rPr>
        <w:t>язаних із максимальною мобілізацією реактивних властивостей м</w:t>
      </w:r>
      <w:r w:rsidR="00B63C86">
        <w:rPr>
          <w:color w:val="0F0F0F"/>
          <w:sz w:val="28"/>
          <w:szCs w:val="28"/>
        </w:rPr>
        <w:t>’</w:t>
      </w:r>
      <w:r w:rsidRPr="00B63C86">
        <w:rPr>
          <w:color w:val="0F0F0F"/>
          <w:sz w:val="28"/>
          <w:szCs w:val="28"/>
        </w:rPr>
        <w:t>язів. Якщо такі вправи виконуються без затримки в амортизаційній фазі та відповідно до встановлених правил для нормованого навантаження, вони дозволяють досягти максимально можливої вибухової сили. Ці вправи можна коротко назвати «вправами ударно-реактивного впливу»</w:t>
      </w:r>
      <w:r w:rsidRPr="00B63C86">
        <w:rPr>
          <w:sz w:val="28"/>
          <w:szCs w:val="28"/>
        </w:rPr>
        <w:t xml:space="preserve"> [11].</w:t>
      </w:r>
    </w:p>
    <w:p w:rsidR="008A4308" w:rsidRPr="00B63C86" w:rsidRDefault="008A4308" w:rsidP="008A4308">
      <w:pPr>
        <w:pStyle w:val="a6"/>
        <w:spacing w:line="360" w:lineRule="auto"/>
        <w:ind w:firstLine="709"/>
        <w:contextualSpacing/>
        <w:jc w:val="both"/>
        <w:rPr>
          <w:sz w:val="28"/>
          <w:szCs w:val="28"/>
        </w:rPr>
      </w:pPr>
    </w:p>
    <w:p w:rsidR="008A4308" w:rsidRPr="00B63C86" w:rsidRDefault="008A4308" w:rsidP="008A4308">
      <w:pPr>
        <w:pStyle w:val="a6"/>
        <w:spacing w:line="360" w:lineRule="auto"/>
        <w:ind w:firstLine="709"/>
        <w:contextualSpacing/>
        <w:jc w:val="both"/>
        <w:rPr>
          <w:sz w:val="28"/>
          <w:szCs w:val="28"/>
        </w:rPr>
      </w:pPr>
      <w:r w:rsidRPr="00B63C86">
        <w:rPr>
          <w:sz w:val="28"/>
          <w:szCs w:val="28"/>
        </w:rPr>
        <w:t xml:space="preserve">б) Методичні особливості. </w:t>
      </w:r>
      <w:r w:rsidRPr="00B63C86">
        <w:rPr>
          <w:color w:val="0F0F0F"/>
          <w:sz w:val="28"/>
          <w:szCs w:val="28"/>
        </w:rPr>
        <w:t xml:space="preserve">Центральна методична проблема виховання </w:t>
      </w:r>
      <w:proofErr w:type="spellStart"/>
      <w:r w:rsidRPr="00B63C86">
        <w:rPr>
          <w:color w:val="0F0F0F"/>
          <w:sz w:val="28"/>
          <w:szCs w:val="28"/>
        </w:rPr>
        <w:t>швидкісно</w:t>
      </w:r>
      <w:proofErr w:type="spellEnd"/>
      <w:r w:rsidRPr="00B63C86">
        <w:rPr>
          <w:color w:val="0F0F0F"/>
          <w:sz w:val="28"/>
          <w:szCs w:val="28"/>
        </w:rPr>
        <w:t xml:space="preserve">-силових здібностей полягає у вдосконаленні поєднання швидкісних та силових характеристик у вправах. Вирішення цієї проблеми </w:t>
      </w:r>
      <w:proofErr w:type="spellStart"/>
      <w:r w:rsidRPr="00B63C86">
        <w:rPr>
          <w:color w:val="0F0F0F"/>
          <w:sz w:val="28"/>
          <w:szCs w:val="28"/>
        </w:rPr>
        <w:t>ускладнюється</w:t>
      </w:r>
      <w:proofErr w:type="spellEnd"/>
      <w:r w:rsidRPr="00B63C86">
        <w:rPr>
          <w:color w:val="0F0F0F"/>
          <w:sz w:val="28"/>
          <w:szCs w:val="28"/>
        </w:rPr>
        <w:t xml:space="preserve"> тим, що швидкість рухів та ступінь подоланого опору взаємозалежні, і їх відношення може бути обернено пропорційним. Це протиріччя між швидкісним та силовим аспектами рухів можна подолати шляхом балансування їх так, щоб досягти найвищої потужності при врахуванні зовнішнього опору, з основним акцентом на підвищенні швидкості виконання</w:t>
      </w:r>
      <w:r w:rsidRPr="00B63C86">
        <w:rPr>
          <w:sz w:val="28"/>
          <w:szCs w:val="28"/>
        </w:rPr>
        <w:t xml:space="preserve"> [36] .</w:t>
      </w:r>
    </w:p>
    <w:p w:rsidR="008A4308" w:rsidRPr="00B63C86" w:rsidRDefault="008A4308" w:rsidP="008A4308">
      <w:pPr>
        <w:pStyle w:val="a6"/>
        <w:spacing w:line="360" w:lineRule="auto"/>
        <w:ind w:firstLine="709"/>
        <w:jc w:val="both"/>
        <w:rPr>
          <w:sz w:val="28"/>
          <w:szCs w:val="28"/>
        </w:rPr>
      </w:pPr>
      <w:r w:rsidRPr="00B63C86">
        <w:rPr>
          <w:sz w:val="28"/>
          <w:szCs w:val="28"/>
        </w:rPr>
        <w:t xml:space="preserve">Особливо жорстке нормування зовнішніх навантажень стає необхідним у тих випадках, коли такі навантаження використовуються для підвищення вимог до </w:t>
      </w:r>
      <w:proofErr w:type="spellStart"/>
      <w:r w:rsidRPr="00B63C86">
        <w:rPr>
          <w:sz w:val="28"/>
          <w:szCs w:val="28"/>
        </w:rPr>
        <w:t>швидкісно</w:t>
      </w:r>
      <w:proofErr w:type="spellEnd"/>
      <w:r w:rsidRPr="00B63C86">
        <w:rPr>
          <w:sz w:val="28"/>
          <w:szCs w:val="28"/>
        </w:rPr>
        <w:t>-силових здібностей в рухах, які природно виконуються з невеликими зовнішніми опорами, такими як метання м</w:t>
      </w:r>
      <w:r w:rsidR="00B63C86">
        <w:rPr>
          <w:sz w:val="28"/>
          <w:szCs w:val="28"/>
        </w:rPr>
        <w:t>’</w:t>
      </w:r>
      <w:r w:rsidRPr="00B63C86">
        <w:rPr>
          <w:sz w:val="28"/>
          <w:szCs w:val="28"/>
        </w:rPr>
        <w:t>яча, інших легких предметів, стрибки і т. д. Додаткові навантаження в цьому випадку обмежуються так, щоб вони не спотворювали механізми руху і не впливали на якість виконання.</w:t>
      </w:r>
    </w:p>
    <w:p w:rsidR="008A4308" w:rsidRPr="00B63C86" w:rsidRDefault="008A4308" w:rsidP="008A4308">
      <w:pPr>
        <w:pStyle w:val="a6"/>
        <w:spacing w:line="360" w:lineRule="auto"/>
        <w:ind w:firstLine="709"/>
        <w:jc w:val="both"/>
        <w:rPr>
          <w:sz w:val="28"/>
          <w:szCs w:val="28"/>
        </w:rPr>
      </w:pPr>
      <w:r w:rsidRPr="00B63C86">
        <w:rPr>
          <w:sz w:val="28"/>
          <w:szCs w:val="28"/>
        </w:rPr>
        <w:t xml:space="preserve">Інший методичний підхід полягає в використанні тонізуючого ефекту, який виникає внаслідок подолання підвищеного опору безпосередньо перед виконанням </w:t>
      </w:r>
      <w:proofErr w:type="spellStart"/>
      <w:r w:rsidRPr="00B63C86">
        <w:rPr>
          <w:sz w:val="28"/>
          <w:szCs w:val="28"/>
        </w:rPr>
        <w:t>швидкісно</w:t>
      </w:r>
      <w:proofErr w:type="spellEnd"/>
      <w:r w:rsidRPr="00B63C86">
        <w:rPr>
          <w:sz w:val="28"/>
          <w:szCs w:val="28"/>
        </w:rPr>
        <w:t>-силової вправи. Ймовірно, основним фактором, який сприяє цьому ефекту, є залишкове нервово-м</w:t>
      </w:r>
      <w:r w:rsidR="00B63C86">
        <w:rPr>
          <w:sz w:val="28"/>
          <w:szCs w:val="28"/>
        </w:rPr>
        <w:t>’</w:t>
      </w:r>
      <w:r w:rsidRPr="00B63C86">
        <w:rPr>
          <w:sz w:val="28"/>
          <w:szCs w:val="28"/>
        </w:rPr>
        <w:t>язове збудження, яке виникає після інтенсивної напруги. Цей нервово-м</w:t>
      </w:r>
      <w:r w:rsidR="00B63C86">
        <w:rPr>
          <w:sz w:val="28"/>
          <w:szCs w:val="28"/>
        </w:rPr>
        <w:t>’</w:t>
      </w:r>
      <w:r w:rsidRPr="00B63C86">
        <w:rPr>
          <w:sz w:val="28"/>
          <w:szCs w:val="28"/>
        </w:rPr>
        <w:t>язовий ефект є стійким і досягається лише при правильному налаштуванні тонізуючого навантаження і відповідного відпочинкового інтервалу після нього [3].</w:t>
      </w:r>
      <w:bookmarkStart w:id="25" w:name="page46"/>
      <w:bookmarkEnd w:id="25"/>
    </w:p>
    <w:p w:rsidR="008A4308" w:rsidRPr="00B63C86" w:rsidRDefault="008A4308" w:rsidP="008A4308">
      <w:pPr>
        <w:pStyle w:val="a6"/>
        <w:spacing w:line="360" w:lineRule="auto"/>
        <w:ind w:firstLine="709"/>
        <w:jc w:val="both"/>
        <w:rPr>
          <w:sz w:val="28"/>
          <w:szCs w:val="28"/>
        </w:rPr>
      </w:pPr>
      <w:proofErr w:type="spellStart"/>
      <w:r w:rsidRPr="00B63C86">
        <w:rPr>
          <w:sz w:val="28"/>
          <w:szCs w:val="28"/>
        </w:rPr>
        <w:t>Дієвність</w:t>
      </w:r>
      <w:proofErr w:type="spellEnd"/>
      <w:r w:rsidRPr="00B63C86">
        <w:rPr>
          <w:sz w:val="28"/>
          <w:szCs w:val="28"/>
        </w:rPr>
        <w:t xml:space="preserve"> </w:t>
      </w:r>
      <w:proofErr w:type="spellStart"/>
      <w:r w:rsidRPr="00B63C86">
        <w:rPr>
          <w:sz w:val="28"/>
          <w:szCs w:val="28"/>
        </w:rPr>
        <w:t>швидкісно</w:t>
      </w:r>
      <w:proofErr w:type="spellEnd"/>
      <w:r w:rsidRPr="00B63C86">
        <w:rPr>
          <w:sz w:val="28"/>
          <w:szCs w:val="28"/>
        </w:rPr>
        <w:t xml:space="preserve">-силових вправ у певній мірі залежить від їх частоти включення в тижневі та тривалі цикли тренувань. Однак, важливо, щоб в процесі виконання цих вправ можна було, як мінімум, зберігати наявний рівень швидкості рухів (при фіксованому опорі), і ще краще, підвищувати його. Тому обсяг </w:t>
      </w:r>
      <w:proofErr w:type="spellStart"/>
      <w:r w:rsidRPr="00B63C86">
        <w:rPr>
          <w:sz w:val="28"/>
          <w:szCs w:val="28"/>
        </w:rPr>
        <w:t>швидкісно</w:t>
      </w:r>
      <w:proofErr w:type="spellEnd"/>
      <w:r w:rsidRPr="00B63C86">
        <w:rPr>
          <w:sz w:val="28"/>
          <w:szCs w:val="28"/>
        </w:rPr>
        <w:t>-силових вправ, включаючи кількість повторень в окремому занятті, нормується з урахуванням цього критерію.</w:t>
      </w:r>
    </w:p>
    <w:p w:rsidR="008A4308" w:rsidRPr="00B63C86" w:rsidRDefault="008A4308" w:rsidP="008A4308">
      <w:pPr>
        <w:pStyle w:val="a6"/>
        <w:spacing w:line="360" w:lineRule="auto"/>
        <w:ind w:firstLine="709"/>
        <w:jc w:val="both"/>
        <w:rPr>
          <w:sz w:val="28"/>
          <w:szCs w:val="28"/>
        </w:rPr>
      </w:pPr>
      <w:r w:rsidRPr="00B63C86">
        <w:rPr>
          <w:sz w:val="28"/>
          <w:szCs w:val="28"/>
        </w:rPr>
        <w:lastRenderedPageBreak/>
        <w:t>Динаміка швидкості рухів є одним з ключових критеріїв для регулювання інтервалів відпочинку між повтореннями. Якщо рухи стають повільнішими, розумно збільшувати інтервал відпочинку, якщо це сприяє відновленню потрібної швидкості, або припиняти повторення.</w:t>
      </w:r>
    </w:p>
    <w:p w:rsidR="008A4308" w:rsidRPr="00B63C86" w:rsidRDefault="008A4308" w:rsidP="008A4308">
      <w:pPr>
        <w:pStyle w:val="a6"/>
        <w:spacing w:line="360" w:lineRule="auto"/>
        <w:ind w:firstLine="709"/>
        <w:jc w:val="both"/>
        <w:rPr>
          <w:sz w:val="28"/>
          <w:szCs w:val="28"/>
        </w:rPr>
      </w:pPr>
      <w:proofErr w:type="spellStart"/>
      <w:r w:rsidRPr="00B63C86">
        <w:rPr>
          <w:sz w:val="28"/>
          <w:szCs w:val="28"/>
        </w:rPr>
        <w:t>Швидкісно</w:t>
      </w:r>
      <w:proofErr w:type="spellEnd"/>
      <w:r w:rsidRPr="00B63C86">
        <w:rPr>
          <w:sz w:val="28"/>
          <w:szCs w:val="28"/>
        </w:rPr>
        <w:t xml:space="preserve">-силові вправи, які відзначаються </w:t>
      </w:r>
      <w:proofErr w:type="spellStart"/>
      <w:r w:rsidRPr="00B63C86">
        <w:rPr>
          <w:sz w:val="28"/>
          <w:szCs w:val="28"/>
        </w:rPr>
        <w:t>короткотривалістю</w:t>
      </w:r>
      <w:proofErr w:type="spellEnd"/>
      <w:r w:rsidRPr="00B63C86">
        <w:rPr>
          <w:sz w:val="28"/>
          <w:szCs w:val="28"/>
        </w:rPr>
        <w:t xml:space="preserve"> і обмеженими навантаженнями, дозволяють виконувати їх у кілька серій під час кожного заняття. Однак, важливо мати велику концентрацію волі, максимально мобілізувати </w:t>
      </w:r>
      <w:proofErr w:type="spellStart"/>
      <w:r w:rsidRPr="00B63C86">
        <w:rPr>
          <w:sz w:val="28"/>
          <w:szCs w:val="28"/>
        </w:rPr>
        <w:t>швидкісно</w:t>
      </w:r>
      <w:proofErr w:type="spellEnd"/>
      <w:r w:rsidRPr="00B63C86">
        <w:rPr>
          <w:sz w:val="28"/>
          <w:szCs w:val="28"/>
        </w:rPr>
        <w:t>-силові можливості та завжди уникати погіршення швидкісних характеристик рухів.</w:t>
      </w:r>
    </w:p>
    <w:p w:rsidR="008A4308" w:rsidRPr="00B63C86" w:rsidRDefault="008A4308" w:rsidP="008A4308">
      <w:pPr>
        <w:pStyle w:val="a6"/>
        <w:spacing w:line="360" w:lineRule="auto"/>
        <w:ind w:firstLine="709"/>
        <w:jc w:val="both"/>
        <w:rPr>
          <w:sz w:val="28"/>
          <w:szCs w:val="28"/>
        </w:rPr>
      </w:pPr>
      <w:r w:rsidRPr="00B63C86">
        <w:rPr>
          <w:sz w:val="28"/>
          <w:szCs w:val="28"/>
        </w:rPr>
        <w:t xml:space="preserve">З цього випливає емпіричне правило використання </w:t>
      </w:r>
      <w:proofErr w:type="spellStart"/>
      <w:r w:rsidRPr="00B63C86">
        <w:rPr>
          <w:sz w:val="28"/>
          <w:szCs w:val="28"/>
        </w:rPr>
        <w:t>швидкісно</w:t>
      </w:r>
      <w:proofErr w:type="spellEnd"/>
      <w:r w:rsidRPr="00B63C86">
        <w:rPr>
          <w:sz w:val="28"/>
          <w:szCs w:val="28"/>
        </w:rPr>
        <w:t xml:space="preserve">-силових вправ: "краще тренуватися частіше (за частотою тренувань в тижневих і інших циклах), але з обмеженим обсягом в кожному занятті". Практично на більшості етапів базового фізичного виховання, коли число тренувальних занять становить 2-4 рази на тиждень, рекомендується включати різні </w:t>
      </w:r>
      <w:proofErr w:type="spellStart"/>
      <w:r w:rsidRPr="00B63C86">
        <w:rPr>
          <w:sz w:val="28"/>
          <w:szCs w:val="28"/>
        </w:rPr>
        <w:t>швидкісно</w:t>
      </w:r>
      <w:proofErr w:type="spellEnd"/>
      <w:r w:rsidRPr="00B63C86">
        <w:rPr>
          <w:sz w:val="28"/>
          <w:szCs w:val="28"/>
        </w:rPr>
        <w:t>-силові вправи в кожне заняття, регулюючи обсяг навантаження відповідно до конкретних характеристик вправ і рівня підготовленості спортсмена [39].</w:t>
      </w:r>
    </w:p>
    <w:p w:rsidR="008A4308" w:rsidRPr="00B63C86" w:rsidRDefault="008A4308" w:rsidP="008A4308">
      <w:pPr>
        <w:pStyle w:val="a6"/>
        <w:spacing w:line="360" w:lineRule="auto"/>
        <w:ind w:firstLine="709"/>
        <w:jc w:val="both"/>
        <w:rPr>
          <w:sz w:val="28"/>
          <w:szCs w:val="28"/>
        </w:rPr>
      </w:pPr>
      <w:r w:rsidRPr="00B63C86">
        <w:rPr>
          <w:sz w:val="28"/>
          <w:szCs w:val="28"/>
        </w:rPr>
        <w:t xml:space="preserve">Для плідного застосування </w:t>
      </w:r>
      <w:proofErr w:type="spellStart"/>
      <w:r w:rsidRPr="00B63C86">
        <w:rPr>
          <w:sz w:val="28"/>
          <w:szCs w:val="28"/>
        </w:rPr>
        <w:t>швидкісно</w:t>
      </w:r>
      <w:proofErr w:type="spellEnd"/>
      <w:r w:rsidRPr="00B63C86">
        <w:rPr>
          <w:sz w:val="28"/>
          <w:szCs w:val="28"/>
        </w:rPr>
        <w:t>-силових вправ максимальної інтенсивності необхідно спочатку опанувати техніку схожих швидкісних вправ у менш вимогливих умовах, як-от виконання цих вправ на контрольованих швидкостях, без зовнішніх навантажень або з легкими додатковими обтяженнями. Важливо також підготувати опорно-руховий апарат до інтенсивних навантажень. На первинних етапах фізичного виховання це досягається за допомогою локальних і регіональних силових вправ, які не вимагають максимальних зусиль, а пізніше – через силові вправи, які впливають на весь організм. Кожне заняття має включати якісну розминку, що передбачає виконання допоміжних гімнастичних і спеціально-підготовчих вправ, темп і швидкість яких поступово зростають.</w:t>
      </w:r>
    </w:p>
    <w:p w:rsidR="008A4308" w:rsidRPr="00B63C86" w:rsidRDefault="008A4308" w:rsidP="008A4308">
      <w:pPr>
        <w:pStyle w:val="a6"/>
        <w:spacing w:line="360" w:lineRule="auto"/>
        <w:ind w:firstLine="709"/>
        <w:jc w:val="both"/>
        <w:rPr>
          <w:sz w:val="28"/>
          <w:szCs w:val="28"/>
        </w:rPr>
      </w:pPr>
      <w:r w:rsidRPr="00B63C86">
        <w:rPr>
          <w:sz w:val="28"/>
          <w:szCs w:val="28"/>
        </w:rPr>
        <w:t xml:space="preserve">При використанні </w:t>
      </w:r>
      <w:proofErr w:type="spellStart"/>
      <w:r w:rsidRPr="00B63C86">
        <w:rPr>
          <w:sz w:val="28"/>
          <w:szCs w:val="28"/>
        </w:rPr>
        <w:t>швидкісно</w:t>
      </w:r>
      <w:proofErr w:type="spellEnd"/>
      <w:r w:rsidRPr="00B63C86">
        <w:rPr>
          <w:sz w:val="28"/>
          <w:szCs w:val="28"/>
        </w:rPr>
        <w:t xml:space="preserve">-силових вправ ударно-реактивного впливу потрібна особливо ретельна підготовка і точне дотримання норм навантаження. Концентроване застосування таких вправ, які передбачають </w:t>
      </w:r>
      <w:r w:rsidRPr="00B63C86">
        <w:rPr>
          <w:sz w:val="28"/>
          <w:szCs w:val="28"/>
        </w:rPr>
        <w:lastRenderedPageBreak/>
        <w:t>миттєвий перехід від відступаючих до максимально потужних зусиль, є виправданим тільки після завершення основного періоду розвитку опорно-рухового апарату та за умови систематичного й різнобічного фізичного розвитку.</w:t>
      </w:r>
    </w:p>
    <w:p w:rsidR="008A4308" w:rsidRPr="00B63C86" w:rsidRDefault="008A4308" w:rsidP="008A4308">
      <w:pPr>
        <w:pStyle w:val="a6"/>
        <w:spacing w:line="360" w:lineRule="auto"/>
        <w:ind w:firstLine="709"/>
        <w:contextualSpacing/>
        <w:jc w:val="both"/>
        <w:rPr>
          <w:sz w:val="28"/>
          <w:szCs w:val="28"/>
        </w:rPr>
      </w:pPr>
      <w:r w:rsidRPr="00B63C86">
        <w:rPr>
          <w:sz w:val="28"/>
          <w:szCs w:val="28"/>
        </w:rPr>
        <w:t xml:space="preserve">в) </w:t>
      </w:r>
      <w:proofErr w:type="spellStart"/>
      <w:r w:rsidRPr="00B63C86">
        <w:rPr>
          <w:sz w:val="28"/>
          <w:szCs w:val="28"/>
        </w:rPr>
        <w:t>Швидкісно</w:t>
      </w:r>
      <w:proofErr w:type="spellEnd"/>
      <w:r w:rsidRPr="00B63C86">
        <w:rPr>
          <w:sz w:val="28"/>
          <w:szCs w:val="28"/>
        </w:rPr>
        <w:t xml:space="preserve">-силові вправи при побудові малого та великого циклів. Весь процес розвитку справжніх силових навичок зазвичай безперервний. Жодна його сторінка не може випасти на будь-якому етапі фізкультури без шкоди для кінцевого ефекту. При цьому конкретні засоби і методи тренування цих навичок, співвідношення власне силових і </w:t>
      </w:r>
      <w:proofErr w:type="spellStart"/>
      <w:r w:rsidRPr="00B63C86">
        <w:rPr>
          <w:sz w:val="28"/>
          <w:szCs w:val="28"/>
        </w:rPr>
        <w:t>швидкісно</w:t>
      </w:r>
      <w:proofErr w:type="spellEnd"/>
      <w:r w:rsidRPr="00B63C86">
        <w:rPr>
          <w:sz w:val="28"/>
          <w:szCs w:val="28"/>
        </w:rPr>
        <w:t>-силових вправ змінюються від рівня до рівня [19].</w:t>
      </w:r>
    </w:p>
    <w:p w:rsidR="008A4308" w:rsidRPr="00B63C86" w:rsidRDefault="008A4308" w:rsidP="008A4308">
      <w:pPr>
        <w:spacing w:line="360" w:lineRule="auto"/>
        <w:ind w:firstLine="709"/>
        <w:jc w:val="both"/>
        <w:rPr>
          <w:sz w:val="28"/>
          <w:szCs w:val="28"/>
        </w:rPr>
      </w:pPr>
      <w:r w:rsidRPr="00B63C86">
        <w:rPr>
          <w:sz w:val="28"/>
          <w:szCs w:val="28"/>
        </w:rPr>
        <w:t xml:space="preserve">Хоча сила і швидкість обидві впливають на потужність рухів, підвищення потужності більшою мірою досягається за рахунок розвитку силових здібностей. Швидкісні здібності менш гнучкі і не настільки прогресують протягом життя порівняно з іншими руховими здібностями; натомість силові здібності змінюються значно від народження до зрілості. Це враховується в методах розвитку </w:t>
      </w:r>
      <w:proofErr w:type="spellStart"/>
      <w:r w:rsidRPr="00B63C86">
        <w:rPr>
          <w:sz w:val="28"/>
          <w:szCs w:val="28"/>
        </w:rPr>
        <w:t>швидкісно</w:t>
      </w:r>
      <w:proofErr w:type="spellEnd"/>
      <w:r w:rsidRPr="00B63C86">
        <w:rPr>
          <w:sz w:val="28"/>
          <w:szCs w:val="28"/>
        </w:rPr>
        <w:t>-силових здібностей: збільшення силових можливостей за допомогою відповідних вправ підвищує потенціал для більшого балансу між силою та швидкістю в русі.</w:t>
      </w:r>
    </w:p>
    <w:p w:rsidR="008A4308" w:rsidRPr="00B63C86" w:rsidRDefault="008A4308" w:rsidP="008A4308">
      <w:pPr>
        <w:spacing w:line="360" w:lineRule="auto"/>
        <w:ind w:firstLine="709"/>
        <w:jc w:val="both"/>
        <w:rPr>
          <w:sz w:val="28"/>
          <w:szCs w:val="28"/>
        </w:rPr>
      </w:pPr>
      <w:r w:rsidRPr="00B63C86">
        <w:rPr>
          <w:sz w:val="28"/>
          <w:szCs w:val="28"/>
        </w:rPr>
        <w:t xml:space="preserve">Роль </w:t>
      </w:r>
      <w:proofErr w:type="spellStart"/>
      <w:r w:rsidRPr="00B63C86">
        <w:rPr>
          <w:sz w:val="28"/>
          <w:szCs w:val="28"/>
        </w:rPr>
        <w:t>швидкісно</w:t>
      </w:r>
      <w:proofErr w:type="spellEnd"/>
      <w:r w:rsidRPr="00B63C86">
        <w:rPr>
          <w:sz w:val="28"/>
          <w:szCs w:val="28"/>
        </w:rPr>
        <w:t xml:space="preserve">-силових вправ у структурі тижневих або аналогічних за тривалістю </w:t>
      </w:r>
      <w:proofErr w:type="spellStart"/>
      <w:r w:rsidRPr="00B63C86">
        <w:rPr>
          <w:sz w:val="28"/>
          <w:szCs w:val="28"/>
        </w:rPr>
        <w:t>мікроциклів</w:t>
      </w:r>
      <w:proofErr w:type="spellEnd"/>
      <w:r w:rsidRPr="00B63C86">
        <w:rPr>
          <w:sz w:val="28"/>
          <w:szCs w:val="28"/>
        </w:rPr>
        <w:t xml:space="preserve"> сильно залежить від загального розкладу занять на різних етапах фізичного виховання. При обмеженому кількості тренувань на тиждень (2-3 рази), більшість або всі заняття організовуються як багатоаспектні комплексні тренування, які включають як силові, так і </w:t>
      </w:r>
      <w:proofErr w:type="spellStart"/>
      <w:r w:rsidRPr="00B63C86">
        <w:rPr>
          <w:sz w:val="28"/>
          <w:szCs w:val="28"/>
        </w:rPr>
        <w:t>швидкісно</w:t>
      </w:r>
      <w:proofErr w:type="spellEnd"/>
      <w:r w:rsidRPr="00B63C86">
        <w:rPr>
          <w:sz w:val="28"/>
          <w:szCs w:val="28"/>
        </w:rPr>
        <w:t>-силові вправи. Зі збільшенням кількості занять (наприклад, до 5 або більше на тиждень), з</w:t>
      </w:r>
      <w:r w:rsidR="00B63C86">
        <w:rPr>
          <w:sz w:val="28"/>
          <w:szCs w:val="28"/>
        </w:rPr>
        <w:t>’</w:t>
      </w:r>
      <w:r w:rsidRPr="00B63C86">
        <w:rPr>
          <w:sz w:val="28"/>
          <w:szCs w:val="28"/>
        </w:rPr>
        <w:t xml:space="preserve">являється можливість і необхідність чергувати силові та </w:t>
      </w:r>
      <w:proofErr w:type="spellStart"/>
      <w:r w:rsidRPr="00B63C86">
        <w:rPr>
          <w:sz w:val="28"/>
          <w:szCs w:val="28"/>
        </w:rPr>
        <w:t>швидкісно</w:t>
      </w:r>
      <w:proofErr w:type="spellEnd"/>
      <w:r w:rsidRPr="00B63C86">
        <w:rPr>
          <w:sz w:val="28"/>
          <w:szCs w:val="28"/>
        </w:rPr>
        <w:t xml:space="preserve">-силові вправи в різних тренуваннях, особливо при великому обсязі вправ. У такому разі між тренуваннями з переважно силовими вправами та наступними заняттями з переважно </w:t>
      </w:r>
      <w:proofErr w:type="spellStart"/>
      <w:r w:rsidRPr="00B63C86">
        <w:rPr>
          <w:sz w:val="28"/>
          <w:szCs w:val="28"/>
        </w:rPr>
        <w:t>швидкісно</w:t>
      </w:r>
      <w:proofErr w:type="spellEnd"/>
      <w:r w:rsidRPr="00B63C86">
        <w:rPr>
          <w:sz w:val="28"/>
          <w:szCs w:val="28"/>
        </w:rPr>
        <w:t xml:space="preserve">-силовими вправами важливо дотримуватися інтервалу </w:t>
      </w:r>
      <w:proofErr w:type="spellStart"/>
      <w:r w:rsidRPr="00B63C86">
        <w:rPr>
          <w:sz w:val="28"/>
          <w:szCs w:val="28"/>
        </w:rPr>
        <w:t>суперкомпенсації</w:t>
      </w:r>
      <w:proofErr w:type="spellEnd"/>
      <w:r w:rsidRPr="00B63C86">
        <w:rPr>
          <w:sz w:val="28"/>
          <w:szCs w:val="28"/>
        </w:rPr>
        <w:t>, щоб забезпечити позитивний ефект від силових вправ.</w:t>
      </w:r>
    </w:p>
    <w:p w:rsidR="008A4308" w:rsidRPr="00B63C86" w:rsidRDefault="008A4308" w:rsidP="008A4308">
      <w:pPr>
        <w:spacing w:line="360" w:lineRule="auto"/>
        <w:ind w:firstLine="709"/>
        <w:jc w:val="both"/>
        <w:rPr>
          <w:sz w:val="28"/>
          <w:szCs w:val="28"/>
        </w:rPr>
      </w:pPr>
      <w:r w:rsidRPr="00B63C86">
        <w:rPr>
          <w:sz w:val="28"/>
          <w:szCs w:val="28"/>
        </w:rPr>
        <w:lastRenderedPageBreak/>
        <w:t>У великих тренувальних циклах (річних, піврічних і ін.) періодам підвищеної питомої ваги швидкісних вправ передують періоди підвищеної питомої ваги силових вправ.</w:t>
      </w:r>
    </w:p>
    <w:p w:rsidR="008A4308" w:rsidRPr="00B63C86" w:rsidRDefault="008A4308" w:rsidP="008A4308">
      <w:pPr>
        <w:spacing w:line="360" w:lineRule="auto"/>
        <w:ind w:firstLine="709"/>
        <w:jc w:val="both"/>
        <w:rPr>
          <w:sz w:val="28"/>
          <w:szCs w:val="28"/>
        </w:rPr>
      </w:pPr>
      <w:r w:rsidRPr="00B63C86">
        <w:rPr>
          <w:sz w:val="28"/>
          <w:szCs w:val="28"/>
        </w:rPr>
        <w:t xml:space="preserve">Так само на </w:t>
      </w:r>
      <w:proofErr w:type="spellStart"/>
      <w:r w:rsidRPr="00B63C86">
        <w:rPr>
          <w:sz w:val="28"/>
          <w:szCs w:val="28"/>
        </w:rPr>
        <w:t>уроках</w:t>
      </w:r>
      <w:proofErr w:type="spellEnd"/>
      <w:r w:rsidRPr="00B63C86">
        <w:rPr>
          <w:sz w:val="28"/>
          <w:szCs w:val="28"/>
        </w:rPr>
        <w:t xml:space="preserve"> базової фізичної культури при підготовці до виконання контрольних нормативів із швидкісних вправ спочатку на першому етапі розширюється і посилюється дія силових вправ, потім – на етапі безпосереднього тренування – їх дія зменшується в обсязі. і прагнути використати набуті навички в силових діях для реалізації. Залежно від досягнутого рівня розвитку власне силових і швидкісних здібностей рівень</w:t>
      </w:r>
      <w:bookmarkStart w:id="26" w:name="page49"/>
      <w:bookmarkEnd w:id="26"/>
      <w:r w:rsidRPr="00B63C86">
        <w:rPr>
          <w:sz w:val="28"/>
          <w:szCs w:val="28"/>
        </w:rPr>
        <w:t xml:space="preserve"> Залежно від досягнення мети та інших обставин фази мають різну тривалість - від 2-3 до 6 тижнів і більше [31].</w:t>
      </w:r>
    </w:p>
    <w:p w:rsidR="008A4308" w:rsidRPr="00B63C86" w:rsidRDefault="008A4308" w:rsidP="008A4308">
      <w:pPr>
        <w:pStyle w:val="a6"/>
        <w:spacing w:line="360" w:lineRule="auto"/>
        <w:ind w:firstLine="709"/>
        <w:jc w:val="both"/>
        <w:rPr>
          <w:sz w:val="28"/>
          <w:szCs w:val="28"/>
        </w:rPr>
      </w:pPr>
      <w:r w:rsidRPr="00B63C86">
        <w:rPr>
          <w:sz w:val="28"/>
          <w:szCs w:val="28"/>
        </w:rPr>
        <w:t xml:space="preserve">У більших тренувальних циклах, які можуть тривати рік, півроку та інші подібні періоди, етапи, на яких акцент робиться на силових вправах, зазвичай передують етапам, де основна увага приділяється </w:t>
      </w:r>
      <w:proofErr w:type="spellStart"/>
      <w:r w:rsidRPr="00B63C86">
        <w:rPr>
          <w:sz w:val="28"/>
          <w:szCs w:val="28"/>
        </w:rPr>
        <w:t>швидкісно</w:t>
      </w:r>
      <w:proofErr w:type="spellEnd"/>
      <w:r w:rsidRPr="00B63C86">
        <w:rPr>
          <w:sz w:val="28"/>
          <w:szCs w:val="28"/>
        </w:rPr>
        <w:t xml:space="preserve">-силовим вправам. Це ж правило застосовується і в базовому фізичному вихованні, особливо коли йдеться про підготовку до виконання контрольних нормативів у </w:t>
      </w:r>
      <w:proofErr w:type="spellStart"/>
      <w:r w:rsidRPr="00B63C86">
        <w:rPr>
          <w:sz w:val="28"/>
          <w:szCs w:val="28"/>
        </w:rPr>
        <w:t>швидкісно</w:t>
      </w:r>
      <w:proofErr w:type="spellEnd"/>
      <w:r w:rsidRPr="00B63C86">
        <w:rPr>
          <w:sz w:val="28"/>
          <w:szCs w:val="28"/>
        </w:rPr>
        <w:t xml:space="preserve">-силових вправах. На першому етапі, практика силових вправ розширюється і інтенсифікується, а потім, у фазі безпосередньої підготовки, обсяг силових вправ скорочується, щоб максимально реалізувати здобуті можливості в </w:t>
      </w:r>
      <w:proofErr w:type="spellStart"/>
      <w:r w:rsidRPr="00B63C86">
        <w:rPr>
          <w:sz w:val="28"/>
          <w:szCs w:val="28"/>
        </w:rPr>
        <w:t>швидкісно</w:t>
      </w:r>
      <w:proofErr w:type="spellEnd"/>
      <w:r w:rsidRPr="00B63C86">
        <w:rPr>
          <w:sz w:val="28"/>
          <w:szCs w:val="28"/>
        </w:rPr>
        <w:t xml:space="preserve">-силових діях. Залежно від рівня розвитку силових і </w:t>
      </w:r>
      <w:proofErr w:type="spellStart"/>
      <w:r w:rsidRPr="00B63C86">
        <w:rPr>
          <w:sz w:val="28"/>
          <w:szCs w:val="28"/>
        </w:rPr>
        <w:t>швидкісно</w:t>
      </w:r>
      <w:proofErr w:type="spellEnd"/>
      <w:r w:rsidRPr="00B63C86">
        <w:rPr>
          <w:sz w:val="28"/>
          <w:szCs w:val="28"/>
        </w:rPr>
        <w:t>-силових здібностей, цільових досягнень та інших обставин, тривалість цих етапів може варіюватися від 2-3 тижнів до 6 тижнів і більше [31].</w:t>
      </w:r>
    </w:p>
    <w:p w:rsidR="008161FE" w:rsidRPr="00B63C86" w:rsidRDefault="008161FE" w:rsidP="008A4308">
      <w:pPr>
        <w:pStyle w:val="a6"/>
        <w:spacing w:line="360" w:lineRule="auto"/>
        <w:ind w:firstLine="709"/>
        <w:jc w:val="both"/>
        <w:rPr>
          <w:sz w:val="28"/>
          <w:szCs w:val="28"/>
        </w:rPr>
      </w:pPr>
    </w:p>
    <w:p w:rsidR="008161FE" w:rsidRPr="00B63C86" w:rsidRDefault="008161FE" w:rsidP="008161FE">
      <w:pPr>
        <w:pStyle w:val="a6"/>
        <w:spacing w:line="360" w:lineRule="auto"/>
        <w:ind w:firstLine="709"/>
        <w:contextualSpacing/>
        <w:jc w:val="both"/>
        <w:rPr>
          <w:b/>
          <w:bCs/>
          <w:sz w:val="28"/>
          <w:szCs w:val="28"/>
        </w:rPr>
      </w:pPr>
      <w:r w:rsidRPr="00B63C86">
        <w:rPr>
          <w:b/>
          <w:bCs/>
          <w:sz w:val="28"/>
          <w:szCs w:val="28"/>
        </w:rPr>
        <w:t>1.</w:t>
      </w:r>
      <w:r w:rsidR="00DD6D56" w:rsidRPr="00B63C86">
        <w:rPr>
          <w:b/>
          <w:bCs/>
          <w:sz w:val="28"/>
          <w:szCs w:val="28"/>
        </w:rPr>
        <w:t>6</w:t>
      </w:r>
      <w:r w:rsidRPr="00B63C86">
        <w:rPr>
          <w:b/>
          <w:bCs/>
          <w:sz w:val="28"/>
          <w:szCs w:val="28"/>
        </w:rPr>
        <w:t xml:space="preserve">. Фізіологічні та анатомічні характеристики підлітків та їхнє значення для розвитку </w:t>
      </w:r>
      <w:proofErr w:type="spellStart"/>
      <w:r w:rsidRPr="00B63C86">
        <w:rPr>
          <w:b/>
          <w:bCs/>
          <w:sz w:val="28"/>
          <w:szCs w:val="28"/>
        </w:rPr>
        <w:t>швидкісно</w:t>
      </w:r>
      <w:proofErr w:type="spellEnd"/>
      <w:r w:rsidRPr="00B63C86">
        <w:rPr>
          <w:b/>
          <w:bCs/>
          <w:sz w:val="28"/>
          <w:szCs w:val="28"/>
        </w:rPr>
        <w:t>-силових здібностей у цьому віці.</w:t>
      </w:r>
    </w:p>
    <w:p w:rsidR="008161FE" w:rsidRPr="00B63C86" w:rsidRDefault="008161FE" w:rsidP="008161FE">
      <w:pPr>
        <w:pStyle w:val="a6"/>
        <w:spacing w:line="360" w:lineRule="auto"/>
        <w:ind w:firstLine="709"/>
        <w:contextualSpacing/>
        <w:jc w:val="both"/>
        <w:rPr>
          <w:sz w:val="28"/>
          <w:szCs w:val="28"/>
        </w:rPr>
      </w:pPr>
      <w:r w:rsidRPr="00B63C86">
        <w:rPr>
          <w:sz w:val="28"/>
          <w:szCs w:val="28"/>
        </w:rPr>
        <w:t xml:space="preserve">Вчені зазначають, що один із найпродуктивніших періодів приросту фізичних якостей є 13-15 річний вік. Це стосується як </w:t>
      </w:r>
      <w:proofErr w:type="spellStart"/>
      <w:r w:rsidRPr="00B63C86">
        <w:rPr>
          <w:sz w:val="28"/>
          <w:szCs w:val="28"/>
        </w:rPr>
        <w:t>дівчаток</w:t>
      </w:r>
      <w:proofErr w:type="spellEnd"/>
      <w:r w:rsidRPr="00B63C86">
        <w:rPr>
          <w:sz w:val="28"/>
          <w:szCs w:val="28"/>
        </w:rPr>
        <w:t>, так і хлопчиків. Все пов</w:t>
      </w:r>
      <w:r w:rsidR="00B63C86">
        <w:rPr>
          <w:sz w:val="28"/>
          <w:szCs w:val="28"/>
        </w:rPr>
        <w:t>’</w:t>
      </w:r>
      <w:r w:rsidRPr="00B63C86">
        <w:rPr>
          <w:sz w:val="28"/>
          <w:szCs w:val="28"/>
        </w:rPr>
        <w:t xml:space="preserve">язано з гормональним сплеском у цей період, що дає великий поштовх у придбанні та вдосконаленні рухових навичок у спорті. Складнощі виникають </w:t>
      </w:r>
      <w:r w:rsidRPr="00B63C86">
        <w:rPr>
          <w:sz w:val="28"/>
          <w:szCs w:val="28"/>
        </w:rPr>
        <w:lastRenderedPageBreak/>
        <w:t>під час спортивної підготовки підлітків, так як період від 13 до 15 років характеризується бурхливим розвитком фізичних якостей дітей та є явно сприятливим для цілеспрямованих занять у величезній кількості видів спорту.</w:t>
      </w:r>
      <w:bookmarkStart w:id="27" w:name="page25"/>
      <w:bookmarkEnd w:id="27"/>
    </w:p>
    <w:p w:rsidR="008161FE" w:rsidRPr="00B63C86" w:rsidRDefault="008161FE" w:rsidP="008161FE">
      <w:pPr>
        <w:pStyle w:val="a6"/>
        <w:spacing w:line="360" w:lineRule="auto"/>
        <w:ind w:firstLine="709"/>
        <w:contextualSpacing/>
        <w:jc w:val="both"/>
        <w:rPr>
          <w:sz w:val="28"/>
          <w:szCs w:val="28"/>
        </w:rPr>
      </w:pPr>
      <w:r w:rsidRPr="00B63C86">
        <w:rPr>
          <w:sz w:val="28"/>
          <w:szCs w:val="28"/>
        </w:rPr>
        <w:t xml:space="preserve">Однак надмірно інтенсивні </w:t>
      </w:r>
      <w:proofErr w:type="spellStart"/>
      <w:r w:rsidRPr="00B63C86">
        <w:rPr>
          <w:sz w:val="28"/>
          <w:szCs w:val="28"/>
        </w:rPr>
        <w:t>нейро-ендокрійні</w:t>
      </w:r>
      <w:proofErr w:type="spellEnd"/>
      <w:r w:rsidRPr="00B63C86">
        <w:rPr>
          <w:sz w:val="28"/>
          <w:szCs w:val="28"/>
        </w:rPr>
        <w:t xml:space="preserve"> перебудови в організмі юних спортсменів дають можливість розглядати спорт як один із подразників, який може, як поліпшити, так і погіршити природні біологічні процеси.</w:t>
      </w:r>
    </w:p>
    <w:p w:rsidR="008161FE" w:rsidRPr="00B63C86" w:rsidRDefault="008161FE" w:rsidP="008161FE">
      <w:pPr>
        <w:pStyle w:val="a6"/>
        <w:spacing w:line="360" w:lineRule="auto"/>
        <w:ind w:firstLine="709"/>
        <w:contextualSpacing/>
        <w:jc w:val="both"/>
        <w:rPr>
          <w:sz w:val="28"/>
          <w:szCs w:val="28"/>
        </w:rPr>
      </w:pPr>
      <w:r w:rsidRPr="00B63C86">
        <w:rPr>
          <w:sz w:val="28"/>
          <w:szCs w:val="28"/>
        </w:rPr>
        <w:t>Відмінною рисою сучасного спорту є найгостріша боротьба, високий рівень спортивних досягнень, надзвичайне зростання фізичних можливостей людини. Високий рівень спортивних досягнень ставить особливі вимоги до якості підготовки спортсменів. Одна з основних умов високої ефективності системи підготовки спортсменів полягає у суворому обліку вікових та індивідуальних анатомо-фізіологічних особливостей, характерних для окремих етапів розвитку дітей та підлітків.</w:t>
      </w:r>
    </w:p>
    <w:p w:rsidR="008161FE" w:rsidRPr="00B63C86" w:rsidRDefault="008161FE" w:rsidP="008161FE">
      <w:pPr>
        <w:pStyle w:val="a6"/>
        <w:spacing w:line="360" w:lineRule="auto"/>
        <w:ind w:firstLine="709"/>
        <w:jc w:val="both"/>
        <w:rPr>
          <w:sz w:val="28"/>
          <w:szCs w:val="28"/>
        </w:rPr>
      </w:pPr>
      <w:r w:rsidRPr="00B63C86">
        <w:rPr>
          <w:sz w:val="28"/>
          <w:szCs w:val="28"/>
        </w:rPr>
        <w:t xml:space="preserve">Основним показником біологічного віку вважається ступінь зрілості кісток, відомий як «кістковий вік». У підлітковому віці </w:t>
      </w:r>
      <w:proofErr w:type="spellStart"/>
      <w:r w:rsidRPr="00B63C86">
        <w:rPr>
          <w:sz w:val="28"/>
          <w:szCs w:val="28"/>
        </w:rPr>
        <w:t>інтенсивно</w:t>
      </w:r>
      <w:proofErr w:type="spellEnd"/>
      <w:r w:rsidRPr="00B63C86">
        <w:rPr>
          <w:sz w:val="28"/>
          <w:szCs w:val="28"/>
        </w:rPr>
        <w:t xml:space="preserve"> зростає хребет, що продовжується до завершення його розвитку. Найшвидше розвивається поперекова частина хребта, а шийна ‒ повільніше. Хребет досягає своєї кінцевої висоти приблизно до 24 років. Його зростання відстає від росту тіла, що пояснюється більш швидким ростом кінцівок. Близько 15-16 років починається процес окостеніння у верхніх та нижніх поверхнях хребців та грудини, а також зрощування грудини з ребрами. В результаті хребетний стовп стає міцнішим, а грудна клітка продовжує активно розвиватися, стаючи менш схильною до деформацій і здатною витримувати великі навантаження</w:t>
      </w:r>
      <w:r w:rsidR="005F5BB7">
        <w:rPr>
          <w:sz w:val="28"/>
          <w:szCs w:val="28"/>
        </w:rPr>
        <w:t xml:space="preserve"> </w:t>
      </w:r>
      <w:r w:rsidR="005F5BB7" w:rsidRPr="004C45BB">
        <w:rPr>
          <w:sz w:val="28"/>
          <w:szCs w:val="28"/>
        </w:rPr>
        <w:t>[</w:t>
      </w:r>
      <w:r w:rsidR="005F5BB7">
        <w:rPr>
          <w:sz w:val="28"/>
          <w:szCs w:val="28"/>
        </w:rPr>
        <w:t>39;51</w:t>
      </w:r>
      <w:r w:rsidR="005F5BB7" w:rsidRPr="004C45BB">
        <w:rPr>
          <w:sz w:val="28"/>
          <w:szCs w:val="28"/>
        </w:rPr>
        <w:t>].</w:t>
      </w:r>
    </w:p>
    <w:p w:rsidR="008161FE" w:rsidRPr="00B63C86" w:rsidRDefault="008161FE" w:rsidP="008161FE">
      <w:pPr>
        <w:pStyle w:val="a6"/>
        <w:spacing w:line="360" w:lineRule="auto"/>
        <w:ind w:firstLine="709"/>
        <w:jc w:val="both"/>
        <w:rPr>
          <w:sz w:val="28"/>
          <w:szCs w:val="28"/>
        </w:rPr>
      </w:pPr>
      <w:r w:rsidRPr="00B63C86">
        <w:rPr>
          <w:sz w:val="28"/>
          <w:szCs w:val="28"/>
        </w:rPr>
        <w:t>До 15-16 років також зростаються нижні сегменти тіла грудини, і в цьому віці відзначається збільшення рухливості грудної клітини, на відміну від попередніх періодів її росту.</w:t>
      </w:r>
      <w:r w:rsidRPr="00B63C86">
        <w:rPr>
          <w:rFonts w:ascii="Arial" w:hAnsi="Arial" w:cs="Arial"/>
          <w:vanish/>
          <w:sz w:val="16"/>
          <w:szCs w:val="16"/>
          <w:lang w:eastAsia="ru-UA"/>
        </w:rPr>
        <w:t>Початок форми</w:t>
      </w: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rFonts w:ascii="Arial" w:hAnsi="Arial" w:cs="Arial"/>
          <w:vanish/>
          <w:sz w:val="16"/>
          <w:szCs w:val="16"/>
          <w:lang w:eastAsia="ru-UA"/>
        </w:rPr>
      </w:pPr>
    </w:p>
    <w:p w:rsidR="008161FE" w:rsidRPr="00B63C86" w:rsidRDefault="008161FE" w:rsidP="008161FE">
      <w:pPr>
        <w:pStyle w:val="a6"/>
        <w:spacing w:line="360" w:lineRule="auto"/>
        <w:ind w:firstLine="709"/>
        <w:jc w:val="both"/>
        <w:rPr>
          <w:sz w:val="28"/>
          <w:szCs w:val="28"/>
        </w:rPr>
      </w:pPr>
      <w:r w:rsidRPr="00B63C86">
        <w:rPr>
          <w:sz w:val="28"/>
          <w:szCs w:val="28"/>
        </w:rPr>
        <w:t>Окостеніння кісток передпліччя ‒ це довгий процес, який розпочинається з 4-8 місяців ембріонального розвитку, значно раніше, ніж у кістках зап</w:t>
      </w:r>
      <w:r w:rsidR="00B63C86">
        <w:rPr>
          <w:sz w:val="28"/>
          <w:szCs w:val="28"/>
        </w:rPr>
        <w:t>’</w:t>
      </w:r>
      <w:r w:rsidRPr="00B63C86">
        <w:rPr>
          <w:sz w:val="28"/>
          <w:szCs w:val="28"/>
        </w:rPr>
        <w:t xml:space="preserve">ястя, і закінчується в період між 12 та 19 роками. Розвиток кісток передпліччя має </w:t>
      </w:r>
      <w:r w:rsidRPr="00B63C86">
        <w:rPr>
          <w:sz w:val="28"/>
          <w:szCs w:val="28"/>
        </w:rPr>
        <w:lastRenderedPageBreak/>
        <w:t>певні статеві відмінності: у дівчат точки окостеніння з</w:t>
      </w:r>
      <w:r w:rsidR="00B63C86">
        <w:rPr>
          <w:sz w:val="28"/>
          <w:szCs w:val="28"/>
        </w:rPr>
        <w:t>’</w:t>
      </w:r>
      <w:r w:rsidRPr="00B63C86">
        <w:rPr>
          <w:sz w:val="28"/>
          <w:szCs w:val="28"/>
        </w:rPr>
        <w:t xml:space="preserve">являються раніше, ніж у хлопців. </w:t>
      </w:r>
      <w:proofErr w:type="spellStart"/>
      <w:r w:rsidRPr="00B63C86">
        <w:rPr>
          <w:sz w:val="28"/>
          <w:szCs w:val="28"/>
        </w:rPr>
        <w:t>Синостози</w:t>
      </w:r>
      <w:proofErr w:type="spellEnd"/>
      <w:r w:rsidRPr="00B63C86">
        <w:rPr>
          <w:sz w:val="28"/>
          <w:szCs w:val="28"/>
        </w:rPr>
        <w:t xml:space="preserve"> (зрощування) епіфізів із </w:t>
      </w:r>
      <w:proofErr w:type="spellStart"/>
      <w:r w:rsidRPr="00B63C86">
        <w:rPr>
          <w:sz w:val="28"/>
          <w:szCs w:val="28"/>
        </w:rPr>
        <w:t>діафізами</w:t>
      </w:r>
      <w:proofErr w:type="spellEnd"/>
      <w:r w:rsidRPr="00B63C86">
        <w:rPr>
          <w:sz w:val="28"/>
          <w:szCs w:val="28"/>
        </w:rPr>
        <w:t xml:space="preserve"> в кістках передпліччя відбуваються між 15-19 роками, а в фалангах пальців - з 9 до 18 років.</w:t>
      </w:r>
    </w:p>
    <w:p w:rsidR="008161FE" w:rsidRPr="00B63C86" w:rsidRDefault="008161FE" w:rsidP="008161FE">
      <w:pPr>
        <w:pStyle w:val="a6"/>
        <w:spacing w:line="360" w:lineRule="auto"/>
        <w:ind w:firstLine="709"/>
        <w:jc w:val="both"/>
        <w:rPr>
          <w:sz w:val="28"/>
          <w:szCs w:val="28"/>
        </w:rPr>
      </w:pPr>
      <w:r w:rsidRPr="00B63C86">
        <w:rPr>
          <w:sz w:val="28"/>
          <w:szCs w:val="28"/>
        </w:rPr>
        <w:t>У дітей старшого шкільного віку зростання тіла в довжину сповільнюється, іноді навіть припиняється. Якщо у підлітків переважає зростання в довжину, то у старших школярів більш помітне зростання в ширину. Кістки стають товстішими та міцнішими, хоча процеси окостеніння ще не повністю завершені.</w:t>
      </w:r>
    </w:p>
    <w:p w:rsidR="008161FE" w:rsidRPr="00B63C86" w:rsidRDefault="008161FE" w:rsidP="008161FE">
      <w:pPr>
        <w:pStyle w:val="a6"/>
        <w:spacing w:line="360" w:lineRule="auto"/>
        <w:ind w:firstLine="709"/>
        <w:jc w:val="both"/>
        <w:rPr>
          <w:sz w:val="28"/>
          <w:szCs w:val="28"/>
        </w:rPr>
      </w:pPr>
      <w:r w:rsidRPr="00B63C86">
        <w:rPr>
          <w:sz w:val="28"/>
          <w:szCs w:val="28"/>
        </w:rPr>
        <w:t>До 17-18 років м</w:t>
      </w:r>
      <w:r w:rsidR="00B63C86">
        <w:rPr>
          <w:sz w:val="28"/>
          <w:szCs w:val="28"/>
        </w:rPr>
        <w:t>’</w:t>
      </w:r>
      <w:r w:rsidRPr="00B63C86">
        <w:rPr>
          <w:sz w:val="28"/>
          <w:szCs w:val="28"/>
        </w:rPr>
        <w:t>язове волокно стає високо диференційованим, і відбувається зростання маси м</w:t>
      </w:r>
      <w:r w:rsidR="00B63C86">
        <w:rPr>
          <w:sz w:val="28"/>
          <w:szCs w:val="28"/>
        </w:rPr>
        <w:t>’</w:t>
      </w:r>
      <w:r w:rsidRPr="00B63C86">
        <w:rPr>
          <w:sz w:val="28"/>
          <w:szCs w:val="28"/>
        </w:rPr>
        <w:t>язових тканин за рахунок збільшення діаметра м</w:t>
      </w:r>
      <w:r w:rsidR="00B63C86">
        <w:rPr>
          <w:sz w:val="28"/>
          <w:szCs w:val="28"/>
        </w:rPr>
        <w:t>’</w:t>
      </w:r>
      <w:r w:rsidRPr="00B63C86">
        <w:rPr>
          <w:sz w:val="28"/>
          <w:szCs w:val="28"/>
        </w:rPr>
        <w:t>язових волокон. До 6 років діаметр біцепсу збільшується у 4-5 разів, а до 17 років ‒ у 6-8 разів. Збільшення маси м</w:t>
      </w:r>
      <w:r w:rsidR="00B63C86">
        <w:rPr>
          <w:sz w:val="28"/>
          <w:szCs w:val="28"/>
        </w:rPr>
        <w:t>’</w:t>
      </w:r>
      <w:r w:rsidRPr="00B63C86">
        <w:rPr>
          <w:sz w:val="28"/>
          <w:szCs w:val="28"/>
        </w:rPr>
        <w:t>язів відбувається неоднорідно: протягом перших 15 років маса м</w:t>
      </w:r>
      <w:r w:rsidR="00B63C86">
        <w:rPr>
          <w:sz w:val="28"/>
          <w:szCs w:val="28"/>
        </w:rPr>
        <w:t>’</w:t>
      </w:r>
      <w:r w:rsidRPr="00B63C86">
        <w:rPr>
          <w:sz w:val="28"/>
          <w:szCs w:val="28"/>
        </w:rPr>
        <w:t>язів збільшується на 9%, а з 15 до 17-18 років ‒ на 12%. М</w:t>
      </w:r>
      <w:r w:rsidR="00B63C86">
        <w:rPr>
          <w:sz w:val="28"/>
          <w:szCs w:val="28"/>
        </w:rPr>
        <w:t>’</w:t>
      </w:r>
      <w:r w:rsidRPr="00B63C86">
        <w:rPr>
          <w:sz w:val="28"/>
          <w:szCs w:val="28"/>
        </w:rPr>
        <w:t>язи нижніх кінцівок ростуть швидше, ніж м</w:t>
      </w:r>
      <w:r w:rsidR="00B63C86">
        <w:rPr>
          <w:sz w:val="28"/>
          <w:szCs w:val="28"/>
        </w:rPr>
        <w:t>’</w:t>
      </w:r>
      <w:r w:rsidRPr="00B63C86">
        <w:rPr>
          <w:sz w:val="28"/>
          <w:szCs w:val="28"/>
        </w:rPr>
        <w:t>язи верхніх кінцівок. Існують виражені статеві відмінності у м</w:t>
      </w:r>
      <w:r w:rsidR="00B63C86">
        <w:rPr>
          <w:sz w:val="28"/>
          <w:szCs w:val="28"/>
        </w:rPr>
        <w:t>’</w:t>
      </w:r>
      <w:r w:rsidRPr="00B63C86">
        <w:rPr>
          <w:sz w:val="28"/>
          <w:szCs w:val="28"/>
        </w:rPr>
        <w:t>язовому та жировому компонентах: маса м</w:t>
      </w:r>
      <w:r w:rsidR="00B63C86">
        <w:rPr>
          <w:sz w:val="28"/>
          <w:szCs w:val="28"/>
        </w:rPr>
        <w:t>’</w:t>
      </w:r>
      <w:r w:rsidRPr="00B63C86">
        <w:rPr>
          <w:sz w:val="28"/>
          <w:szCs w:val="28"/>
        </w:rPr>
        <w:t>язів у дівчат приблизно на 13% менша, ніж у хлопців, а маса жирової тканини - на 10% більша. З віком різниця у м</w:t>
      </w:r>
      <w:r w:rsidR="00B63C86">
        <w:rPr>
          <w:sz w:val="28"/>
          <w:szCs w:val="28"/>
        </w:rPr>
        <w:t>’</w:t>
      </w:r>
      <w:r w:rsidRPr="00B63C86">
        <w:rPr>
          <w:sz w:val="28"/>
          <w:szCs w:val="28"/>
        </w:rPr>
        <w:t>язовій силі зростає: у 15 років вона становить 8-10 кг, а у 18 років ‒ 15-20 кг. У дівчат збільшення ваги тіла відбувається швидше, ніж зростання м</w:t>
      </w:r>
      <w:r w:rsidR="00B63C86">
        <w:rPr>
          <w:sz w:val="28"/>
          <w:szCs w:val="28"/>
        </w:rPr>
        <w:t>’</w:t>
      </w:r>
      <w:r w:rsidRPr="00B63C86">
        <w:rPr>
          <w:sz w:val="28"/>
          <w:szCs w:val="28"/>
        </w:rPr>
        <w:t>язової сили. Однак у дівчат, порівняно з хлопцями, спостерігається вища точність та координація рухів.</w:t>
      </w:r>
    </w:p>
    <w:p w:rsidR="008161FE" w:rsidRPr="00B63C86" w:rsidRDefault="008161FE" w:rsidP="008161FE">
      <w:pPr>
        <w:pStyle w:val="a6"/>
        <w:spacing w:line="360" w:lineRule="auto"/>
        <w:ind w:firstLine="709"/>
        <w:jc w:val="both"/>
        <w:rPr>
          <w:sz w:val="28"/>
          <w:szCs w:val="28"/>
        </w:rPr>
      </w:pPr>
      <w:r w:rsidRPr="00B63C86">
        <w:rPr>
          <w:sz w:val="28"/>
          <w:szCs w:val="28"/>
        </w:rPr>
        <w:t>У дітей старшого шкільного віку опорно-руховий апарат здатний витримувати значну статичну напругу і виконувати тривалу роботу, що обумовлено нервовою регуляцією, будовою, хімічним складом та скорочувальними властивостями м</w:t>
      </w:r>
      <w:r w:rsidR="00B63C86">
        <w:rPr>
          <w:sz w:val="28"/>
          <w:szCs w:val="28"/>
        </w:rPr>
        <w:t>’</w:t>
      </w:r>
      <w:r w:rsidRPr="00B63C86">
        <w:rPr>
          <w:sz w:val="28"/>
          <w:szCs w:val="28"/>
        </w:rPr>
        <w:t>язів.</w:t>
      </w:r>
    </w:p>
    <w:p w:rsidR="008161FE" w:rsidRPr="00B63C86" w:rsidRDefault="008161FE" w:rsidP="008161FE">
      <w:pPr>
        <w:pStyle w:val="a6"/>
        <w:spacing w:line="360" w:lineRule="auto"/>
        <w:ind w:firstLine="709"/>
        <w:contextualSpacing/>
        <w:jc w:val="both"/>
        <w:rPr>
          <w:sz w:val="28"/>
          <w:szCs w:val="28"/>
        </w:rPr>
      </w:pPr>
      <w:r w:rsidRPr="00B63C86">
        <w:rPr>
          <w:sz w:val="28"/>
          <w:szCs w:val="28"/>
        </w:rPr>
        <w:t>Значно змінюються у процесі онтогенезу функціональні властивості м</w:t>
      </w:r>
      <w:r w:rsidR="00B63C86">
        <w:rPr>
          <w:sz w:val="28"/>
          <w:szCs w:val="28"/>
        </w:rPr>
        <w:t>’</w:t>
      </w:r>
      <w:r w:rsidRPr="00B63C86">
        <w:rPr>
          <w:sz w:val="28"/>
          <w:szCs w:val="28"/>
        </w:rPr>
        <w:t>язів. Збільшуються збудливість та лабільність м</w:t>
      </w:r>
      <w:r w:rsidR="00B63C86">
        <w:rPr>
          <w:sz w:val="28"/>
          <w:szCs w:val="28"/>
        </w:rPr>
        <w:t>’</w:t>
      </w:r>
      <w:r w:rsidRPr="00B63C86">
        <w:rPr>
          <w:sz w:val="28"/>
          <w:szCs w:val="28"/>
        </w:rPr>
        <w:t>язової</w:t>
      </w:r>
      <w:bookmarkStart w:id="28" w:name="page27"/>
      <w:bookmarkEnd w:id="28"/>
      <w:r w:rsidRPr="00B63C86">
        <w:rPr>
          <w:sz w:val="28"/>
          <w:szCs w:val="28"/>
        </w:rPr>
        <w:t xml:space="preserve"> тканини. Змінюється м</w:t>
      </w:r>
      <w:r w:rsidR="00B63C86">
        <w:rPr>
          <w:sz w:val="28"/>
          <w:szCs w:val="28"/>
        </w:rPr>
        <w:t>’</w:t>
      </w:r>
      <w:r w:rsidRPr="00B63C86">
        <w:rPr>
          <w:sz w:val="28"/>
          <w:szCs w:val="28"/>
        </w:rPr>
        <w:t>язовий тонус. У новонароджених погано виражена здатність м</w:t>
      </w:r>
      <w:r w:rsidR="00B63C86">
        <w:rPr>
          <w:sz w:val="28"/>
          <w:szCs w:val="28"/>
        </w:rPr>
        <w:t>’</w:t>
      </w:r>
      <w:r w:rsidRPr="00B63C86">
        <w:rPr>
          <w:sz w:val="28"/>
          <w:szCs w:val="28"/>
        </w:rPr>
        <w:t>язів до розслаблення, що з віком зростає. З цим зазвичай пов</w:t>
      </w:r>
      <w:r w:rsidR="00B63C86">
        <w:rPr>
          <w:sz w:val="28"/>
          <w:szCs w:val="28"/>
        </w:rPr>
        <w:t>’</w:t>
      </w:r>
      <w:r w:rsidRPr="00B63C86">
        <w:rPr>
          <w:sz w:val="28"/>
          <w:szCs w:val="28"/>
        </w:rPr>
        <w:t>язана скутість рухів у дітей та підлітків. Тільки після 15 років рухи стають більш пластичними</w:t>
      </w:r>
      <w:r w:rsidR="005F5BB7">
        <w:rPr>
          <w:sz w:val="28"/>
          <w:szCs w:val="28"/>
        </w:rPr>
        <w:t xml:space="preserve"> </w:t>
      </w:r>
      <w:r w:rsidR="005F5BB7" w:rsidRPr="004C45BB">
        <w:rPr>
          <w:sz w:val="28"/>
          <w:szCs w:val="28"/>
        </w:rPr>
        <w:t>[</w:t>
      </w:r>
      <w:r w:rsidR="005F5BB7">
        <w:rPr>
          <w:sz w:val="28"/>
          <w:szCs w:val="28"/>
        </w:rPr>
        <w:t>47;53</w:t>
      </w:r>
      <w:r w:rsidR="005F5BB7" w:rsidRPr="004C45BB">
        <w:rPr>
          <w:sz w:val="28"/>
          <w:szCs w:val="28"/>
        </w:rPr>
        <w:t>].</w:t>
      </w:r>
    </w:p>
    <w:p w:rsidR="008161FE" w:rsidRPr="00B63C86" w:rsidRDefault="008161FE" w:rsidP="008161FE">
      <w:pPr>
        <w:pStyle w:val="a6"/>
        <w:spacing w:line="360" w:lineRule="auto"/>
        <w:ind w:firstLine="709"/>
        <w:contextualSpacing/>
        <w:jc w:val="both"/>
        <w:rPr>
          <w:sz w:val="28"/>
          <w:szCs w:val="28"/>
        </w:rPr>
      </w:pPr>
      <w:r w:rsidRPr="00B63C86">
        <w:rPr>
          <w:sz w:val="28"/>
          <w:szCs w:val="28"/>
        </w:rPr>
        <w:lastRenderedPageBreak/>
        <w:t xml:space="preserve">К 13-15 рокам закінчується формування всіх відділів рухового аналізатора, яке особливо </w:t>
      </w:r>
      <w:proofErr w:type="spellStart"/>
      <w:r w:rsidRPr="00B63C86">
        <w:rPr>
          <w:sz w:val="28"/>
          <w:szCs w:val="28"/>
        </w:rPr>
        <w:t>інтенсивно</w:t>
      </w:r>
      <w:proofErr w:type="spellEnd"/>
      <w:r w:rsidRPr="00B63C86">
        <w:rPr>
          <w:sz w:val="28"/>
          <w:szCs w:val="28"/>
        </w:rPr>
        <w:t xml:space="preserve"> відбувається у віці 7-12 років. У процесі розвитку опорно-рухового апарату змінюються рухові якості м</w:t>
      </w:r>
      <w:r w:rsidR="00B63C86">
        <w:rPr>
          <w:sz w:val="28"/>
          <w:szCs w:val="28"/>
        </w:rPr>
        <w:t>’</w:t>
      </w:r>
      <w:r w:rsidRPr="00B63C86">
        <w:rPr>
          <w:sz w:val="28"/>
          <w:szCs w:val="28"/>
        </w:rPr>
        <w:t xml:space="preserve">язів: швидкість, сила, спритність та витривалість. Їх розвиток відбувається нерівномірно. Насамперед, розвиваються швидкість і спритність рухів. Швидкість визначається трьома показниками: швидкістю одиночного руху, часом рухової реакції та частотою рухів. Швидкість одиночного руху значно зростає у дітей з 4-5 років та до 13-14 років досягає рівня дорослого. Максимальна, довільна частота рухів збільшується з 7 до 13 років, причому у хлопчиків у 7-10 років вона вища, ніж у </w:t>
      </w:r>
      <w:proofErr w:type="spellStart"/>
      <w:r w:rsidRPr="00B63C86">
        <w:rPr>
          <w:sz w:val="28"/>
          <w:szCs w:val="28"/>
        </w:rPr>
        <w:t>дівчаток</w:t>
      </w:r>
      <w:proofErr w:type="spellEnd"/>
      <w:r w:rsidRPr="00B63C86">
        <w:rPr>
          <w:sz w:val="28"/>
          <w:szCs w:val="28"/>
        </w:rPr>
        <w:t xml:space="preserve">, а 13-14 років частота рухів у </w:t>
      </w:r>
      <w:proofErr w:type="spellStart"/>
      <w:r w:rsidRPr="00B63C86">
        <w:rPr>
          <w:sz w:val="28"/>
          <w:szCs w:val="28"/>
        </w:rPr>
        <w:t>дівчаток</w:t>
      </w:r>
      <w:proofErr w:type="spellEnd"/>
      <w:r w:rsidRPr="00B63C86">
        <w:rPr>
          <w:sz w:val="28"/>
          <w:szCs w:val="28"/>
        </w:rPr>
        <w:t xml:space="preserve"> перевищує цей показник у хлопчиків. Зрештою, максимальна частота рухів у заданому ритмі також збільшується у 7-9 років.</w:t>
      </w:r>
    </w:p>
    <w:p w:rsidR="008161FE" w:rsidRPr="00B63C86" w:rsidRDefault="008161FE" w:rsidP="008161FE">
      <w:pPr>
        <w:pStyle w:val="a6"/>
        <w:spacing w:line="360" w:lineRule="auto"/>
        <w:ind w:firstLine="709"/>
        <w:contextualSpacing/>
        <w:jc w:val="both"/>
        <w:rPr>
          <w:sz w:val="28"/>
          <w:szCs w:val="28"/>
        </w:rPr>
      </w:pPr>
      <w:r w:rsidRPr="00B63C86">
        <w:rPr>
          <w:sz w:val="28"/>
          <w:szCs w:val="28"/>
        </w:rPr>
        <w:t>До 13-14 років завершується переважно розвиток спритності. Найбільший приріст точності рухів спостерігається із 4-5 до 7-8 років. Причому здатність відтворювати амплітуду рухів до 40-50 максимально збільшується в 7-10 років і після 12 практично не змінюється, а точність відтворення малих кутових зсувів (до 10-15) збільшується до 13-14 років. Спортивне тренування істотно впливає на розвиток спритності і у 15-16-річних спортсменів. Точність рухів у 2 рази вища, ніж у нетренованих підлітків того ж віку.</w:t>
      </w:r>
    </w:p>
    <w:p w:rsidR="008161FE" w:rsidRPr="00B63C86" w:rsidRDefault="008161FE" w:rsidP="008161FE">
      <w:pPr>
        <w:pStyle w:val="a6"/>
        <w:spacing w:line="360" w:lineRule="auto"/>
        <w:ind w:firstLine="709"/>
        <w:contextualSpacing/>
        <w:jc w:val="both"/>
        <w:rPr>
          <w:sz w:val="28"/>
          <w:szCs w:val="28"/>
        </w:rPr>
      </w:pPr>
      <w:r w:rsidRPr="00B63C86">
        <w:rPr>
          <w:sz w:val="28"/>
          <w:szCs w:val="28"/>
        </w:rPr>
        <w:t>В останню чергу удосконалюються можливості швидко вирішувати рухові завдання у різних ситуаціях. Спритність продовжує покращуватися до 17 років.</w:t>
      </w:r>
      <w:bookmarkStart w:id="29" w:name="page28"/>
      <w:bookmarkEnd w:id="29"/>
      <w:r w:rsidRPr="00B63C86">
        <w:rPr>
          <w:sz w:val="28"/>
          <w:szCs w:val="28"/>
        </w:rPr>
        <w:t xml:space="preserve"> </w:t>
      </w:r>
    </w:p>
    <w:p w:rsidR="008161FE" w:rsidRPr="00B63C86" w:rsidRDefault="008161FE" w:rsidP="008161FE">
      <w:pPr>
        <w:pStyle w:val="a6"/>
        <w:spacing w:line="360" w:lineRule="auto"/>
        <w:ind w:firstLine="709"/>
        <w:contextualSpacing/>
        <w:jc w:val="both"/>
        <w:rPr>
          <w:sz w:val="28"/>
          <w:szCs w:val="28"/>
        </w:rPr>
      </w:pPr>
      <w:r w:rsidRPr="00B63C86">
        <w:rPr>
          <w:sz w:val="28"/>
          <w:szCs w:val="28"/>
        </w:rPr>
        <w:t>Найбільш значні темпи збільшення показників гнучкості в рухах, що здійснюються за участю великих ланок тіла (наприклад, у граничних нахилах тулуба), спостерігаються, як правило, до 13-14 річного віку. Потім ці показники стабілізуються і, якщо не виконувати вправ, спрямованих на гнучкість, починають значно зменшуватися вже в юнацькому віці.</w:t>
      </w:r>
    </w:p>
    <w:p w:rsidR="008161FE" w:rsidRPr="00B63C86" w:rsidRDefault="008161FE" w:rsidP="008161FE">
      <w:pPr>
        <w:pStyle w:val="a6"/>
        <w:spacing w:line="360" w:lineRule="auto"/>
        <w:ind w:firstLine="709"/>
        <w:contextualSpacing/>
        <w:jc w:val="both"/>
        <w:rPr>
          <w:sz w:val="28"/>
          <w:szCs w:val="28"/>
        </w:rPr>
      </w:pPr>
      <w:r w:rsidRPr="00B63C86">
        <w:rPr>
          <w:sz w:val="28"/>
          <w:szCs w:val="28"/>
        </w:rPr>
        <w:t xml:space="preserve">Найбільший приріст сили спостерігається в середньому та старшому шкільному віці, особливо збільшується сила з 10-12 до 13-15 років. У дівчат </w:t>
      </w:r>
      <w:r w:rsidRPr="00B63C86">
        <w:rPr>
          <w:sz w:val="28"/>
          <w:szCs w:val="28"/>
        </w:rPr>
        <w:lastRenderedPageBreak/>
        <w:t xml:space="preserve">приріст сили відбувається дещо раніше, з 10-12 років, а у хлопчиків з 13 -14. Тим не менш, хлопчики за цим показником у всіх вікових групах перевершують </w:t>
      </w:r>
      <w:proofErr w:type="spellStart"/>
      <w:r w:rsidRPr="00B63C86">
        <w:rPr>
          <w:sz w:val="28"/>
          <w:szCs w:val="28"/>
        </w:rPr>
        <w:t>дівчаток</w:t>
      </w:r>
      <w:proofErr w:type="spellEnd"/>
      <w:r w:rsidRPr="00B63C86">
        <w:rPr>
          <w:sz w:val="28"/>
          <w:szCs w:val="28"/>
        </w:rPr>
        <w:t>, але особливо чітка відмінність проявляється у 13-14 років</w:t>
      </w:r>
      <w:r w:rsidR="005F5BB7">
        <w:rPr>
          <w:sz w:val="28"/>
          <w:szCs w:val="28"/>
        </w:rPr>
        <w:t xml:space="preserve"> </w:t>
      </w:r>
      <w:r w:rsidR="005F5BB7" w:rsidRPr="004C45BB">
        <w:rPr>
          <w:sz w:val="28"/>
          <w:szCs w:val="28"/>
        </w:rPr>
        <w:t>[</w:t>
      </w:r>
      <w:r w:rsidR="005F5BB7">
        <w:rPr>
          <w:sz w:val="28"/>
          <w:szCs w:val="28"/>
        </w:rPr>
        <w:t>41;49</w:t>
      </w:r>
      <w:r w:rsidR="005F5BB7" w:rsidRPr="004C45BB">
        <w:rPr>
          <w:sz w:val="28"/>
          <w:szCs w:val="28"/>
        </w:rPr>
        <w:t>].</w:t>
      </w:r>
    </w:p>
    <w:p w:rsidR="008161FE" w:rsidRPr="00B63C86" w:rsidRDefault="008161FE" w:rsidP="008161FE">
      <w:pPr>
        <w:pStyle w:val="a6"/>
        <w:spacing w:line="360" w:lineRule="auto"/>
        <w:ind w:firstLine="709"/>
        <w:contextualSpacing/>
        <w:jc w:val="both"/>
        <w:rPr>
          <w:sz w:val="28"/>
          <w:szCs w:val="28"/>
        </w:rPr>
      </w:pPr>
      <w:r w:rsidRPr="00B63C86">
        <w:rPr>
          <w:sz w:val="28"/>
          <w:szCs w:val="28"/>
        </w:rPr>
        <w:t xml:space="preserve">Пізніше за інші фізичні якості розвивається витривалість. Існують вікові, статеві та індивідуальні відмінності витривалості. Витривалість дітей дошкільного віку перебуває в низькому рівні, особливо до статичної роботі. Інтенсивний приріст витривалості динамічної роботі спостерігається з 11-12 років. Також </w:t>
      </w:r>
      <w:proofErr w:type="spellStart"/>
      <w:r w:rsidRPr="00B63C86">
        <w:rPr>
          <w:sz w:val="28"/>
          <w:szCs w:val="28"/>
        </w:rPr>
        <w:t>інтенсивно</w:t>
      </w:r>
      <w:proofErr w:type="spellEnd"/>
      <w:r w:rsidRPr="00B63C86">
        <w:rPr>
          <w:sz w:val="28"/>
          <w:szCs w:val="28"/>
        </w:rPr>
        <w:t xml:space="preserve"> з 11-12 років зростає витривалість до статичних навантажень. Загалом до 17-18 років витривалість школярів становить близько 85% рівня дорослого. Свого максимального рівня вона сягає 25-30 років.</w:t>
      </w:r>
    </w:p>
    <w:p w:rsidR="008161FE" w:rsidRPr="00B63C86" w:rsidRDefault="008161FE" w:rsidP="008161FE">
      <w:pPr>
        <w:pStyle w:val="a6"/>
        <w:spacing w:line="360" w:lineRule="auto"/>
        <w:ind w:firstLine="709"/>
        <w:contextualSpacing/>
        <w:jc w:val="both"/>
        <w:rPr>
          <w:sz w:val="28"/>
          <w:szCs w:val="28"/>
        </w:rPr>
      </w:pPr>
      <w:r w:rsidRPr="00B63C86">
        <w:rPr>
          <w:sz w:val="28"/>
          <w:szCs w:val="28"/>
        </w:rPr>
        <w:t>Кожен віковий період має свої особливості у будові, функціях окремих систем та органів, які змінюються у зв</w:t>
      </w:r>
      <w:r w:rsidR="00B63C86">
        <w:rPr>
          <w:sz w:val="28"/>
          <w:szCs w:val="28"/>
        </w:rPr>
        <w:t>’</w:t>
      </w:r>
      <w:r w:rsidRPr="00B63C86">
        <w:rPr>
          <w:sz w:val="28"/>
          <w:szCs w:val="28"/>
        </w:rPr>
        <w:t>язку із заняттями фізичною культурою та спортом.</w:t>
      </w:r>
    </w:p>
    <w:p w:rsidR="008161FE" w:rsidRPr="00B63C86" w:rsidRDefault="008161FE" w:rsidP="008161FE">
      <w:pPr>
        <w:pStyle w:val="a6"/>
        <w:spacing w:line="360" w:lineRule="auto"/>
        <w:ind w:firstLine="709"/>
        <w:contextualSpacing/>
        <w:jc w:val="both"/>
        <w:rPr>
          <w:sz w:val="28"/>
          <w:szCs w:val="28"/>
        </w:rPr>
      </w:pPr>
      <w:r w:rsidRPr="00B63C86">
        <w:rPr>
          <w:sz w:val="28"/>
          <w:szCs w:val="28"/>
        </w:rPr>
        <w:t>У підлітків та юнаків після м</w:t>
      </w:r>
      <w:r w:rsidR="00B63C86">
        <w:rPr>
          <w:sz w:val="28"/>
          <w:szCs w:val="28"/>
        </w:rPr>
        <w:t>’</w:t>
      </w:r>
      <w:r w:rsidRPr="00B63C86">
        <w:rPr>
          <w:sz w:val="28"/>
          <w:szCs w:val="28"/>
        </w:rPr>
        <w:t xml:space="preserve">язового навантаження спостерігаються </w:t>
      </w:r>
      <w:proofErr w:type="spellStart"/>
      <w:r w:rsidRPr="00B63C86">
        <w:rPr>
          <w:sz w:val="28"/>
          <w:szCs w:val="28"/>
        </w:rPr>
        <w:t>лімфоцитарний</w:t>
      </w:r>
      <w:proofErr w:type="spellEnd"/>
      <w:r w:rsidRPr="00B63C86">
        <w:rPr>
          <w:sz w:val="28"/>
          <w:szCs w:val="28"/>
        </w:rPr>
        <w:t xml:space="preserve"> та </w:t>
      </w:r>
      <w:proofErr w:type="spellStart"/>
      <w:r w:rsidRPr="00B63C86">
        <w:rPr>
          <w:sz w:val="28"/>
          <w:szCs w:val="28"/>
        </w:rPr>
        <w:t>нейтрофільний</w:t>
      </w:r>
      <w:proofErr w:type="spellEnd"/>
      <w:r w:rsidRPr="00B63C86">
        <w:rPr>
          <w:sz w:val="28"/>
          <w:szCs w:val="28"/>
        </w:rPr>
        <w:t xml:space="preserve"> лейкоцитоз та деякі зміни у складі червоної крові. У 15-18-річних підлітків інтенсивна м</w:t>
      </w:r>
      <w:r w:rsidR="00B63C86">
        <w:rPr>
          <w:sz w:val="28"/>
          <w:szCs w:val="28"/>
        </w:rPr>
        <w:t>’</w:t>
      </w:r>
      <w:r w:rsidRPr="00B63C86">
        <w:rPr>
          <w:sz w:val="28"/>
          <w:szCs w:val="28"/>
        </w:rPr>
        <w:t>язова робота супроводжується збільшенням кількості еритроцитів на 12-17%, гемоглобіну на 7%. Це відбувається за рахунок виходу депонованої крові в загальний кровотік. Тривалі фізичні напруження у цьому віці можуть</w:t>
      </w:r>
      <w:bookmarkStart w:id="30" w:name="page29"/>
      <w:bookmarkEnd w:id="30"/>
      <w:r w:rsidRPr="00B63C86">
        <w:rPr>
          <w:sz w:val="28"/>
          <w:szCs w:val="28"/>
        </w:rPr>
        <w:t xml:space="preserve"> призвести до зменшення гемоглобіну та еритроцитів. Відновлювальні процеси у крові відбуваються у підлітків повільніше, ніж у дорослих.</w:t>
      </w:r>
    </w:p>
    <w:p w:rsidR="008161FE" w:rsidRPr="00B63C86" w:rsidRDefault="008161FE" w:rsidP="008161FE">
      <w:pPr>
        <w:pStyle w:val="a6"/>
        <w:spacing w:line="360" w:lineRule="auto"/>
        <w:ind w:firstLine="709"/>
        <w:contextualSpacing/>
        <w:jc w:val="both"/>
        <w:rPr>
          <w:sz w:val="28"/>
          <w:szCs w:val="28"/>
        </w:rPr>
      </w:pPr>
      <w:r w:rsidRPr="00B63C86">
        <w:rPr>
          <w:sz w:val="28"/>
          <w:szCs w:val="28"/>
        </w:rPr>
        <w:t>Період статевого дозрівання супроводжується різким посиленням функцій статевих та інших залоз внутрішньої секреції. Це призводить до прискорення темпів зростання та розвитку організму. Помірні фізичні навантаження не мають істотного впливу на процес статевого дозрівання та функції залоз внутрішньої секреції. Надмірна фізична напруга може уповільнити нормальні темпи розвитку підлітків.</w:t>
      </w:r>
    </w:p>
    <w:p w:rsidR="008161FE" w:rsidRPr="00B63C86" w:rsidRDefault="008161FE" w:rsidP="008161FE">
      <w:pPr>
        <w:pStyle w:val="a6"/>
        <w:spacing w:line="360" w:lineRule="auto"/>
        <w:ind w:firstLine="709"/>
        <w:jc w:val="both"/>
        <w:rPr>
          <w:sz w:val="28"/>
          <w:szCs w:val="28"/>
        </w:rPr>
      </w:pPr>
      <w:r w:rsidRPr="00B63C86">
        <w:rPr>
          <w:sz w:val="28"/>
          <w:szCs w:val="28"/>
        </w:rPr>
        <w:t xml:space="preserve">Фізичне навантаження впливає на секрецію гормонів кори надниркових залоз. Спостереження виявили, що після силових тренувань у молодих </w:t>
      </w:r>
      <w:r w:rsidRPr="00B63C86">
        <w:rPr>
          <w:sz w:val="28"/>
          <w:szCs w:val="28"/>
        </w:rPr>
        <w:lastRenderedPageBreak/>
        <w:t>спортсменів підвищується рівень екскреції (виділення у сечі) гормонів коркового шару надниркових залоз.</w:t>
      </w:r>
    </w:p>
    <w:p w:rsidR="008161FE" w:rsidRPr="00B63C86" w:rsidRDefault="008161FE" w:rsidP="008161FE">
      <w:pPr>
        <w:pStyle w:val="a6"/>
        <w:spacing w:line="360" w:lineRule="auto"/>
        <w:ind w:firstLine="709"/>
        <w:jc w:val="both"/>
        <w:rPr>
          <w:sz w:val="28"/>
          <w:szCs w:val="28"/>
        </w:rPr>
      </w:pPr>
      <w:r w:rsidRPr="00B63C86">
        <w:rPr>
          <w:sz w:val="28"/>
          <w:szCs w:val="28"/>
        </w:rPr>
        <w:t>Хвилинний обсяг дихання (ХОД) у віці 15-17 років становить 110 мл/кг. Відносне зниження ХОД у підлітковому та юнацькому віці співпадає зі зростанням абсолютних величин цього показника у тих, хто не займається спортом.</w:t>
      </w:r>
    </w:p>
    <w:p w:rsidR="008161FE" w:rsidRPr="00B63C86" w:rsidRDefault="008161FE" w:rsidP="008161FE">
      <w:pPr>
        <w:pStyle w:val="a6"/>
        <w:spacing w:line="360" w:lineRule="auto"/>
        <w:ind w:firstLine="709"/>
        <w:jc w:val="both"/>
        <w:rPr>
          <w:sz w:val="28"/>
          <w:szCs w:val="28"/>
        </w:rPr>
      </w:pPr>
      <w:r w:rsidRPr="00B63C86">
        <w:rPr>
          <w:sz w:val="28"/>
          <w:szCs w:val="28"/>
        </w:rPr>
        <w:t>Максимальна легенева вентиляція (МЛВ) у підлітків та юнаків майже не змінюється, складаючи близько 1,8 літра на хвилину на кілограм ваги. Регулярні заняття спортом сприяють збільшенню МЛВ.</w:t>
      </w:r>
    </w:p>
    <w:p w:rsidR="008161FE" w:rsidRPr="00B63C86" w:rsidRDefault="008161FE" w:rsidP="008161FE">
      <w:pPr>
        <w:pStyle w:val="a6"/>
        <w:spacing w:line="360" w:lineRule="auto"/>
        <w:ind w:firstLine="709"/>
        <w:jc w:val="both"/>
        <w:rPr>
          <w:sz w:val="28"/>
          <w:szCs w:val="28"/>
        </w:rPr>
      </w:pPr>
      <w:r w:rsidRPr="00B63C86">
        <w:rPr>
          <w:sz w:val="28"/>
          <w:szCs w:val="28"/>
        </w:rPr>
        <w:t xml:space="preserve">Життєва ємність </w:t>
      </w:r>
      <w:proofErr w:type="spellStart"/>
      <w:r w:rsidRPr="00B63C86">
        <w:rPr>
          <w:sz w:val="28"/>
          <w:szCs w:val="28"/>
        </w:rPr>
        <w:t>легенів</w:t>
      </w:r>
      <w:proofErr w:type="spellEnd"/>
      <w:r w:rsidRPr="00B63C86">
        <w:rPr>
          <w:sz w:val="28"/>
          <w:szCs w:val="28"/>
        </w:rPr>
        <w:t xml:space="preserve"> (ЖЄЛ) у спортсменів з віком збільшується більше, ніж у тих, хто не займається спортом. Співвідношення ЖЄЛ до ваги (життєвий показник) найвище у підлітків і юнаків, які займаються циклічними видами спорту</w:t>
      </w:r>
      <w:r w:rsidR="005F5BB7">
        <w:rPr>
          <w:sz w:val="28"/>
          <w:szCs w:val="28"/>
        </w:rPr>
        <w:t xml:space="preserve"> </w:t>
      </w:r>
      <w:r w:rsidR="005F5BB7" w:rsidRPr="004C45BB">
        <w:rPr>
          <w:sz w:val="28"/>
          <w:szCs w:val="28"/>
        </w:rPr>
        <w:t>[7;21].</w:t>
      </w:r>
    </w:p>
    <w:p w:rsidR="008161FE" w:rsidRPr="00B63C86" w:rsidRDefault="008161FE" w:rsidP="008161FE">
      <w:pPr>
        <w:pStyle w:val="a6"/>
        <w:spacing w:line="360" w:lineRule="auto"/>
        <w:ind w:firstLine="709"/>
        <w:jc w:val="both"/>
        <w:rPr>
          <w:sz w:val="28"/>
          <w:szCs w:val="28"/>
        </w:rPr>
      </w:pPr>
      <w:r w:rsidRPr="00B63C86">
        <w:rPr>
          <w:sz w:val="28"/>
          <w:szCs w:val="28"/>
        </w:rPr>
        <w:t>З віком зростає стійкість організму до нестачі кисню у крові (</w:t>
      </w:r>
      <w:proofErr w:type="spellStart"/>
      <w:r w:rsidRPr="00B63C86">
        <w:rPr>
          <w:sz w:val="28"/>
          <w:szCs w:val="28"/>
        </w:rPr>
        <w:t>гіпоксемії</w:t>
      </w:r>
      <w:proofErr w:type="spellEnd"/>
      <w:r w:rsidRPr="00B63C86">
        <w:rPr>
          <w:sz w:val="28"/>
          <w:szCs w:val="28"/>
        </w:rPr>
        <w:t xml:space="preserve">). Найменш стійкими до цього є діти від 6 до 12 років. До 13-14 років деякі показники стійкості до </w:t>
      </w:r>
      <w:proofErr w:type="spellStart"/>
      <w:r w:rsidRPr="00B63C86">
        <w:rPr>
          <w:sz w:val="28"/>
          <w:szCs w:val="28"/>
        </w:rPr>
        <w:t>гіпоксемії</w:t>
      </w:r>
      <w:proofErr w:type="spellEnd"/>
      <w:r w:rsidRPr="00B63C86">
        <w:rPr>
          <w:sz w:val="28"/>
          <w:szCs w:val="28"/>
        </w:rPr>
        <w:t xml:space="preserve"> досягають рівня 15-16-річних підлітків, а за швидкістю відновлення вони навіть перевершують старших.</w:t>
      </w:r>
      <w:bookmarkStart w:id="31" w:name="page30"/>
      <w:bookmarkEnd w:id="31"/>
    </w:p>
    <w:p w:rsidR="008161FE" w:rsidRPr="00B63C86" w:rsidRDefault="008161FE" w:rsidP="008161FE">
      <w:pPr>
        <w:pStyle w:val="a6"/>
        <w:spacing w:line="360" w:lineRule="auto"/>
        <w:ind w:firstLine="709"/>
        <w:jc w:val="both"/>
        <w:rPr>
          <w:sz w:val="28"/>
          <w:szCs w:val="28"/>
        </w:rPr>
      </w:pPr>
      <w:r w:rsidRPr="00B63C86">
        <w:rPr>
          <w:sz w:val="28"/>
          <w:szCs w:val="28"/>
        </w:rPr>
        <w:t>У 15-16-річному віці спостерігається збільшення тривалості відновлювального періоду з 28,8 до 52,9 секунд. Подібні зміни є результатом нейрогуморальних перебудов, пов</w:t>
      </w:r>
      <w:r w:rsidR="00B63C86">
        <w:rPr>
          <w:sz w:val="28"/>
          <w:szCs w:val="28"/>
        </w:rPr>
        <w:t>’</w:t>
      </w:r>
      <w:r w:rsidRPr="00B63C86">
        <w:rPr>
          <w:sz w:val="28"/>
          <w:szCs w:val="28"/>
        </w:rPr>
        <w:t>язаних із періодом статевого дозрівання підлітків.</w:t>
      </w:r>
    </w:p>
    <w:p w:rsidR="008161FE" w:rsidRPr="00B63C86" w:rsidRDefault="008161FE" w:rsidP="008161FE">
      <w:pPr>
        <w:pStyle w:val="a6"/>
        <w:spacing w:line="360" w:lineRule="auto"/>
        <w:ind w:firstLine="709"/>
        <w:jc w:val="both"/>
        <w:rPr>
          <w:sz w:val="28"/>
          <w:szCs w:val="28"/>
        </w:rPr>
      </w:pPr>
      <w:r w:rsidRPr="00B63C86">
        <w:rPr>
          <w:sz w:val="28"/>
          <w:szCs w:val="28"/>
        </w:rPr>
        <w:t xml:space="preserve">Підлітки та юнаки відрізняються від дорослих швидшим зниженням рівня цукру в крові, що може бути </w:t>
      </w:r>
      <w:proofErr w:type="spellStart"/>
      <w:r w:rsidRPr="00B63C86">
        <w:rPr>
          <w:sz w:val="28"/>
          <w:szCs w:val="28"/>
        </w:rPr>
        <w:t>пояснено</w:t>
      </w:r>
      <w:proofErr w:type="spellEnd"/>
      <w:r w:rsidRPr="00B63C86">
        <w:rPr>
          <w:sz w:val="28"/>
          <w:szCs w:val="28"/>
        </w:rPr>
        <w:t xml:space="preserve"> не лише менш ефективним використанням енергетичних ресурсів, але й особливостями регулювання вуглеводного обміну. Це включає недостатню здатність печінки до мобілізації цукру в кров, що є характерною рисою для цієї вікової категорії.</w:t>
      </w:r>
    </w:p>
    <w:p w:rsidR="008161FE" w:rsidRPr="00B63C86" w:rsidRDefault="008161FE" w:rsidP="008161FE">
      <w:pPr>
        <w:pStyle w:val="a6"/>
        <w:spacing w:line="360" w:lineRule="auto"/>
        <w:ind w:firstLine="709"/>
        <w:jc w:val="both"/>
        <w:rPr>
          <w:sz w:val="28"/>
          <w:szCs w:val="28"/>
        </w:rPr>
      </w:pPr>
      <w:r w:rsidRPr="00B63C86">
        <w:rPr>
          <w:sz w:val="28"/>
          <w:szCs w:val="28"/>
        </w:rPr>
        <w:t>Також у підлітків та юнаків абсолютні запаси вуглеводів менші порівняно з дорослими. Це обмежує їхню здатність до виконання тривалих фізичних навантажень.</w:t>
      </w:r>
    </w:p>
    <w:p w:rsidR="008161FE" w:rsidRPr="00B63C86" w:rsidRDefault="008161FE" w:rsidP="008161FE">
      <w:pPr>
        <w:pStyle w:val="a6"/>
        <w:spacing w:line="360" w:lineRule="auto"/>
        <w:ind w:firstLine="709"/>
        <w:jc w:val="both"/>
        <w:rPr>
          <w:sz w:val="28"/>
          <w:szCs w:val="28"/>
        </w:rPr>
      </w:pPr>
      <w:r w:rsidRPr="00B63C86">
        <w:rPr>
          <w:sz w:val="28"/>
          <w:szCs w:val="28"/>
        </w:rPr>
        <w:lastRenderedPageBreak/>
        <w:t>Максимальне споживання кисню (МСК) виступає як один з найбільш інформативних показників працездатності організму, є інтегральним показником ефективності основних енергетичних систем, особливо серцево-судинної та дихальної систем. Дослідження показують, що МСК зростає з віком, з тенденцією до постійного зростання від 1385 мл/хв у восьмирічних до 3150 мл/хв у сімнадцятирічних</w:t>
      </w:r>
      <w:r w:rsidR="005F5BB7">
        <w:rPr>
          <w:sz w:val="28"/>
          <w:szCs w:val="28"/>
        </w:rPr>
        <w:t xml:space="preserve"> </w:t>
      </w:r>
      <w:r w:rsidR="005F5BB7" w:rsidRPr="004C45BB">
        <w:rPr>
          <w:sz w:val="28"/>
          <w:szCs w:val="28"/>
        </w:rPr>
        <w:t>[</w:t>
      </w:r>
      <w:r w:rsidR="005F5BB7">
        <w:rPr>
          <w:sz w:val="28"/>
          <w:szCs w:val="28"/>
        </w:rPr>
        <w:t>19</w:t>
      </w:r>
      <w:r w:rsidR="005F5BB7" w:rsidRPr="004C45BB">
        <w:rPr>
          <w:sz w:val="28"/>
          <w:szCs w:val="28"/>
        </w:rPr>
        <w:t>].</w:t>
      </w:r>
    </w:p>
    <w:p w:rsidR="008161FE" w:rsidRPr="00B63C86" w:rsidRDefault="008161FE" w:rsidP="008161FE">
      <w:pPr>
        <w:pStyle w:val="a6"/>
        <w:spacing w:line="360" w:lineRule="auto"/>
        <w:ind w:firstLine="709"/>
        <w:jc w:val="both"/>
        <w:rPr>
          <w:sz w:val="28"/>
          <w:szCs w:val="28"/>
        </w:rPr>
      </w:pPr>
      <w:r w:rsidRPr="00B63C86">
        <w:rPr>
          <w:sz w:val="28"/>
          <w:szCs w:val="28"/>
        </w:rPr>
        <w:t xml:space="preserve">При аналізі величини відносного МСК у юнаків та дівчат виявлено значні відмінності. У </w:t>
      </w:r>
      <w:proofErr w:type="spellStart"/>
      <w:r w:rsidRPr="00B63C86">
        <w:rPr>
          <w:sz w:val="28"/>
          <w:szCs w:val="28"/>
        </w:rPr>
        <w:t>дівчаток</w:t>
      </w:r>
      <w:proofErr w:type="spellEnd"/>
      <w:r w:rsidRPr="00B63C86">
        <w:rPr>
          <w:sz w:val="28"/>
          <w:szCs w:val="28"/>
        </w:rPr>
        <w:t xml:space="preserve"> з віком спостерігається зниження МСК на кілограм ваги, що, імовірно, пов</w:t>
      </w:r>
      <w:r w:rsidR="00B63C86">
        <w:rPr>
          <w:sz w:val="28"/>
          <w:szCs w:val="28"/>
        </w:rPr>
        <w:t>’</w:t>
      </w:r>
      <w:r w:rsidRPr="00B63C86">
        <w:rPr>
          <w:sz w:val="28"/>
          <w:szCs w:val="28"/>
        </w:rPr>
        <w:t xml:space="preserve">язано зі збільшенням жирової тканини, яка не споживає кисень. Дослідження з використанням гідростатичного зважування підтвердили, що відсоток жиру в організмі </w:t>
      </w:r>
      <w:proofErr w:type="spellStart"/>
      <w:r w:rsidRPr="00B63C86">
        <w:rPr>
          <w:sz w:val="28"/>
          <w:szCs w:val="28"/>
        </w:rPr>
        <w:t>дівчаток</w:t>
      </w:r>
      <w:proofErr w:type="spellEnd"/>
      <w:r w:rsidRPr="00B63C86">
        <w:rPr>
          <w:sz w:val="28"/>
          <w:szCs w:val="28"/>
        </w:rPr>
        <w:t xml:space="preserve"> з віком зростає, досягаючи 28-29% у віці 16-17 років, тоді як у хлопців цей показник знижується.</w:t>
      </w:r>
    </w:p>
    <w:p w:rsidR="008161FE" w:rsidRPr="00B63C86" w:rsidRDefault="008161FE" w:rsidP="008161FE">
      <w:pPr>
        <w:pStyle w:val="a6"/>
        <w:spacing w:line="360" w:lineRule="auto"/>
        <w:ind w:firstLine="709"/>
        <w:jc w:val="both"/>
        <w:rPr>
          <w:sz w:val="28"/>
          <w:szCs w:val="28"/>
        </w:rPr>
      </w:pPr>
      <w:r w:rsidRPr="00B63C86">
        <w:rPr>
          <w:sz w:val="28"/>
          <w:szCs w:val="28"/>
        </w:rPr>
        <w:t>З віком також збільшуються як абсолютні, так і відносні розміри серця. Важливим показником функціонування серця є частота серцевих скорочень (ЧСС), яка з віком знижується. У віці 14-15 років ЧСС наближається до показників дорослих, становлячи 70-78 ударів/хв. Цей показник також залежить від статі: у дівчат ЧСС зазвичай вище, ніж у хлопців того ж віку. Зі зниженням ЧСС паралельно збільшується систолічний обсяг серця, який у віці 13-16 років становить приблизно 50-60 мл.</w:t>
      </w:r>
    </w:p>
    <w:p w:rsidR="008161FE" w:rsidRPr="00B63C86" w:rsidRDefault="008161FE" w:rsidP="008161FE">
      <w:pPr>
        <w:pStyle w:val="a6"/>
        <w:spacing w:line="360" w:lineRule="auto"/>
        <w:ind w:firstLine="709"/>
        <w:jc w:val="both"/>
        <w:rPr>
          <w:sz w:val="28"/>
          <w:szCs w:val="28"/>
        </w:rPr>
      </w:pPr>
      <w:r w:rsidRPr="00B63C86">
        <w:rPr>
          <w:sz w:val="28"/>
          <w:szCs w:val="28"/>
        </w:rPr>
        <w:t xml:space="preserve">Нині у підлітків спостерігається акселерація складне </w:t>
      </w:r>
      <w:proofErr w:type="spellStart"/>
      <w:r w:rsidRPr="00B63C86">
        <w:rPr>
          <w:sz w:val="28"/>
          <w:szCs w:val="28"/>
        </w:rPr>
        <w:t>біосоціальне</w:t>
      </w:r>
      <w:proofErr w:type="spellEnd"/>
      <w:r w:rsidRPr="00B63C86">
        <w:rPr>
          <w:sz w:val="28"/>
          <w:szCs w:val="28"/>
        </w:rPr>
        <w:t xml:space="preserve"> явище, що виявляється у прискореному процесі біологічних і психічних процесів, збільшенні антропометричних показників, більш ранньому настанні статевої та інтелектуальної зрілості.</w:t>
      </w:r>
    </w:p>
    <w:p w:rsidR="008161FE" w:rsidRPr="00B63C86" w:rsidRDefault="008161FE" w:rsidP="008161FE">
      <w:pPr>
        <w:pStyle w:val="a6"/>
        <w:spacing w:line="360" w:lineRule="auto"/>
        <w:ind w:firstLine="709"/>
        <w:jc w:val="both"/>
        <w:rPr>
          <w:sz w:val="28"/>
          <w:szCs w:val="28"/>
        </w:rPr>
      </w:pPr>
      <w:r w:rsidRPr="00B63C86">
        <w:rPr>
          <w:sz w:val="28"/>
          <w:szCs w:val="28"/>
        </w:rPr>
        <w:t>У підлітків із низькими показниками фізичного розвитку біологічний вік може відставати від паспортного на 1-2 роки, а в підлітків із високим фізичним розвитком випереджати на 1-2 роки.</w:t>
      </w:r>
    </w:p>
    <w:p w:rsidR="008161FE" w:rsidRPr="00B63C86" w:rsidRDefault="008161FE" w:rsidP="008161FE">
      <w:pPr>
        <w:pStyle w:val="a6"/>
        <w:spacing w:line="360" w:lineRule="auto"/>
        <w:ind w:firstLine="709"/>
        <w:jc w:val="both"/>
        <w:rPr>
          <w:sz w:val="28"/>
          <w:szCs w:val="28"/>
        </w:rPr>
      </w:pPr>
      <w:r w:rsidRPr="00B63C86">
        <w:rPr>
          <w:sz w:val="28"/>
          <w:szCs w:val="28"/>
        </w:rPr>
        <w:t xml:space="preserve">Значення фізичного розвитку учнів у контексті їх вікових особливостей та впливу регулярних фізичних вправ є ключовим для ефективної педагогічної практики. Результати досліджень медиків, фізіологів та педагогів зібрали обширну інформацію про вікові особливості дітей та молоді, що займаються </w:t>
      </w:r>
      <w:r w:rsidRPr="00B63C86">
        <w:rPr>
          <w:sz w:val="28"/>
          <w:szCs w:val="28"/>
        </w:rPr>
        <w:lastRenderedPageBreak/>
        <w:t>фізкультурою та спортом. Ці дані є важливими для розв</w:t>
      </w:r>
      <w:r w:rsidR="00B63C86">
        <w:rPr>
          <w:sz w:val="28"/>
          <w:szCs w:val="28"/>
        </w:rPr>
        <w:t>’</w:t>
      </w:r>
      <w:r w:rsidRPr="00B63C86">
        <w:rPr>
          <w:sz w:val="28"/>
          <w:szCs w:val="28"/>
        </w:rPr>
        <w:t>язання педагогічних завдань фізичного виховання у школах, базуючись на розумінні закономірностей розвитку організму та впливу на нього фізичних вправ, а також визначають основи організації та методики занять</w:t>
      </w:r>
      <w:r w:rsidR="005F5BB7">
        <w:rPr>
          <w:sz w:val="28"/>
          <w:szCs w:val="28"/>
        </w:rPr>
        <w:t xml:space="preserve"> </w:t>
      </w:r>
      <w:r w:rsidR="005F5BB7" w:rsidRPr="004C45BB">
        <w:rPr>
          <w:sz w:val="28"/>
          <w:szCs w:val="28"/>
        </w:rPr>
        <w:t>[</w:t>
      </w:r>
      <w:r w:rsidR="005F5BB7">
        <w:rPr>
          <w:sz w:val="28"/>
          <w:szCs w:val="28"/>
        </w:rPr>
        <w:t>33</w:t>
      </w:r>
      <w:r w:rsidR="005F5BB7" w:rsidRPr="004C45BB">
        <w:rPr>
          <w:sz w:val="28"/>
          <w:szCs w:val="28"/>
        </w:rPr>
        <w:t>].</w:t>
      </w:r>
    </w:p>
    <w:p w:rsidR="008161FE" w:rsidRPr="00B63C86" w:rsidRDefault="008161FE" w:rsidP="008161FE">
      <w:pPr>
        <w:pStyle w:val="a6"/>
        <w:spacing w:line="360" w:lineRule="auto"/>
        <w:ind w:firstLine="709"/>
        <w:jc w:val="both"/>
        <w:rPr>
          <w:sz w:val="28"/>
          <w:szCs w:val="28"/>
        </w:rPr>
      </w:pPr>
      <w:r w:rsidRPr="00B63C86">
        <w:rPr>
          <w:sz w:val="28"/>
          <w:szCs w:val="28"/>
        </w:rPr>
        <w:t>Особливий вплив фізичних вправ на організм людини, спрямований на розвиток конкретних фізичних якостей, має бути у відповідності з природним процесом вікового розвитку організму. Важливо, щоб такий вплив був синхронізований із періодами, коли в організмі активно розвиваються ті аспекти, які є фундаментом для розвитку цих якостей.</w:t>
      </w:r>
    </w:p>
    <w:p w:rsidR="008161FE" w:rsidRPr="00B63C86" w:rsidRDefault="008161FE" w:rsidP="008161FE">
      <w:pPr>
        <w:pStyle w:val="a6"/>
        <w:spacing w:line="360" w:lineRule="auto"/>
        <w:ind w:firstLine="709"/>
        <w:contextualSpacing/>
        <w:jc w:val="both"/>
        <w:rPr>
          <w:sz w:val="28"/>
          <w:szCs w:val="28"/>
        </w:rPr>
      </w:pPr>
      <w:r w:rsidRPr="00B63C86">
        <w:rPr>
          <w:sz w:val="28"/>
          <w:szCs w:val="28"/>
        </w:rPr>
        <w:t>Формування рухової функції людини тісно пов</w:t>
      </w:r>
      <w:r w:rsidR="00B63C86">
        <w:rPr>
          <w:sz w:val="28"/>
          <w:szCs w:val="28"/>
        </w:rPr>
        <w:t>’</w:t>
      </w:r>
      <w:r w:rsidRPr="00B63C86">
        <w:rPr>
          <w:sz w:val="28"/>
          <w:szCs w:val="28"/>
        </w:rPr>
        <w:t>язане зі становленням вищої нервової діяльності, формуванням нервово-м</w:t>
      </w:r>
      <w:r w:rsidR="00B63C86">
        <w:rPr>
          <w:sz w:val="28"/>
          <w:szCs w:val="28"/>
        </w:rPr>
        <w:t>’</w:t>
      </w:r>
      <w:r w:rsidRPr="00B63C86">
        <w:rPr>
          <w:sz w:val="28"/>
          <w:szCs w:val="28"/>
        </w:rPr>
        <w:t>язового апарату та його функцій, розвитком внутрішніх органів та процесів обміну речовин. Нерівномірність морфологічного та функціонального розвитку окремих органів та систем лежить в основі особливості їх взаємозв</w:t>
      </w:r>
      <w:r w:rsidR="00B63C86">
        <w:rPr>
          <w:sz w:val="28"/>
          <w:szCs w:val="28"/>
        </w:rPr>
        <w:t>’</w:t>
      </w:r>
      <w:r w:rsidRPr="00B63C86">
        <w:rPr>
          <w:sz w:val="28"/>
          <w:szCs w:val="28"/>
        </w:rPr>
        <w:t>язку на різних етапах онтогенезу.</w:t>
      </w:r>
    </w:p>
    <w:p w:rsidR="008161FE" w:rsidRPr="00B63C86" w:rsidRDefault="008161FE" w:rsidP="008161FE">
      <w:pPr>
        <w:pStyle w:val="a6"/>
        <w:spacing w:line="360" w:lineRule="auto"/>
        <w:ind w:firstLine="709"/>
        <w:contextualSpacing/>
        <w:jc w:val="both"/>
        <w:rPr>
          <w:sz w:val="28"/>
          <w:szCs w:val="28"/>
        </w:rPr>
      </w:pPr>
      <w:r w:rsidRPr="00B63C86">
        <w:rPr>
          <w:sz w:val="28"/>
          <w:szCs w:val="28"/>
        </w:rPr>
        <w:t xml:space="preserve">Вікові зміни мають нерівномірний характер. Періоди прискореного розвитку чергуються з періодами уповільнення та відносної стабілізації. Індивідуальне розвиток організму відбувається </w:t>
      </w:r>
      <w:proofErr w:type="spellStart"/>
      <w:r w:rsidRPr="00B63C86">
        <w:rPr>
          <w:sz w:val="28"/>
          <w:szCs w:val="28"/>
        </w:rPr>
        <w:t>гетерохронно</w:t>
      </w:r>
      <w:proofErr w:type="spellEnd"/>
      <w:r w:rsidRPr="00B63C86">
        <w:rPr>
          <w:sz w:val="28"/>
          <w:szCs w:val="28"/>
        </w:rPr>
        <w:t>, тобто. різні органи та системи формуються у різні терміни. В окремі періоди життя, наприклад, у період статевого дозрівання гетерохронія може посилитися.</w:t>
      </w:r>
    </w:p>
    <w:p w:rsidR="008161FE" w:rsidRPr="00B63C86" w:rsidRDefault="008161FE" w:rsidP="008161FE">
      <w:pPr>
        <w:pStyle w:val="a6"/>
        <w:spacing w:line="360" w:lineRule="auto"/>
        <w:ind w:firstLine="709"/>
        <w:contextualSpacing/>
        <w:jc w:val="both"/>
        <w:rPr>
          <w:sz w:val="28"/>
          <w:szCs w:val="28"/>
        </w:rPr>
      </w:pPr>
      <w:r w:rsidRPr="00B63C86">
        <w:rPr>
          <w:sz w:val="28"/>
          <w:szCs w:val="28"/>
        </w:rPr>
        <w:t xml:space="preserve">В умовах сучасної цивілізації, в умовах зниження природної рухової активності найбільш ефективним, цілеспрямованим впливом на організм слід вважати систематичні заняття фізичними вправами. </w:t>
      </w:r>
    </w:p>
    <w:p w:rsidR="008161FE" w:rsidRPr="00B63C86" w:rsidRDefault="008161FE" w:rsidP="008161FE">
      <w:pPr>
        <w:pStyle w:val="a6"/>
        <w:spacing w:line="360" w:lineRule="auto"/>
        <w:ind w:firstLine="709"/>
        <w:jc w:val="both"/>
        <w:rPr>
          <w:sz w:val="28"/>
          <w:szCs w:val="28"/>
        </w:rPr>
      </w:pPr>
      <w:r w:rsidRPr="00B63C86">
        <w:rPr>
          <w:sz w:val="28"/>
          <w:szCs w:val="28"/>
        </w:rPr>
        <w:t>Спортивне тренування сприяє підвищенню м</w:t>
      </w:r>
      <w:r w:rsidR="00B63C86">
        <w:rPr>
          <w:sz w:val="28"/>
          <w:szCs w:val="28"/>
        </w:rPr>
        <w:t>’</w:t>
      </w:r>
      <w:r w:rsidRPr="00B63C86">
        <w:rPr>
          <w:sz w:val="28"/>
          <w:szCs w:val="28"/>
        </w:rPr>
        <w:t>язової працездатності, і з ростом тренованості організму, ця працездатність також збільшується. Юні спортсмени відрізняються від своїх однолітків, які не займаються спортом, більш високою працездатністю та витривалістю. Ця різниця стає ще більш помітною з віком юних спортсменів і зі зростанням їхньої кваліфікації. Відмінності у працездатності між тими що активно займаються спортом і тими, хто не займається, особливо великі серед дівчат</w:t>
      </w:r>
      <w:r w:rsidR="005F5BB7">
        <w:rPr>
          <w:sz w:val="28"/>
          <w:szCs w:val="28"/>
        </w:rPr>
        <w:t xml:space="preserve"> </w:t>
      </w:r>
      <w:r w:rsidR="005F5BB7" w:rsidRPr="004C45BB">
        <w:rPr>
          <w:sz w:val="28"/>
          <w:szCs w:val="28"/>
        </w:rPr>
        <w:t>[</w:t>
      </w:r>
      <w:r w:rsidR="005F5BB7">
        <w:rPr>
          <w:sz w:val="28"/>
          <w:szCs w:val="28"/>
        </w:rPr>
        <w:t>24</w:t>
      </w:r>
      <w:r w:rsidR="005F5BB7" w:rsidRPr="004C45BB">
        <w:rPr>
          <w:sz w:val="28"/>
          <w:szCs w:val="28"/>
        </w:rPr>
        <w:t>].</w:t>
      </w:r>
    </w:p>
    <w:p w:rsidR="008161FE" w:rsidRPr="00B63C86" w:rsidRDefault="008161FE" w:rsidP="008161FE">
      <w:pPr>
        <w:pStyle w:val="a6"/>
        <w:spacing w:line="360" w:lineRule="auto"/>
        <w:ind w:firstLine="709"/>
        <w:jc w:val="both"/>
        <w:rPr>
          <w:sz w:val="28"/>
          <w:szCs w:val="28"/>
        </w:rPr>
      </w:pPr>
      <w:r w:rsidRPr="00B63C86">
        <w:rPr>
          <w:sz w:val="28"/>
          <w:szCs w:val="28"/>
        </w:rPr>
        <w:lastRenderedPageBreak/>
        <w:t>Разом із зростанням м</w:t>
      </w:r>
      <w:r w:rsidR="00B63C86">
        <w:rPr>
          <w:sz w:val="28"/>
          <w:szCs w:val="28"/>
        </w:rPr>
        <w:t>’</w:t>
      </w:r>
      <w:r w:rsidRPr="00B63C86">
        <w:rPr>
          <w:sz w:val="28"/>
          <w:szCs w:val="28"/>
        </w:rPr>
        <w:t>язової працездатності у юних спортсменів спостерігається також зростання їхньої здатності до максимального споживання кисню, що є ключовим показником аеробної продуктивності. Таке поліпшення особливо виражене у дівчат, які займаються спортом. Л. Л. Головіна наголошує, що це може бути пов</w:t>
      </w:r>
      <w:r w:rsidR="00B63C86">
        <w:rPr>
          <w:sz w:val="28"/>
          <w:szCs w:val="28"/>
        </w:rPr>
        <w:t>’</w:t>
      </w:r>
      <w:r w:rsidRPr="00B63C86">
        <w:rPr>
          <w:sz w:val="28"/>
          <w:szCs w:val="28"/>
        </w:rPr>
        <w:t>язано зі зниженням відносного вмісту жиру в організмі до 14% у юних спортсменок, що сприяє збільшенню аеробних можливостей.</w:t>
      </w:r>
    </w:p>
    <w:p w:rsidR="008161FE" w:rsidRPr="00B63C86" w:rsidRDefault="008161FE" w:rsidP="008161FE">
      <w:pPr>
        <w:pStyle w:val="a6"/>
        <w:spacing w:line="360" w:lineRule="auto"/>
        <w:ind w:firstLine="709"/>
        <w:jc w:val="both"/>
        <w:rPr>
          <w:sz w:val="28"/>
          <w:szCs w:val="28"/>
        </w:rPr>
      </w:pPr>
      <w:r w:rsidRPr="00B63C86">
        <w:rPr>
          <w:sz w:val="28"/>
          <w:szCs w:val="28"/>
        </w:rPr>
        <w:t xml:space="preserve">Аналіз експериментальних даних дозволив виявити кілька закономірностей у фізичному розвитку юних спортсменів та юнаків, які не займаються спортом: </w:t>
      </w:r>
    </w:p>
    <w:p w:rsidR="008161FE" w:rsidRPr="00B63C86" w:rsidRDefault="008161FE" w:rsidP="008161FE">
      <w:pPr>
        <w:pStyle w:val="a6"/>
        <w:spacing w:line="360" w:lineRule="auto"/>
        <w:ind w:firstLine="709"/>
        <w:jc w:val="both"/>
        <w:rPr>
          <w:sz w:val="28"/>
          <w:szCs w:val="28"/>
        </w:rPr>
      </w:pPr>
      <w:r w:rsidRPr="00B63C86">
        <w:rPr>
          <w:sz w:val="28"/>
          <w:szCs w:val="28"/>
        </w:rPr>
        <w:t xml:space="preserve">а) у хлопчиків вищі показники функціональних параметрів порівняно з дівчатками; </w:t>
      </w:r>
    </w:p>
    <w:p w:rsidR="008161FE" w:rsidRPr="00B63C86" w:rsidRDefault="008161FE" w:rsidP="008161FE">
      <w:pPr>
        <w:pStyle w:val="a6"/>
        <w:spacing w:line="360" w:lineRule="auto"/>
        <w:ind w:firstLine="709"/>
        <w:jc w:val="both"/>
        <w:rPr>
          <w:sz w:val="28"/>
          <w:szCs w:val="28"/>
        </w:rPr>
      </w:pPr>
      <w:r w:rsidRPr="00B63C86">
        <w:rPr>
          <w:sz w:val="28"/>
          <w:szCs w:val="28"/>
        </w:rPr>
        <w:t>б) значні відмінності між хлопчиками та дівчатками стають особливо помітними у віці 15 років.</w:t>
      </w:r>
    </w:p>
    <w:p w:rsidR="008161FE" w:rsidRPr="00B63C86" w:rsidRDefault="008161FE" w:rsidP="008161FE">
      <w:pPr>
        <w:pStyle w:val="a6"/>
        <w:spacing w:line="360" w:lineRule="auto"/>
        <w:ind w:firstLine="709"/>
        <w:jc w:val="both"/>
        <w:rPr>
          <w:sz w:val="28"/>
          <w:szCs w:val="28"/>
        </w:rPr>
      </w:pPr>
      <w:r w:rsidRPr="00B63C86">
        <w:rPr>
          <w:sz w:val="28"/>
          <w:szCs w:val="28"/>
        </w:rPr>
        <w:t>У Києві проводилися обстеження серед учнів 15-16 років, частина з яких займалася спортом у дитячих спортивних школах та мала спортивні розряди від першого юнацького до першого дорослого. Дослідження включали тести як при інтенсивній м</w:t>
      </w:r>
      <w:r w:rsidR="00B63C86">
        <w:rPr>
          <w:sz w:val="28"/>
          <w:szCs w:val="28"/>
        </w:rPr>
        <w:t>’</w:t>
      </w:r>
      <w:r w:rsidRPr="00B63C86">
        <w:rPr>
          <w:sz w:val="28"/>
          <w:szCs w:val="28"/>
        </w:rPr>
        <w:t>язовій активності, так і при дозованому фізичному навантаженні.</w:t>
      </w:r>
    </w:p>
    <w:p w:rsidR="008161FE" w:rsidRPr="00B63C86" w:rsidRDefault="008161FE" w:rsidP="008161FE">
      <w:pPr>
        <w:pStyle w:val="a6"/>
        <w:spacing w:line="360" w:lineRule="auto"/>
        <w:ind w:firstLine="709"/>
        <w:jc w:val="both"/>
        <w:rPr>
          <w:sz w:val="28"/>
          <w:szCs w:val="28"/>
        </w:rPr>
      </w:pPr>
      <w:r w:rsidRPr="00B63C86">
        <w:rPr>
          <w:sz w:val="28"/>
          <w:szCs w:val="28"/>
        </w:rPr>
        <w:t>Серед учнів дев</w:t>
      </w:r>
      <w:r w:rsidR="00B63C86">
        <w:rPr>
          <w:sz w:val="28"/>
          <w:szCs w:val="28"/>
        </w:rPr>
        <w:t>’</w:t>
      </w:r>
      <w:r w:rsidRPr="00B63C86">
        <w:rPr>
          <w:sz w:val="28"/>
          <w:szCs w:val="28"/>
        </w:rPr>
        <w:t>ятого класу, які займалися спортом, було зафіксовано вищі значення максимального споживання кисню (МСК) порівняно з іншими школярами. У студентів загальноосвітніх та математичних шкіл, які не займалися спортом, показники МСК були приблизно однаковими, тоді як у учнів художніх і музичних шкіл спостерігалися найнижчі значення МСК.</w:t>
      </w:r>
    </w:p>
    <w:p w:rsidR="008161FE" w:rsidRPr="00B63C86" w:rsidRDefault="008161FE" w:rsidP="008161FE">
      <w:pPr>
        <w:pStyle w:val="a6"/>
        <w:spacing w:line="360" w:lineRule="auto"/>
        <w:ind w:firstLine="709"/>
        <w:jc w:val="both"/>
        <w:rPr>
          <w:sz w:val="28"/>
          <w:szCs w:val="28"/>
        </w:rPr>
      </w:pPr>
      <w:r w:rsidRPr="00B63C86">
        <w:rPr>
          <w:sz w:val="28"/>
          <w:szCs w:val="28"/>
        </w:rPr>
        <w:t>Регулярні заняття спортом значно підвищують аеробну продуктивність, особливо серед молодих спортсменів, що позитивно позначається на їхньому загальному фізичному розвитку та здоров</w:t>
      </w:r>
      <w:r w:rsidR="00B63C86">
        <w:rPr>
          <w:sz w:val="28"/>
          <w:szCs w:val="28"/>
        </w:rPr>
        <w:t>’</w:t>
      </w:r>
      <w:r w:rsidRPr="00B63C86">
        <w:rPr>
          <w:sz w:val="28"/>
          <w:szCs w:val="28"/>
        </w:rPr>
        <w:t>ї.</w:t>
      </w:r>
    </w:p>
    <w:p w:rsidR="008161FE" w:rsidRPr="00B63C86" w:rsidRDefault="008161FE" w:rsidP="008161FE">
      <w:pPr>
        <w:pStyle w:val="a6"/>
        <w:spacing w:line="360" w:lineRule="auto"/>
        <w:ind w:firstLine="709"/>
        <w:jc w:val="both"/>
        <w:rPr>
          <w:sz w:val="28"/>
          <w:szCs w:val="28"/>
        </w:rPr>
      </w:pPr>
      <w:r w:rsidRPr="00B63C86">
        <w:rPr>
          <w:sz w:val="28"/>
          <w:szCs w:val="28"/>
        </w:rPr>
        <w:t xml:space="preserve">Спостереження В. К. Єфімова протягом 6 років за одними і тими ж </w:t>
      </w:r>
      <w:proofErr w:type="spellStart"/>
      <w:r w:rsidRPr="00B63C86">
        <w:rPr>
          <w:sz w:val="28"/>
          <w:szCs w:val="28"/>
        </w:rPr>
        <w:t>спортсмеїками</w:t>
      </w:r>
      <w:proofErr w:type="spellEnd"/>
      <w:r w:rsidRPr="00B63C86">
        <w:rPr>
          <w:sz w:val="28"/>
          <w:szCs w:val="28"/>
        </w:rPr>
        <w:t xml:space="preserve">-лижницями показали, що за один і той самий період часу </w:t>
      </w:r>
      <w:proofErr w:type="spellStart"/>
      <w:r w:rsidRPr="00B63C86">
        <w:rPr>
          <w:sz w:val="28"/>
          <w:szCs w:val="28"/>
        </w:rPr>
        <w:t>пбд</w:t>
      </w:r>
      <w:proofErr w:type="spellEnd"/>
      <w:r w:rsidRPr="00B63C86">
        <w:rPr>
          <w:sz w:val="28"/>
          <w:szCs w:val="28"/>
        </w:rPr>
        <w:t xml:space="preserve"> впливом цілеспрямованих систематичних занять спортом приріст</w:t>
      </w:r>
      <w:bookmarkStart w:id="32" w:name="page34"/>
      <w:bookmarkEnd w:id="32"/>
      <w:r w:rsidRPr="00B63C86">
        <w:rPr>
          <w:sz w:val="28"/>
          <w:szCs w:val="28"/>
        </w:rPr>
        <w:t xml:space="preserve"> показників </w:t>
      </w:r>
      <w:proofErr w:type="spellStart"/>
      <w:r w:rsidRPr="00B63C86">
        <w:rPr>
          <w:sz w:val="28"/>
          <w:szCs w:val="28"/>
        </w:rPr>
        <w:lastRenderedPageBreak/>
        <w:t>кардіореспіраторної</w:t>
      </w:r>
      <w:proofErr w:type="spellEnd"/>
      <w:r w:rsidRPr="00B63C86">
        <w:rPr>
          <w:sz w:val="28"/>
          <w:szCs w:val="28"/>
        </w:rPr>
        <w:t xml:space="preserve"> системи у юних лижниць майже вдвічі перевищує приріст показників їхнього фізичного розвитку</w:t>
      </w:r>
      <w:r w:rsidR="005F5BB7">
        <w:rPr>
          <w:sz w:val="28"/>
          <w:szCs w:val="28"/>
        </w:rPr>
        <w:t xml:space="preserve"> </w:t>
      </w:r>
      <w:r w:rsidR="005F5BB7" w:rsidRPr="004C45BB">
        <w:rPr>
          <w:sz w:val="28"/>
          <w:szCs w:val="28"/>
        </w:rPr>
        <w:t>[</w:t>
      </w:r>
      <w:r w:rsidR="005F5BB7">
        <w:rPr>
          <w:sz w:val="28"/>
          <w:szCs w:val="28"/>
        </w:rPr>
        <w:t>38</w:t>
      </w:r>
      <w:r w:rsidR="005F5BB7" w:rsidRPr="004C45BB">
        <w:rPr>
          <w:sz w:val="28"/>
          <w:szCs w:val="28"/>
        </w:rPr>
        <w:t>].</w:t>
      </w:r>
    </w:p>
    <w:p w:rsidR="008161FE" w:rsidRPr="00B63C86" w:rsidRDefault="008161FE" w:rsidP="008161FE">
      <w:pPr>
        <w:pStyle w:val="a6"/>
        <w:spacing w:line="360" w:lineRule="auto"/>
        <w:ind w:firstLine="709"/>
        <w:jc w:val="both"/>
        <w:rPr>
          <w:sz w:val="28"/>
          <w:szCs w:val="28"/>
        </w:rPr>
      </w:pPr>
      <w:r w:rsidRPr="00B63C86">
        <w:rPr>
          <w:sz w:val="28"/>
          <w:szCs w:val="28"/>
        </w:rPr>
        <w:t xml:space="preserve">Результати досліджень Ю. Д. </w:t>
      </w:r>
      <w:proofErr w:type="spellStart"/>
      <w:r w:rsidRPr="00B63C86">
        <w:rPr>
          <w:sz w:val="28"/>
          <w:szCs w:val="28"/>
        </w:rPr>
        <w:t>Шипановського</w:t>
      </w:r>
      <w:proofErr w:type="spellEnd"/>
      <w:r w:rsidRPr="00B63C86">
        <w:rPr>
          <w:sz w:val="28"/>
          <w:szCs w:val="28"/>
        </w:rPr>
        <w:t xml:space="preserve"> та В. С. Мартинова показують, що у дітей, які систематично займаються лижними перегонами, відбувається поступальне зростання м</w:t>
      </w:r>
      <w:r w:rsidR="00B63C86">
        <w:rPr>
          <w:sz w:val="28"/>
          <w:szCs w:val="28"/>
        </w:rPr>
        <w:t>’</w:t>
      </w:r>
      <w:r w:rsidRPr="00B63C86">
        <w:rPr>
          <w:sz w:val="28"/>
          <w:szCs w:val="28"/>
        </w:rPr>
        <w:t>язової сили. При цьому сила кожної окремої групи м</w:t>
      </w:r>
      <w:r w:rsidR="00B63C86">
        <w:rPr>
          <w:sz w:val="28"/>
          <w:szCs w:val="28"/>
        </w:rPr>
        <w:t>’</w:t>
      </w:r>
      <w:r w:rsidRPr="00B63C86">
        <w:rPr>
          <w:sz w:val="28"/>
          <w:szCs w:val="28"/>
        </w:rPr>
        <w:t>язів проходить свій специфічний шлях формування та розвитку. Найбільш сильні серед них розгинач стегна, тулуба, підошовні згинач стопи.</w:t>
      </w:r>
    </w:p>
    <w:p w:rsidR="008161FE" w:rsidRPr="00B63C86" w:rsidRDefault="008161FE" w:rsidP="008161FE">
      <w:pPr>
        <w:pStyle w:val="a6"/>
        <w:spacing w:line="360" w:lineRule="auto"/>
        <w:ind w:firstLine="709"/>
        <w:jc w:val="both"/>
        <w:rPr>
          <w:sz w:val="28"/>
          <w:szCs w:val="28"/>
        </w:rPr>
      </w:pPr>
      <w:r w:rsidRPr="00B63C86">
        <w:rPr>
          <w:sz w:val="28"/>
          <w:szCs w:val="28"/>
        </w:rPr>
        <w:t>Цікаві дані отримані в динаміці вікових змін сумарної сили вимірюваних груп м</w:t>
      </w:r>
      <w:r w:rsidR="00B63C86">
        <w:rPr>
          <w:sz w:val="28"/>
          <w:szCs w:val="28"/>
        </w:rPr>
        <w:t>’</w:t>
      </w:r>
      <w:r w:rsidRPr="00B63C86">
        <w:rPr>
          <w:sz w:val="28"/>
          <w:szCs w:val="28"/>
        </w:rPr>
        <w:t xml:space="preserve">язів, що характеризуються нерівномірністю підйому. Так, з 14 до 15 років спостерігалося уповільнення темпів зростання сили у підлітків, які займаються та не займаються спортом. На думку М. Я. </w:t>
      </w:r>
      <w:proofErr w:type="spellStart"/>
      <w:r w:rsidRPr="00B63C86">
        <w:rPr>
          <w:sz w:val="28"/>
          <w:szCs w:val="28"/>
        </w:rPr>
        <w:t>Горкіна</w:t>
      </w:r>
      <w:proofErr w:type="spellEnd"/>
      <w:r w:rsidRPr="00B63C86">
        <w:rPr>
          <w:sz w:val="28"/>
          <w:szCs w:val="28"/>
        </w:rPr>
        <w:t>, подібне уповільнення темпів зростання сили обумовлено гормональними перебудовами в організмі підлітків.</w:t>
      </w:r>
    </w:p>
    <w:p w:rsidR="008161FE" w:rsidRPr="00B63C86" w:rsidRDefault="008161FE" w:rsidP="008161FE">
      <w:pPr>
        <w:spacing w:line="360" w:lineRule="auto"/>
        <w:ind w:firstLine="709"/>
        <w:contextualSpacing/>
        <w:jc w:val="both"/>
        <w:rPr>
          <w:sz w:val="28"/>
          <w:szCs w:val="28"/>
        </w:rPr>
      </w:pPr>
      <w:r w:rsidRPr="00B63C86">
        <w:rPr>
          <w:sz w:val="28"/>
          <w:szCs w:val="28"/>
        </w:rPr>
        <w:t>У віці від 15 до 16 років спостерігається другорядне збільшення сили м</w:t>
      </w:r>
      <w:r w:rsidR="00B63C86">
        <w:rPr>
          <w:sz w:val="28"/>
          <w:szCs w:val="28"/>
        </w:rPr>
        <w:t>’</w:t>
      </w:r>
      <w:r w:rsidRPr="00B63C86">
        <w:rPr>
          <w:sz w:val="28"/>
          <w:szCs w:val="28"/>
        </w:rPr>
        <w:t>язів, що, можливо, пов</w:t>
      </w:r>
      <w:r w:rsidR="00B63C86">
        <w:rPr>
          <w:sz w:val="28"/>
          <w:szCs w:val="28"/>
        </w:rPr>
        <w:t>’</w:t>
      </w:r>
      <w:r w:rsidRPr="00B63C86">
        <w:rPr>
          <w:sz w:val="28"/>
          <w:szCs w:val="28"/>
        </w:rPr>
        <w:t xml:space="preserve">язано з завершенням пубертатного періоду. У цей час органи і системи організму досягають високого рівня розвитку. В ігрових видах спорту, як-от баскетбол, висуваються значні вимоги до витривалості та </w:t>
      </w:r>
      <w:proofErr w:type="spellStart"/>
      <w:r w:rsidRPr="00B63C86">
        <w:rPr>
          <w:sz w:val="28"/>
          <w:szCs w:val="28"/>
        </w:rPr>
        <w:t>швидкісно</w:t>
      </w:r>
      <w:proofErr w:type="spellEnd"/>
      <w:r w:rsidRPr="00B63C86">
        <w:rPr>
          <w:sz w:val="28"/>
          <w:szCs w:val="28"/>
        </w:rPr>
        <w:t>-силової підготовки атлетів. Ефективна реалізація спортивної діяльності вимагає добре розвиненої специфічної сили м</w:t>
      </w:r>
      <w:r w:rsidR="00B63C86">
        <w:rPr>
          <w:sz w:val="28"/>
          <w:szCs w:val="28"/>
        </w:rPr>
        <w:t>’</w:t>
      </w:r>
      <w:r w:rsidRPr="00B63C86">
        <w:rPr>
          <w:sz w:val="28"/>
          <w:szCs w:val="28"/>
        </w:rPr>
        <w:t>язів нижніх і верхніх кінцівок, наприклад, чотириголового м</w:t>
      </w:r>
      <w:r w:rsidR="00B63C86">
        <w:rPr>
          <w:sz w:val="28"/>
          <w:szCs w:val="28"/>
        </w:rPr>
        <w:t>’</w:t>
      </w:r>
      <w:r w:rsidRPr="00B63C86">
        <w:rPr>
          <w:sz w:val="28"/>
          <w:szCs w:val="28"/>
        </w:rPr>
        <w:t>яза стегна, м</w:t>
      </w:r>
      <w:r w:rsidR="00B63C86">
        <w:rPr>
          <w:sz w:val="28"/>
          <w:szCs w:val="28"/>
        </w:rPr>
        <w:t>’</w:t>
      </w:r>
      <w:r w:rsidRPr="00B63C86">
        <w:rPr>
          <w:sz w:val="28"/>
          <w:szCs w:val="28"/>
        </w:rPr>
        <w:t>язів гомілки, триголового м</w:t>
      </w:r>
      <w:r w:rsidR="00B63C86">
        <w:rPr>
          <w:sz w:val="28"/>
          <w:szCs w:val="28"/>
        </w:rPr>
        <w:t>’</w:t>
      </w:r>
      <w:r w:rsidRPr="00B63C86">
        <w:rPr>
          <w:sz w:val="28"/>
          <w:szCs w:val="28"/>
        </w:rPr>
        <w:t>яза плеча, а також найширших м</w:t>
      </w:r>
      <w:r w:rsidR="00B63C86">
        <w:rPr>
          <w:sz w:val="28"/>
          <w:szCs w:val="28"/>
        </w:rPr>
        <w:t>’</w:t>
      </w:r>
      <w:r w:rsidRPr="00B63C86">
        <w:rPr>
          <w:sz w:val="28"/>
          <w:szCs w:val="28"/>
        </w:rPr>
        <w:t>язів спини та великої круглої м</w:t>
      </w:r>
      <w:r w:rsidR="00B63C86">
        <w:rPr>
          <w:sz w:val="28"/>
          <w:szCs w:val="28"/>
        </w:rPr>
        <w:t>’</w:t>
      </w:r>
      <w:r w:rsidRPr="00B63C86">
        <w:rPr>
          <w:sz w:val="28"/>
          <w:szCs w:val="28"/>
        </w:rPr>
        <w:t>язи.</w:t>
      </w:r>
    </w:p>
    <w:p w:rsidR="008161FE" w:rsidRPr="00B63C86" w:rsidRDefault="008161FE" w:rsidP="008161FE">
      <w:pPr>
        <w:spacing w:line="360" w:lineRule="auto"/>
        <w:ind w:firstLine="709"/>
        <w:contextualSpacing/>
        <w:jc w:val="both"/>
        <w:rPr>
          <w:sz w:val="28"/>
          <w:szCs w:val="28"/>
        </w:rPr>
      </w:pPr>
      <w:r w:rsidRPr="00B63C86">
        <w:rPr>
          <w:sz w:val="28"/>
          <w:szCs w:val="28"/>
        </w:rPr>
        <w:t>Сила і витривалість м</w:t>
      </w:r>
      <w:r w:rsidR="00B63C86">
        <w:rPr>
          <w:sz w:val="28"/>
          <w:szCs w:val="28"/>
        </w:rPr>
        <w:t>’</w:t>
      </w:r>
      <w:r w:rsidRPr="00B63C86">
        <w:rPr>
          <w:sz w:val="28"/>
          <w:szCs w:val="28"/>
        </w:rPr>
        <w:t>язів залежать від складу м</w:t>
      </w:r>
      <w:r w:rsidR="00B63C86">
        <w:rPr>
          <w:sz w:val="28"/>
          <w:szCs w:val="28"/>
        </w:rPr>
        <w:t>’</w:t>
      </w:r>
      <w:r w:rsidRPr="00B63C86">
        <w:rPr>
          <w:sz w:val="28"/>
          <w:szCs w:val="28"/>
        </w:rPr>
        <w:t xml:space="preserve">язових волокон. Чим вищий відсоток повільних волокон, тим більша статична витривалість. У різних людей співвідношення швидких і повільних волокон варіюється від 25% до 90%. Наприклад, для лижника-гонщика високого класу необхідно мати 70-90% повільно </w:t>
      </w:r>
      <w:proofErr w:type="spellStart"/>
      <w:r w:rsidRPr="00B63C86">
        <w:rPr>
          <w:sz w:val="28"/>
          <w:szCs w:val="28"/>
        </w:rPr>
        <w:t>скорочуваних</w:t>
      </w:r>
      <w:proofErr w:type="spellEnd"/>
      <w:r w:rsidRPr="00B63C86">
        <w:rPr>
          <w:sz w:val="28"/>
          <w:szCs w:val="28"/>
        </w:rPr>
        <w:t xml:space="preserve"> волокон.</w:t>
      </w:r>
    </w:p>
    <w:p w:rsidR="008161FE" w:rsidRPr="00B63C86" w:rsidRDefault="008161FE" w:rsidP="008161FE">
      <w:pPr>
        <w:spacing w:line="360" w:lineRule="auto"/>
        <w:ind w:firstLine="709"/>
        <w:contextualSpacing/>
        <w:jc w:val="both"/>
        <w:rPr>
          <w:sz w:val="28"/>
          <w:szCs w:val="28"/>
        </w:rPr>
      </w:pPr>
      <w:r w:rsidRPr="00B63C86">
        <w:rPr>
          <w:sz w:val="28"/>
          <w:szCs w:val="28"/>
        </w:rPr>
        <w:t xml:space="preserve">Дослідження В. К. Кузнєцова виявили, що у віці 15-16 років темпи росту показників спеціальної сили зменшуються. Після цього моменту вікові закономірності розвитку спеціальної сили у школярів, які не займаються </w:t>
      </w:r>
      <w:r w:rsidRPr="00B63C86">
        <w:rPr>
          <w:sz w:val="28"/>
          <w:szCs w:val="28"/>
        </w:rPr>
        <w:lastRenderedPageBreak/>
        <w:t>спортом, і у лижників-гонщиків стають якісно схожими. Однак темпи росту залишаються значно вищими у юних спортсменів.</w:t>
      </w:r>
    </w:p>
    <w:p w:rsidR="008161FE" w:rsidRPr="00B63C86" w:rsidRDefault="008161FE" w:rsidP="008161FE">
      <w:pPr>
        <w:spacing w:line="360" w:lineRule="auto"/>
        <w:ind w:firstLine="709"/>
        <w:contextualSpacing/>
        <w:jc w:val="both"/>
        <w:rPr>
          <w:sz w:val="28"/>
          <w:szCs w:val="28"/>
        </w:rPr>
      </w:pPr>
      <w:r w:rsidRPr="00B63C86">
        <w:rPr>
          <w:sz w:val="28"/>
          <w:szCs w:val="28"/>
        </w:rPr>
        <w:t xml:space="preserve">Абсолютні показники та темпи зростання спеціальної сили у 17-18 літніх юнаків, які не займаються спортом, і у юних спортсменів суттєво відрізняються, у перших вони нижчі. Так, у тих, хто не займається спортом при одночасному відштовхуванні руками показники сили нижчі на 12,09 кг (29%), при поперемінному відштовхуванні руками на 14,43 кг (25%) і при відштовхуванні ногою на 36,92 кг (20%). У спортсменів з 13-14 до 17-18 років спостерігається різкий стрибок у розвитку показників потужності відштовхування. В осіб, які </w:t>
      </w:r>
      <w:proofErr w:type="spellStart"/>
      <w:r w:rsidRPr="00B63C86">
        <w:rPr>
          <w:sz w:val="28"/>
          <w:szCs w:val="28"/>
        </w:rPr>
        <w:t>нє</w:t>
      </w:r>
      <w:proofErr w:type="spellEnd"/>
      <w:r w:rsidRPr="00B63C86">
        <w:rPr>
          <w:sz w:val="28"/>
          <w:szCs w:val="28"/>
        </w:rPr>
        <w:t xml:space="preserve"> займаються спортом, у період темпи її приросту незначні.</w:t>
      </w:r>
    </w:p>
    <w:p w:rsidR="008161FE" w:rsidRPr="00B63C86" w:rsidRDefault="008161FE" w:rsidP="008161FE">
      <w:pPr>
        <w:pStyle w:val="a6"/>
        <w:spacing w:line="360" w:lineRule="auto"/>
        <w:ind w:firstLine="709"/>
        <w:jc w:val="both"/>
        <w:rPr>
          <w:sz w:val="28"/>
          <w:szCs w:val="28"/>
        </w:rPr>
      </w:pPr>
      <w:r w:rsidRPr="00B63C86">
        <w:rPr>
          <w:sz w:val="28"/>
          <w:szCs w:val="28"/>
        </w:rPr>
        <w:t>При плануванні тренувань та методів виховання молодих спортсменів та школярів, які не займаються спортом, важливо враховувати вікові закономірності розвитку спеціальних силових показників. Це має значення для навчально-тренувальних занять та уроків лижної підготовки в школах.</w:t>
      </w:r>
    </w:p>
    <w:p w:rsidR="008161FE" w:rsidRPr="00B63C86" w:rsidRDefault="008161FE" w:rsidP="008161FE">
      <w:pPr>
        <w:pStyle w:val="a6"/>
        <w:spacing w:line="360" w:lineRule="auto"/>
        <w:ind w:firstLine="709"/>
        <w:jc w:val="both"/>
        <w:rPr>
          <w:sz w:val="28"/>
          <w:szCs w:val="28"/>
        </w:rPr>
      </w:pPr>
      <w:r w:rsidRPr="00B63C86">
        <w:rPr>
          <w:sz w:val="28"/>
          <w:szCs w:val="28"/>
        </w:rPr>
        <w:t>Фізичні якості та параметри, що визначають розвиток юних баскетболісток віком 10-16 років, розвиваються нерівномірно. Спостерігається збільшення сили м</w:t>
      </w:r>
      <w:r w:rsidR="00B63C86">
        <w:rPr>
          <w:sz w:val="28"/>
          <w:szCs w:val="28"/>
        </w:rPr>
        <w:t>’</w:t>
      </w:r>
      <w:r w:rsidRPr="00B63C86">
        <w:rPr>
          <w:sz w:val="28"/>
          <w:szCs w:val="28"/>
        </w:rPr>
        <w:t xml:space="preserve">язів у віці 11-13 років з щорічним приростом до 49%, після чого темпи зростання сповільнюються. Найзначніші зміни в швидкісних і </w:t>
      </w:r>
      <w:proofErr w:type="spellStart"/>
      <w:r w:rsidRPr="00B63C86">
        <w:rPr>
          <w:sz w:val="28"/>
          <w:szCs w:val="28"/>
        </w:rPr>
        <w:t>швидкісно</w:t>
      </w:r>
      <w:proofErr w:type="spellEnd"/>
      <w:r w:rsidRPr="00B63C86">
        <w:rPr>
          <w:sz w:val="28"/>
          <w:szCs w:val="28"/>
        </w:rPr>
        <w:t>-силових якостях відмічені у віці 11-14 років, із зростанням швидкості на 15% і стрибучості на 24%. З 14 до 16 років ці показники змінюються незначно</w:t>
      </w:r>
      <w:r w:rsidR="005F5BB7">
        <w:rPr>
          <w:sz w:val="28"/>
          <w:szCs w:val="28"/>
        </w:rPr>
        <w:t xml:space="preserve"> </w:t>
      </w:r>
      <w:r w:rsidR="005F5BB7" w:rsidRPr="004C45BB">
        <w:rPr>
          <w:sz w:val="28"/>
          <w:szCs w:val="28"/>
        </w:rPr>
        <w:t>[7;21].</w:t>
      </w:r>
    </w:p>
    <w:p w:rsidR="008161FE" w:rsidRPr="00B63C86" w:rsidRDefault="008161FE" w:rsidP="008161FE">
      <w:pPr>
        <w:pStyle w:val="a6"/>
        <w:spacing w:line="360" w:lineRule="auto"/>
        <w:ind w:firstLine="709"/>
        <w:jc w:val="both"/>
        <w:rPr>
          <w:sz w:val="28"/>
          <w:szCs w:val="28"/>
        </w:rPr>
      </w:pPr>
      <w:r w:rsidRPr="00B63C86">
        <w:rPr>
          <w:sz w:val="28"/>
          <w:szCs w:val="28"/>
        </w:rPr>
        <w:t>З 10 до 16 років відзначається збільшення довжини тіла юних баскетболісток на 28%, маси тіла на 30,1%, життєвої ємності легень на 47,6%, окружності грудей на 15,9%, витривалості на 79,9%, м</w:t>
      </w:r>
      <w:r w:rsidR="00B63C86">
        <w:rPr>
          <w:sz w:val="28"/>
          <w:szCs w:val="28"/>
        </w:rPr>
        <w:t>’</w:t>
      </w:r>
      <w:r w:rsidRPr="00B63C86">
        <w:rPr>
          <w:sz w:val="28"/>
          <w:szCs w:val="28"/>
        </w:rPr>
        <w:t xml:space="preserve">язової сили на 92,4%, швидкості на 22,9%, </w:t>
      </w:r>
      <w:proofErr w:type="spellStart"/>
      <w:r w:rsidRPr="00B63C86">
        <w:rPr>
          <w:sz w:val="28"/>
          <w:szCs w:val="28"/>
        </w:rPr>
        <w:t>швидкісно</w:t>
      </w:r>
      <w:proofErr w:type="spellEnd"/>
      <w:r w:rsidRPr="00B63C86">
        <w:rPr>
          <w:sz w:val="28"/>
          <w:szCs w:val="28"/>
        </w:rPr>
        <w:t>-силових якостей на 46,4%, гнучкості на 27,6%.</w:t>
      </w:r>
    </w:p>
    <w:p w:rsidR="008161FE" w:rsidRPr="00B63C86" w:rsidRDefault="008161FE" w:rsidP="008161FE">
      <w:pPr>
        <w:pStyle w:val="a6"/>
        <w:spacing w:line="360" w:lineRule="auto"/>
        <w:ind w:firstLine="709"/>
        <w:jc w:val="both"/>
        <w:rPr>
          <w:sz w:val="28"/>
          <w:szCs w:val="28"/>
        </w:rPr>
      </w:pPr>
      <w:r w:rsidRPr="00B63C86">
        <w:rPr>
          <w:sz w:val="28"/>
          <w:szCs w:val="28"/>
        </w:rPr>
        <w:t xml:space="preserve">У сучасному управлінні підготовкою спортсменів все більше застосовується моделювання різних аспектів майстерності та методів тренувань. У цій методології моделювання, особливо в контексті підготовки </w:t>
      </w:r>
      <w:r w:rsidRPr="00B63C86">
        <w:rPr>
          <w:sz w:val="28"/>
          <w:szCs w:val="28"/>
        </w:rPr>
        <w:lastRenderedPageBreak/>
        <w:t>молодих спортсменів, важливо враховувати вікову динаміку розвитку фізичних якостей.</w:t>
      </w:r>
    </w:p>
    <w:p w:rsidR="008161FE" w:rsidRPr="00B63C86" w:rsidRDefault="008161FE" w:rsidP="008161FE">
      <w:pPr>
        <w:pStyle w:val="a6"/>
        <w:spacing w:line="360" w:lineRule="auto"/>
        <w:ind w:firstLine="709"/>
        <w:jc w:val="both"/>
        <w:rPr>
          <w:sz w:val="28"/>
          <w:szCs w:val="28"/>
        </w:rPr>
      </w:pPr>
      <w:r w:rsidRPr="00B63C86">
        <w:rPr>
          <w:i/>
          <w:iCs/>
          <w:sz w:val="28"/>
          <w:szCs w:val="28"/>
        </w:rPr>
        <w:t xml:space="preserve">Відмінності тренувального процесу у баскетболі </w:t>
      </w:r>
      <w:proofErr w:type="spellStart"/>
      <w:r w:rsidRPr="00B63C86">
        <w:rPr>
          <w:i/>
          <w:iCs/>
          <w:sz w:val="28"/>
          <w:szCs w:val="28"/>
        </w:rPr>
        <w:t>дівчаток</w:t>
      </w:r>
      <w:proofErr w:type="spellEnd"/>
      <w:r w:rsidRPr="00B63C86">
        <w:rPr>
          <w:i/>
          <w:iCs/>
          <w:sz w:val="28"/>
          <w:szCs w:val="28"/>
        </w:rPr>
        <w:t xml:space="preserve"> та хлопчиків.</w:t>
      </w:r>
      <w:r w:rsidRPr="00B63C86">
        <w:rPr>
          <w:sz w:val="28"/>
          <w:szCs w:val="28"/>
        </w:rPr>
        <w:t xml:space="preserve"> Період </w:t>
      </w:r>
      <w:proofErr w:type="spellStart"/>
      <w:r w:rsidRPr="00B63C86">
        <w:rPr>
          <w:sz w:val="28"/>
          <w:szCs w:val="28"/>
        </w:rPr>
        <w:t>пубертату</w:t>
      </w:r>
      <w:proofErr w:type="spellEnd"/>
      <w:r w:rsidRPr="00B63C86">
        <w:rPr>
          <w:sz w:val="28"/>
          <w:szCs w:val="28"/>
        </w:rPr>
        <w:t xml:space="preserve"> має різну тривалість у дівчат та хлопців. Для дівчат цей період розпочинається у віці 11-12 років, тоді як у хлопців він починається пізніше, у віці 13-14 років, і триває до 16-17 років. Цей фактор має істотне значення, тому підхід до тренувань у дівчат і хлопців повинен відрізнятися.</w:t>
      </w:r>
    </w:p>
    <w:p w:rsidR="008161FE" w:rsidRPr="00B63C86" w:rsidRDefault="008161FE" w:rsidP="008161FE">
      <w:pPr>
        <w:pStyle w:val="a6"/>
        <w:spacing w:line="360" w:lineRule="auto"/>
        <w:ind w:firstLine="709"/>
        <w:jc w:val="both"/>
        <w:rPr>
          <w:sz w:val="28"/>
          <w:szCs w:val="28"/>
        </w:rPr>
      </w:pPr>
      <w:r w:rsidRPr="00B63C86">
        <w:rPr>
          <w:sz w:val="28"/>
          <w:szCs w:val="28"/>
        </w:rPr>
        <w:t xml:space="preserve">1. Фокус на розвиток </w:t>
      </w:r>
      <w:proofErr w:type="spellStart"/>
      <w:r w:rsidRPr="00B63C86">
        <w:rPr>
          <w:sz w:val="28"/>
          <w:szCs w:val="28"/>
        </w:rPr>
        <w:t>швидкісно</w:t>
      </w:r>
      <w:proofErr w:type="spellEnd"/>
      <w:r w:rsidRPr="00B63C86">
        <w:rPr>
          <w:sz w:val="28"/>
          <w:szCs w:val="28"/>
        </w:rPr>
        <w:t>-силових якостей у дівчат слід зробити, починаючи з 12-13 років, а у хлопців – з 14-15 років.</w:t>
      </w:r>
    </w:p>
    <w:p w:rsidR="008161FE" w:rsidRPr="00B63C86" w:rsidRDefault="008161FE" w:rsidP="008161FE">
      <w:pPr>
        <w:pStyle w:val="a6"/>
        <w:spacing w:line="360" w:lineRule="auto"/>
        <w:ind w:firstLine="709"/>
        <w:jc w:val="both"/>
        <w:rPr>
          <w:sz w:val="28"/>
          <w:szCs w:val="28"/>
        </w:rPr>
      </w:pPr>
      <w:r w:rsidRPr="00B63C86">
        <w:rPr>
          <w:sz w:val="28"/>
          <w:szCs w:val="28"/>
        </w:rPr>
        <w:t>2. Пік координації рухів м</w:t>
      </w:r>
      <w:r w:rsidR="00B63C86">
        <w:rPr>
          <w:sz w:val="28"/>
          <w:szCs w:val="28"/>
        </w:rPr>
        <w:t>’</w:t>
      </w:r>
      <w:r w:rsidRPr="00B63C86">
        <w:rPr>
          <w:sz w:val="28"/>
          <w:szCs w:val="28"/>
        </w:rPr>
        <w:t>язів у дівчат настає до 14-15 років. У цьому віці вони вже можуть починати виконувати базові вправи (наприклад, присідання зі штангою, станова тяга, жим штанги або гантелей лежачи), що відрізняється від можливостей хлопців. Хлопці можуть почати виконувати ці вправи у вибраному виді спорту з 16 років.</w:t>
      </w:r>
    </w:p>
    <w:p w:rsidR="008161FE" w:rsidRPr="00B63C86" w:rsidRDefault="008161FE" w:rsidP="008161FE">
      <w:pPr>
        <w:pStyle w:val="a6"/>
        <w:spacing w:line="360" w:lineRule="auto"/>
        <w:ind w:firstLine="709"/>
        <w:jc w:val="both"/>
        <w:rPr>
          <w:sz w:val="28"/>
          <w:szCs w:val="28"/>
        </w:rPr>
      </w:pPr>
      <w:r w:rsidRPr="00B63C86">
        <w:rPr>
          <w:sz w:val="28"/>
          <w:szCs w:val="28"/>
        </w:rPr>
        <w:t xml:space="preserve">3. Спостерігається вищий ріст </w:t>
      </w:r>
      <w:proofErr w:type="spellStart"/>
      <w:r w:rsidRPr="00B63C86">
        <w:rPr>
          <w:sz w:val="28"/>
          <w:szCs w:val="28"/>
        </w:rPr>
        <w:t>швидкісно</w:t>
      </w:r>
      <w:proofErr w:type="spellEnd"/>
      <w:r w:rsidRPr="00B63C86">
        <w:rPr>
          <w:sz w:val="28"/>
          <w:szCs w:val="28"/>
        </w:rPr>
        <w:t xml:space="preserve">-силових показників у дівчат 14-15 років порівняно з хлопцями 15-17 років. Однак період зростання </w:t>
      </w:r>
      <w:proofErr w:type="spellStart"/>
      <w:r w:rsidRPr="00B63C86">
        <w:rPr>
          <w:sz w:val="28"/>
          <w:szCs w:val="28"/>
        </w:rPr>
        <w:t>швидкісно</w:t>
      </w:r>
      <w:proofErr w:type="spellEnd"/>
      <w:r w:rsidRPr="00B63C86">
        <w:rPr>
          <w:sz w:val="28"/>
          <w:szCs w:val="28"/>
        </w:rPr>
        <w:t>-силових якостей у дівчат коротший, тому цей період є ключовим для розвитку цих якостей.</w:t>
      </w:r>
    </w:p>
    <w:p w:rsidR="008161FE" w:rsidRPr="00B63C86" w:rsidRDefault="008161FE" w:rsidP="008161FE">
      <w:pPr>
        <w:pStyle w:val="a6"/>
        <w:spacing w:line="360" w:lineRule="auto"/>
        <w:ind w:firstLine="709"/>
        <w:jc w:val="both"/>
        <w:rPr>
          <w:sz w:val="28"/>
          <w:szCs w:val="28"/>
        </w:rPr>
      </w:pPr>
      <w:r w:rsidRPr="00B63C86">
        <w:rPr>
          <w:sz w:val="28"/>
          <w:szCs w:val="28"/>
        </w:rPr>
        <w:t>4. У підлітковому віці великі м</w:t>
      </w:r>
      <w:r w:rsidR="00B63C86">
        <w:rPr>
          <w:sz w:val="28"/>
          <w:szCs w:val="28"/>
        </w:rPr>
        <w:t>’</w:t>
      </w:r>
      <w:r w:rsidRPr="00B63C86">
        <w:rPr>
          <w:sz w:val="28"/>
          <w:szCs w:val="28"/>
        </w:rPr>
        <w:t>язи ростуть швидше за малі, що впливає на точність та координацію рухів, а отже, і на елементи баскетболу. До 14-15 років дрібні м</w:t>
      </w:r>
      <w:r w:rsidR="00B63C86">
        <w:rPr>
          <w:sz w:val="28"/>
          <w:szCs w:val="28"/>
        </w:rPr>
        <w:t>’</w:t>
      </w:r>
      <w:r w:rsidRPr="00B63C86">
        <w:rPr>
          <w:sz w:val="28"/>
          <w:szCs w:val="28"/>
        </w:rPr>
        <w:t>язи у дівчат починають наздоганяти великі, що робить баскетболісток готовими до виконання більш потужних і вибухових елементів порівняно з хлопцями</w:t>
      </w:r>
      <w:r w:rsidR="005F5BB7">
        <w:rPr>
          <w:sz w:val="28"/>
          <w:szCs w:val="28"/>
        </w:rPr>
        <w:t xml:space="preserve"> </w:t>
      </w:r>
      <w:r w:rsidR="005F5BB7" w:rsidRPr="004C45BB">
        <w:rPr>
          <w:sz w:val="28"/>
          <w:szCs w:val="28"/>
        </w:rPr>
        <w:t>[</w:t>
      </w:r>
      <w:r w:rsidR="005F5BB7">
        <w:rPr>
          <w:sz w:val="28"/>
          <w:szCs w:val="28"/>
        </w:rPr>
        <w:t>53</w:t>
      </w:r>
      <w:r w:rsidR="005F5BB7" w:rsidRPr="004C45BB">
        <w:rPr>
          <w:sz w:val="28"/>
          <w:szCs w:val="28"/>
        </w:rPr>
        <w:t>].</w:t>
      </w:r>
    </w:p>
    <w:p w:rsidR="00DD6D56" w:rsidRPr="00B63C86" w:rsidRDefault="00DD6D56" w:rsidP="008161FE">
      <w:pPr>
        <w:pStyle w:val="a6"/>
        <w:spacing w:line="360" w:lineRule="auto"/>
        <w:ind w:firstLine="709"/>
        <w:jc w:val="both"/>
        <w:rPr>
          <w:sz w:val="28"/>
          <w:szCs w:val="28"/>
        </w:rPr>
      </w:pPr>
    </w:p>
    <w:p w:rsidR="00DD6D56" w:rsidRPr="00B63C86" w:rsidRDefault="00DD6D56" w:rsidP="008161FE">
      <w:pPr>
        <w:pStyle w:val="a6"/>
        <w:spacing w:line="360" w:lineRule="auto"/>
        <w:ind w:firstLine="709"/>
        <w:jc w:val="both"/>
        <w:rPr>
          <w:b/>
          <w:color w:val="000000"/>
          <w:sz w:val="28"/>
          <w:szCs w:val="28"/>
        </w:rPr>
      </w:pPr>
      <w:r w:rsidRPr="00B63C86">
        <w:rPr>
          <w:b/>
          <w:color w:val="000000"/>
          <w:sz w:val="28"/>
          <w:szCs w:val="28"/>
        </w:rPr>
        <w:t>Висновки до розділу 1</w:t>
      </w:r>
    </w:p>
    <w:p w:rsidR="00A41762" w:rsidRPr="00B63C86" w:rsidRDefault="00A41762" w:rsidP="00A41762">
      <w:pPr>
        <w:pStyle w:val="a6"/>
        <w:spacing w:line="360" w:lineRule="auto"/>
        <w:ind w:firstLine="709"/>
        <w:jc w:val="both"/>
        <w:rPr>
          <w:sz w:val="28"/>
          <w:szCs w:val="28"/>
        </w:rPr>
      </w:pPr>
      <w:bookmarkStart w:id="33" w:name="_Hlk151300792"/>
      <w:r w:rsidRPr="00B63C86">
        <w:rPr>
          <w:sz w:val="28"/>
          <w:szCs w:val="28"/>
        </w:rPr>
        <w:t xml:space="preserve">Сучасний Український баскетбол зіштовхується з рядом викликів, серед яких особливо виділяються нестача кваліфікованих тренерів, фінансові труднощі, застарілі тренувальні методики, а також зниження популярності цього виду спорту в країні. Однією з ключових проблем є підготовка гравців, де використання застарілих </w:t>
      </w:r>
      <w:proofErr w:type="spellStart"/>
      <w:r w:rsidRPr="00B63C86">
        <w:rPr>
          <w:sz w:val="28"/>
          <w:szCs w:val="28"/>
        </w:rPr>
        <w:t>методик</w:t>
      </w:r>
      <w:proofErr w:type="spellEnd"/>
      <w:r w:rsidRPr="00B63C86">
        <w:rPr>
          <w:sz w:val="28"/>
          <w:szCs w:val="28"/>
        </w:rPr>
        <w:t xml:space="preserve"> та відсутність прагнення тренерів до </w:t>
      </w:r>
      <w:r w:rsidRPr="00B63C86">
        <w:rPr>
          <w:sz w:val="28"/>
          <w:szCs w:val="28"/>
        </w:rPr>
        <w:lastRenderedPageBreak/>
        <w:t xml:space="preserve">самовдосконалення стають перешкодою для розвитку </w:t>
      </w:r>
      <w:proofErr w:type="spellStart"/>
      <w:r w:rsidRPr="00B63C86">
        <w:rPr>
          <w:sz w:val="28"/>
          <w:szCs w:val="28"/>
        </w:rPr>
        <w:t>швидкісно</w:t>
      </w:r>
      <w:proofErr w:type="spellEnd"/>
      <w:r w:rsidRPr="00B63C86">
        <w:rPr>
          <w:sz w:val="28"/>
          <w:szCs w:val="28"/>
        </w:rPr>
        <w:t>-силових якостей атлетів. Це особливо актуально на не професійному рівні, де природні здібності гравців не доповнюються систематичною підготовкою.</w:t>
      </w:r>
    </w:p>
    <w:p w:rsidR="00A41762" w:rsidRPr="00B63C86" w:rsidRDefault="00A41762" w:rsidP="00A41762">
      <w:pPr>
        <w:pStyle w:val="a6"/>
        <w:spacing w:line="360" w:lineRule="auto"/>
        <w:ind w:firstLine="709"/>
        <w:jc w:val="both"/>
        <w:rPr>
          <w:sz w:val="28"/>
          <w:szCs w:val="28"/>
        </w:rPr>
      </w:pPr>
      <w:r w:rsidRPr="00B63C86">
        <w:rPr>
          <w:sz w:val="28"/>
          <w:szCs w:val="28"/>
        </w:rPr>
        <w:t>Щодо підготовки підліткових баскетболістів, мало уваги приділяється їхнім анатомо-фізіологічним особливостям. Такий підхід веде до недооцінки важливості врахування особливостей розвитку дітей, що може мати негативні наслідки.</w:t>
      </w:r>
    </w:p>
    <w:p w:rsidR="00A41762" w:rsidRPr="00B63C86" w:rsidRDefault="00A41762" w:rsidP="00A41762">
      <w:pPr>
        <w:pStyle w:val="a6"/>
        <w:spacing w:line="360" w:lineRule="auto"/>
        <w:ind w:firstLine="709"/>
        <w:jc w:val="both"/>
        <w:rPr>
          <w:sz w:val="28"/>
          <w:szCs w:val="28"/>
        </w:rPr>
      </w:pPr>
      <w:r w:rsidRPr="00B63C86">
        <w:rPr>
          <w:sz w:val="28"/>
          <w:szCs w:val="28"/>
        </w:rPr>
        <w:t>Особлива увага приділяється необхідності адаптації тренувальних методів для реалізації потенціалу кожного спортсмена, враховуючи його індивідуальні особливості, а також важливості забезпечення балансу між розвитком фізичних якостей та уникненням перевантажень.</w:t>
      </w:r>
    </w:p>
    <w:p w:rsidR="00DD6D56" w:rsidRPr="00B63C86" w:rsidRDefault="00A41762" w:rsidP="00A41762">
      <w:pPr>
        <w:pStyle w:val="a6"/>
        <w:spacing w:line="360" w:lineRule="auto"/>
        <w:ind w:firstLine="709"/>
        <w:jc w:val="both"/>
        <w:rPr>
          <w:sz w:val="28"/>
          <w:szCs w:val="28"/>
        </w:rPr>
      </w:pPr>
      <w:r w:rsidRPr="00B63C86">
        <w:rPr>
          <w:sz w:val="28"/>
          <w:szCs w:val="28"/>
        </w:rPr>
        <w:t>Врахування цих аспектів може допомогти українському баскетболу подолати сучасні виклики та досягти нових висот на міжнародній арені, водночас збільшуючи популярність цього виду спорту серед молоді.</w:t>
      </w:r>
    </w:p>
    <w:bookmarkEnd w:id="33"/>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3831DC" w:rsidRPr="00B63C86" w:rsidRDefault="003831DC" w:rsidP="00A41762">
      <w:pPr>
        <w:pStyle w:val="a6"/>
        <w:spacing w:line="360" w:lineRule="auto"/>
        <w:ind w:firstLine="709"/>
        <w:jc w:val="both"/>
        <w:rPr>
          <w:sz w:val="28"/>
          <w:szCs w:val="28"/>
        </w:rPr>
      </w:pPr>
    </w:p>
    <w:p w:rsidR="0073659B" w:rsidRPr="00B63C86" w:rsidRDefault="0073659B" w:rsidP="0073659B">
      <w:pPr>
        <w:spacing w:line="360" w:lineRule="auto"/>
        <w:ind w:firstLine="709"/>
        <w:contextualSpacing/>
        <w:jc w:val="center"/>
        <w:rPr>
          <w:b/>
          <w:bCs/>
          <w:sz w:val="28"/>
          <w:szCs w:val="28"/>
        </w:rPr>
      </w:pPr>
      <w:r w:rsidRPr="00B63C86">
        <w:rPr>
          <w:b/>
          <w:bCs/>
          <w:sz w:val="28"/>
          <w:szCs w:val="28"/>
        </w:rPr>
        <w:lastRenderedPageBreak/>
        <w:t>РОЗДІЛ 2.</w:t>
      </w:r>
    </w:p>
    <w:p w:rsidR="0073659B" w:rsidRPr="00B63C86" w:rsidRDefault="0073659B" w:rsidP="0073659B">
      <w:pPr>
        <w:spacing w:line="360" w:lineRule="auto"/>
        <w:ind w:firstLine="709"/>
        <w:contextualSpacing/>
        <w:jc w:val="center"/>
        <w:rPr>
          <w:b/>
          <w:bCs/>
          <w:sz w:val="28"/>
          <w:szCs w:val="28"/>
        </w:rPr>
      </w:pPr>
      <w:r w:rsidRPr="00B63C86">
        <w:rPr>
          <w:b/>
          <w:bCs/>
          <w:sz w:val="28"/>
          <w:szCs w:val="28"/>
        </w:rPr>
        <w:t>МЕТОДИ ТА ОРГАНІЗАЦІЯ ДОСЛІДЖЕННЯ</w:t>
      </w:r>
    </w:p>
    <w:p w:rsidR="0073659B" w:rsidRPr="00B63C86" w:rsidRDefault="0073659B" w:rsidP="0073659B">
      <w:pPr>
        <w:spacing w:line="360" w:lineRule="auto"/>
        <w:ind w:firstLine="709"/>
        <w:contextualSpacing/>
        <w:jc w:val="center"/>
        <w:rPr>
          <w:b/>
          <w:bCs/>
          <w:sz w:val="28"/>
          <w:szCs w:val="28"/>
        </w:rPr>
      </w:pPr>
    </w:p>
    <w:p w:rsidR="0073659B" w:rsidRPr="00B63C86" w:rsidRDefault="0073659B" w:rsidP="0073659B">
      <w:pPr>
        <w:spacing w:line="360" w:lineRule="auto"/>
        <w:ind w:firstLine="709"/>
        <w:contextualSpacing/>
        <w:jc w:val="both"/>
        <w:rPr>
          <w:b/>
          <w:bCs/>
          <w:sz w:val="28"/>
          <w:szCs w:val="28"/>
        </w:rPr>
      </w:pPr>
      <w:r w:rsidRPr="00B63C86">
        <w:rPr>
          <w:b/>
          <w:bCs/>
          <w:sz w:val="28"/>
          <w:szCs w:val="28"/>
        </w:rPr>
        <w:t>2.1. Методи дослідження</w:t>
      </w:r>
    </w:p>
    <w:p w:rsidR="0073659B" w:rsidRPr="00B63C86" w:rsidRDefault="0073659B" w:rsidP="0073659B">
      <w:pPr>
        <w:spacing w:line="360" w:lineRule="auto"/>
        <w:ind w:firstLine="709"/>
        <w:contextualSpacing/>
        <w:jc w:val="both"/>
        <w:rPr>
          <w:sz w:val="28"/>
          <w:szCs w:val="28"/>
        </w:rPr>
      </w:pPr>
      <w:r w:rsidRPr="00B63C86">
        <w:rPr>
          <w:sz w:val="28"/>
          <w:szCs w:val="28"/>
        </w:rPr>
        <w:t>Для вирішення поставлених нами завдань було використано такі методи:</w:t>
      </w:r>
    </w:p>
    <w:p w:rsidR="0073659B" w:rsidRPr="00B63C86" w:rsidRDefault="0073659B" w:rsidP="0073659B">
      <w:pPr>
        <w:spacing w:line="360" w:lineRule="auto"/>
        <w:ind w:firstLine="709"/>
        <w:contextualSpacing/>
        <w:jc w:val="both"/>
        <w:rPr>
          <w:sz w:val="28"/>
          <w:szCs w:val="28"/>
        </w:rPr>
      </w:pPr>
      <w:r w:rsidRPr="00B63C86">
        <w:rPr>
          <w:sz w:val="28"/>
          <w:szCs w:val="28"/>
        </w:rPr>
        <w:t>1. Аналіз науково-методичної літератури.</w:t>
      </w:r>
    </w:p>
    <w:p w:rsidR="0073659B" w:rsidRPr="00B63C86" w:rsidRDefault="0073659B" w:rsidP="0073659B">
      <w:pPr>
        <w:spacing w:line="360" w:lineRule="auto"/>
        <w:ind w:firstLine="709"/>
        <w:contextualSpacing/>
        <w:jc w:val="both"/>
        <w:rPr>
          <w:sz w:val="28"/>
          <w:szCs w:val="28"/>
        </w:rPr>
      </w:pPr>
      <w:r w:rsidRPr="00B63C86">
        <w:rPr>
          <w:sz w:val="28"/>
          <w:szCs w:val="28"/>
        </w:rPr>
        <w:t>2. Педагогічне спостереження.</w:t>
      </w:r>
    </w:p>
    <w:p w:rsidR="0073659B" w:rsidRPr="00B63C86" w:rsidRDefault="0073659B" w:rsidP="0073659B">
      <w:pPr>
        <w:spacing w:line="360" w:lineRule="auto"/>
        <w:ind w:firstLine="709"/>
        <w:contextualSpacing/>
        <w:jc w:val="both"/>
        <w:rPr>
          <w:sz w:val="28"/>
          <w:szCs w:val="28"/>
        </w:rPr>
      </w:pPr>
      <w:r w:rsidRPr="00B63C86">
        <w:rPr>
          <w:sz w:val="28"/>
          <w:szCs w:val="28"/>
        </w:rPr>
        <w:t>3. Педагогічний експеримент.</w:t>
      </w:r>
    </w:p>
    <w:p w:rsidR="0073659B" w:rsidRPr="00B63C86" w:rsidRDefault="0073659B" w:rsidP="0073659B">
      <w:pPr>
        <w:spacing w:line="360" w:lineRule="auto"/>
        <w:ind w:firstLine="709"/>
        <w:contextualSpacing/>
        <w:jc w:val="both"/>
        <w:rPr>
          <w:sz w:val="28"/>
          <w:szCs w:val="28"/>
        </w:rPr>
      </w:pPr>
      <w:r w:rsidRPr="00B63C86">
        <w:rPr>
          <w:sz w:val="28"/>
          <w:szCs w:val="28"/>
        </w:rPr>
        <w:t>4. Педагогічне тестування.</w:t>
      </w:r>
    </w:p>
    <w:p w:rsidR="0073659B" w:rsidRPr="00B63C86" w:rsidRDefault="0073659B" w:rsidP="0073659B">
      <w:pPr>
        <w:spacing w:line="360" w:lineRule="auto"/>
        <w:ind w:firstLine="709"/>
        <w:contextualSpacing/>
        <w:jc w:val="both"/>
        <w:rPr>
          <w:sz w:val="28"/>
          <w:szCs w:val="28"/>
        </w:rPr>
      </w:pPr>
      <w:r w:rsidRPr="00B63C86">
        <w:rPr>
          <w:sz w:val="28"/>
          <w:szCs w:val="28"/>
        </w:rPr>
        <w:t>5. Методи математичної статистики.</w:t>
      </w:r>
    </w:p>
    <w:p w:rsidR="0073659B" w:rsidRPr="00B63C86" w:rsidRDefault="0073659B" w:rsidP="0073659B">
      <w:pPr>
        <w:spacing w:line="360" w:lineRule="auto"/>
        <w:ind w:firstLine="709"/>
        <w:contextualSpacing/>
        <w:jc w:val="both"/>
        <w:rPr>
          <w:b/>
          <w:bCs/>
          <w:i/>
          <w:iCs/>
          <w:sz w:val="28"/>
          <w:szCs w:val="28"/>
        </w:rPr>
      </w:pPr>
      <w:r w:rsidRPr="00B63C86">
        <w:rPr>
          <w:b/>
          <w:bCs/>
          <w:i/>
          <w:iCs/>
          <w:sz w:val="28"/>
          <w:szCs w:val="28"/>
        </w:rPr>
        <w:t>Аналіз науково-методичної літератури</w:t>
      </w:r>
    </w:p>
    <w:p w:rsidR="0073659B" w:rsidRPr="00B63C86" w:rsidRDefault="0073659B" w:rsidP="0073659B">
      <w:pPr>
        <w:spacing w:line="360" w:lineRule="auto"/>
        <w:ind w:firstLine="709"/>
        <w:contextualSpacing/>
        <w:jc w:val="both"/>
        <w:rPr>
          <w:sz w:val="28"/>
          <w:szCs w:val="28"/>
        </w:rPr>
      </w:pPr>
      <w:r w:rsidRPr="00B63C86">
        <w:rPr>
          <w:sz w:val="28"/>
          <w:szCs w:val="28"/>
        </w:rPr>
        <w:t>Під час аналізу літературних джерел було здобуто вагомі дані, що охоплюють кілька ключових аспектів у сфері баскетболу. Ці дані включають історію появи та розвитку жіночого баскетболу в Україні, а також сучасні виклики та інноваційні методики, які застосовуються в тренуванні баскетболістів в країні та світі. Було проведено детальне порівняння та аналіз різноманітних підходів до організації тренувального процесу.</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Окрема увага була зосереджена на вивченні фізіологічних та анатомічних особливостей підлітків, а також на визначенні їхнього впливу на розвиток </w:t>
      </w:r>
      <w:proofErr w:type="spellStart"/>
      <w:r w:rsidRPr="00B63C86">
        <w:rPr>
          <w:sz w:val="28"/>
          <w:szCs w:val="28"/>
        </w:rPr>
        <w:t>швидкісно</w:t>
      </w:r>
      <w:proofErr w:type="spellEnd"/>
      <w:r w:rsidRPr="00B63C86">
        <w:rPr>
          <w:sz w:val="28"/>
          <w:szCs w:val="28"/>
        </w:rPr>
        <w:t xml:space="preserve">-силових здібностей у цьому віці. Також була розглянута структура спортивної підготовки баскетболістів та основи розвитку </w:t>
      </w:r>
      <w:proofErr w:type="spellStart"/>
      <w:r w:rsidRPr="00B63C86">
        <w:rPr>
          <w:sz w:val="28"/>
          <w:szCs w:val="28"/>
        </w:rPr>
        <w:t>швидкісно</w:t>
      </w:r>
      <w:proofErr w:type="spellEnd"/>
      <w:r w:rsidRPr="00B63C86">
        <w:rPr>
          <w:sz w:val="28"/>
          <w:szCs w:val="28"/>
        </w:rPr>
        <w:t>-силових якостей, що є важливими для підвищення спортивної майстерності.</w:t>
      </w:r>
    </w:p>
    <w:p w:rsidR="0073659B" w:rsidRPr="00B63C86" w:rsidRDefault="0073659B" w:rsidP="0073659B">
      <w:pPr>
        <w:spacing w:line="360" w:lineRule="auto"/>
        <w:ind w:firstLine="709"/>
        <w:contextualSpacing/>
        <w:jc w:val="both"/>
        <w:rPr>
          <w:sz w:val="28"/>
          <w:szCs w:val="28"/>
        </w:rPr>
      </w:pPr>
      <w:r w:rsidRPr="00B63C86">
        <w:rPr>
          <w:sz w:val="28"/>
          <w:szCs w:val="28"/>
        </w:rPr>
        <w:t>На основі аналізу науково - методичної літератури було конкретизовано мету, завдання та методику дослідження.</w:t>
      </w:r>
    </w:p>
    <w:p w:rsidR="0073659B" w:rsidRPr="00B63C86" w:rsidRDefault="0073659B" w:rsidP="0073659B">
      <w:pPr>
        <w:spacing w:line="360" w:lineRule="auto"/>
        <w:ind w:firstLine="709"/>
        <w:contextualSpacing/>
        <w:jc w:val="both"/>
        <w:rPr>
          <w:b/>
          <w:bCs/>
          <w:i/>
          <w:iCs/>
          <w:sz w:val="28"/>
          <w:szCs w:val="28"/>
        </w:rPr>
      </w:pPr>
      <w:r w:rsidRPr="00B63C86">
        <w:rPr>
          <w:b/>
          <w:bCs/>
          <w:i/>
          <w:iCs/>
          <w:sz w:val="28"/>
          <w:szCs w:val="28"/>
        </w:rPr>
        <w:t>Педагогічне спостереження</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Педагогічне спостереження та педагогічний експеримент здійснювалися безпосередньо в умовах тренувального процесу дівчат 13-14 років, які займаються у групах ДЮСШ з баскетболу з метою експериментальної </w:t>
      </w:r>
      <w:r w:rsidRPr="00B63C86">
        <w:rPr>
          <w:sz w:val="28"/>
          <w:szCs w:val="28"/>
        </w:rPr>
        <w:lastRenderedPageBreak/>
        <w:t xml:space="preserve">перевірки ефективності нашої методики для розвитку </w:t>
      </w:r>
      <w:proofErr w:type="spellStart"/>
      <w:r w:rsidRPr="00B63C86">
        <w:rPr>
          <w:sz w:val="28"/>
          <w:szCs w:val="28"/>
        </w:rPr>
        <w:t>швидкісно</w:t>
      </w:r>
      <w:proofErr w:type="spellEnd"/>
      <w:r w:rsidRPr="00B63C86">
        <w:rPr>
          <w:sz w:val="28"/>
          <w:szCs w:val="28"/>
        </w:rPr>
        <w:t>-силових якостей.</w:t>
      </w:r>
    </w:p>
    <w:p w:rsidR="0073659B" w:rsidRPr="00B63C86" w:rsidRDefault="0073659B" w:rsidP="0073659B">
      <w:pPr>
        <w:spacing w:line="360" w:lineRule="auto"/>
        <w:ind w:firstLine="709"/>
        <w:contextualSpacing/>
        <w:jc w:val="both"/>
        <w:rPr>
          <w:b/>
          <w:bCs/>
          <w:i/>
          <w:iCs/>
          <w:sz w:val="28"/>
          <w:szCs w:val="28"/>
        </w:rPr>
      </w:pPr>
      <w:r w:rsidRPr="00B63C86">
        <w:rPr>
          <w:b/>
          <w:bCs/>
          <w:i/>
          <w:iCs/>
          <w:sz w:val="28"/>
          <w:szCs w:val="28"/>
        </w:rPr>
        <w:t>Педагогічний експеримент</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Педагогічний експеримент проводився з метою визначити ефективність розробленої методика розвитку </w:t>
      </w:r>
      <w:proofErr w:type="spellStart"/>
      <w:r w:rsidRPr="00B63C86">
        <w:rPr>
          <w:sz w:val="28"/>
          <w:szCs w:val="28"/>
        </w:rPr>
        <w:t>швидкісно</w:t>
      </w:r>
      <w:proofErr w:type="spellEnd"/>
      <w:r w:rsidRPr="00B63C86">
        <w:rPr>
          <w:sz w:val="28"/>
          <w:szCs w:val="28"/>
        </w:rPr>
        <w:t>-силових якостей у дівчат 13-14 років, які займаються у групах ДЮСШ з баскетболу.</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Спочатку та наприкінці педагогічного експерименту було проведено тестування рівня </w:t>
      </w:r>
      <w:proofErr w:type="spellStart"/>
      <w:r w:rsidRPr="00B63C86">
        <w:rPr>
          <w:sz w:val="28"/>
          <w:szCs w:val="28"/>
        </w:rPr>
        <w:t>швидкісно-силовиї</w:t>
      </w:r>
      <w:proofErr w:type="spellEnd"/>
      <w:r w:rsidRPr="00B63C86">
        <w:rPr>
          <w:sz w:val="28"/>
          <w:szCs w:val="28"/>
        </w:rPr>
        <w:t xml:space="preserve"> підготовленості жінок. Дослідження проходило у період з листопада 2022 року до грудня 2023 року на базі Вишневської дитячо-юнацької спортивної школи.</w:t>
      </w:r>
    </w:p>
    <w:p w:rsidR="0073659B" w:rsidRPr="00B63C86" w:rsidRDefault="0073659B" w:rsidP="0073659B">
      <w:pPr>
        <w:spacing w:line="360" w:lineRule="auto"/>
        <w:ind w:firstLine="709"/>
        <w:contextualSpacing/>
        <w:jc w:val="both"/>
        <w:rPr>
          <w:b/>
          <w:bCs/>
          <w:i/>
          <w:iCs/>
          <w:sz w:val="28"/>
          <w:szCs w:val="28"/>
        </w:rPr>
      </w:pPr>
      <w:r w:rsidRPr="00B63C86">
        <w:rPr>
          <w:b/>
          <w:bCs/>
          <w:i/>
          <w:iCs/>
          <w:sz w:val="28"/>
          <w:szCs w:val="28"/>
        </w:rPr>
        <w:t xml:space="preserve">Розроблена методика розвитку </w:t>
      </w:r>
      <w:proofErr w:type="spellStart"/>
      <w:r w:rsidRPr="00B63C86">
        <w:rPr>
          <w:b/>
          <w:bCs/>
          <w:i/>
          <w:iCs/>
          <w:sz w:val="28"/>
          <w:szCs w:val="28"/>
        </w:rPr>
        <w:t>швидкісно</w:t>
      </w:r>
      <w:proofErr w:type="spellEnd"/>
      <w:r w:rsidRPr="00B63C86">
        <w:rPr>
          <w:b/>
          <w:bCs/>
          <w:i/>
          <w:iCs/>
          <w:sz w:val="28"/>
          <w:szCs w:val="28"/>
        </w:rPr>
        <w:t>-силових якостей</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Ця програма розрахована для </w:t>
      </w:r>
      <w:proofErr w:type="spellStart"/>
      <w:r w:rsidRPr="00B63C86">
        <w:rPr>
          <w:sz w:val="28"/>
          <w:szCs w:val="28"/>
        </w:rPr>
        <w:t>дівчаток</w:t>
      </w:r>
      <w:proofErr w:type="spellEnd"/>
      <w:r w:rsidRPr="00B63C86">
        <w:rPr>
          <w:sz w:val="28"/>
          <w:szCs w:val="28"/>
        </w:rPr>
        <w:t xml:space="preserve"> 13-14 років, які займаються в секціях з баскетболу. У методиці задіяні такі вправи як поштовх штанги, присідання зі штангою та інші вправи, які не можна виконувати непідготовленим людям, людям із захворюваннями серцево-судинної системи, із захворюваннями опорно-рухового апарату.</w:t>
      </w:r>
    </w:p>
    <w:p w:rsidR="0073659B" w:rsidRPr="00B63C86" w:rsidRDefault="0073659B" w:rsidP="0073659B">
      <w:pPr>
        <w:spacing w:line="360" w:lineRule="auto"/>
        <w:ind w:firstLine="709"/>
        <w:contextualSpacing/>
        <w:jc w:val="both"/>
        <w:rPr>
          <w:sz w:val="28"/>
          <w:szCs w:val="28"/>
        </w:rPr>
      </w:pPr>
      <w:r w:rsidRPr="00B63C86">
        <w:rPr>
          <w:sz w:val="28"/>
          <w:szCs w:val="28"/>
        </w:rPr>
        <w:t>Цей комплекс вправ у методиці дозволяє підвищити фізичну підготовленість спортсменів. Перш ніж приступити до роботи за цією методикою, необхідно мати певну підготовку, а саме:</w:t>
      </w:r>
    </w:p>
    <w:p w:rsidR="0073659B" w:rsidRPr="00B63C86" w:rsidRDefault="0073659B" w:rsidP="0073659B">
      <w:pPr>
        <w:spacing w:line="360" w:lineRule="auto"/>
        <w:ind w:firstLine="709"/>
        <w:contextualSpacing/>
        <w:jc w:val="both"/>
        <w:rPr>
          <w:sz w:val="28"/>
          <w:szCs w:val="28"/>
        </w:rPr>
      </w:pPr>
      <w:r w:rsidRPr="00B63C86">
        <w:rPr>
          <w:sz w:val="28"/>
          <w:szCs w:val="28"/>
        </w:rPr>
        <w:t>- гнучкість, особливо кульшових і гомілковостопних суглобів;</w:t>
      </w:r>
    </w:p>
    <w:p w:rsidR="0073659B" w:rsidRPr="00B63C86" w:rsidRDefault="0073659B" w:rsidP="0073659B">
      <w:pPr>
        <w:spacing w:line="360" w:lineRule="auto"/>
        <w:ind w:firstLine="709"/>
        <w:contextualSpacing/>
        <w:jc w:val="both"/>
        <w:rPr>
          <w:sz w:val="28"/>
          <w:szCs w:val="28"/>
        </w:rPr>
      </w:pPr>
      <w:r w:rsidRPr="00B63C86">
        <w:rPr>
          <w:sz w:val="28"/>
          <w:szCs w:val="28"/>
        </w:rPr>
        <w:t>- зв</w:t>
      </w:r>
      <w:r w:rsidR="00B63C86">
        <w:rPr>
          <w:sz w:val="28"/>
          <w:szCs w:val="28"/>
        </w:rPr>
        <w:t>’</w:t>
      </w:r>
      <w:r w:rsidRPr="00B63C86">
        <w:rPr>
          <w:sz w:val="28"/>
          <w:szCs w:val="28"/>
        </w:rPr>
        <w:t>язки колінного суглоба та гомілки добре підготовлені;</w:t>
      </w:r>
    </w:p>
    <w:p w:rsidR="0073659B" w:rsidRPr="00B63C86" w:rsidRDefault="0073659B" w:rsidP="0073659B">
      <w:pPr>
        <w:spacing w:line="360" w:lineRule="auto"/>
        <w:ind w:firstLine="709"/>
        <w:contextualSpacing/>
        <w:jc w:val="both"/>
        <w:rPr>
          <w:sz w:val="28"/>
          <w:szCs w:val="28"/>
        </w:rPr>
      </w:pPr>
      <w:r w:rsidRPr="00B63C86">
        <w:rPr>
          <w:sz w:val="28"/>
          <w:szCs w:val="28"/>
        </w:rPr>
        <w:t>- м</w:t>
      </w:r>
      <w:r w:rsidR="00B63C86">
        <w:rPr>
          <w:sz w:val="28"/>
          <w:szCs w:val="28"/>
        </w:rPr>
        <w:t>’</w:t>
      </w:r>
      <w:r w:rsidRPr="00B63C86">
        <w:rPr>
          <w:sz w:val="28"/>
          <w:szCs w:val="28"/>
        </w:rPr>
        <w:t>язи преса і низу спини повинні бути добре розвинені, тому що на хребет прийдеться велике навантаження зі штанги та стрибковою роботою з опором.</w:t>
      </w:r>
    </w:p>
    <w:p w:rsidR="0073659B" w:rsidRPr="00B63C86" w:rsidRDefault="0073659B" w:rsidP="0073659B">
      <w:pPr>
        <w:spacing w:line="360" w:lineRule="auto"/>
        <w:ind w:firstLine="709"/>
        <w:contextualSpacing/>
        <w:jc w:val="both"/>
        <w:rPr>
          <w:sz w:val="28"/>
          <w:szCs w:val="28"/>
        </w:rPr>
      </w:pPr>
      <w:r w:rsidRPr="00B63C86">
        <w:rPr>
          <w:sz w:val="28"/>
          <w:szCs w:val="28"/>
        </w:rPr>
        <w:t>Ця методика передбачає циклування навантаження, оскільки є силова робота.</w:t>
      </w:r>
      <w:bookmarkStart w:id="34" w:name="page54"/>
      <w:bookmarkEnd w:id="34"/>
    </w:p>
    <w:p w:rsidR="0073659B" w:rsidRPr="00B63C86" w:rsidRDefault="0073659B" w:rsidP="0073659B">
      <w:pPr>
        <w:spacing w:line="360" w:lineRule="auto"/>
        <w:ind w:firstLine="709"/>
        <w:contextualSpacing/>
        <w:jc w:val="both"/>
        <w:rPr>
          <w:i/>
          <w:iCs/>
          <w:sz w:val="28"/>
          <w:szCs w:val="28"/>
        </w:rPr>
      </w:pPr>
      <w:r w:rsidRPr="00B63C86">
        <w:rPr>
          <w:i/>
          <w:iCs/>
          <w:sz w:val="28"/>
          <w:szCs w:val="28"/>
        </w:rPr>
        <w:t>Таблиця 2.1. Розподіл фізичного навантаження за циклами</w:t>
      </w:r>
    </w:p>
    <w:p w:rsidR="0073659B" w:rsidRPr="00B63C86" w:rsidRDefault="0073659B" w:rsidP="0073659B">
      <w:pPr>
        <w:spacing w:line="360" w:lineRule="auto"/>
        <w:ind w:firstLine="709"/>
        <w:contextualSpacing/>
        <w:jc w:val="both"/>
        <w:rPr>
          <w:i/>
          <w:iCs/>
          <w:sz w:val="28"/>
          <w:szCs w:val="28"/>
        </w:rPr>
      </w:pPr>
    </w:p>
    <w:p w:rsidR="0073659B" w:rsidRPr="00B63C86" w:rsidRDefault="0073659B" w:rsidP="0073659B">
      <w:pPr>
        <w:spacing w:line="360" w:lineRule="auto"/>
        <w:ind w:firstLine="709"/>
        <w:contextualSpacing/>
        <w:jc w:val="both"/>
        <w:rPr>
          <w:i/>
          <w:iCs/>
          <w:sz w:val="28"/>
          <w:szCs w:val="28"/>
        </w:rPr>
      </w:pPr>
    </w:p>
    <w:p w:rsidR="0073659B" w:rsidRPr="00B63C86" w:rsidRDefault="0073659B" w:rsidP="0073659B">
      <w:pPr>
        <w:spacing w:line="360" w:lineRule="auto"/>
        <w:ind w:firstLine="709"/>
        <w:contextualSpacing/>
        <w:jc w:val="both"/>
        <w:rPr>
          <w:i/>
          <w:iCs/>
          <w:sz w:val="28"/>
          <w:szCs w:val="28"/>
        </w:rPr>
      </w:pPr>
    </w:p>
    <w:tbl>
      <w:tblPr>
        <w:tblStyle w:val="a3"/>
        <w:tblW w:w="0" w:type="auto"/>
        <w:tblLook w:val="04A0" w:firstRow="1" w:lastRow="0" w:firstColumn="1" w:lastColumn="0" w:noHBand="0" w:noVBand="1"/>
      </w:tblPr>
      <w:tblGrid>
        <w:gridCol w:w="1553"/>
        <w:gridCol w:w="2235"/>
        <w:gridCol w:w="5557"/>
      </w:tblGrid>
      <w:tr w:rsidR="0073659B" w:rsidRPr="00B63C86" w:rsidTr="00B63C86">
        <w:tc>
          <w:tcPr>
            <w:tcW w:w="846" w:type="dxa"/>
            <w:vAlign w:val="center"/>
          </w:tcPr>
          <w:p w:rsidR="0073659B" w:rsidRPr="00B63C86" w:rsidRDefault="0073659B" w:rsidP="00B63C86">
            <w:pPr>
              <w:ind w:firstLine="709"/>
              <w:contextualSpacing/>
              <w:jc w:val="both"/>
              <w:rPr>
                <w:sz w:val="28"/>
                <w:szCs w:val="28"/>
              </w:rPr>
            </w:pPr>
            <w:r w:rsidRPr="00B63C86">
              <w:rPr>
                <w:sz w:val="28"/>
                <w:szCs w:val="28"/>
              </w:rPr>
              <w:lastRenderedPageBreak/>
              <w:t>Цикл</w:t>
            </w:r>
          </w:p>
        </w:tc>
        <w:tc>
          <w:tcPr>
            <w:tcW w:w="1701" w:type="dxa"/>
            <w:vAlign w:val="center"/>
          </w:tcPr>
          <w:p w:rsidR="0073659B" w:rsidRPr="00B63C86" w:rsidRDefault="0073659B" w:rsidP="00B63C86">
            <w:pPr>
              <w:ind w:firstLine="709"/>
              <w:contextualSpacing/>
              <w:jc w:val="both"/>
              <w:rPr>
                <w:sz w:val="28"/>
                <w:szCs w:val="28"/>
              </w:rPr>
            </w:pPr>
            <w:r w:rsidRPr="00B63C86">
              <w:rPr>
                <w:sz w:val="28"/>
                <w:szCs w:val="28"/>
              </w:rPr>
              <w:t>Тривалість</w:t>
            </w:r>
          </w:p>
        </w:tc>
        <w:tc>
          <w:tcPr>
            <w:tcW w:w="7263" w:type="dxa"/>
            <w:vAlign w:val="center"/>
          </w:tcPr>
          <w:p w:rsidR="0073659B" w:rsidRPr="00B63C86" w:rsidRDefault="0073659B" w:rsidP="00B63C86">
            <w:pPr>
              <w:ind w:firstLine="709"/>
              <w:contextualSpacing/>
              <w:jc w:val="both"/>
              <w:rPr>
                <w:sz w:val="28"/>
                <w:szCs w:val="28"/>
              </w:rPr>
            </w:pPr>
            <w:r w:rsidRPr="00B63C86">
              <w:rPr>
                <w:sz w:val="28"/>
                <w:szCs w:val="28"/>
              </w:rPr>
              <w:t>Мета</w:t>
            </w:r>
          </w:p>
        </w:tc>
      </w:tr>
      <w:tr w:rsidR="0073659B" w:rsidRPr="00B63C86" w:rsidTr="00B63C86">
        <w:tc>
          <w:tcPr>
            <w:tcW w:w="846" w:type="dxa"/>
            <w:vAlign w:val="center"/>
          </w:tcPr>
          <w:p w:rsidR="0073659B" w:rsidRPr="00B63C86" w:rsidRDefault="0073659B" w:rsidP="00B63C86">
            <w:pPr>
              <w:contextualSpacing/>
              <w:jc w:val="center"/>
              <w:rPr>
                <w:sz w:val="28"/>
                <w:szCs w:val="28"/>
              </w:rPr>
            </w:pPr>
            <w:r w:rsidRPr="00B63C86">
              <w:rPr>
                <w:sz w:val="28"/>
                <w:szCs w:val="28"/>
              </w:rPr>
              <w:t>1</w:t>
            </w:r>
          </w:p>
        </w:tc>
        <w:tc>
          <w:tcPr>
            <w:tcW w:w="1701" w:type="dxa"/>
            <w:vAlign w:val="center"/>
          </w:tcPr>
          <w:p w:rsidR="0073659B" w:rsidRPr="00B63C86" w:rsidRDefault="0073659B" w:rsidP="00B63C86">
            <w:pPr>
              <w:contextualSpacing/>
              <w:jc w:val="center"/>
              <w:rPr>
                <w:sz w:val="28"/>
                <w:szCs w:val="28"/>
              </w:rPr>
            </w:pPr>
            <w:r w:rsidRPr="00B63C86">
              <w:rPr>
                <w:sz w:val="28"/>
                <w:szCs w:val="28"/>
              </w:rPr>
              <w:t>4 тижні,</w:t>
            </w:r>
          </w:p>
          <w:p w:rsidR="0073659B" w:rsidRPr="00B63C86" w:rsidRDefault="0073659B" w:rsidP="00B63C86">
            <w:pPr>
              <w:contextualSpacing/>
              <w:jc w:val="center"/>
              <w:rPr>
                <w:sz w:val="28"/>
                <w:szCs w:val="28"/>
              </w:rPr>
            </w:pPr>
            <w:r w:rsidRPr="00B63C86">
              <w:rPr>
                <w:sz w:val="28"/>
                <w:szCs w:val="28"/>
              </w:rPr>
              <w:t>по 3</w:t>
            </w:r>
          </w:p>
          <w:p w:rsidR="0073659B" w:rsidRPr="00B63C86" w:rsidRDefault="0073659B" w:rsidP="00B63C86">
            <w:pPr>
              <w:contextualSpacing/>
              <w:jc w:val="center"/>
              <w:rPr>
                <w:sz w:val="28"/>
                <w:szCs w:val="28"/>
              </w:rPr>
            </w:pPr>
            <w:r w:rsidRPr="00B63C86">
              <w:rPr>
                <w:sz w:val="28"/>
                <w:szCs w:val="28"/>
              </w:rPr>
              <w:t>тренування на тиждень</w:t>
            </w:r>
          </w:p>
        </w:tc>
        <w:tc>
          <w:tcPr>
            <w:tcW w:w="7263" w:type="dxa"/>
          </w:tcPr>
          <w:p w:rsidR="0073659B" w:rsidRPr="00B63C86" w:rsidRDefault="0073659B" w:rsidP="00B63C86">
            <w:pPr>
              <w:contextualSpacing/>
              <w:jc w:val="both"/>
              <w:rPr>
                <w:sz w:val="28"/>
                <w:szCs w:val="28"/>
              </w:rPr>
            </w:pPr>
            <w:r w:rsidRPr="00B63C86">
              <w:rPr>
                <w:sz w:val="28"/>
                <w:szCs w:val="28"/>
              </w:rPr>
              <w:t>1) Зміцнення зв</w:t>
            </w:r>
            <w:r w:rsidR="00B63C86">
              <w:rPr>
                <w:sz w:val="28"/>
                <w:szCs w:val="28"/>
              </w:rPr>
              <w:t>’</w:t>
            </w:r>
            <w:r w:rsidRPr="00B63C86">
              <w:rPr>
                <w:sz w:val="28"/>
                <w:szCs w:val="28"/>
              </w:rPr>
              <w:t>язок:</w:t>
            </w:r>
          </w:p>
          <w:p w:rsidR="0073659B" w:rsidRPr="00B63C86" w:rsidRDefault="0073659B" w:rsidP="00B63C86">
            <w:pPr>
              <w:contextualSpacing/>
              <w:jc w:val="both"/>
              <w:rPr>
                <w:sz w:val="28"/>
                <w:szCs w:val="28"/>
              </w:rPr>
            </w:pPr>
            <w:r w:rsidRPr="00B63C86">
              <w:rPr>
                <w:sz w:val="28"/>
                <w:szCs w:val="28"/>
              </w:rPr>
              <w:t xml:space="preserve">- вправа човник; </w:t>
            </w:r>
          </w:p>
          <w:p w:rsidR="0073659B" w:rsidRPr="00B63C86" w:rsidRDefault="0073659B" w:rsidP="00B63C86">
            <w:pPr>
              <w:contextualSpacing/>
              <w:jc w:val="both"/>
              <w:rPr>
                <w:sz w:val="28"/>
                <w:szCs w:val="28"/>
              </w:rPr>
            </w:pPr>
            <w:r w:rsidRPr="00B63C86">
              <w:rPr>
                <w:sz w:val="28"/>
                <w:szCs w:val="28"/>
              </w:rPr>
              <w:t>- робота в тренажерах згинання та розгинання ніг</w:t>
            </w:r>
          </w:p>
          <w:p w:rsidR="0073659B" w:rsidRPr="00B63C86" w:rsidRDefault="0073659B" w:rsidP="00B63C86">
            <w:pPr>
              <w:contextualSpacing/>
              <w:jc w:val="both"/>
              <w:rPr>
                <w:sz w:val="28"/>
                <w:szCs w:val="28"/>
              </w:rPr>
            </w:pPr>
            <w:r w:rsidRPr="00B63C86">
              <w:rPr>
                <w:sz w:val="28"/>
                <w:szCs w:val="28"/>
              </w:rPr>
              <w:t xml:space="preserve">у </w:t>
            </w:r>
            <w:proofErr w:type="spellStart"/>
            <w:r w:rsidRPr="00B63C86">
              <w:rPr>
                <w:sz w:val="28"/>
                <w:szCs w:val="28"/>
              </w:rPr>
              <w:t>статодинамічному</w:t>
            </w:r>
            <w:proofErr w:type="spellEnd"/>
            <w:r w:rsidRPr="00B63C86">
              <w:rPr>
                <w:sz w:val="28"/>
                <w:szCs w:val="28"/>
              </w:rPr>
              <w:t xml:space="preserve"> режимі з вагою 40-50% від максимальної ваги; </w:t>
            </w:r>
          </w:p>
          <w:p w:rsidR="0073659B" w:rsidRPr="00B63C86" w:rsidRDefault="0073659B" w:rsidP="00B63C86">
            <w:pPr>
              <w:contextualSpacing/>
              <w:jc w:val="both"/>
              <w:rPr>
                <w:sz w:val="28"/>
                <w:szCs w:val="28"/>
              </w:rPr>
            </w:pPr>
            <w:r w:rsidRPr="00B63C86">
              <w:rPr>
                <w:sz w:val="28"/>
                <w:szCs w:val="28"/>
              </w:rPr>
              <w:t xml:space="preserve">- вправа планка; </w:t>
            </w:r>
          </w:p>
          <w:p w:rsidR="0073659B" w:rsidRPr="00B63C86" w:rsidRDefault="0073659B" w:rsidP="00B63C86">
            <w:pPr>
              <w:contextualSpacing/>
              <w:jc w:val="both"/>
              <w:rPr>
                <w:sz w:val="28"/>
                <w:szCs w:val="28"/>
              </w:rPr>
            </w:pPr>
            <w:r w:rsidRPr="00B63C86">
              <w:rPr>
                <w:sz w:val="28"/>
                <w:szCs w:val="28"/>
              </w:rPr>
              <w:t xml:space="preserve">- робота з функціональними петлями TRX; </w:t>
            </w:r>
          </w:p>
          <w:p w:rsidR="0073659B" w:rsidRPr="00B63C86" w:rsidRDefault="0073659B" w:rsidP="00B63C86">
            <w:pPr>
              <w:contextualSpacing/>
              <w:jc w:val="both"/>
              <w:rPr>
                <w:sz w:val="28"/>
                <w:szCs w:val="28"/>
              </w:rPr>
            </w:pPr>
            <w:r w:rsidRPr="00B63C86">
              <w:rPr>
                <w:sz w:val="28"/>
                <w:szCs w:val="28"/>
              </w:rPr>
              <w:t xml:space="preserve">- присідання з вагою40-50%; </w:t>
            </w:r>
          </w:p>
          <w:p w:rsidR="0073659B" w:rsidRPr="00B63C86" w:rsidRDefault="0073659B" w:rsidP="00B63C86">
            <w:pPr>
              <w:contextualSpacing/>
              <w:jc w:val="both"/>
              <w:rPr>
                <w:sz w:val="28"/>
                <w:szCs w:val="28"/>
              </w:rPr>
            </w:pPr>
            <w:r w:rsidRPr="00B63C86">
              <w:rPr>
                <w:sz w:val="28"/>
                <w:szCs w:val="28"/>
              </w:rPr>
              <w:t xml:space="preserve">- віджимання; </w:t>
            </w:r>
          </w:p>
          <w:p w:rsidR="0073659B" w:rsidRPr="00B63C86" w:rsidRDefault="0073659B" w:rsidP="00B63C86">
            <w:pPr>
              <w:contextualSpacing/>
              <w:jc w:val="both"/>
              <w:rPr>
                <w:sz w:val="28"/>
                <w:szCs w:val="28"/>
              </w:rPr>
            </w:pPr>
            <w:r w:rsidRPr="00B63C86">
              <w:rPr>
                <w:sz w:val="28"/>
                <w:szCs w:val="28"/>
              </w:rPr>
              <w:t xml:space="preserve">- станова тяга в </w:t>
            </w:r>
            <w:proofErr w:type="spellStart"/>
            <w:r w:rsidRPr="00B63C86">
              <w:rPr>
                <w:sz w:val="28"/>
                <w:szCs w:val="28"/>
              </w:rPr>
              <w:t>статодинамічному</w:t>
            </w:r>
            <w:proofErr w:type="spellEnd"/>
            <w:r w:rsidRPr="00B63C86">
              <w:rPr>
                <w:sz w:val="28"/>
                <w:szCs w:val="28"/>
              </w:rPr>
              <w:t xml:space="preserve"> режимі 40-50% від максимальної ваги.</w:t>
            </w:r>
          </w:p>
          <w:p w:rsidR="0073659B" w:rsidRPr="00B63C86" w:rsidRDefault="0073659B" w:rsidP="00B63C86">
            <w:pPr>
              <w:contextualSpacing/>
              <w:jc w:val="both"/>
              <w:rPr>
                <w:sz w:val="28"/>
                <w:szCs w:val="28"/>
              </w:rPr>
            </w:pPr>
            <w:r w:rsidRPr="00B63C86">
              <w:rPr>
                <w:sz w:val="28"/>
                <w:szCs w:val="28"/>
              </w:rPr>
              <w:t>2) Активізація м</w:t>
            </w:r>
            <w:r w:rsidR="00B63C86">
              <w:rPr>
                <w:sz w:val="28"/>
                <w:szCs w:val="28"/>
              </w:rPr>
              <w:t>’</w:t>
            </w:r>
            <w:r w:rsidRPr="00B63C86">
              <w:rPr>
                <w:sz w:val="28"/>
                <w:szCs w:val="28"/>
              </w:rPr>
              <w:t>язових ланцюгів (</w:t>
            </w:r>
            <w:proofErr w:type="spellStart"/>
            <w:r w:rsidRPr="00B63C86">
              <w:rPr>
                <w:sz w:val="28"/>
                <w:szCs w:val="28"/>
              </w:rPr>
              <w:t>міжм</w:t>
            </w:r>
            <w:r w:rsidR="00B63C86">
              <w:rPr>
                <w:sz w:val="28"/>
                <w:szCs w:val="28"/>
              </w:rPr>
              <w:t>’</w:t>
            </w:r>
            <w:r w:rsidRPr="00B63C86">
              <w:rPr>
                <w:sz w:val="28"/>
                <w:szCs w:val="28"/>
              </w:rPr>
              <w:t>язова</w:t>
            </w:r>
            <w:proofErr w:type="spellEnd"/>
            <w:r w:rsidRPr="00B63C86">
              <w:rPr>
                <w:sz w:val="28"/>
                <w:szCs w:val="28"/>
              </w:rPr>
              <w:t xml:space="preserve"> координація):</w:t>
            </w:r>
          </w:p>
          <w:p w:rsidR="0073659B" w:rsidRPr="00B63C86" w:rsidRDefault="0073659B" w:rsidP="00B63C86">
            <w:pPr>
              <w:contextualSpacing/>
              <w:jc w:val="both"/>
              <w:rPr>
                <w:sz w:val="28"/>
                <w:szCs w:val="28"/>
              </w:rPr>
            </w:pPr>
            <w:r w:rsidRPr="00B63C86">
              <w:rPr>
                <w:sz w:val="28"/>
                <w:szCs w:val="28"/>
              </w:rPr>
              <w:t xml:space="preserve">- присідання з обтяженнями; </w:t>
            </w:r>
          </w:p>
          <w:p w:rsidR="0073659B" w:rsidRPr="00B63C86" w:rsidRDefault="0073659B" w:rsidP="00B63C86">
            <w:pPr>
              <w:contextualSpacing/>
              <w:jc w:val="both"/>
              <w:rPr>
                <w:sz w:val="28"/>
                <w:szCs w:val="28"/>
              </w:rPr>
            </w:pPr>
            <w:r w:rsidRPr="00B63C86">
              <w:rPr>
                <w:sz w:val="28"/>
                <w:szCs w:val="28"/>
              </w:rPr>
              <w:t xml:space="preserve">- віджимання від підлоги; </w:t>
            </w:r>
          </w:p>
          <w:p w:rsidR="0073659B" w:rsidRPr="00B63C86" w:rsidRDefault="0073659B" w:rsidP="00B63C86">
            <w:pPr>
              <w:contextualSpacing/>
              <w:jc w:val="both"/>
              <w:rPr>
                <w:sz w:val="28"/>
                <w:szCs w:val="28"/>
              </w:rPr>
            </w:pPr>
            <w:r w:rsidRPr="00B63C86">
              <w:rPr>
                <w:sz w:val="28"/>
                <w:szCs w:val="28"/>
              </w:rPr>
              <w:t xml:space="preserve">- підтягування на турніку; </w:t>
            </w:r>
          </w:p>
          <w:p w:rsidR="0073659B" w:rsidRPr="00B63C86" w:rsidRDefault="0073659B" w:rsidP="00B63C86">
            <w:pPr>
              <w:contextualSpacing/>
              <w:jc w:val="both"/>
              <w:rPr>
                <w:sz w:val="28"/>
                <w:szCs w:val="28"/>
              </w:rPr>
            </w:pPr>
            <w:r w:rsidRPr="00B63C86">
              <w:rPr>
                <w:sz w:val="28"/>
                <w:szCs w:val="28"/>
              </w:rPr>
              <w:t>- станова тяга (стиль сумо, румунська станова тяга).</w:t>
            </w:r>
          </w:p>
          <w:p w:rsidR="0073659B" w:rsidRPr="00B63C86" w:rsidRDefault="0073659B" w:rsidP="00B63C86">
            <w:pPr>
              <w:contextualSpacing/>
              <w:jc w:val="both"/>
              <w:rPr>
                <w:sz w:val="28"/>
                <w:szCs w:val="28"/>
              </w:rPr>
            </w:pPr>
            <w:r w:rsidRPr="00B63C86">
              <w:rPr>
                <w:sz w:val="28"/>
                <w:szCs w:val="28"/>
              </w:rPr>
              <w:t>3) Збільшення рухливості суглобів:</w:t>
            </w:r>
          </w:p>
          <w:p w:rsidR="0073659B" w:rsidRPr="00B63C86" w:rsidRDefault="0073659B" w:rsidP="00B63C86">
            <w:pPr>
              <w:contextualSpacing/>
              <w:jc w:val="both"/>
              <w:rPr>
                <w:sz w:val="28"/>
                <w:szCs w:val="28"/>
              </w:rPr>
            </w:pPr>
            <w:r w:rsidRPr="00B63C86">
              <w:rPr>
                <w:sz w:val="28"/>
                <w:szCs w:val="28"/>
              </w:rPr>
              <w:t xml:space="preserve">- суглобова гімнастика із </w:t>
            </w:r>
            <w:proofErr w:type="spellStart"/>
            <w:r w:rsidRPr="00B63C86">
              <w:rPr>
                <w:sz w:val="28"/>
                <w:szCs w:val="28"/>
              </w:rPr>
              <w:t>постизомстричним</w:t>
            </w:r>
            <w:proofErr w:type="spellEnd"/>
            <w:r w:rsidRPr="00B63C86">
              <w:rPr>
                <w:sz w:val="28"/>
                <w:szCs w:val="28"/>
              </w:rPr>
              <w:t xml:space="preserve"> розслабленням.</w:t>
            </w:r>
          </w:p>
          <w:p w:rsidR="0073659B" w:rsidRPr="00B63C86" w:rsidRDefault="0073659B" w:rsidP="00B63C86">
            <w:pPr>
              <w:contextualSpacing/>
              <w:jc w:val="both"/>
              <w:rPr>
                <w:sz w:val="28"/>
                <w:szCs w:val="28"/>
              </w:rPr>
            </w:pPr>
            <w:r w:rsidRPr="00B63C86">
              <w:rPr>
                <w:sz w:val="28"/>
                <w:szCs w:val="28"/>
              </w:rPr>
              <w:t>4) Відпрацювання техніки роботи з вільними вагами.</w:t>
            </w:r>
          </w:p>
        </w:tc>
      </w:tr>
      <w:tr w:rsidR="0073659B" w:rsidRPr="00B63C86" w:rsidTr="00B63C86">
        <w:tc>
          <w:tcPr>
            <w:tcW w:w="846" w:type="dxa"/>
            <w:vAlign w:val="center"/>
          </w:tcPr>
          <w:p w:rsidR="0073659B" w:rsidRPr="00B63C86" w:rsidRDefault="0073659B" w:rsidP="00B63C86">
            <w:pPr>
              <w:contextualSpacing/>
              <w:jc w:val="center"/>
              <w:rPr>
                <w:sz w:val="28"/>
                <w:szCs w:val="28"/>
              </w:rPr>
            </w:pPr>
            <w:r w:rsidRPr="00B63C86">
              <w:rPr>
                <w:sz w:val="28"/>
                <w:szCs w:val="28"/>
              </w:rPr>
              <w:t>2</w:t>
            </w:r>
          </w:p>
        </w:tc>
        <w:tc>
          <w:tcPr>
            <w:tcW w:w="1701" w:type="dxa"/>
            <w:vAlign w:val="center"/>
          </w:tcPr>
          <w:p w:rsidR="0073659B" w:rsidRPr="00B63C86" w:rsidRDefault="0073659B" w:rsidP="00B63C86">
            <w:pPr>
              <w:contextualSpacing/>
              <w:jc w:val="center"/>
              <w:rPr>
                <w:sz w:val="28"/>
                <w:szCs w:val="28"/>
              </w:rPr>
            </w:pPr>
            <w:r w:rsidRPr="00B63C86">
              <w:rPr>
                <w:sz w:val="28"/>
                <w:szCs w:val="28"/>
              </w:rPr>
              <w:t>4 тижні,</w:t>
            </w:r>
          </w:p>
          <w:p w:rsidR="0073659B" w:rsidRPr="00B63C86" w:rsidRDefault="0073659B" w:rsidP="00B63C86">
            <w:pPr>
              <w:contextualSpacing/>
              <w:jc w:val="center"/>
              <w:rPr>
                <w:sz w:val="28"/>
                <w:szCs w:val="28"/>
              </w:rPr>
            </w:pPr>
            <w:r w:rsidRPr="00B63C86">
              <w:rPr>
                <w:sz w:val="28"/>
                <w:szCs w:val="28"/>
              </w:rPr>
              <w:t>по 3</w:t>
            </w:r>
          </w:p>
          <w:p w:rsidR="0073659B" w:rsidRPr="00B63C86" w:rsidRDefault="0073659B" w:rsidP="00B63C86">
            <w:pPr>
              <w:contextualSpacing/>
              <w:jc w:val="center"/>
              <w:rPr>
                <w:sz w:val="28"/>
                <w:szCs w:val="28"/>
              </w:rPr>
            </w:pPr>
            <w:r w:rsidRPr="00B63C86">
              <w:rPr>
                <w:sz w:val="28"/>
                <w:szCs w:val="28"/>
              </w:rPr>
              <w:t>тренування на тиждень</w:t>
            </w:r>
          </w:p>
        </w:tc>
        <w:tc>
          <w:tcPr>
            <w:tcW w:w="7263" w:type="dxa"/>
          </w:tcPr>
          <w:p w:rsidR="0073659B" w:rsidRPr="00B63C86" w:rsidRDefault="0073659B" w:rsidP="00B63C86">
            <w:pPr>
              <w:contextualSpacing/>
              <w:jc w:val="both"/>
              <w:rPr>
                <w:sz w:val="28"/>
                <w:szCs w:val="28"/>
              </w:rPr>
            </w:pPr>
            <w:r w:rsidRPr="00B63C86">
              <w:rPr>
                <w:sz w:val="28"/>
                <w:szCs w:val="28"/>
              </w:rPr>
              <w:t xml:space="preserve">1) Силова робота помірного характеру (30-40%): </w:t>
            </w:r>
          </w:p>
          <w:p w:rsidR="0073659B" w:rsidRPr="00B63C86" w:rsidRDefault="0073659B" w:rsidP="00B63C86">
            <w:pPr>
              <w:contextualSpacing/>
              <w:jc w:val="both"/>
              <w:rPr>
                <w:sz w:val="28"/>
                <w:szCs w:val="28"/>
              </w:rPr>
            </w:pPr>
            <w:r w:rsidRPr="00B63C86">
              <w:rPr>
                <w:sz w:val="28"/>
                <w:szCs w:val="28"/>
              </w:rPr>
              <w:t xml:space="preserve">- віджимання від підлоги з дод. обтяженням; </w:t>
            </w:r>
          </w:p>
          <w:p w:rsidR="0073659B" w:rsidRPr="00B63C86" w:rsidRDefault="0073659B" w:rsidP="00B63C86">
            <w:pPr>
              <w:contextualSpacing/>
              <w:jc w:val="both"/>
              <w:rPr>
                <w:sz w:val="28"/>
                <w:szCs w:val="28"/>
              </w:rPr>
            </w:pPr>
            <w:r w:rsidRPr="00B63C86">
              <w:rPr>
                <w:sz w:val="28"/>
                <w:szCs w:val="28"/>
              </w:rPr>
              <w:t xml:space="preserve">- підтягування на перекладині; </w:t>
            </w:r>
          </w:p>
          <w:p w:rsidR="0073659B" w:rsidRPr="00B63C86" w:rsidRDefault="0073659B" w:rsidP="00B63C86">
            <w:pPr>
              <w:contextualSpacing/>
              <w:jc w:val="both"/>
              <w:rPr>
                <w:sz w:val="28"/>
                <w:szCs w:val="28"/>
              </w:rPr>
            </w:pPr>
            <w:r w:rsidRPr="00B63C86">
              <w:rPr>
                <w:sz w:val="28"/>
                <w:szCs w:val="28"/>
              </w:rPr>
              <w:t xml:space="preserve">- присідання зі штангою; </w:t>
            </w:r>
          </w:p>
          <w:p w:rsidR="0073659B" w:rsidRPr="00B63C86" w:rsidRDefault="0073659B" w:rsidP="00B63C86">
            <w:pPr>
              <w:contextualSpacing/>
              <w:jc w:val="both"/>
              <w:rPr>
                <w:sz w:val="28"/>
                <w:szCs w:val="28"/>
              </w:rPr>
            </w:pPr>
            <w:r w:rsidRPr="00B63C86">
              <w:rPr>
                <w:sz w:val="28"/>
                <w:szCs w:val="28"/>
              </w:rPr>
              <w:t xml:space="preserve">- жим штанги лежачи від лави; </w:t>
            </w:r>
          </w:p>
          <w:p w:rsidR="0073659B" w:rsidRPr="00B63C86" w:rsidRDefault="0073659B" w:rsidP="00B63C86">
            <w:pPr>
              <w:contextualSpacing/>
              <w:jc w:val="both"/>
              <w:rPr>
                <w:sz w:val="28"/>
                <w:szCs w:val="28"/>
              </w:rPr>
            </w:pPr>
            <w:r w:rsidRPr="00B63C86">
              <w:rPr>
                <w:sz w:val="28"/>
                <w:szCs w:val="28"/>
              </w:rPr>
              <w:t xml:space="preserve">- станова тяга; </w:t>
            </w:r>
          </w:p>
          <w:p w:rsidR="0073659B" w:rsidRPr="00B63C86" w:rsidRDefault="0073659B" w:rsidP="00B63C86">
            <w:pPr>
              <w:contextualSpacing/>
              <w:jc w:val="both"/>
              <w:rPr>
                <w:sz w:val="28"/>
                <w:szCs w:val="28"/>
              </w:rPr>
            </w:pPr>
            <w:r w:rsidRPr="00B63C86">
              <w:rPr>
                <w:sz w:val="28"/>
                <w:szCs w:val="28"/>
              </w:rPr>
              <w:t>- жим гирь стоячи.</w:t>
            </w:r>
          </w:p>
          <w:p w:rsidR="0073659B" w:rsidRPr="00B63C86" w:rsidRDefault="0073659B" w:rsidP="00B63C86">
            <w:pPr>
              <w:contextualSpacing/>
              <w:jc w:val="both"/>
              <w:rPr>
                <w:sz w:val="28"/>
                <w:szCs w:val="28"/>
              </w:rPr>
            </w:pPr>
            <w:r w:rsidRPr="00B63C86">
              <w:rPr>
                <w:sz w:val="28"/>
                <w:szCs w:val="28"/>
              </w:rPr>
              <w:t xml:space="preserve">2) </w:t>
            </w:r>
            <w:proofErr w:type="spellStart"/>
            <w:r w:rsidRPr="00B63C86">
              <w:rPr>
                <w:sz w:val="28"/>
                <w:szCs w:val="28"/>
              </w:rPr>
              <w:t>Пліометричні</w:t>
            </w:r>
            <w:proofErr w:type="spellEnd"/>
            <w:r w:rsidRPr="00B63C86">
              <w:rPr>
                <w:sz w:val="28"/>
                <w:szCs w:val="28"/>
              </w:rPr>
              <w:t xml:space="preserve"> вправи середнього рівня: </w:t>
            </w:r>
          </w:p>
          <w:p w:rsidR="0073659B" w:rsidRPr="00B63C86" w:rsidRDefault="0073659B" w:rsidP="00B63C86">
            <w:pPr>
              <w:contextualSpacing/>
              <w:jc w:val="both"/>
              <w:rPr>
                <w:sz w:val="28"/>
                <w:szCs w:val="28"/>
              </w:rPr>
            </w:pPr>
            <w:r w:rsidRPr="00B63C86">
              <w:rPr>
                <w:sz w:val="28"/>
                <w:szCs w:val="28"/>
              </w:rPr>
              <w:t xml:space="preserve">- зстрибування на тумбу з обтяженням; </w:t>
            </w:r>
          </w:p>
          <w:p w:rsidR="0073659B" w:rsidRPr="00B63C86" w:rsidRDefault="0073659B" w:rsidP="00B63C86">
            <w:pPr>
              <w:contextualSpacing/>
              <w:jc w:val="both"/>
              <w:rPr>
                <w:sz w:val="28"/>
                <w:szCs w:val="28"/>
              </w:rPr>
            </w:pPr>
            <w:r w:rsidRPr="00B63C86">
              <w:rPr>
                <w:sz w:val="28"/>
                <w:szCs w:val="28"/>
              </w:rPr>
              <w:t>- стрибки через бар</w:t>
            </w:r>
            <w:r w:rsidR="00B63C86">
              <w:rPr>
                <w:sz w:val="28"/>
                <w:szCs w:val="28"/>
              </w:rPr>
              <w:t>’</w:t>
            </w:r>
            <w:r w:rsidRPr="00B63C86">
              <w:rPr>
                <w:sz w:val="28"/>
                <w:szCs w:val="28"/>
              </w:rPr>
              <w:t xml:space="preserve">єри 40,50,60 см; </w:t>
            </w:r>
          </w:p>
          <w:p w:rsidR="0073659B" w:rsidRPr="00B63C86" w:rsidRDefault="0073659B" w:rsidP="00B63C86">
            <w:pPr>
              <w:contextualSpacing/>
              <w:jc w:val="both"/>
              <w:rPr>
                <w:sz w:val="28"/>
                <w:szCs w:val="28"/>
              </w:rPr>
            </w:pPr>
            <w:r w:rsidRPr="00B63C86">
              <w:rPr>
                <w:sz w:val="28"/>
                <w:szCs w:val="28"/>
              </w:rPr>
              <w:t>- стрибок із положення сидячи на тумбі із розслабленого становища;</w:t>
            </w:r>
          </w:p>
          <w:p w:rsidR="0073659B" w:rsidRPr="00B63C86" w:rsidRDefault="0073659B" w:rsidP="00B63C86">
            <w:pPr>
              <w:contextualSpacing/>
              <w:jc w:val="both"/>
              <w:rPr>
                <w:sz w:val="28"/>
                <w:szCs w:val="28"/>
              </w:rPr>
            </w:pPr>
            <w:r w:rsidRPr="00B63C86">
              <w:rPr>
                <w:sz w:val="28"/>
                <w:szCs w:val="28"/>
              </w:rPr>
              <w:t>- вистрибування з глибокого присіду з обтяженням у вигляді гуми опору прикріпленої до підлоги.</w:t>
            </w:r>
          </w:p>
          <w:p w:rsidR="0073659B" w:rsidRPr="00B63C86" w:rsidRDefault="0073659B" w:rsidP="00B63C86">
            <w:pPr>
              <w:contextualSpacing/>
              <w:jc w:val="both"/>
              <w:rPr>
                <w:sz w:val="28"/>
                <w:szCs w:val="28"/>
              </w:rPr>
            </w:pPr>
            <w:r w:rsidRPr="00B63C86">
              <w:rPr>
                <w:sz w:val="28"/>
                <w:szCs w:val="28"/>
              </w:rPr>
              <w:t>3) Зміцнення м</w:t>
            </w:r>
            <w:r w:rsidR="00B63C86">
              <w:rPr>
                <w:sz w:val="28"/>
                <w:szCs w:val="28"/>
              </w:rPr>
              <w:t>’</w:t>
            </w:r>
            <w:r w:rsidRPr="00B63C86">
              <w:rPr>
                <w:sz w:val="28"/>
                <w:szCs w:val="28"/>
              </w:rPr>
              <w:t xml:space="preserve">язів стабілізаторів: </w:t>
            </w:r>
          </w:p>
          <w:p w:rsidR="0073659B" w:rsidRPr="00B63C86" w:rsidRDefault="0073659B" w:rsidP="00B63C86">
            <w:pPr>
              <w:contextualSpacing/>
              <w:jc w:val="both"/>
              <w:rPr>
                <w:sz w:val="28"/>
                <w:szCs w:val="28"/>
              </w:rPr>
            </w:pPr>
            <w:r w:rsidRPr="00B63C86">
              <w:rPr>
                <w:sz w:val="28"/>
                <w:szCs w:val="28"/>
              </w:rPr>
              <w:t xml:space="preserve">- вправи на функціональних петлях TRX; </w:t>
            </w:r>
          </w:p>
          <w:p w:rsidR="0073659B" w:rsidRPr="00B63C86" w:rsidRDefault="0073659B" w:rsidP="00B63C86">
            <w:pPr>
              <w:contextualSpacing/>
              <w:jc w:val="both"/>
              <w:rPr>
                <w:sz w:val="28"/>
                <w:szCs w:val="28"/>
              </w:rPr>
            </w:pPr>
            <w:r w:rsidRPr="00B63C86">
              <w:rPr>
                <w:sz w:val="28"/>
                <w:szCs w:val="28"/>
              </w:rPr>
              <w:t xml:space="preserve">- планка; </w:t>
            </w:r>
          </w:p>
          <w:p w:rsidR="0073659B" w:rsidRPr="00B63C86" w:rsidRDefault="0073659B" w:rsidP="00B63C86">
            <w:pPr>
              <w:contextualSpacing/>
              <w:jc w:val="both"/>
              <w:rPr>
                <w:sz w:val="28"/>
                <w:szCs w:val="28"/>
              </w:rPr>
            </w:pPr>
            <w:r w:rsidRPr="00B63C86">
              <w:rPr>
                <w:sz w:val="28"/>
                <w:szCs w:val="28"/>
              </w:rPr>
              <w:lastRenderedPageBreak/>
              <w:t>- присідання на одній нозі.</w:t>
            </w:r>
          </w:p>
        </w:tc>
      </w:tr>
      <w:tr w:rsidR="0073659B" w:rsidRPr="00B63C86" w:rsidTr="00B63C86">
        <w:tc>
          <w:tcPr>
            <w:tcW w:w="846" w:type="dxa"/>
            <w:vAlign w:val="center"/>
          </w:tcPr>
          <w:p w:rsidR="0073659B" w:rsidRPr="00B63C86" w:rsidRDefault="0073659B" w:rsidP="00B63C86">
            <w:pPr>
              <w:contextualSpacing/>
              <w:jc w:val="center"/>
              <w:rPr>
                <w:sz w:val="28"/>
                <w:szCs w:val="28"/>
              </w:rPr>
            </w:pPr>
            <w:r w:rsidRPr="00B63C86">
              <w:rPr>
                <w:sz w:val="28"/>
                <w:szCs w:val="28"/>
              </w:rPr>
              <w:lastRenderedPageBreak/>
              <w:t>3</w:t>
            </w:r>
          </w:p>
        </w:tc>
        <w:tc>
          <w:tcPr>
            <w:tcW w:w="1701" w:type="dxa"/>
            <w:vAlign w:val="center"/>
          </w:tcPr>
          <w:p w:rsidR="0073659B" w:rsidRPr="00B63C86" w:rsidRDefault="0073659B" w:rsidP="00B63C86">
            <w:pPr>
              <w:contextualSpacing/>
              <w:jc w:val="center"/>
              <w:rPr>
                <w:sz w:val="28"/>
                <w:szCs w:val="28"/>
              </w:rPr>
            </w:pPr>
            <w:r w:rsidRPr="00B63C86">
              <w:rPr>
                <w:sz w:val="28"/>
                <w:szCs w:val="28"/>
              </w:rPr>
              <w:t>4 тижні,</w:t>
            </w:r>
          </w:p>
          <w:p w:rsidR="0073659B" w:rsidRPr="00B63C86" w:rsidRDefault="0073659B" w:rsidP="00B63C86">
            <w:pPr>
              <w:contextualSpacing/>
              <w:jc w:val="center"/>
              <w:rPr>
                <w:sz w:val="28"/>
                <w:szCs w:val="28"/>
              </w:rPr>
            </w:pPr>
            <w:r w:rsidRPr="00B63C86">
              <w:rPr>
                <w:sz w:val="28"/>
                <w:szCs w:val="28"/>
              </w:rPr>
              <w:t>по 3</w:t>
            </w:r>
          </w:p>
          <w:p w:rsidR="0073659B" w:rsidRPr="00B63C86" w:rsidRDefault="0073659B" w:rsidP="00B63C86">
            <w:pPr>
              <w:contextualSpacing/>
              <w:jc w:val="center"/>
              <w:rPr>
                <w:sz w:val="28"/>
                <w:szCs w:val="28"/>
              </w:rPr>
            </w:pPr>
            <w:r w:rsidRPr="00B63C86">
              <w:rPr>
                <w:sz w:val="28"/>
                <w:szCs w:val="28"/>
              </w:rPr>
              <w:t>тренування на тиждень</w:t>
            </w:r>
          </w:p>
        </w:tc>
        <w:tc>
          <w:tcPr>
            <w:tcW w:w="7263" w:type="dxa"/>
          </w:tcPr>
          <w:p w:rsidR="0073659B" w:rsidRPr="00B63C86" w:rsidRDefault="0073659B" w:rsidP="00B63C86">
            <w:pPr>
              <w:contextualSpacing/>
              <w:jc w:val="both"/>
              <w:rPr>
                <w:sz w:val="28"/>
                <w:szCs w:val="28"/>
              </w:rPr>
            </w:pPr>
            <w:r w:rsidRPr="00B63C86">
              <w:rPr>
                <w:sz w:val="28"/>
                <w:szCs w:val="28"/>
              </w:rPr>
              <w:t xml:space="preserve">1) Включення </w:t>
            </w:r>
            <w:proofErr w:type="spellStart"/>
            <w:r w:rsidRPr="00B63C86">
              <w:rPr>
                <w:sz w:val="28"/>
                <w:szCs w:val="28"/>
              </w:rPr>
              <w:t>швидкісно</w:t>
            </w:r>
            <w:proofErr w:type="spellEnd"/>
            <w:r w:rsidRPr="00B63C86">
              <w:rPr>
                <w:sz w:val="28"/>
                <w:szCs w:val="28"/>
              </w:rPr>
              <w:t>-силових вправ:</w:t>
            </w:r>
          </w:p>
          <w:p w:rsidR="0073659B" w:rsidRPr="00B63C86" w:rsidRDefault="0073659B" w:rsidP="00B63C86">
            <w:pPr>
              <w:contextualSpacing/>
              <w:jc w:val="both"/>
              <w:rPr>
                <w:sz w:val="28"/>
                <w:szCs w:val="28"/>
              </w:rPr>
            </w:pPr>
            <w:r w:rsidRPr="00B63C86">
              <w:rPr>
                <w:sz w:val="28"/>
                <w:szCs w:val="28"/>
              </w:rPr>
              <w:t xml:space="preserve">- поштовх штанги; </w:t>
            </w:r>
          </w:p>
          <w:p w:rsidR="0073659B" w:rsidRPr="00B63C86" w:rsidRDefault="0073659B" w:rsidP="00B63C86">
            <w:pPr>
              <w:contextualSpacing/>
              <w:jc w:val="both"/>
              <w:rPr>
                <w:sz w:val="28"/>
                <w:szCs w:val="28"/>
              </w:rPr>
            </w:pPr>
            <w:r w:rsidRPr="00B63C86">
              <w:rPr>
                <w:sz w:val="28"/>
                <w:szCs w:val="28"/>
              </w:rPr>
              <w:t>- підводні вправи для поштовху штанги;</w:t>
            </w:r>
          </w:p>
          <w:p w:rsidR="0073659B" w:rsidRPr="00B63C86" w:rsidRDefault="0073659B" w:rsidP="00B63C86">
            <w:pPr>
              <w:contextualSpacing/>
              <w:jc w:val="both"/>
              <w:rPr>
                <w:sz w:val="28"/>
                <w:szCs w:val="28"/>
              </w:rPr>
            </w:pPr>
            <w:r w:rsidRPr="00B63C86">
              <w:rPr>
                <w:sz w:val="28"/>
                <w:szCs w:val="28"/>
              </w:rPr>
              <w:t>- кидки набивного м</w:t>
            </w:r>
            <w:r w:rsidR="00B63C86">
              <w:rPr>
                <w:sz w:val="28"/>
                <w:szCs w:val="28"/>
              </w:rPr>
              <w:t>’</w:t>
            </w:r>
            <w:r w:rsidRPr="00B63C86">
              <w:rPr>
                <w:sz w:val="28"/>
                <w:szCs w:val="28"/>
              </w:rPr>
              <w:t>яча 4,8,10 кг з-за голови, від плеча, від грудей, з положення сидячи, виштовхування м</w:t>
            </w:r>
            <w:r w:rsidR="00B63C86">
              <w:rPr>
                <w:sz w:val="28"/>
                <w:szCs w:val="28"/>
              </w:rPr>
              <w:t>’</w:t>
            </w:r>
            <w:r w:rsidRPr="00B63C86">
              <w:rPr>
                <w:sz w:val="28"/>
                <w:szCs w:val="28"/>
              </w:rPr>
              <w:t>яча максимально вгору, кидок м</w:t>
            </w:r>
            <w:r w:rsidR="00B63C86">
              <w:rPr>
                <w:sz w:val="28"/>
                <w:szCs w:val="28"/>
              </w:rPr>
              <w:t>’</w:t>
            </w:r>
            <w:r w:rsidRPr="00B63C86">
              <w:rPr>
                <w:sz w:val="28"/>
                <w:szCs w:val="28"/>
              </w:rPr>
              <w:t xml:space="preserve">яча за спину; </w:t>
            </w:r>
          </w:p>
          <w:p w:rsidR="0073659B" w:rsidRPr="00B63C86" w:rsidRDefault="0073659B" w:rsidP="00B63C86">
            <w:pPr>
              <w:contextualSpacing/>
              <w:jc w:val="both"/>
              <w:rPr>
                <w:sz w:val="28"/>
                <w:szCs w:val="28"/>
              </w:rPr>
            </w:pPr>
            <w:r w:rsidRPr="00B63C86">
              <w:rPr>
                <w:sz w:val="28"/>
                <w:szCs w:val="28"/>
              </w:rPr>
              <w:t>- махи гирею 8,12,16 кг, кидки гирі вперед, назад;</w:t>
            </w:r>
          </w:p>
          <w:p w:rsidR="0073659B" w:rsidRPr="00B63C86" w:rsidRDefault="0073659B" w:rsidP="00B63C86">
            <w:pPr>
              <w:contextualSpacing/>
              <w:jc w:val="both"/>
              <w:rPr>
                <w:sz w:val="28"/>
                <w:szCs w:val="28"/>
              </w:rPr>
            </w:pPr>
            <w:r w:rsidRPr="00B63C86">
              <w:rPr>
                <w:sz w:val="28"/>
                <w:szCs w:val="28"/>
              </w:rPr>
              <w:t>- віджимання лежачи з бавовною.</w:t>
            </w:r>
          </w:p>
          <w:p w:rsidR="0073659B" w:rsidRPr="00B63C86" w:rsidRDefault="0073659B" w:rsidP="00B63C86">
            <w:pPr>
              <w:contextualSpacing/>
              <w:jc w:val="both"/>
              <w:rPr>
                <w:sz w:val="28"/>
                <w:szCs w:val="28"/>
              </w:rPr>
            </w:pPr>
            <w:r w:rsidRPr="00B63C86">
              <w:rPr>
                <w:sz w:val="28"/>
                <w:szCs w:val="28"/>
              </w:rPr>
              <w:t>2) Силова робота на рівні 30-50%:</w:t>
            </w:r>
          </w:p>
          <w:p w:rsidR="0073659B" w:rsidRPr="00B63C86" w:rsidRDefault="0073659B" w:rsidP="00B63C86">
            <w:pPr>
              <w:contextualSpacing/>
              <w:jc w:val="both"/>
              <w:rPr>
                <w:sz w:val="28"/>
                <w:szCs w:val="28"/>
              </w:rPr>
            </w:pPr>
            <w:r w:rsidRPr="00B63C86">
              <w:rPr>
                <w:sz w:val="28"/>
                <w:szCs w:val="28"/>
              </w:rPr>
              <w:t>- жим штанги лежачи;</w:t>
            </w:r>
          </w:p>
          <w:p w:rsidR="0073659B" w:rsidRPr="00B63C86" w:rsidRDefault="0073659B" w:rsidP="00B63C86">
            <w:pPr>
              <w:contextualSpacing/>
              <w:jc w:val="both"/>
              <w:rPr>
                <w:sz w:val="28"/>
                <w:szCs w:val="28"/>
              </w:rPr>
            </w:pPr>
            <w:r w:rsidRPr="00B63C86">
              <w:rPr>
                <w:sz w:val="28"/>
                <w:szCs w:val="28"/>
              </w:rPr>
              <w:t>- станова тяга;</w:t>
            </w:r>
          </w:p>
          <w:p w:rsidR="0073659B" w:rsidRPr="00B63C86" w:rsidRDefault="0073659B" w:rsidP="00B63C86">
            <w:pPr>
              <w:contextualSpacing/>
              <w:jc w:val="both"/>
              <w:rPr>
                <w:sz w:val="28"/>
                <w:szCs w:val="28"/>
              </w:rPr>
            </w:pPr>
            <w:r w:rsidRPr="00B63C86">
              <w:rPr>
                <w:sz w:val="28"/>
                <w:szCs w:val="28"/>
              </w:rPr>
              <w:t>- присідання зі штангою.</w:t>
            </w:r>
          </w:p>
          <w:p w:rsidR="0073659B" w:rsidRPr="00B63C86" w:rsidRDefault="0073659B" w:rsidP="00B63C86">
            <w:pPr>
              <w:contextualSpacing/>
              <w:jc w:val="both"/>
              <w:rPr>
                <w:sz w:val="28"/>
                <w:szCs w:val="28"/>
              </w:rPr>
            </w:pPr>
            <w:r w:rsidRPr="00B63C86">
              <w:rPr>
                <w:sz w:val="28"/>
                <w:szCs w:val="28"/>
              </w:rPr>
              <w:t xml:space="preserve">3) </w:t>
            </w:r>
            <w:proofErr w:type="spellStart"/>
            <w:r w:rsidRPr="00B63C86">
              <w:rPr>
                <w:sz w:val="28"/>
                <w:szCs w:val="28"/>
              </w:rPr>
              <w:t>Пліометрика</w:t>
            </w:r>
            <w:proofErr w:type="spellEnd"/>
            <w:r w:rsidRPr="00B63C86">
              <w:rPr>
                <w:sz w:val="28"/>
                <w:szCs w:val="28"/>
              </w:rPr>
              <w:t xml:space="preserve"> помірного рівня:</w:t>
            </w:r>
          </w:p>
          <w:p w:rsidR="0073659B" w:rsidRPr="00B63C86" w:rsidRDefault="0073659B" w:rsidP="00B63C86">
            <w:pPr>
              <w:contextualSpacing/>
              <w:jc w:val="both"/>
              <w:rPr>
                <w:sz w:val="28"/>
                <w:szCs w:val="28"/>
              </w:rPr>
            </w:pPr>
            <w:r w:rsidRPr="00B63C86">
              <w:rPr>
                <w:sz w:val="28"/>
                <w:szCs w:val="28"/>
              </w:rPr>
              <w:t xml:space="preserve">- стрибки зі скакалкою; </w:t>
            </w:r>
          </w:p>
          <w:p w:rsidR="0073659B" w:rsidRPr="00B63C86" w:rsidRDefault="0073659B" w:rsidP="00B63C86">
            <w:pPr>
              <w:contextualSpacing/>
              <w:jc w:val="both"/>
              <w:rPr>
                <w:sz w:val="28"/>
                <w:szCs w:val="28"/>
              </w:rPr>
            </w:pPr>
            <w:r w:rsidRPr="00B63C86">
              <w:rPr>
                <w:sz w:val="28"/>
                <w:szCs w:val="28"/>
              </w:rPr>
              <w:t xml:space="preserve">-вправи із застосуванням координаційної дробини; </w:t>
            </w:r>
          </w:p>
          <w:p w:rsidR="0073659B" w:rsidRPr="00B63C86" w:rsidRDefault="0073659B" w:rsidP="00B63C86">
            <w:pPr>
              <w:contextualSpacing/>
              <w:jc w:val="both"/>
              <w:rPr>
                <w:sz w:val="28"/>
                <w:szCs w:val="28"/>
              </w:rPr>
            </w:pPr>
            <w:r w:rsidRPr="00B63C86">
              <w:rPr>
                <w:sz w:val="28"/>
                <w:szCs w:val="28"/>
              </w:rPr>
              <w:t>- зстрибування на тумбу 20-40см.</w:t>
            </w:r>
          </w:p>
        </w:tc>
      </w:tr>
      <w:tr w:rsidR="0073659B" w:rsidRPr="00B63C86" w:rsidTr="00B63C86">
        <w:tc>
          <w:tcPr>
            <w:tcW w:w="846" w:type="dxa"/>
            <w:vAlign w:val="center"/>
          </w:tcPr>
          <w:p w:rsidR="0073659B" w:rsidRPr="00B63C86" w:rsidRDefault="0073659B" w:rsidP="00B63C86">
            <w:pPr>
              <w:contextualSpacing/>
              <w:jc w:val="center"/>
              <w:rPr>
                <w:sz w:val="28"/>
                <w:szCs w:val="28"/>
              </w:rPr>
            </w:pPr>
            <w:r w:rsidRPr="00B63C86">
              <w:rPr>
                <w:sz w:val="28"/>
                <w:szCs w:val="28"/>
              </w:rPr>
              <w:t>4</w:t>
            </w:r>
          </w:p>
        </w:tc>
        <w:tc>
          <w:tcPr>
            <w:tcW w:w="1701" w:type="dxa"/>
            <w:vAlign w:val="center"/>
          </w:tcPr>
          <w:p w:rsidR="0073659B" w:rsidRPr="00B63C86" w:rsidRDefault="0073659B" w:rsidP="00B63C86">
            <w:pPr>
              <w:contextualSpacing/>
              <w:jc w:val="center"/>
              <w:rPr>
                <w:sz w:val="28"/>
                <w:szCs w:val="28"/>
              </w:rPr>
            </w:pPr>
            <w:r w:rsidRPr="00B63C86">
              <w:rPr>
                <w:sz w:val="28"/>
                <w:szCs w:val="28"/>
              </w:rPr>
              <w:t>4 тижні,</w:t>
            </w:r>
          </w:p>
          <w:p w:rsidR="0073659B" w:rsidRPr="00B63C86" w:rsidRDefault="0073659B" w:rsidP="00B63C86">
            <w:pPr>
              <w:contextualSpacing/>
              <w:jc w:val="center"/>
              <w:rPr>
                <w:sz w:val="28"/>
                <w:szCs w:val="28"/>
              </w:rPr>
            </w:pPr>
            <w:r w:rsidRPr="00B63C86">
              <w:rPr>
                <w:sz w:val="28"/>
                <w:szCs w:val="28"/>
              </w:rPr>
              <w:t>по 3</w:t>
            </w:r>
          </w:p>
          <w:p w:rsidR="0073659B" w:rsidRPr="00B63C86" w:rsidRDefault="0073659B" w:rsidP="00B63C86">
            <w:pPr>
              <w:contextualSpacing/>
              <w:jc w:val="center"/>
              <w:rPr>
                <w:sz w:val="28"/>
                <w:szCs w:val="28"/>
              </w:rPr>
            </w:pPr>
            <w:r w:rsidRPr="00B63C86">
              <w:rPr>
                <w:sz w:val="28"/>
                <w:szCs w:val="28"/>
              </w:rPr>
              <w:t>тренування на тиждень</w:t>
            </w:r>
          </w:p>
        </w:tc>
        <w:tc>
          <w:tcPr>
            <w:tcW w:w="7263" w:type="dxa"/>
          </w:tcPr>
          <w:p w:rsidR="0073659B" w:rsidRPr="00B63C86" w:rsidRDefault="0073659B" w:rsidP="00B63C86">
            <w:pPr>
              <w:contextualSpacing/>
              <w:jc w:val="both"/>
              <w:rPr>
                <w:sz w:val="28"/>
                <w:szCs w:val="28"/>
              </w:rPr>
            </w:pPr>
            <w:r w:rsidRPr="00B63C86">
              <w:rPr>
                <w:sz w:val="28"/>
                <w:szCs w:val="28"/>
              </w:rPr>
              <w:t>1) Силова робота 30-60%:</w:t>
            </w:r>
          </w:p>
          <w:p w:rsidR="0073659B" w:rsidRPr="00B63C86" w:rsidRDefault="0073659B" w:rsidP="00B63C86">
            <w:pPr>
              <w:contextualSpacing/>
              <w:jc w:val="both"/>
              <w:rPr>
                <w:sz w:val="28"/>
                <w:szCs w:val="28"/>
              </w:rPr>
            </w:pPr>
            <w:r w:rsidRPr="00B63C86">
              <w:rPr>
                <w:sz w:val="28"/>
                <w:szCs w:val="28"/>
              </w:rPr>
              <w:t>- жим штанги лежачи;</w:t>
            </w:r>
          </w:p>
          <w:p w:rsidR="0073659B" w:rsidRPr="00B63C86" w:rsidRDefault="0073659B" w:rsidP="00B63C86">
            <w:pPr>
              <w:contextualSpacing/>
              <w:jc w:val="both"/>
              <w:rPr>
                <w:sz w:val="28"/>
                <w:szCs w:val="28"/>
              </w:rPr>
            </w:pPr>
            <w:r w:rsidRPr="00B63C86">
              <w:rPr>
                <w:sz w:val="28"/>
                <w:szCs w:val="28"/>
              </w:rPr>
              <w:t>- присідання зі штангою</w:t>
            </w:r>
          </w:p>
          <w:p w:rsidR="0073659B" w:rsidRPr="00B63C86" w:rsidRDefault="0073659B" w:rsidP="00B63C86">
            <w:pPr>
              <w:contextualSpacing/>
              <w:jc w:val="both"/>
              <w:rPr>
                <w:sz w:val="28"/>
                <w:szCs w:val="28"/>
              </w:rPr>
            </w:pPr>
            <w:r w:rsidRPr="00B63C86">
              <w:rPr>
                <w:sz w:val="28"/>
                <w:szCs w:val="28"/>
              </w:rPr>
              <w:t>- станова тяга.</w:t>
            </w:r>
          </w:p>
          <w:p w:rsidR="0073659B" w:rsidRPr="00B63C86" w:rsidRDefault="0073659B" w:rsidP="00B63C86">
            <w:pPr>
              <w:contextualSpacing/>
              <w:jc w:val="both"/>
              <w:rPr>
                <w:sz w:val="28"/>
                <w:szCs w:val="28"/>
              </w:rPr>
            </w:pPr>
            <w:r w:rsidRPr="00B63C86">
              <w:rPr>
                <w:sz w:val="28"/>
                <w:szCs w:val="28"/>
              </w:rPr>
              <w:t xml:space="preserve">2) </w:t>
            </w:r>
            <w:proofErr w:type="spellStart"/>
            <w:r w:rsidRPr="00B63C86">
              <w:rPr>
                <w:sz w:val="28"/>
                <w:szCs w:val="28"/>
              </w:rPr>
              <w:t>Пліометрика</w:t>
            </w:r>
            <w:proofErr w:type="spellEnd"/>
            <w:r w:rsidRPr="00B63C86">
              <w:rPr>
                <w:sz w:val="28"/>
                <w:szCs w:val="28"/>
              </w:rPr>
              <w:t xml:space="preserve"> максимального рівня:</w:t>
            </w:r>
          </w:p>
          <w:p w:rsidR="0073659B" w:rsidRPr="00B63C86" w:rsidRDefault="0073659B" w:rsidP="00B63C86">
            <w:pPr>
              <w:contextualSpacing/>
              <w:jc w:val="both"/>
              <w:rPr>
                <w:sz w:val="28"/>
                <w:szCs w:val="28"/>
              </w:rPr>
            </w:pPr>
            <w:r w:rsidRPr="00B63C86">
              <w:rPr>
                <w:sz w:val="28"/>
                <w:szCs w:val="28"/>
              </w:rPr>
              <w:t>- стрибок у глибину з подальшим вистрибуванням з обтяженням;</w:t>
            </w:r>
          </w:p>
          <w:p w:rsidR="0073659B" w:rsidRPr="00B63C86" w:rsidRDefault="0073659B" w:rsidP="00B63C86">
            <w:pPr>
              <w:contextualSpacing/>
              <w:jc w:val="both"/>
              <w:rPr>
                <w:sz w:val="28"/>
                <w:szCs w:val="28"/>
              </w:rPr>
            </w:pPr>
            <w:r w:rsidRPr="00B63C86">
              <w:rPr>
                <w:sz w:val="28"/>
                <w:szCs w:val="28"/>
              </w:rPr>
              <w:t xml:space="preserve">- зстрибування на тумбу 20-30 см на одній нозі; </w:t>
            </w:r>
          </w:p>
          <w:p w:rsidR="0073659B" w:rsidRPr="00B63C86" w:rsidRDefault="0073659B" w:rsidP="00B63C86">
            <w:pPr>
              <w:contextualSpacing/>
              <w:jc w:val="both"/>
              <w:rPr>
                <w:sz w:val="28"/>
                <w:szCs w:val="28"/>
              </w:rPr>
            </w:pPr>
            <w:r w:rsidRPr="00B63C86">
              <w:rPr>
                <w:sz w:val="28"/>
                <w:szCs w:val="28"/>
              </w:rPr>
              <w:t>- стрибки через бар</w:t>
            </w:r>
            <w:r w:rsidR="00B63C86">
              <w:rPr>
                <w:sz w:val="28"/>
                <w:szCs w:val="28"/>
              </w:rPr>
              <w:t>’</w:t>
            </w:r>
            <w:r w:rsidRPr="00B63C86">
              <w:rPr>
                <w:sz w:val="28"/>
                <w:szCs w:val="28"/>
              </w:rPr>
              <w:t>єри 30-50см.</w:t>
            </w:r>
          </w:p>
        </w:tc>
      </w:tr>
    </w:tbl>
    <w:p w:rsidR="0073659B" w:rsidRPr="00B63C86" w:rsidRDefault="0073659B" w:rsidP="0073659B">
      <w:pPr>
        <w:ind w:firstLine="709"/>
        <w:contextualSpacing/>
        <w:jc w:val="both"/>
        <w:rPr>
          <w:sz w:val="28"/>
          <w:szCs w:val="28"/>
        </w:rPr>
      </w:pPr>
    </w:p>
    <w:p w:rsidR="0073659B" w:rsidRPr="00B63C86" w:rsidRDefault="0073659B" w:rsidP="0073659B">
      <w:pPr>
        <w:spacing w:line="360" w:lineRule="auto"/>
        <w:ind w:firstLine="709"/>
        <w:contextualSpacing/>
        <w:jc w:val="both"/>
        <w:rPr>
          <w:sz w:val="28"/>
          <w:szCs w:val="28"/>
        </w:rPr>
      </w:pPr>
      <w:r w:rsidRPr="00B63C86">
        <w:rPr>
          <w:sz w:val="28"/>
          <w:szCs w:val="28"/>
        </w:rPr>
        <w:t>Циклування допомагає вирішити відразу кілька завдань:</w:t>
      </w:r>
      <w:bookmarkStart w:id="35" w:name="page55"/>
      <w:bookmarkEnd w:id="35"/>
    </w:p>
    <w:p w:rsidR="0073659B" w:rsidRPr="00B63C86" w:rsidRDefault="0073659B" w:rsidP="0073659B">
      <w:pPr>
        <w:spacing w:line="360" w:lineRule="auto"/>
        <w:ind w:firstLine="709"/>
        <w:contextualSpacing/>
        <w:jc w:val="both"/>
        <w:rPr>
          <w:sz w:val="28"/>
          <w:szCs w:val="28"/>
        </w:rPr>
      </w:pPr>
      <w:r w:rsidRPr="00B63C86">
        <w:rPr>
          <w:sz w:val="28"/>
          <w:szCs w:val="28"/>
        </w:rPr>
        <w:t>1. Динаміка результатів. Важливо завершувати кожний тренувальний цикл підведенням підсумків. Це дозволяє уникнути втрати часу та зусиль, витрачених спортсменами та тренерами. В процесі такого аналізу може виявитися, що досягнуті результати є незначними або навіть погіршилися, що є важливою інформацією для подальшого планування тренувань.</w:t>
      </w:r>
    </w:p>
    <w:p w:rsidR="0073659B" w:rsidRPr="00B63C86" w:rsidRDefault="0073659B" w:rsidP="0073659B">
      <w:pPr>
        <w:spacing w:line="360" w:lineRule="auto"/>
        <w:ind w:firstLine="709"/>
        <w:contextualSpacing/>
        <w:jc w:val="both"/>
        <w:rPr>
          <w:sz w:val="28"/>
          <w:szCs w:val="28"/>
        </w:rPr>
      </w:pPr>
      <w:r w:rsidRPr="00B63C86">
        <w:rPr>
          <w:sz w:val="28"/>
          <w:szCs w:val="28"/>
        </w:rPr>
        <w:t>2. Корекція програми. Важливо вчасно виявити прогалини у програмі та швидко усунути їх;</w:t>
      </w:r>
    </w:p>
    <w:p w:rsidR="0073659B" w:rsidRPr="00B63C86" w:rsidRDefault="0073659B" w:rsidP="0073659B">
      <w:pPr>
        <w:spacing w:line="360" w:lineRule="auto"/>
        <w:ind w:firstLine="709"/>
        <w:contextualSpacing/>
        <w:jc w:val="both"/>
        <w:rPr>
          <w:sz w:val="28"/>
          <w:szCs w:val="28"/>
        </w:rPr>
      </w:pPr>
      <w:r w:rsidRPr="00B63C86">
        <w:rPr>
          <w:sz w:val="28"/>
          <w:szCs w:val="28"/>
        </w:rPr>
        <w:lastRenderedPageBreak/>
        <w:t>3. Зміна навантаження. Усвідомлюючи, що спортсмени мають розвинуті механізми адаптації, важливо уникати постійного повторення однакових навантажень протягом тривалого часу, наприклад, 3 місяців. Одноманітність у тренуванні може призвести до втрати ефективності, оскільки організм перестає сприймати навантаження як виклик. Стрес від тренування є ключовим для досягнення результатів, адже без стресового стимулювання ефективність тренувань зводиться до мінімуму. Зазвичай, інтенсивні навантаження проводяться протягом 2-3 тижнів, після чого слідує тиждень з меншою інтенсивністю для відновлення. Також необхідно враховувати, що чим вищий рівень підготовки спортсмена, тим сильніші його адаптаційні здібності.</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Гарні результати на тренуваннях можна досягти завдяки ефективній розминці. У цьому випадку, час на розминку складе приблизно 35-45 хвилин і включатиме кілька ключових етапів: </w:t>
      </w:r>
      <w:proofErr w:type="spellStart"/>
      <w:r w:rsidRPr="00B63C86">
        <w:rPr>
          <w:sz w:val="28"/>
          <w:szCs w:val="28"/>
        </w:rPr>
        <w:t>кардіо</w:t>
      </w:r>
      <w:proofErr w:type="spellEnd"/>
      <w:r w:rsidRPr="00B63C86">
        <w:rPr>
          <w:sz w:val="28"/>
          <w:szCs w:val="28"/>
        </w:rPr>
        <w:t xml:space="preserve"> навантаження через біг або роботу на велотренажері, вправи для суглобів, розтягування, активація м</w:t>
      </w:r>
      <w:r w:rsidR="00B63C86">
        <w:rPr>
          <w:sz w:val="28"/>
          <w:szCs w:val="28"/>
        </w:rPr>
        <w:t>’</w:t>
      </w:r>
      <w:r w:rsidRPr="00B63C86">
        <w:rPr>
          <w:sz w:val="28"/>
          <w:szCs w:val="28"/>
        </w:rPr>
        <w:t>язових груп і бігові вправи. Правильна розминка відіграє важливу роль у досягненні бажаного результату від тренувань, особливо коли вони інтенсивні і передбачають високе навантаження на організм, тому необхідно звернути увагу на всі елементи якісної розминки:</w:t>
      </w:r>
    </w:p>
    <w:p w:rsidR="0073659B" w:rsidRPr="00B63C86" w:rsidRDefault="0073659B" w:rsidP="0073659B">
      <w:pPr>
        <w:spacing w:line="360" w:lineRule="auto"/>
        <w:ind w:firstLine="709"/>
        <w:contextualSpacing/>
        <w:jc w:val="both"/>
        <w:rPr>
          <w:sz w:val="28"/>
          <w:szCs w:val="28"/>
        </w:rPr>
      </w:pPr>
      <w:r w:rsidRPr="00B63C86">
        <w:rPr>
          <w:sz w:val="28"/>
          <w:szCs w:val="28"/>
        </w:rPr>
        <w:t>а) Підготовка організму перед тренуванням є критично важливою. Вона включає розігрів м</w:t>
      </w:r>
      <w:r w:rsidR="00B63C86">
        <w:rPr>
          <w:sz w:val="28"/>
          <w:szCs w:val="28"/>
        </w:rPr>
        <w:t>’</w:t>
      </w:r>
      <w:r w:rsidRPr="00B63C86">
        <w:rPr>
          <w:sz w:val="28"/>
          <w:szCs w:val="28"/>
        </w:rPr>
        <w:t>язів, активацію серцево-судинної та дихальної систем, а також підготовку зв</w:t>
      </w:r>
      <w:r w:rsidR="00B63C86">
        <w:rPr>
          <w:sz w:val="28"/>
          <w:szCs w:val="28"/>
        </w:rPr>
        <w:t>’</w:t>
      </w:r>
      <w:r w:rsidRPr="00B63C86">
        <w:rPr>
          <w:sz w:val="28"/>
          <w:szCs w:val="28"/>
        </w:rPr>
        <w:t xml:space="preserve">язок і суглобів до фізичного навантаження. Легкі </w:t>
      </w:r>
      <w:proofErr w:type="spellStart"/>
      <w:r w:rsidRPr="00B63C86">
        <w:rPr>
          <w:sz w:val="28"/>
          <w:szCs w:val="28"/>
        </w:rPr>
        <w:t>кардіо</w:t>
      </w:r>
      <w:proofErr w:type="spellEnd"/>
      <w:r w:rsidRPr="00B63C86">
        <w:rPr>
          <w:sz w:val="28"/>
          <w:szCs w:val="28"/>
        </w:rPr>
        <w:t xml:space="preserve"> вправи ефективні для цього етапу.</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б) Гімнастика для суглобів. Суглоби можуть швидко зношуватися без належного догляду та підготовки. Залежно від типу суглоба, він може мати одну або декілька осей обертання, що впливає на його рухливість. Наприклад, плечовий суглоб має три осі, а колінний – лише одну. Недостатня підготовка суглобів може призвести до їх зношування, зниження вироблення синовіальної рідини, обмеження рухів та розвитку захворювань, таких як </w:t>
      </w:r>
      <w:r w:rsidRPr="00B63C86">
        <w:rPr>
          <w:sz w:val="28"/>
          <w:szCs w:val="28"/>
        </w:rPr>
        <w:lastRenderedPageBreak/>
        <w:t>артрит чи артроз, що негативно позначиться на спортивній кар</w:t>
      </w:r>
      <w:r w:rsidR="00B63C86">
        <w:rPr>
          <w:sz w:val="28"/>
          <w:szCs w:val="28"/>
        </w:rPr>
        <w:t>’</w:t>
      </w:r>
      <w:r w:rsidRPr="00B63C86">
        <w:rPr>
          <w:sz w:val="28"/>
          <w:szCs w:val="28"/>
        </w:rPr>
        <w:t>єрі атлета. Тому важливо включати комплекс вправ для розробки суглобів.</w:t>
      </w:r>
    </w:p>
    <w:p w:rsidR="0073659B" w:rsidRPr="00B63C86" w:rsidRDefault="0073659B" w:rsidP="0073659B">
      <w:pPr>
        <w:spacing w:line="360" w:lineRule="auto"/>
        <w:ind w:firstLine="709"/>
        <w:contextualSpacing/>
        <w:jc w:val="both"/>
        <w:rPr>
          <w:sz w:val="28"/>
          <w:szCs w:val="28"/>
        </w:rPr>
      </w:pPr>
      <w:r w:rsidRPr="00B63C86">
        <w:rPr>
          <w:sz w:val="28"/>
          <w:szCs w:val="28"/>
        </w:rPr>
        <w:t>в) Розтягування. Воно допомагає якісно розтягнути м</w:t>
      </w:r>
      <w:r w:rsidR="00B63C86">
        <w:rPr>
          <w:sz w:val="28"/>
          <w:szCs w:val="28"/>
        </w:rPr>
        <w:t>’</w:t>
      </w:r>
      <w:r w:rsidRPr="00B63C86">
        <w:rPr>
          <w:sz w:val="28"/>
          <w:szCs w:val="28"/>
        </w:rPr>
        <w:t>язи, знижуючи ризик травм під час тренувань. Розтягування також активізує м</w:t>
      </w:r>
      <w:r w:rsidR="00B63C86">
        <w:rPr>
          <w:sz w:val="28"/>
          <w:szCs w:val="28"/>
        </w:rPr>
        <w:t>’</w:t>
      </w:r>
      <w:r w:rsidRPr="00B63C86">
        <w:rPr>
          <w:sz w:val="28"/>
          <w:szCs w:val="28"/>
        </w:rPr>
        <w:t xml:space="preserve">язи, залучаючи більше моторних одиниць, що є важливим для силових та </w:t>
      </w:r>
      <w:proofErr w:type="spellStart"/>
      <w:r w:rsidRPr="00B63C86">
        <w:rPr>
          <w:sz w:val="28"/>
          <w:szCs w:val="28"/>
        </w:rPr>
        <w:t>швидкісно</w:t>
      </w:r>
      <w:proofErr w:type="spellEnd"/>
      <w:r w:rsidRPr="00B63C86">
        <w:rPr>
          <w:sz w:val="28"/>
          <w:szCs w:val="28"/>
        </w:rPr>
        <w:t>-силових вправ.</w:t>
      </w:r>
    </w:p>
    <w:p w:rsidR="0073659B" w:rsidRPr="00B63C86" w:rsidRDefault="0073659B" w:rsidP="0073659B">
      <w:pPr>
        <w:spacing w:line="360" w:lineRule="auto"/>
        <w:ind w:firstLine="709"/>
        <w:contextualSpacing/>
        <w:jc w:val="both"/>
        <w:rPr>
          <w:sz w:val="28"/>
          <w:szCs w:val="28"/>
        </w:rPr>
      </w:pPr>
      <w:r w:rsidRPr="00B63C86">
        <w:rPr>
          <w:sz w:val="28"/>
          <w:szCs w:val="28"/>
        </w:rPr>
        <w:t>Важливо розуміти, що існує кілька типів розтяжок, але перед тренуванням найбільш ефективною є динамічна розтяжка. Цей вид розтяжки є універсальним з кількох причин:</w:t>
      </w:r>
    </w:p>
    <w:p w:rsidR="0073659B" w:rsidRPr="00B63C86" w:rsidRDefault="0073659B" w:rsidP="0073659B">
      <w:pPr>
        <w:spacing w:line="360" w:lineRule="auto"/>
        <w:ind w:firstLine="709"/>
        <w:contextualSpacing/>
        <w:jc w:val="both"/>
        <w:rPr>
          <w:sz w:val="28"/>
          <w:szCs w:val="28"/>
        </w:rPr>
      </w:pPr>
      <w:r w:rsidRPr="00B63C86">
        <w:rPr>
          <w:sz w:val="28"/>
          <w:szCs w:val="28"/>
        </w:rPr>
        <w:t>1. Вона забезпечує ефективне розтягнення м</w:t>
      </w:r>
      <w:r w:rsidR="00B63C86">
        <w:rPr>
          <w:sz w:val="28"/>
          <w:szCs w:val="28"/>
        </w:rPr>
        <w:t>’</w:t>
      </w:r>
      <w:r w:rsidRPr="00B63C86">
        <w:rPr>
          <w:sz w:val="28"/>
          <w:szCs w:val="28"/>
        </w:rPr>
        <w:t>язових волокон, підготовляючи їх до активності;</w:t>
      </w:r>
    </w:p>
    <w:p w:rsidR="0073659B" w:rsidRPr="00B63C86" w:rsidRDefault="0073659B" w:rsidP="0073659B">
      <w:pPr>
        <w:spacing w:line="360" w:lineRule="auto"/>
        <w:ind w:firstLine="709"/>
        <w:contextualSpacing/>
        <w:jc w:val="both"/>
        <w:rPr>
          <w:sz w:val="28"/>
          <w:szCs w:val="28"/>
        </w:rPr>
      </w:pPr>
      <w:r w:rsidRPr="00B63C86">
        <w:rPr>
          <w:sz w:val="28"/>
          <w:szCs w:val="28"/>
        </w:rPr>
        <w:t>2. На відміну від статичної розтяжки, динамічна не призводить до розслаблення м</w:t>
      </w:r>
      <w:r w:rsidR="00B63C86">
        <w:rPr>
          <w:sz w:val="28"/>
          <w:szCs w:val="28"/>
        </w:rPr>
        <w:t>’</w:t>
      </w:r>
      <w:r w:rsidRPr="00B63C86">
        <w:rPr>
          <w:sz w:val="28"/>
          <w:szCs w:val="28"/>
        </w:rPr>
        <w:t>язів. Це важливо, оскільки статична розтяжка може знижувати м</w:t>
      </w:r>
      <w:r w:rsidR="00B63C86">
        <w:rPr>
          <w:sz w:val="28"/>
          <w:szCs w:val="28"/>
        </w:rPr>
        <w:t>’</w:t>
      </w:r>
      <w:r w:rsidRPr="00B63C86">
        <w:rPr>
          <w:sz w:val="28"/>
          <w:szCs w:val="28"/>
        </w:rPr>
        <w:t>язову силу, зменшувати кількість активних моторних одиниць, що негативно впливає на результати тренування;</w:t>
      </w:r>
    </w:p>
    <w:p w:rsidR="0073659B" w:rsidRPr="00B63C86" w:rsidRDefault="0073659B" w:rsidP="0073659B">
      <w:pPr>
        <w:spacing w:line="360" w:lineRule="auto"/>
        <w:ind w:firstLine="709"/>
        <w:contextualSpacing/>
        <w:jc w:val="both"/>
        <w:rPr>
          <w:sz w:val="28"/>
          <w:szCs w:val="28"/>
        </w:rPr>
      </w:pPr>
      <w:r w:rsidRPr="00B63C86">
        <w:rPr>
          <w:sz w:val="28"/>
          <w:szCs w:val="28"/>
        </w:rPr>
        <w:t>3. Динамічна розтяжка також сприяє активізації м</w:t>
      </w:r>
      <w:r w:rsidR="00B63C86">
        <w:rPr>
          <w:sz w:val="28"/>
          <w:szCs w:val="28"/>
        </w:rPr>
        <w:t>’</w:t>
      </w:r>
      <w:r w:rsidRPr="00B63C86">
        <w:rPr>
          <w:sz w:val="28"/>
          <w:szCs w:val="28"/>
        </w:rPr>
        <w:t>язових ланцюгів, що можна розуміти як між м</w:t>
      </w:r>
      <w:r w:rsidR="00B63C86">
        <w:rPr>
          <w:sz w:val="28"/>
          <w:szCs w:val="28"/>
        </w:rPr>
        <w:t>’</w:t>
      </w:r>
      <w:r w:rsidRPr="00B63C86">
        <w:rPr>
          <w:sz w:val="28"/>
          <w:szCs w:val="28"/>
        </w:rPr>
        <w:t>язову координацію. Це здібність м</w:t>
      </w:r>
      <w:r w:rsidR="00B63C86">
        <w:rPr>
          <w:sz w:val="28"/>
          <w:szCs w:val="28"/>
        </w:rPr>
        <w:t>’</w:t>
      </w:r>
      <w:r w:rsidRPr="00B63C86">
        <w:rPr>
          <w:sz w:val="28"/>
          <w:szCs w:val="28"/>
        </w:rPr>
        <w:t>язів ефективно взаємодіяти один з одним, що покращує загальну роботу м</w:t>
      </w:r>
      <w:r w:rsidR="00B63C86">
        <w:rPr>
          <w:sz w:val="28"/>
          <w:szCs w:val="28"/>
        </w:rPr>
        <w:t>’</w:t>
      </w:r>
      <w:r w:rsidRPr="00B63C86">
        <w:rPr>
          <w:sz w:val="28"/>
          <w:szCs w:val="28"/>
        </w:rPr>
        <w:t>язів, знижує ризик перевантаження окремих м</w:t>
      </w:r>
      <w:r w:rsidR="00B63C86">
        <w:rPr>
          <w:sz w:val="28"/>
          <w:szCs w:val="28"/>
        </w:rPr>
        <w:t>’</w:t>
      </w:r>
      <w:r w:rsidRPr="00B63C86">
        <w:rPr>
          <w:sz w:val="28"/>
          <w:szCs w:val="28"/>
        </w:rPr>
        <w:t>язових груп.</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Перший цикл тренувань триває чотири тижні і складається з чотирьох </w:t>
      </w:r>
      <w:proofErr w:type="spellStart"/>
      <w:r w:rsidRPr="00B63C86">
        <w:rPr>
          <w:sz w:val="28"/>
          <w:szCs w:val="28"/>
        </w:rPr>
        <w:t>мікроциклів</w:t>
      </w:r>
      <w:proofErr w:type="spellEnd"/>
      <w:r w:rsidRPr="00B63C86">
        <w:rPr>
          <w:sz w:val="28"/>
          <w:szCs w:val="28"/>
        </w:rPr>
        <w:t>, кожен з яких містить три тренування тривалістю від однієї до півтори години. Основна мета цього циклу ‒ підготовка до подальших етапів тренувань.</w:t>
      </w:r>
    </w:p>
    <w:p w:rsidR="0073659B" w:rsidRPr="00B63C86" w:rsidRDefault="0073659B" w:rsidP="0073659B">
      <w:pPr>
        <w:spacing w:line="360" w:lineRule="auto"/>
        <w:ind w:firstLine="709"/>
        <w:contextualSpacing/>
        <w:jc w:val="both"/>
        <w:rPr>
          <w:sz w:val="28"/>
          <w:szCs w:val="28"/>
        </w:rPr>
      </w:pPr>
      <w:r w:rsidRPr="00B63C86">
        <w:rPr>
          <w:sz w:val="28"/>
          <w:szCs w:val="28"/>
        </w:rPr>
        <w:t>Основні завдання цього циклу включають:</w:t>
      </w:r>
    </w:p>
    <w:p w:rsidR="0073659B" w:rsidRPr="00B63C86" w:rsidRDefault="0073659B" w:rsidP="0073659B">
      <w:pPr>
        <w:spacing w:line="360" w:lineRule="auto"/>
        <w:ind w:firstLine="709"/>
        <w:contextualSpacing/>
        <w:jc w:val="both"/>
        <w:rPr>
          <w:sz w:val="28"/>
          <w:szCs w:val="28"/>
        </w:rPr>
      </w:pPr>
      <w:r w:rsidRPr="00B63C86">
        <w:rPr>
          <w:sz w:val="28"/>
          <w:szCs w:val="28"/>
        </w:rPr>
        <w:t>1. Посилення зв</w:t>
      </w:r>
      <w:r w:rsidR="00B63C86">
        <w:rPr>
          <w:sz w:val="28"/>
          <w:szCs w:val="28"/>
        </w:rPr>
        <w:t>’</w:t>
      </w:r>
      <w:r w:rsidRPr="00B63C86">
        <w:rPr>
          <w:sz w:val="28"/>
          <w:szCs w:val="28"/>
        </w:rPr>
        <w:t>язок. Зв</w:t>
      </w:r>
      <w:r w:rsidR="00B63C86">
        <w:rPr>
          <w:sz w:val="28"/>
          <w:szCs w:val="28"/>
        </w:rPr>
        <w:t>’</w:t>
      </w:r>
      <w:r w:rsidRPr="00B63C86">
        <w:rPr>
          <w:sz w:val="28"/>
          <w:szCs w:val="28"/>
        </w:rPr>
        <w:t>язки спортсменів зазвичай міцні, але схильні до перевантажень та травм. Розроблено комплекс вправ, що зміцнюють зв</w:t>
      </w:r>
      <w:r w:rsidR="00B63C86">
        <w:rPr>
          <w:sz w:val="28"/>
          <w:szCs w:val="28"/>
        </w:rPr>
        <w:t>’</w:t>
      </w:r>
      <w:r w:rsidRPr="00B63C86">
        <w:rPr>
          <w:sz w:val="28"/>
          <w:szCs w:val="28"/>
        </w:rPr>
        <w:t xml:space="preserve">язки, виконуючи їх у </w:t>
      </w:r>
      <w:proofErr w:type="spellStart"/>
      <w:r w:rsidRPr="00B63C86">
        <w:rPr>
          <w:sz w:val="28"/>
          <w:szCs w:val="28"/>
        </w:rPr>
        <w:t>статодинамічному</w:t>
      </w:r>
      <w:proofErr w:type="spellEnd"/>
      <w:r w:rsidRPr="00B63C86">
        <w:rPr>
          <w:sz w:val="28"/>
          <w:szCs w:val="28"/>
        </w:rPr>
        <w:t xml:space="preserve"> режимі на 30-40 секунд, що дозволяє збільшити їх міцність.</w:t>
      </w:r>
    </w:p>
    <w:p w:rsidR="0073659B" w:rsidRPr="00B63C86" w:rsidRDefault="0073659B" w:rsidP="0073659B">
      <w:pPr>
        <w:spacing w:line="360" w:lineRule="auto"/>
        <w:ind w:firstLine="709"/>
        <w:contextualSpacing/>
        <w:jc w:val="both"/>
        <w:rPr>
          <w:sz w:val="28"/>
          <w:szCs w:val="28"/>
        </w:rPr>
      </w:pPr>
      <w:r w:rsidRPr="00B63C86">
        <w:rPr>
          <w:sz w:val="28"/>
          <w:szCs w:val="28"/>
        </w:rPr>
        <w:lastRenderedPageBreak/>
        <w:t>2. Активація м</w:t>
      </w:r>
      <w:r w:rsidR="00B63C86">
        <w:rPr>
          <w:sz w:val="28"/>
          <w:szCs w:val="28"/>
        </w:rPr>
        <w:t>’</w:t>
      </w:r>
      <w:r w:rsidRPr="00B63C86">
        <w:rPr>
          <w:sz w:val="28"/>
          <w:szCs w:val="28"/>
        </w:rPr>
        <w:t>язових ланцюгів. Після проведення тестів на виявлення недоліків у м</w:t>
      </w:r>
      <w:r w:rsidR="00B63C86">
        <w:rPr>
          <w:sz w:val="28"/>
          <w:szCs w:val="28"/>
        </w:rPr>
        <w:t>’</w:t>
      </w:r>
      <w:r w:rsidRPr="00B63C86">
        <w:rPr>
          <w:sz w:val="28"/>
          <w:szCs w:val="28"/>
        </w:rPr>
        <w:t>язових ланцюгах, корекція відбувається через вправи з вільними вагами з максимальним навантаженням до 30%.</w:t>
      </w:r>
    </w:p>
    <w:p w:rsidR="0073659B" w:rsidRPr="00B63C86" w:rsidRDefault="0073659B" w:rsidP="0073659B">
      <w:pPr>
        <w:spacing w:line="360" w:lineRule="auto"/>
        <w:ind w:firstLine="709"/>
        <w:contextualSpacing/>
        <w:jc w:val="both"/>
        <w:rPr>
          <w:sz w:val="28"/>
          <w:szCs w:val="28"/>
        </w:rPr>
      </w:pPr>
      <w:r w:rsidRPr="00B63C86">
        <w:rPr>
          <w:sz w:val="28"/>
          <w:szCs w:val="28"/>
        </w:rPr>
        <w:t>3. Збільшення рухливості суглобів. Це допомагає усунути обмеження у русі та дискомфорт під час виконання спортивних елементів. Суглобова гімнастика та правильне харчування допомагають покращити гнучкість суглобів.</w:t>
      </w:r>
    </w:p>
    <w:p w:rsidR="0073659B" w:rsidRPr="00B63C86" w:rsidRDefault="0073659B" w:rsidP="0073659B">
      <w:pPr>
        <w:spacing w:line="360" w:lineRule="auto"/>
        <w:ind w:firstLine="709"/>
        <w:contextualSpacing/>
        <w:jc w:val="both"/>
        <w:rPr>
          <w:sz w:val="28"/>
          <w:szCs w:val="28"/>
        </w:rPr>
      </w:pPr>
      <w:r w:rsidRPr="00B63C86">
        <w:rPr>
          <w:sz w:val="28"/>
          <w:szCs w:val="28"/>
        </w:rPr>
        <w:t>4. Вдосконалення техніки базових рухів. Важливість приділяється вправам, які залучають велику кількість м</w:t>
      </w:r>
      <w:r w:rsidR="00B63C86">
        <w:rPr>
          <w:sz w:val="28"/>
          <w:szCs w:val="28"/>
        </w:rPr>
        <w:t>’</w:t>
      </w:r>
      <w:r w:rsidRPr="00B63C86">
        <w:rPr>
          <w:sz w:val="28"/>
          <w:szCs w:val="28"/>
        </w:rPr>
        <w:t>язів, таким як присідання зі штангою, жим лежачи, станова тяга та інші. Ці вправи є основою методики і сприяють поліпшенню спортивної техніки.</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Другий цикл тренувань охоплює чотири </w:t>
      </w:r>
      <w:proofErr w:type="spellStart"/>
      <w:r w:rsidRPr="00B63C86">
        <w:rPr>
          <w:sz w:val="28"/>
          <w:szCs w:val="28"/>
        </w:rPr>
        <w:t>мікроцикли</w:t>
      </w:r>
      <w:proofErr w:type="spellEnd"/>
      <w:r w:rsidRPr="00B63C86">
        <w:rPr>
          <w:sz w:val="28"/>
          <w:szCs w:val="28"/>
        </w:rPr>
        <w:t>, кожен з яких триває один тиждень. Протягом перших трьох тижнів відбувається інтенсивна робота з максимальними навантаженнями. Останній тиждень циклу призначений для розвантаження та виконується у підтримуючому режимі, знижуючи навантаження на гормональну та нервову системи. В кінці циклу аналізується динаміка досягнутих результатів.</w:t>
      </w:r>
    </w:p>
    <w:p w:rsidR="0073659B" w:rsidRPr="00B63C86" w:rsidRDefault="0073659B" w:rsidP="0073659B">
      <w:pPr>
        <w:spacing w:line="360" w:lineRule="auto"/>
        <w:ind w:firstLine="709"/>
        <w:contextualSpacing/>
        <w:jc w:val="both"/>
        <w:rPr>
          <w:sz w:val="28"/>
          <w:szCs w:val="28"/>
        </w:rPr>
      </w:pPr>
      <w:r w:rsidRPr="00B63C86">
        <w:rPr>
          <w:sz w:val="28"/>
          <w:szCs w:val="28"/>
        </w:rPr>
        <w:t>Ціль цього циклу полягає в підвищенні робочих ваг у базових та допоміжних вправах.</w:t>
      </w:r>
    </w:p>
    <w:p w:rsidR="0073659B" w:rsidRPr="00B63C86" w:rsidRDefault="0073659B" w:rsidP="0073659B">
      <w:pPr>
        <w:spacing w:line="360" w:lineRule="auto"/>
        <w:ind w:firstLine="709"/>
        <w:contextualSpacing/>
        <w:jc w:val="both"/>
        <w:rPr>
          <w:sz w:val="28"/>
          <w:szCs w:val="28"/>
        </w:rPr>
      </w:pPr>
      <w:r w:rsidRPr="00B63C86">
        <w:rPr>
          <w:sz w:val="28"/>
          <w:szCs w:val="28"/>
        </w:rPr>
        <w:t>Завдання цього циклу включають:</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1. Збільшення </w:t>
      </w:r>
      <w:proofErr w:type="spellStart"/>
      <w:r w:rsidRPr="00B63C86">
        <w:rPr>
          <w:sz w:val="28"/>
          <w:szCs w:val="28"/>
        </w:rPr>
        <w:t>міофібрилярної</w:t>
      </w:r>
      <w:proofErr w:type="spellEnd"/>
      <w:r w:rsidRPr="00B63C86">
        <w:rPr>
          <w:sz w:val="28"/>
          <w:szCs w:val="28"/>
        </w:rPr>
        <w:t xml:space="preserve"> маси м</w:t>
      </w:r>
      <w:r w:rsidR="00B63C86">
        <w:rPr>
          <w:sz w:val="28"/>
          <w:szCs w:val="28"/>
        </w:rPr>
        <w:t>’</w:t>
      </w:r>
      <w:r w:rsidRPr="00B63C86">
        <w:rPr>
          <w:sz w:val="28"/>
          <w:szCs w:val="28"/>
        </w:rPr>
        <w:t xml:space="preserve">язів ніг. </w:t>
      </w:r>
      <w:proofErr w:type="spellStart"/>
      <w:r w:rsidRPr="00B63C86">
        <w:rPr>
          <w:sz w:val="28"/>
          <w:szCs w:val="28"/>
        </w:rPr>
        <w:t>Міофібрили</w:t>
      </w:r>
      <w:proofErr w:type="spellEnd"/>
      <w:r w:rsidRPr="00B63C86">
        <w:rPr>
          <w:sz w:val="28"/>
          <w:szCs w:val="28"/>
        </w:rPr>
        <w:t>, які є складовими поперечносмугастих м</w:t>
      </w:r>
      <w:r w:rsidR="00B63C86">
        <w:rPr>
          <w:sz w:val="28"/>
          <w:szCs w:val="28"/>
        </w:rPr>
        <w:t>’</w:t>
      </w:r>
      <w:r w:rsidRPr="00B63C86">
        <w:rPr>
          <w:sz w:val="28"/>
          <w:szCs w:val="28"/>
        </w:rPr>
        <w:t xml:space="preserve">язів, відповідають за їх скорочення. Збільшення кількості </w:t>
      </w:r>
      <w:proofErr w:type="spellStart"/>
      <w:r w:rsidRPr="00B63C86">
        <w:rPr>
          <w:sz w:val="28"/>
          <w:szCs w:val="28"/>
        </w:rPr>
        <w:t>міофібрил</w:t>
      </w:r>
      <w:proofErr w:type="spellEnd"/>
      <w:r w:rsidRPr="00B63C86">
        <w:rPr>
          <w:sz w:val="28"/>
          <w:szCs w:val="28"/>
        </w:rPr>
        <w:t xml:space="preserve"> дозволяє підвищити силу м</w:t>
      </w:r>
      <w:r w:rsidR="00B63C86">
        <w:rPr>
          <w:sz w:val="28"/>
          <w:szCs w:val="28"/>
        </w:rPr>
        <w:t>’</w:t>
      </w:r>
      <w:r w:rsidRPr="00B63C86">
        <w:rPr>
          <w:sz w:val="28"/>
          <w:szCs w:val="28"/>
        </w:rPr>
        <w:t>язів. Основний акцент зроблено на розвиток м</w:t>
      </w:r>
      <w:r w:rsidR="00B63C86">
        <w:rPr>
          <w:sz w:val="28"/>
          <w:szCs w:val="28"/>
        </w:rPr>
        <w:t>’</w:t>
      </w:r>
      <w:r w:rsidRPr="00B63C86">
        <w:rPr>
          <w:sz w:val="28"/>
          <w:szCs w:val="28"/>
        </w:rPr>
        <w:t>язів ніг і спини.</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2. Вдосконалення техніки виконання стрибків з однієї та двох ніг. Враховуючи, що баскетболісти часто рухаються по корту за допомогою стрибків та вибухових прискорень, важливо відточити техніку стрибків. Ізометричні вправи є важливим доповненням для розвитку </w:t>
      </w:r>
      <w:proofErr w:type="spellStart"/>
      <w:r w:rsidRPr="00B63C86">
        <w:rPr>
          <w:sz w:val="28"/>
          <w:szCs w:val="28"/>
        </w:rPr>
        <w:t>швидкісно</w:t>
      </w:r>
      <w:proofErr w:type="spellEnd"/>
      <w:r w:rsidRPr="00B63C86">
        <w:rPr>
          <w:sz w:val="28"/>
          <w:szCs w:val="28"/>
        </w:rPr>
        <w:t>-силових якостей, оскільки вони активізують велику кількість м</w:t>
      </w:r>
      <w:r w:rsidR="00B63C86">
        <w:rPr>
          <w:sz w:val="28"/>
          <w:szCs w:val="28"/>
        </w:rPr>
        <w:t>’</w:t>
      </w:r>
      <w:r w:rsidRPr="00B63C86">
        <w:rPr>
          <w:sz w:val="28"/>
          <w:szCs w:val="28"/>
        </w:rPr>
        <w:t xml:space="preserve">язових волокон, тренують центральну нервову систему та сприяють формуванню правильної </w:t>
      </w:r>
      <w:r w:rsidRPr="00B63C86">
        <w:rPr>
          <w:sz w:val="28"/>
          <w:szCs w:val="28"/>
        </w:rPr>
        <w:lastRenderedPageBreak/>
        <w:t>техніки стрибка. Інтенсивна стрибкова робота також ефективно навантажує гормональну систему</w:t>
      </w:r>
      <w:bookmarkStart w:id="36" w:name="page58"/>
      <w:bookmarkEnd w:id="36"/>
      <w:r w:rsidRPr="00B63C86">
        <w:rPr>
          <w:sz w:val="28"/>
          <w:szCs w:val="28"/>
        </w:rPr>
        <w:t>.</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Третій цикл тренувань організований у чотири </w:t>
      </w:r>
      <w:proofErr w:type="spellStart"/>
      <w:r w:rsidRPr="00B63C86">
        <w:rPr>
          <w:sz w:val="28"/>
          <w:szCs w:val="28"/>
        </w:rPr>
        <w:t>мікроцикли</w:t>
      </w:r>
      <w:proofErr w:type="spellEnd"/>
      <w:r w:rsidRPr="00B63C86">
        <w:rPr>
          <w:sz w:val="28"/>
          <w:szCs w:val="28"/>
        </w:rPr>
        <w:t>, кожен з яких триває по одному тижню. Перші три тижні передбачають виконання вправ з максимальним навантаженням, тоді як останній тиждень служить для розвантаження, з метою зниження навантаження на гормональну та нервову системи. У кінці циклу відбувається оцінка динаміки результатів.</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Мета цього циклу полягає у підвищенні ваги в базових </w:t>
      </w:r>
      <w:proofErr w:type="spellStart"/>
      <w:r w:rsidRPr="00B63C86">
        <w:rPr>
          <w:sz w:val="28"/>
          <w:szCs w:val="28"/>
        </w:rPr>
        <w:t>швидкісно</w:t>
      </w:r>
      <w:proofErr w:type="spellEnd"/>
      <w:r w:rsidRPr="00B63C86">
        <w:rPr>
          <w:sz w:val="28"/>
          <w:szCs w:val="28"/>
        </w:rPr>
        <w:t>-силових вправах.</w:t>
      </w:r>
    </w:p>
    <w:p w:rsidR="0073659B" w:rsidRPr="00B63C86" w:rsidRDefault="0073659B" w:rsidP="0073659B">
      <w:pPr>
        <w:spacing w:line="360" w:lineRule="auto"/>
        <w:ind w:firstLine="709"/>
        <w:contextualSpacing/>
        <w:jc w:val="both"/>
        <w:rPr>
          <w:sz w:val="28"/>
          <w:szCs w:val="28"/>
        </w:rPr>
      </w:pPr>
      <w:r w:rsidRPr="00B63C86">
        <w:rPr>
          <w:sz w:val="28"/>
          <w:szCs w:val="28"/>
        </w:rPr>
        <w:t>Завдання циклу включають:</w:t>
      </w:r>
    </w:p>
    <w:p w:rsidR="0073659B" w:rsidRPr="00B63C86" w:rsidRDefault="0073659B" w:rsidP="0073659B">
      <w:pPr>
        <w:spacing w:line="360" w:lineRule="auto"/>
        <w:ind w:firstLine="709"/>
        <w:contextualSpacing/>
        <w:jc w:val="both"/>
        <w:rPr>
          <w:sz w:val="28"/>
          <w:szCs w:val="28"/>
        </w:rPr>
      </w:pPr>
      <w:r w:rsidRPr="00B63C86">
        <w:rPr>
          <w:sz w:val="28"/>
          <w:szCs w:val="28"/>
        </w:rPr>
        <w:t>1. Розробка та вдосконалення техніки виконання поштовху штанги. Включення цієї вправи в програму робить тренування різноманітнішими, оскільки поштовх штанги вимагає вибухової сили та великого м</w:t>
      </w:r>
      <w:r w:rsidR="00B63C86">
        <w:rPr>
          <w:sz w:val="28"/>
          <w:szCs w:val="28"/>
        </w:rPr>
        <w:t>’</w:t>
      </w:r>
      <w:r w:rsidRPr="00B63C86">
        <w:rPr>
          <w:sz w:val="28"/>
          <w:szCs w:val="28"/>
        </w:rPr>
        <w:t>язового напруження. Ця вправа покращує роботу м</w:t>
      </w:r>
      <w:r w:rsidR="00B63C86">
        <w:rPr>
          <w:sz w:val="28"/>
          <w:szCs w:val="28"/>
        </w:rPr>
        <w:t>’</w:t>
      </w:r>
      <w:r w:rsidRPr="00B63C86">
        <w:rPr>
          <w:sz w:val="28"/>
          <w:szCs w:val="28"/>
        </w:rPr>
        <w:t xml:space="preserve">язових ланцюгів та </w:t>
      </w:r>
      <w:proofErr w:type="spellStart"/>
      <w:r w:rsidRPr="00B63C86">
        <w:rPr>
          <w:sz w:val="28"/>
          <w:szCs w:val="28"/>
        </w:rPr>
        <w:t>міжм</w:t>
      </w:r>
      <w:r w:rsidR="00B63C86">
        <w:rPr>
          <w:sz w:val="28"/>
          <w:szCs w:val="28"/>
        </w:rPr>
        <w:t>’</w:t>
      </w:r>
      <w:r w:rsidRPr="00B63C86">
        <w:rPr>
          <w:sz w:val="28"/>
          <w:szCs w:val="28"/>
        </w:rPr>
        <w:t>язову</w:t>
      </w:r>
      <w:proofErr w:type="spellEnd"/>
      <w:r w:rsidRPr="00B63C86">
        <w:rPr>
          <w:sz w:val="28"/>
          <w:szCs w:val="28"/>
        </w:rPr>
        <w:t xml:space="preserve"> координацію, а також сприяє розвитку </w:t>
      </w:r>
      <w:proofErr w:type="spellStart"/>
      <w:r w:rsidRPr="00B63C86">
        <w:rPr>
          <w:sz w:val="28"/>
          <w:szCs w:val="28"/>
        </w:rPr>
        <w:t>швидкісно</w:t>
      </w:r>
      <w:proofErr w:type="spellEnd"/>
      <w:r w:rsidRPr="00B63C86">
        <w:rPr>
          <w:sz w:val="28"/>
          <w:szCs w:val="28"/>
        </w:rPr>
        <w:t>-силових якостей та стимуляції гормонального відповіді.</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2. Розробка вправ для розвитку </w:t>
      </w:r>
      <w:proofErr w:type="spellStart"/>
      <w:r w:rsidRPr="00B63C86">
        <w:rPr>
          <w:sz w:val="28"/>
          <w:szCs w:val="28"/>
        </w:rPr>
        <w:t>швидкісно</w:t>
      </w:r>
      <w:proofErr w:type="spellEnd"/>
      <w:r w:rsidRPr="00B63C86">
        <w:rPr>
          <w:sz w:val="28"/>
          <w:szCs w:val="28"/>
        </w:rPr>
        <w:t xml:space="preserve">-силових якостей. Наприклад, вправи з </w:t>
      </w:r>
      <w:proofErr w:type="spellStart"/>
      <w:r w:rsidRPr="00B63C86">
        <w:rPr>
          <w:sz w:val="28"/>
          <w:szCs w:val="28"/>
        </w:rPr>
        <w:t>медболом</w:t>
      </w:r>
      <w:proofErr w:type="spellEnd"/>
      <w:r w:rsidRPr="00B63C86">
        <w:rPr>
          <w:sz w:val="28"/>
          <w:szCs w:val="28"/>
        </w:rPr>
        <w:t xml:space="preserve"> дозволяють задіяти всі м</w:t>
      </w:r>
      <w:r w:rsidR="00B63C86">
        <w:rPr>
          <w:sz w:val="28"/>
          <w:szCs w:val="28"/>
        </w:rPr>
        <w:t>’</w:t>
      </w:r>
      <w:r w:rsidRPr="00B63C86">
        <w:rPr>
          <w:sz w:val="28"/>
          <w:szCs w:val="28"/>
        </w:rPr>
        <w:t>язи та м</w:t>
      </w:r>
      <w:r w:rsidR="00B63C86">
        <w:rPr>
          <w:sz w:val="28"/>
          <w:szCs w:val="28"/>
        </w:rPr>
        <w:t>’</w:t>
      </w:r>
      <w:r w:rsidRPr="00B63C86">
        <w:rPr>
          <w:sz w:val="28"/>
          <w:szCs w:val="28"/>
        </w:rPr>
        <w:t xml:space="preserve">язові ланцюги. Також корисними є спринтерські </w:t>
      </w:r>
      <w:proofErr w:type="spellStart"/>
      <w:r w:rsidRPr="00B63C86">
        <w:rPr>
          <w:sz w:val="28"/>
          <w:szCs w:val="28"/>
        </w:rPr>
        <w:t>біги</w:t>
      </w:r>
      <w:proofErr w:type="spellEnd"/>
      <w:r w:rsidRPr="00B63C86">
        <w:rPr>
          <w:sz w:val="28"/>
          <w:szCs w:val="28"/>
        </w:rPr>
        <w:t xml:space="preserve"> на 60 та 100 метрів, які незвичні для баскетболістів, але відмінно підходять для розвитку </w:t>
      </w:r>
      <w:proofErr w:type="spellStart"/>
      <w:r w:rsidRPr="00B63C86">
        <w:rPr>
          <w:sz w:val="28"/>
          <w:szCs w:val="28"/>
        </w:rPr>
        <w:t>швидкісно</w:t>
      </w:r>
      <w:proofErr w:type="spellEnd"/>
      <w:r w:rsidRPr="00B63C86">
        <w:rPr>
          <w:sz w:val="28"/>
          <w:szCs w:val="28"/>
        </w:rPr>
        <w:t>-силових якостей. Додаткові обважнювачі, такі як жилети або біг по піску, та використання парашутів для створення опору можуть підвищити ефективність цих вправ.</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3. Розвиток спритності ніг для профілактики травм. Включення помірних </w:t>
      </w:r>
      <w:proofErr w:type="spellStart"/>
      <w:r w:rsidRPr="00B63C86">
        <w:rPr>
          <w:sz w:val="28"/>
          <w:szCs w:val="28"/>
        </w:rPr>
        <w:t>пліометричних</w:t>
      </w:r>
      <w:proofErr w:type="spellEnd"/>
      <w:r w:rsidRPr="00B63C86">
        <w:rPr>
          <w:sz w:val="28"/>
          <w:szCs w:val="28"/>
        </w:rPr>
        <w:t xml:space="preserve"> вправ не завадить основним вибуховим вправам, оскільки вони не надмірно навантажують гормональну систему та залучають переважно </w:t>
      </w:r>
      <w:proofErr w:type="spellStart"/>
      <w:r w:rsidRPr="00B63C86">
        <w:rPr>
          <w:sz w:val="28"/>
          <w:szCs w:val="28"/>
        </w:rPr>
        <w:t>низькопорогові</w:t>
      </w:r>
      <w:proofErr w:type="spellEnd"/>
      <w:r w:rsidRPr="00B63C86">
        <w:rPr>
          <w:sz w:val="28"/>
          <w:szCs w:val="28"/>
        </w:rPr>
        <w:t xml:space="preserve"> м</w:t>
      </w:r>
      <w:r w:rsidR="00B63C86">
        <w:rPr>
          <w:sz w:val="28"/>
          <w:szCs w:val="28"/>
        </w:rPr>
        <w:t>’</w:t>
      </w:r>
      <w:r w:rsidRPr="00B63C86">
        <w:rPr>
          <w:sz w:val="28"/>
          <w:szCs w:val="28"/>
        </w:rPr>
        <w:t>язові волокна.</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Четвертий цикл тренувань розділений на чотири </w:t>
      </w:r>
      <w:proofErr w:type="spellStart"/>
      <w:r w:rsidRPr="00B63C86">
        <w:rPr>
          <w:sz w:val="28"/>
          <w:szCs w:val="28"/>
        </w:rPr>
        <w:t>мікроцикли</w:t>
      </w:r>
      <w:proofErr w:type="spellEnd"/>
      <w:r w:rsidRPr="00B63C86">
        <w:rPr>
          <w:sz w:val="28"/>
          <w:szCs w:val="28"/>
        </w:rPr>
        <w:t xml:space="preserve">, з яких кожен триває один тиждень. Упродовж перших трьох тижнів здійснюється тренування з максимально можливими навантаженнями. Останній тиждень </w:t>
      </w:r>
      <w:r w:rsidRPr="00B63C86">
        <w:rPr>
          <w:sz w:val="28"/>
          <w:szCs w:val="28"/>
        </w:rPr>
        <w:lastRenderedPageBreak/>
        <w:t xml:space="preserve">призначений для зниження навантаження, з метою відновлення гормональної та нервової систем. На завершення циклу проводиться оцінка прогресу результатів. Цей цикл є контрольним, в якому робота з вагами та </w:t>
      </w:r>
      <w:proofErr w:type="spellStart"/>
      <w:r w:rsidRPr="00B63C86">
        <w:rPr>
          <w:sz w:val="28"/>
          <w:szCs w:val="28"/>
        </w:rPr>
        <w:t>пліометричні</w:t>
      </w:r>
      <w:proofErr w:type="spellEnd"/>
      <w:r w:rsidRPr="00B63C86">
        <w:rPr>
          <w:sz w:val="28"/>
          <w:szCs w:val="28"/>
        </w:rPr>
        <w:t xml:space="preserve"> вправи досягають свого піку. Важливо зазначити, що після завершення всіх циклів можливе зниження результатів та втома організму спортсмена.</w:t>
      </w:r>
    </w:p>
    <w:p w:rsidR="0073659B" w:rsidRPr="00B63C86" w:rsidRDefault="0073659B" w:rsidP="0073659B">
      <w:pPr>
        <w:spacing w:line="360" w:lineRule="auto"/>
        <w:ind w:firstLine="709"/>
        <w:contextualSpacing/>
        <w:jc w:val="both"/>
        <w:rPr>
          <w:sz w:val="28"/>
          <w:szCs w:val="28"/>
        </w:rPr>
      </w:pPr>
      <w:r w:rsidRPr="00B63C86">
        <w:rPr>
          <w:sz w:val="28"/>
          <w:szCs w:val="28"/>
        </w:rPr>
        <w:t>Мета цього циклу - досягнення максимального зростання результатів.</w:t>
      </w:r>
    </w:p>
    <w:p w:rsidR="0073659B" w:rsidRPr="00B63C86" w:rsidRDefault="0073659B" w:rsidP="0073659B">
      <w:pPr>
        <w:spacing w:line="360" w:lineRule="auto"/>
        <w:ind w:firstLine="709"/>
        <w:contextualSpacing/>
        <w:jc w:val="both"/>
        <w:rPr>
          <w:sz w:val="28"/>
          <w:szCs w:val="28"/>
        </w:rPr>
      </w:pPr>
      <w:r w:rsidRPr="00B63C86">
        <w:rPr>
          <w:sz w:val="28"/>
          <w:szCs w:val="28"/>
        </w:rPr>
        <w:t>Завдання включають:</w:t>
      </w:r>
    </w:p>
    <w:p w:rsidR="0073659B" w:rsidRPr="00B63C86" w:rsidRDefault="0073659B" w:rsidP="0073659B">
      <w:pPr>
        <w:spacing w:line="360" w:lineRule="auto"/>
        <w:ind w:firstLine="709"/>
        <w:contextualSpacing/>
        <w:jc w:val="both"/>
        <w:rPr>
          <w:sz w:val="28"/>
          <w:szCs w:val="28"/>
        </w:rPr>
      </w:pPr>
      <w:r w:rsidRPr="00B63C86">
        <w:rPr>
          <w:sz w:val="28"/>
          <w:szCs w:val="28"/>
        </w:rPr>
        <w:t>1. Підвищення ваг у базових вправах.</w:t>
      </w:r>
    </w:p>
    <w:p w:rsidR="0073659B" w:rsidRPr="00B63C86" w:rsidRDefault="0073659B" w:rsidP="0073659B">
      <w:pPr>
        <w:spacing w:line="360" w:lineRule="auto"/>
        <w:ind w:firstLine="709"/>
        <w:contextualSpacing/>
        <w:jc w:val="both"/>
        <w:rPr>
          <w:sz w:val="28"/>
          <w:szCs w:val="28"/>
        </w:rPr>
      </w:pPr>
      <w:r w:rsidRPr="00B63C86">
        <w:rPr>
          <w:sz w:val="28"/>
          <w:szCs w:val="28"/>
        </w:rPr>
        <w:t>2. Виконання стрибкових вправ з максимальним навантаженням на зв</w:t>
      </w:r>
      <w:r w:rsidR="00B63C86">
        <w:rPr>
          <w:sz w:val="28"/>
          <w:szCs w:val="28"/>
        </w:rPr>
        <w:t>’</w:t>
      </w:r>
      <w:r w:rsidRPr="00B63C86">
        <w:rPr>
          <w:sz w:val="28"/>
          <w:szCs w:val="28"/>
        </w:rPr>
        <w:t>язковий апарат. Такі вправи, як стрибки через бар</w:t>
      </w:r>
      <w:r w:rsidR="00B63C86">
        <w:rPr>
          <w:sz w:val="28"/>
          <w:szCs w:val="28"/>
        </w:rPr>
        <w:t>’</w:t>
      </w:r>
      <w:r w:rsidRPr="00B63C86">
        <w:rPr>
          <w:sz w:val="28"/>
          <w:szCs w:val="28"/>
        </w:rPr>
        <w:t>єри, стрибки вглиб, вистрибування з тумби, стрибки на тумбу з сидячого положення, спрямовані на максимальне навантаження зв</w:t>
      </w:r>
      <w:r w:rsidR="00B63C86">
        <w:rPr>
          <w:sz w:val="28"/>
          <w:szCs w:val="28"/>
        </w:rPr>
        <w:t>’</w:t>
      </w:r>
      <w:r w:rsidRPr="00B63C86">
        <w:rPr>
          <w:sz w:val="28"/>
          <w:szCs w:val="28"/>
        </w:rPr>
        <w:t>язок, суглобів та хребта. Цей комплекс вправ спрямований на розвиток здатності баскетболістів швидко вистрибувати з розслабленого стану.</w:t>
      </w:r>
    </w:p>
    <w:p w:rsidR="0073659B" w:rsidRPr="00B63C86" w:rsidRDefault="0073659B" w:rsidP="0073659B">
      <w:pPr>
        <w:spacing w:line="360" w:lineRule="auto"/>
        <w:ind w:firstLine="709"/>
        <w:contextualSpacing/>
        <w:jc w:val="both"/>
        <w:rPr>
          <w:sz w:val="28"/>
          <w:szCs w:val="28"/>
        </w:rPr>
      </w:pPr>
      <w:r w:rsidRPr="00B63C86">
        <w:rPr>
          <w:sz w:val="28"/>
          <w:szCs w:val="28"/>
        </w:rPr>
        <w:t>Завершальна частина тренування, або заминка, має наступні завдання:</w:t>
      </w:r>
    </w:p>
    <w:p w:rsidR="0073659B" w:rsidRPr="00B63C86" w:rsidRDefault="0073659B" w:rsidP="0073659B">
      <w:pPr>
        <w:spacing w:line="360" w:lineRule="auto"/>
        <w:ind w:firstLine="709"/>
        <w:contextualSpacing/>
        <w:jc w:val="both"/>
        <w:rPr>
          <w:sz w:val="28"/>
          <w:szCs w:val="28"/>
        </w:rPr>
      </w:pPr>
      <w:r w:rsidRPr="00B63C86">
        <w:rPr>
          <w:sz w:val="28"/>
          <w:szCs w:val="28"/>
        </w:rPr>
        <w:t>1. Розрядка накопиченої протягом тренування напруги. Для цього існує багато ефективних методів, серед яких важливу роль відіграє тривала статична розтяжка, що сприяє глибокому розслабленню м</w:t>
      </w:r>
      <w:r w:rsidR="00B63C86">
        <w:rPr>
          <w:sz w:val="28"/>
          <w:szCs w:val="28"/>
        </w:rPr>
        <w:t>’</w:t>
      </w:r>
      <w:r w:rsidRPr="00B63C86">
        <w:rPr>
          <w:sz w:val="28"/>
          <w:szCs w:val="28"/>
        </w:rPr>
        <w:t>язів. Ще більшу ефективність має пасивна розтяжка з участю іншої людини.</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Використання суглобової гімнастики із методом </w:t>
      </w:r>
      <w:proofErr w:type="spellStart"/>
      <w:r w:rsidRPr="00B63C86">
        <w:rPr>
          <w:sz w:val="28"/>
          <w:szCs w:val="28"/>
        </w:rPr>
        <w:t>постізометричного</w:t>
      </w:r>
      <w:proofErr w:type="spellEnd"/>
      <w:r w:rsidRPr="00B63C86">
        <w:rPr>
          <w:sz w:val="28"/>
          <w:szCs w:val="28"/>
        </w:rPr>
        <w:t xml:space="preserve"> розслаблення, яке передбачає розтягнення м</w:t>
      </w:r>
      <w:r w:rsidR="00B63C86">
        <w:rPr>
          <w:sz w:val="28"/>
          <w:szCs w:val="28"/>
        </w:rPr>
        <w:t>’</w:t>
      </w:r>
      <w:r w:rsidRPr="00B63C86">
        <w:rPr>
          <w:sz w:val="28"/>
          <w:szCs w:val="28"/>
        </w:rPr>
        <w:t>яза відразу після його скорочення.</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Застосування пінопластового ролу для </w:t>
      </w:r>
      <w:proofErr w:type="spellStart"/>
      <w:r w:rsidRPr="00B63C86">
        <w:rPr>
          <w:sz w:val="28"/>
          <w:szCs w:val="28"/>
        </w:rPr>
        <w:t>міофасціального</w:t>
      </w:r>
      <w:proofErr w:type="spellEnd"/>
      <w:r w:rsidRPr="00B63C86">
        <w:rPr>
          <w:sz w:val="28"/>
          <w:szCs w:val="28"/>
        </w:rPr>
        <w:t xml:space="preserve"> </w:t>
      </w:r>
      <w:proofErr w:type="spellStart"/>
      <w:r w:rsidRPr="00B63C86">
        <w:rPr>
          <w:sz w:val="28"/>
          <w:szCs w:val="28"/>
        </w:rPr>
        <w:t>релізингу</w:t>
      </w:r>
      <w:proofErr w:type="spellEnd"/>
      <w:r w:rsidRPr="00B63C86">
        <w:rPr>
          <w:sz w:val="28"/>
          <w:szCs w:val="28"/>
        </w:rPr>
        <w:t xml:space="preserve"> (МФР) або самомасажу. МФР ‒ це методика безболісного розслаблення тканин, яка дозволяє досягти повного розслаблення м</w:t>
      </w:r>
      <w:r w:rsidR="00B63C86">
        <w:rPr>
          <w:sz w:val="28"/>
          <w:szCs w:val="28"/>
        </w:rPr>
        <w:t>’</w:t>
      </w:r>
      <w:r w:rsidRPr="00B63C86">
        <w:rPr>
          <w:sz w:val="28"/>
          <w:szCs w:val="28"/>
        </w:rPr>
        <w:t>язів і сполучної тканини, знімає затиск і напругу у м</w:t>
      </w:r>
      <w:r w:rsidR="00B63C86">
        <w:rPr>
          <w:sz w:val="28"/>
          <w:szCs w:val="28"/>
        </w:rPr>
        <w:t>’</w:t>
      </w:r>
      <w:r w:rsidRPr="00B63C86">
        <w:rPr>
          <w:sz w:val="28"/>
          <w:szCs w:val="28"/>
        </w:rPr>
        <w:t>язах, зменшує хворобливі відчуття та набряклість, поліпшує кровообіг та усуває симптоми стресу.</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2. Підвищення швидкості відновлення після інтенсивних тренувань. Для швидкого відновлення та підготовки до наступних </w:t>
      </w:r>
      <w:proofErr w:type="spellStart"/>
      <w:r w:rsidRPr="00B63C86">
        <w:rPr>
          <w:sz w:val="28"/>
          <w:szCs w:val="28"/>
        </w:rPr>
        <w:t>високоінтенсивних</w:t>
      </w:r>
      <w:proofErr w:type="spellEnd"/>
      <w:r w:rsidRPr="00B63C86">
        <w:rPr>
          <w:sz w:val="28"/>
          <w:szCs w:val="28"/>
        </w:rPr>
        <w:t xml:space="preserve"> </w:t>
      </w:r>
      <w:r w:rsidRPr="00B63C86">
        <w:rPr>
          <w:sz w:val="28"/>
          <w:szCs w:val="28"/>
        </w:rPr>
        <w:lastRenderedPageBreak/>
        <w:t xml:space="preserve">тренувань без ознак втоми використовуються методики розтяжки, суглобової гімнастики та </w:t>
      </w:r>
      <w:proofErr w:type="spellStart"/>
      <w:r w:rsidRPr="00B63C86">
        <w:rPr>
          <w:sz w:val="28"/>
          <w:szCs w:val="28"/>
        </w:rPr>
        <w:t>міофасціального</w:t>
      </w:r>
      <w:proofErr w:type="spellEnd"/>
      <w:r w:rsidRPr="00B63C86">
        <w:rPr>
          <w:sz w:val="28"/>
          <w:szCs w:val="28"/>
        </w:rPr>
        <w:t xml:space="preserve"> </w:t>
      </w:r>
      <w:proofErr w:type="spellStart"/>
      <w:r w:rsidRPr="00B63C86">
        <w:rPr>
          <w:sz w:val="28"/>
          <w:szCs w:val="28"/>
        </w:rPr>
        <w:t>ролингу</w:t>
      </w:r>
      <w:proofErr w:type="spellEnd"/>
      <w:r w:rsidRPr="00B63C86">
        <w:rPr>
          <w:sz w:val="28"/>
          <w:szCs w:val="28"/>
        </w:rPr>
        <w:t>.</w:t>
      </w:r>
    </w:p>
    <w:p w:rsidR="0073659B" w:rsidRPr="00B63C86" w:rsidRDefault="0073659B" w:rsidP="0073659B">
      <w:pPr>
        <w:spacing w:line="360" w:lineRule="auto"/>
        <w:ind w:firstLine="709"/>
        <w:contextualSpacing/>
        <w:jc w:val="both"/>
        <w:rPr>
          <w:sz w:val="28"/>
          <w:szCs w:val="28"/>
        </w:rPr>
      </w:pPr>
      <w:r w:rsidRPr="00B63C86">
        <w:rPr>
          <w:sz w:val="28"/>
          <w:szCs w:val="28"/>
        </w:rPr>
        <w:t>3. Запобігання травмам. Використання зазначених вище методів допомагає знизити напругу в тканинах, що зменшує ризик травмувань.</w:t>
      </w:r>
    </w:p>
    <w:p w:rsidR="0073659B" w:rsidRPr="00B63C86" w:rsidRDefault="0073659B" w:rsidP="0073659B">
      <w:pPr>
        <w:spacing w:line="360" w:lineRule="auto"/>
        <w:ind w:firstLine="709"/>
        <w:contextualSpacing/>
        <w:jc w:val="both"/>
        <w:rPr>
          <w:sz w:val="28"/>
          <w:szCs w:val="28"/>
        </w:rPr>
      </w:pPr>
      <w:r w:rsidRPr="00B63C86">
        <w:rPr>
          <w:sz w:val="28"/>
          <w:szCs w:val="28"/>
        </w:rPr>
        <w:t>4. Збільшення гнучкості суглобів та посилення зв</w:t>
      </w:r>
      <w:r w:rsidR="00B63C86">
        <w:rPr>
          <w:sz w:val="28"/>
          <w:szCs w:val="28"/>
        </w:rPr>
        <w:t>’</w:t>
      </w:r>
      <w:r w:rsidRPr="00B63C86">
        <w:rPr>
          <w:sz w:val="28"/>
          <w:szCs w:val="28"/>
        </w:rPr>
        <w:t>язкового апарату. Ретельна робота зі зв</w:t>
      </w:r>
      <w:r w:rsidR="00B63C86">
        <w:rPr>
          <w:sz w:val="28"/>
          <w:szCs w:val="28"/>
        </w:rPr>
        <w:t>’</w:t>
      </w:r>
      <w:r w:rsidRPr="00B63C86">
        <w:rPr>
          <w:sz w:val="28"/>
          <w:szCs w:val="28"/>
        </w:rPr>
        <w:t>язками та суглобами є ключовою для довготривалої та успішної спортивної кар</w:t>
      </w:r>
      <w:r w:rsidR="00B63C86">
        <w:rPr>
          <w:sz w:val="28"/>
          <w:szCs w:val="28"/>
        </w:rPr>
        <w:t>’</w:t>
      </w:r>
      <w:r w:rsidRPr="00B63C86">
        <w:rPr>
          <w:sz w:val="28"/>
          <w:szCs w:val="28"/>
        </w:rPr>
        <w:t xml:space="preserve">єри. Використання суглобової гімнастики з методом </w:t>
      </w:r>
      <w:proofErr w:type="spellStart"/>
      <w:r w:rsidRPr="00B63C86">
        <w:rPr>
          <w:sz w:val="28"/>
          <w:szCs w:val="28"/>
        </w:rPr>
        <w:t>постізометричного</w:t>
      </w:r>
      <w:proofErr w:type="spellEnd"/>
      <w:r w:rsidRPr="00B63C86">
        <w:rPr>
          <w:sz w:val="28"/>
          <w:szCs w:val="28"/>
        </w:rPr>
        <w:t xml:space="preserve"> розслаблення є фундаментом для міцних зв</w:t>
      </w:r>
      <w:r w:rsidR="00B63C86">
        <w:rPr>
          <w:sz w:val="28"/>
          <w:szCs w:val="28"/>
        </w:rPr>
        <w:t>’</w:t>
      </w:r>
      <w:r w:rsidRPr="00B63C86">
        <w:rPr>
          <w:sz w:val="28"/>
          <w:szCs w:val="28"/>
        </w:rPr>
        <w:t>язок та здорових суглобів.</w:t>
      </w:r>
    </w:p>
    <w:p w:rsidR="0073659B" w:rsidRPr="00B63C86" w:rsidRDefault="0073659B" w:rsidP="0073659B">
      <w:pPr>
        <w:spacing w:line="360" w:lineRule="auto"/>
        <w:ind w:firstLine="709"/>
        <w:contextualSpacing/>
        <w:jc w:val="both"/>
        <w:rPr>
          <w:b/>
          <w:bCs/>
          <w:i/>
          <w:iCs/>
          <w:sz w:val="28"/>
          <w:szCs w:val="28"/>
        </w:rPr>
      </w:pPr>
      <w:r w:rsidRPr="00B63C86">
        <w:rPr>
          <w:b/>
          <w:bCs/>
          <w:i/>
          <w:iCs/>
          <w:sz w:val="28"/>
          <w:szCs w:val="28"/>
        </w:rPr>
        <w:t>Педагогічне тестування</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Тестування гравців проводились з метою визначення показників розвитку </w:t>
      </w:r>
      <w:proofErr w:type="spellStart"/>
      <w:r w:rsidRPr="00B63C86">
        <w:rPr>
          <w:sz w:val="28"/>
          <w:szCs w:val="28"/>
        </w:rPr>
        <w:t>швидкісно</w:t>
      </w:r>
      <w:proofErr w:type="spellEnd"/>
      <w:r w:rsidRPr="00B63C86">
        <w:rPr>
          <w:sz w:val="28"/>
          <w:szCs w:val="28"/>
        </w:rPr>
        <w:t>-силових якостей у тренувальний час, в умовах спортивної зали на навчально-тренувальному занятті. Для цього були використовували такі тести:</w:t>
      </w:r>
    </w:p>
    <w:p w:rsidR="0073659B" w:rsidRPr="00B63C86" w:rsidRDefault="0073659B" w:rsidP="0073659B">
      <w:pPr>
        <w:spacing w:line="360" w:lineRule="auto"/>
        <w:ind w:firstLine="709"/>
        <w:contextualSpacing/>
        <w:jc w:val="both"/>
        <w:rPr>
          <w:i/>
          <w:iCs/>
          <w:sz w:val="28"/>
          <w:szCs w:val="28"/>
        </w:rPr>
      </w:pPr>
      <w:r w:rsidRPr="00B63C86">
        <w:rPr>
          <w:i/>
          <w:iCs/>
          <w:sz w:val="28"/>
          <w:szCs w:val="28"/>
        </w:rPr>
        <w:t xml:space="preserve">1. Біг </w:t>
      </w:r>
      <w:r w:rsidR="00AF0E85">
        <w:rPr>
          <w:i/>
          <w:iCs/>
          <w:sz w:val="28"/>
          <w:szCs w:val="28"/>
        </w:rPr>
        <w:t>60</w:t>
      </w:r>
      <w:r w:rsidRPr="00B63C86">
        <w:rPr>
          <w:i/>
          <w:iCs/>
          <w:sz w:val="28"/>
          <w:szCs w:val="28"/>
        </w:rPr>
        <w:t xml:space="preserve"> метрів.</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Обладнання: секундомір, рівна доріжка довжиною </w:t>
      </w:r>
      <w:r w:rsidR="00AE7DBE">
        <w:rPr>
          <w:sz w:val="28"/>
          <w:szCs w:val="28"/>
        </w:rPr>
        <w:t>60</w:t>
      </w:r>
      <w:r w:rsidRPr="00B63C86">
        <w:rPr>
          <w:sz w:val="28"/>
          <w:szCs w:val="28"/>
        </w:rPr>
        <w:t xml:space="preserve"> метрів з двома лініями «старт» та «фініш».</w:t>
      </w:r>
    </w:p>
    <w:p w:rsidR="0073659B" w:rsidRPr="00B63C86" w:rsidRDefault="0073659B" w:rsidP="0073659B">
      <w:pPr>
        <w:spacing w:line="360" w:lineRule="auto"/>
        <w:ind w:firstLine="709"/>
        <w:contextualSpacing/>
        <w:jc w:val="both"/>
        <w:rPr>
          <w:sz w:val="28"/>
          <w:szCs w:val="28"/>
        </w:rPr>
      </w:pPr>
      <w:r w:rsidRPr="00B63C86">
        <w:rPr>
          <w:sz w:val="28"/>
          <w:szCs w:val="28"/>
        </w:rPr>
        <w:t>Процедура тестування: за звуковим сигналом тренера, випробуваний повинен з лінії зробити старт і за мінімальну кількість часу перетнути лінію фінішу. Після фінішування випробуваного тренер фіксує час. Тест закінчено.</w:t>
      </w:r>
    </w:p>
    <w:p w:rsidR="0073659B" w:rsidRPr="00B63C86" w:rsidRDefault="0073659B" w:rsidP="0073659B">
      <w:pPr>
        <w:spacing w:line="360" w:lineRule="auto"/>
        <w:ind w:firstLine="709"/>
        <w:contextualSpacing/>
        <w:jc w:val="both"/>
        <w:rPr>
          <w:sz w:val="28"/>
          <w:szCs w:val="28"/>
        </w:rPr>
      </w:pPr>
      <w:r w:rsidRPr="00B63C86">
        <w:rPr>
          <w:sz w:val="28"/>
          <w:szCs w:val="28"/>
        </w:rPr>
        <w:t>Результат: час з точністю до сотої частки секунди.</w:t>
      </w:r>
    </w:p>
    <w:p w:rsidR="0073659B" w:rsidRPr="00B63C86" w:rsidRDefault="0073659B" w:rsidP="0073659B">
      <w:pPr>
        <w:spacing w:line="360" w:lineRule="auto"/>
        <w:ind w:firstLine="709"/>
        <w:contextualSpacing/>
        <w:jc w:val="both"/>
        <w:rPr>
          <w:sz w:val="28"/>
          <w:szCs w:val="28"/>
        </w:rPr>
      </w:pPr>
      <w:r w:rsidRPr="00B63C86">
        <w:rPr>
          <w:i/>
          <w:iCs/>
          <w:sz w:val="28"/>
          <w:szCs w:val="28"/>
        </w:rPr>
        <w:t>2. Кидок набивного м</w:t>
      </w:r>
      <w:r w:rsidR="00B63C86">
        <w:rPr>
          <w:i/>
          <w:iCs/>
          <w:sz w:val="28"/>
          <w:szCs w:val="28"/>
        </w:rPr>
        <w:t>’</w:t>
      </w:r>
      <w:r w:rsidRPr="00B63C86">
        <w:rPr>
          <w:i/>
          <w:iCs/>
          <w:sz w:val="28"/>
          <w:szCs w:val="28"/>
        </w:rPr>
        <w:t>яча з-за голови, в положенні сидячи</w:t>
      </w:r>
      <w:r w:rsidRPr="00B63C86">
        <w:rPr>
          <w:sz w:val="28"/>
          <w:szCs w:val="28"/>
        </w:rPr>
        <w:t xml:space="preserve"> </w:t>
      </w:r>
    </w:p>
    <w:p w:rsidR="0073659B" w:rsidRPr="00B63C86" w:rsidRDefault="0073659B" w:rsidP="0073659B">
      <w:pPr>
        <w:spacing w:line="360" w:lineRule="auto"/>
        <w:ind w:firstLine="709"/>
        <w:contextualSpacing/>
        <w:jc w:val="both"/>
        <w:rPr>
          <w:sz w:val="28"/>
          <w:szCs w:val="28"/>
        </w:rPr>
      </w:pPr>
      <w:r w:rsidRPr="00B63C86">
        <w:rPr>
          <w:sz w:val="28"/>
          <w:szCs w:val="28"/>
        </w:rPr>
        <w:t>Обладнання: набивний м</w:t>
      </w:r>
      <w:r w:rsidR="00B63C86">
        <w:rPr>
          <w:sz w:val="28"/>
          <w:szCs w:val="28"/>
        </w:rPr>
        <w:t>’</w:t>
      </w:r>
      <w:r w:rsidRPr="00B63C86">
        <w:rPr>
          <w:sz w:val="28"/>
          <w:szCs w:val="28"/>
        </w:rPr>
        <w:t xml:space="preserve">яч </w:t>
      </w:r>
      <w:r w:rsidR="00F752EE">
        <w:rPr>
          <w:sz w:val="28"/>
          <w:szCs w:val="28"/>
        </w:rPr>
        <w:t>2</w:t>
      </w:r>
      <w:r w:rsidRPr="00B63C86">
        <w:rPr>
          <w:sz w:val="28"/>
          <w:szCs w:val="28"/>
        </w:rPr>
        <w:t xml:space="preserve"> кг.</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Процедура тестування: випробуваний з набивним </w:t>
      </w:r>
      <w:proofErr w:type="spellStart"/>
      <w:r w:rsidRPr="00B63C86">
        <w:rPr>
          <w:sz w:val="28"/>
          <w:szCs w:val="28"/>
        </w:rPr>
        <w:t>м</w:t>
      </w:r>
      <w:r w:rsidR="00B63C86">
        <w:rPr>
          <w:sz w:val="28"/>
          <w:szCs w:val="28"/>
        </w:rPr>
        <w:t>’</w:t>
      </w:r>
      <w:r w:rsidRPr="00B63C86">
        <w:rPr>
          <w:sz w:val="28"/>
          <w:szCs w:val="28"/>
        </w:rPr>
        <w:t>ячем</w:t>
      </w:r>
      <w:proofErr w:type="spellEnd"/>
      <w:r w:rsidRPr="00B63C86">
        <w:rPr>
          <w:sz w:val="28"/>
          <w:szCs w:val="28"/>
        </w:rPr>
        <w:t xml:space="preserve"> вагою </w:t>
      </w:r>
      <w:r w:rsidR="00F752EE">
        <w:rPr>
          <w:sz w:val="28"/>
          <w:szCs w:val="28"/>
        </w:rPr>
        <w:t>2</w:t>
      </w:r>
      <w:r w:rsidRPr="00B63C86">
        <w:rPr>
          <w:sz w:val="28"/>
          <w:szCs w:val="28"/>
        </w:rPr>
        <w:t xml:space="preserve"> к</w:t>
      </w:r>
      <w:r w:rsidR="00F752EE">
        <w:rPr>
          <w:sz w:val="28"/>
          <w:szCs w:val="28"/>
        </w:rPr>
        <w:t>г</w:t>
      </w:r>
      <w:r w:rsidRPr="00B63C86">
        <w:rPr>
          <w:sz w:val="28"/>
          <w:szCs w:val="28"/>
        </w:rPr>
        <w:t xml:space="preserve"> займає положення сидячи і виконує кидок м</w:t>
      </w:r>
      <w:r w:rsidR="00B63C86">
        <w:rPr>
          <w:sz w:val="28"/>
          <w:szCs w:val="28"/>
        </w:rPr>
        <w:t>’</w:t>
      </w:r>
      <w:r w:rsidRPr="00B63C86">
        <w:rPr>
          <w:sz w:val="28"/>
          <w:szCs w:val="28"/>
        </w:rPr>
        <w:t>яча з-за голови з максимальним зусиллям.  Тренер фіксує відстань віт лінії старту до місця  приземлення м</w:t>
      </w:r>
      <w:r w:rsidR="00B63C86">
        <w:rPr>
          <w:sz w:val="28"/>
          <w:szCs w:val="28"/>
        </w:rPr>
        <w:t>’</w:t>
      </w:r>
      <w:r w:rsidRPr="00B63C86">
        <w:rPr>
          <w:sz w:val="28"/>
          <w:szCs w:val="28"/>
        </w:rPr>
        <w:t>яча. Проводиться 3 спроби і фіксується кращий результат. Тест закінчено.</w:t>
      </w:r>
    </w:p>
    <w:p w:rsidR="0073659B" w:rsidRPr="00B63C86" w:rsidRDefault="0073659B" w:rsidP="0073659B">
      <w:pPr>
        <w:spacing w:line="360" w:lineRule="auto"/>
        <w:ind w:firstLine="709"/>
        <w:contextualSpacing/>
        <w:jc w:val="both"/>
        <w:rPr>
          <w:sz w:val="28"/>
          <w:szCs w:val="28"/>
        </w:rPr>
      </w:pPr>
      <w:r w:rsidRPr="00B63C86">
        <w:rPr>
          <w:sz w:val="28"/>
          <w:szCs w:val="28"/>
        </w:rPr>
        <w:t>Результат: довжина з точністю до метра.</w:t>
      </w:r>
    </w:p>
    <w:p w:rsidR="0073659B" w:rsidRPr="00B63C86" w:rsidRDefault="0073659B" w:rsidP="0073659B">
      <w:pPr>
        <w:spacing w:line="360" w:lineRule="auto"/>
        <w:ind w:firstLine="709"/>
        <w:contextualSpacing/>
        <w:jc w:val="both"/>
        <w:rPr>
          <w:i/>
          <w:iCs/>
          <w:sz w:val="28"/>
          <w:szCs w:val="28"/>
        </w:rPr>
      </w:pPr>
      <w:r w:rsidRPr="00B63C86">
        <w:rPr>
          <w:i/>
          <w:iCs/>
          <w:sz w:val="28"/>
          <w:szCs w:val="28"/>
        </w:rPr>
        <w:t>3. Стрибок вгору з місця.</w:t>
      </w:r>
    </w:p>
    <w:p w:rsidR="0073659B" w:rsidRPr="00B63C86" w:rsidRDefault="0073659B" w:rsidP="0073659B">
      <w:pPr>
        <w:spacing w:line="360" w:lineRule="auto"/>
        <w:ind w:firstLine="709"/>
        <w:contextualSpacing/>
        <w:jc w:val="both"/>
        <w:rPr>
          <w:sz w:val="28"/>
          <w:szCs w:val="28"/>
        </w:rPr>
      </w:pPr>
      <w:r w:rsidRPr="00B63C86">
        <w:rPr>
          <w:sz w:val="28"/>
          <w:szCs w:val="28"/>
        </w:rPr>
        <w:t>Обладнання: тумба 80 см., млинці для важкої  атлетики, рулетка 3 м.</w:t>
      </w:r>
    </w:p>
    <w:p w:rsidR="0073659B" w:rsidRPr="00B63C86" w:rsidRDefault="0073659B" w:rsidP="0073659B">
      <w:pPr>
        <w:spacing w:line="360" w:lineRule="auto"/>
        <w:ind w:firstLine="709"/>
        <w:contextualSpacing/>
        <w:jc w:val="both"/>
        <w:rPr>
          <w:sz w:val="28"/>
          <w:szCs w:val="28"/>
        </w:rPr>
      </w:pPr>
      <w:r w:rsidRPr="00B63C86">
        <w:rPr>
          <w:sz w:val="28"/>
          <w:szCs w:val="28"/>
        </w:rPr>
        <w:lastRenderedPageBreak/>
        <w:t xml:space="preserve">Процедура тестування: випробуваний, стоячи обличчям до тумби здійснює стрибок на неї і оцінює наскільки легко було </w:t>
      </w:r>
      <w:proofErr w:type="spellStart"/>
      <w:r w:rsidRPr="00B63C86">
        <w:rPr>
          <w:sz w:val="28"/>
          <w:szCs w:val="28"/>
        </w:rPr>
        <w:t>застрибнути</w:t>
      </w:r>
      <w:proofErr w:type="spellEnd"/>
      <w:r w:rsidRPr="00B63C86">
        <w:rPr>
          <w:sz w:val="28"/>
          <w:szCs w:val="28"/>
        </w:rPr>
        <w:t xml:space="preserve"> на дану висота. Потім кладуться важкоатлетичні млинці на тумбу, поки випробуваний не зможе </w:t>
      </w:r>
      <w:proofErr w:type="spellStart"/>
      <w:r w:rsidRPr="00B63C86">
        <w:rPr>
          <w:sz w:val="28"/>
          <w:szCs w:val="28"/>
        </w:rPr>
        <w:t>застрибнути</w:t>
      </w:r>
      <w:proofErr w:type="spellEnd"/>
      <w:r w:rsidRPr="00B63C86">
        <w:rPr>
          <w:sz w:val="28"/>
          <w:szCs w:val="28"/>
        </w:rPr>
        <w:t xml:space="preserve"> на максимальну висоту. Кількість спроб не обмежена. Тренер фіксує кращий результат. Тест закінчено.</w:t>
      </w:r>
    </w:p>
    <w:p w:rsidR="0073659B" w:rsidRPr="00B63C86" w:rsidRDefault="0073659B" w:rsidP="0073659B">
      <w:pPr>
        <w:spacing w:line="360" w:lineRule="auto"/>
        <w:ind w:firstLine="709"/>
        <w:contextualSpacing/>
        <w:jc w:val="both"/>
        <w:rPr>
          <w:sz w:val="28"/>
          <w:szCs w:val="28"/>
        </w:rPr>
      </w:pPr>
      <w:r w:rsidRPr="00B63C86">
        <w:rPr>
          <w:sz w:val="28"/>
          <w:szCs w:val="28"/>
        </w:rPr>
        <w:t>Результат: найкращий результат у висоту до сантиметрів.</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Зауваження: результат зараховується тільки в разі вдалого </w:t>
      </w:r>
      <w:proofErr w:type="spellStart"/>
      <w:r w:rsidRPr="00B63C86">
        <w:rPr>
          <w:sz w:val="28"/>
          <w:szCs w:val="28"/>
        </w:rPr>
        <w:t>застрибування</w:t>
      </w:r>
      <w:proofErr w:type="spellEnd"/>
      <w:r w:rsidRPr="00B63C86">
        <w:rPr>
          <w:sz w:val="28"/>
          <w:szCs w:val="28"/>
        </w:rPr>
        <w:t xml:space="preserve"> на тумбу.</w:t>
      </w:r>
    </w:p>
    <w:p w:rsidR="0073659B" w:rsidRPr="00B63C86" w:rsidRDefault="0073659B" w:rsidP="0073659B">
      <w:pPr>
        <w:spacing w:line="360" w:lineRule="auto"/>
        <w:ind w:firstLine="709"/>
        <w:contextualSpacing/>
        <w:jc w:val="both"/>
        <w:rPr>
          <w:i/>
          <w:iCs/>
          <w:sz w:val="28"/>
          <w:szCs w:val="28"/>
        </w:rPr>
      </w:pPr>
      <w:r w:rsidRPr="00B63C86">
        <w:rPr>
          <w:i/>
          <w:iCs/>
          <w:sz w:val="28"/>
          <w:szCs w:val="28"/>
        </w:rPr>
        <w:t>4. Стрибок у довжину з місця.</w:t>
      </w:r>
    </w:p>
    <w:p w:rsidR="0073659B" w:rsidRPr="00B63C86" w:rsidRDefault="0073659B" w:rsidP="0073659B">
      <w:pPr>
        <w:spacing w:line="360" w:lineRule="auto"/>
        <w:ind w:firstLine="709"/>
        <w:contextualSpacing/>
        <w:jc w:val="both"/>
        <w:rPr>
          <w:sz w:val="28"/>
          <w:szCs w:val="28"/>
        </w:rPr>
      </w:pPr>
      <w:r w:rsidRPr="00B63C86">
        <w:rPr>
          <w:sz w:val="28"/>
          <w:szCs w:val="28"/>
        </w:rPr>
        <w:t>Обладнання: поверхня з сантиметровою розміткою, крейда.</w:t>
      </w:r>
    </w:p>
    <w:p w:rsidR="0073659B" w:rsidRPr="00B63C86" w:rsidRDefault="0073659B" w:rsidP="0073659B">
      <w:pPr>
        <w:spacing w:line="360" w:lineRule="auto"/>
        <w:ind w:firstLine="709"/>
        <w:contextualSpacing/>
        <w:jc w:val="both"/>
        <w:rPr>
          <w:sz w:val="28"/>
          <w:szCs w:val="28"/>
        </w:rPr>
      </w:pPr>
      <w:r w:rsidRPr="00B63C86">
        <w:rPr>
          <w:sz w:val="28"/>
          <w:szCs w:val="28"/>
        </w:rPr>
        <w:t xml:space="preserve">Процедура тестування: випробуваний робить стрибок у довжину з місце. Тренер фіксує довжину, на яку стрибнув випробуваний по розташуванню його </w:t>
      </w:r>
      <w:proofErr w:type="spellStart"/>
      <w:r w:rsidRPr="00B63C86">
        <w:rPr>
          <w:sz w:val="28"/>
          <w:szCs w:val="28"/>
        </w:rPr>
        <w:t>п</w:t>
      </w:r>
      <w:r w:rsidR="00B63C86">
        <w:rPr>
          <w:sz w:val="28"/>
          <w:szCs w:val="28"/>
        </w:rPr>
        <w:t>’</w:t>
      </w:r>
      <w:r w:rsidRPr="00B63C86">
        <w:rPr>
          <w:sz w:val="28"/>
          <w:szCs w:val="28"/>
        </w:rPr>
        <w:t>ят</w:t>
      </w:r>
      <w:proofErr w:type="spellEnd"/>
      <w:r w:rsidRPr="00B63C86">
        <w:rPr>
          <w:sz w:val="28"/>
          <w:szCs w:val="28"/>
        </w:rPr>
        <w:t xml:space="preserve"> після стрибка. Дається 3 спроби, кращий результат фіксується. Тест закінчено.</w:t>
      </w:r>
    </w:p>
    <w:p w:rsidR="0073659B" w:rsidRPr="00B63C86" w:rsidRDefault="0073659B" w:rsidP="0073659B">
      <w:pPr>
        <w:spacing w:line="360" w:lineRule="auto"/>
        <w:ind w:firstLine="709"/>
        <w:contextualSpacing/>
        <w:jc w:val="both"/>
        <w:rPr>
          <w:sz w:val="28"/>
          <w:szCs w:val="28"/>
        </w:rPr>
      </w:pPr>
      <w:r w:rsidRPr="00B63C86">
        <w:rPr>
          <w:sz w:val="28"/>
          <w:szCs w:val="28"/>
        </w:rPr>
        <w:t>Результат: довжина з точністю до сантиметру.</w:t>
      </w:r>
    </w:p>
    <w:p w:rsidR="0073659B" w:rsidRPr="00B63C86" w:rsidRDefault="0073659B" w:rsidP="0073659B">
      <w:pPr>
        <w:spacing w:line="360" w:lineRule="auto"/>
        <w:ind w:firstLine="709"/>
        <w:contextualSpacing/>
        <w:jc w:val="both"/>
        <w:rPr>
          <w:sz w:val="28"/>
          <w:szCs w:val="28"/>
        </w:rPr>
      </w:pPr>
      <w:r w:rsidRPr="00B63C86">
        <w:rPr>
          <w:sz w:val="28"/>
          <w:szCs w:val="28"/>
        </w:rPr>
        <w:t>Зауваження: якщо випробуваний приземлився з опорою па руки, то цей результат не рахується.</w:t>
      </w:r>
    </w:p>
    <w:p w:rsidR="0073659B" w:rsidRPr="00B63C86" w:rsidRDefault="0073659B" w:rsidP="0073659B">
      <w:pPr>
        <w:spacing w:line="360" w:lineRule="auto"/>
        <w:ind w:firstLine="709"/>
        <w:contextualSpacing/>
        <w:jc w:val="both"/>
        <w:rPr>
          <w:i/>
          <w:iCs/>
          <w:sz w:val="28"/>
          <w:szCs w:val="28"/>
        </w:rPr>
      </w:pPr>
      <w:r w:rsidRPr="00B63C86">
        <w:rPr>
          <w:i/>
          <w:iCs/>
          <w:sz w:val="28"/>
          <w:szCs w:val="28"/>
        </w:rPr>
        <w:t xml:space="preserve">5. </w:t>
      </w:r>
      <w:r w:rsidR="00DC0001" w:rsidRPr="00DC0001">
        <w:rPr>
          <w:i/>
          <w:iCs/>
          <w:sz w:val="28"/>
          <w:szCs w:val="28"/>
        </w:rPr>
        <w:t>Згинання-розгинання рук в упорі лежачі за 30 с..</w:t>
      </w:r>
      <w:r w:rsidRPr="00B63C86">
        <w:rPr>
          <w:i/>
          <w:iCs/>
          <w:sz w:val="28"/>
          <w:szCs w:val="28"/>
        </w:rPr>
        <w:t xml:space="preserve"> </w:t>
      </w:r>
    </w:p>
    <w:p w:rsidR="0073659B" w:rsidRPr="00DC0001" w:rsidRDefault="0073659B" w:rsidP="00DC0001">
      <w:pPr>
        <w:pStyle w:val="a6"/>
        <w:spacing w:line="360" w:lineRule="auto"/>
        <w:ind w:firstLine="709"/>
        <w:jc w:val="both"/>
        <w:rPr>
          <w:sz w:val="28"/>
          <w:szCs w:val="28"/>
        </w:rPr>
      </w:pPr>
      <w:r w:rsidRPr="00DC0001">
        <w:rPr>
          <w:sz w:val="28"/>
          <w:szCs w:val="28"/>
        </w:rPr>
        <w:t xml:space="preserve">Обладнання: </w:t>
      </w:r>
      <w:r w:rsidR="00DC0001" w:rsidRPr="00DC0001">
        <w:rPr>
          <w:sz w:val="28"/>
          <w:szCs w:val="28"/>
        </w:rPr>
        <w:t>Рівний дерев’яний або земляний майданчик</w:t>
      </w:r>
      <w:r w:rsidRPr="00DC0001">
        <w:rPr>
          <w:sz w:val="28"/>
          <w:szCs w:val="28"/>
        </w:rPr>
        <w:t>.</w:t>
      </w:r>
    </w:p>
    <w:p w:rsidR="0073659B" w:rsidRPr="00DC0001" w:rsidRDefault="0073659B" w:rsidP="00DC0001">
      <w:pPr>
        <w:pStyle w:val="a6"/>
        <w:spacing w:line="360" w:lineRule="auto"/>
        <w:ind w:firstLine="709"/>
        <w:jc w:val="both"/>
        <w:rPr>
          <w:sz w:val="28"/>
          <w:szCs w:val="28"/>
        </w:rPr>
      </w:pPr>
      <w:r w:rsidRPr="00DC0001">
        <w:rPr>
          <w:sz w:val="28"/>
          <w:szCs w:val="28"/>
        </w:rPr>
        <w:t xml:space="preserve">Процедура тестування: випробуваний займає </w:t>
      </w:r>
      <w:r w:rsidR="00DC0001" w:rsidRPr="00DC0001">
        <w:rPr>
          <w:sz w:val="28"/>
          <w:szCs w:val="28"/>
        </w:rPr>
        <w:t>положення упору лежачи, руки випрямлені на ширині плечей кистями вперед, тулуб і ноги утворюють пряму лінію, пальці стопи спираються на підлогу. За командою “Можна!” учасник починає ритмічно з повною амплітудою згинати і розгинати руки</w:t>
      </w:r>
    </w:p>
    <w:p w:rsidR="0073659B" w:rsidRDefault="0073659B" w:rsidP="00DC0001">
      <w:pPr>
        <w:pStyle w:val="a6"/>
        <w:spacing w:line="360" w:lineRule="auto"/>
        <w:ind w:firstLine="709"/>
        <w:jc w:val="both"/>
        <w:rPr>
          <w:sz w:val="28"/>
          <w:szCs w:val="28"/>
        </w:rPr>
      </w:pPr>
      <w:r w:rsidRPr="00DC0001">
        <w:rPr>
          <w:sz w:val="28"/>
          <w:szCs w:val="28"/>
        </w:rPr>
        <w:t xml:space="preserve">Результат: </w:t>
      </w:r>
      <w:r w:rsidR="00DC0001" w:rsidRPr="00DC0001">
        <w:rPr>
          <w:sz w:val="28"/>
          <w:szCs w:val="28"/>
        </w:rPr>
        <w:t>кількість безпомилкових згинань і розгинань рук за одну спробу протягом 30 с.</w:t>
      </w:r>
    </w:p>
    <w:p w:rsidR="00F752EE" w:rsidRDefault="00F752EE" w:rsidP="00DC0001">
      <w:pPr>
        <w:pStyle w:val="a6"/>
        <w:spacing w:line="360" w:lineRule="auto"/>
        <w:ind w:firstLine="709"/>
        <w:jc w:val="both"/>
        <w:rPr>
          <w:i/>
          <w:iCs/>
          <w:sz w:val="28"/>
          <w:szCs w:val="28"/>
        </w:rPr>
      </w:pPr>
      <w:r>
        <w:rPr>
          <w:i/>
          <w:iCs/>
          <w:sz w:val="28"/>
          <w:szCs w:val="28"/>
        </w:rPr>
        <w:t xml:space="preserve">6. </w:t>
      </w:r>
      <w:bookmarkStart w:id="37" w:name="_Hlk151234567"/>
      <w:r w:rsidR="00E10D45">
        <w:t>«</w:t>
      </w:r>
      <w:r w:rsidR="00E10D45" w:rsidRPr="00E10D45">
        <w:rPr>
          <w:i/>
          <w:iCs/>
          <w:sz w:val="28"/>
          <w:szCs w:val="28"/>
        </w:rPr>
        <w:t>Човниковий біг» 4х9 м</w:t>
      </w:r>
      <w:r w:rsidRPr="00E10D45">
        <w:rPr>
          <w:i/>
          <w:iCs/>
          <w:sz w:val="28"/>
          <w:szCs w:val="28"/>
        </w:rPr>
        <w:t>.</w:t>
      </w:r>
      <w:bookmarkEnd w:id="37"/>
    </w:p>
    <w:p w:rsidR="00E10D45" w:rsidRDefault="00E10D45" w:rsidP="00DC0001">
      <w:pPr>
        <w:pStyle w:val="a6"/>
        <w:spacing w:line="360" w:lineRule="auto"/>
        <w:ind w:firstLine="709"/>
        <w:jc w:val="both"/>
        <w:rPr>
          <w:sz w:val="28"/>
          <w:szCs w:val="28"/>
        </w:rPr>
      </w:pPr>
      <w:r w:rsidRPr="00DC0001">
        <w:rPr>
          <w:sz w:val="28"/>
          <w:szCs w:val="28"/>
        </w:rPr>
        <w:t xml:space="preserve">Обладнання: </w:t>
      </w:r>
      <w:r w:rsidRPr="00E10D45">
        <w:rPr>
          <w:sz w:val="28"/>
          <w:szCs w:val="28"/>
        </w:rPr>
        <w:t xml:space="preserve">Доріжка довжиною 9 м, обмежена двома паралельними лініями; 2 дерев’яних кубики; секундомір. </w:t>
      </w:r>
    </w:p>
    <w:p w:rsidR="00F752EE" w:rsidRDefault="00E10D45" w:rsidP="00DC0001">
      <w:pPr>
        <w:pStyle w:val="a6"/>
        <w:spacing w:line="360" w:lineRule="auto"/>
        <w:ind w:firstLine="709"/>
        <w:jc w:val="both"/>
        <w:rPr>
          <w:sz w:val="28"/>
          <w:szCs w:val="28"/>
        </w:rPr>
      </w:pPr>
      <w:r w:rsidRPr="00DC0001">
        <w:rPr>
          <w:sz w:val="28"/>
          <w:szCs w:val="28"/>
        </w:rPr>
        <w:lastRenderedPageBreak/>
        <w:t xml:space="preserve">Процедура тестування: </w:t>
      </w:r>
      <w:r w:rsidRPr="00E10D45">
        <w:rPr>
          <w:sz w:val="28"/>
          <w:szCs w:val="28"/>
        </w:rPr>
        <w:t xml:space="preserve"> Учасник після команди «Руш!» починає бігти з максимальною швидкістю. Добігає до кубиків, повертається і починає рухатись у зворотному напрямку. </w:t>
      </w:r>
    </w:p>
    <w:p w:rsidR="00E10D45" w:rsidRPr="00F752EE" w:rsidRDefault="00E10D45" w:rsidP="00DC0001">
      <w:pPr>
        <w:pStyle w:val="a6"/>
        <w:spacing w:line="360" w:lineRule="auto"/>
        <w:ind w:firstLine="709"/>
        <w:jc w:val="both"/>
        <w:rPr>
          <w:i/>
          <w:iCs/>
          <w:sz w:val="28"/>
          <w:szCs w:val="28"/>
        </w:rPr>
      </w:pPr>
      <w:r w:rsidRPr="00B63C86">
        <w:rPr>
          <w:sz w:val="28"/>
          <w:szCs w:val="28"/>
        </w:rPr>
        <w:t>Результат: час з точністю до сотої частки секунди.</w:t>
      </w:r>
    </w:p>
    <w:p w:rsidR="0073659B" w:rsidRPr="00B63C86" w:rsidRDefault="0073659B" w:rsidP="0073659B">
      <w:pPr>
        <w:spacing w:line="360" w:lineRule="auto"/>
        <w:ind w:firstLine="709"/>
        <w:contextualSpacing/>
        <w:jc w:val="both"/>
        <w:rPr>
          <w:b/>
          <w:bCs/>
          <w:i/>
          <w:iCs/>
          <w:sz w:val="28"/>
          <w:szCs w:val="28"/>
        </w:rPr>
      </w:pPr>
      <w:r w:rsidRPr="00B63C86">
        <w:rPr>
          <w:b/>
          <w:bCs/>
          <w:i/>
          <w:iCs/>
          <w:sz w:val="28"/>
          <w:szCs w:val="28"/>
        </w:rPr>
        <w:t>Метод математичної статистики</w:t>
      </w:r>
    </w:p>
    <w:p w:rsidR="0073659B" w:rsidRPr="00B63C86" w:rsidRDefault="0073659B" w:rsidP="0073659B">
      <w:pPr>
        <w:spacing w:line="360" w:lineRule="auto"/>
        <w:ind w:firstLine="709"/>
        <w:contextualSpacing/>
        <w:jc w:val="both"/>
        <w:rPr>
          <w:sz w:val="28"/>
          <w:szCs w:val="28"/>
        </w:rPr>
      </w:pPr>
      <w:r w:rsidRPr="00B63C86">
        <w:rPr>
          <w:sz w:val="28"/>
          <w:szCs w:val="28"/>
        </w:rPr>
        <w:t>Результати дослідження піддавалися математико-статистичній обробці на персональному комп</w:t>
      </w:r>
      <w:r w:rsidR="00B63C86">
        <w:rPr>
          <w:sz w:val="28"/>
          <w:szCs w:val="28"/>
        </w:rPr>
        <w:t>’</w:t>
      </w:r>
      <w:r w:rsidRPr="00B63C86">
        <w:rPr>
          <w:sz w:val="28"/>
          <w:szCs w:val="28"/>
        </w:rPr>
        <w:t>ютері з використанням пакету статистичні прикладні програми Excel.</w:t>
      </w:r>
    </w:p>
    <w:p w:rsidR="0073659B" w:rsidRPr="00B63C86" w:rsidRDefault="0073659B" w:rsidP="0073659B">
      <w:pPr>
        <w:spacing w:line="360" w:lineRule="auto"/>
        <w:ind w:firstLine="709"/>
        <w:contextualSpacing/>
        <w:jc w:val="both"/>
        <w:rPr>
          <w:sz w:val="28"/>
          <w:szCs w:val="28"/>
        </w:rPr>
      </w:pPr>
    </w:p>
    <w:p w:rsidR="0073659B" w:rsidRPr="00B63C86" w:rsidRDefault="0073659B" w:rsidP="0073659B">
      <w:pPr>
        <w:spacing w:line="360" w:lineRule="auto"/>
        <w:ind w:firstLine="709"/>
        <w:contextualSpacing/>
        <w:jc w:val="both"/>
        <w:rPr>
          <w:b/>
          <w:sz w:val="28"/>
          <w:szCs w:val="28"/>
        </w:rPr>
      </w:pPr>
      <w:r w:rsidRPr="00B63C86">
        <w:rPr>
          <w:b/>
          <w:sz w:val="28"/>
          <w:szCs w:val="28"/>
        </w:rPr>
        <w:t>2.2. Організація дослідження</w:t>
      </w:r>
    </w:p>
    <w:p w:rsidR="0073659B" w:rsidRPr="00B63C86" w:rsidRDefault="0073659B" w:rsidP="0073659B">
      <w:pPr>
        <w:spacing w:line="360" w:lineRule="auto"/>
        <w:ind w:firstLine="709"/>
        <w:contextualSpacing/>
        <w:jc w:val="both"/>
        <w:rPr>
          <w:sz w:val="28"/>
          <w:szCs w:val="28"/>
        </w:rPr>
      </w:pPr>
      <w:r w:rsidRPr="00B63C86">
        <w:rPr>
          <w:sz w:val="28"/>
          <w:szCs w:val="28"/>
        </w:rPr>
        <w:t>Дослідження проходило у період з листопада 2022 року до грудня 2023 року на базі Вишневської дитячо-юнацької спортивної школи.</w:t>
      </w:r>
    </w:p>
    <w:p w:rsidR="0073659B" w:rsidRPr="00B63C86" w:rsidRDefault="0073659B" w:rsidP="0073659B">
      <w:pPr>
        <w:spacing w:line="360" w:lineRule="auto"/>
        <w:ind w:firstLine="709"/>
        <w:contextualSpacing/>
        <w:jc w:val="both"/>
        <w:rPr>
          <w:sz w:val="28"/>
          <w:szCs w:val="28"/>
        </w:rPr>
      </w:pPr>
      <w:r w:rsidRPr="00B63C86">
        <w:rPr>
          <w:sz w:val="28"/>
          <w:szCs w:val="28"/>
        </w:rPr>
        <w:t>У педагогічному експерименті взяли участь дівчата 13-14 років, які займаються у групах ДЮСШ з баскетболу. Усі за даними лікарського контролю відхилень у стані здоров</w:t>
      </w:r>
      <w:r w:rsidR="00B63C86">
        <w:rPr>
          <w:sz w:val="28"/>
          <w:szCs w:val="28"/>
        </w:rPr>
        <w:t>’</w:t>
      </w:r>
      <w:r w:rsidRPr="00B63C86">
        <w:rPr>
          <w:sz w:val="28"/>
          <w:szCs w:val="28"/>
        </w:rPr>
        <w:t xml:space="preserve">я не мають. Експериментальна та контрольна групи становили по 10 осіб. Відмінність у методиці проведення навчально-тренувальних занять в експериментальній групі полягала в тому що, вони тренувались за розробленою нами методикою розвитку </w:t>
      </w:r>
      <w:proofErr w:type="spellStart"/>
      <w:r w:rsidRPr="00B63C86">
        <w:rPr>
          <w:sz w:val="28"/>
          <w:szCs w:val="28"/>
        </w:rPr>
        <w:t>швидкісно</w:t>
      </w:r>
      <w:proofErr w:type="spellEnd"/>
      <w:r w:rsidRPr="00B63C86">
        <w:rPr>
          <w:sz w:val="28"/>
          <w:szCs w:val="28"/>
        </w:rPr>
        <w:t xml:space="preserve">-силових якостей. У контрольній групі заняття проводились </w:t>
      </w:r>
      <w:bookmarkStart w:id="38" w:name="_Hlk151289448"/>
      <w:r w:rsidRPr="00B63C86">
        <w:rPr>
          <w:sz w:val="28"/>
          <w:szCs w:val="28"/>
        </w:rPr>
        <w:t xml:space="preserve">за загальноприйнятою методикою розвитку </w:t>
      </w:r>
      <w:proofErr w:type="spellStart"/>
      <w:r w:rsidRPr="00B63C86">
        <w:rPr>
          <w:sz w:val="28"/>
          <w:szCs w:val="28"/>
        </w:rPr>
        <w:t>швидкісно</w:t>
      </w:r>
      <w:proofErr w:type="spellEnd"/>
      <w:r w:rsidRPr="00B63C86">
        <w:rPr>
          <w:sz w:val="28"/>
          <w:szCs w:val="28"/>
        </w:rPr>
        <w:t>-силових якостей.</w:t>
      </w:r>
      <w:bookmarkEnd w:id="38"/>
    </w:p>
    <w:p w:rsidR="0073659B" w:rsidRPr="00B63C86" w:rsidRDefault="0073659B" w:rsidP="0073659B">
      <w:pPr>
        <w:spacing w:line="360" w:lineRule="auto"/>
        <w:ind w:firstLine="709"/>
        <w:contextualSpacing/>
        <w:jc w:val="both"/>
        <w:rPr>
          <w:sz w:val="28"/>
          <w:szCs w:val="28"/>
        </w:rPr>
      </w:pPr>
      <w:r w:rsidRPr="00B63C86">
        <w:rPr>
          <w:sz w:val="28"/>
          <w:szCs w:val="28"/>
        </w:rPr>
        <w:t>Дослідження складалося з чотирьох етапів:</w:t>
      </w:r>
    </w:p>
    <w:p w:rsidR="0073659B" w:rsidRPr="00B63C86" w:rsidRDefault="0073659B" w:rsidP="0073659B">
      <w:pPr>
        <w:spacing w:line="360" w:lineRule="auto"/>
        <w:ind w:firstLine="709"/>
        <w:contextualSpacing/>
        <w:jc w:val="both"/>
        <w:rPr>
          <w:sz w:val="28"/>
          <w:szCs w:val="28"/>
        </w:rPr>
      </w:pPr>
      <w:bookmarkStart w:id="39" w:name="bookmark129"/>
      <w:bookmarkEnd w:id="39"/>
      <w:r w:rsidRPr="00B63C86">
        <w:rPr>
          <w:i/>
          <w:sz w:val="28"/>
          <w:szCs w:val="28"/>
        </w:rPr>
        <w:t>Перший етап</w:t>
      </w:r>
      <w:r w:rsidRPr="00B63C86">
        <w:rPr>
          <w:sz w:val="28"/>
          <w:szCs w:val="28"/>
        </w:rPr>
        <w:t xml:space="preserve"> (листопад 2022 року – лютий 2023 року) – на першому етапі проведено теоретичний аналіз літературних джерел з проблеми дослідження, вивчалася актуальність теми дослідження, </w:t>
      </w:r>
      <w:proofErr w:type="spellStart"/>
      <w:r w:rsidRPr="00B63C86">
        <w:rPr>
          <w:sz w:val="28"/>
          <w:szCs w:val="28"/>
        </w:rPr>
        <w:t>формулювалися</w:t>
      </w:r>
      <w:proofErr w:type="spellEnd"/>
      <w:r w:rsidRPr="00B63C86">
        <w:rPr>
          <w:sz w:val="28"/>
          <w:szCs w:val="28"/>
        </w:rPr>
        <w:t xml:space="preserve"> мета та завдання дослідження, визначалися методи дослідження, підбір контингенту досліджуваних та тестів для оцінки рухових здібностей. </w:t>
      </w:r>
    </w:p>
    <w:p w:rsidR="0073659B" w:rsidRPr="00B63C86" w:rsidRDefault="0073659B" w:rsidP="0073659B">
      <w:pPr>
        <w:spacing w:line="360" w:lineRule="auto"/>
        <w:ind w:firstLine="709"/>
        <w:contextualSpacing/>
        <w:jc w:val="both"/>
        <w:rPr>
          <w:sz w:val="28"/>
          <w:szCs w:val="28"/>
        </w:rPr>
      </w:pPr>
      <w:bookmarkStart w:id="40" w:name="bookmark130"/>
      <w:bookmarkEnd w:id="40"/>
      <w:r w:rsidRPr="00B63C86">
        <w:rPr>
          <w:i/>
          <w:sz w:val="28"/>
          <w:szCs w:val="28"/>
        </w:rPr>
        <w:t>Другий етап</w:t>
      </w:r>
      <w:r w:rsidRPr="00B63C86">
        <w:rPr>
          <w:sz w:val="28"/>
          <w:szCs w:val="28"/>
        </w:rPr>
        <w:t xml:space="preserve"> (березень 2023 – травень 2023 року) – на другому етапі підбиралися тести для визначення показників розвитку </w:t>
      </w:r>
      <w:proofErr w:type="spellStart"/>
      <w:r w:rsidRPr="00B63C86">
        <w:rPr>
          <w:sz w:val="28"/>
          <w:szCs w:val="28"/>
        </w:rPr>
        <w:t>швидкісно</w:t>
      </w:r>
      <w:proofErr w:type="spellEnd"/>
      <w:r w:rsidRPr="00B63C86">
        <w:rPr>
          <w:sz w:val="28"/>
          <w:szCs w:val="28"/>
        </w:rPr>
        <w:t xml:space="preserve">-силових якостей, розроблявся комплекс вправ для  розвитку </w:t>
      </w:r>
      <w:proofErr w:type="spellStart"/>
      <w:r w:rsidRPr="00B63C86">
        <w:rPr>
          <w:sz w:val="28"/>
          <w:szCs w:val="28"/>
        </w:rPr>
        <w:t>швидкісно</w:t>
      </w:r>
      <w:proofErr w:type="spellEnd"/>
      <w:r w:rsidRPr="00B63C86">
        <w:rPr>
          <w:sz w:val="28"/>
          <w:szCs w:val="28"/>
        </w:rPr>
        <w:t xml:space="preserve">-силових якостей дівчат 13-14 років, які займаються у групах ДЮСШ з баскетболу та </w:t>
      </w:r>
      <w:r w:rsidRPr="00B63C86">
        <w:rPr>
          <w:sz w:val="28"/>
          <w:szCs w:val="28"/>
        </w:rPr>
        <w:lastRenderedPageBreak/>
        <w:t xml:space="preserve">проводилось тестування для визначення рівня </w:t>
      </w:r>
      <w:proofErr w:type="spellStart"/>
      <w:r w:rsidRPr="00B63C86">
        <w:rPr>
          <w:sz w:val="28"/>
          <w:szCs w:val="28"/>
        </w:rPr>
        <w:t>швидкісно</w:t>
      </w:r>
      <w:proofErr w:type="spellEnd"/>
      <w:r w:rsidRPr="00B63C86">
        <w:rPr>
          <w:sz w:val="28"/>
          <w:szCs w:val="28"/>
        </w:rPr>
        <w:t>-силових якостей у дівчат на початку експерименту.</w:t>
      </w:r>
    </w:p>
    <w:p w:rsidR="0073659B" w:rsidRPr="00B63C86" w:rsidRDefault="0073659B" w:rsidP="0073659B">
      <w:pPr>
        <w:spacing w:line="360" w:lineRule="auto"/>
        <w:ind w:firstLine="709"/>
        <w:contextualSpacing/>
        <w:jc w:val="both"/>
        <w:rPr>
          <w:sz w:val="28"/>
          <w:szCs w:val="28"/>
        </w:rPr>
      </w:pPr>
      <w:r w:rsidRPr="00B63C86">
        <w:rPr>
          <w:i/>
          <w:sz w:val="28"/>
          <w:szCs w:val="28"/>
        </w:rPr>
        <w:t xml:space="preserve">Третій етап </w:t>
      </w:r>
      <w:r w:rsidRPr="00B63C86">
        <w:rPr>
          <w:sz w:val="28"/>
          <w:szCs w:val="28"/>
        </w:rPr>
        <w:t xml:space="preserve">(червень 2023-жовтень 2023 року) проводився основний педагогічний експеримент, в ході якого використовувалась </w:t>
      </w:r>
      <w:bookmarkStart w:id="41" w:name="_Hlk151289150"/>
      <w:r w:rsidRPr="00B63C86">
        <w:rPr>
          <w:sz w:val="28"/>
          <w:szCs w:val="28"/>
        </w:rPr>
        <w:t xml:space="preserve">розроблена нами методика розвитку </w:t>
      </w:r>
      <w:proofErr w:type="spellStart"/>
      <w:r w:rsidRPr="00B63C86">
        <w:rPr>
          <w:sz w:val="28"/>
          <w:szCs w:val="28"/>
        </w:rPr>
        <w:t>швидкісно</w:t>
      </w:r>
      <w:proofErr w:type="spellEnd"/>
      <w:r w:rsidRPr="00B63C86">
        <w:rPr>
          <w:sz w:val="28"/>
          <w:szCs w:val="28"/>
        </w:rPr>
        <w:t>-силових якостей дівчат 13-14 років, які займаються у групах ДЮСШ з баскетболу</w:t>
      </w:r>
      <w:bookmarkEnd w:id="41"/>
      <w:r w:rsidRPr="00B63C86">
        <w:rPr>
          <w:sz w:val="28"/>
          <w:szCs w:val="28"/>
        </w:rPr>
        <w:t>.</w:t>
      </w:r>
      <w:bookmarkStart w:id="42" w:name="bookmark131"/>
      <w:bookmarkEnd w:id="42"/>
    </w:p>
    <w:p w:rsidR="00507017" w:rsidRDefault="0073659B" w:rsidP="00507017">
      <w:pPr>
        <w:spacing w:line="360" w:lineRule="auto"/>
        <w:ind w:firstLine="709"/>
        <w:contextualSpacing/>
        <w:jc w:val="both"/>
        <w:rPr>
          <w:sz w:val="28"/>
          <w:szCs w:val="28"/>
        </w:rPr>
      </w:pPr>
      <w:r w:rsidRPr="00B63C86">
        <w:rPr>
          <w:i/>
          <w:sz w:val="28"/>
          <w:szCs w:val="28"/>
        </w:rPr>
        <w:t>Четвертий етап</w:t>
      </w:r>
      <w:r w:rsidRPr="00B63C86">
        <w:rPr>
          <w:sz w:val="28"/>
          <w:szCs w:val="28"/>
        </w:rPr>
        <w:t xml:space="preserve"> (листопад 2023 – грудень 2023 року) – проводилось повторне тестування, статистична обробка результатів дослідження, </w:t>
      </w:r>
      <w:proofErr w:type="spellStart"/>
      <w:r w:rsidRPr="00B63C86">
        <w:rPr>
          <w:sz w:val="28"/>
          <w:szCs w:val="28"/>
        </w:rPr>
        <w:t>формулювалися</w:t>
      </w:r>
      <w:proofErr w:type="spellEnd"/>
      <w:r w:rsidRPr="00B63C86">
        <w:rPr>
          <w:sz w:val="28"/>
          <w:szCs w:val="28"/>
        </w:rPr>
        <w:t xml:space="preserve"> висновки, оформлялася кваліфікаційна робота </w:t>
      </w:r>
      <w:r w:rsidRPr="00B63C86">
        <w:rPr>
          <w:bCs/>
          <w:sz w:val="28"/>
          <w:szCs w:val="28"/>
        </w:rPr>
        <w:t>другого (магістерського) рівня</w:t>
      </w:r>
      <w:r w:rsidRPr="00B63C86">
        <w:rPr>
          <w:sz w:val="28"/>
          <w:szCs w:val="28"/>
        </w:rPr>
        <w:t>.</w:t>
      </w:r>
    </w:p>
    <w:p w:rsidR="00507017" w:rsidRDefault="00507017">
      <w:pPr>
        <w:spacing w:after="160" w:line="259" w:lineRule="auto"/>
        <w:rPr>
          <w:sz w:val="28"/>
          <w:szCs w:val="28"/>
        </w:rPr>
      </w:pPr>
      <w:r>
        <w:rPr>
          <w:sz w:val="28"/>
          <w:szCs w:val="28"/>
        </w:rPr>
        <w:br w:type="page"/>
      </w:r>
    </w:p>
    <w:p w:rsidR="00507017" w:rsidRPr="00476E4B" w:rsidRDefault="00507017" w:rsidP="00507017">
      <w:pPr>
        <w:pStyle w:val="a6"/>
        <w:spacing w:line="360" w:lineRule="auto"/>
        <w:ind w:firstLine="709"/>
        <w:contextualSpacing/>
        <w:jc w:val="center"/>
        <w:rPr>
          <w:b/>
          <w:bCs/>
          <w:sz w:val="28"/>
          <w:szCs w:val="28"/>
        </w:rPr>
      </w:pPr>
      <w:r w:rsidRPr="00476E4B">
        <w:rPr>
          <w:b/>
          <w:bCs/>
          <w:sz w:val="28"/>
          <w:szCs w:val="28"/>
        </w:rPr>
        <w:lastRenderedPageBreak/>
        <w:t>РОЗДІЛ 3.</w:t>
      </w:r>
    </w:p>
    <w:p w:rsidR="00507017" w:rsidRPr="00476E4B" w:rsidRDefault="00507017" w:rsidP="00507017">
      <w:pPr>
        <w:pStyle w:val="a6"/>
        <w:spacing w:line="360" w:lineRule="auto"/>
        <w:ind w:firstLine="709"/>
        <w:contextualSpacing/>
        <w:jc w:val="center"/>
        <w:rPr>
          <w:b/>
          <w:bCs/>
          <w:sz w:val="28"/>
          <w:szCs w:val="28"/>
        </w:rPr>
      </w:pPr>
      <w:r w:rsidRPr="00476E4B">
        <w:rPr>
          <w:b/>
          <w:bCs/>
          <w:sz w:val="28"/>
          <w:szCs w:val="28"/>
        </w:rPr>
        <w:t>РЕЗУЛЬТАТИ ДОСЛІДЖЕННЯ ТА ЇХ ОБГОВОРЕННЯ</w:t>
      </w:r>
    </w:p>
    <w:p w:rsidR="00507017" w:rsidRPr="00476E4B" w:rsidRDefault="00507017" w:rsidP="00507017">
      <w:pPr>
        <w:pStyle w:val="a6"/>
        <w:spacing w:line="360" w:lineRule="auto"/>
        <w:ind w:firstLine="709"/>
        <w:jc w:val="both"/>
        <w:rPr>
          <w:sz w:val="28"/>
          <w:szCs w:val="28"/>
        </w:rPr>
      </w:pPr>
    </w:p>
    <w:p w:rsidR="00507017" w:rsidRPr="00476E4B" w:rsidRDefault="00507017" w:rsidP="00507017">
      <w:pPr>
        <w:pStyle w:val="a6"/>
        <w:spacing w:line="360" w:lineRule="auto"/>
        <w:ind w:firstLine="709"/>
        <w:jc w:val="both"/>
        <w:rPr>
          <w:b/>
          <w:bCs/>
          <w:sz w:val="28"/>
          <w:szCs w:val="28"/>
        </w:rPr>
      </w:pPr>
      <w:r w:rsidRPr="00476E4B">
        <w:rPr>
          <w:b/>
          <w:bCs/>
          <w:sz w:val="28"/>
          <w:szCs w:val="28"/>
        </w:rPr>
        <w:t>3.1. Аналіз отриманих результатів дослідження</w:t>
      </w:r>
    </w:p>
    <w:p w:rsidR="00507017" w:rsidRPr="00476E4B" w:rsidRDefault="00507017" w:rsidP="00507017">
      <w:pPr>
        <w:pStyle w:val="a6"/>
        <w:spacing w:line="360" w:lineRule="auto"/>
        <w:ind w:firstLine="709"/>
        <w:jc w:val="both"/>
        <w:rPr>
          <w:sz w:val="28"/>
          <w:szCs w:val="28"/>
        </w:rPr>
      </w:pPr>
      <w:r w:rsidRPr="00476E4B">
        <w:rPr>
          <w:sz w:val="28"/>
          <w:szCs w:val="28"/>
        </w:rPr>
        <w:t xml:space="preserve">Для контролю підготовленості дівчат, до початку експерименту, їм було запропоновано пройти попереднє тестування для визначення рівня розвитку </w:t>
      </w:r>
      <w:proofErr w:type="spellStart"/>
      <w:r w:rsidRPr="00476E4B">
        <w:rPr>
          <w:sz w:val="28"/>
          <w:szCs w:val="28"/>
        </w:rPr>
        <w:t>швидкісно</w:t>
      </w:r>
      <w:proofErr w:type="spellEnd"/>
      <w:r w:rsidRPr="00476E4B">
        <w:rPr>
          <w:sz w:val="28"/>
          <w:szCs w:val="28"/>
        </w:rPr>
        <w:t>-силових якостей.</w:t>
      </w:r>
    </w:p>
    <w:p w:rsidR="00507017" w:rsidRPr="00476E4B" w:rsidRDefault="00507017" w:rsidP="00507017">
      <w:pPr>
        <w:pStyle w:val="a6"/>
        <w:spacing w:line="360" w:lineRule="auto"/>
        <w:ind w:firstLine="709"/>
        <w:jc w:val="both"/>
        <w:rPr>
          <w:sz w:val="28"/>
          <w:szCs w:val="28"/>
        </w:rPr>
      </w:pPr>
      <w:r w:rsidRPr="00476E4B">
        <w:rPr>
          <w:sz w:val="28"/>
          <w:szCs w:val="28"/>
        </w:rPr>
        <w:t xml:space="preserve">Для визначення рівня розвитку </w:t>
      </w:r>
      <w:proofErr w:type="spellStart"/>
      <w:r w:rsidRPr="00476E4B">
        <w:rPr>
          <w:sz w:val="28"/>
          <w:szCs w:val="28"/>
        </w:rPr>
        <w:t>швидкісно</w:t>
      </w:r>
      <w:proofErr w:type="spellEnd"/>
      <w:r w:rsidRPr="00476E4B">
        <w:rPr>
          <w:sz w:val="28"/>
          <w:szCs w:val="28"/>
        </w:rPr>
        <w:t>-силових якостей у дівчат 13-14 років було проведено контрольні тести у таких вправах як:</w:t>
      </w:r>
    </w:p>
    <w:p w:rsidR="00507017" w:rsidRPr="00476E4B" w:rsidRDefault="00507017" w:rsidP="00507017">
      <w:pPr>
        <w:pStyle w:val="a6"/>
        <w:spacing w:line="360" w:lineRule="auto"/>
        <w:ind w:firstLine="709"/>
        <w:jc w:val="both"/>
        <w:rPr>
          <w:sz w:val="28"/>
          <w:szCs w:val="28"/>
        </w:rPr>
      </w:pPr>
      <w:r w:rsidRPr="00476E4B">
        <w:rPr>
          <w:sz w:val="28"/>
          <w:szCs w:val="28"/>
        </w:rPr>
        <w:t>1. Біг 60 метрів.</w:t>
      </w:r>
    </w:p>
    <w:p w:rsidR="00507017" w:rsidRPr="00476E4B" w:rsidRDefault="00507017" w:rsidP="00507017">
      <w:pPr>
        <w:pStyle w:val="a6"/>
        <w:spacing w:line="360" w:lineRule="auto"/>
        <w:ind w:firstLine="709"/>
        <w:jc w:val="both"/>
        <w:rPr>
          <w:sz w:val="28"/>
          <w:szCs w:val="28"/>
        </w:rPr>
      </w:pPr>
      <w:r w:rsidRPr="00476E4B">
        <w:rPr>
          <w:sz w:val="28"/>
          <w:szCs w:val="28"/>
        </w:rPr>
        <w:t xml:space="preserve">2. Кидок набивного м’яча 2 кг з-за голови, в положенні сидячи. </w:t>
      </w:r>
    </w:p>
    <w:p w:rsidR="00507017" w:rsidRPr="00476E4B" w:rsidRDefault="00507017" w:rsidP="00507017">
      <w:pPr>
        <w:pStyle w:val="a6"/>
        <w:spacing w:line="360" w:lineRule="auto"/>
        <w:ind w:firstLine="709"/>
        <w:jc w:val="both"/>
        <w:rPr>
          <w:sz w:val="28"/>
          <w:szCs w:val="28"/>
        </w:rPr>
      </w:pPr>
      <w:r w:rsidRPr="00476E4B">
        <w:rPr>
          <w:sz w:val="28"/>
          <w:szCs w:val="28"/>
        </w:rPr>
        <w:t>3. Стрибок вгору з місця.</w:t>
      </w:r>
    </w:p>
    <w:p w:rsidR="00507017" w:rsidRPr="00476E4B" w:rsidRDefault="00507017" w:rsidP="00507017">
      <w:pPr>
        <w:pStyle w:val="a6"/>
        <w:spacing w:line="360" w:lineRule="auto"/>
        <w:ind w:firstLine="709"/>
        <w:jc w:val="both"/>
        <w:rPr>
          <w:sz w:val="28"/>
          <w:szCs w:val="28"/>
        </w:rPr>
      </w:pPr>
      <w:r w:rsidRPr="00476E4B">
        <w:rPr>
          <w:sz w:val="28"/>
          <w:szCs w:val="28"/>
        </w:rPr>
        <w:t>4. Стрибок у довжину з місця.</w:t>
      </w:r>
    </w:p>
    <w:p w:rsidR="00507017" w:rsidRPr="00476E4B" w:rsidRDefault="00507017" w:rsidP="00507017">
      <w:pPr>
        <w:pStyle w:val="a6"/>
        <w:spacing w:line="360" w:lineRule="auto"/>
        <w:ind w:firstLine="709"/>
        <w:jc w:val="both"/>
        <w:rPr>
          <w:sz w:val="28"/>
          <w:szCs w:val="28"/>
        </w:rPr>
      </w:pPr>
      <w:r w:rsidRPr="00476E4B">
        <w:rPr>
          <w:sz w:val="28"/>
          <w:szCs w:val="28"/>
        </w:rPr>
        <w:t xml:space="preserve">5. </w:t>
      </w:r>
      <w:bookmarkStart w:id="43" w:name="_Hlk151201928"/>
      <w:r w:rsidRPr="00476E4B">
        <w:rPr>
          <w:sz w:val="28"/>
          <w:szCs w:val="28"/>
        </w:rPr>
        <w:t>Згинання-розгинання рук в упорі лежачі за 30 с..</w:t>
      </w:r>
      <w:bookmarkEnd w:id="43"/>
    </w:p>
    <w:p w:rsidR="00507017" w:rsidRPr="00476E4B" w:rsidRDefault="00507017" w:rsidP="00507017">
      <w:pPr>
        <w:pStyle w:val="a6"/>
        <w:spacing w:line="360" w:lineRule="auto"/>
        <w:ind w:firstLine="709"/>
        <w:jc w:val="both"/>
        <w:rPr>
          <w:sz w:val="28"/>
          <w:szCs w:val="28"/>
        </w:rPr>
      </w:pPr>
      <w:r w:rsidRPr="00476E4B">
        <w:rPr>
          <w:sz w:val="28"/>
          <w:szCs w:val="28"/>
        </w:rPr>
        <w:t xml:space="preserve">6. </w:t>
      </w:r>
      <w:r w:rsidRPr="00476E4B">
        <w:t>«</w:t>
      </w:r>
      <w:r w:rsidRPr="00476E4B">
        <w:rPr>
          <w:i/>
          <w:iCs/>
          <w:sz w:val="28"/>
          <w:szCs w:val="28"/>
        </w:rPr>
        <w:t>Човниковий біг» 4х9 м.</w:t>
      </w:r>
    </w:p>
    <w:p w:rsidR="00507017" w:rsidRPr="00476E4B" w:rsidRDefault="00507017" w:rsidP="00507017">
      <w:pPr>
        <w:pStyle w:val="a6"/>
        <w:spacing w:line="360" w:lineRule="auto"/>
        <w:ind w:firstLine="709"/>
        <w:jc w:val="both"/>
        <w:rPr>
          <w:sz w:val="28"/>
          <w:szCs w:val="28"/>
        </w:rPr>
      </w:pPr>
      <w:r w:rsidRPr="00476E4B">
        <w:rPr>
          <w:sz w:val="28"/>
          <w:szCs w:val="28"/>
        </w:rPr>
        <w:t>Результати середніх значень показників тестування контрольної та експериментальної груп представлені у таблиці 3.1. та 3.2.</w:t>
      </w:r>
    </w:p>
    <w:p w:rsidR="00507017" w:rsidRPr="00476E4B" w:rsidRDefault="00507017" w:rsidP="00507017">
      <w:pPr>
        <w:pStyle w:val="a6"/>
        <w:spacing w:line="360" w:lineRule="auto"/>
        <w:ind w:firstLine="709"/>
        <w:jc w:val="both"/>
        <w:rPr>
          <w:i/>
          <w:iCs/>
          <w:sz w:val="28"/>
          <w:szCs w:val="28"/>
        </w:rPr>
      </w:pPr>
    </w:p>
    <w:p w:rsidR="00507017" w:rsidRPr="00476E4B" w:rsidRDefault="00507017" w:rsidP="00507017">
      <w:pPr>
        <w:pStyle w:val="a6"/>
        <w:spacing w:line="360" w:lineRule="auto"/>
        <w:ind w:firstLine="709"/>
        <w:jc w:val="both"/>
        <w:rPr>
          <w:i/>
          <w:iCs/>
          <w:sz w:val="28"/>
          <w:szCs w:val="28"/>
        </w:rPr>
      </w:pPr>
    </w:p>
    <w:p w:rsidR="00507017" w:rsidRPr="00476E4B" w:rsidRDefault="00507017" w:rsidP="00507017">
      <w:pPr>
        <w:pStyle w:val="a6"/>
        <w:spacing w:line="360" w:lineRule="auto"/>
        <w:ind w:firstLine="709"/>
        <w:jc w:val="both"/>
        <w:rPr>
          <w:sz w:val="28"/>
          <w:szCs w:val="28"/>
        </w:rPr>
      </w:pPr>
    </w:p>
    <w:p w:rsidR="00507017" w:rsidRPr="00476E4B" w:rsidRDefault="00507017" w:rsidP="00507017">
      <w:pPr>
        <w:spacing w:after="160" w:line="259" w:lineRule="auto"/>
        <w:rPr>
          <w:rFonts w:asciiTheme="minorHAnsi" w:eastAsiaTheme="minorHAnsi" w:hAnsiTheme="minorHAnsi" w:cstheme="minorBidi"/>
          <w:sz w:val="22"/>
          <w:szCs w:val="22"/>
          <w:lang w:eastAsia="en-US"/>
        </w:rPr>
      </w:pPr>
      <w:r w:rsidRPr="00476E4B">
        <w:br w:type="page"/>
      </w:r>
    </w:p>
    <w:p w:rsidR="00507017" w:rsidRPr="00476E4B" w:rsidRDefault="00507017" w:rsidP="00507017">
      <w:pPr>
        <w:pStyle w:val="a6"/>
        <w:spacing w:line="360" w:lineRule="auto"/>
        <w:ind w:firstLine="709"/>
        <w:jc w:val="both"/>
        <w:sectPr w:rsidR="00507017" w:rsidRPr="00476E4B" w:rsidSect="00507017">
          <w:headerReference w:type="default" r:id="rId18"/>
          <w:pgSz w:w="11906" w:h="16838"/>
          <w:pgMar w:top="1134" w:right="850" w:bottom="1134" w:left="1701" w:header="708" w:footer="708" w:gutter="0"/>
          <w:cols w:space="708"/>
          <w:titlePg/>
          <w:docGrid w:linePitch="360"/>
        </w:sectPr>
      </w:pPr>
    </w:p>
    <w:p w:rsidR="00507017" w:rsidRPr="00476E4B" w:rsidRDefault="00507017" w:rsidP="00507017">
      <w:pPr>
        <w:pStyle w:val="a6"/>
        <w:spacing w:line="360" w:lineRule="auto"/>
        <w:ind w:firstLine="709"/>
        <w:jc w:val="both"/>
        <w:rPr>
          <w:i/>
          <w:iCs/>
          <w:sz w:val="28"/>
          <w:szCs w:val="28"/>
        </w:rPr>
      </w:pPr>
      <w:bookmarkStart w:id="44" w:name="_Hlk151299387"/>
      <w:r w:rsidRPr="00476E4B">
        <w:rPr>
          <w:i/>
          <w:iCs/>
          <w:sz w:val="28"/>
          <w:szCs w:val="28"/>
        </w:rPr>
        <w:lastRenderedPageBreak/>
        <w:t xml:space="preserve">Таблиця 3.1. Результати рівня розвитку </w:t>
      </w:r>
      <w:proofErr w:type="spellStart"/>
      <w:r w:rsidRPr="00476E4B">
        <w:rPr>
          <w:i/>
          <w:iCs/>
          <w:sz w:val="28"/>
          <w:szCs w:val="28"/>
        </w:rPr>
        <w:t>швидкісно</w:t>
      </w:r>
      <w:proofErr w:type="spellEnd"/>
      <w:r w:rsidRPr="00476E4B">
        <w:rPr>
          <w:i/>
          <w:iCs/>
          <w:sz w:val="28"/>
          <w:szCs w:val="28"/>
        </w:rPr>
        <w:t>-силових якостей у дівчат 13-14 років контрольної групи до початку експерименту.</w:t>
      </w:r>
    </w:p>
    <w:p w:rsidR="00507017" w:rsidRPr="00476E4B" w:rsidRDefault="00507017" w:rsidP="00507017">
      <w:pPr>
        <w:pStyle w:val="a6"/>
        <w:spacing w:line="360" w:lineRule="auto"/>
        <w:ind w:firstLine="709"/>
        <w:jc w:val="both"/>
        <w:rPr>
          <w:i/>
          <w:iCs/>
          <w:sz w:val="28"/>
          <w:szCs w:val="28"/>
        </w:rPr>
      </w:pPr>
    </w:p>
    <w:tbl>
      <w:tblPr>
        <w:tblStyle w:val="a3"/>
        <w:tblW w:w="14596" w:type="dxa"/>
        <w:tblLayout w:type="fixed"/>
        <w:tblLook w:val="04A0" w:firstRow="1" w:lastRow="0" w:firstColumn="1" w:lastColumn="0" w:noHBand="0" w:noVBand="1"/>
      </w:tblPr>
      <w:tblGrid>
        <w:gridCol w:w="2689"/>
        <w:gridCol w:w="992"/>
        <w:gridCol w:w="992"/>
        <w:gridCol w:w="992"/>
        <w:gridCol w:w="993"/>
        <w:gridCol w:w="992"/>
        <w:gridCol w:w="992"/>
        <w:gridCol w:w="992"/>
        <w:gridCol w:w="993"/>
        <w:gridCol w:w="992"/>
        <w:gridCol w:w="992"/>
        <w:gridCol w:w="1985"/>
      </w:tblGrid>
      <w:tr w:rsidR="00507017" w:rsidRPr="00476E4B" w:rsidTr="008858CD">
        <w:tc>
          <w:tcPr>
            <w:tcW w:w="2689" w:type="dxa"/>
            <w:vMerge w:val="restart"/>
            <w:vAlign w:val="center"/>
          </w:tcPr>
          <w:p w:rsidR="00507017" w:rsidRPr="00476E4B" w:rsidRDefault="00507017" w:rsidP="008858CD">
            <w:pPr>
              <w:spacing w:line="276" w:lineRule="auto"/>
              <w:jc w:val="center"/>
              <w:rPr>
                <w:sz w:val="28"/>
                <w:szCs w:val="28"/>
              </w:rPr>
            </w:pPr>
            <w:r w:rsidRPr="00476E4B">
              <w:rPr>
                <w:sz w:val="28"/>
                <w:szCs w:val="28"/>
              </w:rPr>
              <w:t>Вправи</w:t>
            </w:r>
          </w:p>
        </w:tc>
        <w:tc>
          <w:tcPr>
            <w:tcW w:w="11907" w:type="dxa"/>
            <w:gridSpan w:val="11"/>
          </w:tcPr>
          <w:p w:rsidR="00507017" w:rsidRPr="00476E4B" w:rsidRDefault="00507017" w:rsidP="008858CD">
            <w:pPr>
              <w:spacing w:line="276" w:lineRule="auto"/>
              <w:jc w:val="center"/>
              <w:rPr>
                <w:sz w:val="28"/>
                <w:szCs w:val="28"/>
              </w:rPr>
            </w:pPr>
            <w:r w:rsidRPr="00476E4B">
              <w:rPr>
                <w:sz w:val="28"/>
                <w:szCs w:val="28"/>
              </w:rPr>
              <w:t>Результат у вправі</w:t>
            </w:r>
          </w:p>
        </w:tc>
      </w:tr>
      <w:tr w:rsidR="00507017" w:rsidRPr="00476E4B" w:rsidTr="008858CD">
        <w:tc>
          <w:tcPr>
            <w:tcW w:w="2689" w:type="dxa"/>
            <w:vMerge/>
          </w:tcPr>
          <w:p w:rsidR="00507017" w:rsidRPr="00476E4B" w:rsidRDefault="00507017" w:rsidP="008858CD">
            <w:pPr>
              <w:spacing w:line="276" w:lineRule="auto"/>
              <w:jc w:val="center"/>
              <w:rPr>
                <w:sz w:val="28"/>
                <w:szCs w:val="28"/>
              </w:rPr>
            </w:pPr>
          </w:p>
        </w:tc>
        <w:tc>
          <w:tcPr>
            <w:tcW w:w="9922" w:type="dxa"/>
            <w:gridSpan w:val="10"/>
          </w:tcPr>
          <w:p w:rsidR="00507017" w:rsidRPr="00476E4B" w:rsidRDefault="00507017" w:rsidP="008858CD">
            <w:pPr>
              <w:spacing w:line="276" w:lineRule="auto"/>
              <w:jc w:val="center"/>
              <w:rPr>
                <w:sz w:val="28"/>
                <w:szCs w:val="28"/>
              </w:rPr>
            </w:pPr>
            <w:r w:rsidRPr="00476E4B">
              <w:rPr>
                <w:sz w:val="28"/>
                <w:szCs w:val="28"/>
              </w:rPr>
              <w:t>Контрольна група</w:t>
            </w:r>
          </w:p>
        </w:tc>
        <w:tc>
          <w:tcPr>
            <w:tcW w:w="1985" w:type="dxa"/>
            <w:vMerge w:val="restart"/>
            <w:vAlign w:val="center"/>
          </w:tcPr>
          <w:p w:rsidR="00507017" w:rsidRPr="00476E4B" w:rsidRDefault="00507017" w:rsidP="008858CD">
            <w:pPr>
              <w:spacing w:line="276" w:lineRule="auto"/>
              <w:jc w:val="center"/>
              <w:rPr>
                <w:sz w:val="28"/>
                <w:szCs w:val="28"/>
              </w:rPr>
            </w:pPr>
            <w:proofErr w:type="spellStart"/>
            <w:r w:rsidRPr="00476E4B">
              <w:rPr>
                <w:sz w:val="28"/>
                <w:szCs w:val="28"/>
              </w:rPr>
              <w:t>Порівн</w:t>
            </w:r>
            <w:proofErr w:type="spellEnd"/>
            <w:r w:rsidRPr="00476E4B">
              <w:rPr>
                <w:sz w:val="28"/>
                <w:szCs w:val="28"/>
              </w:rPr>
              <w:t>.</w:t>
            </w:r>
          </w:p>
          <w:p w:rsidR="00507017" w:rsidRPr="00476E4B" w:rsidRDefault="00507017" w:rsidP="008858CD">
            <w:pPr>
              <w:spacing w:line="276" w:lineRule="auto"/>
              <w:jc w:val="center"/>
              <w:rPr>
                <w:sz w:val="28"/>
                <w:szCs w:val="28"/>
              </w:rPr>
            </w:pPr>
            <w:proofErr w:type="spellStart"/>
            <w:r w:rsidRPr="00476E4B">
              <w:rPr>
                <w:sz w:val="28"/>
                <w:szCs w:val="28"/>
              </w:rPr>
              <w:t>рез</w:t>
            </w:r>
            <w:proofErr w:type="spellEnd"/>
            <w:r w:rsidRPr="00476E4B">
              <w:rPr>
                <w:sz w:val="28"/>
                <w:szCs w:val="28"/>
              </w:rPr>
              <w:t>. групи</w:t>
            </w:r>
          </w:p>
        </w:tc>
      </w:tr>
      <w:tr w:rsidR="00507017" w:rsidRPr="00476E4B" w:rsidTr="008858CD">
        <w:tc>
          <w:tcPr>
            <w:tcW w:w="2689" w:type="dxa"/>
            <w:vMerge/>
          </w:tcPr>
          <w:p w:rsidR="00507017" w:rsidRPr="00476E4B" w:rsidRDefault="00507017" w:rsidP="008858CD">
            <w:pPr>
              <w:spacing w:line="276" w:lineRule="auto"/>
              <w:rPr>
                <w:sz w:val="28"/>
                <w:szCs w:val="28"/>
              </w:rPr>
            </w:pP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w:t>
            </w:r>
          </w:p>
        </w:tc>
        <w:tc>
          <w:tcPr>
            <w:tcW w:w="1985" w:type="dxa"/>
            <w:vMerge/>
          </w:tcPr>
          <w:p w:rsidR="00507017" w:rsidRPr="00476E4B" w:rsidRDefault="00507017" w:rsidP="008858CD">
            <w:pPr>
              <w:spacing w:line="276" w:lineRule="auto"/>
              <w:rPr>
                <w:sz w:val="28"/>
                <w:szCs w:val="28"/>
              </w:rPr>
            </w:pP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1. Біг 60 метрів.</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9,7</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10,1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9,9</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10,1</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9,9</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2. «Човниковий біг» 4х9 м.</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13,5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12,5</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13,5</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13,03</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2. Кидок набивного м’яча 2 кг з-за голови, в положенні сидячи.</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5,9</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6,5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6,4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6,15</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3. Стрибок вгору з місця.</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44</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43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42</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44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43</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43,3</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4. Стрибок у довжину з місця.</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179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181</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178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179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185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179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190</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182,3</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5. Згинання-розгинання рук в упорі лежачі за 30 с.</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11,9</w:t>
            </w:r>
          </w:p>
        </w:tc>
      </w:tr>
    </w:tbl>
    <w:p w:rsidR="00507017" w:rsidRPr="00476E4B" w:rsidRDefault="00507017" w:rsidP="00507017">
      <w:pPr>
        <w:pStyle w:val="a6"/>
        <w:spacing w:line="360" w:lineRule="auto"/>
        <w:ind w:firstLine="709"/>
        <w:jc w:val="both"/>
      </w:pPr>
    </w:p>
    <w:p w:rsidR="00507017" w:rsidRPr="00476E4B" w:rsidRDefault="00507017" w:rsidP="00507017">
      <w:pPr>
        <w:spacing w:after="160" w:line="259" w:lineRule="auto"/>
        <w:rPr>
          <w:rFonts w:asciiTheme="minorHAnsi" w:eastAsiaTheme="minorHAnsi" w:hAnsiTheme="minorHAnsi" w:cstheme="minorBidi"/>
          <w:sz w:val="22"/>
          <w:szCs w:val="22"/>
          <w:lang w:eastAsia="en-US"/>
        </w:rPr>
      </w:pPr>
      <w:r w:rsidRPr="00476E4B">
        <w:br w:type="page"/>
      </w:r>
    </w:p>
    <w:p w:rsidR="00507017" w:rsidRPr="00476E4B" w:rsidRDefault="00507017" w:rsidP="00507017">
      <w:pPr>
        <w:pStyle w:val="a6"/>
        <w:spacing w:line="360" w:lineRule="auto"/>
        <w:ind w:firstLine="709"/>
        <w:jc w:val="both"/>
        <w:rPr>
          <w:i/>
          <w:iCs/>
          <w:sz w:val="28"/>
          <w:szCs w:val="28"/>
        </w:rPr>
      </w:pPr>
      <w:r w:rsidRPr="00476E4B">
        <w:rPr>
          <w:i/>
          <w:iCs/>
          <w:sz w:val="28"/>
          <w:szCs w:val="28"/>
        </w:rPr>
        <w:lastRenderedPageBreak/>
        <w:t xml:space="preserve">Таблиця 3.2. Результати рівня розвитку </w:t>
      </w:r>
      <w:proofErr w:type="spellStart"/>
      <w:r w:rsidRPr="00476E4B">
        <w:rPr>
          <w:i/>
          <w:iCs/>
          <w:sz w:val="28"/>
          <w:szCs w:val="28"/>
        </w:rPr>
        <w:t>швидкісно</w:t>
      </w:r>
      <w:proofErr w:type="spellEnd"/>
      <w:r w:rsidRPr="00476E4B">
        <w:rPr>
          <w:i/>
          <w:iCs/>
          <w:sz w:val="28"/>
          <w:szCs w:val="28"/>
        </w:rPr>
        <w:t>-силових якостей у дівчат 13-14 років експериментальної групи до початку експерименту.</w:t>
      </w:r>
    </w:p>
    <w:p w:rsidR="00507017" w:rsidRPr="00476E4B" w:rsidRDefault="00507017" w:rsidP="00507017">
      <w:pPr>
        <w:pStyle w:val="a6"/>
        <w:spacing w:line="360" w:lineRule="auto"/>
        <w:ind w:firstLine="709"/>
        <w:jc w:val="both"/>
        <w:rPr>
          <w:i/>
          <w:iCs/>
          <w:sz w:val="28"/>
          <w:szCs w:val="28"/>
        </w:rPr>
      </w:pPr>
    </w:p>
    <w:tbl>
      <w:tblPr>
        <w:tblStyle w:val="a3"/>
        <w:tblW w:w="14596" w:type="dxa"/>
        <w:tblLayout w:type="fixed"/>
        <w:tblLook w:val="04A0" w:firstRow="1" w:lastRow="0" w:firstColumn="1" w:lastColumn="0" w:noHBand="0" w:noVBand="1"/>
      </w:tblPr>
      <w:tblGrid>
        <w:gridCol w:w="2689"/>
        <w:gridCol w:w="992"/>
        <w:gridCol w:w="992"/>
        <w:gridCol w:w="992"/>
        <w:gridCol w:w="993"/>
        <w:gridCol w:w="992"/>
        <w:gridCol w:w="992"/>
        <w:gridCol w:w="992"/>
        <w:gridCol w:w="993"/>
        <w:gridCol w:w="992"/>
        <w:gridCol w:w="992"/>
        <w:gridCol w:w="1985"/>
      </w:tblGrid>
      <w:tr w:rsidR="00507017" w:rsidRPr="00476E4B" w:rsidTr="008858CD">
        <w:tc>
          <w:tcPr>
            <w:tcW w:w="2689" w:type="dxa"/>
            <w:vMerge w:val="restart"/>
            <w:vAlign w:val="center"/>
          </w:tcPr>
          <w:p w:rsidR="00507017" w:rsidRPr="00476E4B" w:rsidRDefault="00507017" w:rsidP="008858CD">
            <w:pPr>
              <w:spacing w:line="276" w:lineRule="auto"/>
              <w:jc w:val="center"/>
              <w:rPr>
                <w:sz w:val="28"/>
                <w:szCs w:val="28"/>
              </w:rPr>
            </w:pPr>
            <w:r w:rsidRPr="00476E4B">
              <w:rPr>
                <w:sz w:val="28"/>
                <w:szCs w:val="28"/>
              </w:rPr>
              <w:t>Вправи</w:t>
            </w:r>
          </w:p>
        </w:tc>
        <w:tc>
          <w:tcPr>
            <w:tcW w:w="11907" w:type="dxa"/>
            <w:gridSpan w:val="11"/>
          </w:tcPr>
          <w:p w:rsidR="00507017" w:rsidRPr="00476E4B" w:rsidRDefault="00507017" w:rsidP="008858CD">
            <w:pPr>
              <w:spacing w:line="276" w:lineRule="auto"/>
              <w:jc w:val="center"/>
              <w:rPr>
                <w:sz w:val="28"/>
                <w:szCs w:val="28"/>
              </w:rPr>
            </w:pPr>
            <w:r w:rsidRPr="00476E4B">
              <w:rPr>
                <w:sz w:val="28"/>
                <w:szCs w:val="28"/>
              </w:rPr>
              <w:t>Результат у вправі</w:t>
            </w:r>
          </w:p>
        </w:tc>
      </w:tr>
      <w:tr w:rsidR="00507017" w:rsidRPr="00476E4B" w:rsidTr="008858CD">
        <w:tc>
          <w:tcPr>
            <w:tcW w:w="2689" w:type="dxa"/>
            <w:vMerge/>
          </w:tcPr>
          <w:p w:rsidR="00507017" w:rsidRPr="00476E4B" w:rsidRDefault="00507017" w:rsidP="008858CD">
            <w:pPr>
              <w:spacing w:line="276" w:lineRule="auto"/>
              <w:jc w:val="center"/>
              <w:rPr>
                <w:sz w:val="28"/>
                <w:szCs w:val="28"/>
              </w:rPr>
            </w:pPr>
          </w:p>
        </w:tc>
        <w:tc>
          <w:tcPr>
            <w:tcW w:w="9922" w:type="dxa"/>
            <w:gridSpan w:val="10"/>
          </w:tcPr>
          <w:p w:rsidR="00507017" w:rsidRPr="00476E4B" w:rsidRDefault="00507017" w:rsidP="008858CD">
            <w:pPr>
              <w:spacing w:line="276" w:lineRule="auto"/>
              <w:jc w:val="center"/>
              <w:rPr>
                <w:sz w:val="28"/>
                <w:szCs w:val="28"/>
              </w:rPr>
            </w:pPr>
            <w:r w:rsidRPr="00476E4B">
              <w:rPr>
                <w:sz w:val="28"/>
                <w:szCs w:val="28"/>
              </w:rPr>
              <w:t>Контрольна група</w:t>
            </w:r>
          </w:p>
        </w:tc>
        <w:tc>
          <w:tcPr>
            <w:tcW w:w="1985" w:type="dxa"/>
            <w:vMerge w:val="restart"/>
            <w:vAlign w:val="center"/>
          </w:tcPr>
          <w:p w:rsidR="00507017" w:rsidRPr="00476E4B" w:rsidRDefault="00507017" w:rsidP="008858CD">
            <w:pPr>
              <w:spacing w:line="276" w:lineRule="auto"/>
              <w:jc w:val="center"/>
              <w:rPr>
                <w:sz w:val="28"/>
                <w:szCs w:val="28"/>
              </w:rPr>
            </w:pPr>
            <w:proofErr w:type="spellStart"/>
            <w:r w:rsidRPr="00476E4B">
              <w:rPr>
                <w:sz w:val="28"/>
                <w:szCs w:val="28"/>
              </w:rPr>
              <w:t>Порівн</w:t>
            </w:r>
            <w:proofErr w:type="spellEnd"/>
            <w:r w:rsidRPr="00476E4B">
              <w:rPr>
                <w:sz w:val="28"/>
                <w:szCs w:val="28"/>
              </w:rPr>
              <w:t>.</w:t>
            </w:r>
          </w:p>
          <w:p w:rsidR="00507017" w:rsidRPr="00476E4B" w:rsidRDefault="00507017" w:rsidP="008858CD">
            <w:pPr>
              <w:spacing w:line="276" w:lineRule="auto"/>
              <w:jc w:val="center"/>
              <w:rPr>
                <w:sz w:val="28"/>
                <w:szCs w:val="28"/>
              </w:rPr>
            </w:pPr>
            <w:proofErr w:type="spellStart"/>
            <w:r w:rsidRPr="00476E4B">
              <w:rPr>
                <w:sz w:val="28"/>
                <w:szCs w:val="28"/>
              </w:rPr>
              <w:t>рез</w:t>
            </w:r>
            <w:proofErr w:type="spellEnd"/>
            <w:r w:rsidRPr="00476E4B">
              <w:rPr>
                <w:sz w:val="28"/>
                <w:szCs w:val="28"/>
              </w:rPr>
              <w:t>. групи</w:t>
            </w:r>
          </w:p>
        </w:tc>
      </w:tr>
      <w:tr w:rsidR="00507017" w:rsidRPr="00476E4B" w:rsidTr="008858CD">
        <w:tc>
          <w:tcPr>
            <w:tcW w:w="2689" w:type="dxa"/>
            <w:vMerge/>
          </w:tcPr>
          <w:p w:rsidR="00507017" w:rsidRPr="00476E4B" w:rsidRDefault="00507017" w:rsidP="008858CD">
            <w:pPr>
              <w:spacing w:line="276" w:lineRule="auto"/>
              <w:rPr>
                <w:sz w:val="28"/>
                <w:szCs w:val="28"/>
              </w:rPr>
            </w:pP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w:t>
            </w:r>
          </w:p>
        </w:tc>
        <w:tc>
          <w:tcPr>
            <w:tcW w:w="1985" w:type="dxa"/>
            <w:vMerge/>
          </w:tcPr>
          <w:p w:rsidR="00507017" w:rsidRPr="00476E4B" w:rsidRDefault="00507017" w:rsidP="008858CD">
            <w:pPr>
              <w:spacing w:line="276" w:lineRule="auto"/>
              <w:rPr>
                <w:sz w:val="28"/>
                <w:szCs w:val="28"/>
              </w:rPr>
            </w:pP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1. Біг 60 метрів.</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9,8</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10,3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9,9</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10,3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10,1</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9,96</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2. «Човниковий біг» 4х9 м.</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13,1</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13,3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12,8</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13,3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13,2</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13,04</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3. Кидок набивного м’яча 2 кг з-за голови, в положенні сидячи.</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5,8</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6,4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6,2</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6,3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6,1</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6,14</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4. Стрибок вгору з місця.</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41</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44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44</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43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45</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43,4</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5. Стрибок у довжину з місця.</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179</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182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178</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181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190</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182,5</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6. Згинання-розгинання рук в упорі лежачі за 30 с.</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14</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12,5</w:t>
            </w:r>
          </w:p>
        </w:tc>
      </w:tr>
    </w:tbl>
    <w:p w:rsidR="00507017" w:rsidRPr="00476E4B" w:rsidRDefault="00507017" w:rsidP="00507017">
      <w:pPr>
        <w:pStyle w:val="a6"/>
        <w:spacing w:line="360" w:lineRule="auto"/>
        <w:ind w:firstLine="709"/>
        <w:jc w:val="both"/>
        <w:rPr>
          <w:i/>
          <w:iCs/>
          <w:sz w:val="28"/>
          <w:szCs w:val="28"/>
        </w:rPr>
      </w:pPr>
    </w:p>
    <w:p w:rsidR="00507017" w:rsidRPr="00476E4B" w:rsidRDefault="00507017" w:rsidP="00507017">
      <w:pPr>
        <w:pStyle w:val="a6"/>
        <w:spacing w:line="360" w:lineRule="auto"/>
        <w:ind w:firstLine="709"/>
        <w:jc w:val="both"/>
      </w:pPr>
    </w:p>
    <w:bookmarkEnd w:id="44"/>
    <w:p w:rsidR="00507017" w:rsidRPr="00476E4B" w:rsidRDefault="00507017" w:rsidP="00507017">
      <w:pPr>
        <w:spacing w:after="160" w:line="259" w:lineRule="auto"/>
        <w:rPr>
          <w:rFonts w:asciiTheme="minorHAnsi" w:eastAsiaTheme="minorHAnsi" w:hAnsiTheme="minorHAnsi" w:cstheme="minorBidi"/>
          <w:sz w:val="22"/>
          <w:szCs w:val="22"/>
          <w:lang w:eastAsia="en-US"/>
        </w:rPr>
      </w:pPr>
      <w:r w:rsidRPr="00476E4B">
        <w:br w:type="page"/>
      </w:r>
    </w:p>
    <w:p w:rsidR="00507017" w:rsidRPr="00476E4B" w:rsidRDefault="00507017" w:rsidP="00507017">
      <w:pPr>
        <w:pStyle w:val="a6"/>
        <w:spacing w:line="360" w:lineRule="auto"/>
        <w:ind w:firstLine="709"/>
        <w:jc w:val="both"/>
        <w:sectPr w:rsidR="00507017" w:rsidRPr="00476E4B" w:rsidSect="008858CD">
          <w:pgSz w:w="16838" w:h="11906" w:orient="landscape"/>
          <w:pgMar w:top="851" w:right="1134" w:bottom="1701" w:left="1134" w:header="709" w:footer="709" w:gutter="0"/>
          <w:cols w:space="708"/>
          <w:docGrid w:linePitch="360"/>
        </w:sectPr>
      </w:pPr>
    </w:p>
    <w:p w:rsidR="00507017" w:rsidRPr="00476E4B" w:rsidRDefault="00507017" w:rsidP="00507017">
      <w:pPr>
        <w:pStyle w:val="10"/>
        <w:ind w:firstLine="720"/>
        <w:contextualSpacing/>
        <w:jc w:val="both"/>
        <w:rPr>
          <w:lang w:val="uk-UA"/>
        </w:rPr>
      </w:pPr>
      <w:bookmarkStart w:id="45" w:name="_Hlk151299354"/>
      <w:r w:rsidRPr="00476E4B">
        <w:rPr>
          <w:lang w:val="uk-UA"/>
        </w:rPr>
        <w:lastRenderedPageBreak/>
        <w:t xml:space="preserve">Зафіксувавши показники рівня розвитку </w:t>
      </w:r>
      <w:proofErr w:type="spellStart"/>
      <w:r w:rsidRPr="00476E4B">
        <w:rPr>
          <w:lang w:val="uk-UA"/>
        </w:rPr>
        <w:t>швидкісно</w:t>
      </w:r>
      <w:proofErr w:type="spellEnd"/>
      <w:r w:rsidRPr="00476E4B">
        <w:rPr>
          <w:lang w:val="uk-UA"/>
        </w:rPr>
        <w:t xml:space="preserve">-силових якостей у дівчат 13-14 років (табл. 3.1., 3.2.) стало відомо, що рівень підготовки груп приблизно рівний, все це переконало нас у необхідності проведення спеціального педагогічного експерименту, щоб з’ясувати: чи можна змінити в цьому віці рівень розвитку </w:t>
      </w:r>
      <w:proofErr w:type="spellStart"/>
      <w:r w:rsidRPr="00476E4B">
        <w:rPr>
          <w:lang w:val="uk-UA"/>
        </w:rPr>
        <w:t>швидкісно</w:t>
      </w:r>
      <w:proofErr w:type="spellEnd"/>
      <w:r w:rsidRPr="00476E4B">
        <w:rPr>
          <w:lang w:val="uk-UA"/>
        </w:rPr>
        <w:t>-силових якостей у дівчат 13-14 років, застосовуючи розроблену нами методику.</w:t>
      </w:r>
    </w:p>
    <w:bookmarkEnd w:id="45"/>
    <w:p w:rsidR="00507017" w:rsidRPr="00476E4B" w:rsidRDefault="00507017" w:rsidP="00507017">
      <w:pPr>
        <w:pStyle w:val="10"/>
        <w:ind w:firstLine="720"/>
        <w:contextualSpacing/>
        <w:jc w:val="both"/>
        <w:rPr>
          <w:i/>
          <w:lang w:val="uk-UA"/>
        </w:rPr>
      </w:pPr>
      <w:r w:rsidRPr="00476E4B">
        <w:rPr>
          <w:i/>
          <w:lang w:val="uk-UA"/>
        </w:rPr>
        <w:t xml:space="preserve">Діаграма 3.1. Графічне порівняння </w:t>
      </w:r>
      <w:proofErr w:type="spellStart"/>
      <w:r w:rsidRPr="00476E4B">
        <w:rPr>
          <w:i/>
          <w:lang w:val="uk-UA"/>
        </w:rPr>
        <w:t>швидкісно</w:t>
      </w:r>
      <w:proofErr w:type="spellEnd"/>
      <w:r w:rsidRPr="00476E4B">
        <w:rPr>
          <w:i/>
          <w:lang w:val="uk-UA"/>
        </w:rPr>
        <w:t>-силових якостей у дівчат 13-14 років на початку дослідження.</w:t>
      </w:r>
    </w:p>
    <w:p w:rsidR="00507017" w:rsidRPr="00476E4B" w:rsidRDefault="00507017" w:rsidP="00507017">
      <w:pPr>
        <w:pStyle w:val="10"/>
        <w:ind w:firstLine="720"/>
        <w:contextualSpacing/>
        <w:jc w:val="both"/>
        <w:rPr>
          <w:i/>
          <w:lang w:val="uk-UA"/>
        </w:rPr>
      </w:pPr>
    </w:p>
    <w:p w:rsidR="00507017" w:rsidRPr="00476E4B" w:rsidRDefault="00507017" w:rsidP="00507017">
      <w:pPr>
        <w:pStyle w:val="10"/>
        <w:ind w:firstLine="0"/>
        <w:contextualSpacing/>
        <w:jc w:val="both"/>
        <w:rPr>
          <w:iCs/>
          <w:lang w:val="uk-UA"/>
        </w:rPr>
      </w:pPr>
      <w:r w:rsidRPr="00476E4B">
        <w:rPr>
          <w:iCs/>
          <w:noProof/>
          <w:lang w:val="uk-UA"/>
        </w:rPr>
        <w:drawing>
          <wp:inline distT="0" distB="0" distL="0" distR="0" wp14:anchorId="013E670C" wp14:editId="5203F0AE">
            <wp:extent cx="5890260" cy="5422604"/>
            <wp:effectExtent l="0" t="0" r="15240" b="698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07017" w:rsidRPr="00476E4B" w:rsidRDefault="00507017" w:rsidP="00507017">
      <w:pPr>
        <w:pStyle w:val="a6"/>
        <w:spacing w:line="360" w:lineRule="auto"/>
        <w:ind w:firstLine="709"/>
        <w:jc w:val="both"/>
      </w:pPr>
    </w:p>
    <w:p w:rsidR="00507017" w:rsidRPr="00476E4B" w:rsidRDefault="00507017" w:rsidP="00507017">
      <w:pPr>
        <w:pStyle w:val="a6"/>
        <w:spacing w:line="360" w:lineRule="auto"/>
        <w:ind w:firstLine="709"/>
        <w:jc w:val="both"/>
      </w:pPr>
    </w:p>
    <w:p w:rsidR="00507017" w:rsidRPr="00476E4B" w:rsidRDefault="00507017" w:rsidP="00507017">
      <w:pPr>
        <w:pStyle w:val="a6"/>
        <w:spacing w:line="360" w:lineRule="auto"/>
        <w:ind w:firstLine="709"/>
        <w:jc w:val="both"/>
      </w:pPr>
    </w:p>
    <w:p w:rsidR="00507017" w:rsidRPr="00476E4B" w:rsidRDefault="00507017" w:rsidP="00507017">
      <w:pPr>
        <w:pStyle w:val="a6"/>
        <w:spacing w:line="360" w:lineRule="auto"/>
        <w:ind w:firstLine="709"/>
        <w:jc w:val="both"/>
      </w:pPr>
    </w:p>
    <w:p w:rsidR="00507017" w:rsidRPr="00476E4B" w:rsidRDefault="00507017" w:rsidP="00507017">
      <w:pPr>
        <w:pStyle w:val="a6"/>
        <w:spacing w:line="360" w:lineRule="auto"/>
        <w:ind w:firstLine="709"/>
        <w:jc w:val="both"/>
        <w:rPr>
          <w:i/>
          <w:iCs/>
          <w:sz w:val="28"/>
          <w:szCs w:val="28"/>
        </w:rPr>
      </w:pPr>
      <w:r w:rsidRPr="00476E4B">
        <w:rPr>
          <w:i/>
          <w:iCs/>
          <w:sz w:val="28"/>
          <w:szCs w:val="28"/>
        </w:rPr>
        <w:lastRenderedPageBreak/>
        <w:t xml:space="preserve">Діаграма 3.2. Графічне порівняння </w:t>
      </w:r>
      <w:proofErr w:type="spellStart"/>
      <w:r w:rsidRPr="00476E4B">
        <w:rPr>
          <w:i/>
          <w:iCs/>
          <w:sz w:val="28"/>
          <w:szCs w:val="28"/>
        </w:rPr>
        <w:t>швидкісно</w:t>
      </w:r>
      <w:proofErr w:type="spellEnd"/>
      <w:r w:rsidRPr="00476E4B">
        <w:rPr>
          <w:i/>
          <w:iCs/>
          <w:sz w:val="28"/>
          <w:szCs w:val="28"/>
        </w:rPr>
        <w:t>-силових якостей у дівчат 13-14 років на початку дослідження.</w:t>
      </w:r>
    </w:p>
    <w:p w:rsidR="00507017" w:rsidRPr="00476E4B" w:rsidRDefault="00507017" w:rsidP="00507017">
      <w:pPr>
        <w:pStyle w:val="a6"/>
        <w:spacing w:line="360" w:lineRule="auto"/>
        <w:jc w:val="both"/>
        <w:rPr>
          <w:noProof/>
          <w:sz w:val="28"/>
          <w:szCs w:val="28"/>
        </w:rPr>
      </w:pPr>
      <w:r w:rsidRPr="00476E4B">
        <w:rPr>
          <w:noProof/>
          <w:sz w:val="28"/>
          <w:szCs w:val="28"/>
        </w:rPr>
        <w:drawing>
          <wp:inline distT="0" distB="0" distL="0" distR="0" wp14:anchorId="7C351B53" wp14:editId="1C663BD6">
            <wp:extent cx="5953760" cy="5358809"/>
            <wp:effectExtent l="0" t="0" r="8890" b="13335"/>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07017" w:rsidRPr="00476E4B" w:rsidRDefault="00507017" w:rsidP="00507017">
      <w:pPr>
        <w:pStyle w:val="a6"/>
        <w:spacing w:line="360" w:lineRule="auto"/>
        <w:ind w:firstLine="709"/>
        <w:jc w:val="both"/>
        <w:rPr>
          <w:sz w:val="28"/>
          <w:szCs w:val="28"/>
        </w:rPr>
      </w:pPr>
      <w:r w:rsidRPr="00476E4B">
        <w:rPr>
          <w:sz w:val="28"/>
          <w:szCs w:val="28"/>
        </w:rPr>
        <w:t xml:space="preserve">Для відстеження рівня розвитку </w:t>
      </w:r>
      <w:proofErr w:type="spellStart"/>
      <w:r w:rsidRPr="00476E4B">
        <w:rPr>
          <w:sz w:val="28"/>
          <w:szCs w:val="28"/>
        </w:rPr>
        <w:t>швидкісно</w:t>
      </w:r>
      <w:proofErr w:type="spellEnd"/>
      <w:r w:rsidRPr="00476E4B">
        <w:rPr>
          <w:sz w:val="28"/>
          <w:szCs w:val="28"/>
        </w:rPr>
        <w:t>-силових якостей у дівчат 13-14 років</w:t>
      </w:r>
      <w:r w:rsidRPr="00476E4B">
        <w:t xml:space="preserve"> </w:t>
      </w:r>
      <w:r w:rsidRPr="00476E4B">
        <w:rPr>
          <w:sz w:val="28"/>
          <w:szCs w:val="28"/>
        </w:rPr>
        <w:t>було проаналізовано показники у контрольних вправах. У початковому дослідженні дві групи мають практично ідентичні результати, які представлені у таблицях 3.1. та 3.2.</w:t>
      </w:r>
    </w:p>
    <w:p w:rsidR="00507017" w:rsidRPr="00476E4B" w:rsidRDefault="00507017" w:rsidP="00507017">
      <w:pPr>
        <w:pStyle w:val="a6"/>
        <w:spacing w:line="360" w:lineRule="auto"/>
        <w:ind w:firstLine="709"/>
        <w:jc w:val="both"/>
        <w:rPr>
          <w:sz w:val="28"/>
          <w:szCs w:val="28"/>
        </w:rPr>
      </w:pPr>
      <w:r w:rsidRPr="00476E4B">
        <w:rPr>
          <w:sz w:val="28"/>
          <w:szCs w:val="28"/>
        </w:rPr>
        <w:t xml:space="preserve">Проведемо аналіз основних змін у розвитку </w:t>
      </w:r>
      <w:proofErr w:type="spellStart"/>
      <w:r w:rsidRPr="00476E4B">
        <w:rPr>
          <w:sz w:val="28"/>
          <w:szCs w:val="28"/>
        </w:rPr>
        <w:t>швидкісно</w:t>
      </w:r>
      <w:proofErr w:type="spellEnd"/>
      <w:r w:rsidRPr="00476E4B">
        <w:rPr>
          <w:sz w:val="28"/>
          <w:szCs w:val="28"/>
        </w:rPr>
        <w:t>-силових якостей у дівчат 13-14 років</w:t>
      </w:r>
      <w:r w:rsidRPr="00476E4B">
        <w:t xml:space="preserve"> </w:t>
      </w:r>
      <w:r w:rsidRPr="00476E4B">
        <w:rPr>
          <w:sz w:val="28"/>
          <w:szCs w:val="28"/>
        </w:rPr>
        <w:t xml:space="preserve">після проведення педагогічного експерименту. </w:t>
      </w:r>
    </w:p>
    <w:p w:rsidR="00507017" w:rsidRPr="00476E4B" w:rsidRDefault="00507017" w:rsidP="00507017">
      <w:pPr>
        <w:pStyle w:val="a6"/>
        <w:spacing w:line="360" w:lineRule="auto"/>
        <w:ind w:firstLine="709"/>
        <w:jc w:val="both"/>
        <w:rPr>
          <w:sz w:val="28"/>
          <w:szCs w:val="28"/>
        </w:rPr>
      </w:pPr>
      <w:r w:rsidRPr="00476E4B">
        <w:rPr>
          <w:sz w:val="28"/>
          <w:szCs w:val="28"/>
        </w:rPr>
        <w:t xml:space="preserve">Зміна показників </w:t>
      </w:r>
      <w:proofErr w:type="spellStart"/>
      <w:r w:rsidRPr="00476E4B">
        <w:rPr>
          <w:sz w:val="28"/>
          <w:szCs w:val="28"/>
        </w:rPr>
        <w:t>швидкісно</w:t>
      </w:r>
      <w:proofErr w:type="spellEnd"/>
      <w:r w:rsidRPr="00476E4B">
        <w:rPr>
          <w:sz w:val="28"/>
          <w:szCs w:val="28"/>
        </w:rPr>
        <w:t>-силових якостей у дівчат 13-14 років контрольної групи після проведення педагогічного експерименту, представлена ​​в таблиці 3.3.</w:t>
      </w:r>
    </w:p>
    <w:p w:rsidR="00507017" w:rsidRPr="00476E4B" w:rsidRDefault="00507017" w:rsidP="00507017">
      <w:pPr>
        <w:spacing w:after="160" w:line="259" w:lineRule="auto"/>
        <w:rPr>
          <w:rFonts w:eastAsiaTheme="minorHAnsi"/>
          <w:sz w:val="28"/>
          <w:szCs w:val="28"/>
          <w:lang w:eastAsia="en-US"/>
        </w:rPr>
      </w:pPr>
      <w:r w:rsidRPr="00476E4B">
        <w:rPr>
          <w:sz w:val="28"/>
          <w:szCs w:val="28"/>
        </w:rPr>
        <w:br w:type="page"/>
      </w:r>
    </w:p>
    <w:p w:rsidR="00507017" w:rsidRPr="00476E4B" w:rsidRDefault="00507017" w:rsidP="00507017">
      <w:pPr>
        <w:pStyle w:val="a6"/>
        <w:spacing w:line="360" w:lineRule="auto"/>
        <w:ind w:firstLine="709"/>
        <w:jc w:val="both"/>
        <w:rPr>
          <w:sz w:val="28"/>
          <w:szCs w:val="28"/>
        </w:rPr>
        <w:sectPr w:rsidR="00507017" w:rsidRPr="00476E4B" w:rsidSect="008858CD">
          <w:pgSz w:w="11906" w:h="16838"/>
          <w:pgMar w:top="1134" w:right="851" w:bottom="1134" w:left="1701" w:header="709" w:footer="709" w:gutter="0"/>
          <w:cols w:space="708"/>
          <w:docGrid w:linePitch="360"/>
        </w:sectPr>
      </w:pPr>
    </w:p>
    <w:p w:rsidR="00507017" w:rsidRPr="00476E4B" w:rsidRDefault="00507017" w:rsidP="00507017">
      <w:pPr>
        <w:pStyle w:val="10"/>
        <w:ind w:firstLine="720"/>
        <w:jc w:val="both"/>
        <w:rPr>
          <w:i/>
          <w:lang w:val="uk-UA"/>
        </w:rPr>
      </w:pPr>
      <w:r w:rsidRPr="00476E4B">
        <w:rPr>
          <w:i/>
          <w:lang w:val="uk-UA"/>
        </w:rPr>
        <w:lastRenderedPageBreak/>
        <w:t xml:space="preserve">Таблиця 3.3. Зміна показників </w:t>
      </w:r>
      <w:proofErr w:type="spellStart"/>
      <w:r w:rsidRPr="00476E4B">
        <w:rPr>
          <w:i/>
          <w:lang w:val="uk-UA"/>
        </w:rPr>
        <w:t>швидкісно</w:t>
      </w:r>
      <w:proofErr w:type="spellEnd"/>
      <w:r w:rsidRPr="00476E4B">
        <w:rPr>
          <w:i/>
          <w:lang w:val="uk-UA"/>
        </w:rPr>
        <w:t>-силових якостей у дівчат 13-14 років контрольної групи після проведення педагогічного експерименту.</w:t>
      </w:r>
    </w:p>
    <w:tbl>
      <w:tblPr>
        <w:tblStyle w:val="a3"/>
        <w:tblW w:w="14596" w:type="dxa"/>
        <w:tblLayout w:type="fixed"/>
        <w:tblLook w:val="04A0" w:firstRow="1" w:lastRow="0" w:firstColumn="1" w:lastColumn="0" w:noHBand="0" w:noVBand="1"/>
      </w:tblPr>
      <w:tblGrid>
        <w:gridCol w:w="2689"/>
        <w:gridCol w:w="992"/>
        <w:gridCol w:w="992"/>
        <w:gridCol w:w="992"/>
        <w:gridCol w:w="993"/>
        <w:gridCol w:w="992"/>
        <w:gridCol w:w="992"/>
        <w:gridCol w:w="992"/>
        <w:gridCol w:w="993"/>
        <w:gridCol w:w="992"/>
        <w:gridCol w:w="992"/>
        <w:gridCol w:w="1985"/>
      </w:tblGrid>
      <w:tr w:rsidR="00507017" w:rsidRPr="00476E4B" w:rsidTr="008858CD">
        <w:tc>
          <w:tcPr>
            <w:tcW w:w="2689" w:type="dxa"/>
            <w:vMerge w:val="restart"/>
            <w:vAlign w:val="center"/>
          </w:tcPr>
          <w:p w:rsidR="00507017" w:rsidRPr="00476E4B" w:rsidRDefault="00507017" w:rsidP="008858CD">
            <w:pPr>
              <w:spacing w:line="276" w:lineRule="auto"/>
              <w:jc w:val="center"/>
              <w:rPr>
                <w:sz w:val="28"/>
                <w:szCs w:val="28"/>
              </w:rPr>
            </w:pPr>
            <w:r w:rsidRPr="00476E4B">
              <w:rPr>
                <w:sz w:val="28"/>
                <w:szCs w:val="28"/>
              </w:rPr>
              <w:t>Вправи</w:t>
            </w:r>
          </w:p>
        </w:tc>
        <w:tc>
          <w:tcPr>
            <w:tcW w:w="11907" w:type="dxa"/>
            <w:gridSpan w:val="11"/>
          </w:tcPr>
          <w:p w:rsidR="00507017" w:rsidRPr="00476E4B" w:rsidRDefault="00507017" w:rsidP="008858CD">
            <w:pPr>
              <w:spacing w:line="276" w:lineRule="auto"/>
              <w:jc w:val="center"/>
              <w:rPr>
                <w:sz w:val="28"/>
                <w:szCs w:val="28"/>
              </w:rPr>
            </w:pPr>
            <w:r w:rsidRPr="00476E4B">
              <w:rPr>
                <w:sz w:val="28"/>
                <w:szCs w:val="28"/>
              </w:rPr>
              <w:t>Результат у вправі</w:t>
            </w:r>
          </w:p>
        </w:tc>
      </w:tr>
      <w:tr w:rsidR="00507017" w:rsidRPr="00476E4B" w:rsidTr="008858CD">
        <w:tc>
          <w:tcPr>
            <w:tcW w:w="2689" w:type="dxa"/>
            <w:vMerge/>
          </w:tcPr>
          <w:p w:rsidR="00507017" w:rsidRPr="00476E4B" w:rsidRDefault="00507017" w:rsidP="008858CD">
            <w:pPr>
              <w:spacing w:line="276" w:lineRule="auto"/>
              <w:jc w:val="center"/>
              <w:rPr>
                <w:sz w:val="28"/>
                <w:szCs w:val="28"/>
              </w:rPr>
            </w:pPr>
          </w:p>
        </w:tc>
        <w:tc>
          <w:tcPr>
            <w:tcW w:w="9922" w:type="dxa"/>
            <w:gridSpan w:val="10"/>
          </w:tcPr>
          <w:p w:rsidR="00507017" w:rsidRPr="00476E4B" w:rsidRDefault="00507017" w:rsidP="008858CD">
            <w:pPr>
              <w:spacing w:line="276" w:lineRule="auto"/>
              <w:jc w:val="center"/>
              <w:rPr>
                <w:sz w:val="28"/>
                <w:szCs w:val="28"/>
              </w:rPr>
            </w:pPr>
            <w:r w:rsidRPr="00476E4B">
              <w:rPr>
                <w:sz w:val="28"/>
                <w:szCs w:val="28"/>
              </w:rPr>
              <w:t>Контрольна група</w:t>
            </w:r>
          </w:p>
        </w:tc>
        <w:tc>
          <w:tcPr>
            <w:tcW w:w="1985" w:type="dxa"/>
            <w:vMerge w:val="restart"/>
            <w:vAlign w:val="center"/>
          </w:tcPr>
          <w:p w:rsidR="00507017" w:rsidRPr="00476E4B" w:rsidRDefault="00507017" w:rsidP="008858CD">
            <w:pPr>
              <w:spacing w:line="276" w:lineRule="auto"/>
              <w:jc w:val="center"/>
              <w:rPr>
                <w:sz w:val="28"/>
                <w:szCs w:val="28"/>
              </w:rPr>
            </w:pPr>
            <w:proofErr w:type="spellStart"/>
            <w:r w:rsidRPr="00476E4B">
              <w:rPr>
                <w:sz w:val="28"/>
                <w:szCs w:val="28"/>
              </w:rPr>
              <w:t>Порівн</w:t>
            </w:r>
            <w:proofErr w:type="spellEnd"/>
            <w:r w:rsidRPr="00476E4B">
              <w:rPr>
                <w:sz w:val="28"/>
                <w:szCs w:val="28"/>
              </w:rPr>
              <w:t>.</w:t>
            </w:r>
          </w:p>
          <w:p w:rsidR="00507017" w:rsidRPr="00476E4B" w:rsidRDefault="00507017" w:rsidP="008858CD">
            <w:pPr>
              <w:spacing w:line="276" w:lineRule="auto"/>
              <w:jc w:val="center"/>
              <w:rPr>
                <w:sz w:val="28"/>
                <w:szCs w:val="28"/>
              </w:rPr>
            </w:pPr>
            <w:proofErr w:type="spellStart"/>
            <w:r w:rsidRPr="00476E4B">
              <w:rPr>
                <w:sz w:val="28"/>
                <w:szCs w:val="28"/>
              </w:rPr>
              <w:t>рез</w:t>
            </w:r>
            <w:proofErr w:type="spellEnd"/>
            <w:r w:rsidRPr="00476E4B">
              <w:rPr>
                <w:sz w:val="28"/>
                <w:szCs w:val="28"/>
              </w:rPr>
              <w:t>. групи</w:t>
            </w:r>
          </w:p>
        </w:tc>
      </w:tr>
      <w:tr w:rsidR="00507017" w:rsidRPr="00476E4B" w:rsidTr="008858CD">
        <w:tc>
          <w:tcPr>
            <w:tcW w:w="2689" w:type="dxa"/>
            <w:vMerge/>
          </w:tcPr>
          <w:p w:rsidR="00507017" w:rsidRPr="00476E4B" w:rsidRDefault="00507017" w:rsidP="008858CD">
            <w:pPr>
              <w:spacing w:line="276" w:lineRule="auto"/>
              <w:rPr>
                <w:sz w:val="28"/>
                <w:szCs w:val="28"/>
              </w:rPr>
            </w:pP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w:t>
            </w:r>
          </w:p>
        </w:tc>
        <w:tc>
          <w:tcPr>
            <w:tcW w:w="1985" w:type="dxa"/>
            <w:vMerge/>
          </w:tcPr>
          <w:p w:rsidR="00507017" w:rsidRPr="00476E4B" w:rsidRDefault="00507017" w:rsidP="008858CD">
            <w:pPr>
              <w:spacing w:line="276" w:lineRule="auto"/>
              <w:rPr>
                <w:sz w:val="28"/>
                <w:szCs w:val="28"/>
              </w:rPr>
            </w:pP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1. Біг 60 метрів.</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9,1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9,1</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9,3</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9,22</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2. «Човниковий біг» 4х9 м.</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12,7</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12,5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12,4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12,8</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12,6</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3. Кидок набивного м’яча 2 кг з-за голови, в положенні сидячи.</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7,1</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7,3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6,9</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6,8</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6,99</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4. Стрибок вгору з місця.</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54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51</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50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47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52</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50,5</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5. Стрибок у довжину з місця.</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195</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190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189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190</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191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194</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191,1</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6. Згинання-розгинання рук в упорі лежачі за 30 с.</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14</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1985" w:type="dxa"/>
            <w:vAlign w:val="center"/>
          </w:tcPr>
          <w:p w:rsidR="00507017" w:rsidRPr="00476E4B" w:rsidRDefault="00507017" w:rsidP="008858CD">
            <w:pPr>
              <w:spacing w:line="276" w:lineRule="auto"/>
              <w:jc w:val="center"/>
              <w:rPr>
                <w:sz w:val="28"/>
                <w:szCs w:val="28"/>
              </w:rPr>
            </w:pPr>
            <w:r w:rsidRPr="00476E4B">
              <w:rPr>
                <w:sz w:val="28"/>
                <w:szCs w:val="28"/>
              </w:rPr>
              <w:t>12,9</w:t>
            </w:r>
          </w:p>
        </w:tc>
      </w:tr>
    </w:tbl>
    <w:p w:rsidR="00507017" w:rsidRPr="00476E4B" w:rsidRDefault="00507017" w:rsidP="00507017">
      <w:pPr>
        <w:pStyle w:val="a6"/>
        <w:spacing w:line="360" w:lineRule="auto"/>
        <w:ind w:firstLine="709"/>
        <w:jc w:val="both"/>
        <w:rPr>
          <w:iCs/>
          <w:sz w:val="28"/>
          <w:szCs w:val="28"/>
        </w:rPr>
      </w:pPr>
    </w:p>
    <w:p w:rsidR="00507017" w:rsidRPr="00476E4B" w:rsidRDefault="00507017" w:rsidP="00507017">
      <w:pPr>
        <w:spacing w:after="160" w:line="259" w:lineRule="auto"/>
        <w:rPr>
          <w:rFonts w:eastAsiaTheme="minorHAnsi"/>
          <w:iCs/>
          <w:sz w:val="28"/>
          <w:szCs w:val="28"/>
          <w:lang w:eastAsia="en-US"/>
        </w:rPr>
      </w:pPr>
      <w:r w:rsidRPr="00476E4B">
        <w:rPr>
          <w:iCs/>
          <w:sz w:val="28"/>
          <w:szCs w:val="28"/>
        </w:rPr>
        <w:br w:type="page"/>
      </w:r>
    </w:p>
    <w:p w:rsidR="00507017" w:rsidRPr="00476E4B" w:rsidRDefault="00507017" w:rsidP="00507017">
      <w:pPr>
        <w:pStyle w:val="a6"/>
        <w:spacing w:line="360" w:lineRule="auto"/>
        <w:ind w:firstLine="709"/>
        <w:jc w:val="both"/>
        <w:rPr>
          <w:iCs/>
          <w:sz w:val="28"/>
          <w:szCs w:val="28"/>
        </w:rPr>
        <w:sectPr w:rsidR="00507017" w:rsidRPr="00476E4B" w:rsidSect="008858CD">
          <w:pgSz w:w="16838" w:h="11906" w:orient="landscape"/>
          <w:pgMar w:top="851" w:right="1134" w:bottom="1701" w:left="1134" w:header="709" w:footer="709" w:gutter="0"/>
          <w:cols w:space="708"/>
          <w:docGrid w:linePitch="360"/>
        </w:sectPr>
      </w:pPr>
    </w:p>
    <w:p w:rsidR="00507017" w:rsidRPr="00476E4B" w:rsidRDefault="00507017" w:rsidP="00507017">
      <w:pPr>
        <w:pStyle w:val="a6"/>
        <w:spacing w:line="360" w:lineRule="auto"/>
        <w:ind w:firstLine="709"/>
        <w:jc w:val="both"/>
        <w:rPr>
          <w:i/>
          <w:iCs/>
          <w:sz w:val="28"/>
          <w:szCs w:val="28"/>
        </w:rPr>
      </w:pPr>
      <w:r w:rsidRPr="00476E4B">
        <w:rPr>
          <w:i/>
          <w:iCs/>
          <w:sz w:val="28"/>
          <w:szCs w:val="28"/>
        </w:rPr>
        <w:lastRenderedPageBreak/>
        <w:t xml:space="preserve">Таблиця 3.4. Порівняльний аналіз змін показників </w:t>
      </w:r>
      <w:proofErr w:type="spellStart"/>
      <w:r w:rsidRPr="00476E4B">
        <w:rPr>
          <w:i/>
          <w:iCs/>
          <w:sz w:val="28"/>
          <w:szCs w:val="28"/>
        </w:rPr>
        <w:t>швидкісно</w:t>
      </w:r>
      <w:proofErr w:type="spellEnd"/>
      <w:r w:rsidRPr="00476E4B">
        <w:rPr>
          <w:i/>
          <w:iCs/>
          <w:sz w:val="28"/>
          <w:szCs w:val="28"/>
        </w:rPr>
        <w:t>-силових якостей у дівчат 13-14 років контрольної групи до та після педагогічного експерименту.</w:t>
      </w:r>
    </w:p>
    <w:tbl>
      <w:tblPr>
        <w:tblOverlap w:val="neve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338"/>
        <w:gridCol w:w="3090"/>
        <w:gridCol w:w="2013"/>
        <w:gridCol w:w="1996"/>
      </w:tblGrid>
      <w:tr w:rsidR="00507017" w:rsidRPr="00476E4B" w:rsidTr="008858CD">
        <w:trPr>
          <w:trHeight w:hRule="exact" w:val="1444"/>
          <w:jc w:val="center"/>
        </w:trPr>
        <w:tc>
          <w:tcPr>
            <w:tcW w:w="2338" w:type="dxa"/>
            <w:shd w:val="clear" w:color="auto" w:fill="FFFFFF"/>
            <w:vAlign w:val="center"/>
          </w:tcPr>
          <w:p w:rsidR="00507017" w:rsidRPr="00476E4B" w:rsidRDefault="00507017" w:rsidP="008858CD">
            <w:pPr>
              <w:pStyle w:val="Other0"/>
              <w:spacing w:line="240" w:lineRule="auto"/>
              <w:ind w:firstLine="0"/>
              <w:jc w:val="center"/>
              <w:rPr>
                <w:lang w:val="uk-UA"/>
              </w:rPr>
            </w:pPr>
            <w:r w:rsidRPr="00476E4B">
              <w:rPr>
                <w:b/>
                <w:bCs/>
                <w:lang w:val="uk-UA"/>
              </w:rPr>
              <w:t>Вправи</w:t>
            </w:r>
          </w:p>
        </w:tc>
        <w:tc>
          <w:tcPr>
            <w:tcW w:w="3090" w:type="dxa"/>
            <w:shd w:val="clear" w:color="auto" w:fill="auto"/>
            <w:vAlign w:val="center"/>
          </w:tcPr>
          <w:p w:rsidR="00507017" w:rsidRPr="00476E4B" w:rsidRDefault="00507017" w:rsidP="008858CD">
            <w:pPr>
              <w:jc w:val="center"/>
              <w:rPr>
                <w:sz w:val="28"/>
                <w:szCs w:val="28"/>
              </w:rPr>
            </w:pPr>
            <w:r w:rsidRPr="00476E4B">
              <w:rPr>
                <w:sz w:val="28"/>
                <w:szCs w:val="28"/>
              </w:rPr>
              <w:t>До</w:t>
            </w:r>
          </w:p>
          <w:p w:rsidR="00507017" w:rsidRPr="00476E4B" w:rsidRDefault="00507017" w:rsidP="008858CD">
            <w:pPr>
              <w:jc w:val="center"/>
              <w:rPr>
                <w:sz w:val="28"/>
                <w:szCs w:val="28"/>
              </w:rPr>
            </w:pPr>
            <w:r w:rsidRPr="00476E4B">
              <w:rPr>
                <w:sz w:val="28"/>
                <w:szCs w:val="28"/>
              </w:rPr>
              <w:t>експерименту</w:t>
            </w:r>
          </w:p>
        </w:tc>
        <w:tc>
          <w:tcPr>
            <w:tcW w:w="2013" w:type="dxa"/>
            <w:shd w:val="clear" w:color="auto" w:fill="auto"/>
            <w:vAlign w:val="center"/>
          </w:tcPr>
          <w:p w:rsidR="00507017" w:rsidRPr="00476E4B" w:rsidRDefault="00507017" w:rsidP="008858CD">
            <w:pPr>
              <w:jc w:val="center"/>
              <w:rPr>
                <w:sz w:val="28"/>
                <w:szCs w:val="28"/>
              </w:rPr>
            </w:pPr>
            <w:r w:rsidRPr="00476E4B">
              <w:rPr>
                <w:sz w:val="28"/>
                <w:szCs w:val="28"/>
              </w:rPr>
              <w:t>Після</w:t>
            </w:r>
          </w:p>
          <w:p w:rsidR="00507017" w:rsidRPr="00476E4B" w:rsidRDefault="00507017" w:rsidP="008858CD">
            <w:pPr>
              <w:jc w:val="center"/>
              <w:rPr>
                <w:sz w:val="28"/>
                <w:szCs w:val="28"/>
              </w:rPr>
            </w:pPr>
            <w:r w:rsidRPr="00476E4B">
              <w:rPr>
                <w:sz w:val="28"/>
                <w:szCs w:val="28"/>
              </w:rPr>
              <w:t>експерименту</w:t>
            </w:r>
          </w:p>
        </w:tc>
        <w:tc>
          <w:tcPr>
            <w:tcW w:w="1996" w:type="dxa"/>
            <w:shd w:val="clear" w:color="auto" w:fill="auto"/>
            <w:vAlign w:val="center"/>
          </w:tcPr>
          <w:p w:rsidR="00507017" w:rsidRPr="00476E4B" w:rsidRDefault="00507017" w:rsidP="008858CD">
            <w:pPr>
              <w:jc w:val="center"/>
              <w:rPr>
                <w:sz w:val="28"/>
                <w:szCs w:val="28"/>
              </w:rPr>
            </w:pPr>
            <w:r w:rsidRPr="00476E4B">
              <w:rPr>
                <w:sz w:val="28"/>
                <w:szCs w:val="28"/>
              </w:rPr>
              <w:t xml:space="preserve">Рівень </w:t>
            </w:r>
          </w:p>
          <w:p w:rsidR="00507017" w:rsidRPr="00476E4B" w:rsidRDefault="00507017" w:rsidP="008858CD">
            <w:pPr>
              <w:jc w:val="center"/>
              <w:rPr>
                <w:sz w:val="28"/>
                <w:szCs w:val="28"/>
              </w:rPr>
            </w:pPr>
            <w:r w:rsidRPr="00476E4B">
              <w:rPr>
                <w:sz w:val="28"/>
                <w:szCs w:val="28"/>
              </w:rPr>
              <w:t>прогресу у %</w:t>
            </w:r>
          </w:p>
        </w:tc>
      </w:tr>
      <w:tr w:rsidR="00507017" w:rsidRPr="00476E4B" w:rsidTr="008858CD">
        <w:trPr>
          <w:trHeight w:hRule="exact" w:val="1124"/>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1. Біг 60 метрів.</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9,9</w:t>
            </w:r>
          </w:p>
        </w:tc>
        <w:tc>
          <w:tcPr>
            <w:tcW w:w="2013"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9,22</w:t>
            </w:r>
          </w:p>
        </w:tc>
        <w:tc>
          <w:tcPr>
            <w:tcW w:w="1996" w:type="dxa"/>
            <w:shd w:val="clear" w:color="auto" w:fill="auto"/>
            <w:vAlign w:val="center"/>
          </w:tcPr>
          <w:p w:rsidR="00507017" w:rsidRPr="00476E4B" w:rsidRDefault="00507017" w:rsidP="008858CD">
            <w:pPr>
              <w:jc w:val="center"/>
              <w:rPr>
                <w:color w:val="000000"/>
                <w:sz w:val="28"/>
                <w:szCs w:val="28"/>
                <w:lang w:eastAsia="ru-UA"/>
              </w:rPr>
            </w:pPr>
            <w:r w:rsidRPr="00476E4B">
              <w:rPr>
                <w:color w:val="000000"/>
                <w:sz w:val="28"/>
                <w:szCs w:val="28"/>
              </w:rPr>
              <w:t>7%</w:t>
            </w:r>
          </w:p>
        </w:tc>
      </w:tr>
      <w:tr w:rsidR="00507017" w:rsidRPr="00476E4B" w:rsidTr="008858CD">
        <w:trPr>
          <w:trHeight w:hRule="exact" w:val="857"/>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2. «Човниковий біг» 4х9 м.</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13,03</w:t>
            </w:r>
          </w:p>
        </w:tc>
        <w:tc>
          <w:tcPr>
            <w:tcW w:w="2013"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12,6</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3%</w:t>
            </w:r>
          </w:p>
        </w:tc>
      </w:tr>
      <w:tr w:rsidR="00507017" w:rsidRPr="00476E4B" w:rsidTr="008858CD">
        <w:trPr>
          <w:trHeight w:hRule="exact" w:val="1651"/>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3. Кидок набивного м’яча 2 кг з-за голови, в положенні сидячи.</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6,15</w:t>
            </w:r>
          </w:p>
        </w:tc>
        <w:tc>
          <w:tcPr>
            <w:tcW w:w="2013"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6,99</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14%</w:t>
            </w:r>
          </w:p>
        </w:tc>
      </w:tr>
      <w:tr w:rsidR="00507017" w:rsidRPr="00476E4B" w:rsidTr="008858CD">
        <w:trPr>
          <w:trHeight w:hRule="exact" w:val="974"/>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4. Стрибок вгору з місця.</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43,3</w:t>
            </w:r>
          </w:p>
        </w:tc>
        <w:tc>
          <w:tcPr>
            <w:tcW w:w="2013"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50,5</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17%</w:t>
            </w:r>
          </w:p>
        </w:tc>
      </w:tr>
      <w:tr w:rsidR="00507017" w:rsidRPr="00476E4B" w:rsidTr="008858CD">
        <w:trPr>
          <w:trHeight w:hRule="exact" w:val="974"/>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5. Стрибок у довжину з місця.</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182,3</w:t>
            </w:r>
          </w:p>
        </w:tc>
        <w:tc>
          <w:tcPr>
            <w:tcW w:w="2013"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191,1</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5%</w:t>
            </w:r>
          </w:p>
        </w:tc>
      </w:tr>
      <w:tr w:rsidR="00507017" w:rsidRPr="00476E4B" w:rsidTr="008858CD">
        <w:trPr>
          <w:trHeight w:hRule="exact" w:val="1526"/>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6. Згинання-розгинання рук в упорі лежачі за 30 с.</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11,9</w:t>
            </w:r>
          </w:p>
        </w:tc>
        <w:tc>
          <w:tcPr>
            <w:tcW w:w="2013"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12,9</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8%</w:t>
            </w:r>
          </w:p>
        </w:tc>
      </w:tr>
    </w:tbl>
    <w:p w:rsidR="00507017" w:rsidRPr="00476E4B" w:rsidRDefault="00507017" w:rsidP="00507017">
      <w:pPr>
        <w:pStyle w:val="a6"/>
        <w:spacing w:line="360" w:lineRule="auto"/>
        <w:ind w:firstLine="709"/>
        <w:jc w:val="both"/>
        <w:rPr>
          <w:sz w:val="28"/>
          <w:szCs w:val="28"/>
        </w:rPr>
      </w:pPr>
    </w:p>
    <w:p w:rsidR="00507017" w:rsidRPr="00476E4B" w:rsidRDefault="00507017" w:rsidP="00507017">
      <w:pPr>
        <w:pStyle w:val="Other0"/>
        <w:ind w:left="31" w:firstLine="678"/>
        <w:jc w:val="both"/>
        <w:rPr>
          <w:lang w:val="uk-UA"/>
        </w:rPr>
      </w:pPr>
      <w:r w:rsidRPr="00476E4B">
        <w:rPr>
          <w:lang w:val="uk-UA"/>
        </w:rPr>
        <w:t xml:space="preserve">Порівнявши середні показники </w:t>
      </w:r>
      <w:proofErr w:type="spellStart"/>
      <w:r w:rsidRPr="00476E4B">
        <w:rPr>
          <w:iCs/>
          <w:lang w:val="uk-UA"/>
        </w:rPr>
        <w:t>швидкісно</w:t>
      </w:r>
      <w:proofErr w:type="spellEnd"/>
      <w:r w:rsidRPr="00476E4B">
        <w:rPr>
          <w:iCs/>
          <w:lang w:val="uk-UA"/>
        </w:rPr>
        <w:t>-силових якостей у дівчат 13-14 років контрольної групи</w:t>
      </w:r>
      <w:r w:rsidRPr="00476E4B">
        <w:rPr>
          <w:lang w:val="uk-UA"/>
        </w:rPr>
        <w:t xml:space="preserve">, стало відомо, що рівень результат у тесті біг 60 метрів збільшився на 7%, у тесті «човниковий біг» 4х9 м. 3%, у кидку набивного м’яча 2 кг з-за голови, в положенні сидячи 14%, у стрибку в гору з місця 17%, у стрибку в довжину з місця 5%, та у тесті згинання-розгинання рук в упорі лежачі за 30 с. 8%. </w:t>
      </w:r>
    </w:p>
    <w:p w:rsidR="00507017" w:rsidRPr="00476E4B" w:rsidRDefault="00507017" w:rsidP="00507017">
      <w:pPr>
        <w:pStyle w:val="Other0"/>
        <w:ind w:left="31" w:firstLine="678"/>
        <w:jc w:val="both"/>
        <w:rPr>
          <w:lang w:val="uk-UA"/>
        </w:rPr>
      </w:pPr>
      <w:r w:rsidRPr="00476E4B">
        <w:rPr>
          <w:lang w:val="uk-UA"/>
        </w:rPr>
        <w:t>Для наочності зміни показників ми зобразили у вигляді лінійної діаграми, діаграма 3.3., 3.4.</w:t>
      </w:r>
    </w:p>
    <w:p w:rsidR="00507017" w:rsidRPr="00476E4B" w:rsidRDefault="00507017" w:rsidP="00507017">
      <w:pPr>
        <w:pStyle w:val="a6"/>
        <w:spacing w:line="360" w:lineRule="auto"/>
        <w:ind w:firstLine="709"/>
        <w:contextualSpacing/>
        <w:jc w:val="both"/>
        <w:rPr>
          <w:i/>
          <w:iCs/>
          <w:sz w:val="28"/>
          <w:szCs w:val="28"/>
        </w:rPr>
      </w:pPr>
      <w:r w:rsidRPr="00476E4B">
        <w:rPr>
          <w:i/>
          <w:iCs/>
          <w:sz w:val="28"/>
          <w:szCs w:val="28"/>
        </w:rPr>
        <w:lastRenderedPageBreak/>
        <w:t xml:space="preserve">Діаграма 3.3. Графічне порівняння змін показників </w:t>
      </w:r>
      <w:proofErr w:type="spellStart"/>
      <w:r w:rsidRPr="00476E4B">
        <w:rPr>
          <w:i/>
          <w:iCs/>
          <w:sz w:val="28"/>
          <w:szCs w:val="28"/>
        </w:rPr>
        <w:t>швидкісно</w:t>
      </w:r>
      <w:proofErr w:type="spellEnd"/>
      <w:r w:rsidRPr="00476E4B">
        <w:rPr>
          <w:i/>
          <w:iCs/>
          <w:sz w:val="28"/>
          <w:szCs w:val="28"/>
        </w:rPr>
        <w:t>-силових якостей у дівчат 13-14 років контрольної групи до та після експерименту.</w:t>
      </w:r>
    </w:p>
    <w:p w:rsidR="00507017" w:rsidRPr="00476E4B" w:rsidRDefault="00507017" w:rsidP="00507017">
      <w:pPr>
        <w:pStyle w:val="a6"/>
        <w:spacing w:line="360" w:lineRule="auto"/>
        <w:contextualSpacing/>
        <w:jc w:val="both"/>
        <w:rPr>
          <w:sz w:val="28"/>
          <w:szCs w:val="28"/>
        </w:rPr>
      </w:pPr>
      <w:r w:rsidRPr="00476E4B">
        <w:rPr>
          <w:noProof/>
          <w:sz w:val="28"/>
          <w:szCs w:val="28"/>
        </w:rPr>
        <w:drawing>
          <wp:inline distT="0" distB="0" distL="0" distR="0" wp14:anchorId="19123DD0" wp14:editId="6BDA0976">
            <wp:extent cx="5932805" cy="3498112"/>
            <wp:effectExtent l="0" t="0" r="10795" b="762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07017" w:rsidRPr="00476E4B" w:rsidRDefault="00507017" w:rsidP="00507017">
      <w:pPr>
        <w:pStyle w:val="a6"/>
        <w:spacing w:line="360" w:lineRule="auto"/>
        <w:ind w:firstLine="709"/>
        <w:jc w:val="both"/>
        <w:rPr>
          <w:i/>
          <w:iCs/>
          <w:sz w:val="28"/>
          <w:szCs w:val="28"/>
        </w:rPr>
      </w:pPr>
      <w:r w:rsidRPr="00476E4B">
        <w:rPr>
          <w:i/>
          <w:iCs/>
          <w:sz w:val="28"/>
          <w:szCs w:val="28"/>
        </w:rPr>
        <w:t xml:space="preserve">Діаграма 3.4. Графічне порівняння змін показників </w:t>
      </w:r>
      <w:proofErr w:type="spellStart"/>
      <w:r w:rsidRPr="00476E4B">
        <w:rPr>
          <w:i/>
          <w:iCs/>
          <w:sz w:val="28"/>
          <w:szCs w:val="28"/>
        </w:rPr>
        <w:t>швидкісно</w:t>
      </w:r>
      <w:proofErr w:type="spellEnd"/>
      <w:r w:rsidRPr="00476E4B">
        <w:rPr>
          <w:i/>
          <w:iCs/>
          <w:sz w:val="28"/>
          <w:szCs w:val="28"/>
        </w:rPr>
        <w:t>-силових якостей у дівчат 13-14 років контрольної групи до та після експерименту.</w:t>
      </w:r>
    </w:p>
    <w:p w:rsidR="00507017" w:rsidRPr="00476E4B" w:rsidRDefault="00507017" w:rsidP="00507017">
      <w:pPr>
        <w:pStyle w:val="a6"/>
        <w:spacing w:line="360" w:lineRule="auto"/>
        <w:jc w:val="both"/>
        <w:rPr>
          <w:sz w:val="28"/>
          <w:szCs w:val="28"/>
        </w:rPr>
      </w:pPr>
      <w:r w:rsidRPr="00476E4B">
        <w:rPr>
          <w:noProof/>
          <w:sz w:val="28"/>
          <w:szCs w:val="28"/>
        </w:rPr>
        <w:drawing>
          <wp:inline distT="0" distB="0" distL="0" distR="0" wp14:anchorId="26A9D6D9" wp14:editId="5CA41AB9">
            <wp:extent cx="5932805" cy="3987210"/>
            <wp:effectExtent l="0" t="0" r="10795" b="1333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07017" w:rsidRPr="00476E4B" w:rsidRDefault="00507017" w:rsidP="00507017">
      <w:pPr>
        <w:spacing w:after="160" w:line="259" w:lineRule="auto"/>
        <w:rPr>
          <w:rFonts w:eastAsiaTheme="minorHAnsi"/>
          <w:sz w:val="28"/>
          <w:szCs w:val="28"/>
          <w:lang w:eastAsia="en-US"/>
        </w:rPr>
      </w:pPr>
      <w:r w:rsidRPr="00476E4B">
        <w:rPr>
          <w:sz w:val="28"/>
          <w:szCs w:val="28"/>
        </w:rPr>
        <w:br w:type="page"/>
      </w:r>
    </w:p>
    <w:p w:rsidR="00507017" w:rsidRPr="00476E4B" w:rsidRDefault="00507017" w:rsidP="00507017">
      <w:pPr>
        <w:pStyle w:val="a6"/>
        <w:spacing w:line="360" w:lineRule="auto"/>
        <w:jc w:val="both"/>
        <w:rPr>
          <w:sz w:val="28"/>
          <w:szCs w:val="28"/>
        </w:rPr>
        <w:sectPr w:rsidR="00507017" w:rsidRPr="00476E4B" w:rsidSect="008858CD">
          <w:pgSz w:w="11906" w:h="16838"/>
          <w:pgMar w:top="1134" w:right="851" w:bottom="1134" w:left="1701" w:header="709" w:footer="709" w:gutter="0"/>
          <w:cols w:space="708"/>
          <w:docGrid w:linePitch="360"/>
        </w:sectPr>
      </w:pPr>
    </w:p>
    <w:p w:rsidR="00507017" w:rsidRPr="00476E4B" w:rsidRDefault="00507017" w:rsidP="00507017">
      <w:pPr>
        <w:pStyle w:val="10"/>
        <w:ind w:firstLine="720"/>
        <w:jc w:val="both"/>
        <w:rPr>
          <w:i/>
          <w:lang w:val="uk-UA"/>
        </w:rPr>
      </w:pPr>
      <w:r w:rsidRPr="00476E4B">
        <w:rPr>
          <w:i/>
          <w:lang w:val="uk-UA"/>
        </w:rPr>
        <w:lastRenderedPageBreak/>
        <w:t xml:space="preserve">Таблиця 3.5. Зміна показників </w:t>
      </w:r>
      <w:proofErr w:type="spellStart"/>
      <w:r w:rsidRPr="00476E4B">
        <w:rPr>
          <w:i/>
          <w:lang w:val="uk-UA"/>
        </w:rPr>
        <w:t>швидкісно</w:t>
      </w:r>
      <w:proofErr w:type="spellEnd"/>
      <w:r w:rsidRPr="00476E4B">
        <w:rPr>
          <w:i/>
          <w:lang w:val="uk-UA"/>
        </w:rPr>
        <w:t>-силових якостей у дівчат 13-14 років експериментальної групи після проведення педагогічного експерименту.</w:t>
      </w:r>
    </w:p>
    <w:tbl>
      <w:tblPr>
        <w:tblStyle w:val="a3"/>
        <w:tblW w:w="14596" w:type="dxa"/>
        <w:tblLayout w:type="fixed"/>
        <w:tblLook w:val="04A0" w:firstRow="1" w:lastRow="0" w:firstColumn="1" w:lastColumn="0" w:noHBand="0" w:noVBand="1"/>
      </w:tblPr>
      <w:tblGrid>
        <w:gridCol w:w="2689"/>
        <w:gridCol w:w="992"/>
        <w:gridCol w:w="992"/>
        <w:gridCol w:w="992"/>
        <w:gridCol w:w="993"/>
        <w:gridCol w:w="992"/>
        <w:gridCol w:w="992"/>
        <w:gridCol w:w="992"/>
        <w:gridCol w:w="993"/>
        <w:gridCol w:w="992"/>
        <w:gridCol w:w="992"/>
        <w:gridCol w:w="1985"/>
      </w:tblGrid>
      <w:tr w:rsidR="00507017" w:rsidRPr="00476E4B" w:rsidTr="008858CD">
        <w:tc>
          <w:tcPr>
            <w:tcW w:w="2689" w:type="dxa"/>
            <w:vMerge w:val="restart"/>
            <w:vAlign w:val="center"/>
          </w:tcPr>
          <w:p w:rsidR="00507017" w:rsidRPr="00476E4B" w:rsidRDefault="00507017" w:rsidP="008858CD">
            <w:pPr>
              <w:spacing w:line="276" w:lineRule="auto"/>
              <w:jc w:val="center"/>
              <w:rPr>
                <w:sz w:val="28"/>
                <w:szCs w:val="28"/>
              </w:rPr>
            </w:pPr>
            <w:r w:rsidRPr="00476E4B">
              <w:rPr>
                <w:sz w:val="28"/>
                <w:szCs w:val="28"/>
              </w:rPr>
              <w:t>Вправи</w:t>
            </w:r>
          </w:p>
        </w:tc>
        <w:tc>
          <w:tcPr>
            <w:tcW w:w="11907" w:type="dxa"/>
            <w:gridSpan w:val="11"/>
          </w:tcPr>
          <w:p w:rsidR="00507017" w:rsidRPr="00476E4B" w:rsidRDefault="00507017" w:rsidP="008858CD">
            <w:pPr>
              <w:spacing w:line="276" w:lineRule="auto"/>
              <w:jc w:val="center"/>
              <w:rPr>
                <w:sz w:val="28"/>
                <w:szCs w:val="28"/>
              </w:rPr>
            </w:pPr>
            <w:r w:rsidRPr="00476E4B">
              <w:rPr>
                <w:sz w:val="28"/>
                <w:szCs w:val="28"/>
              </w:rPr>
              <w:t>Результат у вправі</w:t>
            </w:r>
          </w:p>
        </w:tc>
      </w:tr>
      <w:tr w:rsidR="00507017" w:rsidRPr="00476E4B" w:rsidTr="008858CD">
        <w:tc>
          <w:tcPr>
            <w:tcW w:w="2689" w:type="dxa"/>
            <w:vMerge/>
          </w:tcPr>
          <w:p w:rsidR="00507017" w:rsidRPr="00476E4B" w:rsidRDefault="00507017" w:rsidP="008858CD">
            <w:pPr>
              <w:spacing w:line="276" w:lineRule="auto"/>
              <w:jc w:val="center"/>
              <w:rPr>
                <w:sz w:val="28"/>
                <w:szCs w:val="28"/>
              </w:rPr>
            </w:pPr>
          </w:p>
        </w:tc>
        <w:tc>
          <w:tcPr>
            <w:tcW w:w="9922" w:type="dxa"/>
            <w:gridSpan w:val="10"/>
          </w:tcPr>
          <w:p w:rsidR="00507017" w:rsidRPr="00476E4B" w:rsidRDefault="00507017" w:rsidP="008858CD">
            <w:pPr>
              <w:spacing w:line="276" w:lineRule="auto"/>
              <w:jc w:val="center"/>
              <w:rPr>
                <w:sz w:val="28"/>
                <w:szCs w:val="28"/>
              </w:rPr>
            </w:pPr>
            <w:r w:rsidRPr="00476E4B">
              <w:rPr>
                <w:sz w:val="28"/>
                <w:szCs w:val="28"/>
              </w:rPr>
              <w:t>Контрольна група</w:t>
            </w:r>
          </w:p>
        </w:tc>
        <w:tc>
          <w:tcPr>
            <w:tcW w:w="1985" w:type="dxa"/>
            <w:vMerge w:val="restart"/>
            <w:vAlign w:val="center"/>
          </w:tcPr>
          <w:p w:rsidR="00507017" w:rsidRPr="00476E4B" w:rsidRDefault="00507017" w:rsidP="008858CD">
            <w:pPr>
              <w:spacing w:line="276" w:lineRule="auto"/>
              <w:jc w:val="center"/>
              <w:rPr>
                <w:sz w:val="28"/>
                <w:szCs w:val="28"/>
              </w:rPr>
            </w:pPr>
            <w:proofErr w:type="spellStart"/>
            <w:r w:rsidRPr="00476E4B">
              <w:rPr>
                <w:sz w:val="28"/>
                <w:szCs w:val="28"/>
              </w:rPr>
              <w:t>Порівн</w:t>
            </w:r>
            <w:proofErr w:type="spellEnd"/>
            <w:r w:rsidRPr="00476E4B">
              <w:rPr>
                <w:sz w:val="28"/>
                <w:szCs w:val="28"/>
              </w:rPr>
              <w:t>.</w:t>
            </w:r>
          </w:p>
          <w:p w:rsidR="00507017" w:rsidRPr="00476E4B" w:rsidRDefault="00507017" w:rsidP="008858CD">
            <w:pPr>
              <w:spacing w:line="276" w:lineRule="auto"/>
              <w:jc w:val="center"/>
              <w:rPr>
                <w:sz w:val="28"/>
                <w:szCs w:val="28"/>
              </w:rPr>
            </w:pPr>
            <w:proofErr w:type="spellStart"/>
            <w:r w:rsidRPr="00476E4B">
              <w:rPr>
                <w:sz w:val="28"/>
                <w:szCs w:val="28"/>
              </w:rPr>
              <w:t>рез</w:t>
            </w:r>
            <w:proofErr w:type="spellEnd"/>
            <w:r w:rsidRPr="00476E4B">
              <w:rPr>
                <w:sz w:val="28"/>
                <w:szCs w:val="28"/>
              </w:rPr>
              <w:t>. групи</w:t>
            </w:r>
          </w:p>
        </w:tc>
      </w:tr>
      <w:tr w:rsidR="00507017" w:rsidRPr="00476E4B" w:rsidTr="008858CD">
        <w:tc>
          <w:tcPr>
            <w:tcW w:w="2689" w:type="dxa"/>
            <w:vMerge/>
          </w:tcPr>
          <w:p w:rsidR="00507017" w:rsidRPr="00476E4B" w:rsidRDefault="00507017" w:rsidP="008858CD">
            <w:pPr>
              <w:spacing w:line="276" w:lineRule="auto"/>
              <w:rPr>
                <w:sz w:val="28"/>
                <w:szCs w:val="28"/>
              </w:rPr>
            </w:pP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10</w:t>
            </w:r>
          </w:p>
        </w:tc>
        <w:tc>
          <w:tcPr>
            <w:tcW w:w="1985" w:type="dxa"/>
            <w:vMerge/>
          </w:tcPr>
          <w:p w:rsidR="00507017" w:rsidRPr="00476E4B" w:rsidRDefault="00507017" w:rsidP="008858CD">
            <w:pPr>
              <w:spacing w:line="276" w:lineRule="auto"/>
              <w:rPr>
                <w:sz w:val="28"/>
                <w:szCs w:val="28"/>
              </w:rPr>
            </w:pP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1. Біг 60 метрів.</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8,8</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8,5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8,9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9,1</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8,6</w:t>
            </w:r>
          </w:p>
        </w:tc>
        <w:tc>
          <w:tcPr>
            <w:tcW w:w="1985" w:type="dxa"/>
            <w:vAlign w:val="center"/>
          </w:tcPr>
          <w:p w:rsidR="00507017" w:rsidRPr="00476E4B" w:rsidRDefault="00507017" w:rsidP="008858CD">
            <w:pPr>
              <w:jc w:val="center"/>
              <w:rPr>
                <w:color w:val="000000"/>
                <w:sz w:val="28"/>
                <w:szCs w:val="28"/>
                <w:lang w:eastAsia="ru-UA"/>
              </w:rPr>
            </w:pPr>
            <w:r w:rsidRPr="00476E4B">
              <w:rPr>
                <w:color w:val="000000"/>
                <w:sz w:val="28"/>
                <w:szCs w:val="28"/>
              </w:rPr>
              <w:t>8,78</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2. «Човниковий біг» 4х9 м.</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11,9</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11,7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11,4</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11,9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11,2</w:t>
            </w:r>
          </w:p>
        </w:tc>
        <w:tc>
          <w:tcPr>
            <w:tcW w:w="1985" w:type="dxa"/>
            <w:vAlign w:val="center"/>
          </w:tcPr>
          <w:p w:rsidR="00507017" w:rsidRPr="00476E4B" w:rsidRDefault="00507017" w:rsidP="008858CD">
            <w:pPr>
              <w:jc w:val="center"/>
              <w:rPr>
                <w:color w:val="000000"/>
                <w:sz w:val="28"/>
                <w:szCs w:val="28"/>
              </w:rPr>
            </w:pPr>
            <w:r w:rsidRPr="00476E4B">
              <w:rPr>
                <w:color w:val="000000"/>
                <w:sz w:val="28"/>
                <w:szCs w:val="28"/>
              </w:rPr>
              <w:t>11,51</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3. Кидок набивного м’яча 2 кг з-за голови, в положенні сидячи.</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8,2</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8,5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7,9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8,1</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7,8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8,3</w:t>
            </w:r>
          </w:p>
        </w:tc>
        <w:tc>
          <w:tcPr>
            <w:tcW w:w="1985" w:type="dxa"/>
            <w:vAlign w:val="center"/>
          </w:tcPr>
          <w:p w:rsidR="00507017" w:rsidRPr="00476E4B" w:rsidRDefault="00507017" w:rsidP="008858CD">
            <w:pPr>
              <w:jc w:val="center"/>
              <w:rPr>
                <w:color w:val="000000"/>
                <w:sz w:val="28"/>
                <w:szCs w:val="28"/>
              </w:rPr>
            </w:pPr>
            <w:r w:rsidRPr="00476E4B">
              <w:rPr>
                <w:color w:val="000000"/>
                <w:sz w:val="28"/>
                <w:szCs w:val="28"/>
              </w:rPr>
              <w:t>8,02</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4. Стрибок вгору з місця.</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55</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53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56</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58</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52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57</w:t>
            </w:r>
          </w:p>
        </w:tc>
        <w:tc>
          <w:tcPr>
            <w:tcW w:w="1985" w:type="dxa"/>
            <w:vAlign w:val="center"/>
          </w:tcPr>
          <w:p w:rsidR="00507017" w:rsidRPr="00476E4B" w:rsidRDefault="00507017" w:rsidP="008858CD">
            <w:pPr>
              <w:jc w:val="center"/>
              <w:rPr>
                <w:color w:val="000000"/>
                <w:sz w:val="28"/>
                <w:szCs w:val="28"/>
              </w:rPr>
            </w:pPr>
            <w:r w:rsidRPr="00476E4B">
              <w:rPr>
                <w:color w:val="000000"/>
                <w:sz w:val="28"/>
                <w:szCs w:val="28"/>
              </w:rPr>
              <w:t>54,9</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5. Стрибок у довжину з місця.</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190</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203</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205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198</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203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201</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202</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199</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205</w:t>
            </w:r>
          </w:p>
        </w:tc>
        <w:tc>
          <w:tcPr>
            <w:tcW w:w="1985" w:type="dxa"/>
            <w:vAlign w:val="center"/>
          </w:tcPr>
          <w:p w:rsidR="00507017" w:rsidRPr="00476E4B" w:rsidRDefault="00507017" w:rsidP="008858CD">
            <w:pPr>
              <w:jc w:val="center"/>
              <w:rPr>
                <w:color w:val="000000"/>
                <w:sz w:val="28"/>
                <w:szCs w:val="28"/>
              </w:rPr>
            </w:pPr>
            <w:r w:rsidRPr="00476E4B">
              <w:rPr>
                <w:color w:val="000000"/>
                <w:sz w:val="28"/>
                <w:szCs w:val="28"/>
              </w:rPr>
              <w:t>199,9</w:t>
            </w:r>
          </w:p>
        </w:tc>
      </w:tr>
      <w:tr w:rsidR="00507017" w:rsidRPr="00476E4B" w:rsidTr="008858CD">
        <w:tc>
          <w:tcPr>
            <w:tcW w:w="2689" w:type="dxa"/>
            <w:vAlign w:val="center"/>
          </w:tcPr>
          <w:p w:rsidR="00507017" w:rsidRPr="00476E4B" w:rsidRDefault="00507017" w:rsidP="008858CD">
            <w:pPr>
              <w:spacing w:line="276" w:lineRule="auto"/>
              <w:rPr>
                <w:sz w:val="28"/>
                <w:szCs w:val="28"/>
              </w:rPr>
            </w:pPr>
            <w:r w:rsidRPr="00476E4B">
              <w:rPr>
                <w:sz w:val="28"/>
                <w:szCs w:val="28"/>
              </w:rPr>
              <w:t>6. Згинання-розгинання рук в упорі лежачі за 30 с.</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13</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16</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17</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16</w:t>
            </w:r>
          </w:p>
        </w:tc>
        <w:tc>
          <w:tcPr>
            <w:tcW w:w="993" w:type="dxa"/>
            <w:vAlign w:val="center"/>
          </w:tcPr>
          <w:p w:rsidR="00507017" w:rsidRPr="00476E4B" w:rsidRDefault="00507017" w:rsidP="008858CD">
            <w:pPr>
              <w:spacing w:line="276" w:lineRule="auto"/>
              <w:jc w:val="center"/>
              <w:rPr>
                <w:sz w:val="28"/>
                <w:szCs w:val="28"/>
              </w:rPr>
            </w:pPr>
            <w:r w:rsidRPr="00476E4B">
              <w:rPr>
                <w:sz w:val="28"/>
                <w:szCs w:val="28"/>
              </w:rPr>
              <w:t>15</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14</w:t>
            </w:r>
          </w:p>
        </w:tc>
        <w:tc>
          <w:tcPr>
            <w:tcW w:w="992" w:type="dxa"/>
            <w:vAlign w:val="center"/>
          </w:tcPr>
          <w:p w:rsidR="00507017" w:rsidRPr="00476E4B" w:rsidRDefault="00507017" w:rsidP="008858CD">
            <w:pPr>
              <w:spacing w:line="276" w:lineRule="auto"/>
              <w:jc w:val="center"/>
              <w:rPr>
                <w:sz w:val="28"/>
                <w:szCs w:val="28"/>
              </w:rPr>
            </w:pPr>
            <w:r w:rsidRPr="00476E4B">
              <w:rPr>
                <w:sz w:val="28"/>
                <w:szCs w:val="28"/>
              </w:rPr>
              <w:t>16</w:t>
            </w:r>
          </w:p>
        </w:tc>
        <w:tc>
          <w:tcPr>
            <w:tcW w:w="1985" w:type="dxa"/>
            <w:vAlign w:val="center"/>
          </w:tcPr>
          <w:p w:rsidR="00507017" w:rsidRPr="00476E4B" w:rsidRDefault="00507017" w:rsidP="008858CD">
            <w:pPr>
              <w:jc w:val="center"/>
              <w:rPr>
                <w:color w:val="000000"/>
                <w:sz w:val="28"/>
                <w:szCs w:val="28"/>
              </w:rPr>
            </w:pPr>
            <w:r w:rsidRPr="00476E4B">
              <w:rPr>
                <w:color w:val="000000"/>
                <w:sz w:val="28"/>
                <w:szCs w:val="28"/>
              </w:rPr>
              <w:t>15,1</w:t>
            </w:r>
          </w:p>
        </w:tc>
      </w:tr>
    </w:tbl>
    <w:p w:rsidR="00507017" w:rsidRPr="00476E4B" w:rsidRDefault="00507017" w:rsidP="00507017">
      <w:pPr>
        <w:pStyle w:val="a6"/>
        <w:spacing w:line="360" w:lineRule="auto"/>
        <w:jc w:val="both"/>
        <w:rPr>
          <w:sz w:val="28"/>
          <w:szCs w:val="28"/>
        </w:rPr>
      </w:pPr>
    </w:p>
    <w:p w:rsidR="00507017" w:rsidRPr="00476E4B" w:rsidRDefault="00507017" w:rsidP="00507017">
      <w:pPr>
        <w:spacing w:after="160" w:line="259" w:lineRule="auto"/>
        <w:rPr>
          <w:rFonts w:eastAsiaTheme="minorHAnsi"/>
          <w:sz w:val="28"/>
          <w:szCs w:val="28"/>
          <w:lang w:eastAsia="en-US"/>
        </w:rPr>
      </w:pPr>
      <w:r w:rsidRPr="00476E4B">
        <w:rPr>
          <w:sz w:val="28"/>
          <w:szCs w:val="28"/>
        </w:rPr>
        <w:br w:type="page"/>
      </w:r>
    </w:p>
    <w:p w:rsidR="00507017" w:rsidRPr="00476E4B" w:rsidRDefault="00507017" w:rsidP="00507017">
      <w:pPr>
        <w:pStyle w:val="a6"/>
        <w:spacing w:line="360" w:lineRule="auto"/>
        <w:jc w:val="both"/>
        <w:rPr>
          <w:sz w:val="28"/>
          <w:szCs w:val="28"/>
        </w:rPr>
        <w:sectPr w:rsidR="00507017" w:rsidRPr="00476E4B" w:rsidSect="008858CD">
          <w:pgSz w:w="16838" w:h="11906" w:orient="landscape"/>
          <w:pgMar w:top="851" w:right="1134" w:bottom="1701" w:left="1134" w:header="709" w:footer="709" w:gutter="0"/>
          <w:cols w:space="708"/>
          <w:docGrid w:linePitch="360"/>
        </w:sectPr>
      </w:pPr>
    </w:p>
    <w:p w:rsidR="00507017" w:rsidRPr="00476E4B" w:rsidRDefault="00507017" w:rsidP="00507017">
      <w:pPr>
        <w:pStyle w:val="a6"/>
        <w:spacing w:line="360" w:lineRule="auto"/>
        <w:ind w:firstLine="709"/>
        <w:jc w:val="both"/>
        <w:rPr>
          <w:i/>
          <w:iCs/>
          <w:sz w:val="28"/>
          <w:szCs w:val="28"/>
        </w:rPr>
      </w:pPr>
      <w:r w:rsidRPr="00476E4B">
        <w:rPr>
          <w:i/>
          <w:iCs/>
          <w:sz w:val="28"/>
          <w:szCs w:val="28"/>
        </w:rPr>
        <w:lastRenderedPageBreak/>
        <w:t xml:space="preserve">Таблиця 3.6. Порівняльний аналіз змін показників </w:t>
      </w:r>
      <w:proofErr w:type="spellStart"/>
      <w:r w:rsidRPr="00476E4B">
        <w:rPr>
          <w:i/>
          <w:iCs/>
          <w:sz w:val="28"/>
          <w:szCs w:val="28"/>
        </w:rPr>
        <w:t>швидкісно</w:t>
      </w:r>
      <w:proofErr w:type="spellEnd"/>
      <w:r w:rsidRPr="00476E4B">
        <w:rPr>
          <w:i/>
          <w:iCs/>
          <w:sz w:val="28"/>
          <w:szCs w:val="28"/>
        </w:rPr>
        <w:t>-силових якостей у дівчат 13-14 років експериментальної групи до та після педагогічного експерименту.</w:t>
      </w:r>
    </w:p>
    <w:tbl>
      <w:tblPr>
        <w:tblOverlap w:val="neve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338"/>
        <w:gridCol w:w="3090"/>
        <w:gridCol w:w="2013"/>
        <w:gridCol w:w="1996"/>
      </w:tblGrid>
      <w:tr w:rsidR="00507017" w:rsidRPr="00476E4B" w:rsidTr="008858CD">
        <w:trPr>
          <w:trHeight w:hRule="exact" w:val="1444"/>
          <w:jc w:val="center"/>
        </w:trPr>
        <w:tc>
          <w:tcPr>
            <w:tcW w:w="2338" w:type="dxa"/>
            <w:shd w:val="clear" w:color="auto" w:fill="FFFFFF"/>
            <w:vAlign w:val="center"/>
          </w:tcPr>
          <w:p w:rsidR="00507017" w:rsidRPr="00476E4B" w:rsidRDefault="00507017" w:rsidP="008858CD">
            <w:pPr>
              <w:pStyle w:val="Other0"/>
              <w:spacing w:line="240" w:lineRule="auto"/>
              <w:ind w:firstLine="0"/>
              <w:jc w:val="center"/>
              <w:rPr>
                <w:lang w:val="uk-UA"/>
              </w:rPr>
            </w:pPr>
            <w:r w:rsidRPr="00476E4B">
              <w:rPr>
                <w:b/>
                <w:bCs/>
                <w:lang w:val="uk-UA"/>
              </w:rPr>
              <w:t>Вправи</w:t>
            </w:r>
          </w:p>
        </w:tc>
        <w:tc>
          <w:tcPr>
            <w:tcW w:w="3090" w:type="dxa"/>
            <w:shd w:val="clear" w:color="auto" w:fill="auto"/>
            <w:vAlign w:val="center"/>
          </w:tcPr>
          <w:p w:rsidR="00507017" w:rsidRPr="00476E4B" w:rsidRDefault="00507017" w:rsidP="008858CD">
            <w:pPr>
              <w:jc w:val="center"/>
              <w:rPr>
                <w:sz w:val="28"/>
                <w:szCs w:val="28"/>
              </w:rPr>
            </w:pPr>
            <w:r w:rsidRPr="00476E4B">
              <w:rPr>
                <w:sz w:val="28"/>
                <w:szCs w:val="28"/>
              </w:rPr>
              <w:t>До</w:t>
            </w:r>
          </w:p>
          <w:p w:rsidR="00507017" w:rsidRPr="00476E4B" w:rsidRDefault="00507017" w:rsidP="008858CD">
            <w:pPr>
              <w:jc w:val="center"/>
              <w:rPr>
                <w:sz w:val="28"/>
                <w:szCs w:val="28"/>
              </w:rPr>
            </w:pPr>
            <w:r w:rsidRPr="00476E4B">
              <w:rPr>
                <w:sz w:val="28"/>
                <w:szCs w:val="28"/>
              </w:rPr>
              <w:t>експерименту</w:t>
            </w:r>
          </w:p>
        </w:tc>
        <w:tc>
          <w:tcPr>
            <w:tcW w:w="2013" w:type="dxa"/>
            <w:shd w:val="clear" w:color="auto" w:fill="auto"/>
            <w:vAlign w:val="center"/>
          </w:tcPr>
          <w:p w:rsidR="00507017" w:rsidRPr="00476E4B" w:rsidRDefault="00507017" w:rsidP="008858CD">
            <w:pPr>
              <w:jc w:val="center"/>
              <w:rPr>
                <w:sz w:val="28"/>
                <w:szCs w:val="28"/>
              </w:rPr>
            </w:pPr>
            <w:r w:rsidRPr="00476E4B">
              <w:rPr>
                <w:sz w:val="28"/>
                <w:szCs w:val="28"/>
              </w:rPr>
              <w:t>Після</w:t>
            </w:r>
          </w:p>
          <w:p w:rsidR="00507017" w:rsidRPr="00476E4B" w:rsidRDefault="00507017" w:rsidP="008858CD">
            <w:pPr>
              <w:jc w:val="center"/>
              <w:rPr>
                <w:sz w:val="28"/>
                <w:szCs w:val="28"/>
              </w:rPr>
            </w:pPr>
            <w:r w:rsidRPr="00476E4B">
              <w:rPr>
                <w:sz w:val="28"/>
                <w:szCs w:val="28"/>
              </w:rPr>
              <w:t>експерименту</w:t>
            </w:r>
          </w:p>
        </w:tc>
        <w:tc>
          <w:tcPr>
            <w:tcW w:w="1996" w:type="dxa"/>
            <w:shd w:val="clear" w:color="auto" w:fill="auto"/>
            <w:vAlign w:val="center"/>
          </w:tcPr>
          <w:p w:rsidR="00507017" w:rsidRPr="00476E4B" w:rsidRDefault="00507017" w:rsidP="008858CD">
            <w:pPr>
              <w:jc w:val="center"/>
              <w:rPr>
                <w:sz w:val="28"/>
                <w:szCs w:val="28"/>
              </w:rPr>
            </w:pPr>
            <w:r w:rsidRPr="00476E4B">
              <w:rPr>
                <w:sz w:val="28"/>
                <w:szCs w:val="28"/>
              </w:rPr>
              <w:t xml:space="preserve">Рівень </w:t>
            </w:r>
          </w:p>
          <w:p w:rsidR="00507017" w:rsidRPr="00476E4B" w:rsidRDefault="00507017" w:rsidP="008858CD">
            <w:pPr>
              <w:jc w:val="center"/>
              <w:rPr>
                <w:sz w:val="28"/>
                <w:szCs w:val="28"/>
              </w:rPr>
            </w:pPr>
            <w:r w:rsidRPr="00476E4B">
              <w:rPr>
                <w:sz w:val="28"/>
                <w:szCs w:val="28"/>
              </w:rPr>
              <w:t>прогресу у %</w:t>
            </w:r>
          </w:p>
        </w:tc>
      </w:tr>
      <w:tr w:rsidR="00507017" w:rsidRPr="00476E4B" w:rsidTr="008858CD">
        <w:trPr>
          <w:trHeight w:hRule="exact" w:val="1124"/>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1. Біг 60 метрів.</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9,96</w:t>
            </w:r>
          </w:p>
        </w:tc>
        <w:tc>
          <w:tcPr>
            <w:tcW w:w="2013" w:type="dxa"/>
            <w:shd w:val="clear" w:color="auto" w:fill="auto"/>
            <w:vAlign w:val="center"/>
          </w:tcPr>
          <w:p w:rsidR="00507017" w:rsidRPr="00476E4B" w:rsidRDefault="00507017" w:rsidP="008858CD">
            <w:pPr>
              <w:jc w:val="center"/>
              <w:rPr>
                <w:color w:val="000000"/>
                <w:sz w:val="28"/>
                <w:szCs w:val="28"/>
                <w:lang w:eastAsia="ru-UA"/>
              </w:rPr>
            </w:pPr>
            <w:r w:rsidRPr="00476E4B">
              <w:rPr>
                <w:color w:val="000000"/>
                <w:sz w:val="28"/>
                <w:szCs w:val="28"/>
              </w:rPr>
              <w:t>8,78</w:t>
            </w:r>
          </w:p>
        </w:tc>
        <w:tc>
          <w:tcPr>
            <w:tcW w:w="1996" w:type="dxa"/>
            <w:shd w:val="clear" w:color="auto" w:fill="auto"/>
            <w:vAlign w:val="center"/>
          </w:tcPr>
          <w:p w:rsidR="00507017" w:rsidRPr="00476E4B" w:rsidRDefault="00507017" w:rsidP="008858CD">
            <w:pPr>
              <w:jc w:val="center"/>
              <w:rPr>
                <w:color w:val="000000"/>
                <w:sz w:val="28"/>
                <w:szCs w:val="28"/>
                <w:lang w:eastAsia="ru-UA"/>
              </w:rPr>
            </w:pPr>
            <w:r w:rsidRPr="00476E4B">
              <w:rPr>
                <w:color w:val="000000"/>
                <w:sz w:val="28"/>
                <w:szCs w:val="28"/>
              </w:rPr>
              <w:t>12%</w:t>
            </w:r>
          </w:p>
        </w:tc>
      </w:tr>
      <w:tr w:rsidR="00507017" w:rsidRPr="00476E4B" w:rsidTr="008858CD">
        <w:trPr>
          <w:trHeight w:hRule="exact" w:val="857"/>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2. «Човниковий біг» 4х9 м.</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13,04</w:t>
            </w:r>
          </w:p>
        </w:tc>
        <w:tc>
          <w:tcPr>
            <w:tcW w:w="2013"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11,51</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12%</w:t>
            </w:r>
          </w:p>
        </w:tc>
      </w:tr>
      <w:tr w:rsidR="00507017" w:rsidRPr="00476E4B" w:rsidTr="008858CD">
        <w:trPr>
          <w:trHeight w:hRule="exact" w:val="1651"/>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3. Кидок набивного м’яча 2 кг з-за голови, в положенні сидячи.</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6,14</w:t>
            </w:r>
          </w:p>
        </w:tc>
        <w:tc>
          <w:tcPr>
            <w:tcW w:w="2013"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8,02</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31%</w:t>
            </w:r>
          </w:p>
        </w:tc>
      </w:tr>
      <w:tr w:rsidR="00507017" w:rsidRPr="00476E4B" w:rsidTr="008858CD">
        <w:trPr>
          <w:trHeight w:hRule="exact" w:val="974"/>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4. Стрибок вгору з місця.</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43,4</w:t>
            </w:r>
          </w:p>
        </w:tc>
        <w:tc>
          <w:tcPr>
            <w:tcW w:w="2013"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54,9</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26%</w:t>
            </w:r>
          </w:p>
        </w:tc>
      </w:tr>
      <w:tr w:rsidR="00507017" w:rsidRPr="00476E4B" w:rsidTr="008858CD">
        <w:trPr>
          <w:trHeight w:hRule="exact" w:val="974"/>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5. Стрибок у довжину з місця.</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182,5</w:t>
            </w:r>
          </w:p>
        </w:tc>
        <w:tc>
          <w:tcPr>
            <w:tcW w:w="2013"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199,9</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10%</w:t>
            </w:r>
          </w:p>
        </w:tc>
      </w:tr>
      <w:tr w:rsidR="00507017" w:rsidRPr="00476E4B" w:rsidTr="008858CD">
        <w:trPr>
          <w:trHeight w:hRule="exact" w:val="1526"/>
          <w:jc w:val="center"/>
        </w:trPr>
        <w:tc>
          <w:tcPr>
            <w:tcW w:w="2338" w:type="dxa"/>
            <w:shd w:val="clear" w:color="auto" w:fill="FFFFFF"/>
            <w:vAlign w:val="center"/>
          </w:tcPr>
          <w:p w:rsidR="00507017" w:rsidRPr="00476E4B" w:rsidRDefault="00507017" w:rsidP="008858CD">
            <w:pPr>
              <w:spacing w:line="276" w:lineRule="auto"/>
              <w:rPr>
                <w:sz w:val="28"/>
                <w:szCs w:val="28"/>
              </w:rPr>
            </w:pPr>
            <w:r w:rsidRPr="00476E4B">
              <w:rPr>
                <w:sz w:val="28"/>
                <w:szCs w:val="28"/>
              </w:rPr>
              <w:t>6. Згинання-розгинання рук в упорі лежачі за 30 с.</w:t>
            </w:r>
          </w:p>
        </w:tc>
        <w:tc>
          <w:tcPr>
            <w:tcW w:w="3090" w:type="dxa"/>
            <w:shd w:val="clear" w:color="auto" w:fill="auto"/>
            <w:vAlign w:val="center"/>
          </w:tcPr>
          <w:p w:rsidR="00507017" w:rsidRPr="00476E4B" w:rsidRDefault="00507017" w:rsidP="008858CD">
            <w:pPr>
              <w:spacing w:line="276" w:lineRule="auto"/>
              <w:jc w:val="center"/>
              <w:rPr>
                <w:sz w:val="28"/>
                <w:szCs w:val="28"/>
              </w:rPr>
            </w:pPr>
            <w:r w:rsidRPr="00476E4B">
              <w:rPr>
                <w:sz w:val="28"/>
                <w:szCs w:val="28"/>
              </w:rPr>
              <w:t>12,5</w:t>
            </w:r>
          </w:p>
        </w:tc>
        <w:tc>
          <w:tcPr>
            <w:tcW w:w="2013"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15,1</w:t>
            </w:r>
          </w:p>
        </w:tc>
        <w:tc>
          <w:tcPr>
            <w:tcW w:w="1996"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21%</w:t>
            </w:r>
          </w:p>
        </w:tc>
      </w:tr>
    </w:tbl>
    <w:p w:rsidR="00507017" w:rsidRPr="00476E4B" w:rsidRDefault="00507017" w:rsidP="00507017">
      <w:pPr>
        <w:pStyle w:val="a6"/>
        <w:spacing w:line="360" w:lineRule="auto"/>
        <w:ind w:firstLine="709"/>
        <w:jc w:val="both"/>
        <w:rPr>
          <w:sz w:val="28"/>
          <w:szCs w:val="28"/>
        </w:rPr>
      </w:pPr>
    </w:p>
    <w:p w:rsidR="00507017" w:rsidRPr="00476E4B" w:rsidRDefault="00507017" w:rsidP="00507017">
      <w:pPr>
        <w:pStyle w:val="a6"/>
        <w:spacing w:line="360" w:lineRule="auto"/>
        <w:ind w:firstLine="709"/>
        <w:jc w:val="both"/>
        <w:rPr>
          <w:sz w:val="28"/>
          <w:szCs w:val="28"/>
        </w:rPr>
      </w:pPr>
      <w:r w:rsidRPr="00476E4B">
        <w:rPr>
          <w:sz w:val="28"/>
          <w:szCs w:val="28"/>
        </w:rPr>
        <w:t xml:space="preserve">Після проведення порівняльного аналізу середніх значень </w:t>
      </w:r>
      <w:proofErr w:type="spellStart"/>
      <w:r w:rsidRPr="00476E4B">
        <w:rPr>
          <w:sz w:val="28"/>
          <w:szCs w:val="28"/>
        </w:rPr>
        <w:t>швидкісно</w:t>
      </w:r>
      <w:proofErr w:type="spellEnd"/>
      <w:r w:rsidRPr="00476E4B">
        <w:rPr>
          <w:sz w:val="28"/>
          <w:szCs w:val="28"/>
        </w:rPr>
        <w:t xml:space="preserve">-силових властивостей у дівчат віком 13-14 років з експериментальної групи, було виявлено наступне поліпшення в результатах тестів: зростання ефективності бігу на 60 метрів на 12%, покращення у «човниковому бігу» 4х9 метрів також склало 12%, в киданні набивного м’яча 2 кг з позиції сидячи за голови – 31%, у стрибку вгору з місця – 26%, у стрибку в довжину з місця – 10%, і нарешті, у вправі згинання-розгинання рук в упорі лежачі протягом 30 секунд – 21%. </w:t>
      </w:r>
    </w:p>
    <w:p w:rsidR="00507017" w:rsidRPr="00476E4B" w:rsidRDefault="00507017" w:rsidP="00507017">
      <w:pPr>
        <w:pStyle w:val="a6"/>
        <w:spacing w:line="360" w:lineRule="auto"/>
        <w:ind w:firstLine="709"/>
        <w:jc w:val="both"/>
        <w:rPr>
          <w:sz w:val="28"/>
          <w:szCs w:val="28"/>
        </w:rPr>
      </w:pPr>
      <w:r w:rsidRPr="00476E4B">
        <w:rPr>
          <w:sz w:val="28"/>
          <w:szCs w:val="28"/>
        </w:rPr>
        <w:lastRenderedPageBreak/>
        <w:t>Щоб краще ілюструвати ці зміни, ми представили дані у формі лінійних діаграм, які зображено на діаграмі 3.5 і 3.6.</w:t>
      </w:r>
    </w:p>
    <w:p w:rsidR="00507017" w:rsidRPr="00476E4B" w:rsidRDefault="00507017" w:rsidP="00507017">
      <w:pPr>
        <w:pStyle w:val="a6"/>
        <w:spacing w:line="360" w:lineRule="auto"/>
        <w:ind w:firstLine="709"/>
        <w:jc w:val="both"/>
        <w:rPr>
          <w:i/>
          <w:iCs/>
          <w:sz w:val="28"/>
          <w:szCs w:val="28"/>
        </w:rPr>
      </w:pPr>
      <w:r w:rsidRPr="00476E4B">
        <w:rPr>
          <w:i/>
          <w:iCs/>
          <w:sz w:val="28"/>
          <w:szCs w:val="28"/>
        </w:rPr>
        <w:t xml:space="preserve">Діаграма 3.5. Графічне порівняння змін показників </w:t>
      </w:r>
      <w:proofErr w:type="spellStart"/>
      <w:r w:rsidRPr="00476E4B">
        <w:rPr>
          <w:i/>
          <w:iCs/>
          <w:sz w:val="28"/>
          <w:szCs w:val="28"/>
        </w:rPr>
        <w:t>швидкісно</w:t>
      </w:r>
      <w:proofErr w:type="spellEnd"/>
      <w:r w:rsidRPr="00476E4B">
        <w:rPr>
          <w:i/>
          <w:iCs/>
          <w:sz w:val="28"/>
          <w:szCs w:val="28"/>
        </w:rPr>
        <w:t>-силових якостей у дівчат 13-14 років експериментальної групи до та після експерименту.</w:t>
      </w:r>
    </w:p>
    <w:p w:rsidR="00507017" w:rsidRPr="00476E4B" w:rsidRDefault="00507017" w:rsidP="00507017">
      <w:pPr>
        <w:pStyle w:val="a6"/>
        <w:spacing w:line="360" w:lineRule="auto"/>
        <w:jc w:val="center"/>
        <w:rPr>
          <w:sz w:val="28"/>
          <w:szCs w:val="28"/>
        </w:rPr>
      </w:pPr>
      <w:r w:rsidRPr="00476E4B">
        <w:rPr>
          <w:noProof/>
          <w:sz w:val="28"/>
          <w:szCs w:val="28"/>
        </w:rPr>
        <w:drawing>
          <wp:inline distT="0" distB="0" distL="0" distR="0" wp14:anchorId="1EA20785" wp14:editId="49074AC3">
            <wp:extent cx="5922010" cy="5752214"/>
            <wp:effectExtent l="0" t="0" r="2540" b="127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07017" w:rsidRPr="00476E4B" w:rsidRDefault="00507017" w:rsidP="00507017">
      <w:pPr>
        <w:pStyle w:val="a6"/>
        <w:spacing w:line="360" w:lineRule="auto"/>
        <w:ind w:firstLine="709"/>
        <w:jc w:val="both"/>
        <w:rPr>
          <w:sz w:val="28"/>
          <w:szCs w:val="28"/>
        </w:rPr>
      </w:pPr>
    </w:p>
    <w:p w:rsidR="00507017" w:rsidRPr="00476E4B" w:rsidRDefault="00507017" w:rsidP="00507017">
      <w:pPr>
        <w:pStyle w:val="a6"/>
        <w:spacing w:line="360" w:lineRule="auto"/>
        <w:ind w:firstLine="709"/>
        <w:jc w:val="both"/>
        <w:rPr>
          <w:i/>
          <w:iCs/>
          <w:sz w:val="28"/>
          <w:szCs w:val="28"/>
        </w:rPr>
      </w:pPr>
      <w:r w:rsidRPr="00476E4B">
        <w:rPr>
          <w:i/>
          <w:iCs/>
          <w:sz w:val="28"/>
          <w:szCs w:val="28"/>
        </w:rPr>
        <w:t xml:space="preserve">Діаграма 3.6. Графічне порівняння змін показників </w:t>
      </w:r>
      <w:proofErr w:type="spellStart"/>
      <w:r w:rsidRPr="00476E4B">
        <w:rPr>
          <w:i/>
          <w:iCs/>
          <w:sz w:val="28"/>
          <w:szCs w:val="28"/>
        </w:rPr>
        <w:t>швидкісно</w:t>
      </w:r>
      <w:proofErr w:type="spellEnd"/>
      <w:r w:rsidRPr="00476E4B">
        <w:rPr>
          <w:i/>
          <w:iCs/>
          <w:sz w:val="28"/>
          <w:szCs w:val="28"/>
        </w:rPr>
        <w:t>-силових якостей у дівчат 13-14 років експериментальної групи до та після експерименту.</w:t>
      </w:r>
    </w:p>
    <w:p w:rsidR="00507017" w:rsidRPr="00476E4B" w:rsidRDefault="00507017" w:rsidP="00507017">
      <w:pPr>
        <w:pStyle w:val="a6"/>
        <w:spacing w:line="360" w:lineRule="auto"/>
        <w:ind w:firstLine="709"/>
        <w:jc w:val="both"/>
        <w:rPr>
          <w:i/>
          <w:iCs/>
          <w:sz w:val="28"/>
          <w:szCs w:val="28"/>
        </w:rPr>
      </w:pPr>
    </w:p>
    <w:p w:rsidR="00507017" w:rsidRPr="00476E4B" w:rsidRDefault="00507017" w:rsidP="00507017">
      <w:pPr>
        <w:pStyle w:val="a6"/>
        <w:spacing w:line="360" w:lineRule="auto"/>
        <w:ind w:firstLine="709"/>
        <w:jc w:val="both"/>
        <w:rPr>
          <w:i/>
          <w:iCs/>
          <w:sz w:val="28"/>
          <w:szCs w:val="28"/>
        </w:rPr>
      </w:pPr>
    </w:p>
    <w:p w:rsidR="00507017" w:rsidRPr="00476E4B" w:rsidRDefault="00507017" w:rsidP="00507017">
      <w:pPr>
        <w:pStyle w:val="a6"/>
        <w:spacing w:line="360" w:lineRule="auto"/>
        <w:jc w:val="both"/>
        <w:rPr>
          <w:sz w:val="28"/>
          <w:szCs w:val="28"/>
        </w:rPr>
      </w:pPr>
      <w:r w:rsidRPr="00476E4B">
        <w:rPr>
          <w:noProof/>
          <w:sz w:val="28"/>
          <w:szCs w:val="28"/>
        </w:rPr>
        <w:lastRenderedPageBreak/>
        <w:drawing>
          <wp:inline distT="0" distB="0" distL="0" distR="0" wp14:anchorId="37CC05B0" wp14:editId="29030B87">
            <wp:extent cx="5932967" cy="5347970"/>
            <wp:effectExtent l="0" t="0" r="10795" b="508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07017" w:rsidRPr="00476E4B" w:rsidRDefault="00507017" w:rsidP="00507017">
      <w:pPr>
        <w:pStyle w:val="a6"/>
        <w:spacing w:line="360" w:lineRule="auto"/>
        <w:jc w:val="both"/>
        <w:rPr>
          <w:sz w:val="28"/>
          <w:szCs w:val="28"/>
        </w:rPr>
      </w:pPr>
    </w:p>
    <w:p w:rsidR="00507017" w:rsidRPr="00476E4B" w:rsidRDefault="00507017" w:rsidP="00507017">
      <w:pPr>
        <w:pStyle w:val="a6"/>
        <w:spacing w:line="360" w:lineRule="auto"/>
        <w:ind w:firstLine="709"/>
        <w:jc w:val="both"/>
        <w:rPr>
          <w:sz w:val="28"/>
          <w:szCs w:val="28"/>
        </w:rPr>
      </w:pPr>
      <w:r w:rsidRPr="00476E4B">
        <w:rPr>
          <w:sz w:val="28"/>
          <w:szCs w:val="28"/>
        </w:rPr>
        <w:t xml:space="preserve">Порівняємо отримані данні відсоткових зміни в </w:t>
      </w:r>
      <w:proofErr w:type="spellStart"/>
      <w:r w:rsidRPr="00476E4B">
        <w:rPr>
          <w:sz w:val="28"/>
          <w:szCs w:val="28"/>
        </w:rPr>
        <w:t>швидкісно</w:t>
      </w:r>
      <w:proofErr w:type="spellEnd"/>
      <w:r w:rsidRPr="00476E4B">
        <w:rPr>
          <w:sz w:val="28"/>
          <w:szCs w:val="28"/>
        </w:rPr>
        <w:t>-силових характеристиках серед дівчат віком 13-14 років з контрольної та експериментальної груп.</w:t>
      </w:r>
    </w:p>
    <w:p w:rsidR="00507017" w:rsidRPr="00476E4B" w:rsidRDefault="00507017" w:rsidP="00507017">
      <w:pPr>
        <w:pStyle w:val="a6"/>
        <w:spacing w:line="360" w:lineRule="auto"/>
        <w:ind w:firstLine="709"/>
        <w:jc w:val="both"/>
        <w:rPr>
          <w:i/>
          <w:iCs/>
          <w:sz w:val="28"/>
          <w:szCs w:val="28"/>
        </w:rPr>
      </w:pPr>
      <w:bookmarkStart w:id="46" w:name="_Hlk151728743"/>
      <w:r w:rsidRPr="00476E4B">
        <w:rPr>
          <w:i/>
          <w:iCs/>
          <w:sz w:val="28"/>
          <w:szCs w:val="28"/>
        </w:rPr>
        <w:t xml:space="preserve">Таблиця 3.7. Відсоткові зміни в </w:t>
      </w:r>
      <w:proofErr w:type="spellStart"/>
      <w:r w:rsidRPr="00476E4B">
        <w:rPr>
          <w:i/>
          <w:iCs/>
          <w:sz w:val="28"/>
          <w:szCs w:val="28"/>
        </w:rPr>
        <w:t>швидкісно</w:t>
      </w:r>
      <w:proofErr w:type="spellEnd"/>
      <w:r w:rsidRPr="00476E4B">
        <w:rPr>
          <w:i/>
          <w:iCs/>
          <w:sz w:val="28"/>
          <w:szCs w:val="28"/>
        </w:rPr>
        <w:t>-силових характеристиках серед дівчат віком 13-14 років контрольної та експериментальної груп.</w:t>
      </w:r>
    </w:p>
    <w:tbl>
      <w:tblPr>
        <w:tblOverlap w:val="neve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625"/>
        <w:gridCol w:w="2619"/>
        <w:gridCol w:w="2971"/>
      </w:tblGrid>
      <w:tr w:rsidR="00507017" w:rsidRPr="00476E4B" w:rsidTr="008858CD">
        <w:trPr>
          <w:trHeight w:hRule="exact" w:val="995"/>
          <w:jc w:val="center"/>
        </w:trPr>
        <w:tc>
          <w:tcPr>
            <w:tcW w:w="3625" w:type="dxa"/>
            <w:shd w:val="clear" w:color="auto" w:fill="FFFFFF"/>
            <w:vAlign w:val="center"/>
          </w:tcPr>
          <w:p w:rsidR="00507017" w:rsidRPr="00476E4B" w:rsidRDefault="00507017" w:rsidP="008858CD">
            <w:pPr>
              <w:pStyle w:val="Other0"/>
              <w:spacing w:line="240" w:lineRule="auto"/>
              <w:ind w:firstLine="0"/>
              <w:jc w:val="center"/>
              <w:rPr>
                <w:lang w:val="uk-UA"/>
              </w:rPr>
            </w:pPr>
            <w:r w:rsidRPr="00476E4B">
              <w:rPr>
                <w:b/>
                <w:bCs/>
                <w:lang w:val="uk-UA"/>
              </w:rPr>
              <w:t>Вправи</w:t>
            </w:r>
          </w:p>
        </w:tc>
        <w:tc>
          <w:tcPr>
            <w:tcW w:w="2619" w:type="dxa"/>
            <w:shd w:val="clear" w:color="auto" w:fill="auto"/>
            <w:vAlign w:val="center"/>
          </w:tcPr>
          <w:p w:rsidR="00507017" w:rsidRPr="00476E4B" w:rsidRDefault="00507017" w:rsidP="008858CD">
            <w:pPr>
              <w:jc w:val="center"/>
              <w:rPr>
                <w:sz w:val="28"/>
                <w:szCs w:val="28"/>
              </w:rPr>
            </w:pPr>
            <w:r w:rsidRPr="00476E4B">
              <w:rPr>
                <w:sz w:val="28"/>
                <w:szCs w:val="28"/>
              </w:rPr>
              <w:t>Контрольна група</w:t>
            </w:r>
          </w:p>
          <w:p w:rsidR="00507017" w:rsidRPr="00476E4B" w:rsidRDefault="00507017" w:rsidP="008858CD">
            <w:pPr>
              <w:jc w:val="center"/>
              <w:rPr>
                <w:sz w:val="28"/>
                <w:szCs w:val="28"/>
              </w:rPr>
            </w:pPr>
            <w:r w:rsidRPr="00476E4B">
              <w:rPr>
                <w:sz w:val="28"/>
                <w:szCs w:val="28"/>
              </w:rPr>
              <w:t>у %</w:t>
            </w:r>
          </w:p>
        </w:tc>
        <w:tc>
          <w:tcPr>
            <w:tcW w:w="2971" w:type="dxa"/>
            <w:shd w:val="clear" w:color="auto" w:fill="auto"/>
            <w:vAlign w:val="center"/>
          </w:tcPr>
          <w:p w:rsidR="00507017" w:rsidRPr="00476E4B" w:rsidRDefault="00507017" w:rsidP="008858CD">
            <w:pPr>
              <w:jc w:val="center"/>
              <w:rPr>
                <w:sz w:val="28"/>
                <w:szCs w:val="28"/>
              </w:rPr>
            </w:pPr>
            <w:r w:rsidRPr="00476E4B">
              <w:rPr>
                <w:sz w:val="28"/>
                <w:szCs w:val="28"/>
              </w:rPr>
              <w:t>Експериментальна група</w:t>
            </w:r>
          </w:p>
          <w:p w:rsidR="00507017" w:rsidRPr="00476E4B" w:rsidRDefault="00507017" w:rsidP="008858CD">
            <w:pPr>
              <w:jc w:val="center"/>
              <w:rPr>
                <w:sz w:val="28"/>
                <w:szCs w:val="28"/>
              </w:rPr>
            </w:pPr>
            <w:r w:rsidRPr="00476E4B">
              <w:rPr>
                <w:sz w:val="28"/>
                <w:szCs w:val="28"/>
              </w:rPr>
              <w:t>у %</w:t>
            </w:r>
          </w:p>
        </w:tc>
      </w:tr>
      <w:tr w:rsidR="00507017" w:rsidRPr="00476E4B" w:rsidTr="008858CD">
        <w:trPr>
          <w:trHeight w:hRule="exact" w:val="570"/>
          <w:jc w:val="center"/>
        </w:trPr>
        <w:tc>
          <w:tcPr>
            <w:tcW w:w="3625" w:type="dxa"/>
            <w:shd w:val="clear" w:color="auto" w:fill="FFFFFF"/>
            <w:vAlign w:val="center"/>
          </w:tcPr>
          <w:p w:rsidR="00507017" w:rsidRPr="00476E4B" w:rsidRDefault="00507017" w:rsidP="008858CD">
            <w:pPr>
              <w:spacing w:line="276" w:lineRule="auto"/>
              <w:rPr>
                <w:sz w:val="28"/>
                <w:szCs w:val="28"/>
              </w:rPr>
            </w:pPr>
            <w:r w:rsidRPr="00476E4B">
              <w:rPr>
                <w:sz w:val="28"/>
                <w:szCs w:val="28"/>
              </w:rPr>
              <w:t>1. Біг 60 метрів.</w:t>
            </w:r>
          </w:p>
        </w:tc>
        <w:tc>
          <w:tcPr>
            <w:tcW w:w="2619" w:type="dxa"/>
            <w:shd w:val="clear" w:color="auto" w:fill="auto"/>
            <w:vAlign w:val="center"/>
          </w:tcPr>
          <w:p w:rsidR="00507017" w:rsidRPr="00476E4B" w:rsidRDefault="00507017" w:rsidP="008858CD">
            <w:pPr>
              <w:jc w:val="center"/>
              <w:rPr>
                <w:color w:val="000000"/>
                <w:sz w:val="28"/>
                <w:szCs w:val="28"/>
                <w:lang w:eastAsia="ru-UA"/>
              </w:rPr>
            </w:pPr>
            <w:r w:rsidRPr="00476E4B">
              <w:rPr>
                <w:color w:val="000000"/>
                <w:sz w:val="28"/>
                <w:szCs w:val="28"/>
              </w:rPr>
              <w:t>7%</w:t>
            </w:r>
          </w:p>
        </w:tc>
        <w:tc>
          <w:tcPr>
            <w:tcW w:w="2971" w:type="dxa"/>
            <w:shd w:val="clear" w:color="auto" w:fill="auto"/>
            <w:vAlign w:val="center"/>
          </w:tcPr>
          <w:p w:rsidR="00507017" w:rsidRPr="00476E4B" w:rsidRDefault="00507017" w:rsidP="008858CD">
            <w:pPr>
              <w:jc w:val="center"/>
              <w:rPr>
                <w:color w:val="000000"/>
                <w:sz w:val="28"/>
                <w:szCs w:val="28"/>
                <w:lang w:eastAsia="ru-UA"/>
              </w:rPr>
            </w:pPr>
            <w:r w:rsidRPr="00476E4B">
              <w:rPr>
                <w:color w:val="000000"/>
                <w:sz w:val="28"/>
                <w:szCs w:val="28"/>
              </w:rPr>
              <w:t>12%</w:t>
            </w:r>
          </w:p>
        </w:tc>
      </w:tr>
      <w:tr w:rsidR="00507017" w:rsidRPr="00476E4B" w:rsidTr="008858CD">
        <w:trPr>
          <w:trHeight w:hRule="exact" w:val="718"/>
          <w:jc w:val="center"/>
        </w:trPr>
        <w:tc>
          <w:tcPr>
            <w:tcW w:w="3625" w:type="dxa"/>
            <w:shd w:val="clear" w:color="auto" w:fill="FFFFFF"/>
            <w:vAlign w:val="center"/>
          </w:tcPr>
          <w:p w:rsidR="00507017" w:rsidRPr="00476E4B" w:rsidRDefault="00507017" w:rsidP="008858CD">
            <w:pPr>
              <w:spacing w:line="276" w:lineRule="auto"/>
              <w:rPr>
                <w:sz w:val="28"/>
                <w:szCs w:val="28"/>
              </w:rPr>
            </w:pPr>
            <w:r w:rsidRPr="00476E4B">
              <w:rPr>
                <w:sz w:val="28"/>
                <w:szCs w:val="28"/>
              </w:rPr>
              <w:t>2. «Човниковий біг» 4х9 м.</w:t>
            </w:r>
          </w:p>
        </w:tc>
        <w:tc>
          <w:tcPr>
            <w:tcW w:w="2619"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3%</w:t>
            </w:r>
          </w:p>
        </w:tc>
        <w:tc>
          <w:tcPr>
            <w:tcW w:w="2971"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12%</w:t>
            </w:r>
          </w:p>
        </w:tc>
      </w:tr>
      <w:tr w:rsidR="00507017" w:rsidRPr="00476E4B" w:rsidTr="008858CD">
        <w:trPr>
          <w:trHeight w:hRule="exact" w:val="1144"/>
          <w:jc w:val="center"/>
        </w:trPr>
        <w:tc>
          <w:tcPr>
            <w:tcW w:w="3625" w:type="dxa"/>
            <w:shd w:val="clear" w:color="auto" w:fill="FFFFFF"/>
            <w:vAlign w:val="center"/>
          </w:tcPr>
          <w:p w:rsidR="00507017" w:rsidRPr="00476E4B" w:rsidRDefault="00507017" w:rsidP="008858CD">
            <w:pPr>
              <w:spacing w:line="276" w:lineRule="auto"/>
              <w:rPr>
                <w:sz w:val="28"/>
                <w:szCs w:val="28"/>
              </w:rPr>
            </w:pPr>
            <w:r w:rsidRPr="00476E4B">
              <w:rPr>
                <w:sz w:val="28"/>
                <w:szCs w:val="28"/>
              </w:rPr>
              <w:lastRenderedPageBreak/>
              <w:t>3. Кидок набивного м’яча 2 кг з-за голови, в положенні сидячи.</w:t>
            </w:r>
          </w:p>
        </w:tc>
        <w:tc>
          <w:tcPr>
            <w:tcW w:w="2619"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14%</w:t>
            </w:r>
          </w:p>
        </w:tc>
        <w:tc>
          <w:tcPr>
            <w:tcW w:w="2971"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31%</w:t>
            </w:r>
          </w:p>
        </w:tc>
      </w:tr>
      <w:tr w:rsidR="00507017" w:rsidRPr="00476E4B" w:rsidTr="008858CD">
        <w:trPr>
          <w:trHeight w:hRule="exact" w:val="564"/>
          <w:jc w:val="center"/>
        </w:trPr>
        <w:tc>
          <w:tcPr>
            <w:tcW w:w="3625" w:type="dxa"/>
            <w:shd w:val="clear" w:color="auto" w:fill="FFFFFF"/>
            <w:vAlign w:val="center"/>
          </w:tcPr>
          <w:p w:rsidR="00507017" w:rsidRPr="00476E4B" w:rsidRDefault="00507017" w:rsidP="008858CD">
            <w:pPr>
              <w:spacing w:line="276" w:lineRule="auto"/>
              <w:rPr>
                <w:sz w:val="28"/>
                <w:szCs w:val="28"/>
              </w:rPr>
            </w:pPr>
            <w:r w:rsidRPr="00476E4B">
              <w:rPr>
                <w:sz w:val="28"/>
                <w:szCs w:val="28"/>
              </w:rPr>
              <w:t>4. Стрибок вгору з місця.</w:t>
            </w:r>
          </w:p>
        </w:tc>
        <w:tc>
          <w:tcPr>
            <w:tcW w:w="2619"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17%</w:t>
            </w:r>
          </w:p>
        </w:tc>
        <w:tc>
          <w:tcPr>
            <w:tcW w:w="2971"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26%</w:t>
            </w:r>
          </w:p>
        </w:tc>
      </w:tr>
      <w:tr w:rsidR="00507017" w:rsidRPr="00476E4B" w:rsidTr="008858CD">
        <w:trPr>
          <w:trHeight w:hRule="exact" w:val="571"/>
          <w:jc w:val="center"/>
        </w:trPr>
        <w:tc>
          <w:tcPr>
            <w:tcW w:w="3625" w:type="dxa"/>
            <w:shd w:val="clear" w:color="auto" w:fill="FFFFFF"/>
            <w:vAlign w:val="center"/>
          </w:tcPr>
          <w:p w:rsidR="00507017" w:rsidRPr="00476E4B" w:rsidRDefault="00507017" w:rsidP="008858CD">
            <w:pPr>
              <w:spacing w:line="276" w:lineRule="auto"/>
              <w:rPr>
                <w:sz w:val="28"/>
                <w:szCs w:val="28"/>
              </w:rPr>
            </w:pPr>
            <w:r w:rsidRPr="00476E4B">
              <w:rPr>
                <w:sz w:val="28"/>
                <w:szCs w:val="28"/>
              </w:rPr>
              <w:t>5. Стрибок у довжину з місця.</w:t>
            </w:r>
          </w:p>
        </w:tc>
        <w:tc>
          <w:tcPr>
            <w:tcW w:w="2619"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5%</w:t>
            </w:r>
          </w:p>
        </w:tc>
        <w:tc>
          <w:tcPr>
            <w:tcW w:w="2971"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10%</w:t>
            </w:r>
          </w:p>
        </w:tc>
      </w:tr>
      <w:tr w:rsidR="00507017" w:rsidRPr="00476E4B" w:rsidTr="008858CD">
        <w:trPr>
          <w:trHeight w:hRule="exact" w:val="849"/>
          <w:jc w:val="center"/>
        </w:trPr>
        <w:tc>
          <w:tcPr>
            <w:tcW w:w="3625" w:type="dxa"/>
            <w:shd w:val="clear" w:color="auto" w:fill="FFFFFF"/>
            <w:vAlign w:val="center"/>
          </w:tcPr>
          <w:p w:rsidR="00507017" w:rsidRPr="00476E4B" w:rsidRDefault="00507017" w:rsidP="008858CD">
            <w:pPr>
              <w:spacing w:line="276" w:lineRule="auto"/>
              <w:rPr>
                <w:sz w:val="28"/>
                <w:szCs w:val="28"/>
              </w:rPr>
            </w:pPr>
            <w:r w:rsidRPr="00476E4B">
              <w:rPr>
                <w:sz w:val="28"/>
                <w:szCs w:val="28"/>
              </w:rPr>
              <w:t>6. Згинання-розгинання рук в упорі лежачі за 30 с.</w:t>
            </w:r>
          </w:p>
        </w:tc>
        <w:tc>
          <w:tcPr>
            <w:tcW w:w="2619"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8%</w:t>
            </w:r>
          </w:p>
        </w:tc>
        <w:tc>
          <w:tcPr>
            <w:tcW w:w="2971" w:type="dxa"/>
            <w:shd w:val="clear" w:color="auto" w:fill="auto"/>
            <w:vAlign w:val="center"/>
          </w:tcPr>
          <w:p w:rsidR="00507017" w:rsidRPr="00476E4B" w:rsidRDefault="00507017" w:rsidP="008858CD">
            <w:pPr>
              <w:jc w:val="center"/>
              <w:rPr>
                <w:color w:val="000000"/>
                <w:sz w:val="28"/>
                <w:szCs w:val="28"/>
              </w:rPr>
            </w:pPr>
            <w:r w:rsidRPr="00476E4B">
              <w:rPr>
                <w:color w:val="000000"/>
                <w:sz w:val="28"/>
                <w:szCs w:val="28"/>
              </w:rPr>
              <w:t>21%</w:t>
            </w:r>
          </w:p>
        </w:tc>
      </w:tr>
    </w:tbl>
    <w:p w:rsidR="00507017" w:rsidRPr="00476E4B" w:rsidRDefault="00507017" w:rsidP="00507017">
      <w:pPr>
        <w:pStyle w:val="a6"/>
        <w:spacing w:line="360" w:lineRule="auto"/>
        <w:ind w:firstLine="709"/>
        <w:jc w:val="both"/>
        <w:rPr>
          <w:sz w:val="28"/>
          <w:szCs w:val="28"/>
        </w:rPr>
      </w:pPr>
    </w:p>
    <w:p w:rsidR="00507017" w:rsidRPr="00476E4B" w:rsidRDefault="00507017" w:rsidP="00507017">
      <w:pPr>
        <w:pStyle w:val="a6"/>
        <w:spacing w:line="360" w:lineRule="auto"/>
        <w:ind w:firstLine="709"/>
        <w:jc w:val="both"/>
        <w:rPr>
          <w:sz w:val="28"/>
          <w:szCs w:val="28"/>
        </w:rPr>
      </w:pPr>
      <w:bookmarkStart w:id="47" w:name="_Hlk151728973"/>
      <w:bookmarkEnd w:id="46"/>
      <w:r w:rsidRPr="00476E4B">
        <w:rPr>
          <w:sz w:val="28"/>
          <w:szCs w:val="28"/>
        </w:rPr>
        <w:t xml:space="preserve">Щоб чіткіше проілюструвати відсоткові зміни в </w:t>
      </w:r>
      <w:proofErr w:type="spellStart"/>
      <w:r w:rsidRPr="00476E4B">
        <w:rPr>
          <w:sz w:val="28"/>
          <w:szCs w:val="28"/>
        </w:rPr>
        <w:t>швидкісно</w:t>
      </w:r>
      <w:proofErr w:type="spellEnd"/>
      <w:r w:rsidRPr="00476E4B">
        <w:rPr>
          <w:sz w:val="28"/>
          <w:szCs w:val="28"/>
        </w:rPr>
        <w:t>-силових характеристиках серед дівчат віком 13-14 років з контрольної та експериментальної груп, ми скористаємося даними, представленими в попередніх таблицях. Ці зміни будуть відображені на діаграмах для кращого порівняння і аналізу. Відповідні діаграми можна знайти під номерами 3.7. і 3.8.</w:t>
      </w:r>
    </w:p>
    <w:p w:rsidR="00507017" w:rsidRPr="00476E4B" w:rsidRDefault="00507017" w:rsidP="00507017">
      <w:pPr>
        <w:pStyle w:val="a6"/>
        <w:spacing w:line="360" w:lineRule="auto"/>
        <w:ind w:firstLine="709"/>
        <w:jc w:val="both"/>
        <w:rPr>
          <w:i/>
          <w:iCs/>
          <w:sz w:val="28"/>
          <w:szCs w:val="28"/>
        </w:rPr>
      </w:pPr>
      <w:r w:rsidRPr="00476E4B">
        <w:rPr>
          <w:i/>
          <w:iCs/>
          <w:sz w:val="28"/>
          <w:szCs w:val="28"/>
        </w:rPr>
        <w:t xml:space="preserve">Діаграма 3.7. Порівняння прогресу відсоткових зміни </w:t>
      </w:r>
      <w:proofErr w:type="spellStart"/>
      <w:r w:rsidRPr="00476E4B">
        <w:rPr>
          <w:i/>
          <w:iCs/>
          <w:sz w:val="28"/>
          <w:szCs w:val="28"/>
        </w:rPr>
        <w:t>швидкісно</w:t>
      </w:r>
      <w:proofErr w:type="spellEnd"/>
      <w:r w:rsidRPr="00476E4B">
        <w:rPr>
          <w:i/>
          <w:iCs/>
          <w:sz w:val="28"/>
          <w:szCs w:val="28"/>
        </w:rPr>
        <w:t>-силових характеристик серед дівчат віком 13-14 років з контрольної та експериментальної груп.</w:t>
      </w:r>
      <w:bookmarkEnd w:id="47"/>
      <w:r w:rsidRPr="00476E4B">
        <w:rPr>
          <w:i/>
          <w:iCs/>
          <w:sz w:val="28"/>
          <w:szCs w:val="28"/>
        </w:rPr>
        <w:t xml:space="preserve"> </w:t>
      </w:r>
    </w:p>
    <w:p w:rsidR="00507017" w:rsidRPr="00476E4B" w:rsidRDefault="00507017" w:rsidP="00507017">
      <w:pPr>
        <w:pStyle w:val="a6"/>
        <w:spacing w:line="360" w:lineRule="auto"/>
        <w:jc w:val="both"/>
        <w:rPr>
          <w:sz w:val="28"/>
          <w:szCs w:val="28"/>
        </w:rPr>
      </w:pPr>
      <w:r w:rsidRPr="00476E4B">
        <w:rPr>
          <w:noProof/>
          <w:sz w:val="28"/>
          <w:szCs w:val="28"/>
        </w:rPr>
        <w:drawing>
          <wp:inline distT="0" distB="0" distL="0" distR="0" wp14:anchorId="74DE04AB" wp14:editId="04661108">
            <wp:extent cx="5901055" cy="3625702"/>
            <wp:effectExtent l="0" t="0" r="4445" b="13335"/>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07017" w:rsidRPr="00476E4B" w:rsidRDefault="00507017" w:rsidP="00507017">
      <w:pPr>
        <w:pStyle w:val="a6"/>
        <w:spacing w:line="360" w:lineRule="auto"/>
        <w:jc w:val="both"/>
        <w:rPr>
          <w:sz w:val="28"/>
          <w:szCs w:val="28"/>
        </w:rPr>
      </w:pPr>
    </w:p>
    <w:p w:rsidR="00507017" w:rsidRPr="00476E4B" w:rsidRDefault="00507017" w:rsidP="00507017">
      <w:pPr>
        <w:pStyle w:val="a6"/>
        <w:spacing w:line="360" w:lineRule="auto"/>
        <w:ind w:firstLine="709"/>
        <w:jc w:val="both"/>
        <w:rPr>
          <w:i/>
          <w:iCs/>
          <w:sz w:val="28"/>
          <w:szCs w:val="28"/>
        </w:rPr>
      </w:pPr>
      <w:r w:rsidRPr="00476E4B">
        <w:rPr>
          <w:i/>
          <w:iCs/>
          <w:sz w:val="28"/>
          <w:szCs w:val="28"/>
        </w:rPr>
        <w:lastRenderedPageBreak/>
        <w:t xml:space="preserve">Діаграма 3.7. Порівняння прогресу відсоткових зміни </w:t>
      </w:r>
      <w:proofErr w:type="spellStart"/>
      <w:r w:rsidRPr="00476E4B">
        <w:rPr>
          <w:i/>
          <w:iCs/>
          <w:sz w:val="28"/>
          <w:szCs w:val="28"/>
        </w:rPr>
        <w:t>швидкісно</w:t>
      </w:r>
      <w:proofErr w:type="spellEnd"/>
      <w:r w:rsidRPr="00476E4B">
        <w:rPr>
          <w:i/>
          <w:iCs/>
          <w:sz w:val="28"/>
          <w:szCs w:val="28"/>
        </w:rPr>
        <w:t>-силових характеристик серед дівчат віком 13-14 років з контрольної та експериментальної груп.</w:t>
      </w:r>
    </w:p>
    <w:p w:rsidR="00507017" w:rsidRPr="00476E4B" w:rsidRDefault="00507017" w:rsidP="00507017">
      <w:pPr>
        <w:pStyle w:val="a6"/>
        <w:spacing w:line="360" w:lineRule="auto"/>
        <w:jc w:val="both"/>
        <w:rPr>
          <w:i/>
          <w:iCs/>
          <w:sz w:val="28"/>
          <w:szCs w:val="28"/>
        </w:rPr>
      </w:pPr>
      <w:r w:rsidRPr="00476E4B">
        <w:rPr>
          <w:noProof/>
          <w:sz w:val="28"/>
          <w:szCs w:val="28"/>
        </w:rPr>
        <w:drawing>
          <wp:inline distT="0" distB="0" distL="0" distR="0" wp14:anchorId="5AA80B97" wp14:editId="7BD175B8">
            <wp:extent cx="5901055" cy="3625702"/>
            <wp:effectExtent l="0" t="0" r="4445" b="1333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07017" w:rsidRPr="00476E4B" w:rsidRDefault="00507017" w:rsidP="00507017">
      <w:pPr>
        <w:pStyle w:val="a6"/>
        <w:spacing w:line="360" w:lineRule="auto"/>
        <w:ind w:firstLine="709"/>
        <w:jc w:val="both"/>
        <w:rPr>
          <w:sz w:val="28"/>
          <w:szCs w:val="28"/>
        </w:rPr>
      </w:pPr>
    </w:p>
    <w:p w:rsidR="00507017" w:rsidRPr="00476E4B" w:rsidRDefault="00507017" w:rsidP="00507017">
      <w:pPr>
        <w:pStyle w:val="a6"/>
        <w:spacing w:line="360" w:lineRule="auto"/>
        <w:ind w:firstLine="709"/>
        <w:jc w:val="both"/>
        <w:rPr>
          <w:sz w:val="28"/>
          <w:szCs w:val="28"/>
        </w:rPr>
      </w:pPr>
      <w:bookmarkStart w:id="48" w:name="_Hlk151301468"/>
      <w:r w:rsidRPr="00476E4B">
        <w:rPr>
          <w:sz w:val="28"/>
          <w:szCs w:val="28"/>
        </w:rPr>
        <w:t xml:space="preserve">Аналіз отриманих </w:t>
      </w:r>
      <w:r>
        <w:rPr>
          <w:sz w:val="28"/>
          <w:szCs w:val="28"/>
        </w:rPr>
        <w:t xml:space="preserve">результатів </w:t>
      </w:r>
      <w:r w:rsidRPr="00476E4B">
        <w:rPr>
          <w:sz w:val="28"/>
          <w:szCs w:val="28"/>
        </w:rPr>
        <w:t xml:space="preserve">показав, що нова методика, яку ми розробили для розвитку </w:t>
      </w:r>
      <w:proofErr w:type="spellStart"/>
      <w:r w:rsidRPr="00476E4B">
        <w:rPr>
          <w:sz w:val="28"/>
          <w:szCs w:val="28"/>
        </w:rPr>
        <w:t>швидкісно</w:t>
      </w:r>
      <w:proofErr w:type="spellEnd"/>
      <w:r w:rsidRPr="00476E4B">
        <w:rPr>
          <w:sz w:val="28"/>
          <w:szCs w:val="28"/>
        </w:rPr>
        <w:t xml:space="preserve">-силових </w:t>
      </w:r>
      <w:r>
        <w:rPr>
          <w:sz w:val="28"/>
          <w:szCs w:val="28"/>
        </w:rPr>
        <w:t>якостей</w:t>
      </w:r>
      <w:r w:rsidRPr="00476E4B">
        <w:rPr>
          <w:sz w:val="28"/>
          <w:szCs w:val="28"/>
        </w:rPr>
        <w:t xml:space="preserve"> у 13-14-річних </w:t>
      </w:r>
      <w:proofErr w:type="spellStart"/>
      <w:r w:rsidRPr="00476E4B">
        <w:rPr>
          <w:sz w:val="28"/>
          <w:szCs w:val="28"/>
        </w:rPr>
        <w:t>дівчаток</w:t>
      </w:r>
      <w:proofErr w:type="spellEnd"/>
      <w:r w:rsidRPr="00476E4B">
        <w:rPr>
          <w:sz w:val="28"/>
          <w:szCs w:val="28"/>
        </w:rPr>
        <w:t xml:space="preserve">, що тренуються у </w:t>
      </w:r>
      <w:r>
        <w:rPr>
          <w:sz w:val="28"/>
          <w:szCs w:val="28"/>
        </w:rPr>
        <w:t>ДЮСШ</w:t>
      </w:r>
      <w:r w:rsidRPr="00476E4B">
        <w:rPr>
          <w:sz w:val="28"/>
          <w:szCs w:val="28"/>
        </w:rPr>
        <w:t xml:space="preserve"> з баскетболу, </w:t>
      </w:r>
      <w:r>
        <w:rPr>
          <w:sz w:val="28"/>
          <w:szCs w:val="28"/>
        </w:rPr>
        <w:t xml:space="preserve">є більш </w:t>
      </w:r>
      <w:r w:rsidRPr="00476E4B">
        <w:rPr>
          <w:sz w:val="28"/>
          <w:szCs w:val="28"/>
        </w:rPr>
        <w:t>ефективніш</w:t>
      </w:r>
      <w:r>
        <w:rPr>
          <w:sz w:val="28"/>
          <w:szCs w:val="28"/>
        </w:rPr>
        <w:t>ою</w:t>
      </w:r>
      <w:r w:rsidRPr="00476E4B">
        <w:rPr>
          <w:sz w:val="28"/>
          <w:szCs w:val="28"/>
        </w:rPr>
        <w:t xml:space="preserve"> у порівнянні з традиційними методами, які застосовувались у контрольній групі. Це особливо помітно при порівнянні приросту результатів обох груп: у бігу на 60 метрів приріст експериментальної групи склав 12%, у той час як у контрольної – лише 7%. У «човниковому бігу» 4х9 метрів приріст у експериментальній групі також був вищий (12% проти 3% у контрольної). Показники в киданні набивного м’яча 2 кг з-за голови в положенні сидячи зросли на 31% у експериментальної групи проти 14% у контрольної. У стрибку вгору з місця відзначено приріст на 26% у експериментальної групи, у порівнянні з 17% у контрольної. У стрибку в довжину з місця експериментальна група показала приріст на 10%, контрольна – на 5%. Нарешті, у вправі згинання-розгинання </w:t>
      </w:r>
      <w:r w:rsidRPr="00476E4B">
        <w:rPr>
          <w:sz w:val="28"/>
          <w:szCs w:val="28"/>
        </w:rPr>
        <w:lastRenderedPageBreak/>
        <w:t>рук в упорі лежачі протягом 30 секунд зростання склало 21% у експериментальної групи та 8% у контрольної.</w:t>
      </w:r>
    </w:p>
    <w:p w:rsidR="00507017" w:rsidRDefault="00507017" w:rsidP="00507017">
      <w:pPr>
        <w:pStyle w:val="a6"/>
        <w:spacing w:line="360" w:lineRule="auto"/>
        <w:ind w:firstLine="709"/>
        <w:jc w:val="both"/>
        <w:rPr>
          <w:sz w:val="28"/>
          <w:szCs w:val="28"/>
        </w:rPr>
      </w:pPr>
      <w:r w:rsidRPr="00476E4B">
        <w:rPr>
          <w:sz w:val="28"/>
          <w:szCs w:val="28"/>
        </w:rPr>
        <w:t xml:space="preserve">Результати дослідження вказують на те, що розроблена нами методика позитивно впливає на розвиток </w:t>
      </w:r>
      <w:proofErr w:type="spellStart"/>
      <w:r w:rsidRPr="00476E4B">
        <w:rPr>
          <w:sz w:val="28"/>
          <w:szCs w:val="28"/>
        </w:rPr>
        <w:t>швидкісно</w:t>
      </w:r>
      <w:proofErr w:type="spellEnd"/>
      <w:r w:rsidRPr="00476E4B">
        <w:rPr>
          <w:sz w:val="28"/>
          <w:szCs w:val="28"/>
        </w:rPr>
        <w:t>-силових якостей у молодих баскетболісток. Тренер також виявив задоволення результатами функціональної підготовки гравців. Після статистичного та візуального аналізу наступних 10 ігор після завершення експерименту, він відзначив зростання індивідуальних навичок і поліпшення статистичних показників команди. Центрові і важкі форварди стали робити більше підборів (на 2,7% більше), влучність команди з різних дистанцій зросла з 39% до 46%, кількість швидких атак подвоїлась, захисна гра покращилась, а кількість пропущених очок за гру зменшилась на 7,1</w:t>
      </w:r>
      <w:r>
        <w:rPr>
          <w:sz w:val="28"/>
          <w:szCs w:val="28"/>
        </w:rPr>
        <w:t>%</w:t>
      </w:r>
      <w:r w:rsidRPr="00476E4B">
        <w:rPr>
          <w:sz w:val="28"/>
          <w:szCs w:val="28"/>
        </w:rPr>
        <w:t>.</w:t>
      </w:r>
      <w:bookmarkEnd w:id="48"/>
    </w:p>
    <w:p w:rsidR="00507017" w:rsidRDefault="00507017" w:rsidP="00507017">
      <w:pPr>
        <w:pStyle w:val="a6"/>
        <w:spacing w:line="360" w:lineRule="auto"/>
        <w:ind w:firstLine="709"/>
        <w:jc w:val="both"/>
        <w:rPr>
          <w:sz w:val="28"/>
          <w:szCs w:val="28"/>
        </w:rPr>
      </w:pPr>
    </w:p>
    <w:p w:rsidR="00507017" w:rsidRDefault="00507017" w:rsidP="00507017">
      <w:pPr>
        <w:pStyle w:val="a6"/>
        <w:spacing w:line="360" w:lineRule="auto"/>
        <w:ind w:firstLine="709"/>
        <w:jc w:val="both"/>
        <w:rPr>
          <w:b/>
          <w:bCs/>
          <w:sz w:val="28"/>
          <w:szCs w:val="28"/>
        </w:rPr>
      </w:pPr>
      <w:r w:rsidRPr="00476E4B">
        <w:rPr>
          <w:b/>
          <w:bCs/>
          <w:sz w:val="28"/>
          <w:szCs w:val="28"/>
        </w:rPr>
        <w:t>Висновки до розділу 3</w:t>
      </w:r>
    </w:p>
    <w:p w:rsidR="00507017" w:rsidRPr="00476E4B" w:rsidRDefault="00507017" w:rsidP="00507017">
      <w:pPr>
        <w:spacing w:line="360" w:lineRule="auto"/>
        <w:ind w:firstLine="709"/>
        <w:jc w:val="both"/>
        <w:rPr>
          <w:sz w:val="28"/>
          <w:szCs w:val="28"/>
        </w:rPr>
      </w:pPr>
      <w:bookmarkStart w:id="49" w:name="_Hlk151300818"/>
      <w:r w:rsidRPr="00476E4B">
        <w:rPr>
          <w:sz w:val="28"/>
          <w:szCs w:val="28"/>
        </w:rPr>
        <w:t xml:space="preserve">Проведене дослідження для оцінювання </w:t>
      </w:r>
      <w:proofErr w:type="spellStart"/>
      <w:r w:rsidRPr="00476E4B">
        <w:rPr>
          <w:sz w:val="28"/>
          <w:szCs w:val="28"/>
        </w:rPr>
        <w:t>швидкісно</w:t>
      </w:r>
      <w:proofErr w:type="spellEnd"/>
      <w:r w:rsidRPr="00476E4B">
        <w:rPr>
          <w:sz w:val="28"/>
          <w:szCs w:val="28"/>
        </w:rPr>
        <w:t xml:space="preserve">-силових якостей у дівчат віком 13-14 років виявило значущі результати в контексті ефективності застосованих тренувальних </w:t>
      </w:r>
      <w:proofErr w:type="spellStart"/>
      <w:r w:rsidRPr="00476E4B">
        <w:rPr>
          <w:sz w:val="28"/>
          <w:szCs w:val="28"/>
        </w:rPr>
        <w:t>методик</w:t>
      </w:r>
      <w:proofErr w:type="spellEnd"/>
      <w:r w:rsidRPr="00476E4B">
        <w:rPr>
          <w:sz w:val="28"/>
          <w:szCs w:val="28"/>
        </w:rPr>
        <w:t>. Використовувані контрольні тести, які охоплювали біг на 60 метрів, кидок набивного м’яча</w:t>
      </w:r>
      <w:r>
        <w:rPr>
          <w:sz w:val="28"/>
          <w:szCs w:val="28"/>
        </w:rPr>
        <w:t xml:space="preserve"> 2 кг. з-за голови з положення сидячі</w:t>
      </w:r>
      <w:r w:rsidRPr="00476E4B">
        <w:rPr>
          <w:sz w:val="28"/>
          <w:szCs w:val="28"/>
        </w:rPr>
        <w:t xml:space="preserve">, стрибки вгору та в довжину, а також вправи на силу рук, показали, що обидві групи (контрольна та експериментальна) мали подібний рівень фізичної підготовленості </w:t>
      </w:r>
      <w:r>
        <w:rPr>
          <w:sz w:val="28"/>
          <w:szCs w:val="28"/>
        </w:rPr>
        <w:t>на початку дослідження</w:t>
      </w:r>
      <w:r w:rsidRPr="00476E4B">
        <w:rPr>
          <w:sz w:val="28"/>
          <w:szCs w:val="28"/>
        </w:rPr>
        <w:t>.</w:t>
      </w:r>
    </w:p>
    <w:p w:rsidR="00507017" w:rsidRPr="00476E4B" w:rsidRDefault="00507017" w:rsidP="00507017">
      <w:pPr>
        <w:spacing w:line="360" w:lineRule="auto"/>
        <w:ind w:firstLine="709"/>
        <w:jc w:val="both"/>
        <w:rPr>
          <w:sz w:val="28"/>
          <w:szCs w:val="28"/>
        </w:rPr>
      </w:pPr>
      <w:r w:rsidRPr="00476E4B">
        <w:rPr>
          <w:sz w:val="28"/>
          <w:szCs w:val="28"/>
        </w:rPr>
        <w:t xml:space="preserve">У контрольній групі, яка слідувала традиційним методам тренувань, було виявлено помітне поліпшення у всіх видах вправ. Зокрема, найбільше поліпшення було зафіксовано у </w:t>
      </w:r>
      <w:bookmarkStart w:id="50" w:name="_Hlk151300251"/>
      <w:r w:rsidRPr="00476E4B">
        <w:rPr>
          <w:sz w:val="28"/>
          <w:szCs w:val="28"/>
        </w:rPr>
        <w:t xml:space="preserve">кидку </w:t>
      </w:r>
      <w:r>
        <w:rPr>
          <w:sz w:val="28"/>
          <w:szCs w:val="28"/>
        </w:rPr>
        <w:t xml:space="preserve">набивного </w:t>
      </w:r>
      <w:r w:rsidRPr="00476E4B">
        <w:rPr>
          <w:sz w:val="28"/>
          <w:szCs w:val="28"/>
        </w:rPr>
        <w:t>м’яча</w:t>
      </w:r>
      <w:r>
        <w:rPr>
          <w:sz w:val="28"/>
          <w:szCs w:val="28"/>
        </w:rPr>
        <w:t xml:space="preserve"> 2 кг. з-за голови з положення сидячі</w:t>
      </w:r>
      <w:bookmarkEnd w:id="50"/>
      <w:r w:rsidRPr="00476E4B">
        <w:rPr>
          <w:sz w:val="28"/>
          <w:szCs w:val="28"/>
        </w:rPr>
        <w:t xml:space="preserve"> та стрибку вгору. На противагу цьому, експериментальна група, яка застосовувала нову методику, продемонструвала значно вищі показники поліпшення. Це включало зростання результатів у бігу на 60 метрів, «човниковому бігу», кидку </w:t>
      </w:r>
      <w:r>
        <w:rPr>
          <w:sz w:val="28"/>
          <w:szCs w:val="28"/>
        </w:rPr>
        <w:t xml:space="preserve">набивного </w:t>
      </w:r>
      <w:r w:rsidRPr="00476E4B">
        <w:rPr>
          <w:sz w:val="28"/>
          <w:szCs w:val="28"/>
        </w:rPr>
        <w:t>м’яча</w:t>
      </w:r>
      <w:r>
        <w:rPr>
          <w:sz w:val="28"/>
          <w:szCs w:val="28"/>
        </w:rPr>
        <w:t xml:space="preserve"> 2 кг. з-за голови з положення сидячі</w:t>
      </w:r>
      <w:r w:rsidRPr="00476E4B">
        <w:rPr>
          <w:sz w:val="28"/>
          <w:szCs w:val="28"/>
        </w:rPr>
        <w:t>, стрибку вгору та інших вправах.</w:t>
      </w:r>
    </w:p>
    <w:p w:rsidR="00507017" w:rsidRPr="00476E4B" w:rsidRDefault="00507017" w:rsidP="00507017">
      <w:pPr>
        <w:spacing w:line="360" w:lineRule="auto"/>
        <w:ind w:firstLine="709"/>
        <w:jc w:val="both"/>
        <w:rPr>
          <w:sz w:val="28"/>
          <w:szCs w:val="28"/>
        </w:rPr>
      </w:pPr>
      <w:r w:rsidRPr="00476E4B">
        <w:rPr>
          <w:sz w:val="28"/>
          <w:szCs w:val="28"/>
        </w:rPr>
        <w:lastRenderedPageBreak/>
        <w:t>Результати експерименту яскраво підкреслюють перевагу нової методики над традиційними підходами, що видно з значного приросту показників у експериментальній групі. Важливо відзначити, що тренер високо оцінив ефективність функціональної підготовки, яка не лише покращила індивідуальні навички гравців, але й збільшила загальну ефективність команди у наступних іграх.</w:t>
      </w:r>
    </w:p>
    <w:p w:rsidR="003522DB" w:rsidRDefault="00507017" w:rsidP="00507017">
      <w:pPr>
        <w:spacing w:line="360" w:lineRule="auto"/>
        <w:ind w:firstLine="709"/>
        <w:jc w:val="both"/>
        <w:rPr>
          <w:sz w:val="28"/>
          <w:szCs w:val="28"/>
        </w:rPr>
      </w:pPr>
      <w:r w:rsidRPr="00476E4B">
        <w:rPr>
          <w:sz w:val="28"/>
          <w:szCs w:val="28"/>
        </w:rPr>
        <w:t xml:space="preserve">Загалом, дослідження демонструє важливість спеціалізованих тренувальних програм для розвитку </w:t>
      </w:r>
      <w:proofErr w:type="spellStart"/>
      <w:r w:rsidRPr="00476E4B">
        <w:rPr>
          <w:sz w:val="28"/>
          <w:szCs w:val="28"/>
        </w:rPr>
        <w:t>швидкісно</w:t>
      </w:r>
      <w:proofErr w:type="spellEnd"/>
      <w:r w:rsidRPr="00476E4B">
        <w:rPr>
          <w:sz w:val="28"/>
          <w:szCs w:val="28"/>
        </w:rPr>
        <w:t>-силових якостей у молодих спортсменів, особливо у контексті баскетболу, та вказує на можливість значного покращення фізичних показників за допомогою цілеспрямованих тренувань.</w:t>
      </w:r>
    </w:p>
    <w:p w:rsidR="003522DB" w:rsidRDefault="003522DB">
      <w:pPr>
        <w:spacing w:after="160" w:line="259" w:lineRule="auto"/>
        <w:rPr>
          <w:sz w:val="28"/>
          <w:szCs w:val="28"/>
        </w:rPr>
      </w:pPr>
      <w:r>
        <w:rPr>
          <w:sz w:val="28"/>
          <w:szCs w:val="28"/>
        </w:rPr>
        <w:br w:type="page"/>
      </w:r>
    </w:p>
    <w:p w:rsidR="003522DB" w:rsidRDefault="003522DB" w:rsidP="003522DB">
      <w:pPr>
        <w:pStyle w:val="a6"/>
        <w:spacing w:line="360" w:lineRule="auto"/>
        <w:ind w:firstLine="709"/>
        <w:jc w:val="center"/>
        <w:rPr>
          <w:b/>
          <w:bCs/>
          <w:color w:val="000000"/>
          <w:sz w:val="28"/>
          <w:szCs w:val="28"/>
        </w:rPr>
      </w:pPr>
      <w:r w:rsidRPr="00B63C86">
        <w:rPr>
          <w:b/>
          <w:bCs/>
          <w:color w:val="000000"/>
          <w:sz w:val="28"/>
          <w:szCs w:val="28"/>
        </w:rPr>
        <w:lastRenderedPageBreak/>
        <w:t>ЗАГАЛЬНІ ВИСНОВКИ</w:t>
      </w:r>
    </w:p>
    <w:p w:rsidR="003522DB" w:rsidRDefault="003522DB" w:rsidP="003522DB">
      <w:pPr>
        <w:pStyle w:val="a6"/>
        <w:spacing w:line="360" w:lineRule="auto"/>
        <w:ind w:firstLine="709"/>
        <w:jc w:val="both"/>
        <w:rPr>
          <w:sz w:val="28"/>
          <w:szCs w:val="28"/>
        </w:rPr>
      </w:pPr>
    </w:p>
    <w:p w:rsidR="003522DB" w:rsidRPr="00F6669C" w:rsidRDefault="003522DB" w:rsidP="003522DB">
      <w:pPr>
        <w:pStyle w:val="a6"/>
        <w:spacing w:line="360" w:lineRule="auto"/>
        <w:ind w:firstLine="709"/>
        <w:jc w:val="both"/>
        <w:rPr>
          <w:sz w:val="28"/>
          <w:szCs w:val="28"/>
        </w:rPr>
      </w:pPr>
      <w:bookmarkStart w:id="51" w:name="_Hlk155821430"/>
      <w:r w:rsidRPr="00F6669C">
        <w:rPr>
          <w:sz w:val="28"/>
          <w:szCs w:val="28"/>
        </w:rPr>
        <w:t xml:space="preserve">Результати педагогічного експерименту та аналіз науково-методичної літератури дозволяють зробити </w:t>
      </w:r>
      <w:r>
        <w:rPr>
          <w:sz w:val="28"/>
          <w:szCs w:val="28"/>
        </w:rPr>
        <w:t>наступні</w:t>
      </w:r>
      <w:r w:rsidRPr="00F6669C">
        <w:rPr>
          <w:sz w:val="28"/>
          <w:szCs w:val="28"/>
        </w:rPr>
        <w:t xml:space="preserve"> висновки:</w:t>
      </w:r>
    </w:p>
    <w:p w:rsidR="003522DB" w:rsidRDefault="003522DB" w:rsidP="003522DB">
      <w:pPr>
        <w:pStyle w:val="a6"/>
        <w:spacing w:line="360" w:lineRule="auto"/>
        <w:ind w:firstLine="709"/>
        <w:jc w:val="both"/>
        <w:rPr>
          <w:sz w:val="28"/>
          <w:szCs w:val="28"/>
        </w:rPr>
      </w:pPr>
      <w:r w:rsidRPr="00F6669C">
        <w:rPr>
          <w:rFonts w:eastAsiaTheme="minorHAnsi"/>
          <w:sz w:val="28"/>
          <w:szCs w:val="28"/>
          <w:lang w:eastAsia="en-US"/>
        </w:rPr>
        <w:t>1.</w:t>
      </w:r>
      <w:r>
        <w:rPr>
          <w:sz w:val="28"/>
          <w:szCs w:val="28"/>
        </w:rPr>
        <w:t xml:space="preserve"> </w:t>
      </w:r>
      <w:r w:rsidRPr="00F6669C">
        <w:rPr>
          <w:sz w:val="28"/>
          <w:szCs w:val="28"/>
        </w:rPr>
        <w:t xml:space="preserve">Український баскетбол сьогодні стикається з різноманітними проблемами, серед яких особливо виділяються дефіцит кваліфікованих тренерів, фінансові труднощі, використання застарілих </w:t>
      </w:r>
      <w:proofErr w:type="spellStart"/>
      <w:r w:rsidRPr="00F6669C">
        <w:rPr>
          <w:sz w:val="28"/>
          <w:szCs w:val="28"/>
        </w:rPr>
        <w:t>методик</w:t>
      </w:r>
      <w:proofErr w:type="spellEnd"/>
      <w:r w:rsidRPr="00F6669C">
        <w:rPr>
          <w:sz w:val="28"/>
          <w:szCs w:val="28"/>
        </w:rPr>
        <w:t xml:space="preserve"> тренувань та зниження інтересу до цього виду спорту серед населення. Однією з головних проблем є недостатньо ефективна підготовка гравців, зокрема на аматорському рівні, де потенціал гравців не розкривається через брак систематичної підготовки. Особливе значення має підготовка підлітків, де часто ігноруються їхні анатомо-фізіологічні особливості, що може призводити до негативних наслідків.</w:t>
      </w:r>
    </w:p>
    <w:p w:rsidR="003522DB" w:rsidRPr="00F6669C" w:rsidRDefault="003522DB" w:rsidP="003522DB">
      <w:pPr>
        <w:pStyle w:val="a6"/>
        <w:spacing w:line="360" w:lineRule="auto"/>
        <w:ind w:firstLine="709"/>
        <w:jc w:val="both"/>
        <w:rPr>
          <w:sz w:val="28"/>
          <w:szCs w:val="28"/>
        </w:rPr>
      </w:pPr>
      <w:r w:rsidRPr="00F6669C">
        <w:rPr>
          <w:sz w:val="28"/>
          <w:szCs w:val="28"/>
        </w:rPr>
        <w:t>Важливою є необхідність адаптувати тренувальні методики до індивідуальних особливостей кожного спортсмена, забезпечуючи рівновагу між розвитком фізичних якостей та запобіганням перевантажень. Реалізація цих підходів може допомогти українському баскетболу подолати існуючі виклики та збільшити популярність цього виду спорту, особливо серед молоді.</w:t>
      </w:r>
    </w:p>
    <w:p w:rsidR="003522DB" w:rsidRPr="00F6669C" w:rsidRDefault="003522DB" w:rsidP="003522DB">
      <w:pPr>
        <w:pStyle w:val="a6"/>
        <w:spacing w:line="360" w:lineRule="auto"/>
        <w:ind w:firstLine="709"/>
        <w:jc w:val="both"/>
        <w:rPr>
          <w:sz w:val="28"/>
          <w:szCs w:val="28"/>
        </w:rPr>
      </w:pPr>
      <w:r>
        <w:rPr>
          <w:sz w:val="28"/>
          <w:szCs w:val="28"/>
        </w:rPr>
        <w:t xml:space="preserve">2. </w:t>
      </w:r>
      <w:r w:rsidRPr="00F6669C">
        <w:rPr>
          <w:sz w:val="28"/>
          <w:szCs w:val="28"/>
        </w:rPr>
        <w:t xml:space="preserve">Одним з успішних прикладів є розроблена </w:t>
      </w:r>
      <w:r>
        <w:rPr>
          <w:sz w:val="28"/>
          <w:szCs w:val="28"/>
        </w:rPr>
        <w:t>нами методика</w:t>
      </w:r>
      <w:r w:rsidRPr="00F6669C">
        <w:rPr>
          <w:sz w:val="28"/>
          <w:szCs w:val="28"/>
        </w:rPr>
        <w:t xml:space="preserve"> для розвитку </w:t>
      </w:r>
      <w:proofErr w:type="spellStart"/>
      <w:r w:rsidRPr="00F6669C">
        <w:rPr>
          <w:sz w:val="28"/>
          <w:szCs w:val="28"/>
        </w:rPr>
        <w:t>швидкісно</w:t>
      </w:r>
      <w:proofErr w:type="spellEnd"/>
      <w:r w:rsidRPr="00F6669C">
        <w:rPr>
          <w:sz w:val="28"/>
          <w:szCs w:val="28"/>
        </w:rPr>
        <w:t xml:space="preserve">-силових якостей у </w:t>
      </w:r>
      <w:r>
        <w:rPr>
          <w:sz w:val="28"/>
          <w:szCs w:val="28"/>
        </w:rPr>
        <w:t>баскетболісток</w:t>
      </w:r>
      <w:r w:rsidRPr="00F6669C">
        <w:rPr>
          <w:sz w:val="28"/>
          <w:szCs w:val="28"/>
        </w:rPr>
        <w:t xml:space="preserve"> віком 13-14 років</w:t>
      </w:r>
      <w:r>
        <w:rPr>
          <w:sz w:val="28"/>
          <w:szCs w:val="28"/>
        </w:rPr>
        <w:t>.</w:t>
      </w:r>
      <w:r w:rsidRPr="00F6669C">
        <w:rPr>
          <w:sz w:val="28"/>
          <w:szCs w:val="28"/>
        </w:rPr>
        <w:t xml:space="preserve"> </w:t>
      </w:r>
      <w:r>
        <w:rPr>
          <w:sz w:val="28"/>
          <w:szCs w:val="28"/>
        </w:rPr>
        <w:t>Вона</w:t>
      </w:r>
      <w:r w:rsidRPr="00F6669C">
        <w:rPr>
          <w:sz w:val="28"/>
          <w:szCs w:val="28"/>
        </w:rPr>
        <w:t xml:space="preserve"> включа</w:t>
      </w:r>
      <w:r>
        <w:rPr>
          <w:sz w:val="28"/>
          <w:szCs w:val="28"/>
        </w:rPr>
        <w:t>ла</w:t>
      </w:r>
      <w:r w:rsidRPr="00F6669C">
        <w:rPr>
          <w:sz w:val="28"/>
          <w:szCs w:val="28"/>
        </w:rPr>
        <w:t xml:space="preserve"> різноманітні вправи, такі як поштовх штанги, присідання зі штангою, і вимага</w:t>
      </w:r>
      <w:r>
        <w:rPr>
          <w:sz w:val="28"/>
          <w:szCs w:val="28"/>
        </w:rPr>
        <w:t>ла</w:t>
      </w:r>
      <w:r w:rsidRPr="00F6669C">
        <w:rPr>
          <w:sz w:val="28"/>
          <w:szCs w:val="28"/>
        </w:rPr>
        <w:t xml:space="preserve"> певної попередньої підготовки, а також розроблена на основі циклічного підходу до тренувань. Дослідження, проведене з метою оцінювання ефективності цієї методики, показало значне поліпшення </w:t>
      </w:r>
      <w:proofErr w:type="spellStart"/>
      <w:r w:rsidRPr="00F6669C">
        <w:rPr>
          <w:sz w:val="28"/>
          <w:szCs w:val="28"/>
        </w:rPr>
        <w:t>швидкісно</w:t>
      </w:r>
      <w:proofErr w:type="spellEnd"/>
      <w:r w:rsidRPr="00F6669C">
        <w:rPr>
          <w:sz w:val="28"/>
          <w:szCs w:val="28"/>
        </w:rPr>
        <w:t>-силових якостей у дівчат, які тренувалися за цією програмою, у порівнянні з тими, хто застосовував традиційні методи.</w:t>
      </w:r>
    </w:p>
    <w:p w:rsidR="003522DB" w:rsidRPr="00476E4B" w:rsidRDefault="003522DB" w:rsidP="003522DB">
      <w:pPr>
        <w:pStyle w:val="a6"/>
        <w:spacing w:line="360" w:lineRule="auto"/>
        <w:ind w:firstLine="709"/>
        <w:jc w:val="both"/>
        <w:rPr>
          <w:sz w:val="28"/>
          <w:szCs w:val="28"/>
        </w:rPr>
      </w:pPr>
      <w:r>
        <w:rPr>
          <w:sz w:val="28"/>
          <w:szCs w:val="28"/>
        </w:rPr>
        <w:t xml:space="preserve">3. </w:t>
      </w:r>
      <w:r w:rsidRPr="00476E4B">
        <w:rPr>
          <w:sz w:val="28"/>
          <w:szCs w:val="28"/>
        </w:rPr>
        <w:t xml:space="preserve">Аналіз отриманих </w:t>
      </w:r>
      <w:r>
        <w:rPr>
          <w:sz w:val="28"/>
          <w:szCs w:val="28"/>
        </w:rPr>
        <w:t xml:space="preserve">результатів </w:t>
      </w:r>
      <w:r w:rsidRPr="00476E4B">
        <w:rPr>
          <w:sz w:val="28"/>
          <w:szCs w:val="28"/>
        </w:rPr>
        <w:t xml:space="preserve">показав, що нова методика, яку ми розробили для розвитку </w:t>
      </w:r>
      <w:proofErr w:type="spellStart"/>
      <w:r w:rsidRPr="00476E4B">
        <w:rPr>
          <w:sz w:val="28"/>
          <w:szCs w:val="28"/>
        </w:rPr>
        <w:t>швидкісно</w:t>
      </w:r>
      <w:proofErr w:type="spellEnd"/>
      <w:r w:rsidRPr="00476E4B">
        <w:rPr>
          <w:sz w:val="28"/>
          <w:szCs w:val="28"/>
        </w:rPr>
        <w:t xml:space="preserve">-силових </w:t>
      </w:r>
      <w:r>
        <w:rPr>
          <w:sz w:val="28"/>
          <w:szCs w:val="28"/>
        </w:rPr>
        <w:t>якостей</w:t>
      </w:r>
      <w:r w:rsidRPr="00476E4B">
        <w:rPr>
          <w:sz w:val="28"/>
          <w:szCs w:val="28"/>
        </w:rPr>
        <w:t xml:space="preserve"> у 13-14-річних </w:t>
      </w:r>
      <w:proofErr w:type="spellStart"/>
      <w:r w:rsidRPr="00476E4B">
        <w:rPr>
          <w:sz w:val="28"/>
          <w:szCs w:val="28"/>
        </w:rPr>
        <w:t>дівчаток</w:t>
      </w:r>
      <w:proofErr w:type="spellEnd"/>
      <w:r w:rsidRPr="00476E4B">
        <w:rPr>
          <w:sz w:val="28"/>
          <w:szCs w:val="28"/>
        </w:rPr>
        <w:t xml:space="preserve">, що тренуються у </w:t>
      </w:r>
      <w:r>
        <w:rPr>
          <w:sz w:val="28"/>
          <w:szCs w:val="28"/>
        </w:rPr>
        <w:t>ДЮСШ</w:t>
      </w:r>
      <w:r w:rsidRPr="00476E4B">
        <w:rPr>
          <w:sz w:val="28"/>
          <w:szCs w:val="28"/>
        </w:rPr>
        <w:t xml:space="preserve"> з баскетболу, </w:t>
      </w:r>
      <w:r>
        <w:rPr>
          <w:sz w:val="28"/>
          <w:szCs w:val="28"/>
        </w:rPr>
        <w:t xml:space="preserve">є більш </w:t>
      </w:r>
      <w:r w:rsidRPr="00476E4B">
        <w:rPr>
          <w:sz w:val="28"/>
          <w:szCs w:val="28"/>
        </w:rPr>
        <w:t>ефективніш</w:t>
      </w:r>
      <w:r>
        <w:rPr>
          <w:sz w:val="28"/>
          <w:szCs w:val="28"/>
        </w:rPr>
        <w:t>ою</w:t>
      </w:r>
      <w:r w:rsidRPr="00476E4B">
        <w:rPr>
          <w:sz w:val="28"/>
          <w:szCs w:val="28"/>
        </w:rPr>
        <w:t xml:space="preserve"> у порівнянні з традиційними методами, які застосовувались у контрольній групі. Це </w:t>
      </w:r>
      <w:r w:rsidRPr="00476E4B">
        <w:rPr>
          <w:sz w:val="28"/>
          <w:szCs w:val="28"/>
        </w:rPr>
        <w:lastRenderedPageBreak/>
        <w:t>особливо помітно при порівнянні приросту результатів обох груп: у бігу на 60 метрів приріст експериментальної групи склав 12%, у той час як у контрольної – лише 7%. У «човниковому бігу» 4х9 метрів приріст у експериментальній групі також був вищий (12% проти 3% у контрольної). Показники в киданні набивного м’яча 2 кг з-за голови в положенні сидячи зросли на 31% у експериментальної групи проти 14% у контрольної. У стрибку вгору з місця відзначено приріст на 26% у експериментальної групи, у порівнянні з 17% у контрольної. У стрибку в довжину з місця експериментальна група показала приріст на 10%, контрольна – на 5%. Нарешті, у вправі згинання-розгинання рук в упорі лежачі протягом 30 секунд зростання склало 21% у експериментальної групи та 8% у контрольної.</w:t>
      </w:r>
    </w:p>
    <w:p w:rsidR="003522DB" w:rsidRDefault="003522DB" w:rsidP="003522DB">
      <w:pPr>
        <w:spacing w:line="360" w:lineRule="auto"/>
        <w:ind w:firstLine="709"/>
        <w:jc w:val="both"/>
        <w:rPr>
          <w:sz w:val="28"/>
          <w:szCs w:val="28"/>
        </w:rPr>
      </w:pPr>
      <w:r w:rsidRPr="00476E4B">
        <w:rPr>
          <w:sz w:val="28"/>
          <w:szCs w:val="28"/>
        </w:rPr>
        <w:t xml:space="preserve">Після статистичного та візуального аналізу наступних 10 ігор після завершення експерименту, </w:t>
      </w:r>
      <w:r>
        <w:rPr>
          <w:sz w:val="28"/>
          <w:szCs w:val="28"/>
        </w:rPr>
        <w:t>тренер</w:t>
      </w:r>
      <w:r w:rsidRPr="00476E4B">
        <w:rPr>
          <w:sz w:val="28"/>
          <w:szCs w:val="28"/>
        </w:rPr>
        <w:t xml:space="preserve"> відзначив зростання індивідуальних навичок і поліпшення статистичних показників команди. Центрові і важкі форварди стали робити більше підборів (на 2,7% більше), влучність команди з різних дистанцій зросла з 39% до 46%, кількість швидких атак подвоїлась, захисна гра покращилась, а кількість пропущених очок за гру зменшилась на 7,1</w:t>
      </w:r>
      <w:r>
        <w:rPr>
          <w:sz w:val="28"/>
          <w:szCs w:val="28"/>
        </w:rPr>
        <w:t>%</w:t>
      </w:r>
      <w:r w:rsidRPr="00476E4B">
        <w:rPr>
          <w:sz w:val="28"/>
          <w:szCs w:val="28"/>
        </w:rPr>
        <w:t>.</w:t>
      </w:r>
    </w:p>
    <w:p w:rsidR="008858CD" w:rsidRDefault="003522DB" w:rsidP="003522DB">
      <w:pPr>
        <w:spacing w:line="360" w:lineRule="auto"/>
        <w:ind w:firstLine="709"/>
        <w:jc w:val="both"/>
        <w:rPr>
          <w:sz w:val="28"/>
          <w:szCs w:val="28"/>
        </w:rPr>
      </w:pPr>
      <w:r w:rsidRPr="00F6669C">
        <w:rPr>
          <w:sz w:val="28"/>
          <w:szCs w:val="28"/>
        </w:rPr>
        <w:t>Результати дослідження демонструють важливість впровадження спеціалізованих тренувальних програм для підвищення фізичних показників та розвитку потенціалу молодих спортсменів, особливо в баскетболі, і вказують на значне поліпшення спортивної майстерності завдяки цілеспрямованим тренуванням.</w:t>
      </w:r>
      <w:bookmarkEnd w:id="51"/>
    </w:p>
    <w:p w:rsidR="008858CD" w:rsidRDefault="008858CD">
      <w:pPr>
        <w:spacing w:after="160" w:line="259" w:lineRule="auto"/>
        <w:rPr>
          <w:sz w:val="28"/>
          <w:szCs w:val="28"/>
        </w:rPr>
      </w:pPr>
      <w:r>
        <w:rPr>
          <w:sz w:val="28"/>
          <w:szCs w:val="28"/>
        </w:rPr>
        <w:br w:type="page"/>
      </w:r>
    </w:p>
    <w:p w:rsidR="008858CD" w:rsidRPr="004006D5" w:rsidRDefault="008858CD" w:rsidP="008858CD">
      <w:pPr>
        <w:pStyle w:val="a6"/>
        <w:spacing w:line="360" w:lineRule="auto"/>
        <w:ind w:firstLine="709"/>
        <w:jc w:val="center"/>
        <w:rPr>
          <w:b/>
          <w:bCs/>
          <w:sz w:val="28"/>
          <w:szCs w:val="28"/>
        </w:rPr>
      </w:pPr>
      <w:r w:rsidRPr="004006D5">
        <w:rPr>
          <w:b/>
          <w:bCs/>
          <w:sz w:val="28"/>
          <w:szCs w:val="28"/>
        </w:rPr>
        <w:lastRenderedPageBreak/>
        <w:t>СПИСОК ВИКОРИСТАНИХ ДЖЕРЕЛ</w:t>
      </w:r>
    </w:p>
    <w:p w:rsidR="008858CD" w:rsidRPr="004006D5" w:rsidRDefault="008858CD" w:rsidP="008858CD">
      <w:pPr>
        <w:pStyle w:val="a6"/>
        <w:spacing w:line="360" w:lineRule="auto"/>
        <w:ind w:firstLine="709"/>
        <w:jc w:val="both"/>
        <w:rPr>
          <w:sz w:val="28"/>
          <w:szCs w:val="28"/>
        </w:rPr>
      </w:pP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Андріанов</w:t>
      </w:r>
      <w:proofErr w:type="spellEnd"/>
      <w:r w:rsidRPr="004006D5">
        <w:rPr>
          <w:sz w:val="28"/>
          <w:szCs w:val="28"/>
        </w:rPr>
        <w:t xml:space="preserve"> В. Є. Основи фізичного виховання : Методичні рекомендації для студентів факультету вчителів початкових класів. </w:t>
      </w:r>
      <w:proofErr w:type="spellStart"/>
      <w:r w:rsidRPr="004006D5">
        <w:rPr>
          <w:sz w:val="28"/>
          <w:szCs w:val="28"/>
        </w:rPr>
        <w:t>Кр.Р</w:t>
      </w:r>
      <w:proofErr w:type="spellEnd"/>
      <w:r w:rsidRPr="004006D5">
        <w:rPr>
          <w:sz w:val="28"/>
          <w:szCs w:val="28"/>
        </w:rPr>
        <w:t xml:space="preserve"> : ВД «Суха Балка», 2002. 50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Антонік</w:t>
      </w:r>
      <w:proofErr w:type="spellEnd"/>
      <w:r w:rsidRPr="004006D5">
        <w:rPr>
          <w:sz w:val="28"/>
          <w:szCs w:val="28"/>
        </w:rPr>
        <w:t xml:space="preserve"> В.</w:t>
      </w:r>
      <w:r>
        <w:rPr>
          <w:sz w:val="28"/>
          <w:szCs w:val="28"/>
        </w:rPr>
        <w:t xml:space="preserve"> </w:t>
      </w:r>
      <w:r w:rsidRPr="004006D5">
        <w:rPr>
          <w:sz w:val="28"/>
          <w:szCs w:val="28"/>
        </w:rPr>
        <w:t>І.</w:t>
      </w:r>
      <w:r>
        <w:rPr>
          <w:sz w:val="28"/>
          <w:szCs w:val="28"/>
        </w:rPr>
        <w:t>,</w:t>
      </w:r>
      <w:r w:rsidRPr="004006D5">
        <w:rPr>
          <w:sz w:val="28"/>
          <w:szCs w:val="28"/>
        </w:rPr>
        <w:t xml:space="preserve"> </w:t>
      </w:r>
      <w:proofErr w:type="spellStart"/>
      <w:r w:rsidRPr="004006D5">
        <w:rPr>
          <w:sz w:val="28"/>
          <w:szCs w:val="28"/>
        </w:rPr>
        <w:t>Антонік</w:t>
      </w:r>
      <w:proofErr w:type="spellEnd"/>
      <w:r w:rsidRPr="004006D5">
        <w:rPr>
          <w:sz w:val="28"/>
          <w:szCs w:val="28"/>
        </w:rPr>
        <w:t xml:space="preserve"> І.</w:t>
      </w:r>
      <w:r>
        <w:rPr>
          <w:sz w:val="28"/>
          <w:szCs w:val="28"/>
        </w:rPr>
        <w:t xml:space="preserve"> </w:t>
      </w:r>
      <w:r w:rsidRPr="004006D5">
        <w:rPr>
          <w:sz w:val="28"/>
          <w:szCs w:val="28"/>
        </w:rPr>
        <w:t xml:space="preserve">П., </w:t>
      </w:r>
      <w:proofErr w:type="spellStart"/>
      <w:r w:rsidRPr="004006D5">
        <w:rPr>
          <w:sz w:val="28"/>
          <w:szCs w:val="28"/>
        </w:rPr>
        <w:t>Андріанов</w:t>
      </w:r>
      <w:proofErr w:type="spellEnd"/>
      <w:r w:rsidRPr="004006D5">
        <w:rPr>
          <w:sz w:val="28"/>
          <w:szCs w:val="28"/>
        </w:rPr>
        <w:t xml:space="preserve"> В.</w:t>
      </w:r>
      <w:r>
        <w:rPr>
          <w:sz w:val="28"/>
          <w:szCs w:val="28"/>
        </w:rPr>
        <w:t xml:space="preserve"> </w:t>
      </w:r>
      <w:r w:rsidRPr="004006D5">
        <w:rPr>
          <w:sz w:val="28"/>
          <w:szCs w:val="28"/>
        </w:rPr>
        <w:t xml:space="preserve">Є. Анатомія, фізіологія дітей з основами гігієни та фізичної культури: </w:t>
      </w:r>
      <w:proofErr w:type="spellStart"/>
      <w:r w:rsidRPr="004006D5">
        <w:rPr>
          <w:sz w:val="28"/>
          <w:szCs w:val="28"/>
        </w:rPr>
        <w:t>Навч</w:t>
      </w:r>
      <w:proofErr w:type="spellEnd"/>
      <w:r w:rsidRPr="004006D5">
        <w:rPr>
          <w:sz w:val="28"/>
          <w:szCs w:val="28"/>
        </w:rPr>
        <w:t xml:space="preserve">. </w:t>
      </w:r>
      <w:proofErr w:type="spellStart"/>
      <w:r w:rsidRPr="004006D5">
        <w:rPr>
          <w:sz w:val="28"/>
          <w:szCs w:val="28"/>
        </w:rPr>
        <w:t>посібн</w:t>
      </w:r>
      <w:proofErr w:type="spellEnd"/>
      <w:r w:rsidRPr="004006D5">
        <w:rPr>
          <w:sz w:val="28"/>
          <w:szCs w:val="28"/>
        </w:rPr>
        <w:t>. К.</w:t>
      </w:r>
      <w:r>
        <w:rPr>
          <w:sz w:val="28"/>
          <w:szCs w:val="28"/>
        </w:rPr>
        <w:t xml:space="preserve"> </w:t>
      </w:r>
      <w:r w:rsidRPr="004006D5">
        <w:rPr>
          <w:sz w:val="28"/>
          <w:szCs w:val="28"/>
        </w:rPr>
        <w:t>: Професіонал, 2009. 336 с.</w:t>
      </w:r>
      <w:bookmarkStart w:id="52" w:name="bookmark775"/>
      <w:bookmarkEnd w:id="52"/>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Антонік</w:t>
      </w:r>
      <w:proofErr w:type="spellEnd"/>
      <w:r w:rsidRPr="004006D5">
        <w:rPr>
          <w:sz w:val="28"/>
          <w:szCs w:val="28"/>
        </w:rPr>
        <w:t xml:space="preserve"> І.</w:t>
      </w:r>
      <w:r>
        <w:rPr>
          <w:sz w:val="28"/>
          <w:szCs w:val="28"/>
        </w:rPr>
        <w:t xml:space="preserve"> </w:t>
      </w:r>
      <w:r w:rsidRPr="004006D5">
        <w:rPr>
          <w:sz w:val="28"/>
          <w:szCs w:val="28"/>
        </w:rPr>
        <w:t>П.</w:t>
      </w:r>
      <w:r>
        <w:rPr>
          <w:sz w:val="28"/>
          <w:szCs w:val="28"/>
        </w:rPr>
        <w:t>,</w:t>
      </w:r>
      <w:r w:rsidRPr="004006D5">
        <w:rPr>
          <w:sz w:val="28"/>
          <w:szCs w:val="28"/>
        </w:rPr>
        <w:t xml:space="preserve"> </w:t>
      </w:r>
      <w:proofErr w:type="spellStart"/>
      <w:r w:rsidRPr="004006D5">
        <w:rPr>
          <w:sz w:val="28"/>
          <w:szCs w:val="28"/>
        </w:rPr>
        <w:t>Антонік</w:t>
      </w:r>
      <w:proofErr w:type="spellEnd"/>
      <w:r w:rsidRPr="004006D5">
        <w:rPr>
          <w:sz w:val="28"/>
          <w:szCs w:val="28"/>
        </w:rPr>
        <w:t xml:space="preserve"> В.</w:t>
      </w:r>
      <w:r>
        <w:rPr>
          <w:sz w:val="28"/>
          <w:szCs w:val="28"/>
        </w:rPr>
        <w:t xml:space="preserve"> </w:t>
      </w:r>
      <w:r w:rsidRPr="004006D5">
        <w:rPr>
          <w:sz w:val="28"/>
          <w:szCs w:val="28"/>
        </w:rPr>
        <w:t>І.</w:t>
      </w:r>
      <w:r>
        <w:rPr>
          <w:sz w:val="28"/>
          <w:szCs w:val="28"/>
        </w:rPr>
        <w:t xml:space="preserve"> </w:t>
      </w:r>
      <w:r w:rsidRPr="004006D5">
        <w:rPr>
          <w:sz w:val="28"/>
          <w:szCs w:val="28"/>
        </w:rPr>
        <w:t>Фізіологічні дослідження нервових процесів та вищої нервової діяльності</w:t>
      </w:r>
      <w:r>
        <w:rPr>
          <w:sz w:val="28"/>
          <w:szCs w:val="28"/>
        </w:rPr>
        <w:t xml:space="preserve">. </w:t>
      </w:r>
      <w:proofErr w:type="spellStart"/>
      <w:r w:rsidRPr="004006D5">
        <w:rPr>
          <w:sz w:val="28"/>
          <w:szCs w:val="28"/>
        </w:rPr>
        <w:t>Кр</w:t>
      </w:r>
      <w:r>
        <w:rPr>
          <w:sz w:val="28"/>
          <w:szCs w:val="28"/>
        </w:rPr>
        <w:t>.</w:t>
      </w:r>
      <w:r w:rsidRPr="004006D5">
        <w:rPr>
          <w:sz w:val="28"/>
          <w:szCs w:val="28"/>
        </w:rPr>
        <w:t>Р</w:t>
      </w:r>
      <w:proofErr w:type="spellEnd"/>
      <w:r>
        <w:rPr>
          <w:sz w:val="28"/>
          <w:szCs w:val="28"/>
        </w:rPr>
        <w:t xml:space="preserve"> </w:t>
      </w:r>
      <w:r w:rsidRPr="004006D5">
        <w:rPr>
          <w:sz w:val="28"/>
          <w:szCs w:val="28"/>
        </w:rPr>
        <w:t>: ВД, 2006. 126с.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Артюх</w:t>
      </w:r>
      <w:proofErr w:type="spellEnd"/>
      <w:r w:rsidRPr="004006D5">
        <w:rPr>
          <w:sz w:val="28"/>
          <w:szCs w:val="28"/>
        </w:rPr>
        <w:t xml:space="preserve"> В. М. Спеціальна фізична підготовленість баскетболістів різної кваліфікації</w:t>
      </w:r>
      <w:r>
        <w:rPr>
          <w:sz w:val="28"/>
          <w:szCs w:val="28"/>
        </w:rPr>
        <w:t>.</w:t>
      </w:r>
      <w:r w:rsidRPr="004006D5">
        <w:rPr>
          <w:sz w:val="28"/>
          <w:szCs w:val="28"/>
        </w:rPr>
        <w:t xml:space="preserve"> </w:t>
      </w:r>
      <w:r w:rsidRPr="00291E25">
        <w:rPr>
          <w:i/>
          <w:iCs/>
          <w:sz w:val="28"/>
          <w:szCs w:val="28"/>
        </w:rPr>
        <w:t>Актуальні питання розвитку спортивних і рухливих ігор</w:t>
      </w:r>
      <w:r>
        <w:rPr>
          <w:i/>
          <w:iCs/>
          <w:sz w:val="28"/>
          <w:szCs w:val="28"/>
        </w:rPr>
        <w:t xml:space="preserve"> </w:t>
      </w:r>
      <w:r w:rsidRPr="00291E25">
        <w:rPr>
          <w:i/>
          <w:iCs/>
          <w:sz w:val="28"/>
          <w:szCs w:val="28"/>
        </w:rPr>
        <w:t>: сучасний стан та перспектив</w:t>
      </w:r>
      <w:r>
        <w:rPr>
          <w:i/>
          <w:iCs/>
          <w:sz w:val="28"/>
          <w:szCs w:val="28"/>
        </w:rPr>
        <w:t xml:space="preserve"> </w:t>
      </w:r>
      <w:r w:rsidRPr="00291E25">
        <w:rPr>
          <w:i/>
          <w:iCs/>
          <w:sz w:val="28"/>
          <w:szCs w:val="28"/>
        </w:rPr>
        <w:t>и</w:t>
      </w:r>
      <w:r w:rsidRPr="004006D5">
        <w:rPr>
          <w:sz w:val="28"/>
          <w:szCs w:val="28"/>
        </w:rPr>
        <w:t xml:space="preserve">: </w:t>
      </w:r>
      <w:proofErr w:type="spellStart"/>
      <w:r w:rsidRPr="004006D5">
        <w:rPr>
          <w:sz w:val="28"/>
          <w:szCs w:val="28"/>
        </w:rPr>
        <w:t>зб</w:t>
      </w:r>
      <w:proofErr w:type="spellEnd"/>
      <w:r w:rsidRPr="004006D5">
        <w:rPr>
          <w:sz w:val="28"/>
          <w:szCs w:val="28"/>
        </w:rPr>
        <w:t>. наук. пр. Переяслав</w:t>
      </w:r>
      <w:r>
        <w:rPr>
          <w:sz w:val="28"/>
          <w:szCs w:val="28"/>
        </w:rPr>
        <w:t xml:space="preserve"> </w:t>
      </w:r>
      <w:r w:rsidRPr="004006D5">
        <w:rPr>
          <w:sz w:val="28"/>
          <w:szCs w:val="28"/>
        </w:rPr>
        <w:t>Хмельницький, 2002. № 3. С. 32–37.</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Базілевський</w:t>
      </w:r>
      <w:proofErr w:type="spellEnd"/>
      <w:r w:rsidRPr="004006D5">
        <w:rPr>
          <w:sz w:val="28"/>
          <w:szCs w:val="28"/>
        </w:rPr>
        <w:t xml:space="preserve"> А. Г., </w:t>
      </w:r>
      <w:proofErr w:type="spellStart"/>
      <w:r w:rsidRPr="004006D5">
        <w:rPr>
          <w:sz w:val="28"/>
          <w:szCs w:val="28"/>
        </w:rPr>
        <w:t>Глазирін</w:t>
      </w:r>
      <w:proofErr w:type="spellEnd"/>
      <w:r w:rsidRPr="004006D5">
        <w:rPr>
          <w:sz w:val="28"/>
          <w:szCs w:val="28"/>
        </w:rPr>
        <w:t xml:space="preserve"> І. Д. Формування рухових здібностей юних баскетболістів. </w:t>
      </w:r>
      <w:r w:rsidRPr="00291E25">
        <w:rPr>
          <w:i/>
          <w:iCs/>
          <w:sz w:val="28"/>
          <w:szCs w:val="28"/>
        </w:rPr>
        <w:t>Вісник Чернігівського національного педагогічного університету</w:t>
      </w:r>
      <w:r w:rsidRPr="004006D5">
        <w:rPr>
          <w:sz w:val="28"/>
          <w:szCs w:val="28"/>
        </w:rPr>
        <w:t xml:space="preserve">. Сер. : Педагогічні науки. Фізичне виховання та спорт. 2013. </w:t>
      </w:r>
      <w:proofErr w:type="spellStart"/>
      <w:r w:rsidRPr="004006D5">
        <w:rPr>
          <w:sz w:val="28"/>
          <w:szCs w:val="28"/>
        </w:rPr>
        <w:t>Вип</w:t>
      </w:r>
      <w:proofErr w:type="spellEnd"/>
      <w:r w:rsidRPr="004006D5">
        <w:rPr>
          <w:sz w:val="28"/>
          <w:szCs w:val="28"/>
        </w:rPr>
        <w:t>. 112(4). С. 27</w:t>
      </w:r>
      <w:r w:rsidRPr="00291E25">
        <w:rPr>
          <w:sz w:val="28"/>
          <w:szCs w:val="28"/>
        </w:rPr>
        <w:t>‒</w:t>
      </w:r>
      <w:r w:rsidRPr="004006D5">
        <w:rPr>
          <w:sz w:val="28"/>
          <w:szCs w:val="28"/>
        </w:rPr>
        <w:t>30.</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Балацька</w:t>
      </w:r>
      <w:proofErr w:type="spellEnd"/>
      <w:r w:rsidRPr="004006D5">
        <w:rPr>
          <w:sz w:val="28"/>
          <w:szCs w:val="28"/>
        </w:rPr>
        <w:t xml:space="preserve"> Л., </w:t>
      </w:r>
      <w:proofErr w:type="spellStart"/>
      <w:r w:rsidRPr="004006D5">
        <w:rPr>
          <w:sz w:val="28"/>
          <w:szCs w:val="28"/>
        </w:rPr>
        <w:t>Головачук</w:t>
      </w:r>
      <w:proofErr w:type="spellEnd"/>
      <w:r w:rsidRPr="004006D5">
        <w:rPr>
          <w:sz w:val="28"/>
          <w:szCs w:val="28"/>
        </w:rPr>
        <w:t xml:space="preserve"> В. Особливості розвитку історичних етапів баскетболу в </w:t>
      </w:r>
      <w:proofErr w:type="spellStart"/>
      <w:r w:rsidRPr="004006D5">
        <w:rPr>
          <w:sz w:val="28"/>
          <w:szCs w:val="28"/>
        </w:rPr>
        <w:t>Україн</w:t>
      </w:r>
      <w:proofErr w:type="spellEnd"/>
      <w:r w:rsidRPr="004006D5">
        <w:rPr>
          <w:sz w:val="28"/>
          <w:szCs w:val="28"/>
        </w:rPr>
        <w:t xml:space="preserve">. </w:t>
      </w:r>
      <w:r w:rsidRPr="00291E25">
        <w:rPr>
          <w:i/>
          <w:iCs/>
          <w:sz w:val="28"/>
          <w:szCs w:val="28"/>
        </w:rPr>
        <w:t xml:space="preserve">Науковий часопис </w:t>
      </w:r>
      <w:proofErr w:type="spellStart"/>
      <w:r w:rsidRPr="00291E25">
        <w:rPr>
          <w:i/>
          <w:iCs/>
          <w:sz w:val="28"/>
          <w:szCs w:val="28"/>
        </w:rPr>
        <w:t>Націіонального</w:t>
      </w:r>
      <w:proofErr w:type="spellEnd"/>
      <w:r w:rsidRPr="00291E25">
        <w:rPr>
          <w:i/>
          <w:iCs/>
          <w:sz w:val="28"/>
          <w:szCs w:val="28"/>
        </w:rPr>
        <w:t xml:space="preserve"> педагогічного університету імені М. П. Драгоманова.</w:t>
      </w:r>
      <w:r w:rsidRPr="004006D5">
        <w:rPr>
          <w:sz w:val="28"/>
          <w:szCs w:val="28"/>
        </w:rPr>
        <w:t xml:space="preserve"> Серія 15. Науково-педагогічні проблеми фізичної культури. 2021. № 2(130). С. 26</w:t>
      </w:r>
      <w:r w:rsidRPr="00291E25">
        <w:rPr>
          <w:sz w:val="28"/>
          <w:szCs w:val="28"/>
        </w:rPr>
        <w:t>‒</w:t>
      </w:r>
      <w:r w:rsidRPr="004006D5">
        <w:rPr>
          <w:sz w:val="28"/>
          <w:szCs w:val="28"/>
        </w:rPr>
        <w:t>29.</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Башкін</w:t>
      </w:r>
      <w:proofErr w:type="spellEnd"/>
      <w:r w:rsidRPr="004006D5">
        <w:rPr>
          <w:sz w:val="28"/>
          <w:szCs w:val="28"/>
        </w:rPr>
        <w:t xml:space="preserve"> І.</w:t>
      </w:r>
      <w:r>
        <w:rPr>
          <w:sz w:val="28"/>
          <w:szCs w:val="28"/>
        </w:rPr>
        <w:t xml:space="preserve"> </w:t>
      </w:r>
      <w:r w:rsidRPr="004006D5">
        <w:rPr>
          <w:sz w:val="28"/>
          <w:szCs w:val="28"/>
        </w:rPr>
        <w:t xml:space="preserve">М., </w:t>
      </w:r>
      <w:proofErr w:type="spellStart"/>
      <w:r w:rsidRPr="004006D5">
        <w:rPr>
          <w:sz w:val="28"/>
          <w:szCs w:val="28"/>
        </w:rPr>
        <w:t>Маліков</w:t>
      </w:r>
      <w:proofErr w:type="spellEnd"/>
      <w:r w:rsidRPr="004006D5">
        <w:rPr>
          <w:sz w:val="28"/>
          <w:szCs w:val="28"/>
        </w:rPr>
        <w:t xml:space="preserve"> М.</w:t>
      </w:r>
      <w:r>
        <w:rPr>
          <w:sz w:val="28"/>
          <w:szCs w:val="28"/>
        </w:rPr>
        <w:t xml:space="preserve"> </w:t>
      </w:r>
      <w:r w:rsidRPr="004006D5">
        <w:rPr>
          <w:sz w:val="28"/>
          <w:szCs w:val="28"/>
        </w:rPr>
        <w:t xml:space="preserve">В., </w:t>
      </w:r>
      <w:proofErr w:type="spellStart"/>
      <w:r w:rsidRPr="004006D5">
        <w:rPr>
          <w:sz w:val="28"/>
          <w:szCs w:val="28"/>
        </w:rPr>
        <w:t>Євдокімов</w:t>
      </w:r>
      <w:proofErr w:type="spellEnd"/>
      <w:r w:rsidRPr="004006D5">
        <w:rPr>
          <w:sz w:val="28"/>
          <w:szCs w:val="28"/>
        </w:rPr>
        <w:t xml:space="preserve"> Є.</w:t>
      </w:r>
      <w:r>
        <w:rPr>
          <w:sz w:val="28"/>
          <w:szCs w:val="28"/>
        </w:rPr>
        <w:t xml:space="preserve"> </w:t>
      </w:r>
      <w:r w:rsidRPr="004006D5">
        <w:rPr>
          <w:sz w:val="28"/>
          <w:szCs w:val="28"/>
        </w:rPr>
        <w:t>І., Сорокін В.</w:t>
      </w:r>
      <w:r>
        <w:rPr>
          <w:sz w:val="28"/>
          <w:szCs w:val="28"/>
        </w:rPr>
        <w:t xml:space="preserve"> </w:t>
      </w:r>
      <w:r w:rsidRPr="004006D5">
        <w:rPr>
          <w:sz w:val="28"/>
          <w:szCs w:val="28"/>
        </w:rPr>
        <w:t xml:space="preserve">О. Методи медико-с : </w:t>
      </w:r>
      <w:proofErr w:type="spellStart"/>
      <w:r w:rsidRPr="004006D5">
        <w:rPr>
          <w:sz w:val="28"/>
          <w:szCs w:val="28"/>
        </w:rPr>
        <w:t>гічного</w:t>
      </w:r>
      <w:proofErr w:type="spellEnd"/>
      <w:r w:rsidRPr="004006D5">
        <w:rPr>
          <w:sz w:val="28"/>
          <w:szCs w:val="28"/>
        </w:rPr>
        <w:t xml:space="preserve"> контролю у фізичному вихованні та спорті. З</w:t>
      </w:r>
      <w:r>
        <w:rPr>
          <w:sz w:val="28"/>
          <w:szCs w:val="28"/>
        </w:rPr>
        <w:t xml:space="preserve">. </w:t>
      </w:r>
      <w:r w:rsidRPr="004006D5">
        <w:rPr>
          <w:sz w:val="28"/>
          <w:szCs w:val="28"/>
        </w:rPr>
        <w:t>: ЗДУ, 2002. 144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Безкоровайний Д. О. Розвиток силових здібностей юнаків у силових видах спорту : метод. вказівки</w:t>
      </w:r>
      <w:r>
        <w:rPr>
          <w:sz w:val="28"/>
          <w:szCs w:val="28"/>
        </w:rPr>
        <w:t xml:space="preserve">. </w:t>
      </w:r>
      <w:r w:rsidRPr="004006D5">
        <w:rPr>
          <w:sz w:val="28"/>
          <w:szCs w:val="28"/>
        </w:rPr>
        <w:t>Х</w:t>
      </w:r>
      <w:r>
        <w:rPr>
          <w:sz w:val="28"/>
          <w:szCs w:val="28"/>
        </w:rPr>
        <w:t>.</w:t>
      </w:r>
      <w:r w:rsidRPr="004006D5">
        <w:rPr>
          <w:sz w:val="28"/>
          <w:szCs w:val="28"/>
        </w:rPr>
        <w:t xml:space="preserve"> : ХНУМГ, 2014. 88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Безмилов</w:t>
      </w:r>
      <w:proofErr w:type="spellEnd"/>
      <w:r w:rsidRPr="004006D5">
        <w:rPr>
          <w:sz w:val="28"/>
          <w:szCs w:val="28"/>
        </w:rPr>
        <w:t xml:space="preserve"> Н.</w:t>
      </w:r>
      <w:r>
        <w:rPr>
          <w:sz w:val="28"/>
          <w:szCs w:val="28"/>
        </w:rPr>
        <w:t xml:space="preserve"> </w:t>
      </w:r>
      <w:r w:rsidRPr="004006D5">
        <w:rPr>
          <w:sz w:val="28"/>
          <w:szCs w:val="28"/>
        </w:rPr>
        <w:t>М., Шинкарук О.</w:t>
      </w:r>
      <w:r>
        <w:rPr>
          <w:sz w:val="28"/>
          <w:szCs w:val="28"/>
        </w:rPr>
        <w:t xml:space="preserve"> </w:t>
      </w:r>
      <w:r w:rsidRPr="004006D5">
        <w:rPr>
          <w:sz w:val="28"/>
          <w:szCs w:val="28"/>
        </w:rPr>
        <w:t xml:space="preserve">А., </w:t>
      </w:r>
      <w:proofErr w:type="spellStart"/>
      <w:r w:rsidRPr="004006D5">
        <w:rPr>
          <w:sz w:val="28"/>
          <w:szCs w:val="28"/>
        </w:rPr>
        <w:t>Мітова</w:t>
      </w:r>
      <w:proofErr w:type="spellEnd"/>
      <w:r w:rsidRPr="004006D5">
        <w:rPr>
          <w:sz w:val="28"/>
          <w:szCs w:val="28"/>
        </w:rPr>
        <w:t xml:space="preserve"> Є.</w:t>
      </w:r>
      <w:r>
        <w:rPr>
          <w:sz w:val="28"/>
          <w:szCs w:val="28"/>
        </w:rPr>
        <w:t xml:space="preserve"> </w:t>
      </w:r>
      <w:r w:rsidRPr="004006D5">
        <w:rPr>
          <w:sz w:val="28"/>
          <w:szCs w:val="28"/>
        </w:rPr>
        <w:t xml:space="preserve">А. Комплексна оцінка рівня підготовленості баскетболістів до професійних клубів під час </w:t>
      </w:r>
      <w:r w:rsidRPr="004006D5">
        <w:rPr>
          <w:sz w:val="28"/>
          <w:szCs w:val="28"/>
        </w:rPr>
        <w:lastRenderedPageBreak/>
        <w:t xml:space="preserve">проведення щорічної процедури </w:t>
      </w:r>
      <w:proofErr w:type="spellStart"/>
      <w:r w:rsidRPr="004006D5">
        <w:rPr>
          <w:sz w:val="28"/>
          <w:szCs w:val="28"/>
        </w:rPr>
        <w:t>драфта</w:t>
      </w:r>
      <w:proofErr w:type="spellEnd"/>
      <w:r w:rsidRPr="004006D5">
        <w:rPr>
          <w:sz w:val="28"/>
          <w:szCs w:val="28"/>
        </w:rPr>
        <w:t xml:space="preserve"> в НБА. </w:t>
      </w:r>
      <w:r w:rsidRPr="00291E25">
        <w:rPr>
          <w:i/>
          <w:iCs/>
          <w:sz w:val="28"/>
          <w:szCs w:val="28"/>
        </w:rPr>
        <w:t>Фізична культура спорт та здоров'я нації:</w:t>
      </w:r>
      <w:r w:rsidRPr="004006D5">
        <w:rPr>
          <w:sz w:val="28"/>
          <w:szCs w:val="28"/>
        </w:rPr>
        <w:t xml:space="preserve"> </w:t>
      </w:r>
      <w:proofErr w:type="spellStart"/>
      <w:r w:rsidRPr="004006D5">
        <w:rPr>
          <w:sz w:val="28"/>
          <w:szCs w:val="28"/>
        </w:rPr>
        <w:t>зб</w:t>
      </w:r>
      <w:proofErr w:type="spellEnd"/>
      <w:r w:rsidRPr="004006D5">
        <w:rPr>
          <w:sz w:val="28"/>
          <w:szCs w:val="28"/>
        </w:rPr>
        <w:t>. наукових праць. 2016</w:t>
      </w:r>
      <w:r>
        <w:rPr>
          <w:sz w:val="28"/>
          <w:szCs w:val="28"/>
        </w:rPr>
        <w:t>.</w:t>
      </w:r>
      <w:r w:rsidRPr="004006D5">
        <w:rPr>
          <w:sz w:val="28"/>
          <w:szCs w:val="28"/>
        </w:rPr>
        <w:t xml:space="preserve"> </w:t>
      </w:r>
      <w:r>
        <w:rPr>
          <w:sz w:val="28"/>
          <w:szCs w:val="28"/>
        </w:rPr>
        <w:t xml:space="preserve"> №</w:t>
      </w:r>
      <w:r w:rsidRPr="004006D5">
        <w:rPr>
          <w:sz w:val="28"/>
          <w:szCs w:val="28"/>
        </w:rPr>
        <w:t>2</w:t>
      </w:r>
      <w:r>
        <w:rPr>
          <w:sz w:val="28"/>
          <w:szCs w:val="28"/>
        </w:rPr>
        <w:t xml:space="preserve">. С. </w:t>
      </w:r>
      <w:r w:rsidRPr="004006D5">
        <w:rPr>
          <w:sz w:val="28"/>
          <w:szCs w:val="28"/>
        </w:rPr>
        <w:t>112</w:t>
      </w:r>
      <w:r w:rsidRPr="00291E25">
        <w:rPr>
          <w:sz w:val="28"/>
          <w:szCs w:val="28"/>
        </w:rPr>
        <w:t>‒</w:t>
      </w:r>
      <w:r w:rsidRPr="004006D5">
        <w:rPr>
          <w:sz w:val="28"/>
          <w:szCs w:val="28"/>
        </w:rPr>
        <w:t>119.</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Бессарабов</w:t>
      </w:r>
      <w:proofErr w:type="spellEnd"/>
      <w:r w:rsidRPr="004006D5">
        <w:rPr>
          <w:sz w:val="28"/>
          <w:szCs w:val="28"/>
        </w:rPr>
        <w:t xml:space="preserve"> М. С. </w:t>
      </w:r>
      <w:proofErr w:type="spellStart"/>
      <w:r w:rsidRPr="004006D5">
        <w:rPr>
          <w:sz w:val="28"/>
          <w:szCs w:val="28"/>
        </w:rPr>
        <w:t>Загальі</w:t>
      </w:r>
      <w:proofErr w:type="spellEnd"/>
      <w:r w:rsidRPr="004006D5">
        <w:rPr>
          <w:sz w:val="28"/>
          <w:szCs w:val="28"/>
        </w:rPr>
        <w:t xml:space="preserve"> основи методики тренування та спортивної підготовки в баскетболі : </w:t>
      </w:r>
      <w:proofErr w:type="spellStart"/>
      <w:r w:rsidRPr="004006D5">
        <w:rPr>
          <w:sz w:val="28"/>
          <w:szCs w:val="28"/>
        </w:rPr>
        <w:t>навч</w:t>
      </w:r>
      <w:proofErr w:type="spellEnd"/>
      <w:r w:rsidRPr="004006D5">
        <w:rPr>
          <w:sz w:val="28"/>
          <w:szCs w:val="28"/>
        </w:rPr>
        <w:t xml:space="preserve">. </w:t>
      </w:r>
      <w:proofErr w:type="spellStart"/>
      <w:r w:rsidRPr="004006D5">
        <w:rPr>
          <w:sz w:val="28"/>
          <w:szCs w:val="28"/>
        </w:rPr>
        <w:t>посіб</w:t>
      </w:r>
      <w:proofErr w:type="spellEnd"/>
      <w:r w:rsidRPr="004006D5">
        <w:rPr>
          <w:sz w:val="28"/>
          <w:szCs w:val="28"/>
        </w:rPr>
        <w:t>. З</w:t>
      </w:r>
      <w:r>
        <w:rPr>
          <w:sz w:val="28"/>
          <w:szCs w:val="28"/>
        </w:rPr>
        <w:t xml:space="preserve">. </w:t>
      </w:r>
      <w:r w:rsidRPr="004006D5">
        <w:rPr>
          <w:sz w:val="28"/>
          <w:szCs w:val="28"/>
        </w:rPr>
        <w:t xml:space="preserve">2015. 109 с. </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 xml:space="preserve">Біомеханіка спорту / за ред. А. М. </w:t>
      </w:r>
      <w:proofErr w:type="spellStart"/>
      <w:r w:rsidRPr="004006D5">
        <w:rPr>
          <w:sz w:val="28"/>
          <w:szCs w:val="28"/>
        </w:rPr>
        <w:t>Лапутіна</w:t>
      </w:r>
      <w:proofErr w:type="spellEnd"/>
      <w:r w:rsidRPr="004006D5">
        <w:rPr>
          <w:sz w:val="28"/>
          <w:szCs w:val="28"/>
        </w:rPr>
        <w:t>.</w:t>
      </w:r>
      <w:r>
        <w:rPr>
          <w:sz w:val="28"/>
          <w:szCs w:val="28"/>
        </w:rPr>
        <w:t xml:space="preserve"> </w:t>
      </w:r>
      <w:r w:rsidRPr="004006D5">
        <w:rPr>
          <w:sz w:val="28"/>
          <w:szCs w:val="28"/>
        </w:rPr>
        <w:t>К.</w:t>
      </w:r>
      <w:r>
        <w:rPr>
          <w:sz w:val="28"/>
          <w:szCs w:val="28"/>
        </w:rPr>
        <w:t xml:space="preserve"> </w:t>
      </w:r>
      <w:r w:rsidRPr="004006D5">
        <w:rPr>
          <w:sz w:val="28"/>
          <w:szCs w:val="28"/>
        </w:rPr>
        <w:t>: Олімпійська література, 2001. 320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Бобрицька</w:t>
      </w:r>
      <w:proofErr w:type="spellEnd"/>
      <w:r w:rsidRPr="004006D5">
        <w:rPr>
          <w:sz w:val="28"/>
          <w:szCs w:val="28"/>
        </w:rPr>
        <w:t xml:space="preserve"> В.</w:t>
      </w:r>
      <w:r>
        <w:rPr>
          <w:sz w:val="28"/>
          <w:szCs w:val="28"/>
        </w:rPr>
        <w:t xml:space="preserve"> </w:t>
      </w:r>
      <w:r w:rsidRPr="004006D5">
        <w:rPr>
          <w:sz w:val="28"/>
          <w:szCs w:val="28"/>
        </w:rPr>
        <w:t xml:space="preserve">І. Анатомія, вікова </w:t>
      </w:r>
      <w:proofErr w:type="spellStart"/>
      <w:r w:rsidRPr="004006D5">
        <w:rPr>
          <w:sz w:val="28"/>
          <w:szCs w:val="28"/>
        </w:rPr>
        <w:t>фізиологія</w:t>
      </w:r>
      <w:proofErr w:type="spellEnd"/>
      <w:r w:rsidRPr="004006D5">
        <w:rPr>
          <w:sz w:val="28"/>
          <w:szCs w:val="28"/>
        </w:rPr>
        <w:t xml:space="preserve"> і шкільна гігієна</w:t>
      </w:r>
      <w:r>
        <w:rPr>
          <w:sz w:val="28"/>
          <w:szCs w:val="28"/>
        </w:rPr>
        <w:t xml:space="preserve"> </w:t>
      </w:r>
      <w:r w:rsidRPr="004006D5">
        <w:rPr>
          <w:sz w:val="28"/>
          <w:szCs w:val="28"/>
        </w:rPr>
        <w:t xml:space="preserve">: </w:t>
      </w:r>
      <w:proofErr w:type="spellStart"/>
      <w:r w:rsidRPr="004006D5">
        <w:rPr>
          <w:sz w:val="28"/>
          <w:szCs w:val="28"/>
        </w:rPr>
        <w:t>Навч</w:t>
      </w:r>
      <w:proofErr w:type="spellEnd"/>
      <w:r w:rsidRPr="004006D5">
        <w:rPr>
          <w:sz w:val="28"/>
          <w:szCs w:val="28"/>
        </w:rPr>
        <w:t xml:space="preserve">. метод, </w:t>
      </w:r>
      <w:proofErr w:type="spellStart"/>
      <w:r w:rsidRPr="004006D5">
        <w:rPr>
          <w:sz w:val="28"/>
          <w:szCs w:val="28"/>
        </w:rPr>
        <w:t>посіб</w:t>
      </w:r>
      <w:proofErr w:type="spellEnd"/>
      <w:r w:rsidRPr="004006D5">
        <w:rPr>
          <w:sz w:val="28"/>
          <w:szCs w:val="28"/>
        </w:rPr>
        <w:t>. К.</w:t>
      </w:r>
      <w:r>
        <w:rPr>
          <w:sz w:val="28"/>
          <w:szCs w:val="28"/>
        </w:rPr>
        <w:t xml:space="preserve"> </w:t>
      </w:r>
      <w:r w:rsidRPr="004006D5">
        <w:rPr>
          <w:sz w:val="28"/>
          <w:szCs w:val="28"/>
        </w:rPr>
        <w:t>: Професіонал, 2004. 80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Бондарчук О.</w:t>
      </w:r>
      <w:r>
        <w:rPr>
          <w:sz w:val="28"/>
          <w:szCs w:val="28"/>
        </w:rPr>
        <w:t xml:space="preserve"> </w:t>
      </w:r>
      <w:r w:rsidRPr="004006D5">
        <w:rPr>
          <w:sz w:val="28"/>
          <w:szCs w:val="28"/>
        </w:rPr>
        <w:t>П. Періодизація спортивного тренування. К.</w:t>
      </w:r>
      <w:r>
        <w:rPr>
          <w:sz w:val="28"/>
          <w:szCs w:val="28"/>
        </w:rPr>
        <w:t xml:space="preserve"> </w:t>
      </w:r>
      <w:r w:rsidRPr="004006D5">
        <w:rPr>
          <w:sz w:val="28"/>
          <w:szCs w:val="28"/>
        </w:rPr>
        <w:t>: Олімпійська література, 2005. 304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Борисова О.</w:t>
      </w:r>
      <w:r>
        <w:rPr>
          <w:sz w:val="28"/>
          <w:szCs w:val="28"/>
        </w:rPr>
        <w:t xml:space="preserve"> </w:t>
      </w:r>
      <w:r w:rsidRPr="004006D5">
        <w:rPr>
          <w:sz w:val="28"/>
          <w:szCs w:val="28"/>
        </w:rPr>
        <w:t>В., Сушко Р.</w:t>
      </w:r>
      <w:r>
        <w:rPr>
          <w:sz w:val="28"/>
          <w:szCs w:val="28"/>
        </w:rPr>
        <w:t xml:space="preserve"> </w:t>
      </w:r>
      <w:r w:rsidRPr="004006D5">
        <w:rPr>
          <w:sz w:val="28"/>
          <w:szCs w:val="28"/>
        </w:rPr>
        <w:t>О. Розвиток спортивних ігор в умовах глобалізації спорту. К. 2016. 36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Б</w:t>
      </w:r>
      <w:r>
        <w:rPr>
          <w:sz w:val="28"/>
          <w:szCs w:val="28"/>
        </w:rPr>
        <w:t>и</w:t>
      </w:r>
      <w:r w:rsidRPr="004006D5">
        <w:rPr>
          <w:sz w:val="28"/>
          <w:szCs w:val="28"/>
        </w:rPr>
        <w:t>кова О.</w:t>
      </w:r>
      <w:r>
        <w:rPr>
          <w:sz w:val="28"/>
          <w:szCs w:val="28"/>
        </w:rPr>
        <w:t xml:space="preserve"> </w:t>
      </w:r>
      <w:r w:rsidRPr="004006D5">
        <w:rPr>
          <w:sz w:val="28"/>
          <w:szCs w:val="28"/>
        </w:rPr>
        <w:t xml:space="preserve">О., </w:t>
      </w:r>
      <w:proofErr w:type="spellStart"/>
      <w:r w:rsidRPr="004006D5">
        <w:rPr>
          <w:sz w:val="28"/>
          <w:szCs w:val="28"/>
        </w:rPr>
        <w:t>Помещикова</w:t>
      </w:r>
      <w:proofErr w:type="spellEnd"/>
      <w:r w:rsidRPr="004006D5">
        <w:rPr>
          <w:sz w:val="28"/>
          <w:szCs w:val="28"/>
        </w:rPr>
        <w:t xml:space="preserve"> І.</w:t>
      </w:r>
      <w:r>
        <w:rPr>
          <w:sz w:val="28"/>
          <w:szCs w:val="28"/>
        </w:rPr>
        <w:t xml:space="preserve"> </w:t>
      </w:r>
      <w:r w:rsidRPr="004006D5">
        <w:rPr>
          <w:sz w:val="28"/>
          <w:szCs w:val="28"/>
        </w:rPr>
        <w:t xml:space="preserve">П., </w:t>
      </w:r>
      <w:proofErr w:type="spellStart"/>
      <w:r w:rsidRPr="004006D5">
        <w:rPr>
          <w:sz w:val="28"/>
          <w:szCs w:val="28"/>
        </w:rPr>
        <w:t>Стрельникова</w:t>
      </w:r>
      <w:proofErr w:type="spellEnd"/>
      <w:r w:rsidRPr="004006D5">
        <w:rPr>
          <w:sz w:val="28"/>
          <w:szCs w:val="28"/>
        </w:rPr>
        <w:t xml:space="preserve"> Є.</w:t>
      </w:r>
      <w:r>
        <w:rPr>
          <w:sz w:val="28"/>
          <w:szCs w:val="28"/>
        </w:rPr>
        <w:t xml:space="preserve"> </w:t>
      </w:r>
      <w:r w:rsidRPr="004006D5">
        <w:rPr>
          <w:sz w:val="28"/>
          <w:szCs w:val="28"/>
        </w:rPr>
        <w:t xml:space="preserve">Я., </w:t>
      </w:r>
      <w:proofErr w:type="spellStart"/>
      <w:r w:rsidRPr="004006D5">
        <w:rPr>
          <w:sz w:val="28"/>
          <w:szCs w:val="28"/>
        </w:rPr>
        <w:t>Ляхова</w:t>
      </w:r>
      <w:proofErr w:type="spellEnd"/>
      <w:r w:rsidRPr="004006D5">
        <w:rPr>
          <w:sz w:val="28"/>
          <w:szCs w:val="28"/>
        </w:rPr>
        <w:t xml:space="preserve"> Т.</w:t>
      </w:r>
      <w:r>
        <w:rPr>
          <w:sz w:val="28"/>
          <w:szCs w:val="28"/>
        </w:rPr>
        <w:t xml:space="preserve"> </w:t>
      </w:r>
      <w:r w:rsidRPr="004006D5">
        <w:rPr>
          <w:sz w:val="28"/>
          <w:szCs w:val="28"/>
        </w:rPr>
        <w:t xml:space="preserve">П. Зміни рівня </w:t>
      </w:r>
      <w:proofErr w:type="spellStart"/>
      <w:r w:rsidRPr="004006D5">
        <w:rPr>
          <w:sz w:val="28"/>
          <w:szCs w:val="28"/>
        </w:rPr>
        <w:t>швидкісно</w:t>
      </w:r>
      <w:proofErr w:type="spellEnd"/>
      <w:r w:rsidRPr="004006D5">
        <w:rPr>
          <w:sz w:val="28"/>
          <w:szCs w:val="28"/>
        </w:rPr>
        <w:t>-силових здібностей гандболістів-пляжників 14-15</w:t>
      </w:r>
      <w:r>
        <w:rPr>
          <w:sz w:val="28"/>
          <w:szCs w:val="28"/>
        </w:rPr>
        <w:t xml:space="preserve"> </w:t>
      </w:r>
      <w:r w:rsidRPr="004006D5">
        <w:rPr>
          <w:sz w:val="28"/>
          <w:szCs w:val="28"/>
        </w:rPr>
        <w:t xml:space="preserve">років під впливом спеціально підібраних вправ. </w:t>
      </w:r>
      <w:r w:rsidRPr="00291E25">
        <w:rPr>
          <w:i/>
          <w:iCs/>
          <w:sz w:val="28"/>
          <w:szCs w:val="28"/>
        </w:rPr>
        <w:t xml:space="preserve">Слобожанський </w:t>
      </w:r>
      <w:proofErr w:type="spellStart"/>
      <w:r w:rsidRPr="00291E25">
        <w:rPr>
          <w:i/>
          <w:iCs/>
          <w:sz w:val="28"/>
          <w:szCs w:val="28"/>
        </w:rPr>
        <w:t>науковоспортивний</w:t>
      </w:r>
      <w:proofErr w:type="spellEnd"/>
      <w:r w:rsidRPr="00291E25">
        <w:rPr>
          <w:i/>
          <w:iCs/>
          <w:sz w:val="28"/>
          <w:szCs w:val="28"/>
        </w:rPr>
        <w:t xml:space="preserve"> вісник.</w:t>
      </w:r>
      <w:r w:rsidRPr="004006D5">
        <w:rPr>
          <w:sz w:val="28"/>
          <w:szCs w:val="28"/>
        </w:rPr>
        <w:t xml:space="preserve"> Х</w:t>
      </w:r>
      <w:r>
        <w:rPr>
          <w:sz w:val="28"/>
          <w:szCs w:val="28"/>
        </w:rPr>
        <w:t>.</w:t>
      </w:r>
      <w:r w:rsidRPr="004006D5">
        <w:rPr>
          <w:sz w:val="28"/>
          <w:szCs w:val="28"/>
        </w:rPr>
        <w:t xml:space="preserve"> 2015. №6. С. 30</w:t>
      </w:r>
      <w:r w:rsidRPr="00291E25">
        <w:rPr>
          <w:sz w:val="28"/>
          <w:szCs w:val="28"/>
        </w:rPr>
        <w:t>‒</w:t>
      </w:r>
      <w:r w:rsidRPr="004006D5">
        <w:rPr>
          <w:sz w:val="28"/>
          <w:szCs w:val="28"/>
        </w:rPr>
        <w:t>34.</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Вальтін</w:t>
      </w:r>
      <w:proofErr w:type="spellEnd"/>
      <w:r w:rsidRPr="004006D5">
        <w:rPr>
          <w:sz w:val="28"/>
          <w:szCs w:val="28"/>
        </w:rPr>
        <w:t xml:space="preserve"> А.</w:t>
      </w:r>
      <w:r>
        <w:rPr>
          <w:sz w:val="28"/>
          <w:szCs w:val="28"/>
        </w:rPr>
        <w:t xml:space="preserve"> </w:t>
      </w:r>
      <w:r w:rsidRPr="004006D5">
        <w:rPr>
          <w:sz w:val="28"/>
          <w:szCs w:val="28"/>
        </w:rPr>
        <w:t>І. Проблеми сучасного баскетболу</w:t>
      </w:r>
      <w:r>
        <w:rPr>
          <w:sz w:val="28"/>
          <w:szCs w:val="28"/>
        </w:rPr>
        <w:t>.</w:t>
      </w:r>
      <w:r w:rsidRPr="004006D5">
        <w:rPr>
          <w:sz w:val="28"/>
          <w:szCs w:val="28"/>
        </w:rPr>
        <w:t xml:space="preserve"> К</w:t>
      </w:r>
      <w:r>
        <w:rPr>
          <w:sz w:val="28"/>
          <w:szCs w:val="28"/>
        </w:rPr>
        <w:t>.</w:t>
      </w:r>
      <w:r w:rsidRPr="004006D5">
        <w:rPr>
          <w:sz w:val="28"/>
          <w:szCs w:val="28"/>
        </w:rPr>
        <w:t xml:space="preserve"> : Здоров'я, 2003. 150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Васьков</w:t>
      </w:r>
      <w:proofErr w:type="spellEnd"/>
      <w:r w:rsidRPr="004006D5">
        <w:rPr>
          <w:sz w:val="28"/>
          <w:szCs w:val="28"/>
        </w:rPr>
        <w:t xml:space="preserve"> Ю.</w:t>
      </w:r>
      <w:r>
        <w:rPr>
          <w:sz w:val="28"/>
          <w:szCs w:val="28"/>
        </w:rPr>
        <w:t xml:space="preserve"> </w:t>
      </w:r>
      <w:r w:rsidRPr="004006D5">
        <w:rPr>
          <w:sz w:val="28"/>
          <w:szCs w:val="28"/>
        </w:rPr>
        <w:t>В. Нетрадиційні рухливі ігри в системі фізичного виховання учнів</w:t>
      </w:r>
      <w:r>
        <w:rPr>
          <w:sz w:val="28"/>
          <w:szCs w:val="28"/>
        </w:rPr>
        <w:t xml:space="preserve"> </w:t>
      </w:r>
      <w:r w:rsidRPr="004006D5">
        <w:rPr>
          <w:sz w:val="28"/>
          <w:szCs w:val="28"/>
        </w:rPr>
        <w:t xml:space="preserve">: </w:t>
      </w:r>
      <w:proofErr w:type="spellStart"/>
      <w:r>
        <w:rPr>
          <w:sz w:val="28"/>
          <w:szCs w:val="28"/>
        </w:rPr>
        <w:t>навч</w:t>
      </w:r>
      <w:proofErr w:type="spellEnd"/>
      <w:r>
        <w:rPr>
          <w:sz w:val="28"/>
          <w:szCs w:val="28"/>
        </w:rPr>
        <w:t xml:space="preserve">. </w:t>
      </w:r>
      <w:proofErr w:type="spellStart"/>
      <w:r w:rsidRPr="004006D5">
        <w:rPr>
          <w:sz w:val="28"/>
          <w:szCs w:val="28"/>
        </w:rPr>
        <w:t>посіб</w:t>
      </w:r>
      <w:proofErr w:type="spellEnd"/>
      <w:r w:rsidRPr="004006D5">
        <w:rPr>
          <w:sz w:val="28"/>
          <w:szCs w:val="28"/>
        </w:rPr>
        <w:t>. Х</w:t>
      </w:r>
      <w:r>
        <w:rPr>
          <w:sz w:val="28"/>
          <w:szCs w:val="28"/>
        </w:rPr>
        <w:t xml:space="preserve">. </w:t>
      </w:r>
      <w:r w:rsidRPr="004006D5">
        <w:rPr>
          <w:sz w:val="28"/>
          <w:szCs w:val="28"/>
        </w:rPr>
        <w:t>: Ранок, 2010. 192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Вілмор</w:t>
      </w:r>
      <w:proofErr w:type="spellEnd"/>
      <w:r w:rsidRPr="004006D5">
        <w:rPr>
          <w:sz w:val="28"/>
          <w:szCs w:val="28"/>
        </w:rPr>
        <w:t xml:space="preserve"> Джек Х.</w:t>
      </w:r>
      <w:r>
        <w:rPr>
          <w:sz w:val="28"/>
          <w:szCs w:val="28"/>
        </w:rPr>
        <w:t>,</w:t>
      </w:r>
      <w:r w:rsidRPr="004006D5">
        <w:rPr>
          <w:sz w:val="28"/>
          <w:szCs w:val="28"/>
        </w:rPr>
        <w:t xml:space="preserve"> </w:t>
      </w:r>
      <w:proofErr w:type="spellStart"/>
      <w:r w:rsidRPr="004006D5">
        <w:rPr>
          <w:sz w:val="28"/>
          <w:szCs w:val="28"/>
        </w:rPr>
        <w:t>Костілл</w:t>
      </w:r>
      <w:proofErr w:type="spellEnd"/>
      <w:r>
        <w:rPr>
          <w:sz w:val="28"/>
          <w:szCs w:val="28"/>
        </w:rPr>
        <w:t xml:space="preserve"> </w:t>
      </w:r>
      <w:r w:rsidRPr="004006D5">
        <w:rPr>
          <w:sz w:val="28"/>
          <w:szCs w:val="28"/>
        </w:rPr>
        <w:t>Девід Л.</w:t>
      </w:r>
      <w:r>
        <w:rPr>
          <w:sz w:val="28"/>
          <w:szCs w:val="28"/>
        </w:rPr>
        <w:t xml:space="preserve"> </w:t>
      </w:r>
      <w:r w:rsidRPr="004006D5">
        <w:rPr>
          <w:sz w:val="28"/>
          <w:szCs w:val="28"/>
        </w:rPr>
        <w:t>Фізіологія спорту</w:t>
      </w:r>
      <w:r>
        <w:rPr>
          <w:sz w:val="28"/>
          <w:szCs w:val="28"/>
        </w:rPr>
        <w:t xml:space="preserve">. </w:t>
      </w:r>
      <w:r w:rsidRPr="004006D5">
        <w:rPr>
          <w:sz w:val="28"/>
          <w:szCs w:val="28"/>
        </w:rPr>
        <w:t>К.</w:t>
      </w:r>
      <w:r>
        <w:rPr>
          <w:sz w:val="28"/>
          <w:szCs w:val="28"/>
        </w:rPr>
        <w:t xml:space="preserve"> </w:t>
      </w:r>
      <w:r w:rsidRPr="004006D5">
        <w:rPr>
          <w:sz w:val="28"/>
          <w:szCs w:val="28"/>
        </w:rPr>
        <w:t>: Олімпійська література, 2003. 633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 xml:space="preserve">Вознюк Т. В. Оцінка перспективності юних баскетболісток. </w:t>
      </w:r>
      <w:r w:rsidRPr="00291E25">
        <w:rPr>
          <w:i/>
          <w:iCs/>
          <w:sz w:val="28"/>
          <w:szCs w:val="28"/>
        </w:rPr>
        <w:t>Фізичне виховання, спорт і культура здоров'я у сучасному суспільстві.</w:t>
      </w:r>
      <w:r w:rsidRPr="004006D5">
        <w:rPr>
          <w:sz w:val="28"/>
          <w:szCs w:val="28"/>
        </w:rPr>
        <w:t xml:space="preserve"> 2008. Т. 3. С. 198–201.</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Вознюк Т.</w:t>
      </w:r>
      <w:r>
        <w:rPr>
          <w:sz w:val="28"/>
          <w:szCs w:val="28"/>
        </w:rPr>
        <w:t xml:space="preserve"> </w:t>
      </w:r>
      <w:r w:rsidRPr="004006D5">
        <w:rPr>
          <w:sz w:val="28"/>
          <w:szCs w:val="28"/>
        </w:rPr>
        <w:t xml:space="preserve">В. Інформативна значущість окремих психомоторних показників для оцінки ефективності змагальних дій кваліфікованих баскетболісток. </w:t>
      </w:r>
      <w:r w:rsidRPr="00291E25">
        <w:rPr>
          <w:i/>
          <w:iCs/>
          <w:sz w:val="28"/>
          <w:szCs w:val="28"/>
        </w:rPr>
        <w:t>Молода спортивна наука України</w:t>
      </w:r>
      <w:r w:rsidRPr="004006D5">
        <w:rPr>
          <w:sz w:val="28"/>
          <w:szCs w:val="28"/>
        </w:rPr>
        <w:t>. Т. 3. Л. 2007.</w:t>
      </w:r>
      <w:r>
        <w:rPr>
          <w:sz w:val="28"/>
          <w:szCs w:val="28"/>
        </w:rPr>
        <w:t xml:space="preserve"> </w:t>
      </w:r>
      <w:r w:rsidRPr="004006D5">
        <w:rPr>
          <w:sz w:val="28"/>
          <w:szCs w:val="28"/>
        </w:rPr>
        <w:t>С 78</w:t>
      </w:r>
      <w:r w:rsidRPr="00291E25">
        <w:rPr>
          <w:sz w:val="28"/>
          <w:szCs w:val="28"/>
        </w:rPr>
        <w:t>‒</w:t>
      </w:r>
      <w:r w:rsidRPr="004006D5">
        <w:rPr>
          <w:sz w:val="28"/>
          <w:szCs w:val="28"/>
        </w:rPr>
        <w:t>82.</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Вознюк Т.</w:t>
      </w:r>
      <w:r>
        <w:rPr>
          <w:sz w:val="28"/>
          <w:szCs w:val="28"/>
        </w:rPr>
        <w:t xml:space="preserve"> </w:t>
      </w:r>
      <w:r w:rsidRPr="004006D5">
        <w:rPr>
          <w:sz w:val="28"/>
          <w:szCs w:val="28"/>
        </w:rPr>
        <w:t xml:space="preserve">В. Оптимізація тренувального процесу кваліфікованих баскетболісток засобами </w:t>
      </w:r>
      <w:proofErr w:type="spellStart"/>
      <w:r w:rsidRPr="004006D5">
        <w:rPr>
          <w:sz w:val="28"/>
          <w:szCs w:val="28"/>
        </w:rPr>
        <w:t>швидкісно</w:t>
      </w:r>
      <w:proofErr w:type="spellEnd"/>
      <w:r w:rsidRPr="004006D5">
        <w:rPr>
          <w:sz w:val="28"/>
          <w:szCs w:val="28"/>
        </w:rPr>
        <w:t xml:space="preserve">-силової спрямованості на </w:t>
      </w:r>
      <w:proofErr w:type="spellStart"/>
      <w:r w:rsidRPr="004006D5">
        <w:rPr>
          <w:sz w:val="28"/>
          <w:szCs w:val="28"/>
        </w:rPr>
        <w:lastRenderedPageBreak/>
        <w:t>передзмагальному</w:t>
      </w:r>
      <w:proofErr w:type="spellEnd"/>
      <w:r w:rsidRPr="004006D5">
        <w:rPr>
          <w:sz w:val="28"/>
          <w:szCs w:val="28"/>
        </w:rPr>
        <w:t xml:space="preserve"> етапі підготовки: </w:t>
      </w:r>
      <w:proofErr w:type="spellStart"/>
      <w:r w:rsidRPr="004006D5">
        <w:rPr>
          <w:sz w:val="28"/>
          <w:szCs w:val="28"/>
        </w:rPr>
        <w:t>автореф</w:t>
      </w:r>
      <w:proofErr w:type="spellEnd"/>
      <w:r w:rsidRPr="004006D5">
        <w:rPr>
          <w:sz w:val="28"/>
          <w:szCs w:val="28"/>
        </w:rPr>
        <w:t xml:space="preserve">. </w:t>
      </w:r>
      <w:proofErr w:type="spellStart"/>
      <w:r w:rsidRPr="004006D5">
        <w:rPr>
          <w:sz w:val="28"/>
          <w:szCs w:val="28"/>
        </w:rPr>
        <w:t>дис</w:t>
      </w:r>
      <w:proofErr w:type="spellEnd"/>
      <w:r w:rsidRPr="004006D5">
        <w:rPr>
          <w:sz w:val="28"/>
          <w:szCs w:val="28"/>
        </w:rPr>
        <w:t xml:space="preserve">. … </w:t>
      </w:r>
      <w:proofErr w:type="spellStart"/>
      <w:r w:rsidRPr="004006D5">
        <w:rPr>
          <w:sz w:val="28"/>
          <w:szCs w:val="28"/>
        </w:rPr>
        <w:t>канд</w:t>
      </w:r>
      <w:proofErr w:type="spellEnd"/>
      <w:r w:rsidRPr="004006D5">
        <w:rPr>
          <w:sz w:val="28"/>
          <w:szCs w:val="28"/>
        </w:rPr>
        <w:t xml:space="preserve">. </w:t>
      </w:r>
      <w:proofErr w:type="spellStart"/>
      <w:r w:rsidRPr="004006D5">
        <w:rPr>
          <w:sz w:val="28"/>
          <w:szCs w:val="28"/>
        </w:rPr>
        <w:t>фіз</w:t>
      </w:r>
      <w:proofErr w:type="spellEnd"/>
      <w:r w:rsidRPr="004006D5">
        <w:rPr>
          <w:sz w:val="28"/>
          <w:szCs w:val="28"/>
        </w:rPr>
        <w:t xml:space="preserve">. </w:t>
      </w:r>
      <w:proofErr w:type="spellStart"/>
      <w:r w:rsidRPr="004006D5">
        <w:rPr>
          <w:sz w:val="28"/>
          <w:szCs w:val="28"/>
        </w:rPr>
        <w:t>вих</w:t>
      </w:r>
      <w:proofErr w:type="spellEnd"/>
      <w:r w:rsidRPr="004006D5">
        <w:rPr>
          <w:sz w:val="28"/>
          <w:szCs w:val="28"/>
        </w:rPr>
        <w:t>. і спорту : 24.00.01</w:t>
      </w:r>
      <w:r>
        <w:rPr>
          <w:sz w:val="28"/>
          <w:szCs w:val="28"/>
        </w:rPr>
        <w:t xml:space="preserve">. </w:t>
      </w:r>
      <w:r w:rsidRPr="004006D5">
        <w:rPr>
          <w:sz w:val="28"/>
          <w:szCs w:val="28"/>
        </w:rPr>
        <w:t>Львів, 2006. 23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Вознюк Т.</w:t>
      </w:r>
      <w:r>
        <w:rPr>
          <w:sz w:val="28"/>
          <w:szCs w:val="28"/>
        </w:rPr>
        <w:t xml:space="preserve"> </w:t>
      </w:r>
      <w:r w:rsidRPr="004006D5">
        <w:rPr>
          <w:sz w:val="28"/>
          <w:szCs w:val="28"/>
        </w:rPr>
        <w:t xml:space="preserve">В. Тренувальні програми </w:t>
      </w:r>
      <w:proofErr w:type="spellStart"/>
      <w:r w:rsidRPr="004006D5">
        <w:rPr>
          <w:sz w:val="28"/>
          <w:szCs w:val="28"/>
        </w:rPr>
        <w:t>швидкісно</w:t>
      </w:r>
      <w:proofErr w:type="spellEnd"/>
      <w:r w:rsidRPr="004006D5">
        <w:rPr>
          <w:sz w:val="28"/>
          <w:szCs w:val="28"/>
        </w:rPr>
        <w:t xml:space="preserve">-силової спрямованості як основа підвищення ефективності кидків у баскетболі. </w:t>
      </w:r>
      <w:r w:rsidRPr="00291E25">
        <w:rPr>
          <w:i/>
          <w:iCs/>
          <w:sz w:val="28"/>
          <w:szCs w:val="28"/>
        </w:rPr>
        <w:t xml:space="preserve">Фізична культура, спорт та здоров’я нації: </w:t>
      </w:r>
      <w:proofErr w:type="spellStart"/>
      <w:r w:rsidRPr="00291E25">
        <w:rPr>
          <w:i/>
          <w:iCs/>
          <w:sz w:val="28"/>
          <w:szCs w:val="28"/>
        </w:rPr>
        <w:t>Зб</w:t>
      </w:r>
      <w:proofErr w:type="spellEnd"/>
      <w:r w:rsidRPr="00291E25">
        <w:rPr>
          <w:i/>
          <w:iCs/>
          <w:sz w:val="28"/>
          <w:szCs w:val="28"/>
        </w:rPr>
        <w:t>. наук. праць.</w:t>
      </w:r>
      <w:r w:rsidRPr="004006D5">
        <w:rPr>
          <w:sz w:val="28"/>
          <w:szCs w:val="28"/>
        </w:rPr>
        <w:t>Т.2. В. 2009. С. 33</w:t>
      </w:r>
      <w:r w:rsidRPr="00291E25">
        <w:rPr>
          <w:sz w:val="28"/>
          <w:szCs w:val="28"/>
        </w:rPr>
        <w:t>‒</w:t>
      </w:r>
      <w:r w:rsidRPr="004006D5">
        <w:rPr>
          <w:sz w:val="28"/>
          <w:szCs w:val="28"/>
        </w:rPr>
        <w:t>37.</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Вознюк Т.</w:t>
      </w:r>
      <w:r>
        <w:rPr>
          <w:sz w:val="28"/>
          <w:szCs w:val="28"/>
        </w:rPr>
        <w:t xml:space="preserve"> </w:t>
      </w:r>
      <w:r w:rsidRPr="004006D5">
        <w:rPr>
          <w:sz w:val="28"/>
          <w:szCs w:val="28"/>
        </w:rPr>
        <w:t xml:space="preserve">В., </w:t>
      </w:r>
      <w:proofErr w:type="spellStart"/>
      <w:r w:rsidRPr="004006D5">
        <w:rPr>
          <w:sz w:val="28"/>
          <w:szCs w:val="28"/>
        </w:rPr>
        <w:t>Галайдюк</w:t>
      </w:r>
      <w:proofErr w:type="spellEnd"/>
      <w:r w:rsidRPr="004006D5">
        <w:rPr>
          <w:sz w:val="28"/>
          <w:szCs w:val="28"/>
        </w:rPr>
        <w:t xml:space="preserve"> М.</w:t>
      </w:r>
      <w:r>
        <w:rPr>
          <w:sz w:val="28"/>
          <w:szCs w:val="28"/>
        </w:rPr>
        <w:t xml:space="preserve"> </w:t>
      </w:r>
      <w:r w:rsidRPr="004006D5">
        <w:rPr>
          <w:sz w:val="28"/>
          <w:szCs w:val="28"/>
        </w:rPr>
        <w:t xml:space="preserve">А., </w:t>
      </w:r>
      <w:proofErr w:type="spellStart"/>
      <w:r w:rsidRPr="004006D5">
        <w:rPr>
          <w:sz w:val="28"/>
          <w:szCs w:val="28"/>
        </w:rPr>
        <w:t>Свірщук</w:t>
      </w:r>
      <w:proofErr w:type="spellEnd"/>
      <w:r w:rsidRPr="004006D5">
        <w:rPr>
          <w:sz w:val="28"/>
          <w:szCs w:val="28"/>
        </w:rPr>
        <w:t xml:space="preserve"> Н.</w:t>
      </w:r>
      <w:r>
        <w:rPr>
          <w:sz w:val="28"/>
          <w:szCs w:val="28"/>
        </w:rPr>
        <w:t xml:space="preserve"> </w:t>
      </w:r>
      <w:r w:rsidRPr="004006D5">
        <w:rPr>
          <w:sz w:val="28"/>
          <w:szCs w:val="28"/>
        </w:rPr>
        <w:t>С. Управління підготовкою кваліфікованих баскетболісток на основі програмування та моделювання тренувального процесу в підготовчому періоді.</w:t>
      </w:r>
      <w:r>
        <w:rPr>
          <w:sz w:val="28"/>
          <w:szCs w:val="28"/>
        </w:rPr>
        <w:t xml:space="preserve"> </w:t>
      </w:r>
      <w:r w:rsidRPr="00291E25">
        <w:rPr>
          <w:i/>
          <w:iCs/>
          <w:sz w:val="28"/>
          <w:szCs w:val="28"/>
        </w:rPr>
        <w:t>Фізична культура, спорт та здоров’я нації</w:t>
      </w:r>
      <w:r>
        <w:rPr>
          <w:i/>
          <w:iCs/>
          <w:sz w:val="28"/>
          <w:szCs w:val="28"/>
        </w:rPr>
        <w:t xml:space="preserve">. </w:t>
      </w:r>
      <w:r w:rsidRPr="004006D5">
        <w:rPr>
          <w:sz w:val="28"/>
          <w:szCs w:val="28"/>
        </w:rPr>
        <w:t xml:space="preserve"> В</w:t>
      </w:r>
      <w:r>
        <w:rPr>
          <w:sz w:val="28"/>
          <w:szCs w:val="28"/>
        </w:rPr>
        <w:t xml:space="preserve">. : </w:t>
      </w:r>
      <w:r w:rsidRPr="004006D5">
        <w:rPr>
          <w:sz w:val="28"/>
          <w:szCs w:val="28"/>
        </w:rPr>
        <w:t>Планер, 2017. С</w:t>
      </w:r>
      <w:r>
        <w:rPr>
          <w:sz w:val="28"/>
          <w:szCs w:val="28"/>
        </w:rPr>
        <w:t xml:space="preserve"> 57</w:t>
      </w:r>
      <w:r w:rsidRPr="00084A46">
        <w:rPr>
          <w:sz w:val="28"/>
          <w:szCs w:val="28"/>
        </w:rPr>
        <w:t>‒</w:t>
      </w:r>
      <w:r>
        <w:rPr>
          <w:sz w:val="28"/>
          <w:szCs w:val="28"/>
        </w:rPr>
        <w:t>59</w:t>
      </w:r>
      <w:r w:rsidRPr="004006D5">
        <w:rPr>
          <w:sz w:val="28"/>
          <w:szCs w:val="28"/>
        </w:rPr>
        <w:t>.</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Волков Л.</w:t>
      </w:r>
      <w:r>
        <w:rPr>
          <w:sz w:val="28"/>
          <w:szCs w:val="28"/>
        </w:rPr>
        <w:t xml:space="preserve"> </w:t>
      </w:r>
      <w:r w:rsidRPr="004006D5">
        <w:rPr>
          <w:sz w:val="28"/>
          <w:szCs w:val="28"/>
        </w:rPr>
        <w:t>В. Спортивна підготовка молодших школярів</w:t>
      </w:r>
      <w:r>
        <w:rPr>
          <w:sz w:val="28"/>
          <w:szCs w:val="28"/>
        </w:rPr>
        <w:t>.</w:t>
      </w:r>
      <w:r w:rsidRPr="004006D5">
        <w:rPr>
          <w:sz w:val="28"/>
          <w:szCs w:val="28"/>
        </w:rPr>
        <w:t xml:space="preserve"> К.</w:t>
      </w:r>
      <w:r>
        <w:rPr>
          <w:sz w:val="28"/>
          <w:szCs w:val="28"/>
        </w:rPr>
        <w:t xml:space="preserve"> </w:t>
      </w:r>
      <w:r w:rsidRPr="004006D5">
        <w:rPr>
          <w:sz w:val="28"/>
          <w:szCs w:val="28"/>
        </w:rPr>
        <w:t>: Освіта України, 2010. 388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Волков Л.</w:t>
      </w:r>
      <w:r>
        <w:rPr>
          <w:sz w:val="28"/>
          <w:szCs w:val="28"/>
        </w:rPr>
        <w:t xml:space="preserve"> </w:t>
      </w:r>
      <w:r w:rsidRPr="004006D5">
        <w:rPr>
          <w:sz w:val="28"/>
          <w:szCs w:val="28"/>
        </w:rPr>
        <w:t>В. Теорія і методика дитячого та юнацького спорту. К</w:t>
      </w:r>
      <w:r>
        <w:rPr>
          <w:sz w:val="28"/>
          <w:szCs w:val="28"/>
        </w:rPr>
        <w:t xml:space="preserve">. </w:t>
      </w:r>
      <w:r w:rsidRPr="004006D5">
        <w:rPr>
          <w:sz w:val="28"/>
          <w:szCs w:val="28"/>
        </w:rPr>
        <w:t>: Освіта України, 2016. 464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Келлер В.</w:t>
      </w:r>
      <w:r>
        <w:rPr>
          <w:sz w:val="28"/>
          <w:szCs w:val="28"/>
        </w:rPr>
        <w:t xml:space="preserve"> </w:t>
      </w:r>
      <w:r w:rsidRPr="004006D5">
        <w:rPr>
          <w:sz w:val="28"/>
          <w:szCs w:val="28"/>
        </w:rPr>
        <w:t>С., Платонов В.</w:t>
      </w:r>
      <w:r>
        <w:rPr>
          <w:sz w:val="28"/>
          <w:szCs w:val="28"/>
        </w:rPr>
        <w:t xml:space="preserve"> </w:t>
      </w:r>
      <w:r w:rsidRPr="004006D5">
        <w:rPr>
          <w:sz w:val="28"/>
          <w:szCs w:val="28"/>
        </w:rPr>
        <w:t xml:space="preserve">М. Теоретико-методичні основи підготовки спортсменів. Л. Українська Спортивна </w:t>
      </w:r>
      <w:proofErr w:type="spellStart"/>
      <w:r w:rsidRPr="004006D5">
        <w:rPr>
          <w:sz w:val="28"/>
          <w:szCs w:val="28"/>
        </w:rPr>
        <w:t>Ассоціація</w:t>
      </w:r>
      <w:proofErr w:type="spellEnd"/>
      <w:r w:rsidRPr="004006D5">
        <w:rPr>
          <w:sz w:val="28"/>
          <w:szCs w:val="28"/>
        </w:rPr>
        <w:t>. 1993. 270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Корягін</w:t>
      </w:r>
      <w:proofErr w:type="spellEnd"/>
      <w:r w:rsidRPr="004006D5">
        <w:rPr>
          <w:sz w:val="28"/>
          <w:szCs w:val="28"/>
        </w:rPr>
        <w:t xml:space="preserve"> В. М. Ігрові показники баскетболістів. </w:t>
      </w:r>
      <w:r w:rsidRPr="00084A46">
        <w:rPr>
          <w:i/>
          <w:iCs/>
          <w:sz w:val="28"/>
          <w:szCs w:val="28"/>
        </w:rPr>
        <w:t>Педагогіка, психологія та медико-біологічні проблеми фізичного виховання і спорту.</w:t>
      </w:r>
      <w:r w:rsidRPr="004006D5">
        <w:rPr>
          <w:sz w:val="28"/>
          <w:szCs w:val="28"/>
        </w:rPr>
        <w:t xml:space="preserve"> Х</w:t>
      </w:r>
      <w:r>
        <w:rPr>
          <w:sz w:val="28"/>
          <w:szCs w:val="28"/>
        </w:rPr>
        <w:t>.</w:t>
      </w:r>
      <w:r w:rsidRPr="004006D5">
        <w:rPr>
          <w:sz w:val="28"/>
          <w:szCs w:val="28"/>
        </w:rPr>
        <w:t xml:space="preserve"> ХХПІ. 2003. № 4. С. 7</w:t>
      </w:r>
      <w:r w:rsidRPr="00084A46">
        <w:rPr>
          <w:sz w:val="28"/>
          <w:szCs w:val="28"/>
        </w:rPr>
        <w:t>‒</w:t>
      </w:r>
      <w:r w:rsidRPr="004006D5">
        <w:rPr>
          <w:sz w:val="28"/>
          <w:szCs w:val="28"/>
        </w:rPr>
        <w:t>13.</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Корягін</w:t>
      </w:r>
      <w:proofErr w:type="spellEnd"/>
      <w:r w:rsidRPr="004006D5">
        <w:rPr>
          <w:sz w:val="28"/>
          <w:szCs w:val="28"/>
        </w:rPr>
        <w:t xml:space="preserve"> В.</w:t>
      </w:r>
      <w:r>
        <w:rPr>
          <w:sz w:val="28"/>
          <w:szCs w:val="28"/>
        </w:rPr>
        <w:t xml:space="preserve"> </w:t>
      </w:r>
      <w:r w:rsidRPr="004006D5">
        <w:rPr>
          <w:sz w:val="28"/>
          <w:szCs w:val="28"/>
        </w:rPr>
        <w:t xml:space="preserve">М. Підготовка баскетболістів на сучасному етапі розвитку баскетболу. </w:t>
      </w:r>
      <w:r w:rsidRPr="00084A46">
        <w:rPr>
          <w:i/>
          <w:iCs/>
          <w:sz w:val="28"/>
          <w:szCs w:val="28"/>
        </w:rPr>
        <w:t>Педагогіка, психологія та медико-біологічні проблеми фізичного виховання і спорту</w:t>
      </w:r>
      <w:r w:rsidRPr="004006D5">
        <w:rPr>
          <w:sz w:val="28"/>
          <w:szCs w:val="28"/>
        </w:rPr>
        <w:t>. X</w:t>
      </w:r>
      <w:r>
        <w:rPr>
          <w:sz w:val="28"/>
          <w:szCs w:val="28"/>
        </w:rPr>
        <w:t>.</w:t>
      </w:r>
      <w:r w:rsidRPr="004006D5">
        <w:rPr>
          <w:sz w:val="28"/>
          <w:szCs w:val="28"/>
        </w:rPr>
        <w:t xml:space="preserve"> ХХПІ. 2002. №3. С.10</w:t>
      </w:r>
      <w:r w:rsidRPr="00084A46">
        <w:rPr>
          <w:sz w:val="28"/>
          <w:szCs w:val="28"/>
        </w:rPr>
        <w:t>‒</w:t>
      </w:r>
      <w:r w:rsidRPr="004006D5">
        <w:rPr>
          <w:sz w:val="28"/>
          <w:szCs w:val="28"/>
        </w:rPr>
        <w:t>15.</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Кость М. М.</w:t>
      </w:r>
      <w:r>
        <w:rPr>
          <w:sz w:val="28"/>
          <w:szCs w:val="28"/>
        </w:rPr>
        <w:t>,</w:t>
      </w:r>
      <w:r w:rsidRPr="004006D5">
        <w:rPr>
          <w:sz w:val="28"/>
          <w:szCs w:val="28"/>
        </w:rPr>
        <w:t xml:space="preserve"> Руденко</w:t>
      </w:r>
      <w:r w:rsidRPr="00084A46">
        <w:rPr>
          <w:sz w:val="28"/>
          <w:szCs w:val="28"/>
        </w:rPr>
        <w:t xml:space="preserve"> </w:t>
      </w:r>
      <w:r w:rsidRPr="004006D5">
        <w:rPr>
          <w:sz w:val="28"/>
          <w:szCs w:val="28"/>
        </w:rPr>
        <w:t>Р. Є., Руденко.</w:t>
      </w:r>
      <w:r w:rsidRPr="00084A46">
        <w:rPr>
          <w:sz w:val="28"/>
          <w:szCs w:val="28"/>
        </w:rPr>
        <w:t xml:space="preserve"> </w:t>
      </w:r>
      <w:r w:rsidRPr="004006D5">
        <w:rPr>
          <w:sz w:val="28"/>
          <w:szCs w:val="28"/>
        </w:rPr>
        <w:t>О. О.</w:t>
      </w:r>
      <w:r>
        <w:rPr>
          <w:sz w:val="28"/>
          <w:szCs w:val="28"/>
        </w:rPr>
        <w:t xml:space="preserve"> </w:t>
      </w:r>
      <w:r w:rsidRPr="004006D5">
        <w:rPr>
          <w:sz w:val="28"/>
          <w:szCs w:val="28"/>
        </w:rPr>
        <w:t>Застосування фізичних вправ і тренажерів у навчальному процесі студентів вищих навчальних закладів: метод</w:t>
      </w:r>
      <w:r>
        <w:rPr>
          <w:sz w:val="28"/>
          <w:szCs w:val="28"/>
        </w:rPr>
        <w:t>.</w:t>
      </w:r>
      <w:r w:rsidRPr="004006D5">
        <w:rPr>
          <w:sz w:val="28"/>
          <w:szCs w:val="28"/>
        </w:rPr>
        <w:t xml:space="preserve"> </w:t>
      </w:r>
      <w:proofErr w:type="spellStart"/>
      <w:r w:rsidRPr="004006D5">
        <w:rPr>
          <w:sz w:val="28"/>
          <w:szCs w:val="28"/>
        </w:rPr>
        <w:t>реком</w:t>
      </w:r>
      <w:proofErr w:type="spellEnd"/>
      <w:r>
        <w:rPr>
          <w:sz w:val="28"/>
          <w:szCs w:val="28"/>
        </w:rPr>
        <w:t>.</w:t>
      </w:r>
      <w:r w:rsidRPr="004006D5">
        <w:rPr>
          <w:sz w:val="28"/>
          <w:szCs w:val="28"/>
        </w:rPr>
        <w:t xml:space="preserve"> Л</w:t>
      </w:r>
      <w:r>
        <w:rPr>
          <w:sz w:val="28"/>
          <w:szCs w:val="28"/>
        </w:rPr>
        <w:t xml:space="preserve">. </w:t>
      </w:r>
      <w:r w:rsidRPr="004006D5">
        <w:rPr>
          <w:sz w:val="28"/>
          <w:szCs w:val="28"/>
        </w:rPr>
        <w:t xml:space="preserve">: </w:t>
      </w:r>
      <w:proofErr w:type="spellStart"/>
      <w:r w:rsidRPr="004006D5">
        <w:rPr>
          <w:sz w:val="28"/>
          <w:szCs w:val="28"/>
        </w:rPr>
        <w:t>ЛьвДУВС</w:t>
      </w:r>
      <w:proofErr w:type="spellEnd"/>
      <w:r w:rsidRPr="004006D5">
        <w:rPr>
          <w:sz w:val="28"/>
          <w:szCs w:val="28"/>
        </w:rPr>
        <w:t>, 2008. 24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Костюкевич</w:t>
      </w:r>
      <w:proofErr w:type="spellEnd"/>
      <w:r w:rsidRPr="004006D5">
        <w:rPr>
          <w:sz w:val="28"/>
          <w:szCs w:val="28"/>
        </w:rPr>
        <w:t xml:space="preserve"> В. М. Теорія і методика спортивної підготовки у запитаннях та відповідях навчально-методичний посібник. В</w:t>
      </w:r>
      <w:r>
        <w:rPr>
          <w:sz w:val="28"/>
          <w:szCs w:val="28"/>
        </w:rPr>
        <w:t xml:space="preserve">. </w:t>
      </w:r>
      <w:r w:rsidRPr="004006D5">
        <w:rPr>
          <w:sz w:val="28"/>
          <w:szCs w:val="28"/>
        </w:rPr>
        <w:t>: Планер, 2016. 159с.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Костюкевич</w:t>
      </w:r>
      <w:proofErr w:type="spellEnd"/>
      <w:r w:rsidRPr="004006D5">
        <w:rPr>
          <w:sz w:val="28"/>
          <w:szCs w:val="28"/>
        </w:rPr>
        <w:t xml:space="preserve"> В.</w:t>
      </w:r>
      <w:r>
        <w:rPr>
          <w:sz w:val="28"/>
          <w:szCs w:val="28"/>
        </w:rPr>
        <w:t xml:space="preserve"> </w:t>
      </w:r>
      <w:r w:rsidRPr="004006D5">
        <w:rPr>
          <w:sz w:val="28"/>
          <w:szCs w:val="28"/>
        </w:rPr>
        <w:t>М. Теорія і методика спортивної підготовки (на прикладі командних ігрових видів спорту). В</w:t>
      </w:r>
      <w:r>
        <w:rPr>
          <w:sz w:val="28"/>
          <w:szCs w:val="28"/>
        </w:rPr>
        <w:t xml:space="preserve">. </w:t>
      </w:r>
      <w:r w:rsidRPr="004006D5">
        <w:rPr>
          <w:sz w:val="28"/>
          <w:szCs w:val="28"/>
        </w:rPr>
        <w:t>: Планер</w:t>
      </w:r>
      <w:r>
        <w:rPr>
          <w:sz w:val="28"/>
          <w:szCs w:val="28"/>
        </w:rPr>
        <w:t>,</w:t>
      </w:r>
      <w:r w:rsidRPr="004006D5">
        <w:rPr>
          <w:sz w:val="28"/>
          <w:szCs w:val="28"/>
        </w:rPr>
        <w:t xml:space="preserve"> 2014. 416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lastRenderedPageBreak/>
        <w:t>Линець</w:t>
      </w:r>
      <w:proofErr w:type="spellEnd"/>
      <w:r w:rsidRPr="004006D5">
        <w:rPr>
          <w:sz w:val="28"/>
          <w:szCs w:val="28"/>
        </w:rPr>
        <w:t xml:space="preserve"> М. М. Основи методики розвитку рухових якостей</w:t>
      </w:r>
      <w:r>
        <w:rPr>
          <w:sz w:val="28"/>
          <w:szCs w:val="28"/>
        </w:rPr>
        <w:t xml:space="preserve">. </w:t>
      </w:r>
      <w:r w:rsidRPr="004006D5">
        <w:rPr>
          <w:sz w:val="28"/>
          <w:szCs w:val="28"/>
        </w:rPr>
        <w:t>Л</w:t>
      </w:r>
      <w:r>
        <w:rPr>
          <w:sz w:val="28"/>
          <w:szCs w:val="28"/>
        </w:rPr>
        <w:t xml:space="preserve">. </w:t>
      </w:r>
      <w:r w:rsidRPr="004006D5">
        <w:rPr>
          <w:sz w:val="28"/>
          <w:szCs w:val="28"/>
        </w:rPr>
        <w:t xml:space="preserve">: </w:t>
      </w:r>
      <w:proofErr w:type="spellStart"/>
      <w:r w:rsidRPr="004006D5">
        <w:rPr>
          <w:sz w:val="28"/>
          <w:szCs w:val="28"/>
        </w:rPr>
        <w:t>Штабар</w:t>
      </w:r>
      <w:proofErr w:type="spellEnd"/>
      <w:r w:rsidRPr="004006D5">
        <w:rPr>
          <w:sz w:val="28"/>
          <w:szCs w:val="28"/>
        </w:rPr>
        <w:t>, 1997. 208 с</w:t>
      </w:r>
      <w:r>
        <w:rPr>
          <w:sz w:val="28"/>
          <w:szCs w:val="28"/>
        </w:rPr>
        <w:t>.</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Мітова</w:t>
      </w:r>
      <w:proofErr w:type="spellEnd"/>
      <w:r w:rsidRPr="004006D5">
        <w:rPr>
          <w:sz w:val="28"/>
          <w:szCs w:val="28"/>
        </w:rPr>
        <w:t xml:space="preserve"> О.</w:t>
      </w:r>
      <w:r>
        <w:rPr>
          <w:sz w:val="28"/>
          <w:szCs w:val="28"/>
        </w:rPr>
        <w:t xml:space="preserve"> </w:t>
      </w:r>
      <w:r w:rsidRPr="004006D5">
        <w:rPr>
          <w:sz w:val="28"/>
          <w:szCs w:val="28"/>
        </w:rPr>
        <w:t>О., Онищенко В.</w:t>
      </w:r>
      <w:r>
        <w:rPr>
          <w:sz w:val="28"/>
          <w:szCs w:val="28"/>
        </w:rPr>
        <w:t xml:space="preserve"> </w:t>
      </w:r>
      <w:r w:rsidRPr="004006D5">
        <w:rPr>
          <w:sz w:val="28"/>
          <w:szCs w:val="28"/>
        </w:rPr>
        <w:t xml:space="preserve">М. Сучасні проблеми розвитку </w:t>
      </w:r>
      <w:proofErr w:type="spellStart"/>
      <w:r w:rsidRPr="004006D5">
        <w:rPr>
          <w:sz w:val="28"/>
          <w:szCs w:val="28"/>
        </w:rPr>
        <w:t>мінібаскетболу</w:t>
      </w:r>
      <w:proofErr w:type="spellEnd"/>
      <w:r w:rsidRPr="004006D5">
        <w:rPr>
          <w:sz w:val="28"/>
          <w:szCs w:val="28"/>
        </w:rPr>
        <w:t xml:space="preserve"> в Україні. </w:t>
      </w:r>
      <w:r w:rsidRPr="00084A46">
        <w:rPr>
          <w:i/>
          <w:iCs/>
          <w:sz w:val="28"/>
          <w:szCs w:val="28"/>
        </w:rPr>
        <w:t>Молода спортивна наука України.</w:t>
      </w:r>
      <w:r w:rsidRPr="004006D5">
        <w:rPr>
          <w:sz w:val="28"/>
          <w:szCs w:val="28"/>
        </w:rPr>
        <w:t xml:space="preserve"> Л</w:t>
      </w:r>
      <w:r>
        <w:rPr>
          <w:sz w:val="28"/>
          <w:szCs w:val="28"/>
        </w:rPr>
        <w:t>.</w:t>
      </w:r>
      <w:r w:rsidRPr="004006D5">
        <w:rPr>
          <w:sz w:val="28"/>
          <w:szCs w:val="28"/>
        </w:rPr>
        <w:t xml:space="preserve"> : ЛДУФК. </w:t>
      </w:r>
      <w:proofErr w:type="spellStart"/>
      <w:r w:rsidRPr="004006D5">
        <w:rPr>
          <w:sz w:val="28"/>
          <w:szCs w:val="28"/>
        </w:rPr>
        <w:t>Вип</w:t>
      </w:r>
      <w:proofErr w:type="spellEnd"/>
      <w:r w:rsidRPr="004006D5">
        <w:rPr>
          <w:sz w:val="28"/>
          <w:szCs w:val="28"/>
        </w:rPr>
        <w:t>. 18. 2014. Т. 1. С. 150</w:t>
      </w:r>
      <w:r w:rsidRPr="00084A46">
        <w:rPr>
          <w:sz w:val="28"/>
          <w:szCs w:val="28"/>
        </w:rPr>
        <w:t>‒</w:t>
      </w:r>
      <w:r w:rsidRPr="004006D5">
        <w:rPr>
          <w:sz w:val="28"/>
          <w:szCs w:val="28"/>
        </w:rPr>
        <w:t>155.</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Мітова</w:t>
      </w:r>
      <w:proofErr w:type="spellEnd"/>
      <w:r w:rsidRPr="004006D5">
        <w:rPr>
          <w:sz w:val="28"/>
          <w:szCs w:val="28"/>
        </w:rPr>
        <w:t xml:space="preserve"> О</w:t>
      </w:r>
      <w:r>
        <w:rPr>
          <w:sz w:val="28"/>
          <w:szCs w:val="28"/>
        </w:rPr>
        <w:t xml:space="preserve"> </w:t>
      </w:r>
      <w:r w:rsidRPr="004006D5">
        <w:rPr>
          <w:sz w:val="28"/>
          <w:szCs w:val="28"/>
        </w:rPr>
        <w:t>.О., Сушко Р.</w:t>
      </w:r>
      <w:r>
        <w:rPr>
          <w:sz w:val="28"/>
          <w:szCs w:val="28"/>
        </w:rPr>
        <w:t xml:space="preserve"> </w:t>
      </w:r>
      <w:r w:rsidRPr="004006D5">
        <w:rPr>
          <w:sz w:val="28"/>
          <w:szCs w:val="28"/>
        </w:rPr>
        <w:t>О. Методи наукових досліджень у баскетболі. Д</w:t>
      </w:r>
      <w:r>
        <w:rPr>
          <w:sz w:val="28"/>
          <w:szCs w:val="28"/>
        </w:rPr>
        <w:t xml:space="preserve">. </w:t>
      </w:r>
      <w:r w:rsidRPr="004006D5">
        <w:rPr>
          <w:sz w:val="28"/>
          <w:szCs w:val="28"/>
        </w:rPr>
        <w:t>: Вид. «Інновація», 2015. 216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Нестеренко Н.</w:t>
      </w:r>
      <w:r>
        <w:rPr>
          <w:sz w:val="28"/>
          <w:szCs w:val="28"/>
        </w:rPr>
        <w:t xml:space="preserve"> </w:t>
      </w:r>
      <w:r w:rsidRPr="004006D5">
        <w:rPr>
          <w:sz w:val="28"/>
          <w:szCs w:val="28"/>
        </w:rPr>
        <w:t xml:space="preserve">А. Баскетбол: історія, сучасність, перспективи. </w:t>
      </w:r>
      <w:r w:rsidRPr="00084A46">
        <w:rPr>
          <w:i/>
          <w:iCs/>
          <w:sz w:val="28"/>
          <w:szCs w:val="28"/>
        </w:rPr>
        <w:t xml:space="preserve">Матеріали І Всеукраїнської (з міжнародною участю) науково-практичної інтернет-конференції. </w:t>
      </w:r>
      <w:r w:rsidRPr="004006D5">
        <w:rPr>
          <w:sz w:val="28"/>
          <w:szCs w:val="28"/>
        </w:rPr>
        <w:t>Д</w:t>
      </w:r>
      <w:r>
        <w:rPr>
          <w:sz w:val="28"/>
          <w:szCs w:val="28"/>
        </w:rPr>
        <w:t xml:space="preserve">. </w:t>
      </w:r>
      <w:r w:rsidRPr="004006D5">
        <w:rPr>
          <w:sz w:val="28"/>
          <w:szCs w:val="28"/>
        </w:rPr>
        <w:t xml:space="preserve">: </w:t>
      </w:r>
      <w:proofErr w:type="spellStart"/>
      <w:r w:rsidRPr="004006D5">
        <w:rPr>
          <w:sz w:val="28"/>
          <w:szCs w:val="28"/>
        </w:rPr>
        <w:t>ДДІФКіС</w:t>
      </w:r>
      <w:proofErr w:type="spellEnd"/>
      <w:r>
        <w:rPr>
          <w:sz w:val="28"/>
          <w:szCs w:val="28"/>
        </w:rPr>
        <w:t>,</w:t>
      </w:r>
      <w:r w:rsidRPr="004006D5">
        <w:rPr>
          <w:sz w:val="28"/>
          <w:szCs w:val="28"/>
        </w:rPr>
        <w:t xml:space="preserve"> 2016. С.151</w:t>
      </w:r>
      <w:r w:rsidRPr="00084A46">
        <w:rPr>
          <w:sz w:val="28"/>
          <w:szCs w:val="28"/>
        </w:rPr>
        <w:t>‒</w:t>
      </w:r>
      <w:r w:rsidRPr="004006D5">
        <w:rPr>
          <w:sz w:val="28"/>
          <w:szCs w:val="28"/>
        </w:rPr>
        <w:t>154.</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Нестеренко Н.</w:t>
      </w:r>
      <w:r>
        <w:rPr>
          <w:sz w:val="28"/>
          <w:szCs w:val="28"/>
        </w:rPr>
        <w:t xml:space="preserve"> </w:t>
      </w:r>
      <w:r w:rsidRPr="004006D5">
        <w:rPr>
          <w:sz w:val="28"/>
          <w:szCs w:val="28"/>
        </w:rPr>
        <w:t xml:space="preserve">А. Аналіз сучасних тенденцій розвитку змагальної діяльності у юнацькому баскетболі. </w:t>
      </w:r>
      <w:r w:rsidRPr="00084A46">
        <w:rPr>
          <w:i/>
          <w:iCs/>
          <w:sz w:val="28"/>
          <w:szCs w:val="28"/>
        </w:rPr>
        <w:t xml:space="preserve">Фізична культура, спорт та здоров’я нації. </w:t>
      </w:r>
      <w:r w:rsidRPr="004006D5">
        <w:rPr>
          <w:sz w:val="28"/>
          <w:szCs w:val="28"/>
        </w:rPr>
        <w:t>В</w:t>
      </w:r>
      <w:r>
        <w:rPr>
          <w:sz w:val="28"/>
          <w:szCs w:val="28"/>
        </w:rPr>
        <w:t>.</w:t>
      </w:r>
      <w:r w:rsidRPr="004006D5">
        <w:rPr>
          <w:sz w:val="28"/>
          <w:szCs w:val="28"/>
        </w:rPr>
        <w:t xml:space="preserve"> 2006. №5. С. 252</w:t>
      </w:r>
      <w:r w:rsidRPr="00084A46">
        <w:rPr>
          <w:sz w:val="28"/>
          <w:szCs w:val="28"/>
        </w:rPr>
        <w:t>‒</w:t>
      </w:r>
      <w:r w:rsidRPr="004006D5">
        <w:rPr>
          <w:sz w:val="28"/>
          <w:szCs w:val="28"/>
        </w:rPr>
        <w:t>257.</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Нестеренко Н.</w:t>
      </w:r>
      <w:r>
        <w:rPr>
          <w:sz w:val="28"/>
          <w:szCs w:val="28"/>
        </w:rPr>
        <w:t xml:space="preserve"> </w:t>
      </w:r>
      <w:r w:rsidRPr="004006D5">
        <w:rPr>
          <w:sz w:val="28"/>
          <w:szCs w:val="28"/>
        </w:rPr>
        <w:t xml:space="preserve">А. Дослідження взаємозв’язку між морфоструктурою юних баскетболістів 13-14 років та профілем їхньої ігрової діяльності. </w:t>
      </w:r>
      <w:r w:rsidRPr="00084A46">
        <w:rPr>
          <w:i/>
          <w:iCs/>
          <w:sz w:val="28"/>
          <w:szCs w:val="28"/>
        </w:rPr>
        <w:t>Фізична культура, спорт та здоров’я нації.</w:t>
      </w:r>
      <w:r w:rsidRPr="004006D5">
        <w:rPr>
          <w:sz w:val="28"/>
          <w:szCs w:val="28"/>
        </w:rPr>
        <w:t xml:space="preserve"> В</w:t>
      </w:r>
      <w:r>
        <w:rPr>
          <w:sz w:val="28"/>
          <w:szCs w:val="28"/>
        </w:rPr>
        <w:t>.</w:t>
      </w:r>
      <w:r w:rsidRPr="004006D5">
        <w:rPr>
          <w:sz w:val="28"/>
          <w:szCs w:val="28"/>
        </w:rPr>
        <w:t xml:space="preserve"> 2009. №5. С. 229</w:t>
      </w:r>
      <w:r w:rsidRPr="00084A46">
        <w:rPr>
          <w:sz w:val="28"/>
          <w:szCs w:val="28"/>
        </w:rPr>
        <w:t>‒</w:t>
      </w:r>
      <w:r w:rsidRPr="004006D5">
        <w:rPr>
          <w:sz w:val="28"/>
          <w:szCs w:val="28"/>
        </w:rPr>
        <w:t>234.</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Опанасюк</w:t>
      </w:r>
      <w:proofErr w:type="spellEnd"/>
      <w:r w:rsidRPr="004006D5">
        <w:rPr>
          <w:sz w:val="28"/>
          <w:szCs w:val="28"/>
        </w:rPr>
        <w:t xml:space="preserve"> Ф. Г., </w:t>
      </w:r>
      <w:proofErr w:type="spellStart"/>
      <w:r w:rsidRPr="004006D5">
        <w:rPr>
          <w:sz w:val="28"/>
          <w:szCs w:val="28"/>
        </w:rPr>
        <w:t>Грибан</w:t>
      </w:r>
      <w:proofErr w:type="spellEnd"/>
      <w:r w:rsidRPr="004006D5">
        <w:rPr>
          <w:sz w:val="28"/>
          <w:szCs w:val="28"/>
        </w:rPr>
        <w:t xml:space="preserve"> Г. П. Основи розвитку фізичних якостей студентів : </w:t>
      </w:r>
      <w:proofErr w:type="spellStart"/>
      <w:r w:rsidRPr="004006D5">
        <w:rPr>
          <w:sz w:val="28"/>
          <w:szCs w:val="28"/>
        </w:rPr>
        <w:t>навч</w:t>
      </w:r>
      <w:proofErr w:type="spellEnd"/>
      <w:r w:rsidRPr="004006D5">
        <w:rPr>
          <w:sz w:val="28"/>
          <w:szCs w:val="28"/>
        </w:rPr>
        <w:t>.</w:t>
      </w:r>
      <w:r>
        <w:rPr>
          <w:sz w:val="28"/>
          <w:szCs w:val="28"/>
        </w:rPr>
        <w:t xml:space="preserve"> </w:t>
      </w:r>
      <w:r w:rsidRPr="004006D5">
        <w:rPr>
          <w:sz w:val="28"/>
          <w:szCs w:val="28"/>
        </w:rPr>
        <w:t>посібник. Ж</w:t>
      </w:r>
      <w:r>
        <w:rPr>
          <w:sz w:val="28"/>
          <w:szCs w:val="28"/>
        </w:rPr>
        <w:t>.</w:t>
      </w:r>
      <w:r w:rsidRPr="004006D5">
        <w:rPr>
          <w:sz w:val="28"/>
          <w:szCs w:val="28"/>
        </w:rPr>
        <w:t xml:space="preserve"> : Вид-во «Державний агроекологічний університет», 2006. 332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Петушинський</w:t>
      </w:r>
      <w:proofErr w:type="spellEnd"/>
      <w:r w:rsidRPr="004006D5">
        <w:rPr>
          <w:sz w:val="28"/>
          <w:szCs w:val="28"/>
        </w:rPr>
        <w:t xml:space="preserve"> Б.</w:t>
      </w:r>
      <w:r>
        <w:rPr>
          <w:sz w:val="28"/>
          <w:szCs w:val="28"/>
        </w:rPr>
        <w:t xml:space="preserve"> </w:t>
      </w:r>
      <w:r w:rsidRPr="004006D5">
        <w:rPr>
          <w:sz w:val="28"/>
          <w:szCs w:val="28"/>
        </w:rPr>
        <w:t>Б. Структура змагальної діяльності баскетболістів різної кваліфікації. П</w:t>
      </w:r>
      <w:r w:rsidRPr="00084A46">
        <w:rPr>
          <w:i/>
          <w:iCs/>
          <w:sz w:val="28"/>
          <w:szCs w:val="28"/>
        </w:rPr>
        <w:t>едагогіка, психологія та медико-біологічні проблеми фізичного виховання і спорту.</w:t>
      </w:r>
      <w:r w:rsidRPr="004006D5">
        <w:rPr>
          <w:sz w:val="28"/>
          <w:szCs w:val="28"/>
        </w:rPr>
        <w:t xml:space="preserve"> Харків, 2007. № 2. С. 42</w:t>
      </w:r>
      <w:r w:rsidRPr="00084A46">
        <w:rPr>
          <w:sz w:val="28"/>
          <w:szCs w:val="28"/>
        </w:rPr>
        <w:t>‒</w:t>
      </w:r>
      <w:r w:rsidRPr="004006D5">
        <w:rPr>
          <w:sz w:val="28"/>
          <w:szCs w:val="28"/>
        </w:rPr>
        <w:t>51.</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Пікінер О.</w:t>
      </w:r>
      <w:r>
        <w:rPr>
          <w:sz w:val="28"/>
          <w:szCs w:val="28"/>
        </w:rPr>
        <w:t xml:space="preserve"> </w:t>
      </w:r>
      <w:r w:rsidRPr="004006D5">
        <w:rPr>
          <w:sz w:val="28"/>
          <w:szCs w:val="28"/>
        </w:rPr>
        <w:t>С. Підвищення фізичного стану баскетболістів з вадами слуху на етапі максимальної реалізації індивідуальних можливостей. Д</w:t>
      </w:r>
      <w:r>
        <w:rPr>
          <w:sz w:val="28"/>
          <w:szCs w:val="28"/>
        </w:rPr>
        <w:t xml:space="preserve">. </w:t>
      </w:r>
      <w:r w:rsidRPr="004006D5">
        <w:rPr>
          <w:sz w:val="28"/>
          <w:szCs w:val="28"/>
        </w:rPr>
        <w:t xml:space="preserve">: </w:t>
      </w:r>
      <w:proofErr w:type="spellStart"/>
      <w:r w:rsidRPr="004006D5">
        <w:rPr>
          <w:sz w:val="28"/>
          <w:szCs w:val="28"/>
        </w:rPr>
        <w:t>ДДІФКіС</w:t>
      </w:r>
      <w:proofErr w:type="spellEnd"/>
      <w:r>
        <w:rPr>
          <w:sz w:val="28"/>
          <w:szCs w:val="28"/>
        </w:rPr>
        <w:t>,</w:t>
      </w:r>
      <w:r w:rsidRPr="004006D5">
        <w:rPr>
          <w:sz w:val="28"/>
          <w:szCs w:val="28"/>
        </w:rPr>
        <w:t xml:space="preserve"> 2018. 41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Платонов В. М.</w:t>
      </w:r>
      <w:r>
        <w:rPr>
          <w:sz w:val="28"/>
          <w:szCs w:val="28"/>
        </w:rPr>
        <w:t>,</w:t>
      </w:r>
      <w:r w:rsidRPr="004006D5">
        <w:rPr>
          <w:sz w:val="28"/>
          <w:szCs w:val="28"/>
        </w:rPr>
        <w:t xml:space="preserve"> </w:t>
      </w:r>
      <w:proofErr w:type="spellStart"/>
      <w:r w:rsidRPr="004006D5">
        <w:rPr>
          <w:sz w:val="28"/>
          <w:szCs w:val="28"/>
        </w:rPr>
        <w:t>Булатова</w:t>
      </w:r>
      <w:proofErr w:type="spellEnd"/>
      <w:r w:rsidRPr="004006D5">
        <w:rPr>
          <w:sz w:val="28"/>
          <w:szCs w:val="28"/>
        </w:rPr>
        <w:t xml:space="preserve"> М. М.</w:t>
      </w:r>
      <w:r>
        <w:rPr>
          <w:sz w:val="28"/>
          <w:szCs w:val="28"/>
        </w:rPr>
        <w:t xml:space="preserve"> </w:t>
      </w:r>
      <w:r w:rsidRPr="004006D5">
        <w:rPr>
          <w:sz w:val="28"/>
          <w:szCs w:val="28"/>
        </w:rPr>
        <w:t>Фізична підготовка спортсмена</w:t>
      </w:r>
      <w:r>
        <w:rPr>
          <w:sz w:val="28"/>
          <w:szCs w:val="28"/>
        </w:rPr>
        <w:t xml:space="preserve">. </w:t>
      </w:r>
      <w:r w:rsidRPr="004006D5">
        <w:rPr>
          <w:sz w:val="28"/>
          <w:szCs w:val="28"/>
        </w:rPr>
        <w:t>К</w:t>
      </w:r>
      <w:r>
        <w:rPr>
          <w:sz w:val="28"/>
          <w:szCs w:val="28"/>
        </w:rPr>
        <w:t>.</w:t>
      </w:r>
      <w:r w:rsidRPr="004006D5">
        <w:rPr>
          <w:sz w:val="28"/>
          <w:szCs w:val="28"/>
        </w:rPr>
        <w:t xml:space="preserve"> : Олімпійська література, 1995. 320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Помещикова</w:t>
      </w:r>
      <w:proofErr w:type="spellEnd"/>
      <w:r w:rsidRPr="004006D5">
        <w:rPr>
          <w:sz w:val="28"/>
          <w:szCs w:val="28"/>
        </w:rPr>
        <w:t xml:space="preserve"> І.</w:t>
      </w:r>
      <w:r>
        <w:rPr>
          <w:sz w:val="28"/>
          <w:szCs w:val="28"/>
        </w:rPr>
        <w:t xml:space="preserve"> </w:t>
      </w:r>
      <w:r w:rsidRPr="004006D5">
        <w:rPr>
          <w:sz w:val="28"/>
          <w:szCs w:val="28"/>
        </w:rPr>
        <w:t>П., Єфімов О.</w:t>
      </w:r>
      <w:r>
        <w:rPr>
          <w:sz w:val="28"/>
          <w:szCs w:val="28"/>
        </w:rPr>
        <w:t xml:space="preserve"> </w:t>
      </w:r>
      <w:r w:rsidRPr="004006D5">
        <w:rPr>
          <w:sz w:val="28"/>
          <w:szCs w:val="28"/>
        </w:rPr>
        <w:t>А. Основи баскетболу. Х</w:t>
      </w:r>
      <w:r>
        <w:rPr>
          <w:sz w:val="28"/>
          <w:szCs w:val="28"/>
        </w:rPr>
        <w:t>.</w:t>
      </w:r>
      <w:r w:rsidRPr="004006D5">
        <w:rPr>
          <w:sz w:val="28"/>
          <w:szCs w:val="28"/>
        </w:rPr>
        <w:t xml:space="preserve"> : ХДАФК, 2012. 108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lastRenderedPageBreak/>
        <w:t>Поплавський Л. Ю. Розвиток фізичних якостей баскетболістів</w:t>
      </w:r>
      <w:r>
        <w:rPr>
          <w:sz w:val="28"/>
          <w:szCs w:val="28"/>
        </w:rPr>
        <w:t>:</w:t>
      </w:r>
      <w:r w:rsidRPr="004006D5">
        <w:rPr>
          <w:sz w:val="28"/>
          <w:szCs w:val="28"/>
        </w:rPr>
        <w:t xml:space="preserve"> Методичний посібник для тренерів з баскетболу / Під загальною ред. Л. Ю. Поплавського. К</w:t>
      </w:r>
      <w:r>
        <w:rPr>
          <w:sz w:val="28"/>
          <w:szCs w:val="28"/>
        </w:rPr>
        <w:t>.</w:t>
      </w:r>
      <w:r w:rsidRPr="004006D5">
        <w:rPr>
          <w:sz w:val="28"/>
          <w:szCs w:val="28"/>
        </w:rPr>
        <w:t xml:space="preserve"> : Преса України, 2006. 224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Поплавський Л.</w:t>
      </w:r>
      <w:r>
        <w:rPr>
          <w:sz w:val="28"/>
          <w:szCs w:val="28"/>
        </w:rPr>
        <w:t xml:space="preserve"> </w:t>
      </w:r>
      <w:r w:rsidRPr="004006D5">
        <w:rPr>
          <w:sz w:val="28"/>
          <w:szCs w:val="28"/>
        </w:rPr>
        <w:t>Ю. Баскетбол. К. Олімпійська література. 2004. 448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Сергієнко Л. П. Комплексне тестування рухових здібностей людини</w:t>
      </w:r>
      <w:r>
        <w:rPr>
          <w:sz w:val="28"/>
          <w:szCs w:val="28"/>
        </w:rPr>
        <w:t xml:space="preserve"> </w:t>
      </w:r>
      <w:r w:rsidRPr="004006D5">
        <w:rPr>
          <w:sz w:val="28"/>
          <w:szCs w:val="28"/>
        </w:rPr>
        <w:t xml:space="preserve">: </w:t>
      </w:r>
      <w:proofErr w:type="spellStart"/>
      <w:r w:rsidRPr="004006D5">
        <w:rPr>
          <w:sz w:val="28"/>
          <w:szCs w:val="28"/>
        </w:rPr>
        <w:t>навч</w:t>
      </w:r>
      <w:proofErr w:type="spellEnd"/>
      <w:r w:rsidRPr="004006D5">
        <w:rPr>
          <w:sz w:val="28"/>
          <w:szCs w:val="28"/>
        </w:rPr>
        <w:t xml:space="preserve">. </w:t>
      </w:r>
      <w:proofErr w:type="spellStart"/>
      <w:r w:rsidRPr="004006D5">
        <w:rPr>
          <w:sz w:val="28"/>
          <w:szCs w:val="28"/>
        </w:rPr>
        <w:t>посіб</w:t>
      </w:r>
      <w:proofErr w:type="spellEnd"/>
      <w:r>
        <w:rPr>
          <w:sz w:val="28"/>
          <w:szCs w:val="28"/>
        </w:rPr>
        <w:t xml:space="preserve">. </w:t>
      </w:r>
      <w:r w:rsidRPr="004006D5">
        <w:rPr>
          <w:sz w:val="28"/>
          <w:szCs w:val="28"/>
        </w:rPr>
        <w:t>М</w:t>
      </w:r>
      <w:r>
        <w:rPr>
          <w:sz w:val="28"/>
          <w:szCs w:val="28"/>
        </w:rPr>
        <w:t xml:space="preserve">. </w:t>
      </w:r>
      <w:r w:rsidRPr="004006D5">
        <w:rPr>
          <w:sz w:val="28"/>
          <w:szCs w:val="28"/>
        </w:rPr>
        <w:t>: УДМТУ, 2001. 360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Спортивні ігри в школі. Баскетбол</w:t>
      </w:r>
      <w:r>
        <w:rPr>
          <w:sz w:val="28"/>
          <w:szCs w:val="28"/>
        </w:rPr>
        <w:t xml:space="preserve"> </w:t>
      </w:r>
      <w:r w:rsidRPr="004006D5">
        <w:rPr>
          <w:sz w:val="28"/>
          <w:szCs w:val="28"/>
        </w:rPr>
        <w:t xml:space="preserve">: </w:t>
      </w:r>
      <w:proofErr w:type="spellStart"/>
      <w:r w:rsidRPr="004006D5">
        <w:rPr>
          <w:sz w:val="28"/>
          <w:szCs w:val="28"/>
        </w:rPr>
        <w:t>навч</w:t>
      </w:r>
      <w:proofErr w:type="spellEnd"/>
      <w:r>
        <w:rPr>
          <w:sz w:val="28"/>
          <w:szCs w:val="28"/>
        </w:rPr>
        <w:t>.</w:t>
      </w:r>
      <w:r w:rsidRPr="004006D5">
        <w:rPr>
          <w:sz w:val="28"/>
          <w:szCs w:val="28"/>
        </w:rPr>
        <w:t xml:space="preserve"> </w:t>
      </w:r>
      <w:proofErr w:type="spellStart"/>
      <w:r w:rsidRPr="004006D5">
        <w:rPr>
          <w:sz w:val="28"/>
          <w:szCs w:val="28"/>
        </w:rPr>
        <w:t>посіб</w:t>
      </w:r>
      <w:proofErr w:type="spellEnd"/>
      <w:r>
        <w:rPr>
          <w:sz w:val="28"/>
          <w:szCs w:val="28"/>
        </w:rPr>
        <w:t>.</w:t>
      </w:r>
      <w:r w:rsidRPr="004006D5">
        <w:rPr>
          <w:sz w:val="28"/>
          <w:szCs w:val="28"/>
        </w:rPr>
        <w:t xml:space="preserve"> / уклад. А.</w:t>
      </w:r>
      <w:r>
        <w:rPr>
          <w:sz w:val="28"/>
          <w:szCs w:val="28"/>
        </w:rPr>
        <w:t xml:space="preserve"> </w:t>
      </w:r>
      <w:r w:rsidRPr="004006D5">
        <w:rPr>
          <w:sz w:val="28"/>
          <w:szCs w:val="28"/>
        </w:rPr>
        <w:t xml:space="preserve">І. </w:t>
      </w:r>
      <w:proofErr w:type="spellStart"/>
      <w:r w:rsidRPr="004006D5">
        <w:rPr>
          <w:sz w:val="28"/>
          <w:szCs w:val="28"/>
        </w:rPr>
        <w:t>Дубенчук</w:t>
      </w:r>
      <w:proofErr w:type="spellEnd"/>
      <w:r w:rsidRPr="004006D5">
        <w:rPr>
          <w:sz w:val="28"/>
          <w:szCs w:val="28"/>
        </w:rPr>
        <w:t>. Х</w:t>
      </w:r>
      <w:r>
        <w:rPr>
          <w:sz w:val="28"/>
          <w:szCs w:val="28"/>
        </w:rPr>
        <w:t xml:space="preserve">. </w:t>
      </w:r>
      <w:r w:rsidRPr="004006D5">
        <w:rPr>
          <w:sz w:val="28"/>
          <w:szCs w:val="28"/>
        </w:rPr>
        <w:t>: Ранок, 2010. 144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 xml:space="preserve">Сушко Р. Аналіз проблемних питань розвитку спортивних ігор з урахуванням чинників глобалізації спорту вищих досягнень. </w:t>
      </w:r>
      <w:r w:rsidRPr="00A31784">
        <w:rPr>
          <w:i/>
          <w:iCs/>
          <w:sz w:val="28"/>
          <w:szCs w:val="28"/>
        </w:rPr>
        <w:t>Фізична культура, спорт та здоров’я нації</w:t>
      </w:r>
      <w:r w:rsidRPr="004006D5">
        <w:rPr>
          <w:sz w:val="28"/>
          <w:szCs w:val="28"/>
        </w:rPr>
        <w:t>. 2017</w:t>
      </w:r>
      <w:r>
        <w:rPr>
          <w:sz w:val="28"/>
          <w:szCs w:val="28"/>
        </w:rPr>
        <w:t>. №</w:t>
      </w:r>
      <w:r w:rsidRPr="004006D5">
        <w:rPr>
          <w:sz w:val="28"/>
          <w:szCs w:val="28"/>
        </w:rPr>
        <w:t>3(22)</w:t>
      </w:r>
      <w:r>
        <w:rPr>
          <w:sz w:val="28"/>
          <w:szCs w:val="28"/>
        </w:rPr>
        <w:t xml:space="preserve">. С. </w:t>
      </w:r>
      <w:r w:rsidRPr="004006D5">
        <w:rPr>
          <w:sz w:val="28"/>
          <w:szCs w:val="28"/>
        </w:rPr>
        <w:t>441</w:t>
      </w:r>
      <w:r w:rsidRPr="00A31784">
        <w:rPr>
          <w:sz w:val="28"/>
          <w:szCs w:val="28"/>
        </w:rPr>
        <w:t>‒</w:t>
      </w:r>
      <w:r w:rsidRPr="004006D5">
        <w:rPr>
          <w:sz w:val="28"/>
          <w:szCs w:val="28"/>
        </w:rPr>
        <w:t xml:space="preserve">445. </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Сушко Р.</w:t>
      </w:r>
      <w:r>
        <w:rPr>
          <w:sz w:val="28"/>
          <w:szCs w:val="28"/>
        </w:rPr>
        <w:t xml:space="preserve"> </w:t>
      </w:r>
      <w:r w:rsidRPr="004006D5">
        <w:rPr>
          <w:sz w:val="28"/>
          <w:szCs w:val="28"/>
        </w:rPr>
        <w:t xml:space="preserve">О. Удосконалення змагальної діяльності на основі моделювання техніко-тактичних дій висококваліфікованих баскетболісток різного амплуа: </w:t>
      </w:r>
      <w:proofErr w:type="spellStart"/>
      <w:r w:rsidRPr="004006D5">
        <w:rPr>
          <w:sz w:val="28"/>
          <w:szCs w:val="28"/>
        </w:rPr>
        <w:t>автореф</w:t>
      </w:r>
      <w:proofErr w:type="spellEnd"/>
      <w:r w:rsidRPr="004006D5">
        <w:rPr>
          <w:sz w:val="28"/>
          <w:szCs w:val="28"/>
        </w:rPr>
        <w:t xml:space="preserve">. </w:t>
      </w:r>
      <w:proofErr w:type="spellStart"/>
      <w:r w:rsidRPr="004006D5">
        <w:rPr>
          <w:sz w:val="28"/>
          <w:szCs w:val="28"/>
        </w:rPr>
        <w:t>дис</w:t>
      </w:r>
      <w:proofErr w:type="spellEnd"/>
      <w:r w:rsidRPr="004006D5">
        <w:rPr>
          <w:sz w:val="28"/>
          <w:szCs w:val="28"/>
        </w:rPr>
        <w:t>.</w:t>
      </w:r>
      <w:r>
        <w:rPr>
          <w:sz w:val="28"/>
          <w:szCs w:val="28"/>
        </w:rPr>
        <w:t xml:space="preserve"> …</w:t>
      </w:r>
      <w:r w:rsidRPr="004006D5">
        <w:rPr>
          <w:sz w:val="28"/>
          <w:szCs w:val="28"/>
        </w:rPr>
        <w:t xml:space="preserve"> </w:t>
      </w:r>
      <w:proofErr w:type="spellStart"/>
      <w:r w:rsidRPr="004006D5">
        <w:rPr>
          <w:sz w:val="28"/>
          <w:szCs w:val="28"/>
        </w:rPr>
        <w:t>канд</w:t>
      </w:r>
      <w:proofErr w:type="spellEnd"/>
      <w:r w:rsidRPr="004006D5">
        <w:rPr>
          <w:sz w:val="28"/>
          <w:szCs w:val="28"/>
        </w:rPr>
        <w:t xml:space="preserve"> наук з </w:t>
      </w:r>
      <w:proofErr w:type="spellStart"/>
      <w:r w:rsidRPr="004006D5">
        <w:rPr>
          <w:sz w:val="28"/>
          <w:szCs w:val="28"/>
        </w:rPr>
        <w:t>фіз</w:t>
      </w:r>
      <w:proofErr w:type="spellEnd"/>
      <w:r w:rsidRPr="004006D5">
        <w:rPr>
          <w:sz w:val="28"/>
          <w:szCs w:val="28"/>
        </w:rPr>
        <w:t xml:space="preserve">. </w:t>
      </w:r>
      <w:proofErr w:type="spellStart"/>
      <w:r w:rsidRPr="004006D5">
        <w:rPr>
          <w:sz w:val="28"/>
          <w:szCs w:val="28"/>
        </w:rPr>
        <w:t>вих</w:t>
      </w:r>
      <w:proofErr w:type="spellEnd"/>
      <w:r w:rsidRPr="004006D5">
        <w:rPr>
          <w:sz w:val="28"/>
          <w:szCs w:val="28"/>
        </w:rPr>
        <w:t xml:space="preserve"> та спорту. К., 2011. 20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Удовіченко</w:t>
      </w:r>
      <w:proofErr w:type="spellEnd"/>
      <w:r w:rsidRPr="004006D5">
        <w:rPr>
          <w:sz w:val="28"/>
          <w:szCs w:val="28"/>
        </w:rPr>
        <w:t xml:space="preserve"> В.</w:t>
      </w:r>
      <w:r>
        <w:rPr>
          <w:sz w:val="28"/>
          <w:szCs w:val="28"/>
        </w:rPr>
        <w:t xml:space="preserve"> </w:t>
      </w:r>
      <w:r w:rsidRPr="004006D5">
        <w:rPr>
          <w:sz w:val="28"/>
          <w:szCs w:val="28"/>
        </w:rPr>
        <w:t xml:space="preserve">М., </w:t>
      </w:r>
      <w:proofErr w:type="spellStart"/>
      <w:r w:rsidRPr="004006D5">
        <w:rPr>
          <w:sz w:val="28"/>
          <w:szCs w:val="28"/>
        </w:rPr>
        <w:t>Чуча</w:t>
      </w:r>
      <w:proofErr w:type="spellEnd"/>
      <w:r w:rsidRPr="004006D5">
        <w:rPr>
          <w:sz w:val="28"/>
          <w:szCs w:val="28"/>
        </w:rPr>
        <w:t xml:space="preserve"> Н.</w:t>
      </w:r>
      <w:r>
        <w:rPr>
          <w:sz w:val="28"/>
          <w:szCs w:val="28"/>
        </w:rPr>
        <w:t xml:space="preserve"> </w:t>
      </w:r>
      <w:r w:rsidRPr="004006D5">
        <w:rPr>
          <w:sz w:val="28"/>
          <w:szCs w:val="28"/>
        </w:rPr>
        <w:t>І., Олійник В.</w:t>
      </w:r>
      <w:r>
        <w:rPr>
          <w:sz w:val="28"/>
          <w:szCs w:val="28"/>
        </w:rPr>
        <w:t xml:space="preserve"> </w:t>
      </w:r>
      <w:r w:rsidRPr="004006D5">
        <w:rPr>
          <w:sz w:val="28"/>
          <w:szCs w:val="28"/>
        </w:rPr>
        <w:t xml:space="preserve">О. Рівень </w:t>
      </w:r>
      <w:proofErr w:type="spellStart"/>
      <w:r w:rsidRPr="004006D5">
        <w:rPr>
          <w:sz w:val="28"/>
          <w:szCs w:val="28"/>
        </w:rPr>
        <w:t>швидкісно</w:t>
      </w:r>
      <w:proofErr w:type="spellEnd"/>
      <w:r w:rsidRPr="004006D5">
        <w:rPr>
          <w:sz w:val="28"/>
          <w:szCs w:val="28"/>
        </w:rPr>
        <w:t xml:space="preserve">-силової підготовленості студентів-баскетболістів. </w:t>
      </w:r>
      <w:proofErr w:type="spellStart"/>
      <w:r w:rsidRPr="00A31784">
        <w:rPr>
          <w:i/>
          <w:iCs/>
          <w:sz w:val="28"/>
          <w:szCs w:val="28"/>
        </w:rPr>
        <w:t>Спортивные</w:t>
      </w:r>
      <w:proofErr w:type="spellEnd"/>
      <w:r w:rsidRPr="00A31784">
        <w:rPr>
          <w:i/>
          <w:iCs/>
          <w:sz w:val="28"/>
          <w:szCs w:val="28"/>
        </w:rPr>
        <w:t xml:space="preserve"> </w:t>
      </w:r>
      <w:proofErr w:type="spellStart"/>
      <w:r w:rsidRPr="00A31784">
        <w:rPr>
          <w:i/>
          <w:iCs/>
          <w:sz w:val="28"/>
          <w:szCs w:val="28"/>
        </w:rPr>
        <w:t>игры</w:t>
      </w:r>
      <w:proofErr w:type="spellEnd"/>
      <w:r w:rsidRPr="00A31784">
        <w:rPr>
          <w:i/>
          <w:iCs/>
          <w:sz w:val="28"/>
          <w:szCs w:val="28"/>
        </w:rPr>
        <w:t xml:space="preserve">. </w:t>
      </w:r>
      <w:proofErr w:type="spellStart"/>
      <w:r w:rsidRPr="00A31784">
        <w:rPr>
          <w:i/>
          <w:iCs/>
          <w:sz w:val="28"/>
          <w:szCs w:val="28"/>
        </w:rPr>
        <w:t>Научный</w:t>
      </w:r>
      <w:proofErr w:type="spellEnd"/>
      <w:r w:rsidRPr="00A31784">
        <w:rPr>
          <w:i/>
          <w:iCs/>
          <w:sz w:val="28"/>
          <w:szCs w:val="28"/>
        </w:rPr>
        <w:t xml:space="preserve"> журнал.</w:t>
      </w:r>
      <w:r w:rsidRPr="004006D5">
        <w:rPr>
          <w:sz w:val="28"/>
          <w:szCs w:val="28"/>
        </w:rPr>
        <w:t xml:space="preserve"> Х</w:t>
      </w:r>
      <w:r>
        <w:rPr>
          <w:sz w:val="28"/>
          <w:szCs w:val="28"/>
        </w:rPr>
        <w:t xml:space="preserve">. </w:t>
      </w:r>
      <w:r w:rsidRPr="004006D5">
        <w:rPr>
          <w:sz w:val="28"/>
          <w:szCs w:val="28"/>
        </w:rPr>
        <w:t>: ХГАФК, 2017. № 4. С. 56</w:t>
      </w:r>
      <w:r w:rsidRPr="00A31784">
        <w:rPr>
          <w:sz w:val="28"/>
          <w:szCs w:val="28"/>
        </w:rPr>
        <w:t>‒</w:t>
      </w:r>
      <w:r w:rsidRPr="004006D5">
        <w:rPr>
          <w:sz w:val="28"/>
          <w:szCs w:val="28"/>
        </w:rPr>
        <w:t>58.</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proofErr w:type="spellStart"/>
      <w:r w:rsidRPr="004006D5">
        <w:rPr>
          <w:sz w:val="28"/>
          <w:szCs w:val="28"/>
        </w:rPr>
        <w:t>Унгурян</w:t>
      </w:r>
      <w:proofErr w:type="spellEnd"/>
      <w:r w:rsidRPr="004006D5">
        <w:rPr>
          <w:sz w:val="28"/>
          <w:szCs w:val="28"/>
        </w:rPr>
        <w:t xml:space="preserve"> В. В., </w:t>
      </w:r>
      <w:proofErr w:type="spellStart"/>
      <w:r w:rsidRPr="004006D5">
        <w:rPr>
          <w:sz w:val="28"/>
          <w:szCs w:val="28"/>
        </w:rPr>
        <w:t>Горчанюк</w:t>
      </w:r>
      <w:proofErr w:type="spellEnd"/>
      <w:r w:rsidRPr="004006D5">
        <w:rPr>
          <w:sz w:val="28"/>
          <w:szCs w:val="28"/>
        </w:rPr>
        <w:t xml:space="preserve"> Ю.</w:t>
      </w:r>
      <w:r>
        <w:rPr>
          <w:sz w:val="28"/>
          <w:szCs w:val="28"/>
        </w:rPr>
        <w:t xml:space="preserve"> </w:t>
      </w:r>
      <w:r w:rsidRPr="004006D5">
        <w:rPr>
          <w:sz w:val="28"/>
          <w:szCs w:val="28"/>
        </w:rPr>
        <w:t xml:space="preserve">А., </w:t>
      </w:r>
      <w:proofErr w:type="spellStart"/>
      <w:r w:rsidRPr="004006D5">
        <w:rPr>
          <w:sz w:val="28"/>
          <w:szCs w:val="28"/>
        </w:rPr>
        <w:t>Кудімова</w:t>
      </w:r>
      <w:proofErr w:type="spellEnd"/>
      <w:r w:rsidRPr="004006D5">
        <w:rPr>
          <w:sz w:val="28"/>
          <w:szCs w:val="28"/>
        </w:rPr>
        <w:t xml:space="preserve"> О.</w:t>
      </w:r>
      <w:r>
        <w:rPr>
          <w:sz w:val="28"/>
          <w:szCs w:val="28"/>
        </w:rPr>
        <w:t xml:space="preserve"> </w:t>
      </w:r>
      <w:r w:rsidRPr="004006D5">
        <w:rPr>
          <w:sz w:val="28"/>
          <w:szCs w:val="28"/>
        </w:rPr>
        <w:t xml:space="preserve">В. Стан </w:t>
      </w:r>
      <w:proofErr w:type="spellStart"/>
      <w:r w:rsidRPr="004006D5">
        <w:rPr>
          <w:sz w:val="28"/>
          <w:szCs w:val="28"/>
        </w:rPr>
        <w:t>швидкісно</w:t>
      </w:r>
      <w:proofErr w:type="spellEnd"/>
      <w:r w:rsidRPr="004006D5">
        <w:rPr>
          <w:sz w:val="28"/>
          <w:szCs w:val="28"/>
        </w:rPr>
        <w:t xml:space="preserve">-силової підготовленості баскетболістів 15-16 років різного ігрового амплуа. </w:t>
      </w:r>
      <w:proofErr w:type="spellStart"/>
      <w:r w:rsidRPr="00A31784">
        <w:rPr>
          <w:i/>
          <w:iCs/>
          <w:sz w:val="28"/>
          <w:szCs w:val="28"/>
        </w:rPr>
        <w:t>Спортивные</w:t>
      </w:r>
      <w:proofErr w:type="spellEnd"/>
      <w:r w:rsidRPr="00A31784">
        <w:rPr>
          <w:i/>
          <w:iCs/>
          <w:sz w:val="28"/>
          <w:szCs w:val="28"/>
        </w:rPr>
        <w:t xml:space="preserve"> </w:t>
      </w:r>
      <w:proofErr w:type="spellStart"/>
      <w:r w:rsidRPr="00A31784">
        <w:rPr>
          <w:i/>
          <w:iCs/>
          <w:sz w:val="28"/>
          <w:szCs w:val="28"/>
        </w:rPr>
        <w:t>игры</w:t>
      </w:r>
      <w:proofErr w:type="spellEnd"/>
      <w:r w:rsidRPr="00A31784">
        <w:rPr>
          <w:i/>
          <w:iCs/>
          <w:sz w:val="28"/>
          <w:szCs w:val="28"/>
        </w:rPr>
        <w:t xml:space="preserve">. </w:t>
      </w:r>
      <w:proofErr w:type="spellStart"/>
      <w:r w:rsidRPr="00A31784">
        <w:rPr>
          <w:i/>
          <w:iCs/>
          <w:sz w:val="28"/>
          <w:szCs w:val="28"/>
        </w:rPr>
        <w:t>Научный</w:t>
      </w:r>
      <w:proofErr w:type="spellEnd"/>
      <w:r w:rsidRPr="00A31784">
        <w:rPr>
          <w:i/>
          <w:iCs/>
          <w:sz w:val="28"/>
          <w:szCs w:val="28"/>
        </w:rPr>
        <w:t xml:space="preserve"> журнал.</w:t>
      </w:r>
      <w:r w:rsidRPr="004006D5">
        <w:rPr>
          <w:sz w:val="28"/>
          <w:szCs w:val="28"/>
        </w:rPr>
        <w:t xml:space="preserve"> Х</w:t>
      </w:r>
      <w:r>
        <w:rPr>
          <w:sz w:val="28"/>
          <w:szCs w:val="28"/>
        </w:rPr>
        <w:t xml:space="preserve">. </w:t>
      </w:r>
      <w:r w:rsidRPr="004006D5">
        <w:rPr>
          <w:sz w:val="28"/>
          <w:szCs w:val="28"/>
        </w:rPr>
        <w:t>: ХГАФК, 2017. № 4. С. 59</w:t>
      </w:r>
      <w:r w:rsidRPr="00A31784">
        <w:rPr>
          <w:sz w:val="28"/>
          <w:szCs w:val="28"/>
        </w:rPr>
        <w:t>‒</w:t>
      </w:r>
      <w:r w:rsidRPr="004006D5">
        <w:rPr>
          <w:sz w:val="28"/>
          <w:szCs w:val="28"/>
        </w:rPr>
        <w:t>61.</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 xml:space="preserve">Фізична підготовка баскетболістів : метод. рекомендації / Г. П. </w:t>
      </w:r>
      <w:proofErr w:type="spellStart"/>
      <w:r w:rsidRPr="004006D5">
        <w:rPr>
          <w:sz w:val="28"/>
          <w:szCs w:val="28"/>
        </w:rPr>
        <w:t>Грибан</w:t>
      </w:r>
      <w:proofErr w:type="spellEnd"/>
      <w:r w:rsidRPr="004006D5">
        <w:rPr>
          <w:sz w:val="28"/>
          <w:szCs w:val="28"/>
        </w:rPr>
        <w:t xml:space="preserve">, Т. В. </w:t>
      </w:r>
      <w:proofErr w:type="spellStart"/>
      <w:r w:rsidRPr="004006D5">
        <w:rPr>
          <w:sz w:val="28"/>
          <w:szCs w:val="28"/>
        </w:rPr>
        <w:t>Кафтанова</w:t>
      </w:r>
      <w:proofErr w:type="spellEnd"/>
      <w:r w:rsidRPr="004006D5">
        <w:rPr>
          <w:sz w:val="28"/>
          <w:szCs w:val="28"/>
        </w:rPr>
        <w:t>, Ю. С. Костюк. Ж</w:t>
      </w:r>
      <w:r>
        <w:rPr>
          <w:sz w:val="28"/>
          <w:szCs w:val="28"/>
        </w:rPr>
        <w:t>.</w:t>
      </w:r>
      <w:r w:rsidRPr="004006D5">
        <w:rPr>
          <w:sz w:val="28"/>
          <w:szCs w:val="28"/>
        </w:rPr>
        <w:t xml:space="preserve"> : Рута, 2017. 48 с.</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 xml:space="preserve">Хосе </w:t>
      </w:r>
      <w:proofErr w:type="spellStart"/>
      <w:r w:rsidRPr="004006D5">
        <w:rPr>
          <w:sz w:val="28"/>
          <w:szCs w:val="28"/>
        </w:rPr>
        <w:t>Маріа</w:t>
      </w:r>
      <w:proofErr w:type="spellEnd"/>
      <w:r w:rsidRPr="004006D5">
        <w:rPr>
          <w:sz w:val="28"/>
          <w:szCs w:val="28"/>
        </w:rPr>
        <w:t xml:space="preserve"> </w:t>
      </w:r>
      <w:proofErr w:type="spellStart"/>
      <w:r w:rsidRPr="004006D5">
        <w:rPr>
          <w:sz w:val="28"/>
          <w:szCs w:val="28"/>
        </w:rPr>
        <w:t>Бусета</w:t>
      </w:r>
      <w:proofErr w:type="spellEnd"/>
      <w:r w:rsidRPr="004006D5">
        <w:rPr>
          <w:sz w:val="28"/>
          <w:szCs w:val="28"/>
        </w:rPr>
        <w:t xml:space="preserve">, Мауріціо </w:t>
      </w:r>
      <w:proofErr w:type="spellStart"/>
      <w:r w:rsidRPr="004006D5">
        <w:rPr>
          <w:sz w:val="28"/>
          <w:szCs w:val="28"/>
        </w:rPr>
        <w:t>Мондоні</w:t>
      </w:r>
      <w:proofErr w:type="spellEnd"/>
      <w:r w:rsidRPr="004006D5">
        <w:rPr>
          <w:sz w:val="28"/>
          <w:szCs w:val="28"/>
        </w:rPr>
        <w:t xml:space="preserve">, Олександр Авакумович, Ласло </w:t>
      </w:r>
      <w:proofErr w:type="spellStart"/>
      <w:r w:rsidRPr="004006D5">
        <w:rPr>
          <w:sz w:val="28"/>
          <w:szCs w:val="28"/>
        </w:rPr>
        <w:t>Кілік</w:t>
      </w:r>
      <w:proofErr w:type="spellEnd"/>
      <w:r w:rsidRPr="004006D5">
        <w:rPr>
          <w:sz w:val="28"/>
          <w:szCs w:val="28"/>
        </w:rPr>
        <w:t>. Баскетбол для юних гравців. FIBA, 2000. 358 c.</w:t>
      </w:r>
    </w:p>
    <w:p w:rsidR="008858CD" w:rsidRPr="004006D5" w:rsidRDefault="008858CD" w:rsidP="008858CD">
      <w:pPr>
        <w:pStyle w:val="a6"/>
        <w:numPr>
          <w:ilvl w:val="0"/>
          <w:numId w:val="13"/>
        </w:numPr>
        <w:tabs>
          <w:tab w:val="left" w:pos="1134"/>
        </w:tabs>
        <w:spacing w:line="360" w:lineRule="auto"/>
        <w:ind w:left="0" w:firstLine="709"/>
        <w:jc w:val="both"/>
        <w:rPr>
          <w:sz w:val="28"/>
          <w:szCs w:val="28"/>
        </w:rPr>
      </w:pPr>
      <w:r w:rsidRPr="004006D5">
        <w:rPr>
          <w:sz w:val="28"/>
          <w:szCs w:val="28"/>
        </w:rPr>
        <w:t>Шевченко О.</w:t>
      </w:r>
      <w:r>
        <w:rPr>
          <w:sz w:val="28"/>
          <w:szCs w:val="28"/>
        </w:rPr>
        <w:t xml:space="preserve"> </w:t>
      </w:r>
      <w:r w:rsidRPr="004006D5">
        <w:rPr>
          <w:sz w:val="28"/>
          <w:szCs w:val="28"/>
        </w:rPr>
        <w:t xml:space="preserve">О., </w:t>
      </w:r>
      <w:proofErr w:type="spellStart"/>
      <w:r w:rsidRPr="004006D5">
        <w:rPr>
          <w:sz w:val="28"/>
          <w:szCs w:val="28"/>
        </w:rPr>
        <w:t>Ганьшин</w:t>
      </w:r>
      <w:proofErr w:type="spellEnd"/>
      <w:r w:rsidRPr="004006D5">
        <w:rPr>
          <w:sz w:val="28"/>
          <w:szCs w:val="28"/>
        </w:rPr>
        <w:t xml:space="preserve"> А.</w:t>
      </w:r>
      <w:r>
        <w:rPr>
          <w:sz w:val="28"/>
          <w:szCs w:val="28"/>
        </w:rPr>
        <w:t xml:space="preserve"> </w:t>
      </w:r>
      <w:r w:rsidRPr="004006D5">
        <w:rPr>
          <w:sz w:val="28"/>
          <w:szCs w:val="28"/>
        </w:rPr>
        <w:t>О. Напрями в аналізі змагальної діяльності баскетболістів. Х</w:t>
      </w:r>
      <w:r>
        <w:rPr>
          <w:sz w:val="28"/>
          <w:szCs w:val="28"/>
        </w:rPr>
        <w:t xml:space="preserve">. </w:t>
      </w:r>
      <w:r w:rsidRPr="004006D5">
        <w:rPr>
          <w:sz w:val="28"/>
          <w:szCs w:val="28"/>
        </w:rPr>
        <w:t>: ХДАФК, 2014. №10. С. 223</w:t>
      </w:r>
      <w:r w:rsidRPr="00A31784">
        <w:rPr>
          <w:sz w:val="28"/>
          <w:szCs w:val="28"/>
        </w:rPr>
        <w:t>‒</w:t>
      </w:r>
      <w:r w:rsidRPr="004006D5">
        <w:rPr>
          <w:sz w:val="28"/>
          <w:szCs w:val="28"/>
        </w:rPr>
        <w:t>227.</w:t>
      </w:r>
    </w:p>
    <w:bookmarkEnd w:id="49"/>
    <w:p w:rsidR="00507017" w:rsidRPr="00476E4B" w:rsidRDefault="00507017" w:rsidP="00507017">
      <w:pPr>
        <w:pStyle w:val="a6"/>
        <w:spacing w:line="360" w:lineRule="auto"/>
        <w:ind w:firstLine="709"/>
        <w:jc w:val="both"/>
        <w:rPr>
          <w:sz w:val="28"/>
          <w:szCs w:val="28"/>
        </w:rPr>
      </w:pPr>
    </w:p>
    <w:p w:rsidR="0073659B" w:rsidRPr="00507017" w:rsidRDefault="0073659B" w:rsidP="00507017">
      <w:pPr>
        <w:spacing w:line="360" w:lineRule="auto"/>
        <w:ind w:firstLine="709"/>
        <w:contextualSpacing/>
        <w:jc w:val="both"/>
        <w:rPr>
          <w:sz w:val="28"/>
          <w:szCs w:val="28"/>
        </w:rPr>
      </w:pPr>
    </w:p>
    <w:p w:rsidR="00DD6D56" w:rsidRPr="00B63C86" w:rsidRDefault="00DD6D56" w:rsidP="0073659B">
      <w:pPr>
        <w:pStyle w:val="a6"/>
        <w:spacing w:line="360" w:lineRule="auto"/>
        <w:ind w:firstLine="709"/>
        <w:jc w:val="center"/>
        <w:rPr>
          <w:sz w:val="28"/>
          <w:szCs w:val="28"/>
        </w:rPr>
      </w:pPr>
    </w:p>
    <w:sectPr w:rsidR="00DD6D56" w:rsidRPr="00B63C86" w:rsidSect="00E40C8B">
      <w:headerReference w:type="default" r:id="rId2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A0EBB" w:rsidRDefault="00BA0EBB" w:rsidP="00E40C8B">
      <w:r>
        <w:separator/>
      </w:r>
    </w:p>
  </w:endnote>
  <w:endnote w:type="continuationSeparator" w:id="0">
    <w:p w:rsidR="00BA0EBB" w:rsidRDefault="00BA0EBB" w:rsidP="00E40C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A0EBB" w:rsidRDefault="00BA0EBB" w:rsidP="00E40C8B">
      <w:r>
        <w:separator/>
      </w:r>
    </w:p>
  </w:footnote>
  <w:footnote w:type="continuationSeparator" w:id="0">
    <w:p w:rsidR="00BA0EBB" w:rsidRDefault="00BA0EBB" w:rsidP="00E40C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35247667"/>
      <w:docPartObj>
        <w:docPartGallery w:val="Page Numbers (Top of Page)"/>
        <w:docPartUnique/>
      </w:docPartObj>
    </w:sdtPr>
    <w:sdtEndPr>
      <w:rPr>
        <w:sz w:val="28"/>
        <w:szCs w:val="28"/>
      </w:rPr>
    </w:sdtEndPr>
    <w:sdtContent>
      <w:p w:rsidR="002D0D01" w:rsidRPr="00507017" w:rsidRDefault="002D0D01">
        <w:pPr>
          <w:pStyle w:val="a9"/>
          <w:jc w:val="right"/>
          <w:rPr>
            <w:sz w:val="28"/>
            <w:szCs w:val="28"/>
          </w:rPr>
        </w:pPr>
        <w:r w:rsidRPr="00507017">
          <w:rPr>
            <w:sz w:val="28"/>
            <w:szCs w:val="28"/>
          </w:rPr>
          <w:fldChar w:fldCharType="begin"/>
        </w:r>
        <w:r w:rsidRPr="00507017">
          <w:rPr>
            <w:sz w:val="28"/>
            <w:szCs w:val="28"/>
          </w:rPr>
          <w:instrText>PAGE   \* MERGEFORMAT</w:instrText>
        </w:r>
        <w:r w:rsidRPr="00507017">
          <w:rPr>
            <w:sz w:val="28"/>
            <w:szCs w:val="28"/>
          </w:rPr>
          <w:fldChar w:fldCharType="separate"/>
        </w:r>
        <w:r w:rsidRPr="00507017">
          <w:rPr>
            <w:sz w:val="28"/>
            <w:szCs w:val="28"/>
          </w:rPr>
          <w:t>2</w:t>
        </w:r>
        <w:r w:rsidRPr="00507017">
          <w:rPr>
            <w:sz w:val="28"/>
            <w:szCs w:val="28"/>
          </w:rPr>
          <w:fldChar w:fldCharType="end"/>
        </w:r>
      </w:p>
    </w:sdtContent>
  </w:sdt>
  <w:p w:rsidR="002D0D01" w:rsidRDefault="002D0D01">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74327974"/>
      <w:docPartObj>
        <w:docPartGallery w:val="Page Numbers (Top of Page)"/>
        <w:docPartUnique/>
      </w:docPartObj>
    </w:sdtPr>
    <w:sdtEndPr>
      <w:rPr>
        <w:sz w:val="28"/>
        <w:szCs w:val="28"/>
      </w:rPr>
    </w:sdtEndPr>
    <w:sdtContent>
      <w:p w:rsidR="002D0D01" w:rsidRPr="00E40C8B" w:rsidRDefault="002D0D01">
        <w:pPr>
          <w:pStyle w:val="a9"/>
          <w:jc w:val="right"/>
          <w:rPr>
            <w:sz w:val="28"/>
            <w:szCs w:val="28"/>
          </w:rPr>
        </w:pPr>
        <w:r w:rsidRPr="00E40C8B">
          <w:rPr>
            <w:sz w:val="28"/>
            <w:szCs w:val="28"/>
          </w:rPr>
          <w:fldChar w:fldCharType="begin"/>
        </w:r>
        <w:r w:rsidRPr="00E40C8B">
          <w:rPr>
            <w:sz w:val="28"/>
            <w:szCs w:val="28"/>
          </w:rPr>
          <w:instrText>PAGE   \* MERGEFORMAT</w:instrText>
        </w:r>
        <w:r w:rsidRPr="00E40C8B">
          <w:rPr>
            <w:sz w:val="28"/>
            <w:szCs w:val="28"/>
          </w:rPr>
          <w:fldChar w:fldCharType="separate"/>
        </w:r>
        <w:r w:rsidRPr="00E40C8B">
          <w:rPr>
            <w:sz w:val="28"/>
            <w:szCs w:val="28"/>
          </w:rPr>
          <w:t>2</w:t>
        </w:r>
        <w:r w:rsidRPr="00E40C8B">
          <w:rPr>
            <w:sz w:val="28"/>
            <w:szCs w:val="28"/>
          </w:rPr>
          <w:fldChar w:fldCharType="end"/>
        </w:r>
      </w:p>
    </w:sdtContent>
  </w:sdt>
  <w:p w:rsidR="002D0D01" w:rsidRDefault="002D0D01">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56107C"/>
    <w:multiLevelType w:val="multilevel"/>
    <w:tmpl w:val="325C44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FF84C10"/>
    <w:multiLevelType w:val="multilevel"/>
    <w:tmpl w:val="94C6D3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885FD4"/>
    <w:multiLevelType w:val="multilevel"/>
    <w:tmpl w:val="404C046C"/>
    <w:lvl w:ilvl="0">
      <w:start w:val="3"/>
      <w:numFmt w:val="decimal"/>
      <w:lvlText w:val="%1."/>
      <w:lvlJc w:val="left"/>
      <w:pPr>
        <w:ind w:left="450" w:hanging="450"/>
      </w:pPr>
      <w:rPr>
        <w:rFonts w:hint="default"/>
      </w:rPr>
    </w:lvl>
    <w:lvl w:ilvl="1">
      <w:start w:val="1"/>
      <w:numFmt w:val="decimal"/>
      <w:lvlText w:val="%1.%2."/>
      <w:lvlJc w:val="left"/>
      <w:pPr>
        <w:ind w:left="1451" w:hanging="720"/>
      </w:pPr>
      <w:rPr>
        <w:rFonts w:hint="default"/>
      </w:rPr>
    </w:lvl>
    <w:lvl w:ilvl="2">
      <w:start w:val="1"/>
      <w:numFmt w:val="decimal"/>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3" w15:restartNumberingAfterBreak="0">
    <w:nsid w:val="22832E1B"/>
    <w:multiLevelType w:val="multilevel"/>
    <w:tmpl w:val="4850B1F6"/>
    <w:lvl w:ilvl="0">
      <w:start w:val="1"/>
      <w:numFmt w:val="decimal"/>
      <w:lvlText w:val="%1)"/>
      <w:lvlJc w:val="left"/>
      <w:rPr>
        <w:rFonts w:hint="default"/>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92D5D9B"/>
    <w:multiLevelType w:val="multilevel"/>
    <w:tmpl w:val="9BCEB070"/>
    <w:lvl w:ilvl="0">
      <w:start w:val="1"/>
      <w:numFmt w:val="decimal"/>
      <w:lvlText w:val="%1."/>
      <w:lvlJc w:val="left"/>
      <w:pPr>
        <w:ind w:left="690" w:hanging="690"/>
      </w:pPr>
      <w:rPr>
        <w:rFonts w:hint="default"/>
      </w:rPr>
    </w:lvl>
    <w:lvl w:ilvl="1">
      <w:start w:val="1"/>
      <w:numFmt w:val="decimal"/>
      <w:lvlText w:val="%1.%2."/>
      <w:lvlJc w:val="left"/>
      <w:pPr>
        <w:ind w:left="1399" w:hanging="690"/>
      </w:pPr>
      <w:rPr>
        <w:rFonts w:hint="default"/>
      </w:rPr>
    </w:lvl>
    <w:lvl w:ilvl="2">
      <w:start w:val="1"/>
      <w:numFmt w:val="decimalZero"/>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5" w15:restartNumberingAfterBreak="0">
    <w:nsid w:val="38334149"/>
    <w:multiLevelType w:val="multilevel"/>
    <w:tmpl w:val="C3DC57E4"/>
    <w:lvl w:ilvl="0">
      <w:start w:val="1"/>
      <w:numFmt w:val="decimal"/>
      <w:lvlText w:val="%1."/>
      <w:lvlJc w:val="left"/>
      <w:pPr>
        <w:ind w:left="450" w:hanging="450"/>
      </w:pPr>
      <w:rPr>
        <w:rFonts w:hint="default"/>
        <w:color w:val="0F0F0F"/>
        <w:sz w:val="28"/>
      </w:rPr>
    </w:lvl>
    <w:lvl w:ilvl="1">
      <w:start w:val="1"/>
      <w:numFmt w:val="decimal"/>
      <w:lvlText w:val="%1.%2."/>
      <w:lvlJc w:val="left"/>
      <w:pPr>
        <w:ind w:left="1159" w:hanging="450"/>
      </w:pPr>
      <w:rPr>
        <w:rFonts w:hint="default"/>
        <w:color w:val="0F0F0F"/>
        <w:sz w:val="28"/>
      </w:rPr>
    </w:lvl>
    <w:lvl w:ilvl="2">
      <w:start w:val="1"/>
      <w:numFmt w:val="decimalZero"/>
      <w:lvlText w:val="%1.%2.%3."/>
      <w:lvlJc w:val="left"/>
      <w:pPr>
        <w:ind w:left="2138" w:hanging="720"/>
      </w:pPr>
      <w:rPr>
        <w:rFonts w:hint="default"/>
        <w:color w:val="0F0F0F"/>
        <w:sz w:val="28"/>
      </w:rPr>
    </w:lvl>
    <w:lvl w:ilvl="3">
      <w:start w:val="1"/>
      <w:numFmt w:val="decimal"/>
      <w:lvlText w:val="%1.%2.%3.%4."/>
      <w:lvlJc w:val="left"/>
      <w:pPr>
        <w:ind w:left="2847" w:hanging="720"/>
      </w:pPr>
      <w:rPr>
        <w:rFonts w:hint="default"/>
        <w:color w:val="0F0F0F"/>
        <w:sz w:val="28"/>
      </w:rPr>
    </w:lvl>
    <w:lvl w:ilvl="4">
      <w:start w:val="1"/>
      <w:numFmt w:val="decimal"/>
      <w:lvlText w:val="%1.%2.%3.%4.%5."/>
      <w:lvlJc w:val="left"/>
      <w:pPr>
        <w:ind w:left="3916" w:hanging="1080"/>
      </w:pPr>
      <w:rPr>
        <w:rFonts w:hint="default"/>
        <w:color w:val="0F0F0F"/>
        <w:sz w:val="28"/>
      </w:rPr>
    </w:lvl>
    <w:lvl w:ilvl="5">
      <w:start w:val="1"/>
      <w:numFmt w:val="decimal"/>
      <w:lvlText w:val="%1.%2.%3.%4.%5.%6."/>
      <w:lvlJc w:val="left"/>
      <w:pPr>
        <w:ind w:left="4625" w:hanging="1080"/>
      </w:pPr>
      <w:rPr>
        <w:rFonts w:hint="default"/>
        <w:color w:val="0F0F0F"/>
        <w:sz w:val="28"/>
      </w:rPr>
    </w:lvl>
    <w:lvl w:ilvl="6">
      <w:start w:val="1"/>
      <w:numFmt w:val="decimal"/>
      <w:lvlText w:val="%1.%2.%3.%4.%5.%6.%7."/>
      <w:lvlJc w:val="left"/>
      <w:pPr>
        <w:ind w:left="5334" w:hanging="1080"/>
      </w:pPr>
      <w:rPr>
        <w:rFonts w:hint="default"/>
        <w:color w:val="0F0F0F"/>
        <w:sz w:val="28"/>
      </w:rPr>
    </w:lvl>
    <w:lvl w:ilvl="7">
      <w:start w:val="1"/>
      <w:numFmt w:val="decimal"/>
      <w:lvlText w:val="%1.%2.%3.%4.%5.%6.%7.%8."/>
      <w:lvlJc w:val="left"/>
      <w:pPr>
        <w:ind w:left="6403" w:hanging="1440"/>
      </w:pPr>
      <w:rPr>
        <w:rFonts w:hint="default"/>
        <w:color w:val="0F0F0F"/>
        <w:sz w:val="28"/>
      </w:rPr>
    </w:lvl>
    <w:lvl w:ilvl="8">
      <w:start w:val="1"/>
      <w:numFmt w:val="decimal"/>
      <w:lvlText w:val="%1.%2.%3.%4.%5.%6.%7.%8.%9."/>
      <w:lvlJc w:val="left"/>
      <w:pPr>
        <w:ind w:left="7112" w:hanging="1440"/>
      </w:pPr>
      <w:rPr>
        <w:rFonts w:hint="default"/>
        <w:color w:val="0F0F0F"/>
        <w:sz w:val="28"/>
      </w:rPr>
    </w:lvl>
  </w:abstractNum>
  <w:abstractNum w:abstractNumId="6" w15:restartNumberingAfterBreak="0">
    <w:nsid w:val="3B847DA2"/>
    <w:multiLevelType w:val="multilevel"/>
    <w:tmpl w:val="F236B5B6"/>
    <w:lvl w:ilvl="0">
      <w:start w:val="1"/>
      <w:numFmt w:val="decimal"/>
      <w:lvlText w:val="%1."/>
      <w:lvlJc w:val="left"/>
      <w:rPr>
        <w:rFonts w:hint="default"/>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C571E23"/>
    <w:multiLevelType w:val="multilevel"/>
    <w:tmpl w:val="83C0D6AC"/>
    <w:lvl w:ilvl="0">
      <w:start w:val="1"/>
      <w:numFmt w:val="decimal"/>
      <w:lvlText w:val="%1."/>
      <w:lvlJc w:val="left"/>
      <w:pPr>
        <w:ind w:left="450" w:hanging="450"/>
      </w:pPr>
      <w:rPr>
        <w:rFonts w:hint="default"/>
      </w:rPr>
    </w:lvl>
    <w:lvl w:ilvl="1">
      <w:start w:val="1"/>
      <w:numFmt w:val="decimal"/>
      <w:lvlText w:val="%1.%2."/>
      <w:lvlJc w:val="left"/>
      <w:pPr>
        <w:ind w:left="1451" w:hanging="720"/>
      </w:pPr>
      <w:rPr>
        <w:rFonts w:hint="default"/>
      </w:rPr>
    </w:lvl>
    <w:lvl w:ilvl="2">
      <w:start w:val="1"/>
      <w:numFmt w:val="decimalZero"/>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8" w15:restartNumberingAfterBreak="0">
    <w:nsid w:val="49D65313"/>
    <w:multiLevelType w:val="hybridMultilevel"/>
    <w:tmpl w:val="A22860E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61D028CB"/>
    <w:multiLevelType w:val="multilevel"/>
    <w:tmpl w:val="655A9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0B75DF1"/>
    <w:multiLevelType w:val="multilevel"/>
    <w:tmpl w:val="83C0D6AC"/>
    <w:lvl w:ilvl="0">
      <w:start w:val="1"/>
      <w:numFmt w:val="decimal"/>
      <w:lvlText w:val="%1."/>
      <w:lvlJc w:val="left"/>
      <w:pPr>
        <w:ind w:left="450" w:hanging="450"/>
      </w:pPr>
      <w:rPr>
        <w:rFonts w:hint="default"/>
      </w:rPr>
    </w:lvl>
    <w:lvl w:ilvl="1">
      <w:start w:val="1"/>
      <w:numFmt w:val="decimal"/>
      <w:lvlText w:val="%1.%2."/>
      <w:lvlJc w:val="left"/>
      <w:pPr>
        <w:ind w:left="1451" w:hanging="720"/>
      </w:pPr>
      <w:rPr>
        <w:rFonts w:hint="default"/>
      </w:rPr>
    </w:lvl>
    <w:lvl w:ilvl="2">
      <w:start w:val="1"/>
      <w:numFmt w:val="decimalZero"/>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11" w15:restartNumberingAfterBreak="0">
    <w:nsid w:val="7AAD21F3"/>
    <w:multiLevelType w:val="multilevel"/>
    <w:tmpl w:val="325C44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7CA75B89"/>
    <w:multiLevelType w:val="multilevel"/>
    <w:tmpl w:val="B23414B2"/>
    <w:lvl w:ilvl="0">
      <w:start w:val="1"/>
      <w:numFmt w:val="decimal"/>
      <w:lvlText w:val="%1."/>
      <w:lvlJc w:val="left"/>
      <w:pPr>
        <w:ind w:left="450" w:hanging="450"/>
      </w:pPr>
      <w:rPr>
        <w:rFonts w:hint="default"/>
      </w:rPr>
    </w:lvl>
    <w:lvl w:ilvl="1">
      <w:start w:val="1"/>
      <w:numFmt w:val="decimal"/>
      <w:lvlText w:val="%1.%2."/>
      <w:lvlJc w:val="left"/>
      <w:pPr>
        <w:ind w:left="1451" w:hanging="720"/>
      </w:pPr>
      <w:rPr>
        <w:rFonts w:hint="default"/>
        <w:b w:val="0"/>
        <w:bCs/>
      </w:rPr>
    </w:lvl>
    <w:lvl w:ilvl="2">
      <w:start w:val="1"/>
      <w:numFmt w:val="decimalZero"/>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13" w15:restartNumberingAfterBreak="0">
    <w:nsid w:val="7E362228"/>
    <w:multiLevelType w:val="multilevel"/>
    <w:tmpl w:val="4850B1F6"/>
    <w:lvl w:ilvl="0">
      <w:start w:val="1"/>
      <w:numFmt w:val="decimal"/>
      <w:lvlText w:val="%1)"/>
      <w:lvlJc w:val="left"/>
      <w:rPr>
        <w:rFonts w:hint="default"/>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0"/>
  </w:num>
  <w:num w:numId="2">
    <w:abstractNumId w:val="7"/>
  </w:num>
  <w:num w:numId="3">
    <w:abstractNumId w:val="11"/>
  </w:num>
  <w:num w:numId="4">
    <w:abstractNumId w:val="0"/>
  </w:num>
  <w:num w:numId="5">
    <w:abstractNumId w:val="6"/>
  </w:num>
  <w:num w:numId="6">
    <w:abstractNumId w:val="13"/>
  </w:num>
  <w:num w:numId="7">
    <w:abstractNumId w:val="5"/>
  </w:num>
  <w:num w:numId="8">
    <w:abstractNumId w:val="4"/>
  </w:num>
  <w:num w:numId="9">
    <w:abstractNumId w:val="1"/>
  </w:num>
  <w:num w:numId="10">
    <w:abstractNumId w:val="12"/>
  </w:num>
  <w:num w:numId="11">
    <w:abstractNumId w:val="3"/>
  </w:num>
  <w:num w:numId="12">
    <w:abstractNumId w:val="2"/>
  </w:num>
  <w:num w:numId="13">
    <w:abstractNumId w:val="8"/>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518A"/>
    <w:rsid w:val="00003272"/>
    <w:rsid w:val="0002752E"/>
    <w:rsid w:val="000D17C0"/>
    <w:rsid w:val="00181983"/>
    <w:rsid w:val="001B027C"/>
    <w:rsid w:val="001B24B8"/>
    <w:rsid w:val="001D7579"/>
    <w:rsid w:val="002169FD"/>
    <w:rsid w:val="00232620"/>
    <w:rsid w:val="00254CBF"/>
    <w:rsid w:val="002D0D01"/>
    <w:rsid w:val="002E415D"/>
    <w:rsid w:val="0033617B"/>
    <w:rsid w:val="00337F6A"/>
    <w:rsid w:val="003522DB"/>
    <w:rsid w:val="003831DC"/>
    <w:rsid w:val="003E2EC8"/>
    <w:rsid w:val="003E55D0"/>
    <w:rsid w:val="00507017"/>
    <w:rsid w:val="00573BA0"/>
    <w:rsid w:val="005930D8"/>
    <w:rsid w:val="005F222D"/>
    <w:rsid w:val="005F5BB7"/>
    <w:rsid w:val="00642170"/>
    <w:rsid w:val="006A7A22"/>
    <w:rsid w:val="006F5B35"/>
    <w:rsid w:val="0072290E"/>
    <w:rsid w:val="0073659B"/>
    <w:rsid w:val="0076518A"/>
    <w:rsid w:val="007D21AA"/>
    <w:rsid w:val="007F5D8B"/>
    <w:rsid w:val="008161FE"/>
    <w:rsid w:val="00841DF8"/>
    <w:rsid w:val="00866B07"/>
    <w:rsid w:val="008858CD"/>
    <w:rsid w:val="00885ABB"/>
    <w:rsid w:val="00887442"/>
    <w:rsid w:val="008A4308"/>
    <w:rsid w:val="00902905"/>
    <w:rsid w:val="00903008"/>
    <w:rsid w:val="00A36D83"/>
    <w:rsid w:val="00A41762"/>
    <w:rsid w:val="00A900F6"/>
    <w:rsid w:val="00AA2CBA"/>
    <w:rsid w:val="00AE12E6"/>
    <w:rsid w:val="00AE7DBE"/>
    <w:rsid w:val="00AF0E85"/>
    <w:rsid w:val="00B63C86"/>
    <w:rsid w:val="00B65EA8"/>
    <w:rsid w:val="00B919BC"/>
    <w:rsid w:val="00BA0EBB"/>
    <w:rsid w:val="00C13377"/>
    <w:rsid w:val="00C64C71"/>
    <w:rsid w:val="00CE1F27"/>
    <w:rsid w:val="00CE4A05"/>
    <w:rsid w:val="00D80131"/>
    <w:rsid w:val="00DC0001"/>
    <w:rsid w:val="00DD030D"/>
    <w:rsid w:val="00DD6D56"/>
    <w:rsid w:val="00E10D45"/>
    <w:rsid w:val="00E40C8B"/>
    <w:rsid w:val="00F313AA"/>
    <w:rsid w:val="00F31CBB"/>
    <w:rsid w:val="00F752EE"/>
    <w:rsid w:val="00FB4FEA"/>
    <w:rsid w:val="00FC169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ACC935"/>
  <w15:chartTrackingRefBased/>
  <w15:docId w15:val="{CA2153BD-8278-4074-8DF2-6C49F0496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76518A"/>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361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33617B"/>
    <w:pPr>
      <w:ind w:left="720"/>
      <w:contextualSpacing/>
    </w:pPr>
  </w:style>
  <w:style w:type="paragraph" w:styleId="a5">
    <w:name w:val="Normal (Web)"/>
    <w:basedOn w:val="a"/>
    <w:uiPriority w:val="99"/>
    <w:semiHidden/>
    <w:unhideWhenUsed/>
    <w:rsid w:val="00C64C71"/>
    <w:pPr>
      <w:spacing w:before="100" w:beforeAutospacing="1" w:after="100" w:afterAutospacing="1"/>
    </w:pPr>
    <w:rPr>
      <w:sz w:val="24"/>
      <w:szCs w:val="24"/>
      <w:lang w:val="ru-UA" w:eastAsia="ru-UA"/>
    </w:rPr>
  </w:style>
  <w:style w:type="paragraph" w:styleId="a6">
    <w:name w:val="No Spacing"/>
    <w:uiPriority w:val="1"/>
    <w:qFormat/>
    <w:rsid w:val="00C64C71"/>
    <w:pPr>
      <w:spacing w:after="0" w:line="240" w:lineRule="auto"/>
    </w:pPr>
    <w:rPr>
      <w:rFonts w:ascii="Times New Roman" w:eastAsia="Times New Roman" w:hAnsi="Times New Roman" w:cs="Times New Roman"/>
      <w:sz w:val="20"/>
      <w:szCs w:val="20"/>
      <w:lang w:val="uk-UA" w:eastAsia="ru-RU"/>
    </w:rPr>
  </w:style>
  <w:style w:type="character" w:customStyle="1" w:styleId="a7">
    <w:name w:val="Основний текст Знак"/>
    <w:basedOn w:val="a0"/>
    <w:link w:val="a8"/>
    <w:uiPriority w:val="1"/>
    <w:rsid w:val="005930D8"/>
    <w:rPr>
      <w:rFonts w:ascii="Times New Roman" w:eastAsia="Times New Roman" w:hAnsi="Times New Roman" w:cs="Times New Roman"/>
      <w:sz w:val="28"/>
      <w:szCs w:val="28"/>
    </w:rPr>
  </w:style>
  <w:style w:type="character" w:customStyle="1" w:styleId="Tableofcontents">
    <w:name w:val="Table of contents_"/>
    <w:basedOn w:val="a0"/>
    <w:link w:val="Tableofcontents0"/>
    <w:rsid w:val="005930D8"/>
    <w:rPr>
      <w:rFonts w:ascii="Times New Roman" w:eastAsia="Times New Roman" w:hAnsi="Times New Roman" w:cs="Times New Roman"/>
      <w:sz w:val="28"/>
      <w:szCs w:val="28"/>
    </w:rPr>
  </w:style>
  <w:style w:type="paragraph" w:styleId="a8">
    <w:name w:val="Body Text"/>
    <w:basedOn w:val="a"/>
    <w:link w:val="a7"/>
    <w:uiPriority w:val="1"/>
    <w:qFormat/>
    <w:rsid w:val="005930D8"/>
    <w:pPr>
      <w:widowControl w:val="0"/>
      <w:spacing w:line="360" w:lineRule="auto"/>
      <w:ind w:firstLine="400"/>
    </w:pPr>
    <w:rPr>
      <w:sz w:val="28"/>
      <w:szCs w:val="28"/>
      <w:lang w:val="ru-UA" w:eastAsia="en-US"/>
    </w:rPr>
  </w:style>
  <w:style w:type="character" w:customStyle="1" w:styleId="1">
    <w:name w:val="Основний текст Знак1"/>
    <w:basedOn w:val="a0"/>
    <w:uiPriority w:val="99"/>
    <w:semiHidden/>
    <w:rsid w:val="005930D8"/>
    <w:rPr>
      <w:rFonts w:ascii="Times New Roman" w:eastAsia="Times New Roman" w:hAnsi="Times New Roman" w:cs="Times New Roman"/>
      <w:sz w:val="20"/>
      <w:szCs w:val="20"/>
      <w:lang w:val="uk-UA" w:eastAsia="ru-RU"/>
    </w:rPr>
  </w:style>
  <w:style w:type="paragraph" w:customStyle="1" w:styleId="Tableofcontents0">
    <w:name w:val="Table of contents"/>
    <w:basedOn w:val="a"/>
    <w:link w:val="Tableofcontents"/>
    <w:rsid w:val="005930D8"/>
    <w:pPr>
      <w:widowControl w:val="0"/>
      <w:spacing w:line="360" w:lineRule="auto"/>
      <w:ind w:left="720"/>
    </w:pPr>
    <w:rPr>
      <w:sz w:val="28"/>
      <w:szCs w:val="28"/>
      <w:lang w:val="ru-UA" w:eastAsia="en-US"/>
    </w:rPr>
  </w:style>
  <w:style w:type="character" w:customStyle="1" w:styleId="Bodytext">
    <w:name w:val="Body text_"/>
    <w:basedOn w:val="a0"/>
    <w:link w:val="10"/>
    <w:rsid w:val="00903008"/>
    <w:rPr>
      <w:rFonts w:ascii="Times New Roman" w:eastAsia="Times New Roman" w:hAnsi="Times New Roman" w:cs="Times New Roman"/>
      <w:sz w:val="28"/>
      <w:szCs w:val="28"/>
    </w:rPr>
  </w:style>
  <w:style w:type="paragraph" w:customStyle="1" w:styleId="10">
    <w:name w:val="Основний текст1"/>
    <w:basedOn w:val="a"/>
    <w:link w:val="Bodytext"/>
    <w:qFormat/>
    <w:rsid w:val="00903008"/>
    <w:pPr>
      <w:widowControl w:val="0"/>
      <w:spacing w:line="360" w:lineRule="auto"/>
      <w:ind w:firstLine="400"/>
    </w:pPr>
    <w:rPr>
      <w:sz w:val="28"/>
      <w:szCs w:val="28"/>
      <w:lang w:val="ru-UA" w:eastAsia="en-US"/>
    </w:rPr>
  </w:style>
  <w:style w:type="paragraph" w:styleId="a9">
    <w:name w:val="header"/>
    <w:basedOn w:val="a"/>
    <w:link w:val="aa"/>
    <w:uiPriority w:val="99"/>
    <w:unhideWhenUsed/>
    <w:rsid w:val="00E40C8B"/>
    <w:pPr>
      <w:tabs>
        <w:tab w:val="center" w:pos="4677"/>
        <w:tab w:val="right" w:pos="9355"/>
      </w:tabs>
    </w:pPr>
  </w:style>
  <w:style w:type="character" w:customStyle="1" w:styleId="aa">
    <w:name w:val="Верхній колонтитул Знак"/>
    <w:basedOn w:val="a0"/>
    <w:link w:val="a9"/>
    <w:uiPriority w:val="99"/>
    <w:rsid w:val="00E40C8B"/>
    <w:rPr>
      <w:rFonts w:ascii="Times New Roman" w:eastAsia="Times New Roman" w:hAnsi="Times New Roman" w:cs="Times New Roman"/>
      <w:sz w:val="20"/>
      <w:szCs w:val="20"/>
      <w:lang w:val="uk-UA" w:eastAsia="ru-RU"/>
    </w:rPr>
  </w:style>
  <w:style w:type="paragraph" w:styleId="ab">
    <w:name w:val="footer"/>
    <w:basedOn w:val="a"/>
    <w:link w:val="ac"/>
    <w:uiPriority w:val="99"/>
    <w:unhideWhenUsed/>
    <w:rsid w:val="00E40C8B"/>
    <w:pPr>
      <w:tabs>
        <w:tab w:val="center" w:pos="4677"/>
        <w:tab w:val="right" w:pos="9355"/>
      </w:tabs>
    </w:pPr>
  </w:style>
  <w:style w:type="character" w:customStyle="1" w:styleId="ac">
    <w:name w:val="Нижній колонтитул Знак"/>
    <w:basedOn w:val="a0"/>
    <w:link w:val="ab"/>
    <w:uiPriority w:val="99"/>
    <w:rsid w:val="00E40C8B"/>
    <w:rPr>
      <w:rFonts w:ascii="Times New Roman" w:eastAsia="Times New Roman" w:hAnsi="Times New Roman" w:cs="Times New Roman"/>
      <w:sz w:val="20"/>
      <w:szCs w:val="20"/>
      <w:lang w:val="uk-UA" w:eastAsia="ru-RU"/>
    </w:rPr>
  </w:style>
  <w:style w:type="character" w:styleId="ad">
    <w:name w:val="Hyperlink"/>
    <w:basedOn w:val="a0"/>
    <w:uiPriority w:val="99"/>
    <w:unhideWhenUsed/>
    <w:rsid w:val="007F5D8B"/>
    <w:rPr>
      <w:color w:val="0000FF"/>
      <w:u w:val="single"/>
    </w:rPr>
  </w:style>
  <w:style w:type="character" w:styleId="ae">
    <w:name w:val="Strong"/>
    <w:basedOn w:val="a0"/>
    <w:uiPriority w:val="22"/>
    <w:qFormat/>
    <w:rsid w:val="00AA2CBA"/>
    <w:rPr>
      <w:b/>
      <w:bCs/>
    </w:rPr>
  </w:style>
  <w:style w:type="character" w:customStyle="1" w:styleId="Other">
    <w:name w:val="Other_"/>
    <w:basedOn w:val="a0"/>
    <w:link w:val="Other0"/>
    <w:rsid w:val="00507017"/>
    <w:rPr>
      <w:rFonts w:ascii="Times New Roman" w:eastAsia="Times New Roman" w:hAnsi="Times New Roman" w:cs="Times New Roman"/>
      <w:sz w:val="28"/>
      <w:szCs w:val="28"/>
    </w:rPr>
  </w:style>
  <w:style w:type="paragraph" w:customStyle="1" w:styleId="Other0">
    <w:name w:val="Other"/>
    <w:basedOn w:val="a"/>
    <w:link w:val="Other"/>
    <w:rsid w:val="00507017"/>
    <w:pPr>
      <w:widowControl w:val="0"/>
      <w:spacing w:line="360" w:lineRule="auto"/>
      <w:ind w:firstLine="400"/>
    </w:pPr>
    <w:rPr>
      <w:sz w:val="28"/>
      <w:szCs w:val="28"/>
      <w:lang w:val="ru-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591610">
      <w:bodyDiv w:val="1"/>
      <w:marLeft w:val="0"/>
      <w:marRight w:val="0"/>
      <w:marTop w:val="0"/>
      <w:marBottom w:val="0"/>
      <w:divBdr>
        <w:top w:val="none" w:sz="0" w:space="0" w:color="auto"/>
        <w:left w:val="none" w:sz="0" w:space="0" w:color="auto"/>
        <w:bottom w:val="none" w:sz="0" w:space="0" w:color="auto"/>
        <w:right w:val="none" w:sz="0" w:space="0" w:color="auto"/>
      </w:divBdr>
    </w:div>
    <w:div w:id="588660566">
      <w:bodyDiv w:val="1"/>
      <w:marLeft w:val="0"/>
      <w:marRight w:val="0"/>
      <w:marTop w:val="0"/>
      <w:marBottom w:val="0"/>
      <w:divBdr>
        <w:top w:val="none" w:sz="0" w:space="0" w:color="auto"/>
        <w:left w:val="none" w:sz="0" w:space="0" w:color="auto"/>
        <w:bottom w:val="none" w:sz="0" w:space="0" w:color="auto"/>
        <w:right w:val="none" w:sz="0" w:space="0" w:color="auto"/>
      </w:divBdr>
    </w:div>
    <w:div w:id="786045060">
      <w:bodyDiv w:val="1"/>
      <w:marLeft w:val="0"/>
      <w:marRight w:val="0"/>
      <w:marTop w:val="0"/>
      <w:marBottom w:val="0"/>
      <w:divBdr>
        <w:top w:val="none" w:sz="0" w:space="0" w:color="auto"/>
        <w:left w:val="none" w:sz="0" w:space="0" w:color="auto"/>
        <w:bottom w:val="none" w:sz="0" w:space="0" w:color="auto"/>
        <w:right w:val="none" w:sz="0" w:space="0" w:color="auto"/>
      </w:divBdr>
    </w:div>
    <w:div w:id="2001149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header" Target="header1.xml"/><Relationship Id="rId26" Type="http://schemas.openxmlformats.org/officeDocument/2006/relationships/chart" Target="charts/chart8.xml"/><Relationship Id="rId3" Type="http://schemas.openxmlformats.org/officeDocument/2006/relationships/settings" Target="settings.xml"/><Relationship Id="rId21" Type="http://schemas.openxmlformats.org/officeDocument/2006/relationships/chart" Target="charts/chart3.xml"/><Relationship Id="rId7" Type="http://schemas.openxmlformats.org/officeDocument/2006/relationships/image" Target="media/image1.png"/><Relationship Id="rId12" Type="http://schemas.openxmlformats.org/officeDocument/2006/relationships/hyperlink" Target="https://1.bp.blogspot.com/-zXul6Iq5-R0/YE76SgGbz3I/AAAAAAAAB2g/qTRedCVOKHkDg4im9Pi77iFn6cqnceJIwCPcBGAYYCw/s259/image.png" TargetMode="External"/><Relationship Id="rId17" Type="http://schemas.openxmlformats.org/officeDocument/2006/relationships/image" Target="media/image7.jpeg"/><Relationship Id="rId25" Type="http://schemas.openxmlformats.org/officeDocument/2006/relationships/chart" Target="charts/chart7.xml"/><Relationship Id="rId2" Type="http://schemas.openxmlformats.org/officeDocument/2006/relationships/styles" Target="styles.xml"/><Relationship Id="rId16" Type="http://schemas.openxmlformats.org/officeDocument/2006/relationships/hyperlink" Target="https://1.bp.blogspot.com/-u9iyW9cONP8/YE8Cx8AGZuI/AAAAAAAAB3I/xxdETymKissfMsjqssFTnf3E4h8PP_PEACLcBGAsYHQ/s512/unnamed%2B%25283%2529.jpg" TargetMode="External"/><Relationship Id="rId20" Type="http://schemas.openxmlformats.org/officeDocument/2006/relationships/chart" Target="charts/chart2.xm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chart" Target="charts/chart6.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chart" Target="charts/chart5.xml"/><Relationship Id="rId28" Type="http://schemas.openxmlformats.org/officeDocument/2006/relationships/fontTable" Target="fontTable.xml"/><Relationship Id="rId10" Type="http://schemas.openxmlformats.org/officeDocument/2006/relationships/hyperlink" Target="https://1.bp.blogspot.com/-DFpji64rrzE/YE75-t_u4jI/AAAAAAAAB2Y/_opxpJH22r4ewDqNbf7EhY_dP-fBUdYUwCPcBGAYYCw/s290/image.png" TargetMode="External"/><Relationship Id="rId19"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1.bp.blogspot.com/-Tuf_dNxpjik/YE77BSOStzI/AAAAAAAAB2w/dQ0fkISlSXQRMrl-abfd1ZvYrkjW8jenQCPcBGAYYCw/s330/image.png" TargetMode="External"/><Relationship Id="rId22" Type="http://schemas.openxmlformats.org/officeDocument/2006/relationships/chart" Target="charts/chart4.xml"/><Relationship Id="rId27" Type="http://schemas.openxmlformats.org/officeDocument/2006/relationships/header" Target="head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dLbl>
              <c:idx val="0"/>
              <c:layout>
                <c:manualLayout>
                  <c:x val="-2.1561017680034695E-3"/>
                  <c:y val="0.1019078089821068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56F-4B40-99C8-0208933794FB}"/>
                </c:ext>
              </c:extLst>
            </c:dLbl>
            <c:dLbl>
              <c:idx val="1"/>
              <c:layout>
                <c:manualLayout>
                  <c:x val="0"/>
                  <c:y val="0.1374570446735395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56F-4B40-99C8-0208933794FB}"/>
                </c:ext>
              </c:extLst>
            </c:dLbl>
            <c:dLbl>
              <c:idx val="2"/>
              <c:layout>
                <c:manualLayout>
                  <c:x val="0"/>
                  <c:y val="9.71679108899158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56F-4B40-99C8-0208933794FB}"/>
                </c:ext>
              </c:extLst>
            </c:dLbl>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Аркуш1!$B$2:$B$4</c:f>
              <c:numCache>
                <c:formatCode>General</c:formatCode>
                <c:ptCount val="3"/>
                <c:pt idx="0">
                  <c:v>9.9</c:v>
                </c:pt>
                <c:pt idx="1">
                  <c:v>13.03</c:v>
                </c:pt>
                <c:pt idx="2">
                  <c:v>6.15</c:v>
                </c:pt>
              </c:numCache>
            </c:numRef>
          </c:val>
          <c:extLst>
            <c:ext xmlns:c16="http://schemas.microsoft.com/office/drawing/2014/chart" uri="{C3380CC4-5D6E-409C-BE32-E72D297353CC}">
              <c16:uniqueId val="{00000003-F56F-4B40-99C8-0208933794FB}"/>
            </c:ext>
          </c:extLst>
        </c:ser>
        <c:ser>
          <c:idx val="1"/>
          <c:order val="1"/>
          <c:tx>
            <c:strRef>
              <c:f>Аркуш1!$C$1</c:f>
              <c:strCache>
                <c:ptCount val="1"/>
                <c:pt idx="0">
                  <c:v>Експериментальна група</c:v>
                </c:pt>
              </c:strCache>
            </c:strRef>
          </c:tx>
          <c:spPr>
            <a:solidFill>
              <a:srgbClr val="FF0000"/>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0"/>
                  <c:y val="9.71679108899158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56F-4B40-99C8-0208933794FB}"/>
                </c:ext>
              </c:extLst>
            </c:dLbl>
            <c:dLbl>
              <c:idx val="1"/>
              <c:layout>
                <c:manualLayout>
                  <c:x val="0"/>
                  <c:y val="0.1445668918118260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56F-4B40-99C8-0208933794FB}"/>
                </c:ext>
              </c:extLst>
            </c:dLbl>
            <c:dLbl>
              <c:idx val="2"/>
              <c:layout>
                <c:manualLayout>
                  <c:x val="0"/>
                  <c:y val="0.1090176561203933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F56F-4B40-99C8-0208933794FB}"/>
                </c:ext>
              </c:extLst>
            </c:dLbl>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Аркуш1!$C$2:$C$4</c:f>
              <c:numCache>
                <c:formatCode>General</c:formatCode>
                <c:ptCount val="3"/>
                <c:pt idx="0">
                  <c:v>9.9600000000000009</c:v>
                </c:pt>
                <c:pt idx="1">
                  <c:v>13.04</c:v>
                </c:pt>
                <c:pt idx="2">
                  <c:v>6.14</c:v>
                </c:pt>
              </c:numCache>
            </c:numRef>
          </c:val>
          <c:extLst>
            <c:ext xmlns:c16="http://schemas.microsoft.com/office/drawing/2014/chart" uri="{C3380CC4-5D6E-409C-BE32-E72D297353CC}">
              <c16:uniqueId val="{00000007-F56F-4B40-99C8-0208933794FB}"/>
            </c:ext>
          </c:extLst>
        </c:ser>
        <c:dLbls>
          <c:showLegendKey val="0"/>
          <c:showVal val="1"/>
          <c:showCatName val="0"/>
          <c:showSerName val="0"/>
          <c:showPercent val="0"/>
          <c:showBubbleSize val="0"/>
        </c:dLbls>
        <c:gapWidth val="84"/>
        <c:gapDepth val="53"/>
        <c:shape val="box"/>
        <c:axId val="310347072"/>
        <c:axId val="671748192"/>
        <c:axId val="0"/>
      </c:bar3DChart>
      <c:catAx>
        <c:axId val="3103470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crossAx val="671748192"/>
        <c:crosses val="autoZero"/>
        <c:auto val="1"/>
        <c:lblAlgn val="ctr"/>
        <c:lblOffset val="100"/>
        <c:noMultiLvlLbl val="0"/>
      </c:catAx>
      <c:valAx>
        <c:axId val="671748192"/>
        <c:scaling>
          <c:orientation val="minMax"/>
        </c:scaling>
        <c:delete val="1"/>
        <c:axPos val="l"/>
        <c:numFmt formatCode="General" sourceLinked="1"/>
        <c:majorTickMark val="out"/>
        <c:minorTickMark val="none"/>
        <c:tickLblPos val="nextTo"/>
        <c:crossAx val="310347072"/>
        <c:crosses val="autoZero"/>
        <c:crossBetween val="between"/>
      </c:valAx>
      <c:spPr>
        <a:noFill/>
        <a:ln>
          <a:noFill/>
        </a:ln>
        <a:effectLst/>
      </c:spPr>
    </c:plotArea>
    <c:legend>
      <c:legendPos val="t"/>
      <c:layout>
        <c:manualLayout>
          <c:xMode val="edge"/>
          <c:yMode val="edge"/>
          <c:x val="5.8109319452791561E-2"/>
          <c:y val="1.8518518518518517E-2"/>
          <c:w val="0.9053422090026586"/>
          <c:h val="0.11689851268591424"/>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4847558517642627E-2"/>
          <c:y val="9.9972392631987858E-2"/>
          <c:w val="0.91515244148235741"/>
          <c:h val="0.484423331381098"/>
        </c:manualLayout>
      </c:layout>
      <c:bar3DChart>
        <c:barDir val="col"/>
        <c:grouping val="clustered"/>
        <c:varyColors val="0"/>
        <c:ser>
          <c:idx val="0"/>
          <c:order val="0"/>
          <c:tx>
            <c:strRef>
              <c:f>Аркуш1!$B$1</c:f>
              <c:strCache>
                <c:ptCount val="1"/>
                <c:pt idx="0">
                  <c:v>Контрольна група</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dLbl>
              <c:idx val="0"/>
              <c:layout>
                <c:manualLayout>
                  <c:x val="-2.1331058020477816E-3"/>
                  <c:y val="8.26446280991735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EAA-4CD3-97F1-96FCE263FE68}"/>
                </c:ext>
              </c:extLst>
            </c:dLbl>
            <c:dLbl>
              <c:idx val="1"/>
              <c:layout>
                <c:manualLayout>
                  <c:x val="2.1331058020477816E-3"/>
                  <c:y val="0.1026796894565489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EAA-4CD3-97F1-96FCE263FE68}"/>
                </c:ext>
              </c:extLst>
            </c:dLbl>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Аркуш1!$B$2:$B$4</c:f>
              <c:numCache>
                <c:formatCode>General</c:formatCode>
                <c:ptCount val="3"/>
                <c:pt idx="0">
                  <c:v>43.3</c:v>
                </c:pt>
                <c:pt idx="1">
                  <c:v>182.3</c:v>
                </c:pt>
                <c:pt idx="2">
                  <c:v>11.9</c:v>
                </c:pt>
              </c:numCache>
            </c:numRef>
          </c:val>
          <c:extLst>
            <c:ext xmlns:c16="http://schemas.microsoft.com/office/drawing/2014/chart" uri="{C3380CC4-5D6E-409C-BE32-E72D297353CC}">
              <c16:uniqueId val="{00000002-CEAA-4CD3-97F1-96FCE263FE68}"/>
            </c:ext>
          </c:extLst>
        </c:ser>
        <c:ser>
          <c:idx val="1"/>
          <c:order val="1"/>
          <c:tx>
            <c:strRef>
              <c:f>Аркуш1!$C$1</c:f>
              <c:strCache>
                <c:ptCount val="1"/>
                <c:pt idx="0">
                  <c:v>Експериментальна група</c:v>
                </c:pt>
              </c:strCache>
            </c:strRef>
          </c:tx>
          <c:spPr>
            <a:solidFill>
              <a:srgbClr val="FF0000"/>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0"/>
                  <c:y val="7.0122714750814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EAA-4CD3-97F1-96FCE263FE68}"/>
                </c:ext>
              </c:extLst>
            </c:dLbl>
            <c:dLbl>
              <c:idx val="1"/>
              <c:layout>
                <c:manualLayout>
                  <c:x val="2.1331058020477816E-3"/>
                  <c:y val="8.76533934385173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EAA-4CD3-97F1-96FCE263FE68}"/>
                </c:ext>
              </c:extLst>
            </c:dLbl>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Аркуш1!$C$2:$C$4</c:f>
              <c:numCache>
                <c:formatCode>General</c:formatCode>
                <c:ptCount val="3"/>
                <c:pt idx="0">
                  <c:v>43.4</c:v>
                </c:pt>
                <c:pt idx="1">
                  <c:v>182.5</c:v>
                </c:pt>
                <c:pt idx="2">
                  <c:v>12.5</c:v>
                </c:pt>
              </c:numCache>
            </c:numRef>
          </c:val>
          <c:extLst>
            <c:ext xmlns:c16="http://schemas.microsoft.com/office/drawing/2014/chart" uri="{C3380CC4-5D6E-409C-BE32-E72D297353CC}">
              <c16:uniqueId val="{00000005-CEAA-4CD3-97F1-96FCE263FE68}"/>
            </c:ext>
          </c:extLst>
        </c:ser>
        <c:dLbls>
          <c:showLegendKey val="0"/>
          <c:showVal val="1"/>
          <c:showCatName val="0"/>
          <c:showSerName val="0"/>
          <c:showPercent val="0"/>
          <c:showBubbleSize val="0"/>
        </c:dLbls>
        <c:gapWidth val="84"/>
        <c:gapDepth val="53"/>
        <c:shape val="box"/>
        <c:axId val="232636352"/>
        <c:axId val="186474000"/>
        <c:axId val="0"/>
      </c:bar3DChart>
      <c:catAx>
        <c:axId val="2326363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crossAx val="186474000"/>
        <c:crosses val="autoZero"/>
        <c:auto val="1"/>
        <c:lblAlgn val="ctr"/>
        <c:lblOffset val="100"/>
        <c:noMultiLvlLbl val="0"/>
      </c:catAx>
      <c:valAx>
        <c:axId val="186474000"/>
        <c:scaling>
          <c:orientation val="minMax"/>
        </c:scaling>
        <c:delete val="1"/>
        <c:axPos val="l"/>
        <c:numFmt formatCode="General" sourceLinked="1"/>
        <c:majorTickMark val="out"/>
        <c:minorTickMark val="none"/>
        <c:tickLblPos val="nextTo"/>
        <c:crossAx val="232636352"/>
        <c:crosses val="autoZero"/>
        <c:crossBetween val="between"/>
      </c:valAx>
      <c:spPr>
        <a:noFill/>
        <a:ln>
          <a:noFill/>
        </a:ln>
        <a:effectLst/>
      </c:spPr>
    </c:plotArea>
    <c:legend>
      <c:legendPos val="t"/>
      <c:layout>
        <c:manualLayout>
          <c:xMode val="edge"/>
          <c:yMode val="edge"/>
          <c:x val="3.7225047700948644E-2"/>
          <c:y val="4.3844641508466585E-2"/>
          <c:w val="0.9191504192308726"/>
          <c:h val="6.6964754405699281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Аркуш1!$B$2:$B$4</c:f>
              <c:numCache>
                <c:formatCode>General</c:formatCode>
                <c:ptCount val="3"/>
                <c:pt idx="0">
                  <c:v>9.9</c:v>
                </c:pt>
                <c:pt idx="1">
                  <c:v>13.03</c:v>
                </c:pt>
                <c:pt idx="2">
                  <c:v>6.15</c:v>
                </c:pt>
              </c:numCache>
            </c:numRef>
          </c:val>
          <c:extLst>
            <c:ext xmlns:c16="http://schemas.microsoft.com/office/drawing/2014/chart" uri="{C3380CC4-5D6E-409C-BE32-E72D297353CC}">
              <c16:uniqueId val="{00000000-0D23-47C1-B25B-F6DC221ABFEB}"/>
            </c:ext>
          </c:extLst>
        </c:ser>
        <c:ser>
          <c:idx val="1"/>
          <c:order val="1"/>
          <c:tx>
            <c:strRef>
              <c:f>Аркуш1!$C$1</c:f>
              <c:strCache>
                <c:ptCount val="1"/>
                <c:pt idx="0">
                  <c:v>Після експерименту</c:v>
                </c:pt>
              </c:strCache>
            </c:strRef>
          </c:tx>
          <c:spPr>
            <a:solidFill>
              <a:srgbClr val="FF0000"/>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Аркуш1!$C$2:$C$4</c:f>
              <c:numCache>
                <c:formatCode>General</c:formatCode>
                <c:ptCount val="3"/>
                <c:pt idx="0">
                  <c:v>9.2200000000000006</c:v>
                </c:pt>
                <c:pt idx="1">
                  <c:v>12.6</c:v>
                </c:pt>
                <c:pt idx="2">
                  <c:v>6.99</c:v>
                </c:pt>
              </c:numCache>
            </c:numRef>
          </c:val>
          <c:extLst>
            <c:ext xmlns:c16="http://schemas.microsoft.com/office/drawing/2014/chart" uri="{C3380CC4-5D6E-409C-BE32-E72D297353CC}">
              <c16:uniqueId val="{00000001-0D23-47C1-B25B-F6DC221ABFEB}"/>
            </c:ext>
          </c:extLst>
        </c:ser>
        <c:ser>
          <c:idx val="2"/>
          <c:order val="2"/>
          <c:tx>
            <c:strRef>
              <c:f>Аркуш1!$D$1</c:f>
              <c:strCache>
                <c:ptCount val="1"/>
                <c:pt idx="0">
                  <c:v>Рівень прогресу у %</c:v>
                </c:pt>
              </c:strCache>
            </c:strRef>
          </c:tx>
          <c:spPr>
            <a:solidFill>
              <a:srgbClr val="FFFF00"/>
            </a:solidFill>
            <a:ln>
              <a:solidFill>
                <a:schemeClr val="accent3">
                  <a:lumMod val="50000"/>
                </a:schemeClr>
              </a:solidFill>
            </a:ln>
            <a:effectLst/>
            <a:scene3d>
              <a:camera prst="orthographicFront"/>
              <a:lightRig rig="threePt" dir="t"/>
            </a:scene3d>
            <a:sp3d prstMaterial="flat">
              <a:contourClr>
                <a:schemeClr val="accent3">
                  <a:lumMod val="50000"/>
                </a:schemeClr>
              </a:contourClr>
            </a:sp3d>
          </c:spPr>
          <c:invertIfNegative val="0"/>
          <c:dLbls>
            <c:spPr>
              <a:solidFill>
                <a:schemeClr val="accent3">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Аркуш1!$D$2:$D$4</c:f>
              <c:numCache>
                <c:formatCode>0%</c:formatCode>
                <c:ptCount val="3"/>
                <c:pt idx="0">
                  <c:v>7.0000000000000007E-2</c:v>
                </c:pt>
                <c:pt idx="1">
                  <c:v>0.03</c:v>
                </c:pt>
                <c:pt idx="2">
                  <c:v>0.14000000000000001</c:v>
                </c:pt>
              </c:numCache>
            </c:numRef>
          </c:val>
          <c:extLst>
            <c:ext xmlns:c16="http://schemas.microsoft.com/office/drawing/2014/chart" uri="{C3380CC4-5D6E-409C-BE32-E72D297353CC}">
              <c16:uniqueId val="{00000002-0D23-47C1-B25B-F6DC221ABFEB}"/>
            </c:ext>
          </c:extLst>
        </c:ser>
        <c:dLbls>
          <c:showLegendKey val="0"/>
          <c:showVal val="1"/>
          <c:showCatName val="0"/>
          <c:showSerName val="0"/>
          <c:showPercent val="0"/>
          <c:showBubbleSize val="0"/>
        </c:dLbls>
        <c:gapWidth val="84"/>
        <c:gapDepth val="53"/>
        <c:shape val="box"/>
        <c:axId val="514580320"/>
        <c:axId val="777305072"/>
        <c:axId val="0"/>
      </c:bar3DChart>
      <c:catAx>
        <c:axId val="514580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crossAx val="777305072"/>
        <c:crosses val="autoZero"/>
        <c:auto val="1"/>
        <c:lblAlgn val="ctr"/>
        <c:lblOffset val="100"/>
        <c:noMultiLvlLbl val="0"/>
      </c:catAx>
      <c:valAx>
        <c:axId val="777305072"/>
        <c:scaling>
          <c:orientation val="minMax"/>
        </c:scaling>
        <c:delete val="1"/>
        <c:axPos val="l"/>
        <c:numFmt formatCode="General" sourceLinked="1"/>
        <c:majorTickMark val="out"/>
        <c:minorTickMark val="none"/>
        <c:tickLblPos val="nextTo"/>
        <c:crossAx val="51458032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Аркуш1!$B$2:$B$4</c:f>
              <c:numCache>
                <c:formatCode>General</c:formatCode>
                <c:ptCount val="3"/>
                <c:pt idx="0">
                  <c:v>43.3</c:v>
                </c:pt>
                <c:pt idx="1">
                  <c:v>182.3</c:v>
                </c:pt>
                <c:pt idx="2">
                  <c:v>11.9</c:v>
                </c:pt>
              </c:numCache>
            </c:numRef>
          </c:val>
          <c:extLst>
            <c:ext xmlns:c16="http://schemas.microsoft.com/office/drawing/2014/chart" uri="{C3380CC4-5D6E-409C-BE32-E72D297353CC}">
              <c16:uniqueId val="{00000000-2FAB-425C-A466-9120BF07ACF5}"/>
            </c:ext>
          </c:extLst>
        </c:ser>
        <c:ser>
          <c:idx val="1"/>
          <c:order val="1"/>
          <c:tx>
            <c:strRef>
              <c:f>Аркуш1!$C$1</c:f>
              <c:strCache>
                <c:ptCount val="1"/>
                <c:pt idx="0">
                  <c:v>Після
експерименту</c:v>
                </c:pt>
              </c:strCache>
            </c:strRef>
          </c:tx>
          <c:spPr>
            <a:solidFill>
              <a:srgbClr val="FF0000"/>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Аркуш1!$C$2:$C$4</c:f>
              <c:numCache>
                <c:formatCode>General</c:formatCode>
                <c:ptCount val="3"/>
                <c:pt idx="0">
                  <c:v>50.5</c:v>
                </c:pt>
                <c:pt idx="1">
                  <c:v>191.1</c:v>
                </c:pt>
                <c:pt idx="2">
                  <c:v>12.9</c:v>
                </c:pt>
              </c:numCache>
            </c:numRef>
          </c:val>
          <c:extLst>
            <c:ext xmlns:c16="http://schemas.microsoft.com/office/drawing/2014/chart" uri="{C3380CC4-5D6E-409C-BE32-E72D297353CC}">
              <c16:uniqueId val="{00000001-2FAB-425C-A466-9120BF07ACF5}"/>
            </c:ext>
          </c:extLst>
        </c:ser>
        <c:ser>
          <c:idx val="2"/>
          <c:order val="2"/>
          <c:tx>
            <c:strRef>
              <c:f>Аркуш1!$D$1</c:f>
              <c:strCache>
                <c:ptCount val="1"/>
                <c:pt idx="0">
                  <c:v>Рівень 
прогресу у %</c:v>
                </c:pt>
              </c:strCache>
            </c:strRef>
          </c:tx>
          <c:spPr>
            <a:solidFill>
              <a:srgbClr val="FFFF00"/>
            </a:solidFill>
            <a:ln>
              <a:solidFill>
                <a:schemeClr val="accent3">
                  <a:lumMod val="50000"/>
                </a:schemeClr>
              </a:solidFill>
            </a:ln>
            <a:effectLst/>
            <a:scene3d>
              <a:camera prst="orthographicFront"/>
              <a:lightRig rig="threePt" dir="t"/>
            </a:scene3d>
            <a:sp3d prstMaterial="flat">
              <a:contourClr>
                <a:schemeClr val="accent3">
                  <a:lumMod val="50000"/>
                </a:schemeClr>
              </a:contourClr>
            </a:sp3d>
          </c:spPr>
          <c:invertIfNegative val="0"/>
          <c:dLbls>
            <c:spPr>
              <a:solidFill>
                <a:schemeClr val="accent3">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Аркуш1!$D$2:$D$4</c:f>
              <c:numCache>
                <c:formatCode>0%</c:formatCode>
                <c:ptCount val="3"/>
                <c:pt idx="0">
                  <c:v>0.17</c:v>
                </c:pt>
                <c:pt idx="1">
                  <c:v>0.05</c:v>
                </c:pt>
                <c:pt idx="2">
                  <c:v>0.08</c:v>
                </c:pt>
              </c:numCache>
            </c:numRef>
          </c:val>
          <c:extLst>
            <c:ext xmlns:c16="http://schemas.microsoft.com/office/drawing/2014/chart" uri="{C3380CC4-5D6E-409C-BE32-E72D297353CC}">
              <c16:uniqueId val="{00000002-2FAB-425C-A466-9120BF07ACF5}"/>
            </c:ext>
          </c:extLst>
        </c:ser>
        <c:dLbls>
          <c:showLegendKey val="0"/>
          <c:showVal val="1"/>
          <c:showCatName val="0"/>
          <c:showSerName val="0"/>
          <c:showPercent val="0"/>
          <c:showBubbleSize val="0"/>
        </c:dLbls>
        <c:gapWidth val="84"/>
        <c:gapDepth val="53"/>
        <c:shape val="box"/>
        <c:axId val="680905600"/>
        <c:axId val="675859744"/>
        <c:axId val="0"/>
      </c:bar3DChart>
      <c:catAx>
        <c:axId val="6809056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75000"/>
                  </a:schemeClr>
                </a:solidFill>
                <a:latin typeface="+mn-lt"/>
                <a:ea typeface="+mn-ea"/>
                <a:cs typeface="+mn-cs"/>
              </a:defRPr>
            </a:pPr>
            <a:endParaRPr lang="ru-UA"/>
          </a:p>
        </c:txPr>
        <c:crossAx val="675859744"/>
        <c:crosses val="autoZero"/>
        <c:auto val="1"/>
        <c:lblAlgn val="ctr"/>
        <c:lblOffset val="100"/>
        <c:noMultiLvlLbl val="0"/>
      </c:catAx>
      <c:valAx>
        <c:axId val="675859744"/>
        <c:scaling>
          <c:orientation val="minMax"/>
        </c:scaling>
        <c:delete val="1"/>
        <c:axPos val="l"/>
        <c:numFmt formatCode="General" sourceLinked="1"/>
        <c:majorTickMark val="out"/>
        <c:minorTickMark val="none"/>
        <c:tickLblPos val="nextTo"/>
        <c:crossAx val="680905600"/>
        <c:crosses val="autoZero"/>
        <c:crossBetween val="between"/>
      </c:valAx>
      <c:spPr>
        <a:noFill/>
        <a:ln>
          <a:noFill/>
        </a:ln>
        <a:effectLst/>
      </c:spPr>
    </c:plotArea>
    <c:legend>
      <c:legendPos val="t"/>
      <c:layout>
        <c:manualLayout>
          <c:xMode val="edge"/>
          <c:yMode val="edge"/>
          <c:x val="5.8716071065878617E-2"/>
          <c:y val="2.3809523809523808E-2"/>
          <c:w val="0.90397425838199641"/>
          <c:h val="0.11011998500187477"/>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rgbClr val="0070C0"/>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dLbl>
              <c:idx val="0"/>
              <c:layout>
                <c:manualLayout>
                  <c:x val="-9.829037930274924E-18"/>
                  <c:y val="0.1766394347538087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02A-45C8-AB35-B5B9F524592E}"/>
                </c:ext>
              </c:extLst>
            </c:dLbl>
            <c:dLbl>
              <c:idx val="1"/>
              <c:layout>
                <c:manualLayout>
                  <c:x val="-2.1445421402530558E-3"/>
                  <c:y val="0.1810554206226540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02A-45C8-AB35-B5B9F524592E}"/>
                </c:ext>
              </c:extLst>
            </c:dLbl>
            <c:dLbl>
              <c:idx val="2"/>
              <c:layout>
                <c:manualLayout>
                  <c:x val="-2.1445421402531348E-3"/>
                  <c:y val="7.28637668359460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02A-45C8-AB35-B5B9F524592E}"/>
                </c:ext>
              </c:extLst>
            </c:dLbl>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Аркуш1!$B$2:$B$4</c:f>
              <c:numCache>
                <c:formatCode>General</c:formatCode>
                <c:ptCount val="3"/>
                <c:pt idx="0">
                  <c:v>9.9600000000000009</c:v>
                </c:pt>
                <c:pt idx="1">
                  <c:v>13.04</c:v>
                </c:pt>
                <c:pt idx="2">
                  <c:v>6.14</c:v>
                </c:pt>
              </c:numCache>
            </c:numRef>
          </c:val>
          <c:extLst>
            <c:ext xmlns:c16="http://schemas.microsoft.com/office/drawing/2014/chart" uri="{C3380CC4-5D6E-409C-BE32-E72D297353CC}">
              <c16:uniqueId val="{00000003-902A-45C8-AB35-B5B9F524592E}"/>
            </c:ext>
          </c:extLst>
        </c:ser>
        <c:ser>
          <c:idx val="1"/>
          <c:order val="1"/>
          <c:tx>
            <c:strRef>
              <c:f>Аркуш1!$C$1</c:f>
              <c:strCache>
                <c:ptCount val="1"/>
                <c:pt idx="0">
                  <c:v>Після
експерименту</c:v>
                </c:pt>
              </c:strCache>
            </c:strRef>
          </c:tx>
          <c:spPr>
            <a:solidFill>
              <a:srgbClr val="FF0000"/>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dLbl>
              <c:idx val="0"/>
              <c:layout>
                <c:manualLayout>
                  <c:x val="4.2890842805060926E-3"/>
                  <c:y val="0.154559505409582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02A-45C8-AB35-B5B9F524592E}"/>
                </c:ext>
              </c:extLst>
            </c:dLbl>
            <c:dLbl>
              <c:idx val="1"/>
              <c:layout>
                <c:manualLayout>
                  <c:x val="0"/>
                  <c:y val="0.172223448884963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02A-45C8-AB35-B5B9F524592E}"/>
                </c:ext>
              </c:extLst>
            </c:dLbl>
            <c:dLbl>
              <c:idx val="2"/>
              <c:layout>
                <c:manualLayout>
                  <c:x val="-2.1445421402530558E-3"/>
                  <c:y val="9.05277103113270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02A-45C8-AB35-B5B9F524592E}"/>
                </c:ext>
              </c:extLst>
            </c:dLbl>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Аркуш1!$C$2:$C$4</c:f>
              <c:numCache>
                <c:formatCode>General</c:formatCode>
                <c:ptCount val="3"/>
                <c:pt idx="0">
                  <c:v>8.7799999999999994</c:v>
                </c:pt>
                <c:pt idx="1">
                  <c:v>11.51</c:v>
                </c:pt>
                <c:pt idx="2">
                  <c:v>8.02</c:v>
                </c:pt>
              </c:numCache>
            </c:numRef>
          </c:val>
          <c:extLst>
            <c:ext xmlns:c16="http://schemas.microsoft.com/office/drawing/2014/chart" uri="{C3380CC4-5D6E-409C-BE32-E72D297353CC}">
              <c16:uniqueId val="{00000007-902A-45C8-AB35-B5B9F524592E}"/>
            </c:ext>
          </c:extLst>
        </c:ser>
        <c:ser>
          <c:idx val="2"/>
          <c:order val="2"/>
          <c:tx>
            <c:strRef>
              <c:f>Аркуш1!$D$1</c:f>
              <c:strCache>
                <c:ptCount val="1"/>
                <c:pt idx="0">
                  <c:v>Рівень 
прогресу у %</c:v>
                </c:pt>
              </c:strCache>
            </c:strRef>
          </c:tx>
          <c:spPr>
            <a:solidFill>
              <a:srgbClr val="FFFF00"/>
            </a:solidFill>
            <a:ln>
              <a:solidFill>
                <a:schemeClr val="accent3">
                  <a:lumMod val="50000"/>
                </a:schemeClr>
              </a:solidFill>
            </a:ln>
            <a:effectLst/>
            <a:scene3d>
              <a:camera prst="orthographicFront"/>
              <a:lightRig rig="threePt" dir="t"/>
            </a:scene3d>
            <a:sp3d prstMaterial="flat">
              <a:contourClr>
                <a:schemeClr val="accent3">
                  <a:lumMod val="50000"/>
                </a:schemeClr>
              </a:contourClr>
            </a:sp3d>
          </c:spPr>
          <c:invertIfNegative val="0"/>
          <c:dLbls>
            <c:spPr>
              <a:solidFill>
                <a:schemeClr val="accent3">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Аркуш1!$D$2:$D$4</c:f>
              <c:numCache>
                <c:formatCode>0%</c:formatCode>
                <c:ptCount val="3"/>
                <c:pt idx="0">
                  <c:v>0.12</c:v>
                </c:pt>
                <c:pt idx="1">
                  <c:v>0.12</c:v>
                </c:pt>
                <c:pt idx="2">
                  <c:v>0.31</c:v>
                </c:pt>
              </c:numCache>
            </c:numRef>
          </c:val>
          <c:extLst>
            <c:ext xmlns:c16="http://schemas.microsoft.com/office/drawing/2014/chart" uri="{C3380CC4-5D6E-409C-BE32-E72D297353CC}">
              <c16:uniqueId val="{00000008-902A-45C8-AB35-B5B9F524592E}"/>
            </c:ext>
          </c:extLst>
        </c:ser>
        <c:dLbls>
          <c:showLegendKey val="0"/>
          <c:showVal val="1"/>
          <c:showCatName val="0"/>
          <c:showSerName val="0"/>
          <c:showPercent val="0"/>
          <c:showBubbleSize val="0"/>
        </c:dLbls>
        <c:gapWidth val="84"/>
        <c:gapDepth val="53"/>
        <c:shape val="box"/>
        <c:axId val="429778752"/>
        <c:axId val="513057232"/>
        <c:axId val="0"/>
      </c:bar3DChart>
      <c:catAx>
        <c:axId val="4297787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crossAx val="513057232"/>
        <c:crosses val="autoZero"/>
        <c:auto val="1"/>
        <c:lblAlgn val="ctr"/>
        <c:lblOffset val="100"/>
        <c:noMultiLvlLbl val="0"/>
      </c:catAx>
      <c:valAx>
        <c:axId val="513057232"/>
        <c:scaling>
          <c:orientation val="minMax"/>
        </c:scaling>
        <c:delete val="1"/>
        <c:axPos val="l"/>
        <c:numFmt formatCode="General" sourceLinked="1"/>
        <c:majorTickMark val="out"/>
        <c:minorTickMark val="none"/>
        <c:tickLblPos val="nextTo"/>
        <c:crossAx val="429778752"/>
        <c:crosses val="autoZero"/>
        <c:crossBetween val="between"/>
      </c:valAx>
      <c:spPr>
        <a:noFill/>
        <a:ln>
          <a:noFill/>
        </a:ln>
        <a:effectLst/>
      </c:spPr>
    </c:plotArea>
    <c:legend>
      <c:legendPos val="t"/>
      <c:layout>
        <c:manualLayout>
          <c:xMode val="edge"/>
          <c:yMode val="edge"/>
          <c:x val="1.9309828926327377E-2"/>
          <c:y val="1.7295365127272542E-3"/>
          <c:w val="0.95923563114550636"/>
          <c:h val="0.17361204849393827"/>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Аркуш1!$B$2:$B$4</c:f>
              <c:numCache>
                <c:formatCode>General</c:formatCode>
                <c:ptCount val="3"/>
                <c:pt idx="0">
                  <c:v>43.4</c:v>
                </c:pt>
                <c:pt idx="1">
                  <c:v>182.5</c:v>
                </c:pt>
                <c:pt idx="2">
                  <c:v>12.5</c:v>
                </c:pt>
              </c:numCache>
            </c:numRef>
          </c:val>
          <c:extLst>
            <c:ext xmlns:c16="http://schemas.microsoft.com/office/drawing/2014/chart" uri="{C3380CC4-5D6E-409C-BE32-E72D297353CC}">
              <c16:uniqueId val="{00000000-00F9-4666-82D0-4550929F41AD}"/>
            </c:ext>
          </c:extLst>
        </c:ser>
        <c:ser>
          <c:idx val="1"/>
          <c:order val="1"/>
          <c:tx>
            <c:strRef>
              <c:f>Аркуш1!$C$1</c:f>
              <c:strCache>
                <c:ptCount val="1"/>
                <c:pt idx="0">
                  <c:v>Після
експерименту</c:v>
                </c:pt>
              </c:strCache>
            </c:strRef>
          </c:tx>
          <c:spPr>
            <a:solidFill>
              <a:srgbClr val="FF0000"/>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Аркуш1!$C$2:$C$4</c:f>
              <c:numCache>
                <c:formatCode>General</c:formatCode>
                <c:ptCount val="3"/>
                <c:pt idx="0">
                  <c:v>54.9</c:v>
                </c:pt>
                <c:pt idx="1">
                  <c:v>199.9</c:v>
                </c:pt>
                <c:pt idx="2">
                  <c:v>15.1</c:v>
                </c:pt>
              </c:numCache>
            </c:numRef>
          </c:val>
          <c:extLst>
            <c:ext xmlns:c16="http://schemas.microsoft.com/office/drawing/2014/chart" uri="{C3380CC4-5D6E-409C-BE32-E72D297353CC}">
              <c16:uniqueId val="{00000001-00F9-4666-82D0-4550929F41AD}"/>
            </c:ext>
          </c:extLst>
        </c:ser>
        <c:ser>
          <c:idx val="2"/>
          <c:order val="2"/>
          <c:tx>
            <c:strRef>
              <c:f>Аркуш1!$D$1</c:f>
              <c:strCache>
                <c:ptCount val="1"/>
                <c:pt idx="0">
                  <c:v>Рівень 
прогресу у %</c:v>
                </c:pt>
              </c:strCache>
            </c:strRef>
          </c:tx>
          <c:spPr>
            <a:solidFill>
              <a:srgbClr val="FFFF00"/>
            </a:solidFill>
            <a:ln>
              <a:solidFill>
                <a:schemeClr val="accent3">
                  <a:lumMod val="50000"/>
                </a:schemeClr>
              </a:solidFill>
            </a:ln>
            <a:effectLst/>
            <a:scene3d>
              <a:camera prst="orthographicFront"/>
              <a:lightRig rig="threePt" dir="t"/>
            </a:scene3d>
            <a:sp3d prstMaterial="flat">
              <a:contourClr>
                <a:schemeClr val="accent3">
                  <a:lumMod val="50000"/>
                </a:schemeClr>
              </a:contourClr>
            </a:sp3d>
          </c:spPr>
          <c:invertIfNegative val="0"/>
          <c:dLbls>
            <c:spPr>
              <a:solidFill>
                <a:schemeClr val="accent3">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Аркуш1!$D$2:$D$4</c:f>
              <c:numCache>
                <c:formatCode>0%</c:formatCode>
                <c:ptCount val="3"/>
                <c:pt idx="0">
                  <c:v>0.26</c:v>
                </c:pt>
                <c:pt idx="1">
                  <c:v>0.1</c:v>
                </c:pt>
                <c:pt idx="2">
                  <c:v>0.21</c:v>
                </c:pt>
              </c:numCache>
            </c:numRef>
          </c:val>
          <c:extLst>
            <c:ext xmlns:c16="http://schemas.microsoft.com/office/drawing/2014/chart" uri="{C3380CC4-5D6E-409C-BE32-E72D297353CC}">
              <c16:uniqueId val="{00000002-00F9-4666-82D0-4550929F41AD}"/>
            </c:ext>
          </c:extLst>
        </c:ser>
        <c:dLbls>
          <c:showLegendKey val="0"/>
          <c:showVal val="1"/>
          <c:showCatName val="0"/>
          <c:showSerName val="0"/>
          <c:showPercent val="0"/>
          <c:showBubbleSize val="0"/>
        </c:dLbls>
        <c:gapWidth val="84"/>
        <c:gapDepth val="53"/>
        <c:shape val="box"/>
        <c:axId val="893305232"/>
        <c:axId val="513054320"/>
        <c:axId val="0"/>
      </c:bar3DChart>
      <c:catAx>
        <c:axId val="8933052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75000"/>
                  </a:schemeClr>
                </a:solidFill>
                <a:latin typeface="+mn-lt"/>
                <a:ea typeface="+mn-ea"/>
                <a:cs typeface="+mn-cs"/>
              </a:defRPr>
            </a:pPr>
            <a:endParaRPr lang="ru-UA"/>
          </a:p>
        </c:txPr>
        <c:crossAx val="513054320"/>
        <c:crosses val="autoZero"/>
        <c:auto val="1"/>
        <c:lblAlgn val="ctr"/>
        <c:lblOffset val="100"/>
        <c:noMultiLvlLbl val="0"/>
      </c:catAx>
      <c:valAx>
        <c:axId val="513054320"/>
        <c:scaling>
          <c:orientation val="minMax"/>
        </c:scaling>
        <c:delete val="1"/>
        <c:axPos val="l"/>
        <c:numFmt formatCode="General" sourceLinked="1"/>
        <c:majorTickMark val="out"/>
        <c:minorTickMark val="none"/>
        <c:tickLblPos val="nextTo"/>
        <c:crossAx val="893305232"/>
        <c:crosses val="autoZero"/>
        <c:crossBetween val="between"/>
      </c:valAx>
      <c:spPr>
        <a:noFill/>
        <a:ln>
          <a:noFill/>
        </a:ln>
        <a:effectLst/>
      </c:spPr>
    </c:plotArea>
    <c:legend>
      <c:legendPos val="t"/>
      <c:layout>
        <c:manualLayout>
          <c:xMode val="edge"/>
          <c:yMode val="edge"/>
          <c:x val="4.5958734324876065E-2"/>
          <c:y val="1.4357501794687724E-2"/>
          <c:w val="0.93586012685914266"/>
          <c:h val="0.13137181972856407"/>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60000"/>
            <a:lumOff val="40000"/>
          </a:schemeClr>
        </a:solidFill>
        <a:ln>
          <a:noFill/>
        </a:ln>
        <a:effectLst/>
        <a:sp3d/>
      </c:spPr>
    </c:floor>
    <c:sideWall>
      <c:thickness val="0"/>
      <c:spPr>
        <a:solidFill>
          <a:srgbClr val="92D050"/>
        </a:solidFill>
        <a:ln>
          <a:noFill/>
        </a:ln>
        <a:effectLst/>
        <a:sp3d/>
      </c:spPr>
    </c:sideWall>
    <c:backWall>
      <c:thickness val="0"/>
      <c:spPr>
        <a:solidFill>
          <a:srgbClr val="92D050"/>
        </a:solidFill>
        <a:ln>
          <a:noFill/>
        </a:ln>
        <a:effectLst/>
        <a:sp3d/>
      </c:spPr>
    </c:backWall>
    <c:plotArea>
      <c:layout/>
      <c:bar3DChart>
        <c:barDir val="col"/>
        <c:grouping val="clustered"/>
        <c:varyColors val="0"/>
        <c:ser>
          <c:idx val="0"/>
          <c:order val="0"/>
          <c:tx>
            <c:strRef>
              <c:f>Аркуш1!$B$1</c:f>
              <c:strCache>
                <c:ptCount val="1"/>
                <c:pt idx="0">
                  <c:v>Контрольна группа</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Аркуш1!$B$2:$B$4</c:f>
              <c:numCache>
                <c:formatCode>0%</c:formatCode>
                <c:ptCount val="3"/>
                <c:pt idx="0">
                  <c:v>7.0000000000000007E-2</c:v>
                </c:pt>
                <c:pt idx="1">
                  <c:v>0.03</c:v>
                </c:pt>
                <c:pt idx="2">
                  <c:v>0.14000000000000001</c:v>
                </c:pt>
              </c:numCache>
            </c:numRef>
          </c:val>
          <c:extLst>
            <c:ext xmlns:c16="http://schemas.microsoft.com/office/drawing/2014/chart" uri="{C3380CC4-5D6E-409C-BE32-E72D297353CC}">
              <c16:uniqueId val="{00000000-F2D9-41F5-97E2-BFF055FBD74F}"/>
            </c:ext>
          </c:extLst>
        </c:ser>
        <c:ser>
          <c:idx val="1"/>
          <c:order val="1"/>
          <c:tx>
            <c:strRef>
              <c:f>Аркуш1!$C$1</c:f>
              <c:strCache>
                <c:ptCount val="1"/>
                <c:pt idx="0">
                  <c:v>Експериментальна група</c:v>
                </c:pt>
              </c:strCache>
            </c:strRef>
          </c:tx>
          <c:spPr>
            <a:solidFill>
              <a:srgbClr val="FF0000"/>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Аркуш1!$C$2:$C$4</c:f>
              <c:numCache>
                <c:formatCode>0%</c:formatCode>
                <c:ptCount val="3"/>
                <c:pt idx="0">
                  <c:v>0.12</c:v>
                </c:pt>
                <c:pt idx="1">
                  <c:v>0.12</c:v>
                </c:pt>
                <c:pt idx="2">
                  <c:v>0.31</c:v>
                </c:pt>
              </c:numCache>
            </c:numRef>
          </c:val>
          <c:extLst>
            <c:ext xmlns:c16="http://schemas.microsoft.com/office/drawing/2014/chart" uri="{C3380CC4-5D6E-409C-BE32-E72D297353CC}">
              <c16:uniqueId val="{00000001-F2D9-41F5-97E2-BFF055FBD74F}"/>
            </c:ext>
          </c:extLst>
        </c:ser>
        <c:ser>
          <c:idx val="2"/>
          <c:order val="2"/>
          <c:tx>
            <c:strRef>
              <c:f>Аркуш1!$D$1</c:f>
              <c:strCache>
                <c:ptCount val="1"/>
                <c:pt idx="0">
                  <c:v>Стовпець1</c:v>
                </c:pt>
              </c:strCache>
            </c:strRef>
          </c:tx>
          <c:spPr>
            <a:solidFill>
              <a:schemeClr val="accent3">
                <a:alpha val="88000"/>
              </a:schemeClr>
            </a:solidFill>
            <a:ln>
              <a:solidFill>
                <a:schemeClr val="accent3">
                  <a:lumMod val="50000"/>
                </a:schemeClr>
              </a:solidFill>
            </a:ln>
            <a:effectLst/>
            <a:scene3d>
              <a:camera prst="orthographicFront"/>
              <a:lightRig rig="threePt" dir="t"/>
            </a:scene3d>
            <a:sp3d prstMaterial="flat">
              <a:contourClr>
                <a:schemeClr val="accent3">
                  <a:lumMod val="50000"/>
                </a:schemeClr>
              </a:contourClr>
            </a:sp3d>
          </c:spPr>
          <c:invertIfNegative val="0"/>
          <c:dLbls>
            <c:spPr>
              <a:solidFill>
                <a:schemeClr val="accent3">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Біг 60 метрів.</c:v>
                </c:pt>
                <c:pt idx="1">
                  <c:v>«Човниковий біг» 4х9 м.</c:v>
                </c:pt>
                <c:pt idx="2">
                  <c:v>Кидок набивного м’яча 2 кг з-за голови, в положенні сидячи.</c:v>
                </c:pt>
              </c:strCache>
            </c:strRef>
          </c:cat>
          <c:val>
            <c:numRef>
              <c:f>Аркуш1!$D$2:$D$4</c:f>
              <c:numCache>
                <c:formatCode>General</c:formatCode>
                <c:ptCount val="3"/>
              </c:numCache>
            </c:numRef>
          </c:val>
          <c:extLst>
            <c:ext xmlns:c16="http://schemas.microsoft.com/office/drawing/2014/chart" uri="{C3380CC4-5D6E-409C-BE32-E72D297353CC}">
              <c16:uniqueId val="{00000002-F2D9-41F5-97E2-BFF055FBD74F}"/>
            </c:ext>
          </c:extLst>
        </c:ser>
        <c:dLbls>
          <c:showLegendKey val="0"/>
          <c:showVal val="1"/>
          <c:showCatName val="0"/>
          <c:showSerName val="0"/>
          <c:showPercent val="0"/>
          <c:showBubbleSize val="0"/>
        </c:dLbls>
        <c:gapWidth val="84"/>
        <c:gapDepth val="53"/>
        <c:shape val="box"/>
        <c:axId val="432391312"/>
        <c:axId val="763905744"/>
        <c:axId val="0"/>
      </c:bar3DChart>
      <c:catAx>
        <c:axId val="432391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crossAx val="763905744"/>
        <c:crosses val="autoZero"/>
        <c:auto val="1"/>
        <c:lblAlgn val="ctr"/>
        <c:lblOffset val="100"/>
        <c:noMultiLvlLbl val="0"/>
      </c:catAx>
      <c:valAx>
        <c:axId val="763905744"/>
        <c:scaling>
          <c:orientation val="minMax"/>
        </c:scaling>
        <c:delete val="1"/>
        <c:axPos val="l"/>
        <c:numFmt formatCode="0%" sourceLinked="1"/>
        <c:majorTickMark val="out"/>
        <c:minorTickMark val="none"/>
        <c:tickLblPos val="nextTo"/>
        <c:crossAx val="432391312"/>
        <c:crosses val="autoZero"/>
        <c:crossBetween val="between"/>
      </c:valAx>
      <c:spPr>
        <a:noFill/>
        <a:ln>
          <a:noFill/>
        </a:ln>
        <a:effectLst/>
      </c:spPr>
    </c:plotArea>
    <c:legend>
      <c:legendPos val="t"/>
      <c:legendEntry>
        <c:idx val="2"/>
        <c:delete val="1"/>
      </c:legendEntry>
      <c:layout>
        <c:manualLayout>
          <c:xMode val="edge"/>
          <c:yMode val="edge"/>
          <c:x val="3.7730033019519396E-2"/>
          <c:y val="2.3809523809523808E-2"/>
          <c:w val="0.92238777642302949"/>
          <c:h val="6.6964754405699281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60000"/>
            <a:lumOff val="40000"/>
          </a:schemeClr>
        </a:solidFill>
        <a:ln>
          <a:noFill/>
        </a:ln>
        <a:effectLst/>
        <a:sp3d/>
      </c:spPr>
    </c:floor>
    <c:sideWall>
      <c:thickness val="0"/>
      <c:spPr>
        <a:solidFill>
          <a:srgbClr val="92D050"/>
        </a:solidFill>
        <a:ln>
          <a:noFill/>
        </a:ln>
        <a:effectLst/>
        <a:sp3d/>
      </c:spPr>
    </c:sideWall>
    <c:backWall>
      <c:thickness val="0"/>
      <c:spPr>
        <a:solidFill>
          <a:srgbClr val="92D050"/>
        </a:solidFill>
        <a:ln>
          <a:noFill/>
        </a:ln>
        <a:effectLst/>
        <a:sp3d/>
      </c:spPr>
    </c:backWall>
    <c:plotArea>
      <c:layout/>
      <c:bar3DChart>
        <c:barDir val="col"/>
        <c:grouping val="clustered"/>
        <c:varyColors val="0"/>
        <c:ser>
          <c:idx val="0"/>
          <c:order val="0"/>
          <c:tx>
            <c:strRef>
              <c:f>Аркуш1!$B$1</c:f>
              <c:strCache>
                <c:ptCount val="1"/>
                <c:pt idx="0">
                  <c:v>Контрольна группа</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Аркуш1!$B$2:$B$4</c:f>
              <c:numCache>
                <c:formatCode>0%</c:formatCode>
                <c:ptCount val="3"/>
                <c:pt idx="0">
                  <c:v>0.17</c:v>
                </c:pt>
                <c:pt idx="1">
                  <c:v>0.05</c:v>
                </c:pt>
                <c:pt idx="2">
                  <c:v>0.08</c:v>
                </c:pt>
              </c:numCache>
            </c:numRef>
          </c:val>
          <c:extLst>
            <c:ext xmlns:c16="http://schemas.microsoft.com/office/drawing/2014/chart" uri="{C3380CC4-5D6E-409C-BE32-E72D297353CC}">
              <c16:uniqueId val="{00000000-5101-4746-BDD3-6AA7A1F76F34}"/>
            </c:ext>
          </c:extLst>
        </c:ser>
        <c:ser>
          <c:idx val="1"/>
          <c:order val="1"/>
          <c:tx>
            <c:strRef>
              <c:f>Аркуш1!$C$1</c:f>
              <c:strCache>
                <c:ptCount val="1"/>
                <c:pt idx="0">
                  <c:v>Експериментальна група</c:v>
                </c:pt>
              </c:strCache>
            </c:strRef>
          </c:tx>
          <c:spPr>
            <a:solidFill>
              <a:srgbClr val="FF0000"/>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Аркуш1!$C$2:$C$4</c:f>
              <c:numCache>
                <c:formatCode>0%</c:formatCode>
                <c:ptCount val="3"/>
                <c:pt idx="0">
                  <c:v>0.26</c:v>
                </c:pt>
                <c:pt idx="1">
                  <c:v>0.1</c:v>
                </c:pt>
                <c:pt idx="2">
                  <c:v>0.21</c:v>
                </c:pt>
              </c:numCache>
            </c:numRef>
          </c:val>
          <c:extLst>
            <c:ext xmlns:c16="http://schemas.microsoft.com/office/drawing/2014/chart" uri="{C3380CC4-5D6E-409C-BE32-E72D297353CC}">
              <c16:uniqueId val="{00000001-5101-4746-BDD3-6AA7A1F76F34}"/>
            </c:ext>
          </c:extLst>
        </c:ser>
        <c:ser>
          <c:idx val="2"/>
          <c:order val="2"/>
          <c:tx>
            <c:strRef>
              <c:f>Аркуш1!$D$1</c:f>
              <c:strCache>
                <c:ptCount val="1"/>
                <c:pt idx="0">
                  <c:v>Стовпець1</c:v>
                </c:pt>
              </c:strCache>
            </c:strRef>
          </c:tx>
          <c:spPr>
            <a:solidFill>
              <a:schemeClr val="accent3">
                <a:alpha val="88000"/>
              </a:schemeClr>
            </a:solidFill>
            <a:ln>
              <a:solidFill>
                <a:schemeClr val="accent3">
                  <a:lumMod val="50000"/>
                </a:schemeClr>
              </a:solidFill>
            </a:ln>
            <a:effectLst/>
            <a:scene3d>
              <a:camera prst="orthographicFront"/>
              <a:lightRig rig="threePt" dir="t"/>
            </a:scene3d>
            <a:sp3d prstMaterial="flat">
              <a:contourClr>
                <a:schemeClr val="accent3">
                  <a:lumMod val="50000"/>
                </a:schemeClr>
              </a:contourClr>
            </a:sp3d>
          </c:spPr>
          <c:invertIfNegative val="0"/>
          <c:dLbls>
            <c:spPr>
              <a:solidFill>
                <a:schemeClr val="accent3">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Аркуш1!$A$2:$A$4</c:f>
              <c:strCache>
                <c:ptCount val="3"/>
                <c:pt idx="0">
                  <c:v>Стрибок вгору з місця.</c:v>
                </c:pt>
                <c:pt idx="1">
                  <c:v>Стрибок у довжину з місця.</c:v>
                </c:pt>
                <c:pt idx="2">
                  <c:v>Згинання-розгинання рук в упорі лежачі за 30 с.</c:v>
                </c:pt>
              </c:strCache>
            </c:strRef>
          </c:cat>
          <c:val>
            <c:numRef>
              <c:f>Аркуш1!$D$2:$D$4</c:f>
              <c:numCache>
                <c:formatCode>General</c:formatCode>
                <c:ptCount val="3"/>
              </c:numCache>
            </c:numRef>
          </c:val>
          <c:extLst>
            <c:ext xmlns:c16="http://schemas.microsoft.com/office/drawing/2014/chart" uri="{C3380CC4-5D6E-409C-BE32-E72D297353CC}">
              <c16:uniqueId val="{00000002-5101-4746-BDD3-6AA7A1F76F34}"/>
            </c:ext>
          </c:extLst>
        </c:ser>
        <c:dLbls>
          <c:showLegendKey val="0"/>
          <c:showVal val="1"/>
          <c:showCatName val="0"/>
          <c:showSerName val="0"/>
          <c:showPercent val="0"/>
          <c:showBubbleSize val="0"/>
        </c:dLbls>
        <c:gapWidth val="84"/>
        <c:gapDepth val="53"/>
        <c:shape val="box"/>
        <c:axId val="432391312"/>
        <c:axId val="763905744"/>
        <c:axId val="0"/>
      </c:bar3DChart>
      <c:catAx>
        <c:axId val="432391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75000"/>
                  </a:schemeClr>
                </a:solidFill>
                <a:latin typeface="+mn-lt"/>
                <a:ea typeface="+mn-ea"/>
                <a:cs typeface="+mn-cs"/>
              </a:defRPr>
            </a:pPr>
            <a:endParaRPr lang="ru-UA"/>
          </a:p>
        </c:txPr>
        <c:crossAx val="763905744"/>
        <c:crosses val="autoZero"/>
        <c:auto val="1"/>
        <c:lblAlgn val="ctr"/>
        <c:lblOffset val="100"/>
        <c:noMultiLvlLbl val="0"/>
      </c:catAx>
      <c:valAx>
        <c:axId val="763905744"/>
        <c:scaling>
          <c:orientation val="minMax"/>
        </c:scaling>
        <c:delete val="1"/>
        <c:axPos val="l"/>
        <c:numFmt formatCode="0%" sourceLinked="1"/>
        <c:majorTickMark val="out"/>
        <c:minorTickMark val="none"/>
        <c:tickLblPos val="nextTo"/>
        <c:crossAx val="432391312"/>
        <c:crosses val="autoZero"/>
        <c:crossBetween val="between"/>
      </c:valAx>
      <c:spPr>
        <a:noFill/>
        <a:ln>
          <a:noFill/>
        </a:ln>
        <a:effectLst/>
      </c:spPr>
    </c:plotArea>
    <c:legend>
      <c:legendPos val="t"/>
      <c:legendEntry>
        <c:idx val="2"/>
        <c:delete val="1"/>
      </c:legendEntry>
      <c:layout>
        <c:manualLayout>
          <c:xMode val="edge"/>
          <c:yMode val="edge"/>
          <c:x val="3.7730033019519396E-2"/>
          <c:y val="2.3809523809523808E-2"/>
          <c:w val="0.92238777642302949"/>
          <c:h val="6.6964754405699281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lt1">
                  <a:lumMod val="7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2.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3.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4.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5.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6.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7.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8.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2093</TotalTime>
  <Pages>83</Pages>
  <Words>19035</Words>
  <Characters>108505</Characters>
  <Application>Microsoft Office Word</Application>
  <DocSecurity>0</DocSecurity>
  <Lines>904</Lines>
  <Paragraphs>254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127286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Дубовой</dc:creator>
  <cp:keywords/>
  <dc:description/>
  <cp:lastModifiedBy>Володимир Дубовой</cp:lastModifiedBy>
  <cp:revision>19</cp:revision>
  <dcterms:created xsi:type="dcterms:W3CDTF">2023-11-13T14:33:00Z</dcterms:created>
  <dcterms:modified xsi:type="dcterms:W3CDTF">2024-04-03T09:03:00Z</dcterms:modified>
</cp:coreProperties>
</file>