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AED2BA" w14:textId="77777777" w:rsidR="00E125F7" w:rsidRDefault="00E125F7">
      <w:pPr>
        <w:spacing w:line="360" w:lineRule="auto"/>
        <w:rPr>
          <w:color w:val="000000"/>
          <w:sz w:val="28"/>
          <w:szCs w:val="28"/>
        </w:rPr>
      </w:pPr>
    </w:p>
    <w:tbl>
      <w:tblPr>
        <w:tblStyle w:val="a5"/>
        <w:tblpPr w:leftFromText="180" w:rightFromText="180" w:vertAnchor="text" w:tblpX="186" w:tblpY="215"/>
        <w:tblW w:w="90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62"/>
      </w:tblGrid>
      <w:tr w:rsidR="00E125F7" w14:paraId="0DB74D64" w14:textId="77777777">
        <w:trPr>
          <w:trHeight w:val="13740"/>
        </w:trPr>
        <w:tc>
          <w:tcPr>
            <w:tcW w:w="9062" w:type="dxa"/>
          </w:tcPr>
          <w:p w14:paraId="21D70BA7" w14:textId="77777777" w:rsidR="00E125F7" w:rsidRDefault="00000000">
            <w:pPr>
              <w:spacing w:line="360" w:lineRule="auto"/>
              <w:ind w:firstLine="454"/>
              <w:jc w:val="center"/>
              <w:rPr>
                <w:b/>
                <w:color w:val="000000"/>
                <w:sz w:val="28"/>
                <w:szCs w:val="28"/>
              </w:rPr>
            </w:pPr>
            <w:r>
              <w:rPr>
                <w:b/>
                <w:color w:val="000000"/>
                <w:sz w:val="28"/>
                <w:szCs w:val="28"/>
              </w:rPr>
              <w:t>Міністерство освіти і науки України</w:t>
            </w:r>
          </w:p>
          <w:p w14:paraId="51E6D697" w14:textId="77777777" w:rsidR="00E125F7" w:rsidRDefault="00000000">
            <w:pPr>
              <w:spacing w:line="360" w:lineRule="auto"/>
              <w:ind w:firstLine="454"/>
              <w:jc w:val="center"/>
              <w:rPr>
                <w:b/>
                <w:color w:val="000000"/>
                <w:sz w:val="28"/>
                <w:szCs w:val="28"/>
              </w:rPr>
            </w:pPr>
            <w:r>
              <w:rPr>
                <w:b/>
                <w:color w:val="000000"/>
                <w:sz w:val="28"/>
                <w:szCs w:val="28"/>
              </w:rPr>
              <w:t xml:space="preserve">Державний заклад </w:t>
            </w:r>
          </w:p>
          <w:p w14:paraId="1FC33F4A" w14:textId="77777777" w:rsidR="00E125F7" w:rsidRDefault="00000000">
            <w:pPr>
              <w:spacing w:line="360" w:lineRule="auto"/>
              <w:ind w:firstLine="454"/>
              <w:jc w:val="center"/>
              <w:rPr>
                <w:b/>
                <w:color w:val="000000"/>
                <w:sz w:val="28"/>
                <w:szCs w:val="28"/>
              </w:rPr>
            </w:pPr>
            <w:r>
              <w:rPr>
                <w:b/>
                <w:color w:val="000000"/>
                <w:sz w:val="28"/>
                <w:szCs w:val="28"/>
              </w:rPr>
              <w:t>«Луганський національний університет імені Тараса Шевченка»</w:t>
            </w:r>
          </w:p>
          <w:p w14:paraId="205FCAF5" w14:textId="77777777" w:rsidR="00E125F7" w:rsidRDefault="00E125F7">
            <w:pPr>
              <w:spacing w:line="360" w:lineRule="auto"/>
              <w:ind w:firstLine="454"/>
              <w:jc w:val="both"/>
              <w:rPr>
                <w:b/>
                <w:color w:val="000000"/>
                <w:sz w:val="28"/>
                <w:szCs w:val="28"/>
              </w:rPr>
            </w:pPr>
          </w:p>
          <w:p w14:paraId="15F9E103" w14:textId="77777777" w:rsidR="00E125F7" w:rsidRDefault="00000000">
            <w:pPr>
              <w:spacing w:line="360" w:lineRule="auto"/>
              <w:ind w:firstLine="454"/>
              <w:jc w:val="center"/>
              <w:rPr>
                <w:b/>
                <w:color w:val="000000"/>
                <w:sz w:val="28"/>
                <w:szCs w:val="28"/>
              </w:rPr>
            </w:pPr>
            <w:r>
              <w:rPr>
                <w:b/>
                <w:color w:val="000000"/>
                <w:sz w:val="28"/>
                <w:szCs w:val="28"/>
              </w:rPr>
              <w:t>Навчально-науковий інститут охорони здоров’я і спорту</w:t>
            </w:r>
          </w:p>
          <w:p w14:paraId="2E39F8EC" w14:textId="77777777" w:rsidR="00E125F7" w:rsidRDefault="00000000">
            <w:pPr>
              <w:spacing w:line="360" w:lineRule="auto"/>
              <w:ind w:firstLine="454"/>
              <w:jc w:val="center"/>
              <w:rPr>
                <w:b/>
                <w:color w:val="000000"/>
                <w:sz w:val="28"/>
                <w:szCs w:val="28"/>
              </w:rPr>
            </w:pPr>
            <w:r>
              <w:rPr>
                <w:b/>
                <w:color w:val="000000"/>
                <w:sz w:val="28"/>
                <w:szCs w:val="28"/>
              </w:rPr>
              <w:t>Кафедра олімпійського та професійного спорту</w:t>
            </w:r>
          </w:p>
          <w:p w14:paraId="010F3E7E" w14:textId="77777777" w:rsidR="00E125F7" w:rsidRDefault="00E125F7">
            <w:pPr>
              <w:spacing w:line="360" w:lineRule="auto"/>
              <w:ind w:firstLine="454"/>
              <w:jc w:val="right"/>
              <w:rPr>
                <w:color w:val="000000"/>
                <w:sz w:val="28"/>
                <w:szCs w:val="28"/>
              </w:rPr>
            </w:pPr>
          </w:p>
          <w:p w14:paraId="40DD2990" w14:textId="77777777" w:rsidR="00E125F7" w:rsidRDefault="00000000">
            <w:pPr>
              <w:tabs>
                <w:tab w:val="left" w:pos="5559"/>
              </w:tabs>
              <w:spacing w:line="360" w:lineRule="auto"/>
              <w:ind w:firstLine="454"/>
              <w:jc w:val="center"/>
              <w:rPr>
                <w:b/>
                <w:color w:val="000000"/>
                <w:sz w:val="28"/>
                <w:szCs w:val="28"/>
              </w:rPr>
            </w:pPr>
            <w:r>
              <w:rPr>
                <w:b/>
                <w:color w:val="000000"/>
                <w:sz w:val="28"/>
                <w:szCs w:val="28"/>
              </w:rPr>
              <w:t xml:space="preserve">Герасимов Віталій Євгенійович </w:t>
            </w:r>
          </w:p>
          <w:p w14:paraId="7F903F38" w14:textId="77777777" w:rsidR="00E125F7" w:rsidRDefault="00E125F7">
            <w:pPr>
              <w:tabs>
                <w:tab w:val="left" w:pos="5559"/>
              </w:tabs>
              <w:spacing w:line="360" w:lineRule="auto"/>
              <w:ind w:firstLine="454"/>
              <w:jc w:val="center"/>
              <w:rPr>
                <w:b/>
                <w:color w:val="000000"/>
                <w:sz w:val="28"/>
                <w:szCs w:val="28"/>
              </w:rPr>
            </w:pPr>
          </w:p>
          <w:p w14:paraId="5BD63EB4" w14:textId="77777777" w:rsidR="00E125F7" w:rsidRDefault="00000000">
            <w:pPr>
              <w:tabs>
                <w:tab w:val="left" w:pos="5559"/>
              </w:tabs>
              <w:spacing w:line="360" w:lineRule="auto"/>
              <w:ind w:firstLine="454"/>
              <w:jc w:val="center"/>
              <w:rPr>
                <w:b/>
                <w:color w:val="000000"/>
                <w:sz w:val="28"/>
                <w:szCs w:val="28"/>
              </w:rPr>
            </w:pPr>
            <w:r>
              <w:rPr>
                <w:b/>
                <w:color w:val="000000"/>
                <w:sz w:val="28"/>
                <w:szCs w:val="28"/>
              </w:rPr>
              <w:t xml:space="preserve">ФОРМУВАННЯ СПОРТИВНОЇ МОТИВАЦІЇ ВОЛЕЙБОЛІСТІВ 15 – 16 РОКІВ </w:t>
            </w:r>
          </w:p>
          <w:p w14:paraId="453066DE" w14:textId="77777777" w:rsidR="00E125F7" w:rsidRDefault="00E125F7">
            <w:pPr>
              <w:tabs>
                <w:tab w:val="left" w:pos="5559"/>
              </w:tabs>
              <w:spacing w:line="360" w:lineRule="auto"/>
              <w:ind w:firstLine="454"/>
              <w:jc w:val="center"/>
              <w:rPr>
                <w:b/>
                <w:color w:val="000000"/>
                <w:sz w:val="28"/>
                <w:szCs w:val="28"/>
              </w:rPr>
            </w:pPr>
          </w:p>
          <w:p w14:paraId="6CE72691" w14:textId="77777777" w:rsidR="00E125F7" w:rsidRDefault="00000000">
            <w:pPr>
              <w:tabs>
                <w:tab w:val="left" w:pos="5559"/>
              </w:tabs>
              <w:spacing w:line="360" w:lineRule="auto"/>
              <w:ind w:firstLine="454"/>
              <w:jc w:val="center"/>
              <w:rPr>
                <w:b/>
                <w:color w:val="000000"/>
                <w:sz w:val="28"/>
                <w:szCs w:val="28"/>
              </w:rPr>
            </w:pPr>
            <w:r>
              <w:rPr>
                <w:b/>
                <w:color w:val="000000"/>
                <w:sz w:val="28"/>
                <w:szCs w:val="28"/>
              </w:rPr>
              <w:t>кваліфікаційна робота</w:t>
            </w:r>
          </w:p>
          <w:p w14:paraId="7ABF734C" w14:textId="77777777" w:rsidR="00E125F7" w:rsidRDefault="00E125F7">
            <w:pPr>
              <w:tabs>
                <w:tab w:val="left" w:pos="5559"/>
              </w:tabs>
              <w:spacing w:line="360" w:lineRule="auto"/>
              <w:ind w:firstLine="454"/>
              <w:jc w:val="center"/>
              <w:rPr>
                <w:b/>
                <w:color w:val="000000"/>
                <w:sz w:val="28"/>
                <w:szCs w:val="28"/>
              </w:rPr>
            </w:pPr>
          </w:p>
          <w:p w14:paraId="1DB716BC" w14:textId="77777777" w:rsidR="00E125F7" w:rsidRDefault="00000000">
            <w:pPr>
              <w:tabs>
                <w:tab w:val="left" w:pos="5559"/>
              </w:tabs>
              <w:spacing w:line="360" w:lineRule="auto"/>
              <w:ind w:firstLine="454"/>
              <w:jc w:val="center"/>
              <w:rPr>
                <w:b/>
                <w:color w:val="000000"/>
                <w:sz w:val="28"/>
                <w:szCs w:val="28"/>
              </w:rPr>
            </w:pPr>
            <w:r>
              <w:rPr>
                <w:b/>
                <w:color w:val="000000"/>
                <w:sz w:val="28"/>
                <w:szCs w:val="28"/>
              </w:rPr>
              <w:t>здобувача вищої освіти другого (магістерського) рівня</w:t>
            </w:r>
          </w:p>
          <w:p w14:paraId="13EFE1F9" w14:textId="77777777" w:rsidR="00E125F7" w:rsidRDefault="00000000">
            <w:pPr>
              <w:tabs>
                <w:tab w:val="left" w:pos="5559"/>
              </w:tabs>
              <w:spacing w:line="360" w:lineRule="auto"/>
              <w:ind w:firstLine="454"/>
              <w:jc w:val="center"/>
              <w:rPr>
                <w:b/>
                <w:color w:val="000000"/>
                <w:sz w:val="28"/>
                <w:szCs w:val="28"/>
              </w:rPr>
            </w:pPr>
            <w:r>
              <w:rPr>
                <w:b/>
                <w:color w:val="000000"/>
                <w:sz w:val="28"/>
                <w:szCs w:val="28"/>
              </w:rPr>
              <w:t>за спеціальністю 017 «Фізична культура і спорт»</w:t>
            </w:r>
          </w:p>
          <w:p w14:paraId="08060537" w14:textId="420868A2" w:rsidR="00E125F7" w:rsidRDefault="00000000">
            <w:pPr>
              <w:spacing w:line="360" w:lineRule="auto"/>
              <w:ind w:firstLine="589"/>
              <w:jc w:val="both"/>
              <w:rPr>
                <w:color w:val="000000"/>
                <w:sz w:val="28"/>
                <w:szCs w:val="28"/>
              </w:rPr>
            </w:pPr>
            <w:r>
              <w:rPr>
                <w:color w:val="000000"/>
                <w:sz w:val="28"/>
                <w:szCs w:val="28"/>
              </w:rPr>
              <w:t xml:space="preserve">Особистий підпис – </w:t>
            </w:r>
            <w:r w:rsidR="00EA2F7C">
              <w:rPr>
                <w:noProof/>
              </w:rPr>
              <w:drawing>
                <wp:inline distT="0" distB="0" distL="0" distR="0" wp14:anchorId="57A2EC70" wp14:editId="5219427F">
                  <wp:extent cx="587375" cy="448945"/>
                  <wp:effectExtent l="0" t="0" r="3175" b="8255"/>
                  <wp:docPr id="855551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55172" name="Рисунок 1"/>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7375" cy="448945"/>
                          </a:xfrm>
                          <a:prstGeom prst="rect">
                            <a:avLst/>
                          </a:prstGeom>
                          <a:noFill/>
                        </pic:spPr>
                      </pic:pic>
                    </a:graphicData>
                  </a:graphic>
                </wp:inline>
              </w:drawing>
            </w:r>
          </w:p>
          <w:p w14:paraId="6A02CBE5" w14:textId="77777777" w:rsidR="00E125F7" w:rsidRDefault="00E125F7">
            <w:pPr>
              <w:spacing w:line="360" w:lineRule="auto"/>
              <w:jc w:val="right"/>
              <w:rPr>
                <w:color w:val="000000"/>
                <w:sz w:val="28"/>
                <w:szCs w:val="28"/>
              </w:rPr>
            </w:pPr>
          </w:p>
          <w:p w14:paraId="085503E2" w14:textId="77777777" w:rsidR="00E125F7" w:rsidRDefault="00000000">
            <w:pPr>
              <w:ind w:left="4558" w:hanging="3969"/>
              <w:jc w:val="both"/>
              <w:rPr>
                <w:color w:val="000000"/>
                <w:sz w:val="28"/>
                <w:szCs w:val="28"/>
              </w:rPr>
            </w:pPr>
            <w:r>
              <w:rPr>
                <w:color w:val="000000"/>
                <w:sz w:val="28"/>
                <w:szCs w:val="28"/>
              </w:rPr>
              <w:t xml:space="preserve">Науковий керівник – </w:t>
            </w:r>
            <w:r>
              <w:rPr>
                <w:noProof/>
              </w:rPr>
              <w:drawing>
                <wp:inline distT="0" distB="0" distL="0" distR="0" wp14:anchorId="1DCB3876" wp14:editId="1841CD87">
                  <wp:extent cx="871855" cy="54229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871855" cy="542290"/>
                          </a:xfrm>
                          <a:prstGeom prst="rect">
                            <a:avLst/>
                          </a:prstGeom>
                          <a:ln/>
                        </pic:spPr>
                      </pic:pic>
                    </a:graphicData>
                  </a:graphic>
                </wp:inline>
              </w:drawing>
            </w:r>
            <w:r>
              <w:rPr>
                <w:color w:val="000000"/>
                <w:sz w:val="28"/>
                <w:szCs w:val="28"/>
                <w:u w:val="single"/>
              </w:rPr>
              <w:t xml:space="preserve">кандидат педагогічних наук, доцент                </w:t>
            </w:r>
            <w:r>
              <w:rPr>
                <w:color w:val="000000"/>
                <w:sz w:val="28"/>
                <w:szCs w:val="28"/>
              </w:rPr>
              <w:t xml:space="preserve">                             </w:t>
            </w:r>
          </w:p>
          <w:p w14:paraId="4082B9F6" w14:textId="77777777" w:rsidR="00E125F7" w:rsidRDefault="00000000">
            <w:pPr>
              <w:ind w:left="4558" w:hanging="3969"/>
              <w:jc w:val="both"/>
              <w:rPr>
                <w:color w:val="000000"/>
                <w:sz w:val="28"/>
                <w:szCs w:val="28"/>
                <w:u w:val="single"/>
              </w:rPr>
            </w:pPr>
            <w:r>
              <w:rPr>
                <w:color w:val="000000"/>
                <w:sz w:val="20"/>
                <w:szCs w:val="20"/>
              </w:rPr>
              <w:t xml:space="preserve">                                                         (підпис)</w:t>
            </w:r>
            <w:r>
              <w:rPr>
                <w:color w:val="000000"/>
                <w:sz w:val="28"/>
                <w:szCs w:val="28"/>
              </w:rPr>
              <w:t xml:space="preserve">        </w:t>
            </w:r>
            <w:r>
              <w:rPr>
                <w:color w:val="000000"/>
                <w:sz w:val="28"/>
                <w:szCs w:val="28"/>
                <w:u w:val="single"/>
              </w:rPr>
              <w:t>О. М. Павлюк</w:t>
            </w:r>
          </w:p>
          <w:p w14:paraId="7224E96E" w14:textId="77777777" w:rsidR="00E125F7" w:rsidRDefault="00000000">
            <w:pPr>
              <w:ind w:left="4558" w:hanging="3969"/>
              <w:jc w:val="both"/>
              <w:rPr>
                <w:color w:val="000000"/>
                <w:sz w:val="20"/>
                <w:szCs w:val="20"/>
              </w:rPr>
            </w:pPr>
            <w:r>
              <w:rPr>
                <w:color w:val="000000"/>
                <w:sz w:val="20"/>
                <w:szCs w:val="20"/>
              </w:rPr>
              <w:t xml:space="preserve">                                                                                                  (посада, науковий ступінь,          </w:t>
            </w:r>
          </w:p>
          <w:p w14:paraId="0D1C23B7" w14:textId="77777777" w:rsidR="00E125F7"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0B92D59C" w14:textId="77777777" w:rsidR="00E125F7" w:rsidRDefault="00E125F7">
            <w:pPr>
              <w:ind w:firstLine="454"/>
              <w:jc w:val="both"/>
              <w:rPr>
                <w:color w:val="000000"/>
                <w:sz w:val="28"/>
                <w:szCs w:val="28"/>
              </w:rPr>
            </w:pPr>
          </w:p>
          <w:p w14:paraId="1B198902" w14:textId="241D407B" w:rsidR="00E125F7" w:rsidRDefault="00C922E8">
            <w:pPr>
              <w:ind w:left="4558" w:hanging="3969"/>
              <w:jc w:val="both"/>
              <w:rPr>
                <w:color w:val="000000"/>
                <w:sz w:val="28"/>
                <w:szCs w:val="28"/>
              </w:rPr>
            </w:pPr>
            <w:r>
              <w:rPr>
                <w:color w:val="000000"/>
                <w:sz w:val="28"/>
                <w:szCs w:val="28"/>
              </w:rPr>
              <w:t>Завідувач</w:t>
            </w:r>
            <w:r w:rsidR="00000000">
              <w:rPr>
                <w:color w:val="000000"/>
                <w:sz w:val="28"/>
                <w:szCs w:val="28"/>
              </w:rPr>
              <w:t xml:space="preserve">. кафедри – __________ </w:t>
            </w:r>
            <w:r w:rsidR="00000000">
              <w:rPr>
                <w:color w:val="000000"/>
                <w:sz w:val="28"/>
                <w:szCs w:val="28"/>
                <w:u w:val="single"/>
              </w:rPr>
              <w:t>кандидат педагогічних наук, доцент</w:t>
            </w:r>
          </w:p>
          <w:p w14:paraId="3DA9C235" w14:textId="77777777" w:rsidR="00E125F7" w:rsidRDefault="00000000">
            <w:pPr>
              <w:ind w:left="4558" w:hanging="3969"/>
              <w:jc w:val="both"/>
              <w:rPr>
                <w:color w:val="000000"/>
                <w:sz w:val="28"/>
                <w:szCs w:val="28"/>
              </w:rPr>
            </w:pPr>
            <w:r>
              <w:rPr>
                <w:color w:val="000000"/>
                <w:sz w:val="20"/>
                <w:szCs w:val="20"/>
              </w:rPr>
              <w:t xml:space="preserve">                                             (підпис)</w:t>
            </w:r>
            <w:r>
              <w:rPr>
                <w:color w:val="000000"/>
                <w:sz w:val="28"/>
                <w:szCs w:val="28"/>
              </w:rPr>
              <w:t xml:space="preserve">               </w:t>
            </w:r>
            <w:r>
              <w:rPr>
                <w:color w:val="000000"/>
                <w:sz w:val="28"/>
                <w:szCs w:val="28"/>
                <w:u w:val="single"/>
              </w:rPr>
              <w:t xml:space="preserve">Т. Л. </w:t>
            </w:r>
            <w:proofErr w:type="spellStart"/>
            <w:r>
              <w:rPr>
                <w:color w:val="000000"/>
                <w:sz w:val="28"/>
                <w:szCs w:val="28"/>
                <w:u w:val="single"/>
              </w:rPr>
              <w:t>Полулященко</w:t>
            </w:r>
            <w:proofErr w:type="spellEnd"/>
            <w:r>
              <w:rPr>
                <w:color w:val="000000"/>
                <w:sz w:val="28"/>
                <w:szCs w:val="28"/>
                <w:u w:val="single"/>
              </w:rPr>
              <w:t xml:space="preserve">            </w:t>
            </w:r>
            <w:r>
              <w:rPr>
                <w:color w:val="000000"/>
                <w:sz w:val="28"/>
                <w:szCs w:val="28"/>
              </w:rPr>
              <w:t xml:space="preserve">                             </w:t>
            </w:r>
          </w:p>
          <w:p w14:paraId="348C32BD" w14:textId="77777777" w:rsidR="00E125F7" w:rsidRDefault="00000000">
            <w:pPr>
              <w:ind w:left="4558" w:hanging="3969"/>
              <w:jc w:val="both"/>
              <w:rPr>
                <w:color w:val="000000"/>
                <w:sz w:val="20"/>
                <w:szCs w:val="20"/>
              </w:rPr>
            </w:pPr>
            <w:r>
              <w:rPr>
                <w:color w:val="000000"/>
                <w:sz w:val="20"/>
                <w:szCs w:val="20"/>
              </w:rPr>
              <w:t xml:space="preserve">                                                                                                 (посада, науковий ступінь,          </w:t>
            </w:r>
          </w:p>
          <w:p w14:paraId="01833B14" w14:textId="77777777" w:rsidR="00E125F7" w:rsidRDefault="00000000">
            <w:pPr>
              <w:ind w:left="4558" w:hanging="3969"/>
              <w:jc w:val="both"/>
              <w:rPr>
                <w:color w:val="000000"/>
                <w:sz w:val="20"/>
                <w:szCs w:val="20"/>
              </w:rPr>
            </w:pPr>
            <w:r>
              <w:rPr>
                <w:color w:val="000000"/>
                <w:sz w:val="20"/>
                <w:szCs w:val="20"/>
              </w:rPr>
              <w:t xml:space="preserve">                                                                                            наукове звання, ініціали, прізвище)</w:t>
            </w:r>
          </w:p>
          <w:p w14:paraId="227E2D82" w14:textId="77777777" w:rsidR="00E125F7" w:rsidRDefault="00E125F7">
            <w:pPr>
              <w:ind w:firstLine="454"/>
              <w:jc w:val="both"/>
              <w:rPr>
                <w:color w:val="000000"/>
                <w:sz w:val="28"/>
                <w:szCs w:val="28"/>
              </w:rPr>
            </w:pPr>
          </w:p>
          <w:p w14:paraId="5DA49364" w14:textId="77777777" w:rsidR="00E125F7" w:rsidRDefault="00000000">
            <w:pPr>
              <w:spacing w:line="360" w:lineRule="auto"/>
              <w:ind w:firstLine="454"/>
              <w:jc w:val="center"/>
              <w:rPr>
                <w:b/>
                <w:color w:val="000000"/>
                <w:sz w:val="28"/>
                <w:szCs w:val="28"/>
              </w:rPr>
            </w:pPr>
            <w:r>
              <w:rPr>
                <w:color w:val="000000"/>
                <w:sz w:val="28"/>
                <w:szCs w:val="28"/>
              </w:rPr>
              <w:t>Полтава – 2024</w:t>
            </w:r>
          </w:p>
        </w:tc>
      </w:tr>
    </w:tbl>
    <w:p w14:paraId="4C20C042" w14:textId="77777777" w:rsidR="00E125F7" w:rsidRDefault="00E125F7">
      <w:pPr>
        <w:jc w:val="center"/>
        <w:rPr>
          <w:b/>
          <w:sz w:val="28"/>
          <w:szCs w:val="28"/>
        </w:rPr>
      </w:pPr>
    </w:p>
    <w:p w14:paraId="1F7C7008" w14:textId="77777777" w:rsidR="00E125F7" w:rsidRDefault="00000000" w:rsidP="00082172">
      <w:pPr>
        <w:spacing w:line="360" w:lineRule="auto"/>
        <w:jc w:val="center"/>
        <w:rPr>
          <w:b/>
          <w:sz w:val="28"/>
          <w:szCs w:val="28"/>
        </w:rPr>
      </w:pPr>
      <w:r w:rsidRPr="005E31F9">
        <w:rPr>
          <w:b/>
          <w:sz w:val="28"/>
          <w:szCs w:val="28"/>
        </w:rPr>
        <w:t>ЗМІСТ</w:t>
      </w:r>
    </w:p>
    <w:p w14:paraId="03E2A466" w14:textId="77777777" w:rsidR="00E125F7" w:rsidRDefault="00E125F7" w:rsidP="00082172">
      <w:pPr>
        <w:spacing w:line="360" w:lineRule="auto"/>
        <w:jc w:val="center"/>
        <w:rPr>
          <w:b/>
          <w:sz w:val="28"/>
          <w:szCs w:val="28"/>
        </w:rPr>
      </w:pPr>
    </w:p>
    <w:tbl>
      <w:tblPr>
        <w:tblStyle w:val="a6"/>
        <w:tblW w:w="9606" w:type="dxa"/>
        <w:tblInd w:w="0" w:type="dxa"/>
        <w:tblLayout w:type="fixed"/>
        <w:tblLook w:val="0000" w:firstRow="0" w:lastRow="0" w:firstColumn="0" w:lastColumn="0" w:noHBand="0" w:noVBand="0"/>
      </w:tblPr>
      <w:tblGrid>
        <w:gridCol w:w="1985"/>
        <w:gridCol w:w="283"/>
        <w:gridCol w:w="6379"/>
        <w:gridCol w:w="284"/>
        <w:gridCol w:w="567"/>
        <w:gridCol w:w="108"/>
      </w:tblGrid>
      <w:tr w:rsidR="00E125F7" w14:paraId="7B8FD4B4" w14:textId="77777777">
        <w:tc>
          <w:tcPr>
            <w:tcW w:w="2268" w:type="dxa"/>
            <w:gridSpan w:val="2"/>
          </w:tcPr>
          <w:p w14:paraId="28C98717" w14:textId="77777777" w:rsidR="00E125F7" w:rsidRDefault="00000000" w:rsidP="00082172">
            <w:pPr>
              <w:spacing w:line="360" w:lineRule="auto"/>
              <w:rPr>
                <w:b/>
                <w:sz w:val="28"/>
                <w:szCs w:val="28"/>
              </w:rPr>
            </w:pPr>
            <w:r>
              <w:rPr>
                <w:b/>
                <w:sz w:val="28"/>
                <w:szCs w:val="28"/>
              </w:rPr>
              <w:t>ВСТУП</w:t>
            </w:r>
          </w:p>
        </w:tc>
        <w:tc>
          <w:tcPr>
            <w:tcW w:w="6379" w:type="dxa"/>
          </w:tcPr>
          <w:p w14:paraId="5650535F" w14:textId="77777777" w:rsidR="00E125F7" w:rsidRDefault="00000000" w:rsidP="00082172">
            <w:pPr>
              <w:spacing w:line="360" w:lineRule="auto"/>
              <w:rPr>
                <w:sz w:val="28"/>
                <w:szCs w:val="28"/>
              </w:rPr>
            </w:pPr>
            <w:r>
              <w:rPr>
                <w:sz w:val="28"/>
                <w:szCs w:val="28"/>
              </w:rPr>
              <w:t>.......................................................................................</w:t>
            </w:r>
          </w:p>
        </w:tc>
        <w:tc>
          <w:tcPr>
            <w:tcW w:w="959" w:type="dxa"/>
            <w:gridSpan w:val="3"/>
          </w:tcPr>
          <w:p w14:paraId="629B516E" w14:textId="77777777" w:rsidR="00E125F7" w:rsidRDefault="00000000" w:rsidP="00082172">
            <w:pPr>
              <w:spacing w:line="360" w:lineRule="auto"/>
              <w:jc w:val="center"/>
              <w:rPr>
                <w:sz w:val="28"/>
                <w:szCs w:val="28"/>
              </w:rPr>
            </w:pPr>
            <w:r>
              <w:rPr>
                <w:sz w:val="28"/>
                <w:szCs w:val="28"/>
              </w:rPr>
              <w:t xml:space="preserve">      4</w:t>
            </w:r>
          </w:p>
        </w:tc>
      </w:tr>
      <w:tr w:rsidR="00E125F7" w14:paraId="639C9FA1" w14:textId="77777777">
        <w:trPr>
          <w:gridAfter w:val="1"/>
          <w:wAfter w:w="108" w:type="dxa"/>
        </w:trPr>
        <w:tc>
          <w:tcPr>
            <w:tcW w:w="1985" w:type="dxa"/>
          </w:tcPr>
          <w:p w14:paraId="57E0053C" w14:textId="77777777" w:rsidR="00E125F7" w:rsidRDefault="00000000" w:rsidP="00082172">
            <w:pPr>
              <w:spacing w:line="360" w:lineRule="auto"/>
              <w:rPr>
                <w:b/>
                <w:sz w:val="28"/>
                <w:szCs w:val="28"/>
              </w:rPr>
            </w:pPr>
            <w:r>
              <w:rPr>
                <w:b/>
                <w:sz w:val="28"/>
                <w:szCs w:val="28"/>
              </w:rPr>
              <w:t>РОЗДІЛ 1</w:t>
            </w:r>
          </w:p>
        </w:tc>
        <w:tc>
          <w:tcPr>
            <w:tcW w:w="6946" w:type="dxa"/>
            <w:gridSpan w:val="3"/>
          </w:tcPr>
          <w:p w14:paraId="4835B4C6" w14:textId="77777777" w:rsidR="00E125F7" w:rsidRDefault="00000000" w:rsidP="00082172">
            <w:pPr>
              <w:spacing w:line="360" w:lineRule="auto"/>
              <w:jc w:val="both"/>
              <w:rPr>
                <w:b/>
                <w:color w:val="000000"/>
                <w:sz w:val="28"/>
                <w:szCs w:val="28"/>
              </w:rPr>
            </w:pPr>
            <w:r>
              <w:rPr>
                <w:b/>
                <w:color w:val="000000"/>
                <w:sz w:val="28"/>
                <w:szCs w:val="28"/>
              </w:rPr>
              <w:t xml:space="preserve">РОЗДІЛ 1. </w:t>
            </w:r>
            <w:r>
              <w:rPr>
                <w:b/>
                <w:smallCaps/>
                <w:sz w:val="28"/>
                <w:szCs w:val="28"/>
              </w:rPr>
              <w:t>ТЕОРЕТИЧНІ ЗАСАДИ СПОРТИВНОЇ МОТИВАЦІЇ ВОЛЕЙБОЛІСТІВ</w:t>
            </w:r>
            <w:r>
              <w:rPr>
                <w:sz w:val="20"/>
                <w:szCs w:val="20"/>
              </w:rPr>
              <w:t xml:space="preserve"> </w:t>
            </w:r>
            <w:r>
              <w:rPr>
                <w:b/>
                <w:color w:val="000000"/>
                <w:sz w:val="28"/>
                <w:szCs w:val="28"/>
              </w:rPr>
              <w:t>……………………</w:t>
            </w:r>
          </w:p>
        </w:tc>
        <w:tc>
          <w:tcPr>
            <w:tcW w:w="567" w:type="dxa"/>
          </w:tcPr>
          <w:p w14:paraId="4F64F1EF" w14:textId="77777777" w:rsidR="00E125F7" w:rsidRDefault="00E125F7" w:rsidP="00082172">
            <w:pPr>
              <w:spacing w:line="360" w:lineRule="auto"/>
              <w:jc w:val="center"/>
              <w:rPr>
                <w:sz w:val="28"/>
                <w:szCs w:val="28"/>
              </w:rPr>
            </w:pPr>
          </w:p>
          <w:p w14:paraId="6EA24E24" w14:textId="77777777" w:rsidR="00E125F7" w:rsidRDefault="00000000" w:rsidP="00082172">
            <w:pPr>
              <w:spacing w:line="360" w:lineRule="auto"/>
              <w:jc w:val="center"/>
              <w:rPr>
                <w:sz w:val="28"/>
                <w:szCs w:val="28"/>
              </w:rPr>
            </w:pPr>
            <w:r>
              <w:rPr>
                <w:sz w:val="28"/>
                <w:szCs w:val="28"/>
              </w:rPr>
              <w:t>8</w:t>
            </w:r>
          </w:p>
        </w:tc>
      </w:tr>
      <w:tr w:rsidR="00E125F7" w14:paraId="48655DCD" w14:textId="77777777">
        <w:trPr>
          <w:gridAfter w:val="1"/>
          <w:wAfter w:w="108" w:type="dxa"/>
        </w:trPr>
        <w:tc>
          <w:tcPr>
            <w:tcW w:w="1985" w:type="dxa"/>
          </w:tcPr>
          <w:p w14:paraId="0AA4DAB4" w14:textId="77777777" w:rsidR="00E125F7" w:rsidRDefault="00E125F7" w:rsidP="00082172">
            <w:pPr>
              <w:spacing w:line="360" w:lineRule="auto"/>
              <w:rPr>
                <w:b/>
                <w:sz w:val="28"/>
                <w:szCs w:val="28"/>
              </w:rPr>
            </w:pPr>
          </w:p>
        </w:tc>
        <w:tc>
          <w:tcPr>
            <w:tcW w:w="6946" w:type="dxa"/>
            <w:gridSpan w:val="3"/>
          </w:tcPr>
          <w:p w14:paraId="7166DE7D" w14:textId="77777777" w:rsidR="00E125F7" w:rsidRDefault="00000000" w:rsidP="00082172">
            <w:pPr>
              <w:spacing w:line="360" w:lineRule="auto"/>
              <w:jc w:val="both"/>
              <w:rPr>
                <w:sz w:val="28"/>
                <w:szCs w:val="28"/>
              </w:rPr>
            </w:pPr>
            <w:r>
              <w:rPr>
                <w:sz w:val="28"/>
                <w:szCs w:val="28"/>
              </w:rPr>
              <w:t>1.1. </w:t>
            </w:r>
            <w:r>
              <w:rPr>
                <w:color w:val="000000"/>
                <w:sz w:val="28"/>
                <w:szCs w:val="28"/>
              </w:rPr>
              <w:t>Поняття та роль спортивної мотивації у розвитку спортсменів ………………………………………………</w:t>
            </w:r>
          </w:p>
        </w:tc>
        <w:tc>
          <w:tcPr>
            <w:tcW w:w="567" w:type="dxa"/>
          </w:tcPr>
          <w:p w14:paraId="12725CF8" w14:textId="77777777" w:rsidR="00E125F7" w:rsidRDefault="00000000" w:rsidP="00082172">
            <w:pPr>
              <w:spacing w:line="360" w:lineRule="auto"/>
              <w:jc w:val="center"/>
              <w:rPr>
                <w:sz w:val="28"/>
                <w:szCs w:val="28"/>
              </w:rPr>
            </w:pPr>
            <w:r>
              <w:rPr>
                <w:sz w:val="28"/>
                <w:szCs w:val="28"/>
              </w:rPr>
              <w:t>8</w:t>
            </w:r>
          </w:p>
        </w:tc>
      </w:tr>
      <w:tr w:rsidR="00E125F7" w14:paraId="24852265" w14:textId="77777777">
        <w:trPr>
          <w:gridAfter w:val="1"/>
          <w:wAfter w:w="108" w:type="dxa"/>
        </w:trPr>
        <w:tc>
          <w:tcPr>
            <w:tcW w:w="1985" w:type="dxa"/>
          </w:tcPr>
          <w:p w14:paraId="73CC54CA" w14:textId="77777777" w:rsidR="00E125F7" w:rsidRDefault="00E125F7" w:rsidP="00082172">
            <w:pPr>
              <w:spacing w:line="360" w:lineRule="auto"/>
              <w:rPr>
                <w:b/>
                <w:sz w:val="28"/>
                <w:szCs w:val="28"/>
              </w:rPr>
            </w:pPr>
          </w:p>
        </w:tc>
        <w:tc>
          <w:tcPr>
            <w:tcW w:w="6946" w:type="dxa"/>
            <w:gridSpan w:val="3"/>
          </w:tcPr>
          <w:p w14:paraId="00DDC8FD" w14:textId="77777777" w:rsidR="00E125F7" w:rsidRDefault="00000000" w:rsidP="00082172">
            <w:pPr>
              <w:spacing w:line="360" w:lineRule="auto"/>
              <w:jc w:val="both"/>
              <w:rPr>
                <w:sz w:val="28"/>
                <w:szCs w:val="28"/>
              </w:rPr>
            </w:pPr>
            <w:r>
              <w:rPr>
                <w:sz w:val="28"/>
                <w:szCs w:val="28"/>
              </w:rPr>
              <w:t>1.2 Чинники формування спортивної мотивації…………</w:t>
            </w:r>
          </w:p>
        </w:tc>
        <w:tc>
          <w:tcPr>
            <w:tcW w:w="567" w:type="dxa"/>
          </w:tcPr>
          <w:p w14:paraId="57745246" w14:textId="77777777" w:rsidR="00E125F7" w:rsidRDefault="00000000" w:rsidP="00082172">
            <w:pPr>
              <w:spacing w:line="360" w:lineRule="auto"/>
              <w:jc w:val="center"/>
              <w:rPr>
                <w:sz w:val="28"/>
                <w:szCs w:val="28"/>
              </w:rPr>
            </w:pPr>
            <w:r>
              <w:rPr>
                <w:sz w:val="28"/>
                <w:szCs w:val="28"/>
              </w:rPr>
              <w:t>18</w:t>
            </w:r>
          </w:p>
        </w:tc>
      </w:tr>
      <w:tr w:rsidR="00E125F7" w14:paraId="208FC897" w14:textId="77777777">
        <w:trPr>
          <w:gridAfter w:val="1"/>
          <w:wAfter w:w="108" w:type="dxa"/>
        </w:trPr>
        <w:tc>
          <w:tcPr>
            <w:tcW w:w="1985" w:type="dxa"/>
          </w:tcPr>
          <w:p w14:paraId="22854F44" w14:textId="77777777" w:rsidR="00E125F7" w:rsidRDefault="00E125F7" w:rsidP="00082172">
            <w:pPr>
              <w:spacing w:line="360" w:lineRule="auto"/>
              <w:rPr>
                <w:b/>
                <w:sz w:val="28"/>
                <w:szCs w:val="28"/>
              </w:rPr>
            </w:pPr>
          </w:p>
        </w:tc>
        <w:tc>
          <w:tcPr>
            <w:tcW w:w="6946" w:type="dxa"/>
            <w:gridSpan w:val="3"/>
          </w:tcPr>
          <w:p w14:paraId="6F3E9D9F" w14:textId="77777777" w:rsidR="00E125F7" w:rsidRDefault="00000000" w:rsidP="00082172">
            <w:pPr>
              <w:spacing w:line="360" w:lineRule="auto"/>
              <w:rPr>
                <w:sz w:val="28"/>
                <w:szCs w:val="28"/>
              </w:rPr>
            </w:pPr>
            <w:r>
              <w:rPr>
                <w:sz w:val="28"/>
                <w:szCs w:val="28"/>
              </w:rPr>
              <w:t>Висновки до розділу 1…………………………………….</w:t>
            </w:r>
          </w:p>
        </w:tc>
        <w:tc>
          <w:tcPr>
            <w:tcW w:w="567" w:type="dxa"/>
          </w:tcPr>
          <w:p w14:paraId="5031C643" w14:textId="77777777" w:rsidR="00E125F7" w:rsidRDefault="00000000" w:rsidP="00082172">
            <w:pPr>
              <w:spacing w:line="360" w:lineRule="auto"/>
              <w:jc w:val="center"/>
              <w:rPr>
                <w:sz w:val="28"/>
                <w:szCs w:val="28"/>
              </w:rPr>
            </w:pPr>
            <w:r>
              <w:rPr>
                <w:sz w:val="28"/>
                <w:szCs w:val="28"/>
              </w:rPr>
              <w:t>26</w:t>
            </w:r>
          </w:p>
        </w:tc>
      </w:tr>
      <w:tr w:rsidR="00E125F7" w14:paraId="76FDDD90" w14:textId="77777777">
        <w:trPr>
          <w:gridAfter w:val="1"/>
          <w:wAfter w:w="108" w:type="dxa"/>
        </w:trPr>
        <w:tc>
          <w:tcPr>
            <w:tcW w:w="1985" w:type="dxa"/>
          </w:tcPr>
          <w:p w14:paraId="470F10F0" w14:textId="77777777" w:rsidR="00E125F7" w:rsidRDefault="00000000" w:rsidP="00082172">
            <w:pPr>
              <w:spacing w:line="360" w:lineRule="auto"/>
              <w:rPr>
                <w:b/>
                <w:sz w:val="28"/>
                <w:szCs w:val="28"/>
              </w:rPr>
            </w:pPr>
            <w:r>
              <w:rPr>
                <w:b/>
                <w:sz w:val="28"/>
                <w:szCs w:val="28"/>
              </w:rPr>
              <w:t>РОЗДІЛ 2</w:t>
            </w:r>
          </w:p>
        </w:tc>
        <w:tc>
          <w:tcPr>
            <w:tcW w:w="6946" w:type="dxa"/>
            <w:gridSpan w:val="3"/>
          </w:tcPr>
          <w:p w14:paraId="280996FD" w14:textId="77777777" w:rsidR="00E125F7" w:rsidRDefault="00000000" w:rsidP="00082172">
            <w:pPr>
              <w:spacing w:line="360" w:lineRule="auto"/>
              <w:jc w:val="both"/>
              <w:rPr>
                <w:b/>
                <w:sz w:val="28"/>
                <w:szCs w:val="28"/>
              </w:rPr>
            </w:pPr>
            <w:r>
              <w:rPr>
                <w:b/>
                <w:smallCaps/>
                <w:sz w:val="28"/>
                <w:szCs w:val="28"/>
              </w:rPr>
              <w:t>МЕТОДИЧНІ АСПЕКТИ ФОРМУВАННЯ СПОРТИВНОЇ МОТИВАЦІЇ ВОЛЕЙБОЛІСТІВ</w:t>
            </w:r>
            <w:r>
              <w:rPr>
                <w:sz w:val="20"/>
                <w:szCs w:val="20"/>
              </w:rPr>
              <w:t xml:space="preserve"> </w:t>
            </w:r>
            <w:r>
              <w:rPr>
                <w:b/>
                <w:color w:val="000000"/>
                <w:sz w:val="28"/>
                <w:szCs w:val="28"/>
              </w:rPr>
              <w:t>15 – 16 РОКІВ</w:t>
            </w:r>
          </w:p>
        </w:tc>
        <w:tc>
          <w:tcPr>
            <w:tcW w:w="567" w:type="dxa"/>
          </w:tcPr>
          <w:p w14:paraId="12F22C8C" w14:textId="77777777" w:rsidR="00E125F7" w:rsidRDefault="00E125F7" w:rsidP="00082172">
            <w:pPr>
              <w:spacing w:line="360" w:lineRule="auto"/>
              <w:jc w:val="center"/>
              <w:rPr>
                <w:sz w:val="28"/>
                <w:szCs w:val="28"/>
              </w:rPr>
            </w:pPr>
          </w:p>
          <w:p w14:paraId="6FA3B905" w14:textId="77777777" w:rsidR="00E125F7" w:rsidRDefault="00000000" w:rsidP="00082172">
            <w:pPr>
              <w:spacing w:line="360" w:lineRule="auto"/>
              <w:jc w:val="center"/>
              <w:rPr>
                <w:sz w:val="28"/>
                <w:szCs w:val="28"/>
              </w:rPr>
            </w:pPr>
            <w:r>
              <w:rPr>
                <w:sz w:val="28"/>
                <w:szCs w:val="28"/>
              </w:rPr>
              <w:t>27</w:t>
            </w:r>
          </w:p>
        </w:tc>
      </w:tr>
      <w:tr w:rsidR="00E125F7" w14:paraId="6053A7DB" w14:textId="77777777">
        <w:trPr>
          <w:gridAfter w:val="1"/>
          <w:wAfter w:w="108" w:type="dxa"/>
        </w:trPr>
        <w:tc>
          <w:tcPr>
            <w:tcW w:w="1985" w:type="dxa"/>
          </w:tcPr>
          <w:p w14:paraId="0429DB1F" w14:textId="77777777" w:rsidR="00E125F7" w:rsidRDefault="00E125F7" w:rsidP="00082172">
            <w:pPr>
              <w:spacing w:line="360" w:lineRule="auto"/>
              <w:rPr>
                <w:sz w:val="28"/>
                <w:szCs w:val="28"/>
              </w:rPr>
            </w:pPr>
          </w:p>
        </w:tc>
        <w:tc>
          <w:tcPr>
            <w:tcW w:w="6946" w:type="dxa"/>
            <w:gridSpan w:val="3"/>
          </w:tcPr>
          <w:p w14:paraId="54C7E6D6" w14:textId="77777777" w:rsidR="00E125F7" w:rsidRDefault="00000000" w:rsidP="00082172">
            <w:pPr>
              <w:spacing w:line="360" w:lineRule="auto"/>
              <w:jc w:val="both"/>
              <w:rPr>
                <w:sz w:val="28"/>
                <w:szCs w:val="28"/>
              </w:rPr>
            </w:pPr>
            <w:r>
              <w:rPr>
                <w:sz w:val="28"/>
                <w:szCs w:val="28"/>
              </w:rPr>
              <w:t>2.1. Визначення спортивної мотивації у  волейболістів 15-16 років…………………………………………………</w:t>
            </w:r>
          </w:p>
        </w:tc>
        <w:tc>
          <w:tcPr>
            <w:tcW w:w="567" w:type="dxa"/>
          </w:tcPr>
          <w:p w14:paraId="13EF90E3" w14:textId="77777777" w:rsidR="00E125F7" w:rsidRDefault="00000000" w:rsidP="00082172">
            <w:pPr>
              <w:spacing w:line="360" w:lineRule="auto"/>
              <w:jc w:val="center"/>
              <w:rPr>
                <w:sz w:val="28"/>
                <w:szCs w:val="28"/>
              </w:rPr>
            </w:pPr>
            <w:r>
              <w:rPr>
                <w:sz w:val="28"/>
                <w:szCs w:val="28"/>
              </w:rPr>
              <w:t>27</w:t>
            </w:r>
          </w:p>
          <w:p w14:paraId="68961294" w14:textId="77777777" w:rsidR="00E125F7" w:rsidRDefault="00E125F7" w:rsidP="00082172">
            <w:pPr>
              <w:spacing w:line="360" w:lineRule="auto"/>
              <w:jc w:val="center"/>
              <w:rPr>
                <w:sz w:val="28"/>
                <w:szCs w:val="28"/>
              </w:rPr>
            </w:pPr>
          </w:p>
        </w:tc>
      </w:tr>
      <w:tr w:rsidR="00E125F7" w14:paraId="1D9D67D6" w14:textId="77777777">
        <w:trPr>
          <w:gridAfter w:val="1"/>
          <w:wAfter w:w="108" w:type="dxa"/>
        </w:trPr>
        <w:tc>
          <w:tcPr>
            <w:tcW w:w="1985" w:type="dxa"/>
          </w:tcPr>
          <w:p w14:paraId="045B7293" w14:textId="77777777" w:rsidR="00E125F7" w:rsidRDefault="00E125F7" w:rsidP="00082172">
            <w:pPr>
              <w:spacing w:line="360" w:lineRule="auto"/>
              <w:rPr>
                <w:sz w:val="28"/>
                <w:szCs w:val="28"/>
              </w:rPr>
            </w:pPr>
          </w:p>
        </w:tc>
        <w:tc>
          <w:tcPr>
            <w:tcW w:w="6946" w:type="dxa"/>
            <w:gridSpan w:val="3"/>
          </w:tcPr>
          <w:p w14:paraId="4347281A" w14:textId="77777777" w:rsidR="00E125F7" w:rsidRDefault="00000000" w:rsidP="00082172">
            <w:pPr>
              <w:spacing w:line="360" w:lineRule="auto"/>
              <w:jc w:val="both"/>
              <w:rPr>
                <w:sz w:val="28"/>
                <w:szCs w:val="28"/>
              </w:rPr>
            </w:pPr>
            <w:r>
              <w:rPr>
                <w:sz w:val="28"/>
                <w:szCs w:val="28"/>
              </w:rPr>
              <w:t>2.2. Програма формування спортивної мотивації у волейболістів 15-16 років</w:t>
            </w:r>
          </w:p>
        </w:tc>
        <w:tc>
          <w:tcPr>
            <w:tcW w:w="567" w:type="dxa"/>
          </w:tcPr>
          <w:p w14:paraId="1BDA37DA" w14:textId="77777777" w:rsidR="00E125F7" w:rsidRDefault="00000000" w:rsidP="00082172">
            <w:pPr>
              <w:spacing w:line="360" w:lineRule="auto"/>
              <w:jc w:val="center"/>
              <w:rPr>
                <w:sz w:val="28"/>
                <w:szCs w:val="28"/>
              </w:rPr>
            </w:pPr>
            <w:r>
              <w:rPr>
                <w:sz w:val="28"/>
                <w:szCs w:val="28"/>
              </w:rPr>
              <w:t>46</w:t>
            </w:r>
          </w:p>
        </w:tc>
      </w:tr>
      <w:tr w:rsidR="00E125F7" w14:paraId="2D1DB8F0" w14:textId="77777777">
        <w:trPr>
          <w:gridAfter w:val="1"/>
          <w:wAfter w:w="108" w:type="dxa"/>
        </w:trPr>
        <w:tc>
          <w:tcPr>
            <w:tcW w:w="1985" w:type="dxa"/>
          </w:tcPr>
          <w:p w14:paraId="3AA534B7" w14:textId="77777777" w:rsidR="00E125F7" w:rsidRDefault="00E125F7" w:rsidP="00082172">
            <w:pPr>
              <w:spacing w:line="360" w:lineRule="auto"/>
              <w:rPr>
                <w:sz w:val="28"/>
                <w:szCs w:val="28"/>
              </w:rPr>
            </w:pPr>
          </w:p>
        </w:tc>
        <w:tc>
          <w:tcPr>
            <w:tcW w:w="6946" w:type="dxa"/>
            <w:gridSpan w:val="3"/>
          </w:tcPr>
          <w:p w14:paraId="6EE41E41" w14:textId="77777777" w:rsidR="00E125F7" w:rsidRDefault="00000000" w:rsidP="00082172">
            <w:pPr>
              <w:spacing w:line="360" w:lineRule="auto"/>
              <w:rPr>
                <w:sz w:val="28"/>
                <w:szCs w:val="28"/>
              </w:rPr>
            </w:pPr>
            <w:r>
              <w:rPr>
                <w:sz w:val="28"/>
                <w:szCs w:val="28"/>
              </w:rPr>
              <w:t>Висновки до розділу 2……………………………………</w:t>
            </w:r>
          </w:p>
        </w:tc>
        <w:tc>
          <w:tcPr>
            <w:tcW w:w="567" w:type="dxa"/>
          </w:tcPr>
          <w:p w14:paraId="40699248" w14:textId="77777777" w:rsidR="00E125F7" w:rsidRDefault="00000000" w:rsidP="00082172">
            <w:pPr>
              <w:spacing w:line="360" w:lineRule="auto"/>
              <w:jc w:val="center"/>
              <w:rPr>
                <w:sz w:val="28"/>
                <w:szCs w:val="28"/>
              </w:rPr>
            </w:pPr>
            <w:r>
              <w:rPr>
                <w:sz w:val="28"/>
                <w:szCs w:val="28"/>
              </w:rPr>
              <w:t>57</w:t>
            </w:r>
          </w:p>
        </w:tc>
      </w:tr>
      <w:tr w:rsidR="00E125F7" w14:paraId="55ABC8C1" w14:textId="77777777">
        <w:trPr>
          <w:gridAfter w:val="1"/>
          <w:wAfter w:w="108" w:type="dxa"/>
        </w:trPr>
        <w:tc>
          <w:tcPr>
            <w:tcW w:w="1985" w:type="dxa"/>
          </w:tcPr>
          <w:p w14:paraId="684C8E6D" w14:textId="77777777" w:rsidR="00E125F7" w:rsidRDefault="00000000" w:rsidP="00082172">
            <w:pPr>
              <w:spacing w:line="360" w:lineRule="auto"/>
              <w:rPr>
                <w:b/>
                <w:sz w:val="28"/>
                <w:szCs w:val="28"/>
              </w:rPr>
            </w:pPr>
            <w:r>
              <w:rPr>
                <w:b/>
                <w:sz w:val="28"/>
                <w:szCs w:val="28"/>
              </w:rPr>
              <w:t>ВИСНОВКИ</w:t>
            </w:r>
          </w:p>
        </w:tc>
        <w:tc>
          <w:tcPr>
            <w:tcW w:w="6946" w:type="dxa"/>
            <w:gridSpan w:val="3"/>
          </w:tcPr>
          <w:p w14:paraId="5C00D120" w14:textId="77777777" w:rsidR="00E125F7" w:rsidRDefault="00000000" w:rsidP="00082172">
            <w:pPr>
              <w:spacing w:line="360" w:lineRule="auto"/>
              <w:rPr>
                <w:sz w:val="28"/>
                <w:szCs w:val="28"/>
              </w:rPr>
            </w:pPr>
            <w:r>
              <w:rPr>
                <w:sz w:val="28"/>
                <w:szCs w:val="28"/>
              </w:rPr>
              <w:t>..............................................................................................</w:t>
            </w:r>
          </w:p>
        </w:tc>
        <w:tc>
          <w:tcPr>
            <w:tcW w:w="567" w:type="dxa"/>
          </w:tcPr>
          <w:p w14:paraId="26639730" w14:textId="77777777" w:rsidR="00E125F7" w:rsidRDefault="00000000" w:rsidP="00082172">
            <w:pPr>
              <w:spacing w:line="360" w:lineRule="auto"/>
              <w:jc w:val="center"/>
              <w:rPr>
                <w:sz w:val="28"/>
                <w:szCs w:val="28"/>
              </w:rPr>
            </w:pPr>
            <w:r>
              <w:rPr>
                <w:sz w:val="28"/>
                <w:szCs w:val="28"/>
              </w:rPr>
              <w:t>58</w:t>
            </w:r>
          </w:p>
        </w:tc>
      </w:tr>
      <w:tr w:rsidR="00E125F7" w14:paraId="5B81C318" w14:textId="77777777">
        <w:tc>
          <w:tcPr>
            <w:tcW w:w="8647" w:type="dxa"/>
            <w:gridSpan w:val="3"/>
          </w:tcPr>
          <w:p w14:paraId="3A41766B" w14:textId="43856AB5" w:rsidR="00E125F7" w:rsidRDefault="00000000" w:rsidP="00082172">
            <w:pPr>
              <w:spacing w:line="360" w:lineRule="auto"/>
              <w:rPr>
                <w:b/>
                <w:sz w:val="28"/>
                <w:szCs w:val="28"/>
              </w:rPr>
            </w:pPr>
            <w:r>
              <w:rPr>
                <w:b/>
                <w:sz w:val="28"/>
                <w:szCs w:val="28"/>
              </w:rPr>
              <w:t xml:space="preserve">СПИСОК ВИКОРИСТАНИХ ДЖЕРЕЛ </w:t>
            </w:r>
            <w:r>
              <w:rPr>
                <w:sz w:val="28"/>
                <w:szCs w:val="28"/>
              </w:rPr>
              <w:t>..............................................</w:t>
            </w:r>
          </w:p>
        </w:tc>
        <w:tc>
          <w:tcPr>
            <w:tcW w:w="959" w:type="dxa"/>
            <w:gridSpan w:val="3"/>
          </w:tcPr>
          <w:p w14:paraId="7C68CCB2" w14:textId="77777777" w:rsidR="00E125F7" w:rsidRDefault="00000000" w:rsidP="00082172">
            <w:pPr>
              <w:spacing w:line="360" w:lineRule="auto"/>
              <w:ind w:right="-92"/>
              <w:jc w:val="center"/>
              <w:rPr>
                <w:sz w:val="28"/>
                <w:szCs w:val="28"/>
              </w:rPr>
            </w:pPr>
            <w:r>
              <w:rPr>
                <w:sz w:val="28"/>
                <w:szCs w:val="28"/>
              </w:rPr>
              <w:t xml:space="preserve"> 60</w:t>
            </w:r>
          </w:p>
        </w:tc>
      </w:tr>
    </w:tbl>
    <w:p w14:paraId="1C26686E" w14:textId="77777777" w:rsidR="00E125F7" w:rsidRDefault="00E125F7" w:rsidP="00082172">
      <w:pPr>
        <w:tabs>
          <w:tab w:val="left" w:pos="1134"/>
        </w:tabs>
        <w:spacing w:line="360" w:lineRule="auto"/>
        <w:ind w:firstLine="567"/>
        <w:jc w:val="both"/>
        <w:rPr>
          <w:b/>
          <w:sz w:val="20"/>
          <w:szCs w:val="20"/>
        </w:rPr>
      </w:pPr>
    </w:p>
    <w:p w14:paraId="08810F58" w14:textId="77777777" w:rsidR="00E125F7" w:rsidRDefault="00E125F7">
      <w:pPr>
        <w:tabs>
          <w:tab w:val="left" w:pos="1134"/>
        </w:tabs>
        <w:spacing w:line="360" w:lineRule="auto"/>
        <w:ind w:firstLine="567"/>
        <w:jc w:val="both"/>
        <w:rPr>
          <w:b/>
          <w:sz w:val="20"/>
          <w:szCs w:val="20"/>
        </w:rPr>
      </w:pPr>
    </w:p>
    <w:p w14:paraId="5A364C1A" w14:textId="77777777" w:rsidR="00E125F7" w:rsidRDefault="00000000">
      <w:pPr>
        <w:pageBreakBefore/>
        <w:tabs>
          <w:tab w:val="left" w:pos="1134"/>
        </w:tabs>
        <w:spacing w:line="360" w:lineRule="auto"/>
        <w:jc w:val="center"/>
        <w:rPr>
          <w:b/>
          <w:color w:val="000000"/>
          <w:sz w:val="28"/>
          <w:szCs w:val="28"/>
        </w:rPr>
      </w:pPr>
      <w:r>
        <w:rPr>
          <w:b/>
          <w:color w:val="000000"/>
          <w:sz w:val="28"/>
          <w:szCs w:val="28"/>
        </w:rPr>
        <w:lastRenderedPageBreak/>
        <w:t>СПИСОК УМОВНИХ СКОРОЧЕНЬ</w:t>
      </w:r>
    </w:p>
    <w:p w14:paraId="701276EE" w14:textId="77777777" w:rsidR="00E125F7" w:rsidRDefault="00E125F7">
      <w:pPr>
        <w:tabs>
          <w:tab w:val="left" w:pos="1134"/>
        </w:tabs>
        <w:spacing w:line="360" w:lineRule="auto"/>
        <w:ind w:firstLine="709"/>
        <w:jc w:val="both"/>
        <w:rPr>
          <w:color w:val="000000"/>
          <w:sz w:val="28"/>
          <w:szCs w:val="28"/>
        </w:rPr>
      </w:pPr>
    </w:p>
    <w:p w14:paraId="0F698179" w14:textId="77777777" w:rsidR="00E125F7" w:rsidRDefault="00000000">
      <w:pPr>
        <w:tabs>
          <w:tab w:val="left" w:pos="1134"/>
        </w:tabs>
        <w:spacing w:line="360" w:lineRule="auto"/>
        <w:ind w:firstLine="709"/>
        <w:jc w:val="both"/>
        <w:rPr>
          <w:color w:val="000000"/>
          <w:sz w:val="28"/>
          <w:szCs w:val="28"/>
        </w:rPr>
      </w:pPr>
      <w:r>
        <w:rPr>
          <w:color w:val="000000"/>
          <w:sz w:val="28"/>
          <w:szCs w:val="28"/>
        </w:rPr>
        <w:t>ДЮСШ – дитячо-юнацька спортивна школа;</w:t>
      </w:r>
    </w:p>
    <w:p w14:paraId="5D98BFEB" w14:textId="77777777" w:rsidR="00E125F7" w:rsidRDefault="00000000">
      <w:pPr>
        <w:tabs>
          <w:tab w:val="left" w:pos="1134"/>
        </w:tabs>
        <w:spacing w:line="360" w:lineRule="auto"/>
        <w:ind w:firstLine="709"/>
        <w:jc w:val="both"/>
        <w:rPr>
          <w:color w:val="000000"/>
          <w:sz w:val="28"/>
          <w:szCs w:val="28"/>
        </w:rPr>
      </w:pPr>
      <w:r>
        <w:rPr>
          <w:color w:val="000000"/>
          <w:sz w:val="28"/>
          <w:szCs w:val="28"/>
        </w:rPr>
        <w:t>МОК – Міжнародний олімпійський комітет.</w:t>
      </w:r>
    </w:p>
    <w:p w14:paraId="480786B8" w14:textId="77777777" w:rsidR="00E125F7" w:rsidRDefault="00E125F7">
      <w:pPr>
        <w:spacing w:line="360" w:lineRule="auto"/>
        <w:rPr>
          <w:color w:val="000000"/>
          <w:sz w:val="28"/>
          <w:szCs w:val="28"/>
        </w:rPr>
      </w:pPr>
    </w:p>
    <w:p w14:paraId="63C80D58" w14:textId="77777777" w:rsidR="00E125F7" w:rsidRDefault="00000000">
      <w:pPr>
        <w:rPr>
          <w:sz w:val="28"/>
          <w:szCs w:val="28"/>
        </w:rPr>
      </w:pPr>
      <w:r>
        <w:br w:type="column"/>
      </w:r>
    </w:p>
    <w:p w14:paraId="0CB4D445" w14:textId="77777777" w:rsidR="00E125F7" w:rsidRDefault="00000000">
      <w:pPr>
        <w:tabs>
          <w:tab w:val="left" w:pos="1134"/>
        </w:tabs>
        <w:spacing w:line="360" w:lineRule="auto"/>
        <w:ind w:firstLine="709"/>
        <w:jc w:val="center"/>
        <w:rPr>
          <w:b/>
          <w:color w:val="000000"/>
          <w:sz w:val="28"/>
          <w:szCs w:val="28"/>
        </w:rPr>
      </w:pPr>
      <w:r>
        <w:rPr>
          <w:b/>
          <w:color w:val="000000"/>
          <w:sz w:val="28"/>
          <w:szCs w:val="28"/>
        </w:rPr>
        <w:t>ВСТУП</w:t>
      </w:r>
    </w:p>
    <w:p w14:paraId="104012BE" w14:textId="77777777" w:rsidR="00E125F7" w:rsidRDefault="00E125F7">
      <w:pPr>
        <w:spacing w:line="360" w:lineRule="auto"/>
        <w:ind w:firstLine="709"/>
        <w:jc w:val="both"/>
        <w:rPr>
          <w:color w:val="000000"/>
          <w:sz w:val="28"/>
          <w:szCs w:val="28"/>
        </w:rPr>
      </w:pPr>
    </w:p>
    <w:p w14:paraId="051BB4EE" w14:textId="5159210F" w:rsidR="00E125F7" w:rsidRDefault="00000000">
      <w:pPr>
        <w:spacing w:line="360" w:lineRule="auto"/>
        <w:ind w:firstLine="709"/>
        <w:jc w:val="both"/>
        <w:rPr>
          <w:color w:val="000000"/>
          <w:sz w:val="28"/>
          <w:szCs w:val="28"/>
        </w:rPr>
      </w:pPr>
      <w:r>
        <w:rPr>
          <w:color w:val="000000"/>
          <w:sz w:val="28"/>
          <w:szCs w:val="28"/>
        </w:rPr>
        <w:t>У віці 15–16 років відбуваються значущі зміни у фізіології, психології та соціальній сфері особистості. Молодь починає свідомо формувати свою ідентичність, і спорт може відігравати ключову роль у цьому процесі. У цьому віці спортсмени вже можуть мати визначений спортивний потенціал, і важливо забезпечити їм належні умови для його розвитку. Спортивна мотивація грає критичну роль у виборі спортивного шляху та досягненні високих результатів [</w:t>
      </w:r>
      <w:r w:rsidR="00E2606E">
        <w:rPr>
          <w:color w:val="000000"/>
          <w:sz w:val="28"/>
          <w:szCs w:val="28"/>
        </w:rPr>
        <w:t>17</w:t>
      </w:r>
      <w:r>
        <w:rPr>
          <w:color w:val="000000"/>
          <w:sz w:val="28"/>
          <w:szCs w:val="28"/>
        </w:rPr>
        <w:t>].</w:t>
      </w:r>
    </w:p>
    <w:p w14:paraId="12F8C0E4" w14:textId="3EC4CE5F" w:rsidR="00E125F7" w:rsidRDefault="00000000">
      <w:pPr>
        <w:spacing w:line="360" w:lineRule="auto"/>
        <w:ind w:firstLine="708"/>
        <w:jc w:val="both"/>
        <w:rPr>
          <w:sz w:val="28"/>
          <w:szCs w:val="28"/>
        </w:rPr>
      </w:pPr>
      <w:r>
        <w:rPr>
          <w:sz w:val="28"/>
          <w:szCs w:val="28"/>
        </w:rPr>
        <w:t xml:space="preserve">Актуальність нашого дослідження  визначається особливим значенням спортивної мотивації  в навчально-тренувальному. Мотивація спортивної діяльності пов’язана з потребами, цінностями і є функціональним органом психологічної організації особистості спортсмена його індивідуальним суб’єктивним проявам. Її сила, спрямованість, стійкість обумовлена характером і відношенням спортсмена до виду спорту. Якість оволодіння знаннями, уміннями і навичками з виду спорту, тривалість занять даним видом спорту і досягненням у ньому високих спортивних результатів обумовлена активністю особистості юного спортсмена, в основі якої лежить спортивна мотивація </w:t>
      </w:r>
      <w:r>
        <w:rPr>
          <w:color w:val="000000"/>
          <w:sz w:val="28"/>
          <w:szCs w:val="28"/>
        </w:rPr>
        <w:t xml:space="preserve"> [</w:t>
      </w:r>
      <w:r w:rsidR="00E2606E">
        <w:rPr>
          <w:color w:val="000000"/>
          <w:sz w:val="28"/>
          <w:szCs w:val="28"/>
        </w:rPr>
        <w:t>23</w:t>
      </w:r>
      <w:r>
        <w:rPr>
          <w:color w:val="000000"/>
          <w:sz w:val="28"/>
          <w:szCs w:val="28"/>
        </w:rPr>
        <w:t>].</w:t>
      </w:r>
    </w:p>
    <w:p w14:paraId="6C0CA7AB" w14:textId="3DCBA1A5" w:rsidR="00E125F7" w:rsidRDefault="00000000">
      <w:pPr>
        <w:spacing w:line="360" w:lineRule="auto"/>
        <w:ind w:firstLine="709"/>
        <w:jc w:val="both"/>
        <w:rPr>
          <w:color w:val="000000"/>
          <w:sz w:val="28"/>
          <w:szCs w:val="28"/>
        </w:rPr>
      </w:pPr>
      <w:r>
        <w:rPr>
          <w:color w:val="000000"/>
          <w:sz w:val="28"/>
          <w:szCs w:val="28"/>
        </w:rPr>
        <w:t xml:space="preserve">У світі волейболу конкуренція завжди велика, і формування міцної спортивної мотивації в цьому віці допомагає зберегти інтерес до гри та забезпечити високий рівень залучення. У підлітковому віці може виникнути ризик втрати інтересу до спорту через різноманітні соціальні та психологічні фактори. Ефективне формування спортивної мотивації може допомогти уникнути таких негативних явищ: У цьому віці важливо не лише сформувати мотивацію для досягнення конкретних результатів, а й розвивати у спортсменів усвідомлення важливості тривалої та стабільної кар’єри. У підлітковому віці особисті цінності та цілі стають більш явними. </w:t>
      </w:r>
      <w:r>
        <w:rPr>
          <w:color w:val="000000"/>
          <w:sz w:val="28"/>
          <w:szCs w:val="28"/>
        </w:rPr>
        <w:lastRenderedPageBreak/>
        <w:t>Формування спортивної мотивації повинно бути відповідною до цих цінностей, щоб сприяти гармонійному розвитку особистості [</w:t>
      </w:r>
      <w:r w:rsidR="00E2606E">
        <w:rPr>
          <w:color w:val="000000"/>
          <w:sz w:val="28"/>
          <w:szCs w:val="28"/>
        </w:rPr>
        <w:t>9</w:t>
      </w:r>
      <w:r>
        <w:rPr>
          <w:color w:val="000000"/>
          <w:sz w:val="28"/>
          <w:szCs w:val="28"/>
        </w:rPr>
        <w:t>].</w:t>
      </w:r>
    </w:p>
    <w:p w14:paraId="3C8937D8" w14:textId="77777777" w:rsidR="00E125F7" w:rsidRDefault="00000000">
      <w:pPr>
        <w:spacing w:line="360" w:lineRule="auto"/>
        <w:ind w:firstLine="709"/>
        <w:jc w:val="both"/>
        <w:rPr>
          <w:color w:val="000000"/>
          <w:sz w:val="28"/>
          <w:szCs w:val="28"/>
        </w:rPr>
      </w:pPr>
      <w:r>
        <w:rPr>
          <w:color w:val="000000"/>
          <w:sz w:val="28"/>
          <w:szCs w:val="28"/>
        </w:rPr>
        <w:t>Актуальність теми «Формування спортивної мотивації волейболістів 15–16 років» визначається необхідністю ефективного супроводу та підтримки молодих атлетів на шляху до досягнення їхнього спортивного потенціалу та уникнення можливих труднощів, пов’язаних із віковими та соціальними змінами.</w:t>
      </w:r>
    </w:p>
    <w:p w14:paraId="77302285" w14:textId="77777777" w:rsidR="00E125F7" w:rsidRDefault="00000000">
      <w:pPr>
        <w:spacing w:line="360" w:lineRule="auto"/>
        <w:ind w:firstLine="709"/>
        <w:jc w:val="both"/>
        <w:rPr>
          <w:color w:val="000000"/>
          <w:sz w:val="28"/>
          <w:szCs w:val="28"/>
        </w:rPr>
      </w:pPr>
      <w:r>
        <w:rPr>
          <w:color w:val="000000"/>
          <w:sz w:val="28"/>
          <w:szCs w:val="28"/>
        </w:rPr>
        <w:t xml:space="preserve">Окремі аспекти проблеми наукового пошуку О. Грецький «Формування мотивації до спортивної діяльності на початковому етапі підготовки», Т. Грищенко «Особливості контролю мотивації юних спортсменів на етапі початкової підготовки у фехтуванні», С. Калитка «Мотивація підлітків до занять спортом»,  А. </w:t>
      </w:r>
      <w:proofErr w:type="spellStart"/>
      <w:r>
        <w:rPr>
          <w:color w:val="000000"/>
          <w:sz w:val="28"/>
          <w:szCs w:val="28"/>
        </w:rPr>
        <w:t>Карабанов</w:t>
      </w:r>
      <w:proofErr w:type="spellEnd"/>
      <w:r>
        <w:rPr>
          <w:color w:val="000000"/>
          <w:sz w:val="28"/>
          <w:szCs w:val="28"/>
        </w:rPr>
        <w:t xml:space="preserve"> «Шляхи підвищення мотивації студентів до фізичного виховання й спорту у вищому навчальному закладі», І. </w:t>
      </w:r>
      <w:proofErr w:type="spellStart"/>
      <w:r>
        <w:rPr>
          <w:color w:val="000000"/>
          <w:sz w:val="28"/>
          <w:szCs w:val="28"/>
        </w:rPr>
        <w:t>Кенсицька</w:t>
      </w:r>
      <w:proofErr w:type="spellEnd"/>
      <w:r>
        <w:rPr>
          <w:color w:val="000000"/>
          <w:sz w:val="28"/>
          <w:szCs w:val="28"/>
        </w:rPr>
        <w:t xml:space="preserve"> «Особливості мотивації студентів ВНЗ до занять фізичною культурою і спортом», М. </w:t>
      </w:r>
      <w:proofErr w:type="spellStart"/>
      <w:r>
        <w:rPr>
          <w:color w:val="000000"/>
          <w:sz w:val="28"/>
          <w:szCs w:val="28"/>
        </w:rPr>
        <w:t>Панкратов</w:t>
      </w:r>
      <w:proofErr w:type="spellEnd"/>
      <w:r>
        <w:rPr>
          <w:color w:val="000000"/>
          <w:sz w:val="28"/>
          <w:szCs w:val="28"/>
        </w:rPr>
        <w:t xml:space="preserve"> «Вивчення та формування мотивації студентів до занять фізичною підготовкою та спортом», </w:t>
      </w:r>
      <w:proofErr w:type="spellStart"/>
      <w:r>
        <w:rPr>
          <w:color w:val="000000"/>
          <w:sz w:val="28"/>
          <w:szCs w:val="28"/>
        </w:rPr>
        <w:t>Штефурак</w:t>
      </w:r>
      <w:proofErr w:type="spellEnd"/>
      <w:r>
        <w:rPr>
          <w:color w:val="000000"/>
          <w:sz w:val="28"/>
          <w:szCs w:val="28"/>
        </w:rPr>
        <w:t xml:space="preserve"> В. С. Мотивація спортивної діяльності», В. </w:t>
      </w:r>
      <w:proofErr w:type="spellStart"/>
      <w:r>
        <w:rPr>
          <w:color w:val="000000"/>
          <w:sz w:val="28"/>
          <w:szCs w:val="28"/>
        </w:rPr>
        <w:t>Штефурак</w:t>
      </w:r>
      <w:proofErr w:type="spellEnd"/>
      <w:r>
        <w:rPr>
          <w:color w:val="000000"/>
          <w:sz w:val="28"/>
          <w:szCs w:val="28"/>
        </w:rPr>
        <w:t xml:space="preserve"> «Мотивація спортивної діяльності».</w:t>
      </w:r>
    </w:p>
    <w:p w14:paraId="0CA94C58" w14:textId="77777777" w:rsidR="00E125F7" w:rsidRDefault="00000000">
      <w:pPr>
        <w:spacing w:line="360" w:lineRule="auto"/>
        <w:ind w:firstLine="709"/>
        <w:jc w:val="both"/>
        <w:rPr>
          <w:color w:val="000000"/>
          <w:sz w:val="28"/>
          <w:szCs w:val="28"/>
        </w:rPr>
      </w:pPr>
      <w:r>
        <w:rPr>
          <w:color w:val="000000"/>
          <w:sz w:val="28"/>
          <w:szCs w:val="28"/>
        </w:rPr>
        <w:t>Однак, наявні наукові дані не дають можливості повною мірою дослідити проблему формування спортивної мотивації волейболістів 15-16 років. Виходячи з цього нами було обрано наступну тему наукового дослідження: «Формування спортивної мотивації волейболістів 15-16 років». Актуальність та недостатнє представлення вищезазначеного питання обумовили вибір теми наукового дослідження.</w:t>
      </w:r>
    </w:p>
    <w:p w14:paraId="55E2818B" w14:textId="77777777" w:rsidR="00E125F7" w:rsidRDefault="00000000">
      <w:pPr>
        <w:spacing w:line="360" w:lineRule="auto"/>
        <w:ind w:firstLine="709"/>
        <w:jc w:val="both"/>
        <w:rPr>
          <w:color w:val="000000"/>
          <w:sz w:val="28"/>
          <w:szCs w:val="28"/>
        </w:rPr>
      </w:pPr>
      <w:r>
        <w:rPr>
          <w:b/>
          <w:color w:val="000000"/>
          <w:sz w:val="28"/>
          <w:szCs w:val="28"/>
        </w:rPr>
        <w:t>Об’єкт дослідження –</w:t>
      </w:r>
      <w:r>
        <w:rPr>
          <w:color w:val="000000"/>
          <w:sz w:val="28"/>
          <w:szCs w:val="28"/>
        </w:rPr>
        <w:t xml:space="preserve"> </w:t>
      </w:r>
      <w:r>
        <w:rPr>
          <w:sz w:val="28"/>
          <w:szCs w:val="28"/>
        </w:rPr>
        <w:t xml:space="preserve">навчально-тренувальний процес </w:t>
      </w:r>
      <w:r>
        <w:rPr>
          <w:color w:val="000000"/>
          <w:sz w:val="28"/>
          <w:szCs w:val="28"/>
        </w:rPr>
        <w:t>волейболістів 15-16 років.</w:t>
      </w:r>
    </w:p>
    <w:p w14:paraId="6D908676" w14:textId="77777777" w:rsidR="00E125F7" w:rsidRDefault="00000000">
      <w:pPr>
        <w:spacing w:line="360" w:lineRule="auto"/>
        <w:ind w:firstLine="709"/>
        <w:jc w:val="both"/>
        <w:rPr>
          <w:color w:val="000000"/>
          <w:sz w:val="28"/>
          <w:szCs w:val="28"/>
        </w:rPr>
      </w:pPr>
      <w:r>
        <w:rPr>
          <w:b/>
          <w:color w:val="000000"/>
          <w:sz w:val="28"/>
          <w:szCs w:val="28"/>
        </w:rPr>
        <w:t xml:space="preserve">Предмет дослідження – </w:t>
      </w:r>
      <w:r>
        <w:rPr>
          <w:color w:val="000000"/>
          <w:sz w:val="28"/>
          <w:szCs w:val="28"/>
        </w:rPr>
        <w:t xml:space="preserve">форми, методи та засоби </w:t>
      </w:r>
      <w:r>
        <w:rPr>
          <w:sz w:val="28"/>
          <w:szCs w:val="28"/>
        </w:rPr>
        <w:t xml:space="preserve">формування спортивної мотивації </w:t>
      </w:r>
      <w:r>
        <w:rPr>
          <w:color w:val="000000"/>
          <w:sz w:val="28"/>
          <w:szCs w:val="28"/>
        </w:rPr>
        <w:t>волейболістів 15-16 років.</w:t>
      </w:r>
    </w:p>
    <w:p w14:paraId="5C835C52" w14:textId="77777777" w:rsidR="00E125F7" w:rsidRDefault="00000000">
      <w:pPr>
        <w:spacing w:line="360" w:lineRule="auto"/>
        <w:ind w:firstLine="709"/>
        <w:jc w:val="both"/>
        <w:rPr>
          <w:color w:val="000000"/>
          <w:sz w:val="28"/>
          <w:szCs w:val="28"/>
        </w:rPr>
      </w:pPr>
      <w:r>
        <w:rPr>
          <w:sz w:val="28"/>
          <w:szCs w:val="28"/>
        </w:rPr>
        <w:lastRenderedPageBreak/>
        <w:t xml:space="preserve"> </w:t>
      </w:r>
      <w:r>
        <w:rPr>
          <w:b/>
          <w:color w:val="000000"/>
          <w:sz w:val="28"/>
          <w:szCs w:val="28"/>
        </w:rPr>
        <w:t xml:space="preserve">Мета дослідження – </w:t>
      </w:r>
      <w:r>
        <w:rPr>
          <w:sz w:val="28"/>
          <w:szCs w:val="28"/>
        </w:rPr>
        <w:t>полягає у теоретичному обґрунтуванні і розробці програми формування спортивної мотивації</w:t>
      </w:r>
      <w:r>
        <w:rPr>
          <w:color w:val="000000"/>
          <w:sz w:val="28"/>
          <w:szCs w:val="28"/>
        </w:rPr>
        <w:t xml:space="preserve"> волейболістів 15-16 років.</w:t>
      </w:r>
    </w:p>
    <w:p w14:paraId="36798E94" w14:textId="77777777" w:rsidR="00E125F7" w:rsidRDefault="00000000">
      <w:pPr>
        <w:spacing w:line="360" w:lineRule="auto"/>
        <w:ind w:firstLine="709"/>
        <w:jc w:val="both"/>
        <w:rPr>
          <w:color w:val="000000"/>
          <w:sz w:val="28"/>
          <w:szCs w:val="28"/>
        </w:rPr>
      </w:pPr>
      <w:r>
        <w:rPr>
          <w:color w:val="000000"/>
          <w:sz w:val="28"/>
          <w:szCs w:val="28"/>
        </w:rPr>
        <w:t>Відповідно до мети було сформульовано такі</w:t>
      </w:r>
      <w:r>
        <w:rPr>
          <w:b/>
          <w:color w:val="000000"/>
          <w:sz w:val="28"/>
          <w:szCs w:val="28"/>
        </w:rPr>
        <w:t xml:space="preserve"> завдання</w:t>
      </w:r>
      <w:r>
        <w:rPr>
          <w:color w:val="000000"/>
          <w:sz w:val="28"/>
          <w:szCs w:val="28"/>
        </w:rPr>
        <w:t xml:space="preserve"> </w:t>
      </w:r>
      <w:r>
        <w:rPr>
          <w:b/>
          <w:color w:val="000000"/>
          <w:sz w:val="28"/>
          <w:szCs w:val="28"/>
        </w:rPr>
        <w:t>дослідження</w:t>
      </w:r>
      <w:r>
        <w:rPr>
          <w:color w:val="000000"/>
          <w:sz w:val="28"/>
          <w:szCs w:val="28"/>
        </w:rPr>
        <w:t>:</w:t>
      </w:r>
    </w:p>
    <w:p w14:paraId="705FA6F8" w14:textId="77777777" w:rsidR="00E125F7" w:rsidRDefault="00000000">
      <w:pPr>
        <w:spacing w:line="360" w:lineRule="auto"/>
        <w:ind w:firstLine="709"/>
        <w:jc w:val="both"/>
        <w:rPr>
          <w:color w:val="000000"/>
          <w:sz w:val="28"/>
          <w:szCs w:val="28"/>
        </w:rPr>
      </w:pPr>
      <w:r>
        <w:rPr>
          <w:color w:val="000000"/>
          <w:sz w:val="28"/>
          <w:szCs w:val="28"/>
        </w:rPr>
        <w:t>1) дати загальну характеристику мотивації до фізкультурно спортивної діяльності;</w:t>
      </w:r>
    </w:p>
    <w:p w14:paraId="209564D1" w14:textId="77777777" w:rsidR="00E125F7" w:rsidRDefault="00000000">
      <w:pPr>
        <w:spacing w:line="360" w:lineRule="auto"/>
        <w:ind w:firstLine="709"/>
        <w:jc w:val="both"/>
        <w:rPr>
          <w:color w:val="000000"/>
          <w:sz w:val="28"/>
          <w:szCs w:val="28"/>
        </w:rPr>
      </w:pPr>
      <w:r>
        <w:rPr>
          <w:color w:val="000000"/>
          <w:sz w:val="28"/>
          <w:szCs w:val="28"/>
        </w:rPr>
        <w:t>2) проаналізувати сучасні підходи до формування мотивації спортивної діяльності;</w:t>
      </w:r>
    </w:p>
    <w:p w14:paraId="1E496EFC" w14:textId="77777777" w:rsidR="00E125F7" w:rsidRDefault="00000000">
      <w:pPr>
        <w:spacing w:line="360" w:lineRule="auto"/>
        <w:ind w:firstLine="709"/>
        <w:jc w:val="both"/>
        <w:rPr>
          <w:color w:val="000000"/>
          <w:sz w:val="28"/>
          <w:szCs w:val="28"/>
        </w:rPr>
      </w:pPr>
      <w:r>
        <w:rPr>
          <w:color w:val="000000"/>
          <w:sz w:val="28"/>
          <w:szCs w:val="28"/>
        </w:rPr>
        <w:t>3) визначити спортивну мотивацію до занять;</w:t>
      </w:r>
    </w:p>
    <w:p w14:paraId="023370D9" w14:textId="77777777" w:rsidR="00E125F7" w:rsidRDefault="00000000">
      <w:pPr>
        <w:spacing w:line="360" w:lineRule="auto"/>
        <w:ind w:firstLine="709"/>
        <w:jc w:val="both"/>
        <w:rPr>
          <w:color w:val="000000"/>
          <w:sz w:val="28"/>
          <w:szCs w:val="28"/>
        </w:rPr>
      </w:pPr>
      <w:r>
        <w:rPr>
          <w:color w:val="000000"/>
          <w:sz w:val="28"/>
          <w:szCs w:val="28"/>
        </w:rPr>
        <w:t>4) </w:t>
      </w:r>
      <w:r>
        <w:t>р</w:t>
      </w:r>
      <w:r>
        <w:rPr>
          <w:color w:val="000000"/>
          <w:sz w:val="28"/>
          <w:szCs w:val="28"/>
        </w:rPr>
        <w:t>озробити програму формування спортивної мотивації в волейболістів 15-16 років.</w:t>
      </w:r>
    </w:p>
    <w:p w14:paraId="0A7CEA42" w14:textId="77777777" w:rsidR="00E125F7" w:rsidRDefault="00000000">
      <w:pPr>
        <w:spacing w:line="360" w:lineRule="auto"/>
        <w:ind w:firstLine="709"/>
        <w:jc w:val="both"/>
        <w:rPr>
          <w:color w:val="000000"/>
          <w:sz w:val="28"/>
          <w:szCs w:val="28"/>
        </w:rPr>
      </w:pPr>
      <w:r>
        <w:rPr>
          <w:color w:val="000000"/>
          <w:sz w:val="28"/>
          <w:szCs w:val="28"/>
        </w:rPr>
        <w:t xml:space="preserve">Відповідно до завдань кваліфікаційної роботи використовувався комплекс </w:t>
      </w:r>
      <w:r>
        <w:rPr>
          <w:b/>
          <w:color w:val="000000"/>
          <w:sz w:val="28"/>
          <w:szCs w:val="28"/>
        </w:rPr>
        <w:t>методів</w:t>
      </w:r>
      <w:r>
        <w:rPr>
          <w:color w:val="000000"/>
          <w:sz w:val="28"/>
          <w:szCs w:val="28"/>
        </w:rPr>
        <w:t>:</w:t>
      </w:r>
    </w:p>
    <w:p w14:paraId="7533AD02" w14:textId="77777777" w:rsidR="00E125F7" w:rsidRDefault="00000000">
      <w:pPr>
        <w:spacing w:line="360" w:lineRule="auto"/>
        <w:ind w:firstLine="709"/>
        <w:jc w:val="both"/>
        <w:rPr>
          <w:color w:val="000000"/>
          <w:sz w:val="28"/>
          <w:szCs w:val="28"/>
        </w:rPr>
      </w:pPr>
      <w:r>
        <w:rPr>
          <w:color w:val="000000"/>
          <w:sz w:val="28"/>
          <w:szCs w:val="28"/>
        </w:rPr>
        <w:t>‒ теоретичний аналіз і систематизація літературних джерел;</w:t>
      </w:r>
    </w:p>
    <w:p w14:paraId="5A811E0D" w14:textId="77777777" w:rsidR="00E125F7" w:rsidRDefault="00000000">
      <w:pPr>
        <w:spacing w:line="360" w:lineRule="auto"/>
        <w:ind w:firstLine="709"/>
        <w:jc w:val="both"/>
        <w:rPr>
          <w:color w:val="000000"/>
          <w:sz w:val="28"/>
          <w:szCs w:val="28"/>
        </w:rPr>
      </w:pPr>
      <w:r>
        <w:rPr>
          <w:color w:val="000000"/>
          <w:sz w:val="28"/>
          <w:szCs w:val="28"/>
        </w:rPr>
        <w:t>‒ педагогічні спостереження;</w:t>
      </w:r>
    </w:p>
    <w:p w14:paraId="266ABEDA" w14:textId="77777777" w:rsidR="00E125F7" w:rsidRDefault="00000000">
      <w:pPr>
        <w:spacing w:line="360" w:lineRule="auto"/>
        <w:ind w:firstLine="709"/>
        <w:jc w:val="both"/>
        <w:rPr>
          <w:color w:val="000000"/>
          <w:sz w:val="28"/>
          <w:szCs w:val="28"/>
        </w:rPr>
      </w:pPr>
      <w:r>
        <w:rPr>
          <w:color w:val="000000"/>
          <w:sz w:val="28"/>
          <w:szCs w:val="28"/>
        </w:rPr>
        <w:t>‒ обробка та узагальнення даних дослідження.</w:t>
      </w:r>
    </w:p>
    <w:p w14:paraId="68287AC6" w14:textId="77777777" w:rsidR="00E125F7" w:rsidRDefault="00000000">
      <w:pPr>
        <w:spacing w:line="360" w:lineRule="auto"/>
        <w:ind w:firstLine="709"/>
        <w:jc w:val="both"/>
        <w:rPr>
          <w:color w:val="000000"/>
          <w:sz w:val="28"/>
          <w:szCs w:val="28"/>
        </w:rPr>
      </w:pPr>
      <w:r>
        <w:rPr>
          <w:b/>
          <w:color w:val="000000"/>
          <w:sz w:val="28"/>
          <w:szCs w:val="28"/>
        </w:rPr>
        <w:t xml:space="preserve">Наукова новизна: </w:t>
      </w:r>
      <w:r>
        <w:rPr>
          <w:color w:val="000000"/>
          <w:sz w:val="28"/>
          <w:szCs w:val="28"/>
        </w:rPr>
        <w:t xml:space="preserve">полягає в тому, що подальшої розробки набули маловідомі факти щодо </w:t>
      </w:r>
      <w:r>
        <w:rPr>
          <w:sz w:val="28"/>
          <w:szCs w:val="28"/>
        </w:rPr>
        <w:t>формування спортивної мотивації</w:t>
      </w:r>
      <w:r>
        <w:rPr>
          <w:color w:val="000000"/>
          <w:sz w:val="28"/>
          <w:szCs w:val="28"/>
        </w:rPr>
        <w:t xml:space="preserve"> волейболістів 15-16 років.</w:t>
      </w:r>
    </w:p>
    <w:p w14:paraId="73FAE601" w14:textId="77777777" w:rsidR="00E125F7" w:rsidRDefault="00000000">
      <w:pPr>
        <w:spacing w:line="360" w:lineRule="auto"/>
        <w:ind w:firstLine="709"/>
        <w:jc w:val="both"/>
        <w:rPr>
          <w:color w:val="000000"/>
          <w:sz w:val="28"/>
          <w:szCs w:val="28"/>
        </w:rPr>
      </w:pPr>
      <w:r>
        <w:rPr>
          <w:b/>
          <w:color w:val="000000"/>
          <w:sz w:val="28"/>
          <w:szCs w:val="28"/>
        </w:rPr>
        <w:t>Практичне значення роботи.</w:t>
      </w:r>
      <w:r>
        <w:rPr>
          <w:color w:val="000000"/>
          <w:sz w:val="28"/>
          <w:szCs w:val="28"/>
        </w:rPr>
        <w:t xml:space="preserve"> Результати дослідження можуть бути застосовані </w:t>
      </w:r>
      <w:r>
        <w:rPr>
          <w:sz w:val="28"/>
          <w:szCs w:val="28"/>
        </w:rPr>
        <w:t>в навчально-тренувальному,</w:t>
      </w:r>
      <w:r>
        <w:rPr>
          <w:color w:val="000000"/>
          <w:sz w:val="28"/>
          <w:szCs w:val="28"/>
        </w:rPr>
        <w:t xml:space="preserve"> в освітньому процесі закладів освіти, в навчально-тренувальному процесі ДЮСШ та ін.</w:t>
      </w:r>
    </w:p>
    <w:p w14:paraId="7B5699AA" w14:textId="77777777" w:rsidR="00E125F7" w:rsidRDefault="00000000">
      <w:pPr>
        <w:spacing w:line="360" w:lineRule="auto"/>
        <w:ind w:firstLine="709"/>
        <w:jc w:val="both"/>
        <w:rPr>
          <w:color w:val="000000"/>
          <w:sz w:val="28"/>
          <w:szCs w:val="28"/>
        </w:rPr>
      </w:pPr>
      <w:r>
        <w:rPr>
          <w:b/>
          <w:color w:val="000000"/>
          <w:sz w:val="28"/>
          <w:szCs w:val="28"/>
        </w:rPr>
        <w:t>Апробація матеріалів дослідження.</w:t>
      </w:r>
      <w:r>
        <w:rPr>
          <w:color w:val="000000"/>
          <w:sz w:val="28"/>
          <w:szCs w:val="28"/>
        </w:rPr>
        <w:t xml:space="preserve"> Результати наукового пошуку щодо кваліфікаційної роботи обговорено на засіданні кафедри олімпійського та професійного спорту навчально-наукового інституту охорони здоров’я  і спорту ДЗ «Луганський національний університет імені Тараса Шевченка».</w:t>
      </w:r>
    </w:p>
    <w:p w14:paraId="4451FEC7" w14:textId="545F4C5C" w:rsidR="00E125F7" w:rsidRDefault="00000000">
      <w:pPr>
        <w:spacing w:line="360" w:lineRule="auto"/>
        <w:ind w:firstLine="709"/>
        <w:jc w:val="both"/>
        <w:rPr>
          <w:color w:val="000000"/>
          <w:sz w:val="28"/>
          <w:szCs w:val="28"/>
        </w:rPr>
      </w:pPr>
      <w:r>
        <w:rPr>
          <w:b/>
          <w:color w:val="000000"/>
          <w:sz w:val="28"/>
          <w:szCs w:val="28"/>
        </w:rPr>
        <w:t xml:space="preserve">Структура і обсяг кваліфікаційної роботи. </w:t>
      </w:r>
      <w:r>
        <w:rPr>
          <w:color w:val="000000"/>
          <w:sz w:val="28"/>
          <w:szCs w:val="28"/>
        </w:rPr>
        <w:t xml:space="preserve">Кваліфікаційна робота складається зі вступу, двох розділів, висновків, списку </w:t>
      </w:r>
      <w:r w:rsidRPr="008601EA">
        <w:rPr>
          <w:color w:val="000000"/>
          <w:sz w:val="28"/>
          <w:szCs w:val="28"/>
        </w:rPr>
        <w:t>використаних джерел, додатків. Матеріали дослідження викладено на 6</w:t>
      </w:r>
      <w:r w:rsidR="008601EA" w:rsidRPr="008601EA">
        <w:rPr>
          <w:color w:val="000000"/>
          <w:sz w:val="28"/>
          <w:szCs w:val="28"/>
        </w:rPr>
        <w:t>8</w:t>
      </w:r>
      <w:r w:rsidRPr="008601EA">
        <w:rPr>
          <w:color w:val="000000"/>
          <w:sz w:val="28"/>
          <w:szCs w:val="28"/>
        </w:rPr>
        <w:t xml:space="preserve"> сторінках </w:t>
      </w:r>
      <w:r w:rsidRPr="008601EA">
        <w:rPr>
          <w:color w:val="000000"/>
          <w:sz w:val="28"/>
          <w:szCs w:val="28"/>
        </w:rPr>
        <w:lastRenderedPageBreak/>
        <w:t xml:space="preserve">друкованого тексту, містить </w:t>
      </w:r>
      <w:r w:rsidR="008601EA" w:rsidRPr="008601EA">
        <w:rPr>
          <w:color w:val="000000"/>
          <w:sz w:val="28"/>
          <w:szCs w:val="28"/>
        </w:rPr>
        <w:t>5 таблиць</w:t>
      </w:r>
      <w:r w:rsidRPr="008601EA">
        <w:rPr>
          <w:color w:val="000000"/>
          <w:sz w:val="28"/>
          <w:szCs w:val="28"/>
        </w:rPr>
        <w:t xml:space="preserve"> Перелік використаних джерел – 67 найменувань.</w:t>
      </w:r>
    </w:p>
    <w:p w14:paraId="18A7E10D" w14:textId="77777777" w:rsidR="00E125F7" w:rsidRDefault="00E125F7">
      <w:pPr>
        <w:spacing w:line="360" w:lineRule="auto"/>
        <w:rPr>
          <w:color w:val="000000"/>
          <w:sz w:val="28"/>
          <w:szCs w:val="28"/>
        </w:rPr>
      </w:pPr>
    </w:p>
    <w:p w14:paraId="7B717182" w14:textId="77777777" w:rsidR="00E125F7" w:rsidRDefault="00E125F7">
      <w:pPr>
        <w:spacing w:line="360" w:lineRule="auto"/>
        <w:rPr>
          <w:color w:val="000000"/>
          <w:sz w:val="28"/>
          <w:szCs w:val="28"/>
        </w:rPr>
      </w:pPr>
    </w:p>
    <w:p w14:paraId="4A1C747F" w14:textId="77777777" w:rsidR="00E125F7" w:rsidRDefault="00000000">
      <w:pPr>
        <w:spacing w:line="360" w:lineRule="auto"/>
        <w:jc w:val="center"/>
        <w:rPr>
          <w:b/>
          <w:color w:val="000000"/>
          <w:sz w:val="28"/>
          <w:szCs w:val="28"/>
        </w:rPr>
      </w:pPr>
      <w:r>
        <w:br w:type="column"/>
      </w:r>
      <w:r>
        <w:rPr>
          <w:b/>
          <w:color w:val="000000"/>
          <w:sz w:val="28"/>
          <w:szCs w:val="28"/>
        </w:rPr>
        <w:lastRenderedPageBreak/>
        <w:t>РОЗДІЛ 1</w:t>
      </w:r>
    </w:p>
    <w:p w14:paraId="40AE181C" w14:textId="77777777" w:rsidR="00E125F7" w:rsidRDefault="00000000">
      <w:pPr>
        <w:spacing w:line="360" w:lineRule="auto"/>
        <w:jc w:val="center"/>
        <w:rPr>
          <w:b/>
          <w:color w:val="000000"/>
          <w:sz w:val="28"/>
          <w:szCs w:val="28"/>
        </w:rPr>
      </w:pPr>
      <w:r>
        <w:rPr>
          <w:b/>
          <w:smallCaps/>
          <w:sz w:val="28"/>
          <w:szCs w:val="28"/>
        </w:rPr>
        <w:t>ТЕОРЕТИЧНІ ЗАСАДИ СПОРТИВНОЇ МОТИВАЦІЇ ВОЛЕЙБОЛІСТІВ</w:t>
      </w:r>
      <w:r>
        <w:rPr>
          <w:sz w:val="20"/>
          <w:szCs w:val="20"/>
        </w:rPr>
        <w:t xml:space="preserve"> </w:t>
      </w:r>
    </w:p>
    <w:p w14:paraId="71DFBA31" w14:textId="77777777" w:rsidR="00E125F7" w:rsidRDefault="00E125F7">
      <w:pPr>
        <w:spacing w:line="360" w:lineRule="auto"/>
        <w:ind w:firstLine="709"/>
        <w:jc w:val="both"/>
        <w:rPr>
          <w:b/>
          <w:color w:val="000000"/>
          <w:sz w:val="28"/>
          <w:szCs w:val="28"/>
        </w:rPr>
      </w:pPr>
    </w:p>
    <w:p w14:paraId="2EF6E9B4" w14:textId="77777777" w:rsidR="00E125F7" w:rsidRDefault="00000000">
      <w:pPr>
        <w:spacing w:line="360" w:lineRule="auto"/>
        <w:ind w:firstLine="709"/>
        <w:jc w:val="both"/>
        <w:rPr>
          <w:b/>
          <w:color w:val="000000"/>
          <w:sz w:val="28"/>
          <w:szCs w:val="28"/>
        </w:rPr>
      </w:pPr>
      <w:r>
        <w:rPr>
          <w:b/>
          <w:color w:val="000000"/>
          <w:sz w:val="28"/>
          <w:szCs w:val="28"/>
        </w:rPr>
        <w:t>1.1. Поняття та роль спортивної мотивації у розвитку спортсменів</w:t>
      </w:r>
      <w:r>
        <w:rPr>
          <w:color w:val="000000"/>
          <w:sz w:val="28"/>
          <w:szCs w:val="28"/>
        </w:rPr>
        <w:t xml:space="preserve"> </w:t>
      </w:r>
    </w:p>
    <w:p w14:paraId="51707AA0" w14:textId="77777777" w:rsidR="00E125F7" w:rsidRDefault="00E125F7">
      <w:pPr>
        <w:spacing w:line="360" w:lineRule="auto"/>
        <w:ind w:left="11" w:firstLine="711"/>
        <w:jc w:val="both"/>
        <w:rPr>
          <w:b/>
          <w:color w:val="000000"/>
          <w:sz w:val="28"/>
          <w:szCs w:val="28"/>
        </w:rPr>
      </w:pPr>
    </w:p>
    <w:p w14:paraId="631D3CF7" w14:textId="77777777" w:rsidR="00E125F7" w:rsidRDefault="00000000">
      <w:pPr>
        <w:spacing w:line="360" w:lineRule="auto"/>
        <w:ind w:firstLine="709"/>
        <w:jc w:val="both"/>
        <w:rPr>
          <w:sz w:val="28"/>
          <w:szCs w:val="28"/>
        </w:rPr>
      </w:pPr>
      <w:r>
        <w:rPr>
          <w:sz w:val="28"/>
          <w:szCs w:val="28"/>
        </w:rPr>
        <w:t>Перш ніж перейти до спортивної мотивації необхідним вважаємо визначитися поняттями, мотивація, мотив і мотиваційна сфера особистості.</w:t>
      </w:r>
    </w:p>
    <w:p w14:paraId="73B8BEB2" w14:textId="77777777" w:rsidR="00E125F7" w:rsidRDefault="00000000">
      <w:pPr>
        <w:spacing w:line="360" w:lineRule="auto"/>
        <w:ind w:firstLine="709"/>
        <w:jc w:val="both"/>
        <w:rPr>
          <w:sz w:val="28"/>
          <w:szCs w:val="28"/>
        </w:rPr>
      </w:pPr>
      <w:r>
        <w:rPr>
          <w:sz w:val="28"/>
          <w:szCs w:val="28"/>
        </w:rPr>
        <w:t>В результаті аналізу літературно-методичних джерел, присвячених проблемі дослідження, було встановлено, що існують декілька точок зору (підходів) на розуміння мотиву і мотивації як реального психологічного феномену [13].</w:t>
      </w:r>
    </w:p>
    <w:p w14:paraId="1178B33F" w14:textId="77777777" w:rsidR="00E125F7" w:rsidRDefault="00000000">
      <w:pPr>
        <w:spacing w:line="360" w:lineRule="auto"/>
        <w:ind w:firstLine="709"/>
        <w:jc w:val="both"/>
        <w:rPr>
          <w:sz w:val="28"/>
          <w:szCs w:val="28"/>
        </w:rPr>
      </w:pPr>
      <w:r>
        <w:rPr>
          <w:sz w:val="28"/>
          <w:szCs w:val="28"/>
        </w:rPr>
        <w:t>Процес нашого дослідження цілком згоден з науковцями на рахунок того, що мотивація і мотив є взаємозв’язаними, взаємообумовленими психічними категоріями. Тобто, вони існують в нерозривному зв’язку [28].</w:t>
      </w:r>
    </w:p>
    <w:p w14:paraId="5E811FAC" w14:textId="77777777" w:rsidR="00E125F7" w:rsidRDefault="00000000">
      <w:pPr>
        <w:spacing w:line="360" w:lineRule="auto"/>
        <w:ind w:firstLine="709"/>
        <w:jc w:val="both"/>
        <w:rPr>
          <w:sz w:val="28"/>
          <w:szCs w:val="28"/>
        </w:rPr>
      </w:pPr>
      <w:r>
        <w:rPr>
          <w:sz w:val="28"/>
          <w:szCs w:val="28"/>
        </w:rPr>
        <w:t>За даними дослідників вперше слово «мотивація» було використано в 1900-1910 рр.. Продовжуючи думку автора зазначимо, що потім цей термін міцно ввійшов в ужиток для пояснення причин поведінки людей і тварин. Як бачимо, термін «мотивація» виник достатньо давно [34].</w:t>
      </w:r>
    </w:p>
    <w:p w14:paraId="1AA8F4A2" w14:textId="77777777" w:rsidR="00E125F7" w:rsidRDefault="00000000">
      <w:pPr>
        <w:spacing w:line="360" w:lineRule="auto"/>
        <w:ind w:firstLine="709"/>
        <w:jc w:val="both"/>
        <w:rPr>
          <w:sz w:val="28"/>
          <w:szCs w:val="28"/>
        </w:rPr>
      </w:pPr>
      <w:r>
        <w:rPr>
          <w:sz w:val="28"/>
          <w:szCs w:val="28"/>
        </w:rPr>
        <w:t xml:space="preserve">З’ясувавши виникнення терміну «мотивація» і його першочергове значення у психології, переходимо до безпосереднього аналізу </w:t>
      </w:r>
      <w:proofErr w:type="spellStart"/>
      <w:r>
        <w:rPr>
          <w:sz w:val="28"/>
          <w:szCs w:val="28"/>
        </w:rPr>
        <w:t>дефеніції</w:t>
      </w:r>
      <w:proofErr w:type="spellEnd"/>
      <w:r>
        <w:rPr>
          <w:sz w:val="28"/>
          <w:szCs w:val="28"/>
        </w:rPr>
        <w:t xml:space="preserve">  мотив, запропонованого різними науковцями [10].</w:t>
      </w:r>
    </w:p>
    <w:p w14:paraId="5EBDBAF3" w14:textId="77777777" w:rsidR="00E125F7" w:rsidRDefault="00000000">
      <w:pPr>
        <w:spacing w:line="360" w:lineRule="auto"/>
        <w:ind w:firstLine="709"/>
        <w:jc w:val="both"/>
        <w:rPr>
          <w:sz w:val="28"/>
          <w:szCs w:val="28"/>
        </w:rPr>
      </w:pPr>
      <w:r>
        <w:rPr>
          <w:sz w:val="28"/>
          <w:szCs w:val="28"/>
        </w:rPr>
        <w:t xml:space="preserve">Вчені розглядають мотив як спонуку. У рамках даного підходу, спонукальною силою, причиною діяльності виступають як внутрішні (бажання, прагнення), так і зовнішні стимули. Продовжуючи думку автора зазначимо, що мотив це не будь-яка спонука, а внутрішня усвідомлена спонука, що </w:t>
      </w:r>
      <w:proofErr w:type="spellStart"/>
      <w:r>
        <w:rPr>
          <w:sz w:val="28"/>
          <w:szCs w:val="28"/>
        </w:rPr>
        <w:t>відзеркалює</w:t>
      </w:r>
      <w:proofErr w:type="spellEnd"/>
      <w:r>
        <w:rPr>
          <w:sz w:val="28"/>
          <w:szCs w:val="28"/>
        </w:rPr>
        <w:t xml:space="preserve"> готовність людини до активності [53].</w:t>
      </w:r>
    </w:p>
    <w:p w14:paraId="2FB9DCC9" w14:textId="77777777" w:rsidR="00E125F7" w:rsidRDefault="00000000">
      <w:pPr>
        <w:spacing w:line="360" w:lineRule="auto"/>
        <w:ind w:firstLine="709"/>
        <w:jc w:val="both"/>
        <w:rPr>
          <w:sz w:val="28"/>
          <w:szCs w:val="28"/>
        </w:rPr>
      </w:pPr>
      <w:r>
        <w:rPr>
          <w:sz w:val="28"/>
          <w:szCs w:val="28"/>
        </w:rPr>
        <w:t xml:space="preserve">Також даного підходу підтримуються науковці і пишуть: «будь-яка дія, що спрямовує до певної мети, виходить з тих чи інших </w:t>
      </w:r>
      <w:proofErr w:type="spellStart"/>
      <w:r>
        <w:rPr>
          <w:sz w:val="28"/>
          <w:szCs w:val="28"/>
        </w:rPr>
        <w:t>спонук</w:t>
      </w:r>
      <w:proofErr w:type="spellEnd"/>
      <w:r>
        <w:rPr>
          <w:sz w:val="28"/>
          <w:szCs w:val="28"/>
        </w:rPr>
        <w:t>. Більш чи менш адекватно усвідомлена спонука виступає як мотив» [9].</w:t>
      </w:r>
    </w:p>
    <w:p w14:paraId="0857E310" w14:textId="77777777" w:rsidR="00E125F7" w:rsidRDefault="00000000">
      <w:pPr>
        <w:spacing w:line="360" w:lineRule="auto"/>
        <w:ind w:firstLine="709"/>
        <w:jc w:val="both"/>
        <w:rPr>
          <w:sz w:val="28"/>
          <w:szCs w:val="28"/>
        </w:rPr>
      </w:pPr>
      <w:r>
        <w:rPr>
          <w:sz w:val="28"/>
          <w:szCs w:val="28"/>
        </w:rPr>
        <w:lastRenderedPageBreak/>
        <w:t xml:space="preserve">За даними дослідників мотив виступає як потреба. Данна точка зору наголошує на тому, що до активності людину спонукає усвідомлена потреба [42]. </w:t>
      </w:r>
    </w:p>
    <w:p w14:paraId="2EAEA0B3" w14:textId="77777777" w:rsidR="00E125F7" w:rsidRDefault="00000000">
      <w:pPr>
        <w:spacing w:line="360" w:lineRule="auto"/>
        <w:ind w:firstLine="709"/>
        <w:jc w:val="both"/>
        <w:rPr>
          <w:sz w:val="28"/>
          <w:szCs w:val="28"/>
        </w:rPr>
      </w:pPr>
      <w:r>
        <w:rPr>
          <w:sz w:val="28"/>
          <w:szCs w:val="28"/>
        </w:rPr>
        <w:t>На цей рахунок науковці вважають, ухвалення потреби за мотив відбувається перш за все тому, що вона пояснює причину, чому людина проявляє активність, в той же час ці феномени мають і ряд відмінностей. Питання про первинність розв’язується в наступній послідовності: спочатку виникає потреба, яка є джерелом спонукальної сили мотиву, тобто об’єктивно вона є первинною [25].</w:t>
      </w:r>
    </w:p>
    <w:p w14:paraId="7C57BC3B" w14:textId="77777777" w:rsidR="00E125F7" w:rsidRDefault="00000000">
      <w:pPr>
        <w:spacing w:line="360" w:lineRule="auto"/>
        <w:ind w:firstLine="709"/>
        <w:jc w:val="both"/>
        <w:rPr>
          <w:sz w:val="28"/>
          <w:szCs w:val="28"/>
        </w:rPr>
      </w:pPr>
      <w:r>
        <w:rPr>
          <w:sz w:val="28"/>
          <w:szCs w:val="28"/>
        </w:rPr>
        <w:t>Вітчизняний фахівці в галузі психології розуміють мотив як предмет задоволення потреби. Вони вважають, що мотив - це те, на що прямує діяльність, тобто предмет, а спонукає він до активності тому, що він має для людини певний сенс. Мета дії також може стати мотивом, якщо ця дія набуває для людини самостійного сенсу. У цих випадках відбувається зрушення мотиву на мету. Таким чином, не потреби ведуть до формування мети, а мета веде до формування не тільки потреби, але і мотиву. Тобто в даному трактуванні особлива роль належить меті [4].</w:t>
      </w:r>
    </w:p>
    <w:p w14:paraId="4CDD0F08" w14:textId="77777777" w:rsidR="00E125F7" w:rsidRDefault="00000000">
      <w:pPr>
        <w:spacing w:line="360" w:lineRule="auto"/>
        <w:ind w:firstLine="709"/>
        <w:jc w:val="both"/>
        <w:rPr>
          <w:sz w:val="28"/>
          <w:szCs w:val="28"/>
        </w:rPr>
      </w:pPr>
      <w:r>
        <w:rPr>
          <w:sz w:val="28"/>
          <w:szCs w:val="28"/>
        </w:rPr>
        <w:t>Потреба – це нестаток суб’єкта в чомусь конкретному, а мотив – обґрунтування рішення задовольнити або не задовольнити зазначену потребу.</w:t>
      </w:r>
    </w:p>
    <w:p w14:paraId="57967973" w14:textId="77777777" w:rsidR="00E125F7" w:rsidRDefault="00000000">
      <w:pPr>
        <w:spacing w:line="360" w:lineRule="auto"/>
        <w:ind w:firstLine="709"/>
        <w:jc w:val="both"/>
        <w:rPr>
          <w:sz w:val="28"/>
          <w:szCs w:val="28"/>
        </w:rPr>
      </w:pPr>
      <w:r>
        <w:rPr>
          <w:sz w:val="28"/>
          <w:szCs w:val="28"/>
        </w:rPr>
        <w:t>Потреби діляться на: базові (матеріальні умови, засоби життя), похідні (естетичні, потреба в навчанні), та вищі (потреби у творчості).</w:t>
      </w:r>
    </w:p>
    <w:p w14:paraId="42BE1EEC" w14:textId="77777777" w:rsidR="00E125F7" w:rsidRDefault="00000000">
      <w:pPr>
        <w:spacing w:line="360" w:lineRule="auto"/>
        <w:ind w:firstLine="709"/>
        <w:jc w:val="both"/>
        <w:rPr>
          <w:sz w:val="28"/>
          <w:szCs w:val="28"/>
        </w:rPr>
      </w:pPr>
      <w:r>
        <w:rPr>
          <w:sz w:val="28"/>
          <w:szCs w:val="28"/>
        </w:rPr>
        <w:t xml:space="preserve">Внаслідок усвідомлення і переживання потреб первинних і вторинних у людини виникають спонуки до дії, завдяки яким ці потреби задовольняються. </w:t>
      </w:r>
      <w:r>
        <w:rPr>
          <w:sz w:val="28"/>
          <w:szCs w:val="28"/>
        </w:rPr>
        <w:tab/>
        <w:t>За формою відбиття змісту цих потреб як мотиви можуть виступати почуття, уявлення, думки, поняття, ідеї, моральні ідеали, інтереси, переживання [8].</w:t>
      </w:r>
    </w:p>
    <w:p w14:paraId="12B51E07" w14:textId="77777777" w:rsidR="00E125F7" w:rsidRDefault="00000000">
      <w:pPr>
        <w:spacing w:line="360" w:lineRule="auto"/>
        <w:ind w:firstLine="709"/>
        <w:jc w:val="both"/>
        <w:rPr>
          <w:sz w:val="28"/>
          <w:szCs w:val="28"/>
        </w:rPr>
      </w:pPr>
      <w:r>
        <w:rPr>
          <w:sz w:val="28"/>
          <w:szCs w:val="28"/>
        </w:rPr>
        <w:t xml:space="preserve">Кількість і якість потреб залежить від рівня організації людини, від способу і умов життя тощо. У людини окрім фізичних і органічних потреб, </w:t>
      </w:r>
      <w:r>
        <w:rPr>
          <w:sz w:val="28"/>
          <w:szCs w:val="28"/>
        </w:rPr>
        <w:lastRenderedPageBreak/>
        <w:t xml:space="preserve">є ще матеріальні, духовні, соціальні. Як особистості люди відрізняються один від одного різноманітністю і поєднанням потреб [51]. </w:t>
      </w:r>
    </w:p>
    <w:p w14:paraId="494DA14C" w14:textId="77777777" w:rsidR="00E125F7" w:rsidRDefault="00000000">
      <w:pPr>
        <w:spacing w:line="360" w:lineRule="auto"/>
        <w:ind w:firstLine="709"/>
        <w:jc w:val="both"/>
        <w:rPr>
          <w:sz w:val="28"/>
          <w:szCs w:val="28"/>
        </w:rPr>
      </w:pPr>
      <w:r>
        <w:rPr>
          <w:sz w:val="28"/>
          <w:szCs w:val="28"/>
        </w:rPr>
        <w:t>Психологами встановлено, що існує певна залежність між розвитком потреби та емоціями, які переживає людина при здійсненні діяльності, спрямованих на задоволення тих чи інших потреб. Тут можна виділити два моменти: 1) способи задоволення потреб, які супроводжуються позитивними емоціями самі стають потребами; 2) якщо потреба не задоволена, але зростає вірогідність її задоволення, тоді відмічається ріст позитивних емоцій [12].</w:t>
      </w:r>
    </w:p>
    <w:p w14:paraId="4231C7A3" w14:textId="77777777" w:rsidR="00E125F7" w:rsidRDefault="00000000">
      <w:pPr>
        <w:spacing w:line="360" w:lineRule="auto"/>
        <w:ind w:firstLine="709"/>
        <w:jc w:val="both"/>
        <w:rPr>
          <w:sz w:val="28"/>
          <w:szCs w:val="28"/>
        </w:rPr>
      </w:pPr>
      <w:r>
        <w:rPr>
          <w:sz w:val="28"/>
          <w:szCs w:val="28"/>
        </w:rPr>
        <w:t>У зв’язку з тим, важливе значення має позитивний емоційний настрій на занятті. Його потрібно організовувати так, щоб заняття викликали радісне переживання у тих, хто займається [3].</w:t>
      </w:r>
    </w:p>
    <w:p w14:paraId="0AC488B1" w14:textId="77777777" w:rsidR="00E125F7" w:rsidRDefault="00000000">
      <w:pPr>
        <w:spacing w:line="360" w:lineRule="auto"/>
        <w:ind w:firstLine="709"/>
        <w:jc w:val="both"/>
        <w:rPr>
          <w:sz w:val="28"/>
          <w:szCs w:val="28"/>
        </w:rPr>
      </w:pPr>
      <w:r>
        <w:rPr>
          <w:sz w:val="28"/>
          <w:szCs w:val="28"/>
        </w:rPr>
        <w:t xml:space="preserve">Позитивний емоційний вплив людини залежить від багатьох факторів, серед яких найбільш суттєвими є: </w:t>
      </w:r>
      <w:proofErr w:type="spellStart"/>
      <w:r>
        <w:rPr>
          <w:sz w:val="28"/>
          <w:szCs w:val="28"/>
        </w:rPr>
        <w:t>посильність</w:t>
      </w:r>
      <w:proofErr w:type="spellEnd"/>
      <w:r>
        <w:rPr>
          <w:sz w:val="28"/>
          <w:szCs w:val="28"/>
        </w:rPr>
        <w:t xml:space="preserve"> вимог, різноманітність рухових дій, умови проведення занять чи тренування, емоційний тон тренера або педагога, усвідомлення людиною значущості занять для їх майбутньої діяльності.</w:t>
      </w:r>
    </w:p>
    <w:p w14:paraId="30BCA4ED" w14:textId="77777777" w:rsidR="00E125F7" w:rsidRDefault="00000000">
      <w:pPr>
        <w:spacing w:line="360" w:lineRule="auto"/>
        <w:ind w:firstLine="709"/>
        <w:jc w:val="both"/>
        <w:rPr>
          <w:sz w:val="28"/>
          <w:szCs w:val="28"/>
        </w:rPr>
      </w:pPr>
      <w:r>
        <w:rPr>
          <w:sz w:val="28"/>
          <w:szCs w:val="28"/>
        </w:rPr>
        <w:t>Усвідомлення успіхів своєї тренувальної діяльності зароджує в спортсмена позитивні переживання і висуває нову більш високу мету, на досягнення якої він буде спрямовувати свою наступну діяльність.</w:t>
      </w:r>
    </w:p>
    <w:p w14:paraId="500FDB88" w14:textId="77777777" w:rsidR="00E125F7" w:rsidRDefault="00000000">
      <w:pPr>
        <w:spacing w:line="360" w:lineRule="auto"/>
        <w:ind w:firstLine="709"/>
        <w:jc w:val="both"/>
        <w:rPr>
          <w:sz w:val="28"/>
          <w:szCs w:val="28"/>
        </w:rPr>
      </w:pPr>
      <w:r>
        <w:rPr>
          <w:sz w:val="28"/>
          <w:szCs w:val="28"/>
        </w:rPr>
        <w:t xml:space="preserve">Отже, визначення мотиву порівнюється або з потребою, або із задоволенням цієї потреби. </w:t>
      </w:r>
    </w:p>
    <w:p w14:paraId="0B65DC88" w14:textId="77777777" w:rsidR="00E125F7" w:rsidRDefault="00000000">
      <w:pPr>
        <w:spacing w:line="360" w:lineRule="auto"/>
        <w:ind w:firstLine="709"/>
        <w:jc w:val="both"/>
        <w:rPr>
          <w:sz w:val="28"/>
          <w:szCs w:val="28"/>
        </w:rPr>
      </w:pPr>
      <w:r>
        <w:rPr>
          <w:sz w:val="28"/>
          <w:szCs w:val="28"/>
        </w:rPr>
        <w:t xml:space="preserve">У змісті і характері мотивів розкивається сенс, який мають для людини її власні дії і вчинки, їх життєве значення. Будь-яка свідома дія виходить з мотиву, із спонукального переживання чогось значущого, що розкриває сенс даної дії для індивіда, тобто їх внутрішній психологічний зміст. При цьому свідома дія завжди спрямована на певну мету, яка також має </w:t>
      </w:r>
      <w:proofErr w:type="spellStart"/>
      <w:r>
        <w:rPr>
          <w:sz w:val="28"/>
          <w:szCs w:val="28"/>
        </w:rPr>
        <w:t>усвідомлюватись</w:t>
      </w:r>
      <w:proofErr w:type="spellEnd"/>
      <w:r>
        <w:rPr>
          <w:sz w:val="28"/>
          <w:szCs w:val="28"/>
        </w:rPr>
        <w:t xml:space="preserve"> людиною [61].</w:t>
      </w:r>
    </w:p>
    <w:p w14:paraId="5DCA0500" w14:textId="77777777" w:rsidR="00E125F7" w:rsidRDefault="00000000">
      <w:pPr>
        <w:spacing w:line="360" w:lineRule="auto"/>
        <w:ind w:firstLine="709"/>
        <w:jc w:val="both"/>
        <w:rPr>
          <w:sz w:val="28"/>
          <w:szCs w:val="28"/>
        </w:rPr>
      </w:pPr>
      <w:r>
        <w:rPr>
          <w:sz w:val="28"/>
          <w:szCs w:val="28"/>
        </w:rPr>
        <w:t xml:space="preserve">Мотиви і цілі тісно пов’язані між собою. Особливістю взаємозумовленості мотивів - цілей є те, що мотив виступає як причина </w:t>
      </w:r>
      <w:r>
        <w:rPr>
          <w:sz w:val="28"/>
          <w:szCs w:val="28"/>
        </w:rPr>
        <w:lastRenderedPageBreak/>
        <w:t>постановки тих чи інших цілей. Цілі і мотиви не тотожні, хоч інколи збігаються [8].</w:t>
      </w:r>
    </w:p>
    <w:p w14:paraId="2A2EC8AA" w14:textId="77777777" w:rsidR="00E125F7" w:rsidRDefault="00000000">
      <w:pPr>
        <w:spacing w:line="360" w:lineRule="auto"/>
        <w:ind w:firstLine="709"/>
        <w:jc w:val="both"/>
        <w:rPr>
          <w:sz w:val="28"/>
          <w:szCs w:val="28"/>
        </w:rPr>
      </w:pPr>
      <w:r>
        <w:rPr>
          <w:sz w:val="28"/>
          <w:szCs w:val="28"/>
        </w:rPr>
        <w:t xml:space="preserve">На думку інших вітчизняних фахівців мотив – це намір. Ця думка акцентує увагу на прийнятті рішень, а також на свідомому, вольовому характеру спонуки до діяльності і поведінки, яка зберігаючись протягом тривалого часу, направляє активність, мета якої - задоволення потреби [13]. </w:t>
      </w:r>
    </w:p>
    <w:p w14:paraId="5FD4D84E" w14:textId="77777777" w:rsidR="00E125F7" w:rsidRDefault="00000000">
      <w:pPr>
        <w:spacing w:line="360" w:lineRule="auto"/>
        <w:ind w:firstLine="709"/>
        <w:jc w:val="both"/>
        <w:rPr>
          <w:sz w:val="28"/>
          <w:szCs w:val="28"/>
        </w:rPr>
      </w:pPr>
      <w:r>
        <w:rPr>
          <w:sz w:val="28"/>
          <w:szCs w:val="28"/>
        </w:rPr>
        <w:t>На нашу думку досить вузькою точкою зору на поняття мотив є точка зору деяких дослідників. У їх розумінні мотив є лише властивістю особи.</w:t>
      </w:r>
      <w:r>
        <w:t xml:space="preserve"> </w:t>
      </w:r>
      <w:r>
        <w:rPr>
          <w:sz w:val="28"/>
          <w:szCs w:val="28"/>
        </w:rPr>
        <w:t>У даному підході особлива увага приділяється диспозиційним, особовим чинникам мотивації, оскільки стійкі характеристики особи обумовлюють поведінку і діяльність в такому ж ступені, як і зовнішні стимули [42].</w:t>
      </w:r>
    </w:p>
    <w:p w14:paraId="037B0B2C" w14:textId="77777777" w:rsidR="00E125F7" w:rsidRDefault="00000000">
      <w:pPr>
        <w:spacing w:line="360" w:lineRule="auto"/>
        <w:ind w:firstLine="709"/>
        <w:jc w:val="both"/>
        <w:rPr>
          <w:sz w:val="28"/>
          <w:szCs w:val="28"/>
        </w:rPr>
      </w:pPr>
      <w:r>
        <w:rPr>
          <w:sz w:val="28"/>
          <w:szCs w:val="28"/>
        </w:rPr>
        <w:t>Більш широкою вважаємо розуміння мотиву як складного інтегрального психологічного утворення, запропонованого також вищевказаними дослідниками. Даний підхід свідчить про те, що ініціація поведінки і діяльності обумовлюється сукупністю багатьох чинників, що мають свої функції і виступаючих в своїх ролях в цілісних процесах мотивації і що виходом з тупикового положення, що створилося, може бути інтеграція всіх існуючих точок зору. Основним же положенням цієї концепції може служити наступний висновок: мотив - це продукт мотивації як психічної діяльності, кінцевою метою якої є формування підстави активності людини і спонуки до досягнення вибраної мети [54].</w:t>
      </w:r>
    </w:p>
    <w:p w14:paraId="22683A81" w14:textId="77777777" w:rsidR="00E125F7" w:rsidRDefault="00000000">
      <w:pPr>
        <w:tabs>
          <w:tab w:val="left" w:pos="709"/>
        </w:tabs>
        <w:spacing w:line="360" w:lineRule="auto"/>
        <w:ind w:firstLine="709"/>
        <w:jc w:val="both"/>
        <w:rPr>
          <w:sz w:val="28"/>
          <w:szCs w:val="28"/>
        </w:rPr>
      </w:pPr>
      <w:r>
        <w:rPr>
          <w:sz w:val="28"/>
          <w:szCs w:val="28"/>
        </w:rPr>
        <w:t>Мотив є важливим компонентом у структурі людської діяльності, без нього неможливо розкрити її психічну природу. На основі мотивації формується мета діяльності, для досягнення якої людина виконує конкретні дії, які складаються з окремих операцій. Внаслідок виконання дій досягається певний результат. Під час виконання здійснюється контроль - перевірка відповідності мети і результату. В залежності від підсумків контролю або коректуються дії, або ставиться інша мета [5].</w:t>
      </w:r>
    </w:p>
    <w:p w14:paraId="13991E17" w14:textId="77777777" w:rsidR="00E125F7" w:rsidRDefault="00000000">
      <w:pPr>
        <w:tabs>
          <w:tab w:val="left" w:pos="709"/>
        </w:tabs>
        <w:spacing w:line="360" w:lineRule="auto"/>
        <w:ind w:firstLine="709"/>
        <w:jc w:val="both"/>
        <w:rPr>
          <w:sz w:val="28"/>
          <w:szCs w:val="28"/>
        </w:rPr>
      </w:pPr>
      <w:r>
        <w:rPr>
          <w:sz w:val="28"/>
          <w:szCs w:val="28"/>
        </w:rPr>
        <w:t xml:space="preserve">Більшість дій людини має цільовий характер. Людина вдається до дій тому, що поставила перед собою якусь конкретну мету: змінити свій спосіб </w:t>
      </w:r>
      <w:r>
        <w:rPr>
          <w:sz w:val="28"/>
          <w:szCs w:val="28"/>
        </w:rPr>
        <w:lastRenderedPageBreak/>
        <w:t>життя, досягнути успіху в певній діяльності, подолати власні недоліки тощо. Але не кожна мета, яка виникає перед людиною є спонуканням до дії. Лише мета, яка має для людини привабливу силу, може спрямовувати її психічну активність, роздуми, думки. В людини з’являється досить сильна внутрішня потреба в дії, виникає могутня спонука, яка і приводить її до вчинку [50].</w:t>
      </w:r>
    </w:p>
    <w:p w14:paraId="742406CF" w14:textId="77777777" w:rsidR="00E125F7" w:rsidRDefault="00000000">
      <w:pPr>
        <w:tabs>
          <w:tab w:val="left" w:pos="709"/>
        </w:tabs>
        <w:spacing w:line="360" w:lineRule="auto"/>
        <w:ind w:firstLine="709"/>
        <w:jc w:val="both"/>
        <w:rPr>
          <w:sz w:val="28"/>
          <w:szCs w:val="28"/>
        </w:rPr>
      </w:pPr>
      <w:r>
        <w:rPr>
          <w:sz w:val="28"/>
          <w:szCs w:val="28"/>
        </w:rPr>
        <w:t>У психолого-педагогічній літературі мотивація до фізкультурно-спортивної діяльності розглядається як окремий вид мотивації, що входить у тренувальну діяльність. Така мотивація характеризується комплексом специфічних факторів. Вона визначається певною системою тренувального процесу, закладом, де відбувається тренувальний процес; організацією цього процесу; суб’єктивними особливостями тих, хто займається (вік, стать, здібності, самооцінка тощо); суб’єктивними особливостями тренера чи педагога і, перш за все, системою його ставлення до учнів; специфікою обраного виду спорту[32].</w:t>
      </w:r>
    </w:p>
    <w:p w14:paraId="252624B8" w14:textId="77777777" w:rsidR="00E125F7" w:rsidRDefault="00000000">
      <w:pPr>
        <w:tabs>
          <w:tab w:val="left" w:pos="709"/>
        </w:tabs>
        <w:spacing w:line="360" w:lineRule="auto"/>
        <w:ind w:firstLine="709"/>
        <w:jc w:val="both"/>
        <w:rPr>
          <w:sz w:val="28"/>
          <w:szCs w:val="28"/>
        </w:rPr>
      </w:pPr>
      <w:r>
        <w:rPr>
          <w:sz w:val="28"/>
          <w:szCs w:val="28"/>
        </w:rPr>
        <w:t>Мотивація людини є основним компонентом у процесі організації тренувальної діяльності. Вона відображає інтерес її до занять, його активне й усвідомлене ставлення до здійснюваної діяльності, тобто до тренувань [10].</w:t>
      </w:r>
    </w:p>
    <w:p w14:paraId="435B6183" w14:textId="77777777" w:rsidR="00E125F7" w:rsidRDefault="00000000">
      <w:pPr>
        <w:tabs>
          <w:tab w:val="left" w:pos="480"/>
        </w:tabs>
        <w:spacing w:line="360" w:lineRule="auto"/>
        <w:ind w:firstLine="709"/>
        <w:jc w:val="both"/>
        <w:rPr>
          <w:sz w:val="28"/>
          <w:szCs w:val="28"/>
        </w:rPr>
      </w:pPr>
      <w:r>
        <w:rPr>
          <w:sz w:val="28"/>
          <w:szCs w:val="28"/>
        </w:rPr>
        <w:t>Стосовно мотивів занять фізкультурно-спортивною діяльністю, існує багато різноманітних класифікацій. Необхідним вважаємо розглянути лише основні класифікації [41].</w:t>
      </w:r>
    </w:p>
    <w:p w14:paraId="23B8C10C" w14:textId="77777777" w:rsidR="00E125F7" w:rsidRDefault="00000000">
      <w:pPr>
        <w:tabs>
          <w:tab w:val="left" w:pos="480"/>
        </w:tabs>
        <w:spacing w:line="360" w:lineRule="auto"/>
        <w:ind w:firstLine="709"/>
        <w:jc w:val="both"/>
        <w:rPr>
          <w:sz w:val="28"/>
          <w:szCs w:val="28"/>
        </w:rPr>
      </w:pPr>
      <w:r>
        <w:rPr>
          <w:sz w:val="28"/>
          <w:szCs w:val="28"/>
        </w:rPr>
        <w:t xml:space="preserve">У роботі </w:t>
      </w:r>
      <w:r>
        <w:rPr>
          <w:sz w:val="28"/>
          <w:szCs w:val="28"/>
          <w:highlight w:val="white"/>
        </w:rPr>
        <w:t>дослідників</w:t>
      </w:r>
      <w:r>
        <w:rPr>
          <w:sz w:val="28"/>
          <w:szCs w:val="28"/>
        </w:rPr>
        <w:t xml:space="preserve"> за основу прийнято дві класифікації. </w:t>
      </w:r>
    </w:p>
    <w:p w14:paraId="01D2B6C4" w14:textId="77777777" w:rsidR="00E125F7" w:rsidRDefault="00000000">
      <w:pPr>
        <w:tabs>
          <w:tab w:val="left" w:pos="480"/>
        </w:tabs>
        <w:spacing w:line="360" w:lineRule="auto"/>
        <w:ind w:firstLine="709"/>
        <w:jc w:val="both"/>
        <w:rPr>
          <w:sz w:val="28"/>
          <w:szCs w:val="28"/>
        </w:rPr>
      </w:pPr>
      <w:r>
        <w:rPr>
          <w:sz w:val="28"/>
          <w:szCs w:val="28"/>
        </w:rPr>
        <w:t>До класифікації груп основних потреб відносяться:</w:t>
      </w:r>
    </w:p>
    <w:p w14:paraId="0BBA22AC" w14:textId="77777777" w:rsidR="00E125F7" w:rsidRDefault="00000000">
      <w:pPr>
        <w:numPr>
          <w:ilvl w:val="0"/>
          <w:numId w:val="3"/>
        </w:numPr>
        <w:spacing w:line="360" w:lineRule="auto"/>
        <w:ind w:left="0" w:firstLine="709"/>
        <w:rPr>
          <w:sz w:val="28"/>
          <w:szCs w:val="28"/>
        </w:rPr>
      </w:pPr>
      <w:r>
        <w:rPr>
          <w:sz w:val="28"/>
          <w:szCs w:val="28"/>
        </w:rPr>
        <w:t>фізіологічні (голод, спрага і ін.);</w:t>
      </w:r>
    </w:p>
    <w:p w14:paraId="7ED0CD11" w14:textId="77777777" w:rsidR="00E125F7" w:rsidRDefault="00000000">
      <w:pPr>
        <w:numPr>
          <w:ilvl w:val="0"/>
          <w:numId w:val="3"/>
        </w:numPr>
        <w:spacing w:line="360" w:lineRule="auto"/>
        <w:ind w:left="0" w:firstLine="709"/>
        <w:rPr>
          <w:sz w:val="28"/>
          <w:szCs w:val="28"/>
        </w:rPr>
      </w:pPr>
      <w:r>
        <w:rPr>
          <w:sz w:val="28"/>
          <w:szCs w:val="28"/>
        </w:rPr>
        <w:t>в безпеці (відчути себе захищеним, позбавитися страху невдач, від агресивності);</w:t>
      </w:r>
    </w:p>
    <w:p w14:paraId="2B57F8EF" w14:textId="77777777" w:rsidR="00E125F7" w:rsidRDefault="00000000">
      <w:pPr>
        <w:spacing w:line="360" w:lineRule="auto"/>
        <w:ind w:firstLine="709"/>
        <w:jc w:val="both"/>
        <w:rPr>
          <w:rFonts w:ascii="Times" w:eastAsia="Times" w:hAnsi="Times" w:cs="Times"/>
        </w:rPr>
      </w:pPr>
      <w:r>
        <w:rPr>
          <w:rFonts w:ascii="Times" w:eastAsia="Times" w:hAnsi="Times" w:cs="Times"/>
          <w:sz w:val="28"/>
          <w:szCs w:val="28"/>
        </w:rPr>
        <w:t>3.</w:t>
      </w:r>
      <w:r>
        <w:rPr>
          <w:rFonts w:ascii="Times" w:eastAsia="Times" w:hAnsi="Times" w:cs="Times"/>
          <w:sz w:val="28"/>
          <w:szCs w:val="28"/>
        </w:rPr>
        <w:tab/>
        <w:t>у соціальних зв’язках, приналежності і любові (бути прийнятим суспільством, знаходитися поряд з людьми і бути визнаними ними);</w:t>
      </w:r>
    </w:p>
    <w:p w14:paraId="68F5A570" w14:textId="77777777" w:rsidR="00E125F7" w:rsidRDefault="00000000">
      <w:pPr>
        <w:spacing w:line="360" w:lineRule="auto"/>
        <w:ind w:firstLine="709"/>
        <w:jc w:val="both"/>
        <w:rPr>
          <w:rFonts w:ascii="Times" w:eastAsia="Times" w:hAnsi="Times" w:cs="Times"/>
        </w:rPr>
      </w:pPr>
      <w:r>
        <w:rPr>
          <w:rFonts w:ascii="Times" w:eastAsia="Times" w:hAnsi="Times" w:cs="Times"/>
          <w:sz w:val="28"/>
          <w:szCs w:val="28"/>
        </w:rPr>
        <w:t>4.</w:t>
      </w:r>
      <w:r>
        <w:rPr>
          <w:rFonts w:ascii="Times" w:eastAsia="Times" w:hAnsi="Times" w:cs="Times"/>
          <w:sz w:val="28"/>
          <w:szCs w:val="28"/>
        </w:rPr>
        <w:tab/>
        <w:t>у пошані і самоповазі (досягнення успіхів, схвалення, визнання, авторитет);</w:t>
      </w:r>
    </w:p>
    <w:p w14:paraId="32D8B7DE" w14:textId="77777777" w:rsidR="00E125F7" w:rsidRDefault="00000000">
      <w:pPr>
        <w:spacing w:line="360" w:lineRule="auto"/>
        <w:ind w:firstLine="709"/>
        <w:jc w:val="both"/>
        <w:rPr>
          <w:rFonts w:ascii="Times" w:eastAsia="Times" w:hAnsi="Times" w:cs="Times"/>
        </w:rPr>
      </w:pPr>
      <w:r>
        <w:rPr>
          <w:rFonts w:ascii="Times" w:eastAsia="Times" w:hAnsi="Times" w:cs="Times"/>
          <w:sz w:val="28"/>
          <w:szCs w:val="28"/>
        </w:rPr>
        <w:lastRenderedPageBreak/>
        <w:t>5.</w:t>
      </w:r>
      <w:r>
        <w:rPr>
          <w:rFonts w:ascii="Times" w:eastAsia="Times" w:hAnsi="Times" w:cs="Times"/>
          <w:sz w:val="28"/>
          <w:szCs w:val="28"/>
        </w:rPr>
        <w:tab/>
        <w:t>пізнавальні (знати, уміти, розуміти, досліджувати);</w:t>
      </w:r>
    </w:p>
    <w:p w14:paraId="3F1294FE" w14:textId="77777777" w:rsidR="00E125F7" w:rsidRDefault="00000000">
      <w:pPr>
        <w:spacing w:line="360" w:lineRule="auto"/>
        <w:ind w:firstLine="709"/>
        <w:jc w:val="both"/>
        <w:rPr>
          <w:rFonts w:ascii="Times" w:eastAsia="Times" w:hAnsi="Times" w:cs="Times"/>
        </w:rPr>
      </w:pPr>
      <w:r>
        <w:rPr>
          <w:rFonts w:ascii="Times" w:eastAsia="Times" w:hAnsi="Times" w:cs="Times"/>
          <w:sz w:val="28"/>
          <w:szCs w:val="28"/>
        </w:rPr>
        <w:t>6.</w:t>
      </w:r>
      <w:r>
        <w:rPr>
          <w:rFonts w:ascii="Times" w:eastAsia="Times" w:hAnsi="Times" w:cs="Times"/>
          <w:sz w:val="28"/>
          <w:szCs w:val="28"/>
        </w:rPr>
        <w:tab/>
        <w:t>естетичні (гармонія, симетрія, порядок, краса);</w:t>
      </w:r>
    </w:p>
    <w:p w14:paraId="46EAA9D7"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7.</w:t>
      </w:r>
      <w:r>
        <w:rPr>
          <w:rFonts w:ascii="Times" w:eastAsia="Times" w:hAnsi="Times" w:cs="Times"/>
          <w:sz w:val="28"/>
          <w:szCs w:val="28"/>
        </w:rPr>
        <w:tab/>
        <w:t xml:space="preserve">самоактуалізації (реалізація своїх цілей, здібностей, розвиток особи) </w:t>
      </w:r>
      <w:r>
        <w:rPr>
          <w:sz w:val="28"/>
          <w:szCs w:val="28"/>
        </w:rPr>
        <w:t>[7]</w:t>
      </w:r>
      <w:r>
        <w:rPr>
          <w:rFonts w:ascii="Times" w:eastAsia="Times" w:hAnsi="Times" w:cs="Times"/>
          <w:sz w:val="28"/>
          <w:szCs w:val="28"/>
        </w:rPr>
        <w:t>.</w:t>
      </w:r>
    </w:p>
    <w:p w14:paraId="33828794"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Класифікація мотивів занять спортом складається із шести груп мотивів. Ці мотиви направлені на:</w:t>
      </w:r>
    </w:p>
    <w:p w14:paraId="319816E0" w14:textId="77777777" w:rsidR="00E125F7" w:rsidRDefault="00000000">
      <w:pPr>
        <w:numPr>
          <w:ilvl w:val="0"/>
          <w:numId w:val="4"/>
        </w:numPr>
        <w:spacing w:line="360" w:lineRule="auto"/>
        <w:ind w:left="0" w:firstLine="709"/>
        <w:jc w:val="both"/>
        <w:rPr>
          <w:rFonts w:ascii="Times" w:eastAsia="Times" w:hAnsi="Times" w:cs="Times"/>
          <w:sz w:val="28"/>
          <w:szCs w:val="28"/>
        </w:rPr>
      </w:pPr>
      <w:r>
        <w:rPr>
          <w:rFonts w:ascii="Times" w:eastAsia="Times" w:hAnsi="Times" w:cs="Times"/>
          <w:sz w:val="28"/>
          <w:szCs w:val="28"/>
        </w:rPr>
        <w:t>високий результат спортивної діяльності (націленість на перемогу, на виконання нормативу і ін.);</w:t>
      </w:r>
    </w:p>
    <w:p w14:paraId="32B26E9C" w14:textId="77777777" w:rsidR="00E125F7" w:rsidRDefault="00000000">
      <w:pPr>
        <w:numPr>
          <w:ilvl w:val="0"/>
          <w:numId w:val="4"/>
        </w:numPr>
        <w:spacing w:line="360" w:lineRule="auto"/>
        <w:ind w:left="0" w:firstLine="709"/>
        <w:jc w:val="both"/>
        <w:rPr>
          <w:rFonts w:ascii="Times" w:eastAsia="Times" w:hAnsi="Times" w:cs="Times"/>
          <w:sz w:val="28"/>
          <w:szCs w:val="28"/>
        </w:rPr>
      </w:pPr>
      <w:r>
        <w:rPr>
          <w:rFonts w:ascii="Times" w:eastAsia="Times" w:hAnsi="Times" w:cs="Times"/>
          <w:sz w:val="28"/>
          <w:szCs w:val="28"/>
        </w:rPr>
        <w:t>на задоволення від процесу заняття спортом, привабливість самого заняття;</w:t>
      </w:r>
    </w:p>
    <w:p w14:paraId="024A2B58" w14:textId="77777777" w:rsidR="00E125F7" w:rsidRDefault="00000000">
      <w:pPr>
        <w:numPr>
          <w:ilvl w:val="0"/>
          <w:numId w:val="4"/>
        </w:numPr>
        <w:spacing w:line="360" w:lineRule="auto"/>
        <w:ind w:left="0" w:firstLine="709"/>
        <w:jc w:val="both"/>
        <w:rPr>
          <w:rFonts w:ascii="Times" w:eastAsia="Times" w:hAnsi="Times" w:cs="Times"/>
          <w:sz w:val="28"/>
          <w:szCs w:val="28"/>
        </w:rPr>
      </w:pPr>
      <w:r>
        <w:rPr>
          <w:rFonts w:ascii="Times" w:eastAsia="Times" w:hAnsi="Times" w:cs="Times"/>
          <w:sz w:val="28"/>
          <w:szCs w:val="28"/>
        </w:rPr>
        <w:t xml:space="preserve">на фізичне і психічне </w:t>
      </w:r>
      <w:proofErr w:type="spellStart"/>
      <w:r>
        <w:rPr>
          <w:rFonts w:ascii="Times" w:eastAsia="Times" w:hAnsi="Times" w:cs="Times"/>
          <w:sz w:val="28"/>
          <w:szCs w:val="28"/>
        </w:rPr>
        <w:t>самоудосконалення</w:t>
      </w:r>
      <w:proofErr w:type="spellEnd"/>
      <w:r>
        <w:rPr>
          <w:rFonts w:ascii="Times" w:eastAsia="Times" w:hAnsi="Times" w:cs="Times"/>
          <w:sz w:val="28"/>
          <w:szCs w:val="28"/>
        </w:rPr>
        <w:t xml:space="preserve">, зміцнення здоров’я, розвиток і </w:t>
      </w:r>
      <w:proofErr w:type="spellStart"/>
      <w:r>
        <w:rPr>
          <w:rFonts w:ascii="Times" w:eastAsia="Times" w:hAnsi="Times" w:cs="Times"/>
          <w:sz w:val="28"/>
          <w:szCs w:val="28"/>
        </w:rPr>
        <w:t>самоудосконалення</w:t>
      </w:r>
      <w:proofErr w:type="spellEnd"/>
      <w:r>
        <w:rPr>
          <w:rFonts w:ascii="Times" w:eastAsia="Times" w:hAnsi="Times" w:cs="Times"/>
          <w:sz w:val="28"/>
          <w:szCs w:val="28"/>
        </w:rPr>
        <w:t xml:space="preserve"> фігури, виховання характеру;</w:t>
      </w:r>
    </w:p>
    <w:p w14:paraId="726D8C2F" w14:textId="77777777" w:rsidR="00E125F7" w:rsidRDefault="00000000">
      <w:pPr>
        <w:numPr>
          <w:ilvl w:val="0"/>
          <w:numId w:val="4"/>
        </w:numPr>
        <w:spacing w:line="360" w:lineRule="auto"/>
        <w:ind w:left="0" w:firstLine="709"/>
        <w:jc w:val="both"/>
        <w:rPr>
          <w:rFonts w:ascii="Times" w:eastAsia="Times" w:hAnsi="Times" w:cs="Times"/>
          <w:sz w:val="28"/>
          <w:szCs w:val="28"/>
        </w:rPr>
      </w:pPr>
      <w:r>
        <w:rPr>
          <w:rFonts w:ascii="Times" w:eastAsia="Times" w:hAnsi="Times" w:cs="Times"/>
          <w:sz w:val="28"/>
          <w:szCs w:val="28"/>
        </w:rPr>
        <w:t>на спілкування, привабливість зустрічей з товаришами по команді, привабливість знаходження в цій групі;</w:t>
      </w:r>
    </w:p>
    <w:p w14:paraId="6FA7D046" w14:textId="77777777" w:rsidR="00E125F7" w:rsidRDefault="00000000">
      <w:pPr>
        <w:numPr>
          <w:ilvl w:val="0"/>
          <w:numId w:val="4"/>
        </w:numPr>
        <w:spacing w:line="360" w:lineRule="auto"/>
        <w:ind w:left="0" w:firstLine="709"/>
        <w:jc w:val="both"/>
        <w:rPr>
          <w:rFonts w:ascii="Times" w:eastAsia="Times" w:hAnsi="Times" w:cs="Times"/>
          <w:sz w:val="28"/>
          <w:szCs w:val="28"/>
        </w:rPr>
      </w:pPr>
      <w:r>
        <w:rPr>
          <w:rFonts w:ascii="Times" w:eastAsia="Times" w:hAnsi="Times" w:cs="Times"/>
          <w:sz w:val="28"/>
          <w:szCs w:val="28"/>
        </w:rPr>
        <w:t>на винагороду і пільги, має на увазі привабливість отримання спортивної форми і інвентаря, можливості різних поїздок на збори і змагання;</w:t>
      </w:r>
    </w:p>
    <w:p w14:paraId="13EDFF40" w14:textId="77777777" w:rsidR="00E125F7" w:rsidRDefault="00000000">
      <w:pPr>
        <w:numPr>
          <w:ilvl w:val="0"/>
          <w:numId w:val="4"/>
        </w:numPr>
        <w:spacing w:line="360" w:lineRule="auto"/>
        <w:ind w:left="0" w:firstLine="709"/>
        <w:jc w:val="both"/>
        <w:rPr>
          <w:rFonts w:ascii="Times" w:eastAsia="Times" w:hAnsi="Times" w:cs="Times"/>
          <w:sz w:val="28"/>
          <w:szCs w:val="28"/>
        </w:rPr>
      </w:pPr>
      <w:r>
        <w:rPr>
          <w:rFonts w:ascii="Times" w:eastAsia="Times" w:hAnsi="Times" w:cs="Times"/>
          <w:sz w:val="28"/>
          <w:szCs w:val="28"/>
        </w:rPr>
        <w:t xml:space="preserve">мотивація повинності, найчастіше виявляється у дітей і у початківців: «Займаюся тому, що так треба, так мама сказала». У дорослих спортсменів ця група мотивів висловлюється: «Якщо не я, то хто?» </w:t>
      </w:r>
      <w:r>
        <w:rPr>
          <w:sz w:val="28"/>
          <w:szCs w:val="28"/>
        </w:rPr>
        <w:t>[65]</w:t>
      </w:r>
      <w:r>
        <w:rPr>
          <w:rFonts w:ascii="Times" w:eastAsia="Times" w:hAnsi="Times" w:cs="Times"/>
          <w:sz w:val="28"/>
          <w:szCs w:val="28"/>
        </w:rPr>
        <w:t>.</w:t>
      </w:r>
    </w:p>
    <w:p w14:paraId="2C65EA6E"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У роботі науковців мотиви, що спонукають займатися спортивною діяльністю діляться на </w:t>
      </w:r>
      <w:r>
        <w:rPr>
          <w:rFonts w:ascii="Times" w:eastAsia="Times" w:hAnsi="Times" w:cs="Times"/>
          <w:i/>
          <w:sz w:val="28"/>
          <w:szCs w:val="28"/>
        </w:rPr>
        <w:t>безпосередні і опосередковані</w:t>
      </w:r>
      <w:r>
        <w:rPr>
          <w:rFonts w:ascii="Times" w:eastAsia="Times" w:hAnsi="Times" w:cs="Times"/>
          <w:sz w:val="28"/>
          <w:szCs w:val="28"/>
        </w:rPr>
        <w:t>.</w:t>
      </w:r>
    </w:p>
    <w:p w14:paraId="5CDF4FEE"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До </w:t>
      </w:r>
      <w:r>
        <w:rPr>
          <w:rFonts w:ascii="Times" w:eastAsia="Times" w:hAnsi="Times" w:cs="Times"/>
          <w:i/>
          <w:sz w:val="28"/>
          <w:szCs w:val="28"/>
        </w:rPr>
        <w:t>безпосередніх</w:t>
      </w:r>
      <w:r>
        <w:rPr>
          <w:rFonts w:ascii="Times" w:eastAsia="Times" w:hAnsi="Times" w:cs="Times"/>
          <w:sz w:val="28"/>
          <w:szCs w:val="28"/>
        </w:rPr>
        <w:t xml:space="preserve"> </w:t>
      </w:r>
      <w:r>
        <w:rPr>
          <w:rFonts w:ascii="Times" w:eastAsia="Times" w:hAnsi="Times" w:cs="Times"/>
          <w:i/>
          <w:sz w:val="28"/>
          <w:szCs w:val="28"/>
        </w:rPr>
        <w:t>мотивів</w:t>
      </w:r>
      <w:r>
        <w:rPr>
          <w:rFonts w:ascii="Times" w:eastAsia="Times" w:hAnsi="Times" w:cs="Times"/>
          <w:sz w:val="28"/>
          <w:szCs w:val="28"/>
        </w:rPr>
        <w:t xml:space="preserve"> входять: </w:t>
      </w:r>
    </w:p>
    <w:p w14:paraId="7E0A52B8" w14:textId="77777777" w:rsidR="00E125F7" w:rsidRDefault="00000000">
      <w:pPr>
        <w:numPr>
          <w:ilvl w:val="0"/>
          <w:numId w:val="5"/>
        </w:numPr>
        <w:spacing w:line="360" w:lineRule="auto"/>
        <w:ind w:left="0" w:firstLine="709"/>
        <w:jc w:val="both"/>
        <w:rPr>
          <w:rFonts w:ascii="Times" w:eastAsia="Times" w:hAnsi="Times" w:cs="Times"/>
          <w:sz w:val="28"/>
          <w:szCs w:val="28"/>
        </w:rPr>
      </w:pPr>
      <w:r>
        <w:rPr>
          <w:rFonts w:ascii="Times" w:eastAsia="Times" w:hAnsi="Times" w:cs="Times"/>
          <w:sz w:val="28"/>
          <w:szCs w:val="28"/>
        </w:rPr>
        <w:t>потреба в відчутті задоволення від прояву м’язової активності;</w:t>
      </w:r>
    </w:p>
    <w:p w14:paraId="6D14674F" w14:textId="77777777" w:rsidR="00E125F7" w:rsidRDefault="00000000">
      <w:pPr>
        <w:numPr>
          <w:ilvl w:val="0"/>
          <w:numId w:val="5"/>
        </w:numPr>
        <w:spacing w:line="360" w:lineRule="auto"/>
        <w:ind w:left="0" w:firstLine="709"/>
        <w:jc w:val="both"/>
        <w:rPr>
          <w:rFonts w:ascii="Times" w:eastAsia="Times" w:hAnsi="Times" w:cs="Times"/>
          <w:sz w:val="28"/>
          <w:szCs w:val="28"/>
        </w:rPr>
      </w:pPr>
      <w:r>
        <w:rPr>
          <w:rFonts w:ascii="Times" w:eastAsia="Times" w:hAnsi="Times" w:cs="Times"/>
          <w:sz w:val="28"/>
          <w:szCs w:val="28"/>
        </w:rPr>
        <w:t>потреба в естетичній насолоді від власної красоти, сили, витривалості, швидкості, гнучкості, спритності;</w:t>
      </w:r>
    </w:p>
    <w:p w14:paraId="42CC3550" w14:textId="77777777" w:rsidR="00E125F7" w:rsidRDefault="00000000">
      <w:pPr>
        <w:numPr>
          <w:ilvl w:val="0"/>
          <w:numId w:val="5"/>
        </w:numPr>
        <w:spacing w:line="360" w:lineRule="auto"/>
        <w:ind w:left="0" w:firstLine="709"/>
        <w:jc w:val="both"/>
        <w:rPr>
          <w:rFonts w:ascii="Times" w:eastAsia="Times" w:hAnsi="Times" w:cs="Times"/>
          <w:sz w:val="28"/>
          <w:szCs w:val="28"/>
        </w:rPr>
      </w:pPr>
      <w:r>
        <w:rPr>
          <w:rFonts w:ascii="Times" w:eastAsia="Times" w:hAnsi="Times" w:cs="Times"/>
          <w:sz w:val="28"/>
          <w:szCs w:val="28"/>
        </w:rPr>
        <w:t xml:space="preserve">прагнення проявити себе в складних, </w:t>
      </w:r>
      <w:proofErr w:type="spellStart"/>
      <w:r>
        <w:rPr>
          <w:rFonts w:ascii="Times" w:eastAsia="Times" w:hAnsi="Times" w:cs="Times"/>
          <w:sz w:val="28"/>
          <w:szCs w:val="28"/>
        </w:rPr>
        <w:t>екстримальних</w:t>
      </w:r>
      <w:proofErr w:type="spellEnd"/>
      <w:r>
        <w:rPr>
          <w:rFonts w:ascii="Times" w:eastAsia="Times" w:hAnsi="Times" w:cs="Times"/>
          <w:sz w:val="28"/>
          <w:szCs w:val="28"/>
        </w:rPr>
        <w:t xml:space="preserve"> ситуаціях;</w:t>
      </w:r>
    </w:p>
    <w:p w14:paraId="2F262265" w14:textId="77777777" w:rsidR="00E125F7" w:rsidRDefault="00000000">
      <w:pPr>
        <w:numPr>
          <w:ilvl w:val="0"/>
          <w:numId w:val="5"/>
        </w:numPr>
        <w:spacing w:line="360" w:lineRule="auto"/>
        <w:ind w:left="0" w:firstLine="709"/>
        <w:jc w:val="both"/>
        <w:rPr>
          <w:rFonts w:ascii="Times" w:eastAsia="Times" w:hAnsi="Times" w:cs="Times"/>
          <w:sz w:val="28"/>
          <w:szCs w:val="28"/>
        </w:rPr>
      </w:pPr>
      <w:r>
        <w:rPr>
          <w:rFonts w:ascii="Times" w:eastAsia="Times" w:hAnsi="Times" w:cs="Times"/>
          <w:sz w:val="28"/>
          <w:szCs w:val="28"/>
        </w:rPr>
        <w:t>прагнення досягти рекордних результатів, показати свою спортивну майстерність і досягти перемоги;</w:t>
      </w:r>
    </w:p>
    <w:p w14:paraId="6502387B" w14:textId="77777777" w:rsidR="00E125F7" w:rsidRDefault="00000000">
      <w:pPr>
        <w:numPr>
          <w:ilvl w:val="0"/>
          <w:numId w:val="5"/>
        </w:numPr>
        <w:spacing w:line="360" w:lineRule="auto"/>
        <w:ind w:left="0" w:firstLine="709"/>
        <w:jc w:val="both"/>
        <w:rPr>
          <w:rFonts w:ascii="Times" w:eastAsia="Times" w:hAnsi="Times" w:cs="Times"/>
          <w:sz w:val="28"/>
          <w:szCs w:val="28"/>
        </w:rPr>
      </w:pPr>
      <w:r>
        <w:rPr>
          <w:rFonts w:ascii="Times" w:eastAsia="Times" w:hAnsi="Times" w:cs="Times"/>
          <w:sz w:val="28"/>
          <w:szCs w:val="28"/>
        </w:rPr>
        <w:lastRenderedPageBreak/>
        <w:t>потреба в самовираженні, самоствердженні, прагненні до суспільного визнання, славі.</w:t>
      </w:r>
    </w:p>
    <w:p w14:paraId="213DC4F1"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i/>
          <w:sz w:val="28"/>
          <w:szCs w:val="28"/>
        </w:rPr>
        <w:t>Опосередковані мотиви</w:t>
      </w:r>
      <w:r>
        <w:rPr>
          <w:rFonts w:ascii="Times" w:eastAsia="Times" w:hAnsi="Times" w:cs="Times"/>
          <w:sz w:val="28"/>
          <w:szCs w:val="28"/>
        </w:rPr>
        <w:t xml:space="preserve"> спортивної діяльності представлені:</w:t>
      </w:r>
    </w:p>
    <w:p w14:paraId="59B9077F" w14:textId="77777777" w:rsidR="00E125F7" w:rsidRDefault="00000000">
      <w:pPr>
        <w:numPr>
          <w:ilvl w:val="0"/>
          <w:numId w:val="1"/>
        </w:numPr>
        <w:spacing w:line="360" w:lineRule="auto"/>
        <w:ind w:left="0" w:firstLine="709"/>
        <w:jc w:val="both"/>
        <w:rPr>
          <w:rFonts w:ascii="Times" w:eastAsia="Times" w:hAnsi="Times" w:cs="Times"/>
          <w:sz w:val="28"/>
          <w:szCs w:val="28"/>
        </w:rPr>
      </w:pPr>
      <w:r>
        <w:rPr>
          <w:rFonts w:ascii="Times" w:eastAsia="Times" w:hAnsi="Times" w:cs="Times"/>
          <w:sz w:val="28"/>
          <w:szCs w:val="28"/>
        </w:rPr>
        <w:t>прагненням стати сильним, здоровим;</w:t>
      </w:r>
    </w:p>
    <w:p w14:paraId="2A618AF3" w14:textId="77777777" w:rsidR="00E125F7" w:rsidRDefault="00000000">
      <w:pPr>
        <w:numPr>
          <w:ilvl w:val="0"/>
          <w:numId w:val="1"/>
        </w:numPr>
        <w:spacing w:line="360" w:lineRule="auto"/>
        <w:ind w:left="0" w:firstLine="709"/>
        <w:jc w:val="both"/>
        <w:rPr>
          <w:rFonts w:ascii="Times" w:eastAsia="Times" w:hAnsi="Times" w:cs="Times"/>
          <w:sz w:val="28"/>
          <w:szCs w:val="28"/>
        </w:rPr>
      </w:pPr>
      <w:r>
        <w:rPr>
          <w:rFonts w:ascii="Times" w:eastAsia="Times" w:hAnsi="Times" w:cs="Times"/>
          <w:sz w:val="28"/>
          <w:szCs w:val="28"/>
        </w:rPr>
        <w:t>прагненням через спортивну діяльність підготовити себе до практичного життя;</w:t>
      </w:r>
    </w:p>
    <w:p w14:paraId="7B1C50C2" w14:textId="77777777" w:rsidR="00E125F7" w:rsidRDefault="00000000">
      <w:pPr>
        <w:numPr>
          <w:ilvl w:val="0"/>
          <w:numId w:val="1"/>
        </w:numPr>
        <w:spacing w:line="360" w:lineRule="auto"/>
        <w:ind w:left="0" w:firstLine="709"/>
        <w:jc w:val="both"/>
        <w:rPr>
          <w:rFonts w:ascii="Times" w:eastAsia="Times" w:hAnsi="Times" w:cs="Times"/>
          <w:sz w:val="28"/>
          <w:szCs w:val="28"/>
        </w:rPr>
      </w:pPr>
      <w:r>
        <w:rPr>
          <w:rFonts w:ascii="Times" w:eastAsia="Times" w:hAnsi="Times" w:cs="Times"/>
          <w:sz w:val="28"/>
          <w:szCs w:val="28"/>
        </w:rPr>
        <w:t>почуттям «боргу»;</w:t>
      </w:r>
    </w:p>
    <w:p w14:paraId="0853236F" w14:textId="77777777" w:rsidR="00E125F7" w:rsidRDefault="00000000">
      <w:pPr>
        <w:numPr>
          <w:ilvl w:val="0"/>
          <w:numId w:val="1"/>
        </w:numPr>
        <w:spacing w:line="360" w:lineRule="auto"/>
        <w:ind w:left="0" w:firstLine="709"/>
        <w:jc w:val="both"/>
        <w:rPr>
          <w:rFonts w:ascii="Times" w:eastAsia="Times" w:hAnsi="Times" w:cs="Times"/>
          <w:sz w:val="28"/>
          <w:szCs w:val="28"/>
        </w:rPr>
      </w:pPr>
      <w:r>
        <w:rPr>
          <w:rFonts w:ascii="Times" w:eastAsia="Times" w:hAnsi="Times" w:cs="Times"/>
          <w:sz w:val="28"/>
          <w:szCs w:val="28"/>
        </w:rPr>
        <w:t xml:space="preserve">потребою в заняттях спортом через усвідомлення соціальної важливості спортивної діяльності </w:t>
      </w:r>
      <w:r>
        <w:rPr>
          <w:sz w:val="28"/>
          <w:szCs w:val="28"/>
        </w:rPr>
        <w:t>[8]</w:t>
      </w:r>
      <w:r>
        <w:rPr>
          <w:rFonts w:ascii="Times" w:eastAsia="Times" w:hAnsi="Times" w:cs="Times"/>
          <w:sz w:val="28"/>
          <w:szCs w:val="28"/>
        </w:rPr>
        <w:t>.</w:t>
      </w:r>
    </w:p>
    <w:p w14:paraId="7882FDA9" w14:textId="77777777" w:rsidR="00E125F7" w:rsidRDefault="00000000">
      <w:pPr>
        <w:spacing w:line="360" w:lineRule="auto"/>
        <w:ind w:firstLine="709"/>
        <w:jc w:val="both"/>
        <w:rPr>
          <w:rFonts w:ascii="Times" w:eastAsia="Times" w:hAnsi="Times" w:cs="Times"/>
          <w:sz w:val="28"/>
          <w:szCs w:val="28"/>
          <w:highlight w:val="white"/>
        </w:rPr>
      </w:pPr>
      <w:r>
        <w:rPr>
          <w:rFonts w:ascii="Times" w:eastAsia="Times" w:hAnsi="Times" w:cs="Times"/>
          <w:sz w:val="28"/>
          <w:szCs w:val="28"/>
        </w:rPr>
        <w:t xml:space="preserve">Підсумовуючи результати аналізу класифікацій мотивів занять фізкультурно спортивною діяльністю, необхідним вважаємо зазначити, що є класифікації </w:t>
      </w:r>
      <w:r>
        <w:rPr>
          <w:rFonts w:ascii="Times" w:eastAsia="Times" w:hAnsi="Times" w:cs="Times"/>
          <w:sz w:val="28"/>
          <w:szCs w:val="28"/>
          <w:highlight w:val="white"/>
        </w:rPr>
        <w:t xml:space="preserve">специфічні до фізкультурно-спортивної діяльності. </w:t>
      </w:r>
    </w:p>
    <w:p w14:paraId="544A4044" w14:textId="77777777" w:rsidR="00E125F7" w:rsidRDefault="00000000">
      <w:pPr>
        <w:spacing w:line="360" w:lineRule="auto"/>
        <w:ind w:firstLine="709"/>
        <w:jc w:val="both"/>
        <w:rPr>
          <w:rFonts w:ascii="Times" w:eastAsia="Times" w:hAnsi="Times" w:cs="Times"/>
          <w:sz w:val="28"/>
          <w:szCs w:val="28"/>
          <w:highlight w:val="white"/>
        </w:rPr>
      </w:pPr>
      <w:r>
        <w:rPr>
          <w:rFonts w:ascii="Times" w:eastAsia="Times" w:hAnsi="Times" w:cs="Times"/>
          <w:sz w:val="28"/>
          <w:szCs w:val="28"/>
          <w:highlight w:val="white"/>
        </w:rPr>
        <w:t xml:space="preserve">В процесі аналізу літературно-методичних джерелах було встановлено, що одним із компонентів мотивації до спортивної діяльності виступає термін «інтерес». З вищесказаного виникає необхідність дати характеристику даному терміну </w:t>
      </w:r>
      <w:r>
        <w:rPr>
          <w:sz w:val="28"/>
          <w:szCs w:val="28"/>
          <w:highlight w:val="white"/>
        </w:rPr>
        <w:t>[29]</w:t>
      </w:r>
      <w:r>
        <w:rPr>
          <w:rFonts w:ascii="Times" w:eastAsia="Times" w:hAnsi="Times" w:cs="Times"/>
          <w:sz w:val="28"/>
          <w:szCs w:val="28"/>
          <w:highlight w:val="white"/>
        </w:rPr>
        <w:t>.</w:t>
      </w:r>
    </w:p>
    <w:p w14:paraId="3F9064EB"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highlight w:val="white"/>
        </w:rPr>
        <w:t>У роботах деяких дослідників т</w:t>
      </w:r>
      <w:r>
        <w:rPr>
          <w:rFonts w:ascii="Times" w:eastAsia="Times" w:hAnsi="Times" w:cs="Times"/>
          <w:sz w:val="28"/>
          <w:szCs w:val="28"/>
        </w:rPr>
        <w:t>ермін «інтерес» використовується як синонім спортивної мотивації.</w:t>
      </w:r>
    </w:p>
    <w:p w14:paraId="217C5AA6"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Розкриваючи сутність інтересу, дослідники наводять найрізноманітніші його визначення, зокрема: інтерес - це вибіркова спрямованість людини, її уваги, думок, помислів; виявлення розумової і емоційної активності; активатор різноманітних почуттів, активне пізнавальне, </w:t>
      </w:r>
      <w:proofErr w:type="spellStart"/>
      <w:r>
        <w:rPr>
          <w:rFonts w:ascii="Times" w:eastAsia="Times" w:hAnsi="Times" w:cs="Times"/>
          <w:sz w:val="28"/>
          <w:szCs w:val="28"/>
        </w:rPr>
        <w:t>емоційно</w:t>
      </w:r>
      <w:proofErr w:type="spellEnd"/>
      <w:r>
        <w:rPr>
          <w:rFonts w:ascii="Times" w:eastAsia="Times" w:hAnsi="Times" w:cs="Times"/>
          <w:sz w:val="28"/>
          <w:szCs w:val="28"/>
        </w:rPr>
        <w:t>-пізнавальне ставлення людини до навколишнього світу.</w:t>
      </w:r>
      <w:r>
        <w:rPr>
          <w:rFonts w:ascii="Times" w:eastAsia="Times" w:hAnsi="Times" w:cs="Times"/>
          <w:sz w:val="28"/>
          <w:szCs w:val="28"/>
        </w:rPr>
        <w:tab/>
        <w:t xml:space="preserve">Більшість авторів наголошує на тому, що інтерес містить у собі емоційний компонент, який виявляється у вибірковому позитивному ставленні особистості до об’єктів навколишньої дійсності, а також у потребі до пізнання й практичної діяльності. Інтерес – це мотив, в якому проявляється пізнавальна потреба людини. Порівняно з потребами інтереси виступають у ролі безпосередньої причини дії. Поява будь-якої потреби </w:t>
      </w:r>
      <w:r>
        <w:rPr>
          <w:rFonts w:ascii="Times" w:eastAsia="Times" w:hAnsi="Times" w:cs="Times"/>
          <w:sz w:val="28"/>
          <w:szCs w:val="28"/>
        </w:rPr>
        <w:lastRenderedPageBreak/>
        <w:t xml:space="preserve">слугує доказом того, що речі набули для людини ваги, стимулу, який спонукає до дії, стали акумулятором її вчинків і помислів. Для спортсменів він має значення в плані глибшого пізнання того, що вивчається </w:t>
      </w:r>
      <w:r>
        <w:rPr>
          <w:sz w:val="28"/>
          <w:szCs w:val="28"/>
        </w:rPr>
        <w:t>[44]</w:t>
      </w:r>
      <w:r>
        <w:rPr>
          <w:rFonts w:ascii="Times" w:eastAsia="Times" w:hAnsi="Times" w:cs="Times"/>
          <w:sz w:val="28"/>
          <w:szCs w:val="28"/>
        </w:rPr>
        <w:t xml:space="preserve">. </w:t>
      </w:r>
    </w:p>
    <w:p w14:paraId="3AAE4C86"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Інтерес породжує особливо сильну і відносно тривалу спрямованість уваги людини на задоволення своїх потреб незалежно від того, чи це матеріальні потреби в діяльності, в спілкуванні з іншими людьми, чи духовні потреби, тобто інтереси виступають як усвідомлена необхідність реалізації потреб, що породжує стимул до активної діяльності, спрямованої на задоволення потреб [17].</w:t>
      </w:r>
    </w:p>
    <w:p w14:paraId="4BBA8FB0"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Задоволення інтересу, як правило не призводить до його згасання, на відміну від потреби, а веде до внутрішньої перебудови, збагачення і поглиблення цікавості, викликає виникнення нових інтересів, що відповідають більш високому рівню тренувальної діяльності. Інтереси виступають в якості постійного спонукального механізму пізнання </w:t>
      </w:r>
      <w:r>
        <w:rPr>
          <w:sz w:val="28"/>
          <w:szCs w:val="28"/>
        </w:rPr>
        <w:t>[41]</w:t>
      </w:r>
      <w:r>
        <w:rPr>
          <w:rFonts w:ascii="Times" w:eastAsia="Times" w:hAnsi="Times" w:cs="Times"/>
          <w:sz w:val="28"/>
          <w:szCs w:val="28"/>
        </w:rPr>
        <w:t xml:space="preserve">. </w:t>
      </w:r>
    </w:p>
    <w:p w14:paraId="4F273910"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Інтереси класифікуються за змістом, цілями, широтою,</w:t>
      </w:r>
      <w:r>
        <w:t xml:space="preserve"> </w:t>
      </w:r>
      <w:r>
        <w:rPr>
          <w:rFonts w:ascii="Times" w:eastAsia="Times" w:hAnsi="Times" w:cs="Times"/>
          <w:sz w:val="28"/>
          <w:szCs w:val="28"/>
        </w:rPr>
        <w:t>глибиною і стійкістю [2].</w:t>
      </w:r>
    </w:p>
    <w:p w14:paraId="2EC50AC2"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Різниця в інтересах за змістом проявляється в об’єктах певних потреб та їх реальному значення для людини в даній діяльності [15].</w:t>
      </w:r>
    </w:p>
    <w:p w14:paraId="583A7630"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За ознакою цілей інтереси поділяються на безпосередні та опосередковані і виникають з приводу </w:t>
      </w:r>
      <w:proofErr w:type="spellStart"/>
      <w:r>
        <w:rPr>
          <w:rFonts w:ascii="Times" w:eastAsia="Times" w:hAnsi="Times" w:cs="Times"/>
          <w:sz w:val="28"/>
          <w:szCs w:val="28"/>
        </w:rPr>
        <w:t>емоційно</w:t>
      </w:r>
      <w:proofErr w:type="spellEnd"/>
      <w:r>
        <w:rPr>
          <w:rFonts w:ascii="Times" w:eastAsia="Times" w:hAnsi="Times" w:cs="Times"/>
          <w:sz w:val="28"/>
          <w:szCs w:val="28"/>
        </w:rPr>
        <w:t xml:space="preserve"> привабливого, значущого об’єкта. Безпосередні пов’язані передусім з емоційною привабливістю діяльності, спрямованої на відповідний об’єкт. Опосередковані інтереси стосуються результату діяльності. В них переважає компонент розуму. Вони тісно пов’язані між собою </w:t>
      </w:r>
      <w:r>
        <w:rPr>
          <w:sz w:val="28"/>
          <w:szCs w:val="28"/>
        </w:rPr>
        <w:t>[36]</w:t>
      </w:r>
      <w:r>
        <w:rPr>
          <w:rFonts w:ascii="Times" w:eastAsia="Times" w:hAnsi="Times" w:cs="Times"/>
          <w:sz w:val="28"/>
          <w:szCs w:val="28"/>
        </w:rPr>
        <w:t>.</w:t>
      </w:r>
    </w:p>
    <w:p w14:paraId="55D4F4BD"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За широтою інтереси в одних людей можуть бути сконцентровані на одній сфері (вузькі інтереси), в інших розподілені між багатьма об’єктами, що володіють стійкою значущістю (широта інтересів). Розкиданість інтересів виступає іноді як негативна риса особистості, бо вона не може зосередитись на чомусь одному [21].</w:t>
      </w:r>
    </w:p>
    <w:p w14:paraId="65BDE6AD"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lastRenderedPageBreak/>
        <w:t xml:space="preserve">Глибина інтересів показує ступінь проникнення особистості у зміст пізнаваного об’єкта чи дії. Іноді глибина інтересів негативно корелює з широтою, і тоді про людину кажуть, що вона має уявлення про все потрошки </w:t>
      </w:r>
      <w:r>
        <w:rPr>
          <w:sz w:val="28"/>
          <w:szCs w:val="28"/>
        </w:rPr>
        <w:t>[10]</w:t>
      </w:r>
      <w:r>
        <w:rPr>
          <w:rFonts w:ascii="Times" w:eastAsia="Times" w:hAnsi="Times" w:cs="Times"/>
          <w:sz w:val="28"/>
          <w:szCs w:val="28"/>
        </w:rPr>
        <w:t>.</w:t>
      </w:r>
    </w:p>
    <w:p w14:paraId="414769E4"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Стійкість інтересів виражається у тривалості збереження відносно інтенсивного інтересу. Стійкими є інтереси, які найповніше відповідають основним потребам особистості і тому стають істотними рисами її психологічного складу </w:t>
      </w:r>
      <w:r>
        <w:rPr>
          <w:sz w:val="28"/>
          <w:szCs w:val="28"/>
        </w:rPr>
        <w:t>[56]</w:t>
      </w:r>
      <w:r>
        <w:rPr>
          <w:rFonts w:ascii="Times" w:eastAsia="Times" w:hAnsi="Times" w:cs="Times"/>
          <w:sz w:val="28"/>
          <w:szCs w:val="28"/>
        </w:rPr>
        <w:t>.</w:t>
      </w:r>
    </w:p>
    <w:p w14:paraId="6BB63102"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Зацікавленість значно підвищує ефективність тренування. Вона служить мотивом, який збуджує спортсмена до активності, викликає бажання виконувати завдання правильно, досягти певного результату. Слід розрізняти неопосередкований інтерес (до процесу діяльності) і опосередкований (до результатів діяльності) [16].</w:t>
      </w:r>
    </w:p>
    <w:p w14:paraId="47830A1E"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Мотиви тренувальної діяльності не постійні і можуть змінюватись. Як і будь-яка діяльність, спортивна діяльність полі мотивована, тому в ній можуть переплітатися загальні соціальні, пізнавальні, а також вузько особисті мотиви. Так з часом можуть виникнути інші мотиви, а колишні відійдуть на другий план. З віком по мірі розвитку людини відбувається зміна мотивації її діяльності. Якщо людина змінюється як особистість, то мотиви її діяльності перетворюються. У сфері фізичної культури рух мотивів йде у напрямку від первинних мотивів, які привели до занять фізичною культурою, до занять у спортивній секції. Таким чином, формування мотивації до занять фізичною культурою повинно починатися ще у дошкільному і молодшому шкільному віці </w:t>
      </w:r>
      <w:r>
        <w:rPr>
          <w:sz w:val="28"/>
          <w:szCs w:val="28"/>
        </w:rPr>
        <w:t>[2]</w:t>
      </w:r>
      <w:r>
        <w:rPr>
          <w:rFonts w:ascii="Times" w:eastAsia="Times" w:hAnsi="Times" w:cs="Times"/>
          <w:sz w:val="28"/>
          <w:szCs w:val="28"/>
        </w:rPr>
        <w:t>.</w:t>
      </w:r>
    </w:p>
    <w:p w14:paraId="77429276" w14:textId="1E09BAC7" w:rsidR="00E125F7" w:rsidRDefault="00583056" w:rsidP="00583056">
      <w:pPr>
        <w:spacing w:line="360" w:lineRule="auto"/>
        <w:ind w:firstLine="709"/>
        <w:jc w:val="both"/>
        <w:rPr>
          <w:rFonts w:ascii="Times" w:eastAsia="Times" w:hAnsi="Times" w:cs="Times"/>
          <w:sz w:val="28"/>
          <w:szCs w:val="28"/>
        </w:rPr>
      </w:pPr>
      <w:r>
        <w:rPr>
          <w:rFonts w:asciiTheme="minorHAnsi" w:eastAsia="Times" w:hAnsiTheme="minorHAnsi" w:cs="Times"/>
          <w:sz w:val="28"/>
          <w:szCs w:val="28"/>
        </w:rPr>
        <w:t>Таким чином, з</w:t>
      </w:r>
      <w:r>
        <w:rPr>
          <w:rFonts w:ascii="Times" w:eastAsia="Times" w:hAnsi="Times" w:cs="Times"/>
          <w:sz w:val="28"/>
          <w:szCs w:val="28"/>
        </w:rPr>
        <w:t>алучення якомога більшої кількості потреб підвищує загальний рівень мотивації діяльності. Тому необхідно знайти адекватний підхід до осмислення ієрархічних взаємозв’язків у мотиваційній сфері особистості</w:t>
      </w:r>
      <w:r>
        <w:rPr>
          <w:rFonts w:asciiTheme="minorHAnsi" w:eastAsia="Times" w:hAnsiTheme="minorHAnsi" w:cs="Times"/>
          <w:sz w:val="28"/>
          <w:szCs w:val="28"/>
        </w:rPr>
        <w:t xml:space="preserve">. </w:t>
      </w:r>
      <w:r>
        <w:rPr>
          <w:rFonts w:ascii="Times" w:eastAsia="Times" w:hAnsi="Times" w:cs="Times"/>
          <w:sz w:val="28"/>
          <w:szCs w:val="28"/>
        </w:rPr>
        <w:t xml:space="preserve">Необхідна умова формування інтересу – переважання внутрішніх мотивів у структурі мотиваційної діяльності. Якщо головною є зовнішня мотивація, спортсмен прагне вірно виконати завдання, дістати </w:t>
      </w:r>
      <w:r>
        <w:rPr>
          <w:rFonts w:ascii="Times" w:eastAsia="Times" w:hAnsi="Times" w:cs="Times"/>
          <w:sz w:val="28"/>
          <w:szCs w:val="28"/>
        </w:rPr>
        <w:lastRenderedPageBreak/>
        <w:t>похвалу тренера. А коли зустрічається з труднощами або невдало виконує завдання, то інтерес відразу зникає. Люди, які керуються цими мотивами, не намагаються самостійно знайти вихід із ситуації, а чекають підказки зі сторони. Дуже швидко втомлюються, особливо якщо завдання складне і потребує тривалих пошуків для досягнення результату</w:t>
      </w:r>
      <w:r>
        <w:rPr>
          <w:rFonts w:asciiTheme="minorHAnsi" w:eastAsia="Times" w:hAnsiTheme="minorHAnsi" w:cs="Times"/>
          <w:sz w:val="28"/>
          <w:szCs w:val="28"/>
        </w:rPr>
        <w:t xml:space="preserve">. </w:t>
      </w:r>
      <w:r>
        <w:rPr>
          <w:rFonts w:ascii="Times" w:eastAsia="Times" w:hAnsi="Times" w:cs="Times"/>
          <w:sz w:val="28"/>
          <w:szCs w:val="28"/>
        </w:rPr>
        <w:t>Водночас, незважаючи на такий широкий спектр дослідження, проблема мотивації до фізкультурно-спортивної діяльності вивчена недостатньо.</w:t>
      </w:r>
    </w:p>
    <w:p w14:paraId="4FF9B925" w14:textId="77777777" w:rsidR="00E125F7" w:rsidRDefault="00E125F7">
      <w:pPr>
        <w:spacing w:line="360" w:lineRule="auto"/>
        <w:ind w:firstLine="709"/>
        <w:jc w:val="both"/>
        <w:rPr>
          <w:rFonts w:ascii="Times" w:eastAsia="Times" w:hAnsi="Times" w:cs="Times"/>
          <w:sz w:val="28"/>
          <w:szCs w:val="28"/>
        </w:rPr>
      </w:pPr>
    </w:p>
    <w:p w14:paraId="3A409915" w14:textId="77777777" w:rsidR="00E125F7" w:rsidRDefault="00E125F7">
      <w:pPr>
        <w:spacing w:line="360" w:lineRule="auto"/>
        <w:ind w:firstLine="709"/>
        <w:jc w:val="both"/>
        <w:rPr>
          <w:b/>
          <w:color w:val="000000"/>
          <w:sz w:val="28"/>
          <w:szCs w:val="28"/>
        </w:rPr>
      </w:pPr>
    </w:p>
    <w:p w14:paraId="5B3D8FE5" w14:textId="77777777" w:rsidR="00E125F7" w:rsidRDefault="00E125F7">
      <w:pPr>
        <w:spacing w:line="360" w:lineRule="auto"/>
        <w:ind w:firstLine="709"/>
        <w:jc w:val="both"/>
        <w:rPr>
          <w:b/>
          <w:color w:val="000000"/>
          <w:sz w:val="28"/>
          <w:szCs w:val="28"/>
        </w:rPr>
      </w:pPr>
    </w:p>
    <w:p w14:paraId="63C63927" w14:textId="77777777" w:rsidR="00E125F7" w:rsidRDefault="00E125F7">
      <w:pPr>
        <w:spacing w:line="360" w:lineRule="auto"/>
        <w:ind w:left="11" w:firstLine="711"/>
        <w:jc w:val="both"/>
        <w:rPr>
          <w:b/>
          <w:color w:val="000000"/>
          <w:sz w:val="28"/>
          <w:szCs w:val="28"/>
        </w:rPr>
      </w:pPr>
    </w:p>
    <w:p w14:paraId="468B7BC3" w14:textId="77777777" w:rsidR="00E125F7" w:rsidRDefault="00E125F7">
      <w:pPr>
        <w:spacing w:line="360" w:lineRule="auto"/>
        <w:ind w:left="11" w:firstLine="711"/>
        <w:jc w:val="both"/>
        <w:rPr>
          <w:b/>
          <w:color w:val="000000"/>
          <w:sz w:val="28"/>
          <w:szCs w:val="28"/>
        </w:rPr>
      </w:pPr>
    </w:p>
    <w:p w14:paraId="7017C593" w14:textId="77777777" w:rsidR="00E125F7" w:rsidRDefault="00E125F7">
      <w:pPr>
        <w:spacing w:line="360" w:lineRule="auto"/>
        <w:ind w:left="11" w:firstLine="711"/>
        <w:jc w:val="both"/>
        <w:rPr>
          <w:b/>
          <w:color w:val="000000"/>
          <w:sz w:val="28"/>
          <w:szCs w:val="28"/>
        </w:rPr>
      </w:pPr>
    </w:p>
    <w:p w14:paraId="5B037B28" w14:textId="77777777" w:rsidR="00E125F7" w:rsidRDefault="00000000">
      <w:pPr>
        <w:spacing w:line="360" w:lineRule="auto"/>
        <w:ind w:firstLine="709"/>
        <w:jc w:val="both"/>
        <w:rPr>
          <w:b/>
          <w:color w:val="000000"/>
          <w:sz w:val="28"/>
          <w:szCs w:val="28"/>
        </w:rPr>
      </w:pPr>
      <w:r>
        <w:br w:type="column"/>
      </w:r>
      <w:r>
        <w:rPr>
          <w:b/>
          <w:color w:val="000000"/>
          <w:sz w:val="28"/>
          <w:szCs w:val="28"/>
        </w:rPr>
        <w:lastRenderedPageBreak/>
        <w:t xml:space="preserve">1.2. </w:t>
      </w:r>
      <w:r>
        <w:rPr>
          <w:b/>
          <w:sz w:val="28"/>
          <w:szCs w:val="28"/>
        </w:rPr>
        <w:t xml:space="preserve">Чинники формування спортивної мотивації </w:t>
      </w:r>
    </w:p>
    <w:p w14:paraId="2F9896F5" w14:textId="77777777" w:rsidR="00E125F7" w:rsidRDefault="00E125F7">
      <w:pPr>
        <w:spacing w:line="360" w:lineRule="auto"/>
        <w:ind w:firstLine="709"/>
        <w:jc w:val="both"/>
        <w:rPr>
          <w:rFonts w:ascii="Times" w:eastAsia="Times" w:hAnsi="Times" w:cs="Times"/>
          <w:sz w:val="28"/>
          <w:szCs w:val="28"/>
        </w:rPr>
      </w:pPr>
    </w:p>
    <w:p w14:paraId="0BE3FE4A"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На формування мотивації до спортивної діяльності впливає сукупність зовнішніх і внутрішніх умов. Становлення мотивації залежить в цілому від розгортання й ускладнення </w:t>
      </w:r>
      <w:proofErr w:type="spellStart"/>
      <w:r>
        <w:rPr>
          <w:rFonts w:ascii="Times" w:eastAsia="Times" w:hAnsi="Times" w:cs="Times"/>
          <w:sz w:val="28"/>
          <w:szCs w:val="28"/>
        </w:rPr>
        <w:t>зв’язків</w:t>
      </w:r>
      <w:proofErr w:type="spellEnd"/>
      <w:r>
        <w:rPr>
          <w:rFonts w:ascii="Times" w:eastAsia="Times" w:hAnsi="Times" w:cs="Times"/>
          <w:sz w:val="28"/>
          <w:szCs w:val="28"/>
        </w:rPr>
        <w:t xml:space="preserve"> індивіда з навколишнім світом і з різними людьми. Формуванню мотивації сприяють насамперед усі шляхи суспільного виховання, засоби сімейного виховання [18].</w:t>
      </w:r>
    </w:p>
    <w:p w14:paraId="449F02B9"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У якості зовнішніх умов можуть бути виділені характеристики діяльності тренера: рівень педагогічної майстерності, індивідуальні особливості, матеріально-технічне забезпечення, єдність вимог тренерського колективу. Зовнішні умови визначають види діяльності (фізкультурна, спортивна, навчальна, суспільне корисна, трудова, спілкування) </w:t>
      </w:r>
      <w:r>
        <w:rPr>
          <w:sz w:val="28"/>
          <w:szCs w:val="28"/>
        </w:rPr>
        <w:t>[9]</w:t>
      </w:r>
      <w:r>
        <w:rPr>
          <w:rFonts w:ascii="Times" w:eastAsia="Times" w:hAnsi="Times" w:cs="Times"/>
          <w:sz w:val="28"/>
          <w:szCs w:val="28"/>
        </w:rPr>
        <w:t>.</w:t>
      </w:r>
    </w:p>
    <w:p w14:paraId="233842A2"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У якості внутрішніх умов становлення мотивації можуть бути якісні зміни в психічному розвитку спортсмена, його психологічні новоутворення: сформованість його як суб’єкта різних видів діяльності (спортивної, навчальної, суспільно-корисної, трудової); сформованість і зрілість спортсмена, як суб’єкта різних форм взаємодії і спілкування з іншими людьми; активна позиція спортсмена в різних видах діяльності і спілкування; спрямованість особистості </w:t>
      </w:r>
      <w:r>
        <w:rPr>
          <w:sz w:val="28"/>
          <w:szCs w:val="28"/>
        </w:rPr>
        <w:t>[22]</w:t>
      </w:r>
      <w:r>
        <w:rPr>
          <w:rFonts w:ascii="Times" w:eastAsia="Times" w:hAnsi="Times" w:cs="Times"/>
          <w:sz w:val="28"/>
          <w:szCs w:val="28"/>
        </w:rPr>
        <w:t>.</w:t>
      </w:r>
    </w:p>
    <w:p w14:paraId="40610902"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Немає однозначного лінійного зв’язку між зовнішніми умовами (видами діяльності і спілкування) і тими або іншими якостями мотивації, так як зовнішні умови переломлюються через індивідуально неповторний минулий досвід кожної людини, характер її сімейного оточення. На ранніх етапах розвитку дитини безпосередні впливи і зовнішні умови сильніше впливають на становлення мотивації, у більш пізньому віці вирішальна роль належить опосередкованим взаємодіям з іншими людьми і внутрішніми умовами, що істотно переломлює зовнішній вплив </w:t>
      </w:r>
      <w:r>
        <w:rPr>
          <w:sz w:val="28"/>
          <w:szCs w:val="28"/>
        </w:rPr>
        <w:t>[14]</w:t>
      </w:r>
      <w:r>
        <w:rPr>
          <w:rFonts w:ascii="Times" w:eastAsia="Times" w:hAnsi="Times" w:cs="Times"/>
          <w:sz w:val="28"/>
          <w:szCs w:val="28"/>
        </w:rPr>
        <w:t>.</w:t>
      </w:r>
    </w:p>
    <w:p w14:paraId="65A3687E"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Основним механізмом і першим поштовхом до розвитку мотивації на кожному віковому етапі є зміни в характері мотивації і її усвідомлення </w:t>
      </w:r>
      <w:r>
        <w:rPr>
          <w:rFonts w:ascii="Times" w:eastAsia="Times" w:hAnsi="Times" w:cs="Times"/>
          <w:sz w:val="28"/>
          <w:szCs w:val="28"/>
        </w:rPr>
        <w:lastRenderedPageBreak/>
        <w:t>виникають під впливом зміни зовнішніх умов життя і внутрішньої позиції людини стосовно них. З’явившись, нові рівні мотивації починають робити зворотний вплив на поведінку, діяльність, характер взаємодій із оточуючими. Із зміною мотивації починається перехід до нової стадії вікового розвитку [39].</w:t>
      </w:r>
    </w:p>
    <w:p w14:paraId="48EC90A6"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Аналіз психологічних механізмів у мотиваційні сфері, що визначають характер спонукань, істотно допомагає тренеру в навчально-виховній і корекційній роботі. Негативне або нейтральне ставлення до тренувань може мати наступні психологічні механізми: може пояснюватися насамперед однобічністю структури мотиваційної сфери, бідністю і ущербністю домінуючої спрямованості особистості, що викликана наявністю у спортсмена вузьких спонукань і недостатньої сформованості зрілих соціально значимих спонукань. Наприклад, відсутність розуміння змісту тренувань, усвідомлення його суспільної значимості, що викликає індивідуалістичну, егоїстичну спрямованість особистості, часом її егоцентричну позицію </w:t>
      </w:r>
      <w:r>
        <w:rPr>
          <w:sz w:val="28"/>
          <w:szCs w:val="28"/>
        </w:rPr>
        <w:t>[12]</w:t>
      </w:r>
      <w:r>
        <w:rPr>
          <w:rFonts w:ascii="Times" w:eastAsia="Times" w:hAnsi="Times" w:cs="Times"/>
          <w:sz w:val="28"/>
          <w:szCs w:val="28"/>
        </w:rPr>
        <w:t>.</w:t>
      </w:r>
    </w:p>
    <w:p w14:paraId="36761935"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Іншими причинами небажання тренуватися є: протиріччя, конфлікти, розлад стосунків із навколишнім світом, з іншими людьми, із самим собою. Так, визначена дисгармонія в розвитку ставлення може бути викликана невідповідністю потреб самої людини наприклад, прагненням до більш самостійних форм тренувальної роботи і відсутністю підтримки дорослих, наявністю різних вимог до тренувального процесу з боку різних тренерів; розбіжністю в рівнях розвитку операційних і мотиваційних сторін тренувальної діяльності, коли засвоєння певних прийомів випереджає прагнення тренуватися, переростає потреба в тренуванні або, навпаки, відстає від них, коли ця потреба не може бути задоволена через відсутність сформованих способів тренувального процесу; диспропорцією в сформованості спортивної діяльності і спілкуванні, коли, наприклад, невміння спортсмена спілкуватися з тренером стає гальмом у розвитку його </w:t>
      </w:r>
      <w:r>
        <w:rPr>
          <w:rFonts w:ascii="Times" w:eastAsia="Times" w:hAnsi="Times" w:cs="Times"/>
          <w:sz w:val="28"/>
          <w:szCs w:val="28"/>
        </w:rPr>
        <w:lastRenderedPageBreak/>
        <w:t>позитивного ставлення до тренувань, протиріччям між окремими аспектами мотиваційної сфери [23].</w:t>
      </w:r>
    </w:p>
    <w:p w14:paraId="6BB1C51E"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Чим глибше позначені вищі конфлікти і неузгодженості і чим більш вони </w:t>
      </w:r>
      <w:proofErr w:type="spellStart"/>
      <w:r>
        <w:rPr>
          <w:rFonts w:ascii="Times" w:eastAsia="Times" w:hAnsi="Times" w:cs="Times"/>
          <w:sz w:val="28"/>
          <w:szCs w:val="28"/>
        </w:rPr>
        <w:t>емоційно</w:t>
      </w:r>
      <w:proofErr w:type="spellEnd"/>
      <w:r>
        <w:rPr>
          <w:rFonts w:ascii="Times" w:eastAsia="Times" w:hAnsi="Times" w:cs="Times"/>
          <w:sz w:val="28"/>
          <w:szCs w:val="28"/>
        </w:rPr>
        <w:t xml:space="preserve"> забарвлені, тим більша ймовірність переростання нейтрального, пасивного ставлення в негативне. Названі механізми ні в якому разі не вичерпують психологічних причин негативного або нейтрального ставлення до тренувань </w:t>
      </w:r>
      <w:r>
        <w:rPr>
          <w:sz w:val="28"/>
          <w:szCs w:val="28"/>
        </w:rPr>
        <w:t>[19]</w:t>
      </w:r>
      <w:r>
        <w:rPr>
          <w:rFonts w:ascii="Times" w:eastAsia="Times" w:hAnsi="Times" w:cs="Times"/>
          <w:sz w:val="28"/>
          <w:szCs w:val="28"/>
        </w:rPr>
        <w:t>.</w:t>
      </w:r>
    </w:p>
    <w:p w14:paraId="1DE3F8F3"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Можливі різні шляхи формування мотивації. Насамперед може бути поетапне і цілісне формування. У першому випадку викладача вибірково і послідовно актуалізує, переводить у стійкі окремі мотиваційні стани. Це частіше буває при необхідності корегувати розвиток мотиваційної сфери. В іншому випадку цілеспрямований вплив здійснюється на особистість дитини в цілому [33].</w:t>
      </w:r>
    </w:p>
    <w:p w14:paraId="4DD24F3A"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Наступна альтернатива шляхів формування - так названі шляхи «зверху вниз». Перший шлях передбачає поступове прищеплення спортсменам ідеалів, зразків того, якими повинні бути мотиви до тренувань. На це спрямовано всю систему морального виховання в суспільстві, у певному закладі. Спортсмен засвоює мотиви, що визнані, як еталони, за якими він звіряє свою поведінку, ототожнює свої мотиви з мотивами, запропонованими суспільством. Проте варто наголосити на головному недоліку, який полягає у формальному засвоєнні необхідних спонукань. Другий - активне залучення дитини у різні види діяльності. Проте тренер не завжди впевнений, що формуються саме необхідні спонукання </w:t>
      </w:r>
      <w:r>
        <w:rPr>
          <w:sz w:val="28"/>
          <w:szCs w:val="28"/>
        </w:rPr>
        <w:t>[64]</w:t>
      </w:r>
      <w:r>
        <w:rPr>
          <w:rFonts w:ascii="Times" w:eastAsia="Times" w:hAnsi="Times" w:cs="Times"/>
          <w:sz w:val="28"/>
          <w:szCs w:val="28"/>
        </w:rPr>
        <w:t>.</w:t>
      </w:r>
    </w:p>
    <w:p w14:paraId="183652D1"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Науковці вбачають дещо інші шляхи формування і розвитку спортивної мотивації. На їх думку розвиток спортивної мотивації необхідно здійснювати в напрямку від зовнішньо організованої, коли ці відносини виникають і  актуалізуються переважно під впливом соціального оточення і обумовлені особливостями конкретної ситуації, до внутрішньо, організованої переважно властивостями особистості спортсмена: властивостями темпераменту, мотивами занять спортом, вольовими </w:t>
      </w:r>
      <w:r>
        <w:rPr>
          <w:rFonts w:ascii="Times" w:eastAsia="Times" w:hAnsi="Times" w:cs="Times"/>
          <w:sz w:val="28"/>
          <w:szCs w:val="28"/>
        </w:rPr>
        <w:lastRenderedPageBreak/>
        <w:t xml:space="preserve">якостями, здібностями до суб’єктивного  самоконтролю и самоуправління </w:t>
      </w:r>
      <w:r>
        <w:rPr>
          <w:sz w:val="28"/>
          <w:szCs w:val="28"/>
        </w:rPr>
        <w:t>[5]</w:t>
      </w:r>
      <w:r>
        <w:rPr>
          <w:rFonts w:ascii="Times" w:eastAsia="Times" w:hAnsi="Times" w:cs="Times"/>
          <w:sz w:val="28"/>
          <w:szCs w:val="28"/>
        </w:rPr>
        <w:t>.</w:t>
      </w:r>
    </w:p>
    <w:p w14:paraId="7713E13B"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Важливо не тільки вивчення, але і корекція окремих сторін формування мотивації. Як зазначалось вище, формування мотивації неможливо без її змістовної діагностики, яка повинна бути спрямована не на аналіз абстрактних рівнів мотивації, а на їх виявлення у конкретного спортсмена. Повинен бути виявлений рівень його розвитку, його важкості, прогноз його розвитку і корекційно-педагогічні заходи. Прогноз і корекція повинні здійснюватися на основі обліку зони найближчого розвитку мотивації [29].</w:t>
      </w:r>
    </w:p>
    <w:p w14:paraId="50B4954F"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Корекція мотивації необхідна, якщо мотиваційна сфера особистості за різними причинами деформована: наприклад, коли ця сфера цілком замкнута тільки на власні потреби індивіда, а суспільні потреби не знаходять у них відображення (егоїстично спрямована особистість) або коли ця сфера обмежена тільки матеріальними потребами тощо </w:t>
      </w:r>
      <w:r>
        <w:rPr>
          <w:sz w:val="28"/>
          <w:szCs w:val="28"/>
        </w:rPr>
        <w:t>[17]</w:t>
      </w:r>
      <w:r>
        <w:rPr>
          <w:rFonts w:ascii="Times" w:eastAsia="Times" w:hAnsi="Times" w:cs="Times"/>
          <w:sz w:val="28"/>
          <w:szCs w:val="28"/>
        </w:rPr>
        <w:t>.</w:t>
      </w:r>
    </w:p>
    <w:p w14:paraId="3AD0E1B9"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При формуванні мотивації повинна бути врахована сукупність психологічних показників її зрілості. Здійснення цілеспрямованого формування мотивації вимагає врахування показників результативності цього процесу. Треба брати до уваги основні тенденції становлення мотивації в онтогенезі. Вони, відповідно до досліджень, перебувають у наступній послідовності: перетворення епізодичних, ситуативних, імпульсивних спонукань у стійкі; перетворення потенційних спонукань в актуальні; перехід від недиференційованих мотиваційних установок до диференційованих і виборчих; перехід від глобальних відношень до інтегральних системних утворень із виділеної стрижневої основи; перехід від упорядкованих до неупорядкованих ієрархічно організованих, що володіє багаторівневою структурою спонуканням і установками; рух від безпосередніх імпульсів до опосередкованих (соціальними нормами і суспільними відносинами) спонуканням; розвитку від безперервно процесуальне триваючих спонукань, до </w:t>
      </w:r>
      <w:proofErr w:type="spellStart"/>
      <w:r>
        <w:rPr>
          <w:rFonts w:ascii="Times" w:eastAsia="Times" w:hAnsi="Times" w:cs="Times"/>
          <w:sz w:val="28"/>
          <w:szCs w:val="28"/>
        </w:rPr>
        <w:t>результативно</w:t>
      </w:r>
      <w:proofErr w:type="spellEnd"/>
      <w:r>
        <w:rPr>
          <w:rFonts w:ascii="Times" w:eastAsia="Times" w:hAnsi="Times" w:cs="Times"/>
          <w:sz w:val="28"/>
          <w:szCs w:val="28"/>
        </w:rPr>
        <w:t xml:space="preserve"> </w:t>
      </w:r>
      <w:proofErr w:type="spellStart"/>
      <w:r>
        <w:rPr>
          <w:rFonts w:ascii="Times" w:eastAsia="Times" w:hAnsi="Times" w:cs="Times"/>
          <w:sz w:val="28"/>
          <w:szCs w:val="28"/>
        </w:rPr>
        <w:t>забезпечуючих</w:t>
      </w:r>
      <w:proofErr w:type="spellEnd"/>
      <w:r>
        <w:rPr>
          <w:rFonts w:ascii="Times" w:eastAsia="Times" w:hAnsi="Times" w:cs="Times"/>
          <w:sz w:val="28"/>
          <w:szCs w:val="28"/>
        </w:rPr>
        <w:t xml:space="preserve"> </w:t>
      </w:r>
      <w:proofErr w:type="spellStart"/>
      <w:r>
        <w:rPr>
          <w:rFonts w:ascii="Times" w:eastAsia="Times" w:hAnsi="Times" w:cs="Times"/>
          <w:sz w:val="28"/>
          <w:szCs w:val="28"/>
        </w:rPr>
        <w:lastRenderedPageBreak/>
        <w:t>втілень</w:t>
      </w:r>
      <w:proofErr w:type="spellEnd"/>
      <w:r>
        <w:rPr>
          <w:rFonts w:ascii="Times" w:eastAsia="Times" w:hAnsi="Times" w:cs="Times"/>
          <w:sz w:val="28"/>
          <w:szCs w:val="28"/>
        </w:rPr>
        <w:t xml:space="preserve"> мотивації в реальній поведінці і вчинках, в єдності слова і діла; перехід від несвідомих спонукань до свідомих, що активно перебудовуються змістом, мотивами і цілями; перехід від знайомих мотивів до реально діючих, від ізольованих в плані мотивації до реально інтелектуальних і свідомих спонукань, розвиток від короткої мотивації, розрахованої на ближні ситуації, до далекої, пов’язаної із всією життєдіяльністю суб’єктів </w:t>
      </w:r>
      <w:r>
        <w:rPr>
          <w:sz w:val="28"/>
          <w:szCs w:val="28"/>
        </w:rPr>
        <w:t>[19]</w:t>
      </w:r>
      <w:r>
        <w:rPr>
          <w:rFonts w:ascii="Times" w:eastAsia="Times" w:hAnsi="Times" w:cs="Times"/>
          <w:sz w:val="28"/>
          <w:szCs w:val="28"/>
        </w:rPr>
        <w:t>.</w:t>
      </w:r>
    </w:p>
    <w:p w14:paraId="7A7050DE"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В тренувальній діяльності спочатку інтерес виникає до всіх видів діяльності, але в подальшому поступово диференціюється. Поступово інтерес до процесу діяльності змінюється інтересом до змісту діяльності, інтерес до фактів - інтересом до початкових узагальнень, причин, закономірностей. Перетворення спонукання із ситуативного у потенційне це поетапний процес формування мотивації. Він включає в себе усвідомлення, закріплення мотиву який формується, у цілісній смисловій сфері особистості та наступну реалізацію у поведінці </w:t>
      </w:r>
      <w:r>
        <w:rPr>
          <w:sz w:val="28"/>
          <w:szCs w:val="28"/>
        </w:rPr>
        <w:t>[33]</w:t>
      </w:r>
      <w:r>
        <w:rPr>
          <w:rFonts w:ascii="Times" w:eastAsia="Times" w:hAnsi="Times" w:cs="Times"/>
          <w:sz w:val="28"/>
          <w:szCs w:val="28"/>
        </w:rPr>
        <w:t>.</w:t>
      </w:r>
    </w:p>
    <w:p w14:paraId="41DB4C9C"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Необхідною передумовою формування інтересу до занять фізичною культурою є надання можливості виявити свої здібності. Чим більш активними є методи навчання, тим легше зацікавити учасників занять. Для збільшення інтересу до розвитку власної фізичної культури важливе значення має залучення до різних програм, семінарів, навчальних курсів, під час яких розглядаються проблеми здоров’я, а також лекційних занять із цього фаху </w:t>
      </w:r>
      <w:r>
        <w:rPr>
          <w:sz w:val="28"/>
          <w:szCs w:val="28"/>
        </w:rPr>
        <w:t>[37]</w:t>
      </w:r>
      <w:r>
        <w:rPr>
          <w:rFonts w:ascii="Times" w:eastAsia="Times" w:hAnsi="Times" w:cs="Times"/>
          <w:sz w:val="28"/>
          <w:szCs w:val="28"/>
        </w:rPr>
        <w:t>.</w:t>
      </w:r>
    </w:p>
    <w:p w14:paraId="1516CF2C"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Дієвими заходами підвищення мотивації молоді можуть бути ті, що базуються на сучасних принципах фізичного виховання. Одним із головних є принцип пріоритету потреб, мотивів і інтересів особистості, що передбачає побудову системи фізичного виховання в цілому та окремих програм з урахуванням індивідуальних, соціальних і духовних потреб людей, а також формування мотивації до занять фізичною культурою, виходячи із впливових зовнішніх і внутрішніх факторів [2].</w:t>
      </w:r>
    </w:p>
    <w:p w14:paraId="27167DF0"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lastRenderedPageBreak/>
        <w:t xml:space="preserve">Протидією негативним наслідкам обмеження рухового режиму молоді є фізична культура і спорт, які є важливими чинниками збереження та зміцнення здоров’я, всебічного розвитку, поліпшення працездатності та зниження втомлюваності, підвищення опору організму різним захворюванням як в період навчання, так і в повсякденному житті. Специфіка фізичного виховання полягає в тому, що усвідомлена інформація стає мотивованим спонуканням до виконання фізичних вправ, використання природних факторів і формування такого способу життя, який сприяв би досягненню як особистих, так і суспільних завдань. Критерієм ефективності цього процесу має бути рівень здоров’я молоді, рівень фізичної працездатності й соціальної дієздатності. Поліпшення фізичного стану студентів, а отже, і їхнього здоров’я, можливе лише при систематичних цілеспрямованих заняттях фізичними вправами, які мають тренувальний режим і оздоровчий характер. Такими формами в навчальному закладі є заняття з фізичної культури, секційні заняття з волейболу й самостійні домашні завдання </w:t>
      </w:r>
      <w:r>
        <w:rPr>
          <w:sz w:val="28"/>
          <w:szCs w:val="28"/>
        </w:rPr>
        <w:t>[58]</w:t>
      </w:r>
      <w:r>
        <w:rPr>
          <w:rFonts w:ascii="Times" w:eastAsia="Times" w:hAnsi="Times" w:cs="Times"/>
          <w:sz w:val="28"/>
          <w:szCs w:val="28"/>
        </w:rPr>
        <w:t>.</w:t>
      </w:r>
    </w:p>
    <w:p w14:paraId="24EA2772"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Одним із дієвих способів підвищення мотивації є залучення їх до занять волейболом. Адже серед численних видів спорту, що культивуються в закладах вищої освіти, волейбол завжди мав велику популярність серед молоді. Це дієвий засіб фізичного виховання, який створює необхідні умови для гармонійного фізичного розвитку, повноцінного оздоровлення, змістовного відпочинку й дозвілля їх самореалізації, набуття навичок здорового способу життя [5].</w:t>
      </w:r>
    </w:p>
    <w:p w14:paraId="45F8104A"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Дослідники вказують на те, що систематичні заняття волейболом забезпечують необхідним рівнем рухової активності, забезпечує протікання всіх фізіологічних процесів, покращується робота всіх органів і систем організму дитини. Волейбол сприяє зміцненню здоров’я і захисних сил організму, покращенню антропометричних показників, функціонального стану серцево-судинної і дихальної систем та нервово-м’язового апарату [3].</w:t>
      </w:r>
    </w:p>
    <w:p w14:paraId="5895B27C"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lastRenderedPageBreak/>
        <w:t xml:space="preserve">Волейбол формує здоровий спосіб життя молоді, залучає її до занять фізичною культурою і спортом. Волейбол набуває сьогодні особливого значення для виховання та оздоровлення молоді </w:t>
      </w:r>
      <w:r>
        <w:rPr>
          <w:sz w:val="28"/>
          <w:szCs w:val="28"/>
        </w:rPr>
        <w:t>[59]</w:t>
      </w:r>
      <w:r>
        <w:rPr>
          <w:rFonts w:ascii="Times" w:eastAsia="Times" w:hAnsi="Times" w:cs="Times"/>
          <w:sz w:val="28"/>
          <w:szCs w:val="28"/>
        </w:rPr>
        <w:t>.</w:t>
      </w:r>
    </w:p>
    <w:p w14:paraId="01ED2374"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Тому важливе значення має створення організаційно-педагогічними умов формування мотивації до систематичних секційних занять з волейболу, що сприяють побудові освітнього процесу фізичного виховання з урахуванням потреб, інтересів, можливостей, їхньої готовності до систематичного здійснення фізкультурно-оздоровчої діяльності.</w:t>
      </w:r>
    </w:p>
    <w:p w14:paraId="0175DBE8"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Ефективність формування мотивації до систематичних занять фізичними вправами забезпечується рядом зовнішніх та внутрішніх організаційно-педагогічних умов. Зовнішні умови створюють особливе освітнє середовище, що забезпечує цей процес та внутрішні - зумовлені власним потенціалом. До зовнішніх умов належать наступні:</w:t>
      </w:r>
    </w:p>
    <w:p w14:paraId="218200B1"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Розробка змісту теоретичного, методичного і практичного матеріалу; побудова змісту занять фізичними вправами з урахуванням індивідуальних, психологічних, фізіологічних особливостей, особистісних інтересів, їхніх здібностей і потреб; використання популярних та ефективних засобів і методів, що забезпечують комплексне засвоєння знань і підвищення рухової активності; проведення протягом періоду навчання вивчення мотивів занять фізичними вправами, відстеження їх змін; створення </w:t>
      </w:r>
      <w:proofErr w:type="spellStart"/>
      <w:r>
        <w:rPr>
          <w:rFonts w:ascii="Times" w:eastAsia="Times" w:hAnsi="Times" w:cs="Times"/>
          <w:sz w:val="28"/>
          <w:szCs w:val="28"/>
        </w:rPr>
        <w:t>професійно</w:t>
      </w:r>
      <w:proofErr w:type="spellEnd"/>
      <w:r>
        <w:rPr>
          <w:rFonts w:ascii="Times" w:eastAsia="Times" w:hAnsi="Times" w:cs="Times"/>
          <w:sz w:val="28"/>
          <w:szCs w:val="28"/>
        </w:rPr>
        <w:t xml:space="preserve">-креативного середовища задля формування мотивації молоді до фізкультурно- оздоровчої і спортивної діяльності; створення умов для фізичного самовдосконалення; забезпечення соціальних та дидактичних принципів у процесі фізичного виховання, гігієнічних вимог та безпеки місць занять у поєднанні з факторами здорового способу життя; реалізація індивідуального підходу шляхом урахування показників фізичного стану та фізкультурно- спортивних інтересів; створення системи об’єктивного контролю у процесі фізичного виховання тощо; застосування пропаганди здорового способу життя та рухової активності; організація фізкультурно-оздоровчих заходів, спортивних змагань, свят, вечорів, конкурсів та інших </w:t>
      </w:r>
      <w:r>
        <w:rPr>
          <w:rFonts w:ascii="Times" w:eastAsia="Times" w:hAnsi="Times" w:cs="Times"/>
          <w:sz w:val="28"/>
          <w:szCs w:val="28"/>
        </w:rPr>
        <w:lastRenderedPageBreak/>
        <w:t>заходів з метою активної участі у спеціально-організованій руховій активності молоді; створення системи заохочення та введення додаткових стимулів для активізації систематичної рухової активності [3].</w:t>
      </w:r>
    </w:p>
    <w:p w14:paraId="136153A0"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Отже, одним із основних завдань фізичного виховання у закладах вищої освіти має бути формування мотивації до занять фізичними вправами, секційних занять з волейболу та стійкої потреби у руховій активності. Мотивація - це спонукання до дії; динамічний процес фізіологічного та психологічного характеру, що керує поведінкою людини, визначає її організованість, активність і стійкість; здатність задовольняти свої потреби. Фахівці відзначають, що мотивуючи до занять з волейболу потрібно враховувати вікові особливості природного розвитку організму. Незнання цих особливостей може призвести до низької ефективності процесу навчання. Формування мотивації до систематичних секційних занять з волейболу вважається провідним чинником зміцнення здоров’я та підготовки до активного життя та продуктивної майбутньої професійної діяльності.</w:t>
      </w:r>
    </w:p>
    <w:p w14:paraId="17D1D2D8"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Таким чином, мотивація до тренування містить відповідну структуру, характеристики і їх прояви в реальному навчальному процесі, виконувані окремими компонентами функції.</w:t>
      </w:r>
    </w:p>
    <w:p w14:paraId="67925CA7" w14:textId="77777777" w:rsidR="00E125F7" w:rsidRDefault="00E125F7">
      <w:pPr>
        <w:spacing w:line="360" w:lineRule="auto"/>
        <w:ind w:firstLine="709"/>
        <w:jc w:val="both"/>
        <w:rPr>
          <w:b/>
          <w:color w:val="000000"/>
          <w:sz w:val="28"/>
          <w:szCs w:val="28"/>
        </w:rPr>
      </w:pPr>
    </w:p>
    <w:p w14:paraId="74F9735B" w14:textId="77777777" w:rsidR="00E125F7" w:rsidRDefault="00000000">
      <w:pPr>
        <w:spacing w:line="360" w:lineRule="auto"/>
        <w:ind w:firstLine="709"/>
        <w:jc w:val="both"/>
        <w:rPr>
          <w:b/>
          <w:color w:val="000000"/>
          <w:sz w:val="28"/>
          <w:szCs w:val="28"/>
        </w:rPr>
      </w:pPr>
      <w:r>
        <w:br w:type="column"/>
      </w:r>
      <w:r>
        <w:rPr>
          <w:b/>
          <w:color w:val="000000"/>
          <w:sz w:val="28"/>
          <w:szCs w:val="28"/>
        </w:rPr>
        <w:lastRenderedPageBreak/>
        <w:t>Висновки до розділу 1</w:t>
      </w:r>
    </w:p>
    <w:p w14:paraId="20CB55CF" w14:textId="77777777" w:rsidR="00E125F7" w:rsidRDefault="00E125F7">
      <w:pPr>
        <w:spacing w:line="360" w:lineRule="auto"/>
        <w:ind w:firstLine="709"/>
        <w:jc w:val="both"/>
        <w:rPr>
          <w:b/>
          <w:color w:val="000000"/>
          <w:sz w:val="28"/>
          <w:szCs w:val="28"/>
        </w:rPr>
      </w:pPr>
    </w:p>
    <w:p w14:paraId="33A7A178" w14:textId="77777777" w:rsidR="00E125F7" w:rsidRDefault="00000000">
      <w:pPr>
        <w:spacing w:line="360" w:lineRule="auto"/>
        <w:ind w:firstLine="709"/>
        <w:jc w:val="both"/>
        <w:rPr>
          <w:rFonts w:ascii="Times" w:eastAsia="Times" w:hAnsi="Times" w:cs="Times"/>
          <w:sz w:val="28"/>
          <w:szCs w:val="28"/>
        </w:rPr>
      </w:pPr>
      <w:r>
        <w:rPr>
          <w:rFonts w:ascii="Times" w:eastAsia="Times" w:hAnsi="Times" w:cs="Times"/>
          <w:sz w:val="28"/>
          <w:szCs w:val="28"/>
        </w:rPr>
        <w:t xml:space="preserve">На підставі проведеного аналізу науково-методичних джерел було вивчено поняття мотив і мотивація, розкриті особливості мотивації до фізкультурно-спортивної діяльності і  розглянуті сучасні підходи до </w:t>
      </w:r>
      <w:r>
        <w:rPr>
          <w:sz w:val="28"/>
          <w:szCs w:val="28"/>
        </w:rPr>
        <w:t>формування мотивації спортивної діяльності.</w:t>
      </w:r>
      <w:r>
        <w:rPr>
          <w:rFonts w:ascii="Times" w:eastAsia="Times" w:hAnsi="Times" w:cs="Times"/>
          <w:sz w:val="28"/>
          <w:szCs w:val="28"/>
        </w:rPr>
        <w:t xml:space="preserve">  Було встановлено, що мотивація до фізкультурно-спортивної діяльності є окремим видом мотивації, що входить у тренувальну діяльність. Виявлений основний механізм і перший поштовх до розвитку мотивації на кожному віковому етапі –зміни в характері мотивації і її усвідомлення виникають під впливом зміни зовнішніх умов життя і внутрішньої позиції людини стосовно них.</w:t>
      </w:r>
    </w:p>
    <w:p w14:paraId="40EA4612" w14:textId="77777777" w:rsidR="00E125F7" w:rsidRDefault="00000000">
      <w:pPr>
        <w:spacing w:line="360" w:lineRule="auto"/>
        <w:ind w:firstLine="709"/>
        <w:jc w:val="center"/>
        <w:rPr>
          <w:b/>
          <w:color w:val="000000"/>
          <w:sz w:val="28"/>
          <w:szCs w:val="28"/>
        </w:rPr>
      </w:pPr>
      <w:r>
        <w:br w:type="column"/>
      </w:r>
      <w:r>
        <w:rPr>
          <w:b/>
          <w:color w:val="000000"/>
          <w:sz w:val="28"/>
          <w:szCs w:val="28"/>
        </w:rPr>
        <w:lastRenderedPageBreak/>
        <w:t>РОЗДІЛ 2</w:t>
      </w:r>
    </w:p>
    <w:p w14:paraId="768EF355" w14:textId="77777777" w:rsidR="00E125F7" w:rsidRDefault="00000000">
      <w:pPr>
        <w:spacing w:line="360" w:lineRule="auto"/>
        <w:jc w:val="center"/>
        <w:rPr>
          <w:b/>
          <w:sz w:val="28"/>
          <w:szCs w:val="28"/>
        </w:rPr>
      </w:pPr>
      <w:bookmarkStart w:id="0" w:name="_heading=h.gjdgxs" w:colFirst="0" w:colLast="0"/>
      <w:bookmarkEnd w:id="0"/>
      <w:r>
        <w:rPr>
          <w:b/>
          <w:smallCaps/>
          <w:sz w:val="28"/>
          <w:szCs w:val="28"/>
        </w:rPr>
        <w:t>МЕТОДИЧНІ АСПЕКТИ ФОРМУВАННЯ СПОРТИВНОЇ МОТИВАЦІЇ ВОЛЕЙБОЛІСТІВ</w:t>
      </w:r>
      <w:r>
        <w:rPr>
          <w:sz w:val="20"/>
          <w:szCs w:val="20"/>
        </w:rPr>
        <w:t xml:space="preserve"> </w:t>
      </w:r>
      <w:r>
        <w:rPr>
          <w:b/>
          <w:color w:val="000000"/>
          <w:sz w:val="28"/>
          <w:szCs w:val="28"/>
        </w:rPr>
        <w:t>15 – 16 РОКІВ</w:t>
      </w:r>
      <w:r>
        <w:rPr>
          <w:b/>
          <w:sz w:val="28"/>
          <w:szCs w:val="28"/>
        </w:rPr>
        <w:t xml:space="preserve"> </w:t>
      </w:r>
    </w:p>
    <w:p w14:paraId="6519F911" w14:textId="77777777" w:rsidR="00E125F7" w:rsidRDefault="00E125F7">
      <w:pPr>
        <w:spacing w:line="360" w:lineRule="auto"/>
        <w:ind w:firstLine="709"/>
        <w:jc w:val="both"/>
        <w:rPr>
          <w:b/>
          <w:sz w:val="28"/>
          <w:szCs w:val="28"/>
        </w:rPr>
      </w:pPr>
    </w:p>
    <w:p w14:paraId="3074DE50" w14:textId="77777777" w:rsidR="00E125F7" w:rsidRDefault="00000000">
      <w:pPr>
        <w:spacing w:line="360" w:lineRule="auto"/>
        <w:ind w:firstLine="709"/>
        <w:jc w:val="both"/>
        <w:rPr>
          <w:b/>
          <w:sz w:val="28"/>
          <w:szCs w:val="28"/>
        </w:rPr>
      </w:pPr>
      <w:r>
        <w:rPr>
          <w:b/>
          <w:sz w:val="28"/>
          <w:szCs w:val="28"/>
        </w:rPr>
        <w:t>2.1. Визначення спортивної мотивації у волейболістів 15-16 років</w:t>
      </w:r>
    </w:p>
    <w:p w14:paraId="0E817470" w14:textId="77777777" w:rsidR="00E125F7" w:rsidRDefault="00E125F7">
      <w:pPr>
        <w:spacing w:line="360" w:lineRule="auto"/>
        <w:ind w:firstLine="709"/>
        <w:jc w:val="both"/>
        <w:rPr>
          <w:b/>
          <w:sz w:val="28"/>
          <w:szCs w:val="28"/>
        </w:rPr>
      </w:pPr>
    </w:p>
    <w:p w14:paraId="175CAA35" w14:textId="77777777" w:rsidR="00E125F7" w:rsidRDefault="00000000">
      <w:pPr>
        <w:widowControl w:val="0"/>
        <w:spacing w:line="360" w:lineRule="auto"/>
        <w:ind w:firstLine="709"/>
        <w:jc w:val="both"/>
        <w:rPr>
          <w:color w:val="000000"/>
          <w:sz w:val="28"/>
          <w:szCs w:val="28"/>
        </w:rPr>
      </w:pPr>
      <w:r>
        <w:rPr>
          <w:color w:val="000000"/>
          <w:sz w:val="28"/>
          <w:szCs w:val="28"/>
        </w:rPr>
        <w:t>Більшість видів спорту формувалися й виокремлювалися в ході розвитку спорту відносно самостійної складової змагальної діяльності, кожна з яких визначається своїм предметом змагань, певним складом дій та способами організації та ведення спортивної боротьби (технікою і тактикою), особливими правилами змагань. Волейбол  є однією із найпопулярніших спортивних ігор. Україна входить до країн, де створено умови та можливості для підготовки спортсменів світового рівня.</w:t>
      </w:r>
      <w:r>
        <w:rPr>
          <w:b/>
          <w:color w:val="000000"/>
          <w:sz w:val="28"/>
          <w:szCs w:val="28"/>
        </w:rPr>
        <w:t xml:space="preserve"> </w:t>
      </w:r>
      <w:r>
        <w:rPr>
          <w:color w:val="000000"/>
          <w:sz w:val="28"/>
          <w:szCs w:val="28"/>
        </w:rPr>
        <w:t>Таким документом, як Стратегія розвитку фізичної культури і спорту на період до 2028 року</w:t>
      </w:r>
      <w:r>
        <w:t xml:space="preserve"> </w:t>
      </w:r>
      <w:r>
        <w:rPr>
          <w:color w:val="000000"/>
          <w:sz w:val="28"/>
          <w:szCs w:val="28"/>
        </w:rPr>
        <w:t>від 4 листопада 2020 р. № 1089 визначено створення умов для максимальної реалізації здібностей талановитих спортсменів в видах спорту [38].</w:t>
      </w:r>
    </w:p>
    <w:p w14:paraId="58FA6B99" w14:textId="77777777" w:rsidR="00E125F7" w:rsidRDefault="00000000">
      <w:pPr>
        <w:widowControl w:val="0"/>
        <w:spacing w:line="360" w:lineRule="auto"/>
        <w:ind w:firstLine="709"/>
        <w:jc w:val="both"/>
        <w:rPr>
          <w:color w:val="000000"/>
          <w:sz w:val="28"/>
          <w:szCs w:val="28"/>
        </w:rPr>
      </w:pPr>
      <w:r>
        <w:rPr>
          <w:color w:val="000000"/>
          <w:sz w:val="28"/>
          <w:szCs w:val="28"/>
        </w:rPr>
        <w:t xml:space="preserve">Науковці волейбол трактують як  спортивну гру з </w:t>
      </w:r>
      <w:proofErr w:type="spellStart"/>
      <w:r>
        <w:rPr>
          <w:color w:val="000000"/>
          <w:sz w:val="28"/>
          <w:szCs w:val="28"/>
        </w:rPr>
        <w:t>м’ячем</w:t>
      </w:r>
      <w:proofErr w:type="spellEnd"/>
      <w:r>
        <w:rPr>
          <w:color w:val="000000"/>
          <w:sz w:val="28"/>
          <w:szCs w:val="28"/>
        </w:rPr>
        <w:t>, у якій дві команди змагаються на спеціальному майданчику, розділеному сіткою. Це неконтактний, комбінаційний вид спорту, де кожен гравець має спеціалізацію на майданчику. Науковці визначають волейбол, як складову частину програми з фізичної культури в школі, одним із засобів вирішення основних завдань фізичного виховання: зміцнення здоров’я школярів, формування та вдосконалення рухових умінь та навичок, виховання основних фізичних якостей (сили, швидкості, витривалості, спритності) [13].</w:t>
      </w:r>
    </w:p>
    <w:p w14:paraId="19FEBD34" w14:textId="77777777" w:rsidR="00E125F7" w:rsidRDefault="00000000">
      <w:pPr>
        <w:widowControl w:val="0"/>
        <w:spacing w:line="360" w:lineRule="auto"/>
        <w:ind w:firstLine="709"/>
        <w:jc w:val="both"/>
        <w:rPr>
          <w:color w:val="000000"/>
          <w:sz w:val="28"/>
          <w:szCs w:val="28"/>
        </w:rPr>
      </w:pPr>
      <w:r>
        <w:rPr>
          <w:color w:val="000000"/>
          <w:sz w:val="28"/>
          <w:szCs w:val="28"/>
        </w:rPr>
        <w:t xml:space="preserve">Волейбол  – це спортивна гра з </w:t>
      </w:r>
      <w:proofErr w:type="spellStart"/>
      <w:r>
        <w:rPr>
          <w:color w:val="000000"/>
          <w:sz w:val="28"/>
          <w:szCs w:val="28"/>
        </w:rPr>
        <w:t>м’ячем</w:t>
      </w:r>
      <w:proofErr w:type="spellEnd"/>
      <w:r>
        <w:rPr>
          <w:color w:val="000000"/>
          <w:sz w:val="28"/>
          <w:szCs w:val="28"/>
        </w:rPr>
        <w:t xml:space="preserve">, у якій дві команди змагаються на спеціальному майданчику, розділеному сіткою. Волейбол є олімпійським видом спорту. Волейбол – це командна спортивна гра з </w:t>
      </w:r>
      <w:proofErr w:type="spellStart"/>
      <w:r>
        <w:rPr>
          <w:color w:val="000000"/>
          <w:sz w:val="28"/>
          <w:szCs w:val="28"/>
        </w:rPr>
        <w:t>м’ячем</w:t>
      </w:r>
      <w:proofErr w:type="spellEnd"/>
      <w:r>
        <w:rPr>
          <w:color w:val="000000"/>
          <w:sz w:val="28"/>
          <w:szCs w:val="28"/>
        </w:rPr>
        <w:t xml:space="preserve">, який відбивають руками, аби він, перелетівши через сітку, торкнувся </w:t>
      </w:r>
      <w:proofErr w:type="spellStart"/>
      <w:r>
        <w:rPr>
          <w:color w:val="000000"/>
          <w:sz w:val="28"/>
          <w:szCs w:val="28"/>
        </w:rPr>
        <w:t>долу</w:t>
      </w:r>
      <w:proofErr w:type="spellEnd"/>
      <w:r>
        <w:rPr>
          <w:color w:val="000000"/>
          <w:sz w:val="28"/>
          <w:szCs w:val="28"/>
        </w:rPr>
        <w:t xml:space="preserve"> в зоні </w:t>
      </w:r>
      <w:r>
        <w:rPr>
          <w:color w:val="000000"/>
          <w:sz w:val="28"/>
          <w:szCs w:val="28"/>
        </w:rPr>
        <w:lastRenderedPageBreak/>
        <w:t xml:space="preserve">ігрового поля суперника. Науковці переконані, що волейбол є однією з найпоширеніших ігор. При цьому дослідники зазначають, що волейбол  займає одне з провідних місць в заняттях фізичною культурою і спортом в навчальних закладах вищої освіти [2]. </w:t>
      </w:r>
    </w:p>
    <w:p w14:paraId="5CAD2797" w14:textId="77777777" w:rsidR="00E125F7" w:rsidRDefault="00000000">
      <w:pPr>
        <w:widowControl w:val="0"/>
        <w:spacing w:line="360" w:lineRule="auto"/>
        <w:ind w:firstLine="709"/>
        <w:jc w:val="both"/>
        <w:rPr>
          <w:color w:val="000000"/>
          <w:sz w:val="28"/>
          <w:szCs w:val="28"/>
        </w:rPr>
      </w:pPr>
      <w:r>
        <w:rPr>
          <w:color w:val="000000"/>
          <w:sz w:val="28"/>
          <w:szCs w:val="28"/>
        </w:rPr>
        <w:t xml:space="preserve"> Волейбол - це вид спорту, який охоплює вік спортсменів – 9-30 років, а в сфері масової фізичної культури волейболом займаються з 7–8 років і практично без обмежень віку. Тобто науковець в своєму дослідженні робить акцент на віці і тому в його книзі розкриваються модельні характеристики гравців на кожному віковому етапі підготовки. Сучасний волейбол низка дослідників розглядає як надзвичайно цікаву й видовищну гру, яка носить характер змагального протиборства, регламентованого спеціальним кодексом правил [7].</w:t>
      </w:r>
    </w:p>
    <w:p w14:paraId="79D4B26E" w14:textId="77777777" w:rsidR="00E125F7" w:rsidRDefault="00000000">
      <w:pPr>
        <w:widowControl w:val="0"/>
        <w:spacing w:line="360" w:lineRule="auto"/>
        <w:ind w:firstLine="709"/>
        <w:jc w:val="both"/>
        <w:rPr>
          <w:color w:val="000000"/>
          <w:sz w:val="28"/>
          <w:szCs w:val="28"/>
        </w:rPr>
      </w:pPr>
      <w:r>
        <w:rPr>
          <w:color w:val="000000"/>
          <w:sz w:val="28"/>
          <w:szCs w:val="28"/>
        </w:rPr>
        <w:t>Отже, сьогодні в спеціалізованій науково-методичній літературі існує низка підходів щодо визначення ключового поняття наукового пошуку – «волейбол», що обумовлює певні особливості підходів до його розуміння та передбачає подальшого проведення ґрунтовного дослідження в даному контексті. Наявність різноманітних підходів до феномену «волейбол» в літературі обґрунтовується важливістю досліджуваної дефініції в галузі фізичної культури і спорту. Поняття «волейбол» характеризується різними підходами до визначення. Волейбол як спортивна гра вперше  з’явився наприкінці минулого століття. Розвиток волейболу розпочався після Великої Жовтневої соціалістичної революції. Незважаючи на інтенсивне поширення та популярність нової спортивної гри, спортивна майстерність волейболістів перебувала ще на дуже низькому рівні. Для подальшого вдосконалення та підвищення спортивної майстерності була потрібна краща загальна фізична підготовка, розробка кращої методики цієї підготовки [7].</w:t>
      </w:r>
    </w:p>
    <w:p w14:paraId="6FCE1959" w14:textId="77777777" w:rsidR="00E125F7" w:rsidRDefault="00000000">
      <w:pPr>
        <w:spacing w:line="360" w:lineRule="auto"/>
        <w:ind w:firstLine="709"/>
        <w:jc w:val="both"/>
        <w:rPr>
          <w:color w:val="000000"/>
          <w:sz w:val="28"/>
          <w:szCs w:val="28"/>
        </w:rPr>
      </w:pPr>
      <w:r>
        <w:rPr>
          <w:color w:val="000000"/>
          <w:sz w:val="28"/>
          <w:szCs w:val="28"/>
        </w:rPr>
        <w:t xml:space="preserve">Наприкінці 30-х років ХХ століття в Україні спостерігається значне масове захоплення спортивною грою – волейбол. Цей факт дозволив значною мірою розширити певний арсенал технічних прийомів гри. З’явилися гравці, які гарно справлялися з обов’язками в нападі та захисті, </w:t>
      </w:r>
      <w:r>
        <w:rPr>
          <w:color w:val="000000"/>
          <w:sz w:val="28"/>
          <w:szCs w:val="28"/>
        </w:rPr>
        <w:lastRenderedPageBreak/>
        <w:t>що давало можливість тренерам урізноманітнити гру команд у тактичному плані [10–11].</w:t>
      </w:r>
    </w:p>
    <w:p w14:paraId="50AF610B" w14:textId="77777777" w:rsidR="00E125F7" w:rsidRDefault="00000000">
      <w:pPr>
        <w:widowControl w:val="0"/>
        <w:spacing w:line="360" w:lineRule="auto"/>
        <w:ind w:firstLine="709"/>
        <w:jc w:val="both"/>
        <w:rPr>
          <w:color w:val="000000"/>
          <w:sz w:val="28"/>
          <w:szCs w:val="28"/>
        </w:rPr>
      </w:pPr>
      <w:r>
        <w:rPr>
          <w:color w:val="000000"/>
          <w:sz w:val="28"/>
          <w:szCs w:val="28"/>
        </w:rPr>
        <w:t xml:space="preserve">Волейбол було включено до програми </w:t>
      </w:r>
      <w:proofErr w:type="spellStart"/>
      <w:r>
        <w:rPr>
          <w:color w:val="000000"/>
          <w:sz w:val="28"/>
          <w:szCs w:val="28"/>
        </w:rPr>
        <w:t>спартакіад</w:t>
      </w:r>
      <w:proofErr w:type="spellEnd"/>
      <w:r>
        <w:rPr>
          <w:color w:val="000000"/>
          <w:sz w:val="28"/>
          <w:szCs w:val="28"/>
        </w:rPr>
        <w:t xml:space="preserve">. Виникла необхідність координації та систематизації всієї роботи з волейболу. Документи свідчать про те, що в 1933 р. у м. Дніпропетровськ було організовано проведено свято волейболістів, згодом воно увійшло в історію як саму першу самостійну першість зі спортивної гри волейбол. Вищезазначені успіхи в розвитку волейболу не залишилися без певних спортивних </w:t>
      </w:r>
      <w:proofErr w:type="spellStart"/>
      <w:r>
        <w:rPr>
          <w:color w:val="000000"/>
          <w:sz w:val="28"/>
          <w:szCs w:val="28"/>
        </w:rPr>
        <w:t>перемог</w:t>
      </w:r>
      <w:proofErr w:type="spellEnd"/>
      <w:r>
        <w:rPr>
          <w:color w:val="000000"/>
          <w:sz w:val="28"/>
          <w:szCs w:val="28"/>
        </w:rPr>
        <w:t xml:space="preserve"> спортсменів на міжнародній арені [13; 15; 19–20].</w:t>
      </w:r>
    </w:p>
    <w:p w14:paraId="732ACA9E" w14:textId="77777777" w:rsidR="00E125F7" w:rsidRDefault="00000000">
      <w:pPr>
        <w:widowControl w:val="0"/>
        <w:spacing w:line="360" w:lineRule="auto"/>
        <w:ind w:firstLine="709"/>
        <w:jc w:val="both"/>
        <w:rPr>
          <w:b/>
          <w:i/>
          <w:color w:val="000000"/>
          <w:sz w:val="28"/>
          <w:szCs w:val="28"/>
          <w:highlight w:val="white"/>
        </w:rPr>
      </w:pPr>
      <w:r>
        <w:rPr>
          <w:color w:val="000000"/>
          <w:sz w:val="28"/>
          <w:szCs w:val="28"/>
        </w:rPr>
        <w:t xml:space="preserve">Як бачимо, сьогодні в спеціалізованій науково-методичній літературі існує низка підходів щодо визначення ключового поняття наукового пошуку – «волейбол», що обумовлює певні особливості підходів до його розуміння та передбачає подальшого проведення ґрунтовного дослідження в даному контексті. Наявність різноманітних підходів до феномену «волейбол» в літературі обґрунтовується важливістю досліджуваної дефініції в галузі фізичної культури і спорту. Тому представимо ці зібрання в таблиці «Визначення поняття «волейбол» в науково-методичній літературі» </w:t>
      </w:r>
      <w:r>
        <w:rPr>
          <w:color w:val="000000"/>
          <w:sz w:val="28"/>
          <w:szCs w:val="28"/>
          <w:highlight w:val="white"/>
        </w:rPr>
        <w:t xml:space="preserve">(табл. 2.1.1) </w:t>
      </w:r>
      <w:r>
        <w:rPr>
          <w:sz w:val="28"/>
          <w:szCs w:val="28"/>
          <w:highlight w:val="white"/>
        </w:rPr>
        <w:t>[42]</w:t>
      </w:r>
      <w:r>
        <w:rPr>
          <w:color w:val="000000"/>
          <w:sz w:val="28"/>
          <w:szCs w:val="28"/>
          <w:highlight w:val="white"/>
        </w:rPr>
        <w:t>.</w:t>
      </w:r>
    </w:p>
    <w:p w14:paraId="4BAC179E" w14:textId="77777777" w:rsidR="00E125F7" w:rsidRDefault="00000000">
      <w:pPr>
        <w:widowControl w:val="0"/>
        <w:spacing w:line="360" w:lineRule="auto"/>
        <w:ind w:firstLine="709"/>
        <w:jc w:val="center"/>
        <w:rPr>
          <w:b/>
          <w:i/>
          <w:color w:val="000000"/>
          <w:sz w:val="28"/>
          <w:szCs w:val="28"/>
        </w:rPr>
      </w:pPr>
      <w:r>
        <w:rPr>
          <w:b/>
          <w:i/>
          <w:color w:val="000000"/>
          <w:sz w:val="28"/>
          <w:szCs w:val="28"/>
        </w:rPr>
        <w:t xml:space="preserve">Визначення поняття «волейбол» </w:t>
      </w:r>
    </w:p>
    <w:tbl>
      <w:tblPr>
        <w:tblStyle w:val="a7"/>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93"/>
        <w:gridCol w:w="8016"/>
      </w:tblGrid>
      <w:tr w:rsidR="00E125F7" w14:paraId="0E1A3317" w14:textId="77777777">
        <w:trPr>
          <w:trHeight w:val="402"/>
        </w:trPr>
        <w:tc>
          <w:tcPr>
            <w:tcW w:w="1193" w:type="dxa"/>
          </w:tcPr>
          <w:p w14:paraId="2412EAEE" w14:textId="77777777" w:rsidR="00E125F7" w:rsidRDefault="00000000">
            <w:pPr>
              <w:spacing w:line="360" w:lineRule="auto"/>
              <w:ind w:firstLine="709"/>
              <w:rPr>
                <w:color w:val="000000"/>
                <w:sz w:val="28"/>
                <w:szCs w:val="28"/>
              </w:rPr>
            </w:pPr>
            <w:r>
              <w:rPr>
                <w:color w:val="000000"/>
                <w:sz w:val="28"/>
                <w:szCs w:val="28"/>
              </w:rPr>
              <w:t>№</w:t>
            </w:r>
          </w:p>
        </w:tc>
        <w:tc>
          <w:tcPr>
            <w:tcW w:w="8016" w:type="dxa"/>
          </w:tcPr>
          <w:p w14:paraId="04CB80D6" w14:textId="77777777" w:rsidR="00E125F7" w:rsidRDefault="00000000">
            <w:pPr>
              <w:spacing w:line="360" w:lineRule="auto"/>
              <w:ind w:firstLine="709"/>
              <w:rPr>
                <w:color w:val="000000"/>
                <w:sz w:val="28"/>
                <w:szCs w:val="28"/>
              </w:rPr>
            </w:pPr>
            <w:r>
              <w:rPr>
                <w:color w:val="000000"/>
                <w:sz w:val="28"/>
                <w:szCs w:val="28"/>
              </w:rPr>
              <w:t>Визначення</w:t>
            </w:r>
          </w:p>
        </w:tc>
      </w:tr>
      <w:tr w:rsidR="00E125F7" w14:paraId="31C884A0" w14:textId="77777777">
        <w:tc>
          <w:tcPr>
            <w:tcW w:w="1193" w:type="dxa"/>
          </w:tcPr>
          <w:p w14:paraId="1E26A651" w14:textId="77777777" w:rsidR="00E125F7" w:rsidRDefault="00000000">
            <w:pPr>
              <w:spacing w:line="360" w:lineRule="auto"/>
              <w:ind w:firstLine="709"/>
              <w:jc w:val="both"/>
              <w:rPr>
                <w:color w:val="000000"/>
                <w:sz w:val="28"/>
                <w:szCs w:val="28"/>
              </w:rPr>
            </w:pPr>
            <w:r>
              <w:rPr>
                <w:color w:val="000000"/>
                <w:sz w:val="28"/>
                <w:szCs w:val="28"/>
              </w:rPr>
              <w:t>1.</w:t>
            </w:r>
          </w:p>
        </w:tc>
        <w:tc>
          <w:tcPr>
            <w:tcW w:w="8016" w:type="dxa"/>
          </w:tcPr>
          <w:p w14:paraId="4BC7244D" w14:textId="77777777" w:rsidR="00E125F7" w:rsidRDefault="00000000">
            <w:pPr>
              <w:spacing w:line="360" w:lineRule="auto"/>
              <w:ind w:firstLine="709"/>
              <w:jc w:val="both"/>
              <w:rPr>
                <w:color w:val="000000"/>
                <w:sz w:val="28"/>
                <w:szCs w:val="28"/>
              </w:rPr>
            </w:pPr>
            <w:r>
              <w:rPr>
                <w:color w:val="000000"/>
                <w:sz w:val="28"/>
                <w:szCs w:val="28"/>
              </w:rPr>
              <w:t>Визначає волейбол, як складову частину програми з фізичної культури в школі, одним із засобів вирішення основних завдань фізичного виховання: зміцнення здоров’я школярів, формування та вдосконалення рухових умінь та навичок, виховання основних фізичних якостей (сили, швидкості, витривалості, спритності).</w:t>
            </w:r>
          </w:p>
        </w:tc>
      </w:tr>
    </w:tbl>
    <w:p w14:paraId="5CF563B4" w14:textId="6F60199E" w:rsidR="00082172" w:rsidRDefault="00082172"/>
    <w:p w14:paraId="10B932C5" w14:textId="18CCF77B" w:rsidR="00082172" w:rsidRDefault="00082172" w:rsidP="00082172">
      <w:pPr>
        <w:spacing w:line="360" w:lineRule="auto"/>
        <w:ind w:firstLine="709"/>
        <w:jc w:val="right"/>
        <w:rPr>
          <w:b/>
          <w:i/>
          <w:sz w:val="28"/>
          <w:szCs w:val="28"/>
        </w:rPr>
      </w:pPr>
      <w:r>
        <w:br w:type="column"/>
      </w:r>
      <w:r>
        <w:rPr>
          <w:b/>
          <w:i/>
          <w:sz w:val="28"/>
          <w:szCs w:val="28"/>
        </w:rPr>
        <w:lastRenderedPageBreak/>
        <w:t xml:space="preserve">Продовження таблиці </w:t>
      </w:r>
      <w:r>
        <w:rPr>
          <w:b/>
          <w:i/>
          <w:sz w:val="28"/>
          <w:szCs w:val="28"/>
        </w:rPr>
        <w:t>2.</w:t>
      </w:r>
      <w:r>
        <w:rPr>
          <w:b/>
          <w:i/>
          <w:sz w:val="28"/>
          <w:szCs w:val="28"/>
        </w:rPr>
        <w:t>.1.1</w:t>
      </w:r>
    </w:p>
    <w:p w14:paraId="6A699403" w14:textId="2BDD64C4" w:rsidR="00082172" w:rsidRDefault="00082172"/>
    <w:p w14:paraId="743B8934" w14:textId="77777777" w:rsidR="00082172" w:rsidRDefault="00082172"/>
    <w:tbl>
      <w:tblPr>
        <w:tblStyle w:val="a7"/>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7938"/>
      </w:tblGrid>
      <w:tr w:rsidR="00E125F7" w14:paraId="211BA557" w14:textId="77777777" w:rsidTr="00082172">
        <w:tc>
          <w:tcPr>
            <w:tcW w:w="1271" w:type="dxa"/>
          </w:tcPr>
          <w:p w14:paraId="7494C21E" w14:textId="77777777" w:rsidR="00E125F7" w:rsidRDefault="00000000">
            <w:pPr>
              <w:spacing w:line="360" w:lineRule="auto"/>
              <w:ind w:firstLine="709"/>
              <w:jc w:val="both"/>
              <w:rPr>
                <w:color w:val="000000"/>
                <w:sz w:val="28"/>
                <w:szCs w:val="28"/>
              </w:rPr>
            </w:pPr>
            <w:r>
              <w:rPr>
                <w:color w:val="000000"/>
                <w:sz w:val="28"/>
                <w:szCs w:val="28"/>
              </w:rPr>
              <w:t>2.</w:t>
            </w:r>
          </w:p>
        </w:tc>
        <w:tc>
          <w:tcPr>
            <w:tcW w:w="7938" w:type="dxa"/>
          </w:tcPr>
          <w:p w14:paraId="09E7EA7E" w14:textId="77777777" w:rsidR="00E125F7" w:rsidRDefault="00000000">
            <w:pPr>
              <w:spacing w:line="360" w:lineRule="auto"/>
              <w:ind w:firstLine="709"/>
              <w:jc w:val="both"/>
              <w:rPr>
                <w:color w:val="000000"/>
                <w:sz w:val="28"/>
                <w:szCs w:val="28"/>
              </w:rPr>
            </w:pPr>
            <w:r>
              <w:rPr>
                <w:color w:val="000000"/>
                <w:sz w:val="28"/>
                <w:szCs w:val="28"/>
              </w:rPr>
              <w:t xml:space="preserve">Волейбол – це  спортивна гра з </w:t>
            </w:r>
            <w:proofErr w:type="spellStart"/>
            <w:r>
              <w:rPr>
                <w:color w:val="000000"/>
                <w:sz w:val="28"/>
                <w:szCs w:val="28"/>
              </w:rPr>
              <w:t>м’ячем</w:t>
            </w:r>
            <w:proofErr w:type="spellEnd"/>
            <w:r>
              <w:rPr>
                <w:color w:val="000000"/>
                <w:sz w:val="28"/>
                <w:szCs w:val="28"/>
              </w:rPr>
              <w:t>, у якій дві команди змагаються на спеціальному майданчику, розділеному сіткою. Це неконтактний, комбінаційний вид спорту, де кожен гравець має спеціалізацію на майданчику</w:t>
            </w:r>
          </w:p>
        </w:tc>
      </w:tr>
      <w:tr w:rsidR="00E125F7" w14:paraId="1FAC15F9" w14:textId="77777777" w:rsidTr="00082172">
        <w:tc>
          <w:tcPr>
            <w:tcW w:w="1271" w:type="dxa"/>
          </w:tcPr>
          <w:p w14:paraId="3CA2AB9C" w14:textId="77777777" w:rsidR="00E125F7" w:rsidRDefault="00000000">
            <w:pPr>
              <w:spacing w:line="360" w:lineRule="auto"/>
              <w:ind w:firstLine="709"/>
              <w:jc w:val="both"/>
              <w:rPr>
                <w:color w:val="000000"/>
                <w:sz w:val="28"/>
                <w:szCs w:val="28"/>
              </w:rPr>
            </w:pPr>
            <w:r>
              <w:rPr>
                <w:color w:val="000000"/>
                <w:sz w:val="28"/>
                <w:szCs w:val="28"/>
              </w:rPr>
              <w:t>3.</w:t>
            </w:r>
          </w:p>
        </w:tc>
        <w:tc>
          <w:tcPr>
            <w:tcW w:w="7938" w:type="dxa"/>
          </w:tcPr>
          <w:p w14:paraId="479E5192" w14:textId="77777777" w:rsidR="00E125F7" w:rsidRDefault="00000000">
            <w:pPr>
              <w:spacing w:line="360" w:lineRule="auto"/>
              <w:ind w:firstLine="709"/>
              <w:jc w:val="both"/>
              <w:rPr>
                <w:color w:val="000000"/>
                <w:sz w:val="28"/>
                <w:szCs w:val="28"/>
              </w:rPr>
            </w:pPr>
            <w:r>
              <w:rPr>
                <w:color w:val="000000"/>
                <w:sz w:val="28"/>
                <w:szCs w:val="28"/>
              </w:rPr>
              <w:t xml:space="preserve">Волейбол (від </w:t>
            </w:r>
            <w:proofErr w:type="spellStart"/>
            <w:r>
              <w:rPr>
                <w:color w:val="000000"/>
                <w:sz w:val="28"/>
                <w:szCs w:val="28"/>
              </w:rPr>
              <w:t>англ</w:t>
            </w:r>
            <w:proofErr w:type="spellEnd"/>
            <w:r>
              <w:rPr>
                <w:color w:val="000000"/>
                <w:sz w:val="28"/>
                <w:szCs w:val="28"/>
              </w:rPr>
              <w:t xml:space="preserve">. </w:t>
            </w:r>
            <w:proofErr w:type="spellStart"/>
            <w:r>
              <w:rPr>
                <w:color w:val="000000"/>
                <w:sz w:val="28"/>
                <w:szCs w:val="28"/>
              </w:rPr>
              <w:t>volleyball</w:t>
            </w:r>
            <w:proofErr w:type="spellEnd"/>
            <w:r>
              <w:rPr>
                <w:color w:val="000000"/>
                <w:sz w:val="28"/>
                <w:szCs w:val="28"/>
              </w:rPr>
              <w:t xml:space="preserve">) – спортивна гра з </w:t>
            </w:r>
            <w:proofErr w:type="spellStart"/>
            <w:r>
              <w:rPr>
                <w:color w:val="000000"/>
                <w:sz w:val="28"/>
                <w:szCs w:val="28"/>
              </w:rPr>
              <w:t>м’ячем</w:t>
            </w:r>
            <w:proofErr w:type="spellEnd"/>
            <w:r>
              <w:rPr>
                <w:color w:val="000000"/>
                <w:sz w:val="28"/>
                <w:szCs w:val="28"/>
              </w:rPr>
              <w:t>, у якій дві команди змагаються на спеціальному майданчику, розділеному сіткою. Волейбол є олімпійським видом спорту.</w:t>
            </w:r>
          </w:p>
        </w:tc>
      </w:tr>
      <w:tr w:rsidR="00E125F7" w14:paraId="49E5EA89" w14:textId="77777777" w:rsidTr="00082172">
        <w:tc>
          <w:tcPr>
            <w:tcW w:w="1271" w:type="dxa"/>
          </w:tcPr>
          <w:p w14:paraId="27D3B352" w14:textId="77777777" w:rsidR="00E125F7" w:rsidRDefault="00000000">
            <w:pPr>
              <w:spacing w:line="360" w:lineRule="auto"/>
              <w:ind w:firstLine="709"/>
              <w:jc w:val="both"/>
              <w:rPr>
                <w:color w:val="000000"/>
                <w:sz w:val="28"/>
                <w:szCs w:val="28"/>
              </w:rPr>
            </w:pPr>
            <w:r>
              <w:rPr>
                <w:color w:val="000000"/>
                <w:sz w:val="28"/>
                <w:szCs w:val="28"/>
              </w:rPr>
              <w:t>4.</w:t>
            </w:r>
          </w:p>
        </w:tc>
        <w:tc>
          <w:tcPr>
            <w:tcW w:w="7938" w:type="dxa"/>
          </w:tcPr>
          <w:p w14:paraId="7F931DA9" w14:textId="77777777" w:rsidR="00E125F7" w:rsidRDefault="00000000">
            <w:pPr>
              <w:spacing w:line="360" w:lineRule="auto"/>
              <w:ind w:firstLine="709"/>
              <w:jc w:val="both"/>
              <w:rPr>
                <w:color w:val="000000"/>
                <w:sz w:val="28"/>
                <w:szCs w:val="28"/>
              </w:rPr>
            </w:pPr>
            <w:r>
              <w:rPr>
                <w:color w:val="000000"/>
                <w:sz w:val="28"/>
                <w:szCs w:val="28"/>
              </w:rPr>
              <w:t>Волейбол (</w:t>
            </w:r>
            <w:proofErr w:type="spellStart"/>
            <w:r>
              <w:rPr>
                <w:color w:val="000000"/>
                <w:sz w:val="28"/>
                <w:szCs w:val="28"/>
              </w:rPr>
              <w:t>volley</w:t>
            </w:r>
            <w:proofErr w:type="spellEnd"/>
            <w:r>
              <w:rPr>
                <w:color w:val="000000"/>
                <w:sz w:val="28"/>
                <w:szCs w:val="28"/>
              </w:rPr>
              <w:t xml:space="preserve"> – вдарити на льоту і </w:t>
            </w:r>
            <w:proofErr w:type="spellStart"/>
            <w:r>
              <w:rPr>
                <w:color w:val="000000"/>
                <w:sz w:val="28"/>
                <w:szCs w:val="28"/>
              </w:rPr>
              <w:t>ball</w:t>
            </w:r>
            <w:proofErr w:type="spellEnd"/>
            <w:r>
              <w:rPr>
                <w:color w:val="000000"/>
                <w:sz w:val="28"/>
                <w:szCs w:val="28"/>
              </w:rPr>
              <w:t xml:space="preserve"> – м’яч) – це командна спортивна гра з </w:t>
            </w:r>
            <w:proofErr w:type="spellStart"/>
            <w:r>
              <w:rPr>
                <w:color w:val="000000"/>
                <w:sz w:val="28"/>
                <w:szCs w:val="28"/>
              </w:rPr>
              <w:t>м’ячем</w:t>
            </w:r>
            <w:proofErr w:type="spellEnd"/>
            <w:r>
              <w:rPr>
                <w:color w:val="000000"/>
                <w:sz w:val="28"/>
                <w:szCs w:val="28"/>
              </w:rPr>
              <w:t xml:space="preserve">, який відбивають руками, аби він, перелетівши через сітку, торкнувся </w:t>
            </w:r>
            <w:proofErr w:type="spellStart"/>
            <w:r>
              <w:rPr>
                <w:color w:val="000000"/>
                <w:sz w:val="28"/>
                <w:szCs w:val="28"/>
              </w:rPr>
              <w:t>долу</w:t>
            </w:r>
            <w:proofErr w:type="spellEnd"/>
            <w:r>
              <w:rPr>
                <w:color w:val="000000"/>
                <w:sz w:val="28"/>
                <w:szCs w:val="28"/>
              </w:rPr>
              <w:t xml:space="preserve"> в зоні ігрового поля суперника.</w:t>
            </w:r>
          </w:p>
        </w:tc>
      </w:tr>
    </w:tbl>
    <w:tbl>
      <w:tblPr>
        <w:tblStyle w:val="a8"/>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7938"/>
      </w:tblGrid>
      <w:tr w:rsidR="00E125F7" w14:paraId="6378C2E5" w14:textId="77777777" w:rsidTr="00082172">
        <w:tc>
          <w:tcPr>
            <w:tcW w:w="1271" w:type="dxa"/>
          </w:tcPr>
          <w:p w14:paraId="7C87C171" w14:textId="77777777" w:rsidR="00E125F7" w:rsidRDefault="00000000">
            <w:pPr>
              <w:spacing w:line="360" w:lineRule="auto"/>
              <w:ind w:firstLine="709"/>
              <w:jc w:val="both"/>
              <w:rPr>
                <w:color w:val="000000"/>
                <w:sz w:val="28"/>
                <w:szCs w:val="28"/>
              </w:rPr>
            </w:pPr>
            <w:r>
              <w:rPr>
                <w:color w:val="000000"/>
                <w:sz w:val="28"/>
                <w:szCs w:val="28"/>
              </w:rPr>
              <w:t>5.</w:t>
            </w:r>
          </w:p>
        </w:tc>
        <w:tc>
          <w:tcPr>
            <w:tcW w:w="7938" w:type="dxa"/>
          </w:tcPr>
          <w:p w14:paraId="7F14FE9D" w14:textId="77777777" w:rsidR="00E125F7" w:rsidRDefault="00000000">
            <w:pPr>
              <w:spacing w:line="360" w:lineRule="auto"/>
              <w:ind w:firstLine="709"/>
              <w:jc w:val="both"/>
              <w:rPr>
                <w:color w:val="000000"/>
                <w:sz w:val="28"/>
                <w:szCs w:val="28"/>
              </w:rPr>
            </w:pPr>
            <w:r>
              <w:rPr>
                <w:color w:val="000000"/>
                <w:sz w:val="28"/>
                <w:szCs w:val="28"/>
              </w:rPr>
              <w:t>Волейбол - це вид спорту, який охоплює вік спортсменів – 9–30 років, а в сфері масової фізичної культури волейболом займаються з 7–8 років і практично без обмежень віку.</w:t>
            </w:r>
          </w:p>
        </w:tc>
      </w:tr>
      <w:tr w:rsidR="00E125F7" w14:paraId="544B13B3" w14:textId="77777777" w:rsidTr="00082172">
        <w:tc>
          <w:tcPr>
            <w:tcW w:w="1271" w:type="dxa"/>
          </w:tcPr>
          <w:p w14:paraId="2AD9C0C1" w14:textId="77777777" w:rsidR="00E125F7" w:rsidRDefault="00000000">
            <w:pPr>
              <w:spacing w:line="360" w:lineRule="auto"/>
              <w:ind w:firstLine="709"/>
              <w:jc w:val="both"/>
              <w:rPr>
                <w:color w:val="000000"/>
                <w:sz w:val="28"/>
                <w:szCs w:val="28"/>
              </w:rPr>
            </w:pPr>
            <w:r>
              <w:rPr>
                <w:color w:val="000000"/>
                <w:sz w:val="28"/>
                <w:szCs w:val="28"/>
              </w:rPr>
              <w:t>6.</w:t>
            </w:r>
          </w:p>
        </w:tc>
        <w:tc>
          <w:tcPr>
            <w:tcW w:w="7938" w:type="dxa"/>
          </w:tcPr>
          <w:p w14:paraId="7EC485B9" w14:textId="77777777" w:rsidR="00E125F7" w:rsidRDefault="00000000">
            <w:pPr>
              <w:spacing w:line="360" w:lineRule="auto"/>
              <w:ind w:firstLine="709"/>
              <w:jc w:val="both"/>
              <w:rPr>
                <w:color w:val="000000"/>
                <w:sz w:val="28"/>
                <w:szCs w:val="28"/>
              </w:rPr>
            </w:pPr>
            <w:r>
              <w:rPr>
                <w:color w:val="000000"/>
                <w:sz w:val="28"/>
                <w:szCs w:val="28"/>
              </w:rPr>
              <w:t>Волейбол є однією з найпоширеніших ігор.</w:t>
            </w:r>
          </w:p>
        </w:tc>
      </w:tr>
      <w:tr w:rsidR="00E125F7" w14:paraId="238EBAB0" w14:textId="77777777" w:rsidTr="00082172">
        <w:tc>
          <w:tcPr>
            <w:tcW w:w="1271" w:type="dxa"/>
          </w:tcPr>
          <w:p w14:paraId="5F3F9FDA" w14:textId="77777777" w:rsidR="00E125F7" w:rsidRDefault="00000000">
            <w:pPr>
              <w:spacing w:line="360" w:lineRule="auto"/>
              <w:ind w:firstLine="709"/>
              <w:jc w:val="both"/>
              <w:rPr>
                <w:color w:val="000000"/>
                <w:sz w:val="28"/>
                <w:szCs w:val="28"/>
              </w:rPr>
            </w:pPr>
            <w:r>
              <w:rPr>
                <w:color w:val="000000"/>
                <w:sz w:val="28"/>
                <w:szCs w:val="28"/>
              </w:rPr>
              <w:t xml:space="preserve">7. </w:t>
            </w:r>
          </w:p>
        </w:tc>
        <w:tc>
          <w:tcPr>
            <w:tcW w:w="7938" w:type="dxa"/>
          </w:tcPr>
          <w:p w14:paraId="26E468A1" w14:textId="77777777" w:rsidR="00E125F7" w:rsidRDefault="00000000">
            <w:pPr>
              <w:spacing w:line="360" w:lineRule="auto"/>
              <w:ind w:firstLine="709"/>
              <w:jc w:val="both"/>
              <w:rPr>
                <w:color w:val="000000"/>
                <w:sz w:val="28"/>
                <w:szCs w:val="28"/>
              </w:rPr>
            </w:pPr>
            <w:r>
              <w:rPr>
                <w:color w:val="000000"/>
                <w:sz w:val="28"/>
                <w:szCs w:val="28"/>
              </w:rPr>
              <w:t>Сучасний волейбол - надзвичайно цікава й видовищна гра, яка носить характер змагального протиборства, регламентованого спеціальним кодексом правил.</w:t>
            </w:r>
          </w:p>
        </w:tc>
      </w:tr>
    </w:tbl>
    <w:p w14:paraId="5700F3FA" w14:textId="77777777" w:rsidR="00E125F7" w:rsidRDefault="00E125F7">
      <w:pPr>
        <w:tabs>
          <w:tab w:val="left" w:pos="567"/>
        </w:tabs>
        <w:spacing w:line="360" w:lineRule="auto"/>
        <w:ind w:firstLine="709"/>
        <w:jc w:val="both"/>
        <w:rPr>
          <w:sz w:val="28"/>
          <w:szCs w:val="28"/>
        </w:rPr>
      </w:pPr>
    </w:p>
    <w:p w14:paraId="5A9CB28F" w14:textId="77777777" w:rsidR="00E125F7" w:rsidRDefault="00000000">
      <w:pPr>
        <w:tabs>
          <w:tab w:val="left" w:pos="567"/>
        </w:tabs>
        <w:spacing w:line="360" w:lineRule="auto"/>
        <w:ind w:firstLine="709"/>
        <w:jc w:val="both"/>
        <w:rPr>
          <w:sz w:val="28"/>
          <w:szCs w:val="28"/>
        </w:rPr>
      </w:pPr>
      <w:r>
        <w:rPr>
          <w:sz w:val="28"/>
          <w:szCs w:val="28"/>
        </w:rPr>
        <w:t xml:space="preserve">В контексті наукового пошуку з  метою отримання інформації з окремих проблем дослідження щодо волейболу </w:t>
      </w:r>
      <w:r>
        <w:rPr>
          <w:i/>
          <w:sz w:val="28"/>
          <w:szCs w:val="28"/>
        </w:rPr>
        <w:t xml:space="preserve"> </w:t>
      </w:r>
      <w:r>
        <w:rPr>
          <w:sz w:val="28"/>
          <w:szCs w:val="28"/>
        </w:rPr>
        <w:t xml:space="preserve">використовувалось опитування. Воно проводилося у вигляді анкетування. Анкета включала набір запитань, кожне з яких </w:t>
      </w:r>
      <w:proofErr w:type="spellStart"/>
      <w:r>
        <w:rPr>
          <w:sz w:val="28"/>
          <w:szCs w:val="28"/>
        </w:rPr>
        <w:t>логічно</w:t>
      </w:r>
      <w:proofErr w:type="spellEnd"/>
      <w:r>
        <w:rPr>
          <w:sz w:val="28"/>
          <w:szCs w:val="28"/>
        </w:rPr>
        <w:t xml:space="preserve"> пов’язане з центральним завданням дослідження. Вона будувалась на основі теоретичних уявлень про сутність предмета дослідження. Відповідно до цього обиралась шкала оцінок, типи запитань, кількість і порядок запитань. Анкети розроблялись із урахуванням загальноприйнятих вимог [14]. </w:t>
      </w:r>
    </w:p>
    <w:p w14:paraId="487AF1A3" w14:textId="77777777" w:rsidR="00E125F7" w:rsidRDefault="00000000">
      <w:pPr>
        <w:tabs>
          <w:tab w:val="left" w:pos="567"/>
        </w:tabs>
        <w:spacing w:line="360" w:lineRule="auto"/>
        <w:ind w:firstLine="709"/>
        <w:jc w:val="both"/>
        <w:rPr>
          <w:sz w:val="28"/>
          <w:szCs w:val="28"/>
        </w:rPr>
      </w:pPr>
      <w:r>
        <w:rPr>
          <w:i/>
          <w:sz w:val="28"/>
          <w:szCs w:val="28"/>
        </w:rPr>
        <w:lastRenderedPageBreak/>
        <w:t xml:space="preserve">Анкетування </w:t>
      </w:r>
      <w:r>
        <w:rPr>
          <w:sz w:val="28"/>
          <w:szCs w:val="28"/>
        </w:rPr>
        <w:t>проводилося з метою визначення сукупності мотивів. В залежності від характеру необхідної інформації та способу її отримання використовувався вибірковий (охоплюється конкретна група учасників – діти, що займаються волейболом) тип анкетного опитування. Респонденти заповнювали анкету в присутності дослідника. Це дало змогу контролювати правильне заповнення анкети та їх повернення [30].</w:t>
      </w:r>
    </w:p>
    <w:p w14:paraId="2F94E451" w14:textId="77777777" w:rsidR="00E125F7" w:rsidRDefault="00000000">
      <w:pPr>
        <w:tabs>
          <w:tab w:val="left" w:pos="567"/>
        </w:tabs>
        <w:spacing w:line="360" w:lineRule="auto"/>
        <w:ind w:firstLine="709"/>
        <w:jc w:val="both"/>
        <w:rPr>
          <w:sz w:val="28"/>
          <w:szCs w:val="28"/>
        </w:rPr>
      </w:pPr>
      <w:r>
        <w:rPr>
          <w:i/>
          <w:sz w:val="28"/>
          <w:szCs w:val="28"/>
        </w:rPr>
        <w:t xml:space="preserve">Спостереження </w:t>
      </w:r>
      <w:r>
        <w:rPr>
          <w:sz w:val="28"/>
          <w:szCs w:val="28"/>
        </w:rPr>
        <w:t xml:space="preserve">– це метод наукового пізнання, спрямований на аналіз зовнішніх проявів індивідуального світу «Я» людини (предмету психології) у безпосередній сенсорно - </w:t>
      </w:r>
      <w:proofErr w:type="spellStart"/>
      <w:r>
        <w:rPr>
          <w:sz w:val="28"/>
          <w:szCs w:val="28"/>
        </w:rPr>
        <w:t>перцептивній</w:t>
      </w:r>
      <w:proofErr w:type="spellEnd"/>
      <w:r>
        <w:rPr>
          <w:sz w:val="28"/>
          <w:szCs w:val="28"/>
        </w:rPr>
        <w:t xml:space="preserve"> взаємодії з ним [46]. За допомогою цього методу дослідження систематично та цілеспрямовано вивчали прояв сили і стійкості мотивів та зацікавленість до занять волейболом, а також з’ясовували смисл прояву цих явищ. Для цього ми зіставляли вчинки та дії учнів в простих і складних ситуаціях та ситуаціях вибору; їх судження; ефективність виконання завдань; докладання вольових зусиль спортсменами при їх виконанні; тривалість часу, який присвячується певному виду діяльності; пояснення причин власної поведінки а також реакцію на поставлене викладачем завдання; ставлення до виконання завдань не залежно від успіху; добросовісність при виконанні завдань; продуктивність діяльності тощо. Вивчення психічних, рухових, поведінкових та інших проявів учнів на тренувальних заняттях [8].</w:t>
      </w:r>
    </w:p>
    <w:p w14:paraId="7E07B2B1" w14:textId="77777777" w:rsidR="00E125F7" w:rsidRDefault="00000000">
      <w:pPr>
        <w:tabs>
          <w:tab w:val="left" w:pos="567"/>
        </w:tabs>
        <w:spacing w:line="360" w:lineRule="auto"/>
        <w:ind w:firstLine="709"/>
        <w:jc w:val="both"/>
        <w:rPr>
          <w:sz w:val="28"/>
          <w:szCs w:val="28"/>
        </w:rPr>
      </w:pPr>
      <w:r>
        <w:rPr>
          <w:sz w:val="28"/>
          <w:szCs w:val="28"/>
        </w:rPr>
        <w:t xml:space="preserve">Спостереження проводилось безпосередньо тренером хлопців, тобто є об’єктивним. Воно носило </w:t>
      </w:r>
      <w:proofErr w:type="spellStart"/>
      <w:r>
        <w:rPr>
          <w:sz w:val="28"/>
          <w:szCs w:val="28"/>
        </w:rPr>
        <w:t>неструктуралізований</w:t>
      </w:r>
      <w:proofErr w:type="spellEnd"/>
      <w:r>
        <w:rPr>
          <w:sz w:val="28"/>
          <w:szCs w:val="28"/>
        </w:rPr>
        <w:t xml:space="preserve"> характер, тобто було недостатньо формалізоване в плані реалізації цього методу. Також спостереження було польовим (відбувалось в природних умовах) та систематичним (проводилось регулярно впродовж визначеного проміжку часу) [56].</w:t>
      </w:r>
    </w:p>
    <w:p w14:paraId="085F2425" w14:textId="77777777" w:rsidR="00E125F7" w:rsidRDefault="00000000">
      <w:pPr>
        <w:tabs>
          <w:tab w:val="left" w:pos="567"/>
        </w:tabs>
        <w:spacing w:line="360" w:lineRule="auto"/>
        <w:ind w:firstLine="709"/>
        <w:jc w:val="both"/>
        <w:rPr>
          <w:sz w:val="28"/>
          <w:szCs w:val="28"/>
        </w:rPr>
      </w:pPr>
      <w:r>
        <w:rPr>
          <w:i/>
          <w:sz w:val="28"/>
          <w:szCs w:val="28"/>
        </w:rPr>
        <w:t>Ранжування</w:t>
      </w:r>
      <w:r>
        <w:rPr>
          <w:sz w:val="28"/>
          <w:szCs w:val="28"/>
        </w:rPr>
        <w:t xml:space="preserve">, яке полягає у визначенні відносної значущості об’єктів експертизи на основі їх упорядкування. Цей метод використовувався з метою визначення ієрархії мотивів, які спонукають до занять волейболом. Методика проведення ранжування полягає у присвоєнні найбільш </w:t>
      </w:r>
      <w:r>
        <w:rPr>
          <w:sz w:val="28"/>
          <w:szCs w:val="28"/>
        </w:rPr>
        <w:lastRenderedPageBreak/>
        <w:t>важливому об’єкту найвищого (першого) рангу, найменш значущому – останнього. В оціночній шкалі ранг визначає місце об’єкта відносно інших об’єктів, які порівнюються між собою. Після оцінювання найважливіший об’єкт отримує найменшу суму рангів [7].</w:t>
      </w:r>
    </w:p>
    <w:p w14:paraId="44FA4C06" w14:textId="77777777" w:rsidR="00E125F7" w:rsidRDefault="00000000">
      <w:pPr>
        <w:tabs>
          <w:tab w:val="left" w:pos="567"/>
        </w:tabs>
        <w:spacing w:line="360" w:lineRule="auto"/>
        <w:ind w:firstLine="709"/>
        <w:jc w:val="both"/>
        <w:rPr>
          <w:sz w:val="28"/>
          <w:szCs w:val="28"/>
        </w:rPr>
      </w:pPr>
      <w:bookmarkStart w:id="1" w:name="_heading=h.30j0zll" w:colFirst="0" w:colLast="0"/>
      <w:bookmarkEnd w:id="1"/>
      <w:r>
        <w:rPr>
          <w:i/>
          <w:sz w:val="28"/>
          <w:szCs w:val="28"/>
        </w:rPr>
        <w:t>Аналіз документів</w:t>
      </w:r>
      <w:r>
        <w:rPr>
          <w:sz w:val="28"/>
          <w:szCs w:val="28"/>
        </w:rPr>
        <w:t xml:space="preserve"> дав можливість вивчити багато важливих сторін навчально-тренувального процесу хлопців, зокрема на занятті; та рівень успішності цих учнів, як за навчальною діяльністю, так і за тренувальною. Аналізу піддавались спеціальні документи дослідження - журнали відвідування хлопцями тренувальних занять волейболом, протоколи здачі контрольних нормативів. Аналіз різноманітних документів дав можливість визначити основні напрямки зацікавленості, ставлення їх  до занять волейболом, приріст результатів у відповідності до прояву вольових якостей, визначити сукупність та ієрархію мотивів які визначають поведінку хлопців до занять волейболом та здійснити їх оцінку [61].</w:t>
      </w:r>
    </w:p>
    <w:p w14:paraId="51435EF1" w14:textId="77777777" w:rsidR="00E125F7" w:rsidRDefault="00000000">
      <w:pPr>
        <w:tabs>
          <w:tab w:val="left" w:pos="567"/>
        </w:tabs>
        <w:spacing w:line="360" w:lineRule="auto"/>
        <w:ind w:firstLine="709"/>
        <w:jc w:val="both"/>
        <w:rPr>
          <w:sz w:val="28"/>
          <w:szCs w:val="28"/>
        </w:rPr>
      </w:pPr>
      <w:r>
        <w:rPr>
          <w:i/>
          <w:sz w:val="28"/>
          <w:szCs w:val="28"/>
        </w:rPr>
        <w:t>Методи математичної статистики</w:t>
      </w:r>
      <w:r>
        <w:rPr>
          <w:sz w:val="28"/>
          <w:szCs w:val="28"/>
        </w:rPr>
        <w:t xml:space="preserve"> використовувались з метою зробити процес дослідження явищ більш чітким, </w:t>
      </w:r>
      <w:proofErr w:type="spellStart"/>
      <w:r>
        <w:rPr>
          <w:sz w:val="28"/>
          <w:szCs w:val="28"/>
        </w:rPr>
        <w:t>структуралізованим</w:t>
      </w:r>
      <w:proofErr w:type="spellEnd"/>
      <w:r>
        <w:rPr>
          <w:sz w:val="28"/>
          <w:szCs w:val="28"/>
        </w:rPr>
        <w:t xml:space="preserve"> та раціональним, а також для обробки результатів проведених досліджень, що забезпечило кількісний і якісний аналіз показників. Методи математичної статистики підвищують обґрунтованість зроблених нами висновків у психологічних дослідженнях. Обробка проводилась за допомогою персонального комп’ютера [25].</w:t>
      </w:r>
    </w:p>
    <w:p w14:paraId="209E1872" w14:textId="77777777" w:rsidR="00E125F7" w:rsidRDefault="00000000">
      <w:pPr>
        <w:tabs>
          <w:tab w:val="left" w:pos="567"/>
        </w:tabs>
        <w:spacing w:line="360" w:lineRule="auto"/>
        <w:ind w:firstLine="709"/>
        <w:jc w:val="both"/>
        <w:rPr>
          <w:sz w:val="28"/>
          <w:szCs w:val="28"/>
        </w:rPr>
      </w:pPr>
      <w:r>
        <w:rPr>
          <w:sz w:val="28"/>
          <w:szCs w:val="28"/>
        </w:rPr>
        <w:tab/>
        <w:t xml:space="preserve">Спонуканням і регулятором поведінки людини є його мотиви. Мотив пояснює і обґрунтовує поведінку дитини, та спонукає її діяти саме так, а не інакше. Сукупність мотивів складає його мотивацію до виконання. Як багаторівнева неоднорідна система збудників вона включає потреби, мотиви, інтереси, ідеали, прагнення, установки, емоції, норми, цінності [36]. </w:t>
      </w:r>
    </w:p>
    <w:p w14:paraId="6C1C9F88" w14:textId="77777777" w:rsidR="00E125F7" w:rsidRDefault="00000000">
      <w:pPr>
        <w:tabs>
          <w:tab w:val="left" w:pos="567"/>
        </w:tabs>
        <w:spacing w:line="360" w:lineRule="auto"/>
        <w:ind w:firstLine="709"/>
        <w:jc w:val="both"/>
        <w:rPr>
          <w:sz w:val="28"/>
          <w:szCs w:val="28"/>
        </w:rPr>
      </w:pPr>
      <w:r>
        <w:rPr>
          <w:sz w:val="28"/>
          <w:szCs w:val="28"/>
        </w:rPr>
        <w:tab/>
      </w:r>
    </w:p>
    <w:p w14:paraId="2121279C" w14:textId="77777777" w:rsidR="00E125F7" w:rsidRDefault="00E125F7">
      <w:pPr>
        <w:tabs>
          <w:tab w:val="left" w:pos="567"/>
        </w:tabs>
        <w:spacing w:line="360" w:lineRule="auto"/>
        <w:ind w:firstLine="709"/>
        <w:jc w:val="both"/>
        <w:rPr>
          <w:sz w:val="28"/>
          <w:szCs w:val="28"/>
        </w:rPr>
      </w:pPr>
    </w:p>
    <w:p w14:paraId="0FF94140" w14:textId="77777777" w:rsidR="00E125F7" w:rsidRDefault="00000000">
      <w:pPr>
        <w:tabs>
          <w:tab w:val="left" w:pos="567"/>
        </w:tabs>
        <w:spacing w:line="360" w:lineRule="auto"/>
        <w:ind w:firstLine="709"/>
        <w:jc w:val="both"/>
        <w:rPr>
          <w:sz w:val="28"/>
          <w:szCs w:val="28"/>
        </w:rPr>
      </w:pPr>
      <w:r>
        <w:rPr>
          <w:sz w:val="28"/>
          <w:szCs w:val="28"/>
        </w:rPr>
        <w:lastRenderedPageBreak/>
        <w:t>Для ефективної навчально-тренувальної діяльності потрібно мати стійкі мотиви, які спонукали б спортсмена до виконання певних завдань тренера.</w:t>
      </w:r>
    </w:p>
    <w:p w14:paraId="6848E2DA" w14:textId="77777777" w:rsidR="00E125F7" w:rsidRDefault="00000000">
      <w:pPr>
        <w:tabs>
          <w:tab w:val="left" w:pos="567"/>
        </w:tabs>
        <w:spacing w:line="360" w:lineRule="auto"/>
        <w:ind w:firstLine="709"/>
        <w:jc w:val="both"/>
        <w:rPr>
          <w:sz w:val="28"/>
          <w:szCs w:val="28"/>
        </w:rPr>
      </w:pPr>
      <w:r>
        <w:rPr>
          <w:sz w:val="28"/>
          <w:szCs w:val="28"/>
        </w:rPr>
        <w:t>Методами дослідження було обрано анкетування, спостереження та аналіз документів.</w:t>
      </w:r>
    </w:p>
    <w:p w14:paraId="4F33C4A6" w14:textId="77777777" w:rsidR="00E125F7" w:rsidRDefault="00000000">
      <w:pPr>
        <w:tabs>
          <w:tab w:val="left" w:pos="567"/>
        </w:tabs>
        <w:spacing w:line="360" w:lineRule="auto"/>
        <w:ind w:firstLine="709"/>
        <w:jc w:val="both"/>
        <w:rPr>
          <w:sz w:val="28"/>
          <w:szCs w:val="28"/>
        </w:rPr>
      </w:pPr>
      <w:r>
        <w:rPr>
          <w:sz w:val="28"/>
          <w:szCs w:val="28"/>
        </w:rPr>
        <w:t xml:space="preserve">За допомогою спостереження ми визначали силу і стійкість мотивів хлопців до занять волейболом. Для цього ми зіставляли вчинки та дії хлопців в простих і складних ситуаціях; їх судження; ефективність виконання завдань; докладання вольових зусиль при їх виконанні; особливості прийняття рішень при виборі альтернатив; тривалість часу, який присвячується певному виду діяльності; пояснення хлопцями причин власної поведінки, а також реакцію на поставлене тренером завдання тощо [9]. </w:t>
      </w:r>
    </w:p>
    <w:p w14:paraId="100BED06" w14:textId="77777777" w:rsidR="00E125F7" w:rsidRDefault="00000000">
      <w:pPr>
        <w:tabs>
          <w:tab w:val="left" w:pos="567"/>
        </w:tabs>
        <w:spacing w:line="360" w:lineRule="auto"/>
        <w:ind w:firstLine="709"/>
        <w:jc w:val="both"/>
        <w:rPr>
          <w:sz w:val="28"/>
          <w:szCs w:val="28"/>
        </w:rPr>
      </w:pPr>
      <w:r>
        <w:rPr>
          <w:sz w:val="28"/>
          <w:szCs w:val="28"/>
        </w:rPr>
        <w:t xml:space="preserve">За допомогою аналізу документів (журнали відвідування та успішності) ми визначали відвідування навчально-тренувальних занять волейболом, для визначення успішності цих хлопців. </w:t>
      </w:r>
    </w:p>
    <w:p w14:paraId="3490B50E" w14:textId="77777777" w:rsidR="00E125F7" w:rsidRDefault="00000000">
      <w:pPr>
        <w:tabs>
          <w:tab w:val="left" w:pos="567"/>
        </w:tabs>
        <w:spacing w:line="360" w:lineRule="auto"/>
        <w:ind w:firstLine="709"/>
        <w:jc w:val="both"/>
        <w:rPr>
          <w:sz w:val="28"/>
          <w:szCs w:val="28"/>
        </w:rPr>
      </w:pPr>
      <w:r>
        <w:rPr>
          <w:sz w:val="28"/>
          <w:szCs w:val="28"/>
        </w:rPr>
        <w:t xml:space="preserve">Хлопцям було запропоновано опитувальник, який включав 5 мотивів, що спонукають до систематичного відвідування тренувань. Та 5 причин відсутності бажання відвідувати ці заняття. </w:t>
      </w:r>
    </w:p>
    <w:p w14:paraId="2E7EA491" w14:textId="77777777" w:rsidR="00E125F7" w:rsidRDefault="00000000">
      <w:pPr>
        <w:tabs>
          <w:tab w:val="left" w:pos="567"/>
        </w:tabs>
        <w:spacing w:line="360" w:lineRule="auto"/>
        <w:ind w:firstLine="709"/>
        <w:jc w:val="both"/>
        <w:rPr>
          <w:sz w:val="28"/>
          <w:szCs w:val="28"/>
        </w:rPr>
      </w:pPr>
      <w:r>
        <w:rPr>
          <w:sz w:val="28"/>
          <w:szCs w:val="28"/>
        </w:rPr>
        <w:t xml:space="preserve">В результаті проведеного дослідження було визначено сукупність мотивів, які спонукають до навчально-тренувальних занять волейболом </w:t>
      </w:r>
    </w:p>
    <w:p w14:paraId="4B7C1748" w14:textId="77777777" w:rsidR="00E125F7" w:rsidRDefault="00000000">
      <w:pPr>
        <w:tabs>
          <w:tab w:val="left" w:pos="567"/>
        </w:tabs>
        <w:spacing w:line="360" w:lineRule="auto"/>
        <w:ind w:firstLine="709"/>
        <w:jc w:val="both"/>
        <w:rPr>
          <w:sz w:val="28"/>
          <w:szCs w:val="28"/>
        </w:rPr>
      </w:pPr>
      <w:r>
        <w:rPr>
          <w:sz w:val="28"/>
          <w:szCs w:val="28"/>
        </w:rPr>
        <w:t xml:space="preserve"> (таблиця 2.1.2). </w:t>
      </w:r>
    </w:p>
    <w:p w14:paraId="7295FF5E" w14:textId="77777777" w:rsidR="00E125F7" w:rsidRDefault="00000000">
      <w:pPr>
        <w:tabs>
          <w:tab w:val="left" w:pos="567"/>
        </w:tabs>
        <w:spacing w:line="360" w:lineRule="auto"/>
        <w:ind w:firstLine="709"/>
        <w:jc w:val="both"/>
        <w:rPr>
          <w:sz w:val="28"/>
          <w:szCs w:val="28"/>
        </w:rPr>
      </w:pPr>
      <w:r>
        <w:br w:type="column"/>
      </w:r>
    </w:p>
    <w:p w14:paraId="7F72ADA9" w14:textId="77777777" w:rsidR="00E125F7" w:rsidRDefault="00000000">
      <w:pPr>
        <w:tabs>
          <w:tab w:val="left" w:pos="567"/>
        </w:tabs>
        <w:spacing w:line="360" w:lineRule="auto"/>
        <w:ind w:firstLine="709"/>
        <w:jc w:val="right"/>
        <w:rPr>
          <w:b/>
          <w:sz w:val="28"/>
          <w:szCs w:val="28"/>
        </w:rPr>
      </w:pPr>
      <w:r>
        <w:rPr>
          <w:i/>
          <w:sz w:val="28"/>
          <w:szCs w:val="28"/>
        </w:rPr>
        <w:t>Таблиця 2.1.2</w:t>
      </w:r>
    </w:p>
    <w:p w14:paraId="6D7D179D" w14:textId="77777777" w:rsidR="00E125F7" w:rsidRDefault="00000000">
      <w:pPr>
        <w:tabs>
          <w:tab w:val="left" w:pos="567"/>
        </w:tabs>
        <w:spacing w:line="360" w:lineRule="auto"/>
        <w:ind w:firstLine="709"/>
        <w:jc w:val="center"/>
        <w:rPr>
          <w:b/>
          <w:sz w:val="28"/>
          <w:szCs w:val="28"/>
        </w:rPr>
      </w:pPr>
      <w:r>
        <w:rPr>
          <w:b/>
          <w:sz w:val="28"/>
          <w:szCs w:val="28"/>
        </w:rPr>
        <w:t xml:space="preserve">Сукупність мотивів до занять волейболом </w:t>
      </w:r>
    </w:p>
    <w:p w14:paraId="72FFDF8A" w14:textId="77777777" w:rsidR="00E125F7" w:rsidRDefault="00E125F7">
      <w:pPr>
        <w:tabs>
          <w:tab w:val="left" w:pos="567"/>
        </w:tabs>
        <w:spacing w:line="360" w:lineRule="auto"/>
        <w:ind w:firstLine="709"/>
        <w:jc w:val="right"/>
        <w:rPr>
          <w:b/>
          <w:sz w:val="28"/>
          <w:szCs w:val="28"/>
        </w:rPr>
      </w:pPr>
    </w:p>
    <w:p w14:paraId="056333A7" w14:textId="77777777" w:rsidR="00E125F7" w:rsidRDefault="00E125F7">
      <w:pPr>
        <w:tabs>
          <w:tab w:val="left" w:pos="567"/>
        </w:tabs>
        <w:spacing w:line="360" w:lineRule="auto"/>
        <w:ind w:firstLine="709"/>
        <w:jc w:val="both"/>
        <w:rPr>
          <w:sz w:val="28"/>
          <w:szCs w:val="28"/>
        </w:rPr>
      </w:pPr>
    </w:p>
    <w:tbl>
      <w:tblPr>
        <w:tblStyle w:val="a9"/>
        <w:tblpPr w:leftFromText="180" w:rightFromText="180" w:vertAnchor="page" w:horzAnchor="margin" w:tblpY="2746"/>
        <w:tblW w:w="90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5"/>
        <w:gridCol w:w="5360"/>
        <w:gridCol w:w="2427"/>
      </w:tblGrid>
      <w:tr w:rsidR="00E125F7" w14:paraId="746EC4EA" w14:textId="77777777">
        <w:tc>
          <w:tcPr>
            <w:tcW w:w="1275" w:type="dxa"/>
            <w:shd w:val="clear" w:color="auto" w:fill="auto"/>
          </w:tcPr>
          <w:p w14:paraId="49C15141" w14:textId="77777777" w:rsidR="00E125F7" w:rsidRDefault="00000000">
            <w:pPr>
              <w:tabs>
                <w:tab w:val="left" w:pos="567"/>
              </w:tabs>
              <w:spacing w:line="360" w:lineRule="auto"/>
              <w:ind w:firstLine="709"/>
              <w:jc w:val="both"/>
              <w:rPr>
                <w:sz w:val="28"/>
                <w:szCs w:val="28"/>
              </w:rPr>
            </w:pPr>
            <w:r>
              <w:rPr>
                <w:sz w:val="28"/>
                <w:szCs w:val="28"/>
              </w:rPr>
              <w:t>№ п/п</w:t>
            </w:r>
          </w:p>
        </w:tc>
        <w:tc>
          <w:tcPr>
            <w:tcW w:w="5360" w:type="dxa"/>
            <w:shd w:val="clear" w:color="auto" w:fill="auto"/>
          </w:tcPr>
          <w:p w14:paraId="1856FE50" w14:textId="77777777" w:rsidR="00E125F7" w:rsidRDefault="00000000">
            <w:pPr>
              <w:tabs>
                <w:tab w:val="left" w:pos="567"/>
              </w:tabs>
              <w:spacing w:line="360" w:lineRule="auto"/>
              <w:ind w:firstLine="709"/>
              <w:jc w:val="center"/>
              <w:rPr>
                <w:sz w:val="28"/>
                <w:szCs w:val="28"/>
              </w:rPr>
            </w:pPr>
            <w:r>
              <w:rPr>
                <w:sz w:val="28"/>
                <w:szCs w:val="28"/>
              </w:rPr>
              <w:t>Мотив</w:t>
            </w:r>
          </w:p>
        </w:tc>
        <w:tc>
          <w:tcPr>
            <w:tcW w:w="2427" w:type="dxa"/>
            <w:shd w:val="clear" w:color="auto" w:fill="auto"/>
          </w:tcPr>
          <w:p w14:paraId="5C66F26A" w14:textId="77777777" w:rsidR="00E125F7" w:rsidRDefault="00000000">
            <w:pPr>
              <w:tabs>
                <w:tab w:val="left" w:pos="567"/>
              </w:tabs>
              <w:spacing w:line="360" w:lineRule="auto"/>
              <w:ind w:firstLine="709"/>
              <w:jc w:val="center"/>
              <w:rPr>
                <w:sz w:val="28"/>
                <w:szCs w:val="28"/>
              </w:rPr>
            </w:pPr>
            <w:r>
              <w:rPr>
                <w:sz w:val="28"/>
                <w:szCs w:val="28"/>
              </w:rPr>
              <w:t>Отримані дані(%)</w:t>
            </w:r>
          </w:p>
        </w:tc>
      </w:tr>
      <w:tr w:rsidR="00E125F7" w14:paraId="701BFEB0" w14:textId="77777777">
        <w:tc>
          <w:tcPr>
            <w:tcW w:w="1275" w:type="dxa"/>
            <w:shd w:val="clear" w:color="auto" w:fill="auto"/>
          </w:tcPr>
          <w:p w14:paraId="5885413D" w14:textId="77777777" w:rsidR="00E125F7" w:rsidRDefault="00000000">
            <w:pPr>
              <w:tabs>
                <w:tab w:val="left" w:pos="567"/>
              </w:tabs>
              <w:spacing w:line="360" w:lineRule="auto"/>
              <w:ind w:firstLine="709"/>
              <w:jc w:val="both"/>
              <w:rPr>
                <w:sz w:val="28"/>
                <w:szCs w:val="28"/>
              </w:rPr>
            </w:pPr>
            <w:r>
              <w:rPr>
                <w:sz w:val="28"/>
                <w:szCs w:val="28"/>
              </w:rPr>
              <w:t xml:space="preserve">1. </w:t>
            </w:r>
          </w:p>
        </w:tc>
        <w:tc>
          <w:tcPr>
            <w:tcW w:w="5360" w:type="dxa"/>
            <w:shd w:val="clear" w:color="auto" w:fill="auto"/>
          </w:tcPr>
          <w:p w14:paraId="0B24A14C" w14:textId="77777777" w:rsidR="00E125F7" w:rsidRDefault="00000000">
            <w:pPr>
              <w:tabs>
                <w:tab w:val="left" w:pos="567"/>
              </w:tabs>
              <w:spacing w:line="360" w:lineRule="auto"/>
              <w:ind w:firstLine="709"/>
              <w:jc w:val="both"/>
              <w:rPr>
                <w:sz w:val="28"/>
                <w:szCs w:val="28"/>
              </w:rPr>
            </w:pPr>
            <w:r>
              <w:rPr>
                <w:sz w:val="28"/>
                <w:szCs w:val="28"/>
              </w:rPr>
              <w:t>Прагнення отримати відзнаку</w:t>
            </w:r>
          </w:p>
        </w:tc>
        <w:tc>
          <w:tcPr>
            <w:tcW w:w="2427" w:type="dxa"/>
            <w:shd w:val="clear" w:color="auto" w:fill="auto"/>
          </w:tcPr>
          <w:p w14:paraId="174C95D0" w14:textId="77777777" w:rsidR="00E125F7" w:rsidRDefault="00000000">
            <w:pPr>
              <w:tabs>
                <w:tab w:val="left" w:pos="567"/>
              </w:tabs>
              <w:spacing w:line="360" w:lineRule="auto"/>
              <w:ind w:firstLine="709"/>
              <w:jc w:val="center"/>
              <w:rPr>
                <w:sz w:val="28"/>
                <w:szCs w:val="28"/>
              </w:rPr>
            </w:pPr>
            <w:r>
              <w:rPr>
                <w:sz w:val="28"/>
                <w:szCs w:val="28"/>
              </w:rPr>
              <w:t>62</w:t>
            </w:r>
          </w:p>
        </w:tc>
      </w:tr>
      <w:tr w:rsidR="00E125F7" w14:paraId="6A281817" w14:textId="77777777">
        <w:tc>
          <w:tcPr>
            <w:tcW w:w="1275" w:type="dxa"/>
            <w:shd w:val="clear" w:color="auto" w:fill="auto"/>
          </w:tcPr>
          <w:p w14:paraId="7D0693A1" w14:textId="77777777" w:rsidR="00E125F7" w:rsidRDefault="00000000">
            <w:pPr>
              <w:tabs>
                <w:tab w:val="left" w:pos="567"/>
              </w:tabs>
              <w:spacing w:line="360" w:lineRule="auto"/>
              <w:ind w:firstLine="709"/>
              <w:jc w:val="both"/>
              <w:rPr>
                <w:sz w:val="28"/>
                <w:szCs w:val="28"/>
              </w:rPr>
            </w:pPr>
            <w:r>
              <w:rPr>
                <w:sz w:val="28"/>
                <w:szCs w:val="28"/>
              </w:rPr>
              <w:t>2.</w:t>
            </w:r>
          </w:p>
        </w:tc>
        <w:tc>
          <w:tcPr>
            <w:tcW w:w="5360" w:type="dxa"/>
            <w:shd w:val="clear" w:color="auto" w:fill="auto"/>
          </w:tcPr>
          <w:p w14:paraId="005A84B3" w14:textId="77777777" w:rsidR="00E125F7" w:rsidRDefault="00000000">
            <w:pPr>
              <w:tabs>
                <w:tab w:val="left" w:pos="567"/>
              </w:tabs>
              <w:spacing w:line="360" w:lineRule="auto"/>
              <w:ind w:firstLine="709"/>
              <w:jc w:val="both"/>
              <w:rPr>
                <w:sz w:val="28"/>
                <w:szCs w:val="28"/>
              </w:rPr>
            </w:pPr>
            <w:r>
              <w:rPr>
                <w:sz w:val="28"/>
                <w:szCs w:val="28"/>
              </w:rPr>
              <w:t>Маю бажання самоствердитися</w:t>
            </w:r>
          </w:p>
        </w:tc>
        <w:tc>
          <w:tcPr>
            <w:tcW w:w="2427" w:type="dxa"/>
            <w:shd w:val="clear" w:color="auto" w:fill="auto"/>
          </w:tcPr>
          <w:p w14:paraId="2BA16839" w14:textId="77777777" w:rsidR="00E125F7" w:rsidRDefault="00000000">
            <w:pPr>
              <w:tabs>
                <w:tab w:val="left" w:pos="567"/>
              </w:tabs>
              <w:spacing w:line="360" w:lineRule="auto"/>
              <w:ind w:firstLine="709"/>
              <w:jc w:val="center"/>
              <w:rPr>
                <w:sz w:val="28"/>
                <w:szCs w:val="28"/>
              </w:rPr>
            </w:pPr>
            <w:r>
              <w:rPr>
                <w:sz w:val="28"/>
                <w:szCs w:val="28"/>
              </w:rPr>
              <w:t>5</w:t>
            </w:r>
          </w:p>
        </w:tc>
      </w:tr>
      <w:tr w:rsidR="00E125F7" w14:paraId="54437C30" w14:textId="77777777">
        <w:tc>
          <w:tcPr>
            <w:tcW w:w="1275" w:type="dxa"/>
            <w:shd w:val="clear" w:color="auto" w:fill="auto"/>
          </w:tcPr>
          <w:p w14:paraId="1F311A3A" w14:textId="77777777" w:rsidR="00E125F7" w:rsidRDefault="00000000">
            <w:pPr>
              <w:tabs>
                <w:tab w:val="left" w:pos="567"/>
              </w:tabs>
              <w:spacing w:line="360" w:lineRule="auto"/>
              <w:ind w:firstLine="709"/>
              <w:jc w:val="both"/>
              <w:rPr>
                <w:sz w:val="28"/>
                <w:szCs w:val="28"/>
              </w:rPr>
            </w:pPr>
            <w:r>
              <w:rPr>
                <w:sz w:val="28"/>
                <w:szCs w:val="28"/>
              </w:rPr>
              <w:t>3.</w:t>
            </w:r>
          </w:p>
        </w:tc>
        <w:tc>
          <w:tcPr>
            <w:tcW w:w="5360" w:type="dxa"/>
            <w:shd w:val="clear" w:color="auto" w:fill="auto"/>
          </w:tcPr>
          <w:p w14:paraId="39C7DDD1" w14:textId="77777777" w:rsidR="00E125F7" w:rsidRDefault="00000000">
            <w:pPr>
              <w:tabs>
                <w:tab w:val="left" w:pos="567"/>
              </w:tabs>
              <w:spacing w:line="360" w:lineRule="auto"/>
              <w:ind w:firstLine="709"/>
              <w:jc w:val="both"/>
              <w:rPr>
                <w:sz w:val="28"/>
                <w:szCs w:val="28"/>
              </w:rPr>
            </w:pPr>
            <w:r>
              <w:rPr>
                <w:sz w:val="28"/>
                <w:szCs w:val="28"/>
              </w:rPr>
              <w:t>Хочу покращити свій фізичний стан</w:t>
            </w:r>
          </w:p>
        </w:tc>
        <w:tc>
          <w:tcPr>
            <w:tcW w:w="2427" w:type="dxa"/>
            <w:shd w:val="clear" w:color="auto" w:fill="auto"/>
          </w:tcPr>
          <w:p w14:paraId="43955DFD" w14:textId="77777777" w:rsidR="00E125F7" w:rsidRDefault="00000000">
            <w:pPr>
              <w:tabs>
                <w:tab w:val="left" w:pos="567"/>
              </w:tabs>
              <w:spacing w:line="360" w:lineRule="auto"/>
              <w:ind w:firstLine="709"/>
              <w:jc w:val="center"/>
              <w:rPr>
                <w:sz w:val="28"/>
                <w:szCs w:val="28"/>
              </w:rPr>
            </w:pPr>
            <w:r>
              <w:rPr>
                <w:sz w:val="28"/>
                <w:szCs w:val="28"/>
              </w:rPr>
              <w:t>3</w:t>
            </w:r>
          </w:p>
        </w:tc>
      </w:tr>
      <w:tr w:rsidR="00E125F7" w14:paraId="58418AF9" w14:textId="77777777">
        <w:tc>
          <w:tcPr>
            <w:tcW w:w="1275" w:type="dxa"/>
            <w:shd w:val="clear" w:color="auto" w:fill="auto"/>
          </w:tcPr>
          <w:p w14:paraId="3C003001" w14:textId="77777777" w:rsidR="00E125F7" w:rsidRDefault="00000000">
            <w:pPr>
              <w:tabs>
                <w:tab w:val="left" w:pos="567"/>
              </w:tabs>
              <w:spacing w:line="360" w:lineRule="auto"/>
              <w:ind w:firstLine="709"/>
              <w:jc w:val="both"/>
              <w:rPr>
                <w:sz w:val="28"/>
                <w:szCs w:val="28"/>
              </w:rPr>
            </w:pPr>
            <w:r>
              <w:rPr>
                <w:sz w:val="28"/>
                <w:szCs w:val="28"/>
              </w:rPr>
              <w:t>4.</w:t>
            </w:r>
          </w:p>
        </w:tc>
        <w:tc>
          <w:tcPr>
            <w:tcW w:w="5360" w:type="dxa"/>
            <w:shd w:val="clear" w:color="auto" w:fill="auto"/>
          </w:tcPr>
          <w:p w14:paraId="6E3E65C9" w14:textId="77777777" w:rsidR="00E125F7" w:rsidRDefault="00000000">
            <w:pPr>
              <w:tabs>
                <w:tab w:val="left" w:pos="567"/>
              </w:tabs>
              <w:spacing w:line="360" w:lineRule="auto"/>
              <w:ind w:firstLine="709"/>
              <w:jc w:val="both"/>
              <w:rPr>
                <w:sz w:val="28"/>
                <w:szCs w:val="28"/>
              </w:rPr>
            </w:pPr>
            <w:r>
              <w:rPr>
                <w:sz w:val="28"/>
                <w:szCs w:val="28"/>
              </w:rPr>
              <w:t>Хочу поспілкуватися з друзями</w:t>
            </w:r>
          </w:p>
        </w:tc>
        <w:tc>
          <w:tcPr>
            <w:tcW w:w="2427" w:type="dxa"/>
            <w:shd w:val="clear" w:color="auto" w:fill="auto"/>
          </w:tcPr>
          <w:p w14:paraId="6AD3BE89" w14:textId="77777777" w:rsidR="00E125F7" w:rsidRDefault="00000000">
            <w:pPr>
              <w:tabs>
                <w:tab w:val="left" w:pos="567"/>
              </w:tabs>
              <w:spacing w:line="360" w:lineRule="auto"/>
              <w:ind w:firstLine="709"/>
              <w:jc w:val="center"/>
              <w:rPr>
                <w:sz w:val="28"/>
                <w:szCs w:val="28"/>
              </w:rPr>
            </w:pPr>
            <w:r>
              <w:rPr>
                <w:sz w:val="28"/>
                <w:szCs w:val="28"/>
              </w:rPr>
              <w:t>5,2</w:t>
            </w:r>
          </w:p>
        </w:tc>
      </w:tr>
      <w:tr w:rsidR="00E125F7" w14:paraId="1BC30F6E" w14:textId="77777777">
        <w:tc>
          <w:tcPr>
            <w:tcW w:w="1275" w:type="dxa"/>
            <w:shd w:val="clear" w:color="auto" w:fill="auto"/>
          </w:tcPr>
          <w:p w14:paraId="657D6060" w14:textId="77777777" w:rsidR="00E125F7" w:rsidRDefault="00000000">
            <w:pPr>
              <w:tabs>
                <w:tab w:val="left" w:pos="567"/>
              </w:tabs>
              <w:spacing w:line="360" w:lineRule="auto"/>
              <w:ind w:firstLine="709"/>
              <w:jc w:val="both"/>
              <w:rPr>
                <w:sz w:val="28"/>
                <w:szCs w:val="28"/>
              </w:rPr>
            </w:pPr>
            <w:r>
              <w:rPr>
                <w:sz w:val="28"/>
                <w:szCs w:val="28"/>
              </w:rPr>
              <w:t>5.</w:t>
            </w:r>
          </w:p>
        </w:tc>
        <w:tc>
          <w:tcPr>
            <w:tcW w:w="5360" w:type="dxa"/>
            <w:shd w:val="clear" w:color="auto" w:fill="auto"/>
          </w:tcPr>
          <w:p w14:paraId="15E72EA0" w14:textId="77777777" w:rsidR="00E125F7" w:rsidRDefault="00000000">
            <w:pPr>
              <w:tabs>
                <w:tab w:val="left" w:pos="567"/>
              </w:tabs>
              <w:spacing w:line="360" w:lineRule="auto"/>
              <w:ind w:firstLine="709"/>
              <w:jc w:val="both"/>
              <w:rPr>
                <w:sz w:val="28"/>
                <w:szCs w:val="28"/>
              </w:rPr>
            </w:pPr>
            <w:r>
              <w:rPr>
                <w:sz w:val="28"/>
                <w:szCs w:val="28"/>
              </w:rPr>
              <w:t>Цікаве проведення заняття</w:t>
            </w:r>
          </w:p>
        </w:tc>
        <w:tc>
          <w:tcPr>
            <w:tcW w:w="2427" w:type="dxa"/>
            <w:shd w:val="clear" w:color="auto" w:fill="auto"/>
          </w:tcPr>
          <w:p w14:paraId="60F46B3E" w14:textId="77777777" w:rsidR="00E125F7" w:rsidRDefault="00000000">
            <w:pPr>
              <w:tabs>
                <w:tab w:val="left" w:pos="567"/>
              </w:tabs>
              <w:spacing w:line="360" w:lineRule="auto"/>
              <w:ind w:firstLine="709"/>
              <w:jc w:val="center"/>
              <w:rPr>
                <w:sz w:val="28"/>
                <w:szCs w:val="28"/>
              </w:rPr>
            </w:pPr>
            <w:r>
              <w:rPr>
                <w:sz w:val="28"/>
                <w:szCs w:val="28"/>
              </w:rPr>
              <w:t>4,3</w:t>
            </w:r>
          </w:p>
        </w:tc>
      </w:tr>
      <w:tr w:rsidR="00E125F7" w14:paraId="3E2BEB08" w14:textId="77777777">
        <w:tc>
          <w:tcPr>
            <w:tcW w:w="1275" w:type="dxa"/>
            <w:shd w:val="clear" w:color="auto" w:fill="auto"/>
          </w:tcPr>
          <w:p w14:paraId="2533A3A3" w14:textId="77777777" w:rsidR="00E125F7" w:rsidRDefault="00000000">
            <w:pPr>
              <w:tabs>
                <w:tab w:val="left" w:pos="567"/>
              </w:tabs>
              <w:spacing w:line="360" w:lineRule="auto"/>
              <w:ind w:firstLine="709"/>
              <w:jc w:val="both"/>
              <w:rPr>
                <w:sz w:val="28"/>
                <w:szCs w:val="28"/>
              </w:rPr>
            </w:pPr>
            <w:r>
              <w:rPr>
                <w:sz w:val="28"/>
                <w:szCs w:val="28"/>
              </w:rPr>
              <w:t>7.</w:t>
            </w:r>
          </w:p>
        </w:tc>
        <w:tc>
          <w:tcPr>
            <w:tcW w:w="5360" w:type="dxa"/>
            <w:shd w:val="clear" w:color="auto" w:fill="auto"/>
          </w:tcPr>
          <w:p w14:paraId="4919724A" w14:textId="77777777" w:rsidR="00E125F7" w:rsidRDefault="00000000">
            <w:pPr>
              <w:tabs>
                <w:tab w:val="left" w:pos="567"/>
              </w:tabs>
              <w:spacing w:line="360" w:lineRule="auto"/>
              <w:ind w:firstLine="709"/>
              <w:jc w:val="both"/>
              <w:rPr>
                <w:sz w:val="28"/>
                <w:szCs w:val="28"/>
              </w:rPr>
            </w:pPr>
            <w:r>
              <w:rPr>
                <w:sz w:val="28"/>
                <w:szCs w:val="28"/>
              </w:rPr>
              <w:t>Отриманий досвід знадобиться у майбутньому</w:t>
            </w:r>
          </w:p>
        </w:tc>
        <w:tc>
          <w:tcPr>
            <w:tcW w:w="2427" w:type="dxa"/>
            <w:shd w:val="clear" w:color="auto" w:fill="auto"/>
          </w:tcPr>
          <w:p w14:paraId="7042650F" w14:textId="77777777" w:rsidR="00E125F7" w:rsidRDefault="00000000">
            <w:pPr>
              <w:tabs>
                <w:tab w:val="left" w:pos="567"/>
              </w:tabs>
              <w:spacing w:line="360" w:lineRule="auto"/>
              <w:ind w:firstLine="709"/>
              <w:jc w:val="center"/>
              <w:rPr>
                <w:sz w:val="28"/>
                <w:szCs w:val="28"/>
              </w:rPr>
            </w:pPr>
            <w:r>
              <w:rPr>
                <w:sz w:val="28"/>
                <w:szCs w:val="28"/>
              </w:rPr>
              <w:t>4</w:t>
            </w:r>
          </w:p>
        </w:tc>
      </w:tr>
      <w:tr w:rsidR="00E125F7" w14:paraId="2F47DF5D" w14:textId="77777777">
        <w:tc>
          <w:tcPr>
            <w:tcW w:w="1275" w:type="dxa"/>
            <w:shd w:val="clear" w:color="auto" w:fill="auto"/>
          </w:tcPr>
          <w:p w14:paraId="35E4720A" w14:textId="77777777" w:rsidR="00E125F7" w:rsidRDefault="00000000">
            <w:pPr>
              <w:tabs>
                <w:tab w:val="left" w:pos="567"/>
              </w:tabs>
              <w:spacing w:line="360" w:lineRule="auto"/>
              <w:ind w:firstLine="709"/>
              <w:jc w:val="both"/>
              <w:rPr>
                <w:sz w:val="28"/>
                <w:szCs w:val="28"/>
              </w:rPr>
            </w:pPr>
            <w:r>
              <w:rPr>
                <w:sz w:val="28"/>
                <w:szCs w:val="28"/>
              </w:rPr>
              <w:t>8.</w:t>
            </w:r>
          </w:p>
        </w:tc>
        <w:tc>
          <w:tcPr>
            <w:tcW w:w="5360" w:type="dxa"/>
            <w:shd w:val="clear" w:color="auto" w:fill="auto"/>
          </w:tcPr>
          <w:p w14:paraId="17F7C533" w14:textId="77777777" w:rsidR="00E125F7" w:rsidRDefault="00000000">
            <w:pPr>
              <w:tabs>
                <w:tab w:val="left" w:pos="567"/>
              </w:tabs>
              <w:spacing w:line="360" w:lineRule="auto"/>
              <w:ind w:firstLine="709"/>
              <w:jc w:val="both"/>
              <w:rPr>
                <w:sz w:val="28"/>
                <w:szCs w:val="28"/>
              </w:rPr>
            </w:pPr>
            <w:r>
              <w:rPr>
                <w:sz w:val="28"/>
                <w:szCs w:val="28"/>
              </w:rPr>
              <w:t>Приваблює основа тренера</w:t>
            </w:r>
          </w:p>
        </w:tc>
        <w:tc>
          <w:tcPr>
            <w:tcW w:w="2427" w:type="dxa"/>
            <w:shd w:val="clear" w:color="auto" w:fill="auto"/>
          </w:tcPr>
          <w:p w14:paraId="1754E7A8" w14:textId="77777777" w:rsidR="00E125F7" w:rsidRDefault="00000000">
            <w:pPr>
              <w:tabs>
                <w:tab w:val="left" w:pos="567"/>
              </w:tabs>
              <w:spacing w:line="360" w:lineRule="auto"/>
              <w:ind w:firstLine="709"/>
              <w:jc w:val="center"/>
              <w:rPr>
                <w:sz w:val="28"/>
                <w:szCs w:val="28"/>
              </w:rPr>
            </w:pPr>
            <w:r>
              <w:rPr>
                <w:sz w:val="28"/>
                <w:szCs w:val="28"/>
              </w:rPr>
              <w:t>6</w:t>
            </w:r>
          </w:p>
        </w:tc>
      </w:tr>
      <w:tr w:rsidR="00E125F7" w14:paraId="5A97726E" w14:textId="77777777">
        <w:tc>
          <w:tcPr>
            <w:tcW w:w="1275" w:type="dxa"/>
            <w:shd w:val="clear" w:color="auto" w:fill="auto"/>
          </w:tcPr>
          <w:p w14:paraId="7350C9A0" w14:textId="77777777" w:rsidR="00E125F7" w:rsidRDefault="00000000">
            <w:pPr>
              <w:tabs>
                <w:tab w:val="left" w:pos="567"/>
              </w:tabs>
              <w:spacing w:line="360" w:lineRule="auto"/>
              <w:ind w:firstLine="709"/>
              <w:jc w:val="both"/>
              <w:rPr>
                <w:sz w:val="28"/>
                <w:szCs w:val="28"/>
              </w:rPr>
            </w:pPr>
            <w:r>
              <w:rPr>
                <w:sz w:val="28"/>
                <w:szCs w:val="28"/>
              </w:rPr>
              <w:t>9.</w:t>
            </w:r>
          </w:p>
        </w:tc>
        <w:tc>
          <w:tcPr>
            <w:tcW w:w="5360" w:type="dxa"/>
            <w:shd w:val="clear" w:color="auto" w:fill="auto"/>
          </w:tcPr>
          <w:p w14:paraId="7D53ECF7" w14:textId="77777777" w:rsidR="00E125F7" w:rsidRDefault="00000000">
            <w:pPr>
              <w:tabs>
                <w:tab w:val="left" w:pos="567"/>
              </w:tabs>
              <w:spacing w:line="360" w:lineRule="auto"/>
              <w:ind w:firstLine="709"/>
              <w:jc w:val="both"/>
              <w:rPr>
                <w:sz w:val="28"/>
                <w:szCs w:val="28"/>
              </w:rPr>
            </w:pPr>
            <w:r>
              <w:rPr>
                <w:sz w:val="28"/>
                <w:szCs w:val="28"/>
              </w:rPr>
              <w:t>Перспектива підвищення спортивної майстерності</w:t>
            </w:r>
          </w:p>
        </w:tc>
        <w:tc>
          <w:tcPr>
            <w:tcW w:w="2427" w:type="dxa"/>
            <w:shd w:val="clear" w:color="auto" w:fill="auto"/>
          </w:tcPr>
          <w:p w14:paraId="17B6CB06" w14:textId="77777777" w:rsidR="00E125F7" w:rsidRDefault="00000000">
            <w:pPr>
              <w:tabs>
                <w:tab w:val="left" w:pos="567"/>
              </w:tabs>
              <w:spacing w:line="360" w:lineRule="auto"/>
              <w:ind w:firstLine="709"/>
              <w:jc w:val="center"/>
              <w:rPr>
                <w:sz w:val="28"/>
                <w:szCs w:val="28"/>
              </w:rPr>
            </w:pPr>
            <w:r>
              <w:rPr>
                <w:sz w:val="28"/>
                <w:szCs w:val="28"/>
              </w:rPr>
              <w:t>2,5</w:t>
            </w:r>
          </w:p>
        </w:tc>
      </w:tr>
      <w:tr w:rsidR="00E125F7" w14:paraId="0BB38EAA" w14:textId="77777777">
        <w:tc>
          <w:tcPr>
            <w:tcW w:w="1275" w:type="dxa"/>
            <w:shd w:val="clear" w:color="auto" w:fill="auto"/>
          </w:tcPr>
          <w:p w14:paraId="7F0DCA36" w14:textId="77777777" w:rsidR="00E125F7" w:rsidRDefault="00000000">
            <w:pPr>
              <w:tabs>
                <w:tab w:val="left" w:pos="567"/>
              </w:tabs>
              <w:spacing w:line="360" w:lineRule="auto"/>
              <w:ind w:firstLine="709"/>
              <w:jc w:val="both"/>
              <w:rPr>
                <w:sz w:val="28"/>
                <w:szCs w:val="28"/>
              </w:rPr>
            </w:pPr>
            <w:r>
              <w:rPr>
                <w:sz w:val="28"/>
                <w:szCs w:val="28"/>
              </w:rPr>
              <w:t>10.</w:t>
            </w:r>
          </w:p>
        </w:tc>
        <w:tc>
          <w:tcPr>
            <w:tcW w:w="5360" w:type="dxa"/>
            <w:shd w:val="clear" w:color="auto" w:fill="auto"/>
          </w:tcPr>
          <w:p w14:paraId="4F137B2B" w14:textId="77777777" w:rsidR="00E125F7" w:rsidRDefault="00000000">
            <w:pPr>
              <w:tabs>
                <w:tab w:val="left" w:pos="567"/>
              </w:tabs>
              <w:spacing w:line="360" w:lineRule="auto"/>
              <w:ind w:firstLine="709"/>
              <w:jc w:val="both"/>
              <w:rPr>
                <w:sz w:val="28"/>
                <w:szCs w:val="28"/>
              </w:rPr>
            </w:pPr>
            <w:r>
              <w:rPr>
                <w:sz w:val="28"/>
                <w:szCs w:val="28"/>
              </w:rPr>
              <w:t>Потреба у змагальній діяльності</w:t>
            </w:r>
          </w:p>
        </w:tc>
        <w:tc>
          <w:tcPr>
            <w:tcW w:w="2427" w:type="dxa"/>
            <w:shd w:val="clear" w:color="auto" w:fill="auto"/>
          </w:tcPr>
          <w:p w14:paraId="3968FCB5" w14:textId="77777777" w:rsidR="00E125F7" w:rsidRDefault="00000000">
            <w:pPr>
              <w:tabs>
                <w:tab w:val="left" w:pos="567"/>
              </w:tabs>
              <w:spacing w:line="360" w:lineRule="auto"/>
              <w:ind w:firstLine="709"/>
              <w:jc w:val="center"/>
              <w:rPr>
                <w:sz w:val="28"/>
                <w:szCs w:val="28"/>
              </w:rPr>
            </w:pPr>
            <w:r>
              <w:rPr>
                <w:sz w:val="28"/>
                <w:szCs w:val="28"/>
              </w:rPr>
              <w:t>8</w:t>
            </w:r>
          </w:p>
        </w:tc>
      </w:tr>
    </w:tbl>
    <w:p w14:paraId="0274BA3F" w14:textId="77777777" w:rsidR="00E125F7" w:rsidRPr="00082172" w:rsidRDefault="00E125F7">
      <w:pPr>
        <w:tabs>
          <w:tab w:val="left" w:pos="567"/>
        </w:tabs>
        <w:spacing w:line="360" w:lineRule="auto"/>
        <w:ind w:firstLine="709"/>
        <w:jc w:val="both"/>
        <w:rPr>
          <w:sz w:val="28"/>
          <w:szCs w:val="28"/>
        </w:rPr>
      </w:pPr>
    </w:p>
    <w:p w14:paraId="5319B5FD" w14:textId="77777777" w:rsidR="00E125F7" w:rsidRPr="00082172" w:rsidRDefault="00000000">
      <w:pPr>
        <w:tabs>
          <w:tab w:val="left" w:pos="567"/>
        </w:tabs>
        <w:spacing w:line="360" w:lineRule="auto"/>
        <w:ind w:firstLine="709"/>
        <w:jc w:val="both"/>
        <w:rPr>
          <w:sz w:val="28"/>
          <w:szCs w:val="28"/>
          <w:highlight w:val="white"/>
        </w:rPr>
      </w:pPr>
      <w:r w:rsidRPr="00082172">
        <w:rPr>
          <w:sz w:val="28"/>
          <w:szCs w:val="28"/>
          <w:highlight w:val="white"/>
        </w:rPr>
        <w:t>Визначивши сукупність мотивів до занять волейболом переходимо до безпосереднього аналізу мотивів.</w:t>
      </w:r>
    </w:p>
    <w:p w14:paraId="1C67801C" w14:textId="77777777" w:rsidR="00E125F7" w:rsidRPr="00082172" w:rsidRDefault="00000000">
      <w:pPr>
        <w:tabs>
          <w:tab w:val="left" w:pos="567"/>
        </w:tabs>
        <w:spacing w:line="360" w:lineRule="auto"/>
        <w:ind w:firstLine="709"/>
        <w:jc w:val="both"/>
        <w:rPr>
          <w:sz w:val="28"/>
          <w:szCs w:val="28"/>
        </w:rPr>
      </w:pPr>
      <w:r w:rsidRPr="00082172">
        <w:rPr>
          <w:sz w:val="28"/>
          <w:szCs w:val="28"/>
        </w:rPr>
        <w:t xml:space="preserve">1. Мотив «Прагнення отримати відзнаку». «Прагнення отримати відзнаку» є результатом діяльності спортсмена. Безпосередньо усвідомлений результат, на який в даний момент скерована дія називається метою. Мета є основним об’єктом уваги людини, спонукальним змістом її свідомості. Вона тісно пов’язана з засобами її досягнення. Мета має винятково важливе значення для спрямування, організації діяльності, постановки конкретних завдань. Для 62 % опитуваних «Прагнення </w:t>
      </w:r>
      <w:r w:rsidRPr="00082172">
        <w:rPr>
          <w:sz w:val="28"/>
          <w:szCs w:val="28"/>
        </w:rPr>
        <w:lastRenderedPageBreak/>
        <w:t>отримати відзнаку» є метою прояву активності. Засобом досягнення цієї мети є виконання навчально-тренувального плану, що і є напрямком спрямування активності спортсмена.</w:t>
      </w:r>
    </w:p>
    <w:p w14:paraId="49AA6A71" w14:textId="77777777" w:rsidR="00E125F7" w:rsidRPr="00082172" w:rsidRDefault="00000000">
      <w:pPr>
        <w:tabs>
          <w:tab w:val="left" w:pos="567"/>
        </w:tabs>
        <w:spacing w:line="360" w:lineRule="auto"/>
        <w:ind w:firstLine="709"/>
        <w:jc w:val="both"/>
        <w:rPr>
          <w:sz w:val="28"/>
          <w:szCs w:val="28"/>
        </w:rPr>
      </w:pPr>
      <w:r w:rsidRPr="00082172">
        <w:rPr>
          <w:sz w:val="28"/>
          <w:szCs w:val="28"/>
        </w:rPr>
        <w:t>2. Мотив «Маю бажання самоствердитися». Сильними та стійкими мотивами виконання обов’язку є самоствердження та самовираження особи, оскільки базуються на відповідних потребах. Задоволення цих потреб призводить до набуття особистісного смислу та значущості власної поведінки [40].</w:t>
      </w:r>
    </w:p>
    <w:p w14:paraId="29C25AB4" w14:textId="77777777" w:rsidR="00E125F7" w:rsidRPr="00082172" w:rsidRDefault="00000000">
      <w:pPr>
        <w:tabs>
          <w:tab w:val="left" w:pos="567"/>
        </w:tabs>
        <w:spacing w:line="360" w:lineRule="auto"/>
        <w:ind w:firstLine="709"/>
        <w:jc w:val="both"/>
        <w:rPr>
          <w:sz w:val="28"/>
          <w:szCs w:val="28"/>
        </w:rPr>
      </w:pPr>
      <w:r w:rsidRPr="00082172">
        <w:rPr>
          <w:sz w:val="28"/>
          <w:szCs w:val="28"/>
        </w:rPr>
        <w:t>Самостверджуватись в цьому напрямку діяльності бажають 5 % хлопців. Самоствердження викликають мотиви, пов’язані з результатом та метою діяльності, що і визначає напрямок поведінки спортсменів.</w:t>
      </w:r>
    </w:p>
    <w:p w14:paraId="201E6337" w14:textId="77777777" w:rsidR="00E125F7" w:rsidRPr="00082172" w:rsidRDefault="00000000">
      <w:pPr>
        <w:tabs>
          <w:tab w:val="left" w:pos="567"/>
        </w:tabs>
        <w:spacing w:line="360" w:lineRule="auto"/>
        <w:ind w:firstLine="709"/>
        <w:jc w:val="both"/>
        <w:rPr>
          <w:sz w:val="28"/>
          <w:szCs w:val="28"/>
        </w:rPr>
      </w:pPr>
      <w:r w:rsidRPr="00082172">
        <w:rPr>
          <w:sz w:val="28"/>
          <w:szCs w:val="28"/>
        </w:rPr>
        <w:t xml:space="preserve">3. Мотив «Хочу покращити свій фізичний стан». Бажання покращити свій фізичний стан є спонуканням для 3 % спортсменів. Цей мотив відноситься до первинних потреб людини, задоволення якої є сильним мотивом для прояву нею активності, завдяки якій ці потреби задовольняються. </w:t>
      </w:r>
    </w:p>
    <w:p w14:paraId="48D0F4D2" w14:textId="77777777" w:rsidR="00E125F7" w:rsidRPr="00082172" w:rsidRDefault="00000000">
      <w:pPr>
        <w:tabs>
          <w:tab w:val="left" w:pos="567"/>
        </w:tabs>
        <w:spacing w:line="360" w:lineRule="auto"/>
        <w:ind w:firstLine="709"/>
        <w:jc w:val="both"/>
        <w:rPr>
          <w:sz w:val="28"/>
          <w:szCs w:val="28"/>
        </w:rPr>
      </w:pPr>
      <w:r w:rsidRPr="00082172">
        <w:rPr>
          <w:sz w:val="28"/>
          <w:szCs w:val="28"/>
        </w:rPr>
        <w:t>4. Мотив «Хочу поспілкуватись з друзями». До низки потреб відноситься і мотив спілкування з людьми. В підлітковому віці пріоритетним є спілкування з однолітками, оскільки це середовище сприяє самоствердженню та самовираженню особи, а також, це є спосіб обміну інформацією, думками, почуттями. Він є актуальним для 5,2 % опитуваних даної групи.</w:t>
      </w:r>
    </w:p>
    <w:p w14:paraId="134CECD7" w14:textId="77777777" w:rsidR="00E125F7" w:rsidRPr="00082172" w:rsidRDefault="00000000">
      <w:pPr>
        <w:tabs>
          <w:tab w:val="left" w:pos="567"/>
        </w:tabs>
        <w:spacing w:line="360" w:lineRule="auto"/>
        <w:ind w:firstLine="709"/>
        <w:jc w:val="both"/>
        <w:rPr>
          <w:sz w:val="28"/>
          <w:szCs w:val="28"/>
        </w:rPr>
      </w:pPr>
      <w:r w:rsidRPr="00082172">
        <w:rPr>
          <w:sz w:val="28"/>
          <w:szCs w:val="28"/>
        </w:rPr>
        <w:t xml:space="preserve">5. Мотив «Цікаве проведення заняття». Одним із мотивів, який визначає ставлення школярів до тренувань, є прояв зацікавленості. Вона значно підвищує ефективність виконання поставлених завдань. Відсутність зацікавленості вимагає від спортсмена підвищеного прояву вольових зусиль. В такому разі, виконання обов’язків стає нудним, рутинним, а результати малоефективними. </w:t>
      </w:r>
    </w:p>
    <w:p w14:paraId="0926B1B3" w14:textId="77777777" w:rsidR="00E125F7" w:rsidRPr="00082172" w:rsidRDefault="00000000">
      <w:pPr>
        <w:tabs>
          <w:tab w:val="left" w:pos="567"/>
        </w:tabs>
        <w:spacing w:line="360" w:lineRule="auto"/>
        <w:ind w:firstLine="709"/>
        <w:jc w:val="both"/>
        <w:rPr>
          <w:sz w:val="28"/>
          <w:szCs w:val="28"/>
        </w:rPr>
      </w:pPr>
      <w:r w:rsidRPr="00082172">
        <w:rPr>
          <w:sz w:val="28"/>
          <w:szCs w:val="28"/>
        </w:rPr>
        <w:t>Результати досліджень показали, що для 4,3 % даної групи таким мотивом є «Цікаве проведення заняття».</w:t>
      </w:r>
    </w:p>
    <w:p w14:paraId="2C7BDF58" w14:textId="77777777" w:rsidR="00E125F7" w:rsidRPr="00082172" w:rsidRDefault="00000000">
      <w:pPr>
        <w:tabs>
          <w:tab w:val="left" w:pos="567"/>
        </w:tabs>
        <w:spacing w:line="360" w:lineRule="auto"/>
        <w:ind w:firstLine="709"/>
        <w:jc w:val="both"/>
        <w:rPr>
          <w:sz w:val="28"/>
          <w:szCs w:val="28"/>
        </w:rPr>
      </w:pPr>
      <w:r w:rsidRPr="00082172">
        <w:rPr>
          <w:sz w:val="28"/>
          <w:szCs w:val="28"/>
        </w:rPr>
        <w:lastRenderedPageBreak/>
        <w:t xml:space="preserve">До ознак зацікавленості відноситься: відвідування тренувальних занять волейболом; вибір певної лінії поведінки; прояв вольових зусиль; сумлінне ставлення до виконання завдань не залежно від успіху; добросовісність при виконанні завдань; продуктивність діяльності. А також, пізнавальний інтерес: запитання спортсменів, які намагаються осягнути причинно-наслідкові зв’язки своєї діяльності, зрозуміти значення даного виду для своєї майбутньої праці, засвоїти правила, норми та вимоги такої діяльності; емоційні прояви виражаються в позитивному ставленні до обов’язків, у позитивних переживаннях під час їх виконання. Позитивні переживання спонукають хлопчиків, свідомо чи підсвідомо, до пошуку ситуацій, які забезпечують позитивні емоції, та уникати негативних емоцій; прояви практичної діяльності виражаються в зосередженні уваги учня на поясненні та показі тренера. </w:t>
      </w:r>
    </w:p>
    <w:p w14:paraId="2733F91A" w14:textId="77777777" w:rsidR="00E125F7" w:rsidRPr="00082172" w:rsidRDefault="00000000">
      <w:pPr>
        <w:tabs>
          <w:tab w:val="left" w:pos="567"/>
        </w:tabs>
        <w:spacing w:line="360" w:lineRule="auto"/>
        <w:ind w:firstLine="709"/>
        <w:jc w:val="both"/>
        <w:rPr>
          <w:sz w:val="28"/>
          <w:szCs w:val="28"/>
        </w:rPr>
      </w:pPr>
      <w:r w:rsidRPr="00082172">
        <w:rPr>
          <w:sz w:val="28"/>
          <w:szCs w:val="28"/>
        </w:rPr>
        <w:t>6. Мотив «Отриманий досвід знадобиться мені у майбутньому». «Отриманий досвід знадобиться мені у майбутньому» є регулятором поведінки для 4 % респондентів. Ця категорія респондентів передбачає, що отримані знання, уміння і навички знадобляться їм у майбутньому. І це стало причиною систематичного відвідування ними занять волейболом. Досить невеликий відсоток спортсменів бачить перспективу застосування отриманих знань у своїй майбутній діяльності. Зазначений мотив повинен би стати спонуканням для 100% дітей, оскільки є метою цієї діяльності. Можна припусти, що така ситуація є наслідком економічних, соціальних проблем в галузі фізичної культури і спорту.</w:t>
      </w:r>
    </w:p>
    <w:p w14:paraId="0FE834E3" w14:textId="77777777" w:rsidR="00E125F7" w:rsidRPr="00082172" w:rsidRDefault="00000000">
      <w:pPr>
        <w:tabs>
          <w:tab w:val="left" w:pos="567"/>
        </w:tabs>
        <w:spacing w:line="360" w:lineRule="auto"/>
        <w:ind w:firstLine="709"/>
        <w:jc w:val="both"/>
        <w:rPr>
          <w:sz w:val="28"/>
          <w:szCs w:val="28"/>
        </w:rPr>
      </w:pPr>
      <w:r w:rsidRPr="00082172">
        <w:rPr>
          <w:sz w:val="28"/>
          <w:szCs w:val="28"/>
        </w:rPr>
        <w:t xml:space="preserve">7. Мотив «Приваблює особа тренера». Велике значення при визначенні поведінки, щодо відвідування тренувань, надається авторитетності тренера, про що свідчить вибір спортсменами мотиву «Приваблює особа тренера». 6 % респондентів зазначає цей мотив. Для цієї категорії дітей тренер є авторитетною людиною. Авторитет тренера складається з низки компонентів: професіоналізм, статус, моральні якості, </w:t>
      </w:r>
      <w:r w:rsidRPr="00082172">
        <w:rPr>
          <w:sz w:val="28"/>
          <w:szCs w:val="28"/>
        </w:rPr>
        <w:lastRenderedPageBreak/>
        <w:t xml:space="preserve">стиль керування групою тощо. Ці компоненти визначають ставлення як до самого тренера, так і до діяльності, якою він займається. </w:t>
      </w:r>
    </w:p>
    <w:p w14:paraId="5A41A528" w14:textId="77777777" w:rsidR="00E125F7" w:rsidRPr="00082172" w:rsidRDefault="00000000">
      <w:pPr>
        <w:tabs>
          <w:tab w:val="left" w:pos="567"/>
        </w:tabs>
        <w:spacing w:line="360" w:lineRule="auto"/>
        <w:ind w:firstLine="709"/>
        <w:jc w:val="both"/>
        <w:rPr>
          <w:sz w:val="28"/>
          <w:szCs w:val="28"/>
        </w:rPr>
      </w:pPr>
      <w:r w:rsidRPr="00082172">
        <w:rPr>
          <w:sz w:val="28"/>
          <w:szCs w:val="28"/>
        </w:rPr>
        <w:t xml:space="preserve">8. Мотив «Перспектива підвищення спортивної майстерності». Одним із рушіїв поведінки для спортсменів є «Прагнення до підвищення спортивної майстерності». Результати дослідження засвідчують, що 2,5 % опитаних сприймають заняття, як можливість підвищення рівня знань, умінь і навичок. Даний мотив дещо перегукується з мотивом «Отриманий досвід знадобиться мені у майбутньому» і витікає з нього. </w:t>
      </w:r>
    </w:p>
    <w:p w14:paraId="2369CE51" w14:textId="77777777" w:rsidR="00E125F7" w:rsidRPr="00082172" w:rsidRDefault="00000000">
      <w:pPr>
        <w:tabs>
          <w:tab w:val="left" w:pos="567"/>
        </w:tabs>
        <w:spacing w:line="360" w:lineRule="auto"/>
        <w:ind w:firstLine="709"/>
        <w:jc w:val="both"/>
        <w:rPr>
          <w:sz w:val="28"/>
          <w:szCs w:val="28"/>
        </w:rPr>
      </w:pPr>
      <w:r w:rsidRPr="00082172">
        <w:rPr>
          <w:sz w:val="28"/>
          <w:szCs w:val="28"/>
        </w:rPr>
        <w:t>9. Мотив «Потреба у змагальності». Мотив «Потреба у змагальності» для 8 % респондентів є спонукою. Отримані дані свідчать про важливе місце змагальної діяльності у структурі навчально-виховного процесу.</w:t>
      </w:r>
    </w:p>
    <w:p w14:paraId="2D1CCAA6" w14:textId="77777777" w:rsidR="00E125F7" w:rsidRPr="00082172" w:rsidRDefault="00000000">
      <w:pPr>
        <w:tabs>
          <w:tab w:val="left" w:pos="567"/>
        </w:tabs>
        <w:spacing w:line="360" w:lineRule="auto"/>
        <w:ind w:firstLine="709"/>
        <w:jc w:val="both"/>
        <w:rPr>
          <w:sz w:val="28"/>
          <w:szCs w:val="28"/>
        </w:rPr>
      </w:pPr>
      <w:r w:rsidRPr="00082172">
        <w:rPr>
          <w:sz w:val="28"/>
          <w:szCs w:val="28"/>
        </w:rPr>
        <w:t>Підсумовуючи результати дослідження по визначенню сукупності мотивів до навчально-тренувальної діяльності зазначимо, що для більшості опитуваних найбільш значущим є мотив «Прагнення отримати відзнаку» і «Потреба у змагальній діяльності».</w:t>
      </w:r>
    </w:p>
    <w:p w14:paraId="4497183F" w14:textId="77777777" w:rsidR="00E125F7" w:rsidRPr="00082172" w:rsidRDefault="00000000">
      <w:pPr>
        <w:tabs>
          <w:tab w:val="left" w:pos="567"/>
        </w:tabs>
        <w:spacing w:line="360" w:lineRule="auto"/>
        <w:ind w:firstLine="709"/>
        <w:jc w:val="both"/>
        <w:rPr>
          <w:sz w:val="28"/>
          <w:szCs w:val="28"/>
        </w:rPr>
      </w:pPr>
      <w:r w:rsidRPr="00082172">
        <w:rPr>
          <w:sz w:val="28"/>
          <w:szCs w:val="28"/>
        </w:rPr>
        <w:t>На нашу думку, для того, щоб отримати більш ясну картину щодо мотивації до занять волейболом, необхідно з’ясувати причини пропусків спортсменами занять волейболом.</w:t>
      </w:r>
    </w:p>
    <w:p w14:paraId="738A0FD6" w14:textId="77777777" w:rsidR="00E125F7" w:rsidRPr="00082172" w:rsidRDefault="00000000">
      <w:pPr>
        <w:tabs>
          <w:tab w:val="left" w:pos="567"/>
        </w:tabs>
        <w:spacing w:line="360" w:lineRule="auto"/>
        <w:ind w:firstLine="709"/>
        <w:jc w:val="both"/>
        <w:rPr>
          <w:sz w:val="28"/>
          <w:szCs w:val="28"/>
        </w:rPr>
      </w:pPr>
      <w:r w:rsidRPr="00082172">
        <w:rPr>
          <w:sz w:val="28"/>
          <w:szCs w:val="28"/>
        </w:rPr>
        <w:t xml:space="preserve">В результаті аналізу журналу відвідування занять волейболом було розділено на три групи </w:t>
      </w:r>
      <w:proofErr w:type="spellStart"/>
      <w:r w:rsidRPr="00082172">
        <w:rPr>
          <w:sz w:val="28"/>
          <w:szCs w:val="28"/>
        </w:rPr>
        <w:t>групи</w:t>
      </w:r>
      <w:proofErr w:type="spellEnd"/>
      <w:r w:rsidRPr="00082172">
        <w:rPr>
          <w:sz w:val="28"/>
          <w:szCs w:val="28"/>
        </w:rPr>
        <w:t>- 1-ша група – спортсмени, що систематично відвідують заняття або мають 10 % пропусків; 2-га група – спортсмени, які мають 75 % пропусків занять волейболом; 3-тя група – спортсмени, що мають 50 % пропусків занять волейболом.</w:t>
      </w:r>
    </w:p>
    <w:p w14:paraId="128E749D" w14:textId="3B92E512" w:rsidR="00E125F7" w:rsidRDefault="00000000">
      <w:pPr>
        <w:tabs>
          <w:tab w:val="left" w:pos="567"/>
        </w:tabs>
        <w:spacing w:line="360" w:lineRule="auto"/>
        <w:ind w:firstLine="709"/>
        <w:jc w:val="both"/>
        <w:rPr>
          <w:sz w:val="28"/>
          <w:szCs w:val="28"/>
          <w:highlight w:val="yellow"/>
        </w:rPr>
      </w:pPr>
      <w:r w:rsidRPr="00082172">
        <w:rPr>
          <w:sz w:val="28"/>
          <w:szCs w:val="28"/>
        </w:rPr>
        <w:t>Отримані дані вимагають з’ясувати причини пропусків занять волейболом у кожній із трьох груп шляхом опитування</w:t>
      </w:r>
      <w:r>
        <w:rPr>
          <w:sz w:val="28"/>
          <w:szCs w:val="28"/>
        </w:rPr>
        <w:t xml:space="preserve"> на основі розробленої анкети</w:t>
      </w:r>
      <w:r w:rsidR="00082172">
        <w:rPr>
          <w:sz w:val="28"/>
          <w:szCs w:val="28"/>
        </w:rPr>
        <w:t>.</w:t>
      </w:r>
    </w:p>
    <w:p w14:paraId="7E1C65DA" w14:textId="77777777" w:rsidR="00E125F7" w:rsidRPr="00082172" w:rsidRDefault="00000000">
      <w:pPr>
        <w:tabs>
          <w:tab w:val="left" w:pos="567"/>
        </w:tabs>
        <w:spacing w:line="360" w:lineRule="auto"/>
        <w:ind w:firstLine="567"/>
        <w:jc w:val="center"/>
        <w:rPr>
          <w:bCs/>
          <w:sz w:val="28"/>
          <w:szCs w:val="28"/>
        </w:rPr>
      </w:pPr>
      <w:r>
        <w:br w:type="column"/>
      </w:r>
      <w:r w:rsidRPr="00082172">
        <w:rPr>
          <w:bCs/>
          <w:sz w:val="28"/>
          <w:szCs w:val="28"/>
        </w:rPr>
        <w:lastRenderedPageBreak/>
        <w:t>Анкета 1</w:t>
      </w:r>
    </w:p>
    <w:p w14:paraId="227C4C97"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 xml:space="preserve">Вам запропоновані судження, які можуть бути Вашими мотивами до систематичних занять волейболом. </w:t>
      </w:r>
      <w:proofErr w:type="spellStart"/>
      <w:r w:rsidRPr="00082172">
        <w:rPr>
          <w:bCs/>
          <w:sz w:val="28"/>
          <w:szCs w:val="28"/>
        </w:rPr>
        <w:t>Поставте</w:t>
      </w:r>
      <w:proofErr w:type="spellEnd"/>
      <w:r w:rsidRPr="00082172">
        <w:rPr>
          <w:bCs/>
          <w:sz w:val="28"/>
          <w:szCs w:val="28"/>
        </w:rPr>
        <w:t xml:space="preserve"> позначку у клітинках навпроти суджень, які співпадають з Вашими мотивами.</w:t>
      </w:r>
    </w:p>
    <w:p w14:paraId="15930204" w14:textId="77777777" w:rsidR="00E125F7" w:rsidRPr="00082172" w:rsidRDefault="00000000">
      <w:pPr>
        <w:spacing w:line="360" w:lineRule="auto"/>
        <w:ind w:firstLine="567"/>
        <w:rPr>
          <w:bCs/>
          <w:sz w:val="28"/>
          <w:szCs w:val="28"/>
        </w:rPr>
      </w:pPr>
      <w:r w:rsidRPr="00082172">
        <w:rPr>
          <w:bCs/>
          <w:sz w:val="28"/>
          <w:szCs w:val="28"/>
        </w:rPr>
        <w:t>□ Прагну отримати відзнаку.</w:t>
      </w:r>
    </w:p>
    <w:p w14:paraId="43C12008" w14:textId="77777777" w:rsidR="00E125F7" w:rsidRPr="00082172" w:rsidRDefault="00000000">
      <w:pPr>
        <w:spacing w:line="360" w:lineRule="auto"/>
        <w:ind w:firstLine="567"/>
        <w:rPr>
          <w:bCs/>
          <w:sz w:val="28"/>
          <w:szCs w:val="28"/>
        </w:rPr>
      </w:pPr>
      <w:r w:rsidRPr="00082172">
        <w:rPr>
          <w:bCs/>
          <w:sz w:val="28"/>
          <w:szCs w:val="28"/>
        </w:rPr>
        <w:t xml:space="preserve">□ Отриманий досвід знадобиться мені у майбутньому. </w:t>
      </w:r>
    </w:p>
    <w:p w14:paraId="62F69ECF" w14:textId="77777777" w:rsidR="00E125F7" w:rsidRPr="00082172" w:rsidRDefault="00000000">
      <w:pPr>
        <w:spacing w:line="360" w:lineRule="auto"/>
        <w:ind w:firstLine="567"/>
        <w:rPr>
          <w:bCs/>
          <w:sz w:val="28"/>
          <w:szCs w:val="28"/>
        </w:rPr>
      </w:pPr>
      <w:r w:rsidRPr="00082172">
        <w:rPr>
          <w:bCs/>
          <w:sz w:val="28"/>
          <w:szCs w:val="28"/>
        </w:rPr>
        <w:t>□ Цікаве проведення заняття.</w:t>
      </w:r>
    </w:p>
    <w:p w14:paraId="2A37451D" w14:textId="77777777" w:rsidR="00E125F7" w:rsidRPr="00082172" w:rsidRDefault="00000000">
      <w:pPr>
        <w:spacing w:line="360" w:lineRule="auto"/>
        <w:ind w:firstLine="567"/>
        <w:rPr>
          <w:bCs/>
          <w:sz w:val="28"/>
          <w:szCs w:val="28"/>
        </w:rPr>
      </w:pPr>
      <w:r w:rsidRPr="00082172">
        <w:rPr>
          <w:bCs/>
          <w:sz w:val="28"/>
          <w:szCs w:val="28"/>
        </w:rPr>
        <w:t>□ Маю потребу самоствердитись.</w:t>
      </w:r>
    </w:p>
    <w:p w14:paraId="2563422D" w14:textId="77777777" w:rsidR="00E125F7" w:rsidRPr="00082172" w:rsidRDefault="00000000">
      <w:pPr>
        <w:spacing w:line="360" w:lineRule="auto"/>
        <w:ind w:firstLine="567"/>
        <w:rPr>
          <w:bCs/>
          <w:sz w:val="28"/>
          <w:szCs w:val="28"/>
        </w:rPr>
      </w:pPr>
      <w:r w:rsidRPr="00082172">
        <w:rPr>
          <w:bCs/>
          <w:sz w:val="28"/>
          <w:szCs w:val="28"/>
        </w:rPr>
        <w:t>□ Цікаве проведення заняття.</w:t>
      </w:r>
    </w:p>
    <w:p w14:paraId="6BEE8D9D" w14:textId="77777777" w:rsidR="00E125F7" w:rsidRPr="00082172" w:rsidRDefault="00000000">
      <w:pPr>
        <w:spacing w:line="360" w:lineRule="auto"/>
        <w:ind w:firstLine="567"/>
        <w:rPr>
          <w:bCs/>
          <w:sz w:val="28"/>
          <w:szCs w:val="28"/>
        </w:rPr>
      </w:pPr>
      <w:r w:rsidRPr="00082172">
        <w:rPr>
          <w:bCs/>
          <w:sz w:val="28"/>
          <w:szCs w:val="28"/>
        </w:rPr>
        <w:t>□ Маю бажання самоствердитися.</w:t>
      </w:r>
    </w:p>
    <w:p w14:paraId="39BBB500" w14:textId="77777777" w:rsidR="00E125F7" w:rsidRPr="00082172" w:rsidRDefault="00000000">
      <w:pPr>
        <w:spacing w:line="360" w:lineRule="auto"/>
        <w:ind w:firstLine="567"/>
        <w:rPr>
          <w:bCs/>
          <w:sz w:val="28"/>
          <w:szCs w:val="28"/>
        </w:rPr>
      </w:pPr>
      <w:r w:rsidRPr="00082172">
        <w:rPr>
          <w:bCs/>
          <w:sz w:val="28"/>
          <w:szCs w:val="28"/>
        </w:rPr>
        <w:t>□ Хочу поспілкуватися з друзями.</w:t>
      </w:r>
    </w:p>
    <w:p w14:paraId="711B894E" w14:textId="77777777" w:rsidR="00E125F7" w:rsidRPr="00082172" w:rsidRDefault="00E125F7">
      <w:pPr>
        <w:tabs>
          <w:tab w:val="left" w:pos="567"/>
        </w:tabs>
        <w:spacing w:line="360" w:lineRule="auto"/>
        <w:ind w:firstLine="567"/>
        <w:jc w:val="both"/>
        <w:rPr>
          <w:bCs/>
          <w:sz w:val="28"/>
          <w:szCs w:val="28"/>
        </w:rPr>
      </w:pPr>
    </w:p>
    <w:p w14:paraId="486F5A0A" w14:textId="77777777" w:rsidR="00E125F7" w:rsidRPr="00082172" w:rsidRDefault="00000000">
      <w:pPr>
        <w:tabs>
          <w:tab w:val="left" w:pos="567"/>
        </w:tabs>
        <w:spacing w:line="360" w:lineRule="auto"/>
        <w:ind w:firstLine="567"/>
        <w:jc w:val="center"/>
        <w:rPr>
          <w:bCs/>
          <w:sz w:val="28"/>
          <w:szCs w:val="28"/>
        </w:rPr>
      </w:pPr>
      <w:r w:rsidRPr="00082172">
        <w:rPr>
          <w:bCs/>
          <w:sz w:val="28"/>
          <w:szCs w:val="28"/>
        </w:rPr>
        <w:t>Анкета 2</w:t>
      </w:r>
    </w:p>
    <w:p w14:paraId="72DE1044"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З метою ви значення ієрархії Ваших мотивів до занять волейболом просимо Вас найбільш важливому об’єкту присвоїти найвищий ранг (перший), а найменш значущому – останній.</w:t>
      </w:r>
    </w:p>
    <w:p w14:paraId="4C22EA5A" w14:textId="77777777" w:rsidR="00E125F7" w:rsidRPr="00082172" w:rsidRDefault="00000000">
      <w:pPr>
        <w:spacing w:line="360" w:lineRule="auto"/>
        <w:ind w:firstLine="567"/>
        <w:rPr>
          <w:bCs/>
          <w:sz w:val="28"/>
          <w:szCs w:val="28"/>
        </w:rPr>
      </w:pPr>
      <w:r w:rsidRPr="00082172">
        <w:rPr>
          <w:bCs/>
          <w:sz w:val="28"/>
          <w:szCs w:val="28"/>
        </w:rPr>
        <w:t xml:space="preserve"> Прагну отримати відзнаку.</w:t>
      </w:r>
    </w:p>
    <w:p w14:paraId="72855D07" w14:textId="77777777" w:rsidR="00E125F7" w:rsidRPr="00082172" w:rsidRDefault="00000000">
      <w:pPr>
        <w:spacing w:line="360" w:lineRule="auto"/>
        <w:ind w:firstLine="567"/>
        <w:rPr>
          <w:bCs/>
          <w:sz w:val="28"/>
          <w:szCs w:val="28"/>
        </w:rPr>
      </w:pPr>
      <w:r w:rsidRPr="00082172">
        <w:rPr>
          <w:bCs/>
          <w:sz w:val="28"/>
          <w:szCs w:val="28"/>
        </w:rPr>
        <w:t xml:space="preserve">□ Отриманий досвід знадобиться мені у майбутньому. </w:t>
      </w:r>
    </w:p>
    <w:p w14:paraId="014EC9B0" w14:textId="77777777" w:rsidR="00E125F7" w:rsidRPr="00082172" w:rsidRDefault="00000000">
      <w:pPr>
        <w:spacing w:line="360" w:lineRule="auto"/>
        <w:ind w:firstLine="567"/>
        <w:rPr>
          <w:bCs/>
          <w:sz w:val="28"/>
          <w:szCs w:val="28"/>
        </w:rPr>
      </w:pPr>
      <w:r w:rsidRPr="00082172">
        <w:rPr>
          <w:bCs/>
          <w:sz w:val="28"/>
          <w:szCs w:val="28"/>
        </w:rPr>
        <w:t>□ Цікаве проведення заняття.</w:t>
      </w:r>
    </w:p>
    <w:p w14:paraId="469C0708" w14:textId="77777777" w:rsidR="00E125F7" w:rsidRPr="00082172" w:rsidRDefault="00000000">
      <w:pPr>
        <w:spacing w:line="360" w:lineRule="auto"/>
        <w:ind w:firstLine="567"/>
        <w:rPr>
          <w:bCs/>
          <w:sz w:val="28"/>
          <w:szCs w:val="28"/>
        </w:rPr>
      </w:pPr>
      <w:r w:rsidRPr="00082172">
        <w:rPr>
          <w:bCs/>
          <w:sz w:val="28"/>
          <w:szCs w:val="28"/>
        </w:rPr>
        <w:t>□ Маю бажання самоствердитися.</w:t>
      </w:r>
    </w:p>
    <w:p w14:paraId="6AC68A2F" w14:textId="77777777" w:rsidR="00E125F7" w:rsidRPr="00082172" w:rsidRDefault="00000000">
      <w:pPr>
        <w:spacing w:line="360" w:lineRule="auto"/>
        <w:ind w:firstLine="567"/>
        <w:rPr>
          <w:bCs/>
          <w:sz w:val="28"/>
          <w:szCs w:val="28"/>
        </w:rPr>
      </w:pPr>
      <w:r w:rsidRPr="00082172">
        <w:rPr>
          <w:bCs/>
          <w:sz w:val="28"/>
          <w:szCs w:val="28"/>
        </w:rPr>
        <w:t>□ Хочу поспілкуватись з друзями.</w:t>
      </w:r>
    </w:p>
    <w:p w14:paraId="5DB00EEE" w14:textId="77777777" w:rsidR="00E125F7" w:rsidRPr="00082172" w:rsidRDefault="00E125F7">
      <w:pPr>
        <w:tabs>
          <w:tab w:val="left" w:pos="567"/>
        </w:tabs>
        <w:spacing w:line="360" w:lineRule="auto"/>
        <w:ind w:firstLine="567"/>
        <w:jc w:val="both"/>
        <w:rPr>
          <w:bCs/>
          <w:sz w:val="28"/>
          <w:szCs w:val="28"/>
        </w:rPr>
      </w:pPr>
    </w:p>
    <w:p w14:paraId="4639A2FE" w14:textId="77777777" w:rsidR="00E125F7" w:rsidRPr="00082172" w:rsidRDefault="00000000">
      <w:pPr>
        <w:tabs>
          <w:tab w:val="left" w:pos="567"/>
        </w:tabs>
        <w:spacing w:line="360" w:lineRule="auto"/>
        <w:ind w:firstLine="567"/>
        <w:jc w:val="center"/>
        <w:rPr>
          <w:bCs/>
          <w:sz w:val="28"/>
          <w:szCs w:val="28"/>
        </w:rPr>
      </w:pPr>
      <w:r w:rsidRPr="00082172">
        <w:rPr>
          <w:bCs/>
          <w:sz w:val="28"/>
          <w:szCs w:val="28"/>
        </w:rPr>
        <w:t>Анкета 3</w:t>
      </w:r>
    </w:p>
    <w:p w14:paraId="2C2EBEA5"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 xml:space="preserve">Просимо Вас вказати причини пропусків занять волейболом </w:t>
      </w:r>
    </w:p>
    <w:p w14:paraId="185487A7" w14:textId="77777777" w:rsidR="00E125F7" w:rsidRPr="00082172" w:rsidRDefault="00000000">
      <w:pPr>
        <w:spacing w:line="360" w:lineRule="auto"/>
        <w:ind w:firstLine="567"/>
        <w:rPr>
          <w:bCs/>
          <w:sz w:val="28"/>
          <w:szCs w:val="28"/>
        </w:rPr>
      </w:pPr>
      <w:r w:rsidRPr="00082172">
        <w:rPr>
          <w:bCs/>
          <w:sz w:val="28"/>
          <w:szCs w:val="28"/>
        </w:rPr>
        <w:t>□ Не бачу перспективи у підвищенні спортивної майстерності.</w:t>
      </w:r>
    </w:p>
    <w:p w14:paraId="7DE4BE9F" w14:textId="77777777" w:rsidR="00E125F7" w:rsidRPr="00082172" w:rsidRDefault="00000000">
      <w:pPr>
        <w:spacing w:line="360" w:lineRule="auto"/>
        <w:ind w:firstLine="567"/>
        <w:rPr>
          <w:bCs/>
          <w:sz w:val="28"/>
          <w:szCs w:val="28"/>
        </w:rPr>
      </w:pPr>
      <w:r w:rsidRPr="00082172">
        <w:rPr>
          <w:bCs/>
          <w:sz w:val="28"/>
          <w:szCs w:val="28"/>
        </w:rPr>
        <w:t>□ Домашні проблеми.</w:t>
      </w:r>
    </w:p>
    <w:p w14:paraId="4B71D95D" w14:textId="77777777" w:rsidR="00E125F7" w:rsidRPr="00082172" w:rsidRDefault="00000000">
      <w:pPr>
        <w:spacing w:line="360" w:lineRule="auto"/>
        <w:ind w:firstLine="567"/>
        <w:rPr>
          <w:bCs/>
          <w:sz w:val="28"/>
          <w:szCs w:val="28"/>
        </w:rPr>
      </w:pPr>
      <w:r w:rsidRPr="00082172">
        <w:rPr>
          <w:bCs/>
          <w:sz w:val="28"/>
          <w:szCs w:val="28"/>
        </w:rPr>
        <w:t>□ Хвороба.</w:t>
      </w:r>
    </w:p>
    <w:p w14:paraId="69ACAB82" w14:textId="77777777" w:rsidR="00E125F7" w:rsidRPr="00082172" w:rsidRDefault="00000000">
      <w:pPr>
        <w:spacing w:line="360" w:lineRule="auto"/>
        <w:ind w:firstLine="567"/>
        <w:rPr>
          <w:bCs/>
          <w:sz w:val="28"/>
          <w:szCs w:val="28"/>
        </w:rPr>
      </w:pPr>
      <w:r w:rsidRPr="00082172">
        <w:rPr>
          <w:bCs/>
          <w:sz w:val="28"/>
          <w:szCs w:val="28"/>
        </w:rPr>
        <w:t>□ Паралельне відвідування інших секцій і кружків.</w:t>
      </w:r>
    </w:p>
    <w:p w14:paraId="203C9B8E" w14:textId="77777777" w:rsidR="00E125F7" w:rsidRPr="00082172" w:rsidRDefault="00000000">
      <w:pPr>
        <w:spacing w:line="360" w:lineRule="auto"/>
        <w:ind w:firstLine="567"/>
        <w:rPr>
          <w:bCs/>
          <w:sz w:val="28"/>
          <w:szCs w:val="28"/>
          <w:highlight w:val="yellow"/>
        </w:rPr>
      </w:pPr>
      <w:r w:rsidRPr="00082172">
        <w:rPr>
          <w:bCs/>
          <w:sz w:val="28"/>
          <w:szCs w:val="28"/>
        </w:rPr>
        <w:t>□ Небажання займатися.</w:t>
      </w:r>
    </w:p>
    <w:p w14:paraId="50285DB1" w14:textId="77777777" w:rsidR="00E125F7" w:rsidRDefault="00000000">
      <w:pPr>
        <w:tabs>
          <w:tab w:val="left" w:pos="567"/>
        </w:tabs>
        <w:spacing w:line="360" w:lineRule="auto"/>
        <w:ind w:firstLine="567"/>
        <w:jc w:val="both"/>
        <w:rPr>
          <w:sz w:val="28"/>
          <w:szCs w:val="28"/>
        </w:rPr>
      </w:pPr>
      <w:r>
        <w:br w:type="column"/>
      </w:r>
    </w:p>
    <w:p w14:paraId="379F379A" w14:textId="77777777" w:rsidR="00E125F7" w:rsidRDefault="00000000">
      <w:pPr>
        <w:tabs>
          <w:tab w:val="left" w:pos="567"/>
        </w:tabs>
        <w:spacing w:line="360" w:lineRule="auto"/>
        <w:ind w:firstLine="567"/>
        <w:jc w:val="both"/>
        <w:rPr>
          <w:sz w:val="28"/>
          <w:szCs w:val="28"/>
        </w:rPr>
      </w:pPr>
      <w:r>
        <w:rPr>
          <w:sz w:val="28"/>
          <w:szCs w:val="28"/>
        </w:rPr>
        <w:t>В результаті проведеного опитування ми з’ясували, що такими причинами пропусків занять волейболом, для спортсменів першої групи, є поважні причини. До таких причин відноситься: домашні проблеми, хвороба. Спортсмени другої групи в причинах пропусків занять волейболом вбачають непередбачувані обставини і хворобу, а спортсмени третьої групи – паралельне відвідування інших секцій і кружків або не бажання займатися.</w:t>
      </w:r>
    </w:p>
    <w:p w14:paraId="7224E2CA" w14:textId="25EFCEF0" w:rsidR="00E125F7" w:rsidRDefault="00000000">
      <w:pPr>
        <w:tabs>
          <w:tab w:val="left" w:pos="567"/>
        </w:tabs>
        <w:spacing w:line="360" w:lineRule="auto"/>
        <w:ind w:firstLine="567"/>
        <w:jc w:val="both"/>
        <w:rPr>
          <w:sz w:val="28"/>
          <w:szCs w:val="28"/>
        </w:rPr>
      </w:pPr>
      <w:r>
        <w:rPr>
          <w:sz w:val="28"/>
          <w:szCs w:val="28"/>
        </w:rPr>
        <w:t xml:space="preserve">Визначивши причини пропусків занять волейболом юними спортсменами переходимо до визначення ієрархії мотивів спортсменів першої групи. Результати визначення ієрархії мотивів спортсменів першої групи представлені у таблиці </w:t>
      </w:r>
      <w:r w:rsidR="00082172">
        <w:rPr>
          <w:sz w:val="28"/>
          <w:szCs w:val="28"/>
        </w:rPr>
        <w:t>2.1.3.</w:t>
      </w:r>
    </w:p>
    <w:p w14:paraId="0C1D430A" w14:textId="6F136E06" w:rsidR="00E125F7" w:rsidRDefault="00000000">
      <w:pPr>
        <w:tabs>
          <w:tab w:val="left" w:pos="567"/>
        </w:tabs>
        <w:spacing w:line="360" w:lineRule="auto"/>
        <w:ind w:firstLine="567"/>
        <w:jc w:val="right"/>
        <w:rPr>
          <w:i/>
          <w:sz w:val="28"/>
          <w:szCs w:val="28"/>
        </w:rPr>
      </w:pPr>
      <w:r>
        <w:rPr>
          <w:sz w:val="28"/>
          <w:szCs w:val="28"/>
        </w:rPr>
        <w:tab/>
      </w:r>
      <w:r>
        <w:rPr>
          <w:i/>
          <w:sz w:val="28"/>
          <w:szCs w:val="28"/>
        </w:rPr>
        <w:t xml:space="preserve">Таблиця </w:t>
      </w:r>
      <w:r w:rsidR="00082172">
        <w:rPr>
          <w:i/>
          <w:sz w:val="28"/>
          <w:szCs w:val="28"/>
        </w:rPr>
        <w:t xml:space="preserve"> 2.1.3</w:t>
      </w:r>
    </w:p>
    <w:p w14:paraId="59A1A096" w14:textId="77777777" w:rsidR="00E125F7" w:rsidRDefault="00000000">
      <w:pPr>
        <w:tabs>
          <w:tab w:val="left" w:pos="567"/>
        </w:tabs>
        <w:spacing w:line="360" w:lineRule="auto"/>
        <w:ind w:firstLine="567"/>
        <w:jc w:val="center"/>
        <w:rPr>
          <w:b/>
          <w:sz w:val="28"/>
          <w:szCs w:val="28"/>
        </w:rPr>
      </w:pPr>
      <w:r>
        <w:rPr>
          <w:b/>
          <w:sz w:val="28"/>
          <w:szCs w:val="28"/>
        </w:rPr>
        <w:t>Ієрархія мотивів спортсменів першої групи</w:t>
      </w:r>
    </w:p>
    <w:tbl>
      <w:tblPr>
        <w:tblStyle w:val="aa"/>
        <w:tblW w:w="90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28"/>
        <w:gridCol w:w="7034"/>
      </w:tblGrid>
      <w:tr w:rsidR="00E125F7" w14:paraId="4CBCCAFA" w14:textId="77777777">
        <w:tc>
          <w:tcPr>
            <w:tcW w:w="2028" w:type="dxa"/>
            <w:shd w:val="clear" w:color="auto" w:fill="auto"/>
          </w:tcPr>
          <w:p w14:paraId="289A7F0C" w14:textId="77777777" w:rsidR="00E125F7" w:rsidRDefault="00000000">
            <w:pPr>
              <w:tabs>
                <w:tab w:val="left" w:pos="567"/>
              </w:tabs>
              <w:spacing w:line="360" w:lineRule="auto"/>
              <w:ind w:firstLine="567"/>
              <w:jc w:val="center"/>
              <w:rPr>
                <w:sz w:val="28"/>
                <w:szCs w:val="28"/>
              </w:rPr>
            </w:pPr>
            <w:r>
              <w:rPr>
                <w:sz w:val="28"/>
                <w:szCs w:val="28"/>
              </w:rPr>
              <w:t>Ранг</w:t>
            </w:r>
          </w:p>
        </w:tc>
        <w:tc>
          <w:tcPr>
            <w:tcW w:w="7034" w:type="dxa"/>
            <w:shd w:val="clear" w:color="auto" w:fill="auto"/>
          </w:tcPr>
          <w:p w14:paraId="4A08C00F" w14:textId="77777777" w:rsidR="00E125F7" w:rsidRDefault="00000000">
            <w:pPr>
              <w:tabs>
                <w:tab w:val="left" w:pos="567"/>
              </w:tabs>
              <w:spacing w:line="360" w:lineRule="auto"/>
              <w:ind w:firstLine="567"/>
              <w:jc w:val="center"/>
              <w:rPr>
                <w:sz w:val="28"/>
                <w:szCs w:val="28"/>
              </w:rPr>
            </w:pPr>
            <w:r>
              <w:rPr>
                <w:sz w:val="28"/>
                <w:szCs w:val="28"/>
              </w:rPr>
              <w:t>Мотив</w:t>
            </w:r>
          </w:p>
        </w:tc>
      </w:tr>
      <w:tr w:rsidR="00E125F7" w14:paraId="79AD7351" w14:textId="77777777">
        <w:tc>
          <w:tcPr>
            <w:tcW w:w="2028" w:type="dxa"/>
            <w:shd w:val="clear" w:color="auto" w:fill="auto"/>
          </w:tcPr>
          <w:p w14:paraId="01C3B643" w14:textId="77777777" w:rsidR="00E125F7" w:rsidRDefault="00000000">
            <w:pPr>
              <w:tabs>
                <w:tab w:val="left" w:pos="567"/>
              </w:tabs>
              <w:spacing w:line="360" w:lineRule="auto"/>
              <w:ind w:firstLine="567"/>
              <w:jc w:val="both"/>
              <w:rPr>
                <w:sz w:val="28"/>
                <w:szCs w:val="28"/>
              </w:rPr>
            </w:pPr>
            <w:r>
              <w:rPr>
                <w:sz w:val="28"/>
                <w:szCs w:val="28"/>
              </w:rPr>
              <w:t>1.</w:t>
            </w:r>
          </w:p>
        </w:tc>
        <w:tc>
          <w:tcPr>
            <w:tcW w:w="7034" w:type="dxa"/>
            <w:shd w:val="clear" w:color="auto" w:fill="auto"/>
          </w:tcPr>
          <w:p w14:paraId="4C33C8DC" w14:textId="77777777" w:rsidR="00E125F7" w:rsidRDefault="00000000">
            <w:pPr>
              <w:tabs>
                <w:tab w:val="left" w:pos="567"/>
              </w:tabs>
              <w:spacing w:line="360" w:lineRule="auto"/>
              <w:ind w:firstLine="567"/>
              <w:jc w:val="both"/>
              <w:rPr>
                <w:sz w:val="28"/>
                <w:szCs w:val="28"/>
              </w:rPr>
            </w:pPr>
            <w:r>
              <w:rPr>
                <w:sz w:val="28"/>
                <w:szCs w:val="28"/>
              </w:rPr>
              <w:t>Прагнення отримати відзнаку</w:t>
            </w:r>
          </w:p>
        </w:tc>
      </w:tr>
      <w:tr w:rsidR="00E125F7" w14:paraId="603ADF46" w14:textId="77777777">
        <w:tc>
          <w:tcPr>
            <w:tcW w:w="2028" w:type="dxa"/>
            <w:shd w:val="clear" w:color="auto" w:fill="auto"/>
          </w:tcPr>
          <w:p w14:paraId="0E2DE1A4" w14:textId="77777777" w:rsidR="00E125F7" w:rsidRDefault="00000000">
            <w:pPr>
              <w:tabs>
                <w:tab w:val="left" w:pos="567"/>
              </w:tabs>
              <w:spacing w:line="360" w:lineRule="auto"/>
              <w:ind w:firstLine="567"/>
              <w:jc w:val="both"/>
              <w:rPr>
                <w:sz w:val="28"/>
                <w:szCs w:val="28"/>
              </w:rPr>
            </w:pPr>
            <w:r>
              <w:rPr>
                <w:sz w:val="28"/>
                <w:szCs w:val="28"/>
              </w:rPr>
              <w:t>2.</w:t>
            </w:r>
          </w:p>
        </w:tc>
        <w:tc>
          <w:tcPr>
            <w:tcW w:w="7034" w:type="dxa"/>
            <w:shd w:val="clear" w:color="auto" w:fill="auto"/>
          </w:tcPr>
          <w:p w14:paraId="113603C2" w14:textId="77777777" w:rsidR="00E125F7" w:rsidRDefault="00000000">
            <w:pPr>
              <w:tabs>
                <w:tab w:val="left" w:pos="567"/>
              </w:tabs>
              <w:spacing w:line="360" w:lineRule="auto"/>
              <w:ind w:firstLine="567"/>
              <w:jc w:val="both"/>
              <w:rPr>
                <w:sz w:val="28"/>
                <w:szCs w:val="28"/>
              </w:rPr>
            </w:pPr>
            <w:r>
              <w:rPr>
                <w:sz w:val="28"/>
                <w:szCs w:val="28"/>
              </w:rPr>
              <w:t>Отриманий досвід знадобиться мені у майбутньому</w:t>
            </w:r>
          </w:p>
        </w:tc>
      </w:tr>
      <w:tr w:rsidR="00E125F7" w14:paraId="274BE2A7" w14:textId="77777777">
        <w:tc>
          <w:tcPr>
            <w:tcW w:w="2028" w:type="dxa"/>
            <w:shd w:val="clear" w:color="auto" w:fill="auto"/>
          </w:tcPr>
          <w:p w14:paraId="4D946A4E" w14:textId="77777777" w:rsidR="00E125F7" w:rsidRDefault="00000000">
            <w:pPr>
              <w:tabs>
                <w:tab w:val="left" w:pos="567"/>
              </w:tabs>
              <w:spacing w:line="360" w:lineRule="auto"/>
              <w:ind w:firstLine="567"/>
              <w:jc w:val="both"/>
              <w:rPr>
                <w:sz w:val="28"/>
                <w:szCs w:val="28"/>
              </w:rPr>
            </w:pPr>
            <w:r>
              <w:rPr>
                <w:sz w:val="28"/>
                <w:szCs w:val="28"/>
              </w:rPr>
              <w:t>3.</w:t>
            </w:r>
          </w:p>
        </w:tc>
        <w:tc>
          <w:tcPr>
            <w:tcW w:w="7034" w:type="dxa"/>
            <w:shd w:val="clear" w:color="auto" w:fill="auto"/>
          </w:tcPr>
          <w:p w14:paraId="51BEFF10" w14:textId="77777777" w:rsidR="00E125F7" w:rsidRDefault="00000000">
            <w:pPr>
              <w:tabs>
                <w:tab w:val="left" w:pos="567"/>
              </w:tabs>
              <w:spacing w:line="360" w:lineRule="auto"/>
              <w:ind w:firstLine="567"/>
              <w:jc w:val="both"/>
              <w:rPr>
                <w:sz w:val="28"/>
                <w:szCs w:val="28"/>
              </w:rPr>
            </w:pPr>
            <w:r>
              <w:rPr>
                <w:sz w:val="28"/>
                <w:szCs w:val="28"/>
              </w:rPr>
              <w:t>Цікаве проведення заняття</w:t>
            </w:r>
          </w:p>
        </w:tc>
      </w:tr>
      <w:tr w:rsidR="00E125F7" w14:paraId="076020DE" w14:textId="77777777">
        <w:tc>
          <w:tcPr>
            <w:tcW w:w="2028" w:type="dxa"/>
            <w:shd w:val="clear" w:color="auto" w:fill="auto"/>
          </w:tcPr>
          <w:p w14:paraId="2542F257" w14:textId="77777777" w:rsidR="00E125F7" w:rsidRDefault="00000000">
            <w:pPr>
              <w:tabs>
                <w:tab w:val="left" w:pos="567"/>
              </w:tabs>
              <w:spacing w:line="360" w:lineRule="auto"/>
              <w:ind w:firstLine="567"/>
              <w:jc w:val="both"/>
              <w:rPr>
                <w:sz w:val="28"/>
                <w:szCs w:val="28"/>
              </w:rPr>
            </w:pPr>
            <w:r>
              <w:rPr>
                <w:sz w:val="28"/>
                <w:szCs w:val="28"/>
              </w:rPr>
              <w:t>4.</w:t>
            </w:r>
          </w:p>
        </w:tc>
        <w:tc>
          <w:tcPr>
            <w:tcW w:w="7034" w:type="dxa"/>
            <w:shd w:val="clear" w:color="auto" w:fill="auto"/>
          </w:tcPr>
          <w:p w14:paraId="1457CCFF" w14:textId="77777777" w:rsidR="00E125F7" w:rsidRDefault="00000000">
            <w:pPr>
              <w:tabs>
                <w:tab w:val="left" w:pos="567"/>
              </w:tabs>
              <w:spacing w:line="360" w:lineRule="auto"/>
              <w:ind w:firstLine="567"/>
              <w:jc w:val="both"/>
              <w:rPr>
                <w:sz w:val="28"/>
                <w:szCs w:val="28"/>
              </w:rPr>
            </w:pPr>
            <w:r>
              <w:rPr>
                <w:sz w:val="28"/>
                <w:szCs w:val="28"/>
              </w:rPr>
              <w:t>Маю бажання самоствердитись</w:t>
            </w:r>
          </w:p>
        </w:tc>
      </w:tr>
      <w:tr w:rsidR="00E125F7" w14:paraId="7F26DA8D" w14:textId="77777777">
        <w:tc>
          <w:tcPr>
            <w:tcW w:w="2028" w:type="dxa"/>
            <w:shd w:val="clear" w:color="auto" w:fill="auto"/>
          </w:tcPr>
          <w:p w14:paraId="0DD98A0B" w14:textId="77777777" w:rsidR="00E125F7" w:rsidRDefault="00000000">
            <w:pPr>
              <w:tabs>
                <w:tab w:val="left" w:pos="567"/>
              </w:tabs>
              <w:spacing w:line="360" w:lineRule="auto"/>
              <w:ind w:firstLine="567"/>
              <w:jc w:val="both"/>
              <w:rPr>
                <w:sz w:val="28"/>
                <w:szCs w:val="28"/>
              </w:rPr>
            </w:pPr>
            <w:r>
              <w:rPr>
                <w:sz w:val="28"/>
                <w:szCs w:val="28"/>
              </w:rPr>
              <w:t>5.</w:t>
            </w:r>
          </w:p>
        </w:tc>
        <w:tc>
          <w:tcPr>
            <w:tcW w:w="7034" w:type="dxa"/>
            <w:shd w:val="clear" w:color="auto" w:fill="auto"/>
          </w:tcPr>
          <w:p w14:paraId="6D916D9C" w14:textId="77777777" w:rsidR="00E125F7" w:rsidRDefault="00000000">
            <w:pPr>
              <w:tabs>
                <w:tab w:val="left" w:pos="567"/>
              </w:tabs>
              <w:spacing w:line="360" w:lineRule="auto"/>
              <w:ind w:firstLine="567"/>
              <w:jc w:val="both"/>
              <w:rPr>
                <w:sz w:val="28"/>
                <w:szCs w:val="28"/>
              </w:rPr>
            </w:pPr>
            <w:r>
              <w:rPr>
                <w:sz w:val="28"/>
                <w:szCs w:val="28"/>
              </w:rPr>
              <w:t>Хочу поспілкуватись з друзями</w:t>
            </w:r>
          </w:p>
        </w:tc>
      </w:tr>
    </w:tbl>
    <w:p w14:paraId="109B4E2F" w14:textId="77777777" w:rsidR="00E125F7" w:rsidRDefault="00E125F7">
      <w:pPr>
        <w:tabs>
          <w:tab w:val="left" w:pos="567"/>
        </w:tabs>
        <w:spacing w:line="360" w:lineRule="auto"/>
        <w:ind w:firstLine="567"/>
        <w:jc w:val="both"/>
        <w:rPr>
          <w:sz w:val="28"/>
          <w:szCs w:val="28"/>
        </w:rPr>
      </w:pPr>
    </w:p>
    <w:p w14:paraId="31131766"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1. Мотив «Прагнення отримати винагороду». Мотив «прагнення отримати винагороду» відноситься до мети діяльності. Психологічно мета є тим спонукальним змістом свідомості, який людиною сприймається як безпосередній і найближче очікуваний результат її діяльності [52]. На нашу думку, те що спортсмени цього віку поставили цей мотив на перше місце свідчить, що вони усвідомлюють поставлену перед ними мету навчально-тренувальної діяльності.</w:t>
      </w:r>
    </w:p>
    <w:p w14:paraId="447571FB"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lastRenderedPageBreak/>
        <w:t xml:space="preserve">2. Мотив «Отриманий досвід знадобиться мені у майбутньому». Домінуючими в ієрархії мотивів, на думку Л. </w:t>
      </w:r>
      <w:proofErr w:type="spellStart"/>
      <w:r w:rsidRPr="00082172">
        <w:rPr>
          <w:bCs/>
          <w:sz w:val="28"/>
          <w:szCs w:val="28"/>
        </w:rPr>
        <w:t>Божовича</w:t>
      </w:r>
      <w:proofErr w:type="spellEnd"/>
      <w:r w:rsidRPr="00082172">
        <w:rPr>
          <w:bCs/>
          <w:sz w:val="28"/>
          <w:szCs w:val="28"/>
        </w:rPr>
        <w:t xml:space="preserve">, повинні бути внутрішні мотиви, пов’язані із змістом цієї діяльності та її виконанням. </w:t>
      </w:r>
    </w:p>
    <w:p w14:paraId="68A2806D"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 xml:space="preserve">Даний мотив є метою віддаленою. Якщо дитина користується віддаленою метою (отриманий досвід знадобиться мені у майбутньому), то найближчі цілі (бажання отримати відзнаку) розглядає як сходинку на шляху до досягнення головної мети своєї діяльності. Мотив «Отриманий досвід знадобиться мені у майбутньому» відносяться, згідно теорії А. Маслоу, до найвищого рівня потреб – потреба в самореалізації. На думку автора, кожна нова потреба виникає, стає можливою тільки після задоволення потреб нижчого порядку. Отже, позитивним є те, що ця категорія спортсменів має задоволені всі нижчі рівні потреб (фізіологічні, у належності до певної групи, у повазі, визнанні: прагненні до компетентності та незалежності, досягнення успіхів) і прагне до самореалізації, діючи у відповідності до своїх можливостей та намагань [26]. </w:t>
      </w:r>
    </w:p>
    <w:p w14:paraId="3D25B20F"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 xml:space="preserve">3. Мотив «Цікаве проведення заняття». Мотив «Цікаве проведення заняття» відіграє першочергову роль у навчальній діяльності людини. Він є одним з найістотніших стимулів до надбання знань, розширення кругозору, підвищення пізнавальної активності людини, прагнення активно працювати в конкретній галузі, він є одним з важливих чинників творчого ставлення спортсмена до діяльності. </w:t>
      </w:r>
    </w:p>
    <w:p w14:paraId="6A2CC8D5"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Таке місце розташування цього мотиву, для спортсменів першої групи, свідчить про цікаве для них проведення занять волейболом, що не робить його рутинним і монотонним. Ці хлопці мають бажання отримати знання, вміння і навички. Для спортсменів цієї категорії освіта носить ціннісний характер.</w:t>
      </w:r>
    </w:p>
    <w:p w14:paraId="532175FC"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 xml:space="preserve">В основі цього мотиву лежить потреба в пізнанні, згідно теорії А. Маслоу. Для задоволення цієї потреби спортсмени першої групи прагнуть активно працювати з метою підвищення своєї майстерності. </w:t>
      </w:r>
    </w:p>
    <w:p w14:paraId="45B81FE2"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lastRenderedPageBreak/>
        <w:t xml:space="preserve">4. Мотив «Маю бажання самоствердитись». Через виконання завдань, передбачених навчальним планом, хлопці цієї вікової категорії самостверджуються, що свідчить про наявність референтної групи для якої така поведінка є цінністю і нормою. </w:t>
      </w:r>
    </w:p>
    <w:p w14:paraId="43AC0B0D"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 xml:space="preserve">5. Мотив «Хочу поспілкуватись з друзями». Спілкування є форма психологічного взаємозв’язку людей у процесі їх спільної діяльності [42]. Спілкування на занятті відбувається між тренером та спортсменами та між самими спортсменами. У ході спілкування досягається взаєморозуміння між людьми. Через нього спільна діяльність організовується, регулюється, збагачується. </w:t>
      </w:r>
    </w:p>
    <w:p w14:paraId="3A30C56B"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Визначивши ієрархію мотивів і проаналізувавши їх, переходимо до визначення ієрархії мотивів другої групи і їх аналізу.</w:t>
      </w:r>
    </w:p>
    <w:p w14:paraId="7C126F96" w14:textId="1534493D" w:rsidR="00E125F7" w:rsidRPr="00082172" w:rsidRDefault="00000000">
      <w:pPr>
        <w:tabs>
          <w:tab w:val="left" w:pos="567"/>
        </w:tabs>
        <w:spacing w:line="360" w:lineRule="auto"/>
        <w:ind w:firstLine="567"/>
        <w:jc w:val="both"/>
        <w:rPr>
          <w:bCs/>
          <w:sz w:val="28"/>
          <w:szCs w:val="28"/>
        </w:rPr>
      </w:pPr>
      <w:r w:rsidRPr="00082172">
        <w:rPr>
          <w:bCs/>
          <w:sz w:val="28"/>
          <w:szCs w:val="28"/>
        </w:rPr>
        <w:t xml:space="preserve">Результати визначення ієрархії мотивів спортсменів другої групи представлений у таблиці </w:t>
      </w:r>
      <w:r w:rsidR="00082172">
        <w:rPr>
          <w:bCs/>
          <w:sz w:val="28"/>
          <w:szCs w:val="28"/>
        </w:rPr>
        <w:t>2.1.4</w:t>
      </w:r>
    </w:p>
    <w:p w14:paraId="6A4FC5E6" w14:textId="77777777" w:rsidR="00E125F7" w:rsidRDefault="00E125F7">
      <w:pPr>
        <w:tabs>
          <w:tab w:val="left" w:pos="567"/>
        </w:tabs>
        <w:spacing w:line="360" w:lineRule="auto"/>
        <w:ind w:firstLine="567"/>
        <w:jc w:val="right"/>
        <w:rPr>
          <w:i/>
          <w:sz w:val="28"/>
          <w:szCs w:val="28"/>
        </w:rPr>
      </w:pPr>
    </w:p>
    <w:p w14:paraId="116804DD" w14:textId="11EA742B" w:rsidR="00E125F7" w:rsidRDefault="00000000">
      <w:pPr>
        <w:tabs>
          <w:tab w:val="left" w:pos="567"/>
        </w:tabs>
        <w:spacing w:line="360" w:lineRule="auto"/>
        <w:ind w:firstLine="567"/>
        <w:jc w:val="right"/>
        <w:rPr>
          <w:i/>
          <w:sz w:val="28"/>
          <w:szCs w:val="28"/>
        </w:rPr>
      </w:pPr>
      <w:r>
        <w:rPr>
          <w:i/>
          <w:sz w:val="28"/>
          <w:szCs w:val="28"/>
        </w:rPr>
        <w:t xml:space="preserve">Таблиця </w:t>
      </w:r>
      <w:r w:rsidR="00082172">
        <w:rPr>
          <w:i/>
          <w:sz w:val="28"/>
          <w:szCs w:val="28"/>
        </w:rPr>
        <w:t>2.1.4</w:t>
      </w:r>
    </w:p>
    <w:p w14:paraId="5E8F52DF" w14:textId="77777777" w:rsidR="00E125F7" w:rsidRDefault="00000000">
      <w:pPr>
        <w:tabs>
          <w:tab w:val="left" w:pos="567"/>
        </w:tabs>
        <w:spacing w:line="360" w:lineRule="auto"/>
        <w:ind w:firstLine="567"/>
        <w:jc w:val="center"/>
        <w:rPr>
          <w:b/>
          <w:sz w:val="28"/>
          <w:szCs w:val="28"/>
        </w:rPr>
      </w:pPr>
      <w:r>
        <w:rPr>
          <w:b/>
          <w:sz w:val="28"/>
          <w:szCs w:val="28"/>
        </w:rPr>
        <w:t>Ієрархія мотивів спортсменів другої групи</w:t>
      </w:r>
    </w:p>
    <w:tbl>
      <w:tblPr>
        <w:tblStyle w:val="ab"/>
        <w:tblW w:w="90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68"/>
        <w:gridCol w:w="7294"/>
      </w:tblGrid>
      <w:tr w:rsidR="00E125F7" w14:paraId="025DC3E6" w14:textId="77777777">
        <w:tc>
          <w:tcPr>
            <w:tcW w:w="1768" w:type="dxa"/>
            <w:shd w:val="clear" w:color="auto" w:fill="auto"/>
          </w:tcPr>
          <w:p w14:paraId="3B6B24E1" w14:textId="77777777" w:rsidR="00E125F7" w:rsidRDefault="00000000">
            <w:pPr>
              <w:tabs>
                <w:tab w:val="left" w:pos="567"/>
              </w:tabs>
              <w:spacing w:line="360" w:lineRule="auto"/>
              <w:ind w:firstLine="567"/>
              <w:jc w:val="center"/>
              <w:rPr>
                <w:sz w:val="28"/>
                <w:szCs w:val="28"/>
              </w:rPr>
            </w:pPr>
            <w:r>
              <w:rPr>
                <w:sz w:val="28"/>
                <w:szCs w:val="28"/>
              </w:rPr>
              <w:t>Ранг</w:t>
            </w:r>
          </w:p>
        </w:tc>
        <w:tc>
          <w:tcPr>
            <w:tcW w:w="7294" w:type="dxa"/>
            <w:shd w:val="clear" w:color="auto" w:fill="auto"/>
          </w:tcPr>
          <w:p w14:paraId="1872ACD9" w14:textId="77777777" w:rsidR="00E125F7" w:rsidRDefault="00000000">
            <w:pPr>
              <w:tabs>
                <w:tab w:val="left" w:pos="567"/>
              </w:tabs>
              <w:spacing w:line="360" w:lineRule="auto"/>
              <w:ind w:firstLine="567"/>
              <w:jc w:val="center"/>
              <w:rPr>
                <w:sz w:val="28"/>
                <w:szCs w:val="28"/>
              </w:rPr>
            </w:pPr>
            <w:r>
              <w:rPr>
                <w:sz w:val="28"/>
                <w:szCs w:val="28"/>
              </w:rPr>
              <w:t>Мотив</w:t>
            </w:r>
          </w:p>
        </w:tc>
      </w:tr>
      <w:tr w:rsidR="00E125F7" w14:paraId="15FDBA53" w14:textId="77777777">
        <w:tc>
          <w:tcPr>
            <w:tcW w:w="1768" w:type="dxa"/>
            <w:shd w:val="clear" w:color="auto" w:fill="auto"/>
          </w:tcPr>
          <w:p w14:paraId="6230F178" w14:textId="77777777" w:rsidR="00E125F7" w:rsidRDefault="00000000">
            <w:pPr>
              <w:tabs>
                <w:tab w:val="left" w:pos="567"/>
              </w:tabs>
              <w:spacing w:line="360" w:lineRule="auto"/>
              <w:ind w:firstLine="567"/>
              <w:jc w:val="both"/>
              <w:rPr>
                <w:sz w:val="28"/>
                <w:szCs w:val="28"/>
              </w:rPr>
            </w:pPr>
            <w:r>
              <w:rPr>
                <w:sz w:val="28"/>
                <w:szCs w:val="28"/>
              </w:rPr>
              <w:t>1.</w:t>
            </w:r>
          </w:p>
        </w:tc>
        <w:tc>
          <w:tcPr>
            <w:tcW w:w="7294" w:type="dxa"/>
            <w:shd w:val="clear" w:color="auto" w:fill="auto"/>
          </w:tcPr>
          <w:p w14:paraId="0AAC7B2A" w14:textId="77777777" w:rsidR="00E125F7" w:rsidRDefault="00000000">
            <w:pPr>
              <w:tabs>
                <w:tab w:val="left" w:pos="567"/>
              </w:tabs>
              <w:spacing w:line="360" w:lineRule="auto"/>
              <w:ind w:firstLine="567"/>
              <w:jc w:val="both"/>
              <w:rPr>
                <w:sz w:val="28"/>
                <w:szCs w:val="28"/>
              </w:rPr>
            </w:pPr>
            <w:r>
              <w:rPr>
                <w:sz w:val="28"/>
                <w:szCs w:val="28"/>
              </w:rPr>
              <w:t>Прагнення отримати відзнаку</w:t>
            </w:r>
          </w:p>
        </w:tc>
      </w:tr>
      <w:tr w:rsidR="00E125F7" w14:paraId="1FE52257" w14:textId="77777777">
        <w:tc>
          <w:tcPr>
            <w:tcW w:w="1768" w:type="dxa"/>
            <w:shd w:val="clear" w:color="auto" w:fill="auto"/>
          </w:tcPr>
          <w:p w14:paraId="41E1C13E" w14:textId="77777777" w:rsidR="00E125F7" w:rsidRDefault="00000000">
            <w:pPr>
              <w:tabs>
                <w:tab w:val="left" w:pos="567"/>
              </w:tabs>
              <w:spacing w:line="360" w:lineRule="auto"/>
              <w:ind w:firstLine="567"/>
              <w:jc w:val="both"/>
              <w:rPr>
                <w:sz w:val="28"/>
                <w:szCs w:val="28"/>
              </w:rPr>
            </w:pPr>
            <w:r>
              <w:rPr>
                <w:sz w:val="28"/>
                <w:szCs w:val="28"/>
              </w:rPr>
              <w:t>2.</w:t>
            </w:r>
          </w:p>
        </w:tc>
        <w:tc>
          <w:tcPr>
            <w:tcW w:w="7294" w:type="dxa"/>
            <w:shd w:val="clear" w:color="auto" w:fill="auto"/>
          </w:tcPr>
          <w:p w14:paraId="0CBF3F1E" w14:textId="77777777" w:rsidR="00E125F7" w:rsidRDefault="00000000">
            <w:pPr>
              <w:tabs>
                <w:tab w:val="left" w:pos="567"/>
              </w:tabs>
              <w:spacing w:line="360" w:lineRule="auto"/>
              <w:ind w:firstLine="567"/>
              <w:jc w:val="both"/>
              <w:rPr>
                <w:sz w:val="28"/>
                <w:szCs w:val="28"/>
              </w:rPr>
            </w:pPr>
            <w:r>
              <w:rPr>
                <w:sz w:val="28"/>
                <w:szCs w:val="28"/>
              </w:rPr>
              <w:t>Маю бажання самоствердитись</w:t>
            </w:r>
          </w:p>
        </w:tc>
      </w:tr>
      <w:tr w:rsidR="00E125F7" w14:paraId="470BD98E" w14:textId="77777777">
        <w:tc>
          <w:tcPr>
            <w:tcW w:w="1768" w:type="dxa"/>
            <w:shd w:val="clear" w:color="auto" w:fill="auto"/>
          </w:tcPr>
          <w:p w14:paraId="34631F2D" w14:textId="77777777" w:rsidR="00E125F7" w:rsidRDefault="00000000">
            <w:pPr>
              <w:tabs>
                <w:tab w:val="left" w:pos="567"/>
              </w:tabs>
              <w:spacing w:line="360" w:lineRule="auto"/>
              <w:ind w:firstLine="567"/>
              <w:jc w:val="both"/>
              <w:rPr>
                <w:sz w:val="28"/>
                <w:szCs w:val="28"/>
              </w:rPr>
            </w:pPr>
            <w:r>
              <w:rPr>
                <w:sz w:val="28"/>
                <w:szCs w:val="28"/>
              </w:rPr>
              <w:t>3.</w:t>
            </w:r>
          </w:p>
        </w:tc>
        <w:tc>
          <w:tcPr>
            <w:tcW w:w="7294" w:type="dxa"/>
            <w:shd w:val="clear" w:color="auto" w:fill="auto"/>
          </w:tcPr>
          <w:p w14:paraId="59AFC455" w14:textId="77777777" w:rsidR="00E125F7" w:rsidRDefault="00000000">
            <w:pPr>
              <w:tabs>
                <w:tab w:val="left" w:pos="567"/>
              </w:tabs>
              <w:spacing w:line="360" w:lineRule="auto"/>
              <w:ind w:firstLine="567"/>
              <w:jc w:val="both"/>
              <w:rPr>
                <w:sz w:val="28"/>
                <w:szCs w:val="28"/>
              </w:rPr>
            </w:pPr>
            <w:r>
              <w:rPr>
                <w:sz w:val="28"/>
                <w:szCs w:val="28"/>
              </w:rPr>
              <w:t>Цікаве проведення заняття</w:t>
            </w:r>
          </w:p>
        </w:tc>
      </w:tr>
      <w:tr w:rsidR="00E125F7" w14:paraId="3275F958" w14:textId="77777777">
        <w:tc>
          <w:tcPr>
            <w:tcW w:w="1768" w:type="dxa"/>
            <w:shd w:val="clear" w:color="auto" w:fill="auto"/>
          </w:tcPr>
          <w:p w14:paraId="2CA5ECE9" w14:textId="77777777" w:rsidR="00E125F7" w:rsidRDefault="00000000">
            <w:pPr>
              <w:tabs>
                <w:tab w:val="left" w:pos="567"/>
              </w:tabs>
              <w:spacing w:line="360" w:lineRule="auto"/>
              <w:ind w:firstLine="567"/>
              <w:jc w:val="both"/>
              <w:rPr>
                <w:sz w:val="28"/>
                <w:szCs w:val="28"/>
              </w:rPr>
            </w:pPr>
            <w:r>
              <w:rPr>
                <w:sz w:val="28"/>
                <w:szCs w:val="28"/>
              </w:rPr>
              <w:t>4.</w:t>
            </w:r>
          </w:p>
        </w:tc>
        <w:tc>
          <w:tcPr>
            <w:tcW w:w="7294" w:type="dxa"/>
            <w:shd w:val="clear" w:color="auto" w:fill="auto"/>
          </w:tcPr>
          <w:p w14:paraId="747E75B1" w14:textId="77777777" w:rsidR="00E125F7" w:rsidRDefault="00000000">
            <w:pPr>
              <w:tabs>
                <w:tab w:val="left" w:pos="567"/>
              </w:tabs>
              <w:spacing w:line="360" w:lineRule="auto"/>
              <w:ind w:firstLine="567"/>
              <w:jc w:val="both"/>
              <w:rPr>
                <w:sz w:val="28"/>
                <w:szCs w:val="28"/>
              </w:rPr>
            </w:pPr>
            <w:r>
              <w:rPr>
                <w:sz w:val="28"/>
                <w:szCs w:val="28"/>
              </w:rPr>
              <w:t>Хочу поспілкуватись з друзями</w:t>
            </w:r>
          </w:p>
        </w:tc>
      </w:tr>
      <w:tr w:rsidR="00E125F7" w14:paraId="30E0C6BB" w14:textId="77777777">
        <w:tc>
          <w:tcPr>
            <w:tcW w:w="1768" w:type="dxa"/>
            <w:shd w:val="clear" w:color="auto" w:fill="auto"/>
          </w:tcPr>
          <w:p w14:paraId="72EB6A20" w14:textId="77777777" w:rsidR="00E125F7" w:rsidRDefault="00000000">
            <w:pPr>
              <w:tabs>
                <w:tab w:val="left" w:pos="567"/>
              </w:tabs>
              <w:spacing w:line="360" w:lineRule="auto"/>
              <w:ind w:firstLine="567"/>
              <w:jc w:val="both"/>
              <w:rPr>
                <w:sz w:val="28"/>
                <w:szCs w:val="28"/>
              </w:rPr>
            </w:pPr>
            <w:r>
              <w:rPr>
                <w:sz w:val="28"/>
                <w:szCs w:val="28"/>
              </w:rPr>
              <w:t>5.</w:t>
            </w:r>
          </w:p>
        </w:tc>
        <w:tc>
          <w:tcPr>
            <w:tcW w:w="7294" w:type="dxa"/>
            <w:shd w:val="clear" w:color="auto" w:fill="auto"/>
          </w:tcPr>
          <w:p w14:paraId="4C534091" w14:textId="77777777" w:rsidR="00E125F7" w:rsidRDefault="00000000">
            <w:pPr>
              <w:tabs>
                <w:tab w:val="left" w:pos="567"/>
              </w:tabs>
              <w:spacing w:line="360" w:lineRule="auto"/>
              <w:ind w:firstLine="567"/>
              <w:jc w:val="both"/>
              <w:rPr>
                <w:sz w:val="28"/>
                <w:szCs w:val="28"/>
              </w:rPr>
            </w:pPr>
            <w:r>
              <w:rPr>
                <w:sz w:val="28"/>
                <w:szCs w:val="28"/>
              </w:rPr>
              <w:t>Отриманий досвід знадобиться мені у майбутньому</w:t>
            </w:r>
          </w:p>
        </w:tc>
      </w:tr>
    </w:tbl>
    <w:p w14:paraId="3A34B56C" w14:textId="77777777" w:rsidR="00E125F7" w:rsidRDefault="00E125F7">
      <w:pPr>
        <w:tabs>
          <w:tab w:val="left" w:pos="567"/>
        </w:tabs>
        <w:spacing w:line="360" w:lineRule="auto"/>
        <w:ind w:firstLine="567"/>
        <w:jc w:val="both"/>
        <w:rPr>
          <w:sz w:val="28"/>
          <w:szCs w:val="28"/>
        </w:rPr>
      </w:pPr>
    </w:p>
    <w:p w14:paraId="1320C0A3" w14:textId="77777777" w:rsidR="00E125F7" w:rsidRPr="00082172" w:rsidRDefault="00000000">
      <w:pPr>
        <w:tabs>
          <w:tab w:val="left" w:pos="567"/>
        </w:tabs>
        <w:spacing w:line="360" w:lineRule="auto"/>
        <w:ind w:firstLine="567"/>
        <w:jc w:val="both"/>
        <w:rPr>
          <w:sz w:val="28"/>
          <w:szCs w:val="28"/>
        </w:rPr>
      </w:pPr>
      <w:r>
        <w:rPr>
          <w:b/>
          <w:sz w:val="28"/>
          <w:szCs w:val="28"/>
        </w:rPr>
        <w:t>1. Мотив «Прагнення отримати відзнаку».</w:t>
      </w:r>
      <w:r>
        <w:rPr>
          <w:sz w:val="28"/>
          <w:szCs w:val="28"/>
        </w:rPr>
        <w:t xml:space="preserve"> Ця мета спортсмена тісно пов’язана із засобами її досягнення. Вона має винятково важливе значення для спрямування поведінки, організації його діяльності та постановки ним конкретних завдань. Засобом досягнення цієї мети є виконання навчального </w:t>
      </w:r>
      <w:r>
        <w:rPr>
          <w:sz w:val="28"/>
          <w:szCs w:val="28"/>
        </w:rPr>
        <w:lastRenderedPageBreak/>
        <w:t xml:space="preserve">плану і є напрямком спрямування активності спортсменів до виконання </w:t>
      </w:r>
      <w:r w:rsidRPr="00082172">
        <w:rPr>
          <w:sz w:val="28"/>
          <w:szCs w:val="28"/>
        </w:rPr>
        <w:t>спортивної діяльності.</w:t>
      </w:r>
    </w:p>
    <w:p w14:paraId="6A8ADCDE" w14:textId="77777777" w:rsidR="00E125F7" w:rsidRPr="00082172" w:rsidRDefault="00000000">
      <w:pPr>
        <w:tabs>
          <w:tab w:val="left" w:pos="567"/>
        </w:tabs>
        <w:spacing w:line="360" w:lineRule="auto"/>
        <w:ind w:firstLine="567"/>
        <w:jc w:val="both"/>
        <w:rPr>
          <w:sz w:val="28"/>
          <w:szCs w:val="28"/>
        </w:rPr>
      </w:pPr>
      <w:r w:rsidRPr="00082172">
        <w:rPr>
          <w:sz w:val="28"/>
          <w:szCs w:val="28"/>
        </w:rPr>
        <w:t xml:space="preserve">2. Мотив «Маю бажання самоствердитись». В процесі навчання і тренування кожен спортсмен відчуває потребу у самоствердженні, але це самоствердження не пов’язане з їх майбутньою професійною діяльністю. </w:t>
      </w:r>
    </w:p>
    <w:p w14:paraId="6C481E91" w14:textId="77777777" w:rsidR="00E125F7" w:rsidRPr="00082172" w:rsidRDefault="00000000">
      <w:pPr>
        <w:tabs>
          <w:tab w:val="left" w:pos="567"/>
        </w:tabs>
        <w:spacing w:line="360" w:lineRule="auto"/>
        <w:ind w:firstLine="567"/>
        <w:jc w:val="both"/>
        <w:rPr>
          <w:sz w:val="28"/>
          <w:szCs w:val="28"/>
        </w:rPr>
      </w:pPr>
      <w:r w:rsidRPr="00082172">
        <w:rPr>
          <w:sz w:val="28"/>
          <w:szCs w:val="28"/>
        </w:rPr>
        <w:t xml:space="preserve">3. Мотив «Цікаве проведення заняття». Інтерес </w:t>
      </w:r>
    </w:p>
    <w:p w14:paraId="25C98C6D" w14:textId="77777777" w:rsidR="00E125F7" w:rsidRPr="00082172" w:rsidRDefault="00000000">
      <w:pPr>
        <w:tabs>
          <w:tab w:val="left" w:pos="567"/>
        </w:tabs>
        <w:spacing w:line="360" w:lineRule="auto"/>
        <w:ind w:firstLine="567"/>
        <w:jc w:val="both"/>
        <w:rPr>
          <w:sz w:val="28"/>
          <w:szCs w:val="28"/>
        </w:rPr>
      </w:pPr>
      <w:r w:rsidRPr="00082172">
        <w:rPr>
          <w:sz w:val="28"/>
          <w:szCs w:val="28"/>
        </w:rPr>
        <w:t xml:space="preserve">до занять волейболом є необхідною умовою формування в них звички до систематичного відвідування занять волейболом та прояву додаткової і значної активності. Аналіз отриманих результатів показує, що для другої групи характерний прояв активності. </w:t>
      </w:r>
    </w:p>
    <w:p w14:paraId="401CECDE" w14:textId="77777777" w:rsidR="00E125F7" w:rsidRDefault="00000000">
      <w:pPr>
        <w:tabs>
          <w:tab w:val="left" w:pos="567"/>
        </w:tabs>
        <w:spacing w:line="360" w:lineRule="auto"/>
        <w:ind w:firstLine="567"/>
        <w:jc w:val="both"/>
        <w:rPr>
          <w:sz w:val="28"/>
          <w:szCs w:val="28"/>
        </w:rPr>
      </w:pPr>
      <w:r w:rsidRPr="00082172">
        <w:rPr>
          <w:sz w:val="28"/>
          <w:szCs w:val="28"/>
        </w:rPr>
        <w:t>4. Мотив «Хочу поспілкуватись з друзями». Спілкування з друзями базується на симпатіях і приносить емоційне задоволення</w:t>
      </w:r>
      <w:r>
        <w:rPr>
          <w:sz w:val="28"/>
          <w:szCs w:val="28"/>
        </w:rPr>
        <w:t xml:space="preserve">, яке сприяє зняттю зайвої напруги у дітей, кращому взаєморозумінню між ними. Важливим тут є психологічна сумісність членів колективу, тобто подібність інтересів і ставлення до діяльності, спільність мети і мотивів, ціннісних орієнтації і потреб його членів. </w:t>
      </w:r>
    </w:p>
    <w:p w14:paraId="30B7CE20" w14:textId="77777777" w:rsidR="00E125F7" w:rsidRDefault="00000000">
      <w:pPr>
        <w:tabs>
          <w:tab w:val="left" w:pos="567"/>
        </w:tabs>
        <w:spacing w:line="360" w:lineRule="auto"/>
        <w:ind w:firstLine="567"/>
        <w:jc w:val="both"/>
        <w:rPr>
          <w:sz w:val="28"/>
          <w:szCs w:val="28"/>
        </w:rPr>
      </w:pPr>
      <w:r>
        <w:rPr>
          <w:sz w:val="28"/>
          <w:szCs w:val="28"/>
        </w:rPr>
        <w:t>В попередніх групах причини для пропусків є дещо більше. Окрім поважних причин вони зазначають: невпевненість, що отриманий досвід знадобиться їм у майбутньому; не бачать перспективи у підвищенні спортивної майстерності та вказують на погані умови проведення занять волейболом (недостатня кількість інвентарю, відсутність засобів гігієни, незручний графік тренувальних занять волейболом, невідповідність матеріально-технічної бази до мети та завдань навчально-тренувального процесу).</w:t>
      </w:r>
    </w:p>
    <w:p w14:paraId="166B746C" w14:textId="77777777" w:rsidR="00E125F7" w:rsidRDefault="00000000">
      <w:pPr>
        <w:tabs>
          <w:tab w:val="left" w:pos="567"/>
        </w:tabs>
        <w:spacing w:line="360" w:lineRule="auto"/>
        <w:ind w:firstLine="567"/>
        <w:jc w:val="both"/>
        <w:rPr>
          <w:sz w:val="28"/>
          <w:szCs w:val="28"/>
        </w:rPr>
      </w:pPr>
      <w:r>
        <w:rPr>
          <w:sz w:val="28"/>
          <w:szCs w:val="28"/>
        </w:rPr>
        <w:t>Як бачимо, ієрархія мотивів спортсменів другої групи має суттєві відмінності з ієрархією спортсменів першої групи.</w:t>
      </w:r>
    </w:p>
    <w:p w14:paraId="335E220F" w14:textId="2EA9B761" w:rsidR="00E125F7" w:rsidRDefault="00000000">
      <w:pPr>
        <w:tabs>
          <w:tab w:val="left" w:pos="567"/>
        </w:tabs>
        <w:spacing w:line="360" w:lineRule="auto"/>
        <w:ind w:firstLine="567"/>
        <w:jc w:val="both"/>
        <w:rPr>
          <w:sz w:val="28"/>
          <w:szCs w:val="28"/>
        </w:rPr>
      </w:pPr>
      <w:r>
        <w:rPr>
          <w:sz w:val="28"/>
          <w:szCs w:val="28"/>
        </w:rPr>
        <w:t xml:space="preserve">З’ясувавши ієрархію мотивів спортсменів другої групи і проаналізувавши мотиви, переходимо до визначення </w:t>
      </w:r>
      <w:proofErr w:type="spellStart"/>
      <w:r>
        <w:rPr>
          <w:sz w:val="28"/>
          <w:szCs w:val="28"/>
        </w:rPr>
        <w:t>їєрархії</w:t>
      </w:r>
      <w:proofErr w:type="spellEnd"/>
      <w:r>
        <w:rPr>
          <w:sz w:val="28"/>
          <w:szCs w:val="28"/>
        </w:rPr>
        <w:t xml:space="preserve"> мотивів  спортсменів третьої групи. Отримані результаті представлені у таблиці</w:t>
      </w:r>
      <w:r w:rsidR="00082172">
        <w:rPr>
          <w:sz w:val="28"/>
          <w:szCs w:val="28"/>
        </w:rPr>
        <w:t> 2.1.5.</w:t>
      </w:r>
    </w:p>
    <w:p w14:paraId="77D73858" w14:textId="75E304A2" w:rsidR="00E125F7" w:rsidRDefault="00000000">
      <w:pPr>
        <w:tabs>
          <w:tab w:val="left" w:pos="567"/>
        </w:tabs>
        <w:spacing w:line="360" w:lineRule="auto"/>
        <w:ind w:firstLine="567"/>
        <w:jc w:val="right"/>
        <w:rPr>
          <w:i/>
          <w:sz w:val="28"/>
          <w:szCs w:val="28"/>
        </w:rPr>
      </w:pPr>
      <w:r>
        <w:rPr>
          <w:i/>
          <w:sz w:val="28"/>
          <w:szCs w:val="28"/>
        </w:rPr>
        <w:lastRenderedPageBreak/>
        <w:t xml:space="preserve">Таблиця </w:t>
      </w:r>
      <w:r w:rsidR="00082172">
        <w:rPr>
          <w:i/>
          <w:sz w:val="28"/>
          <w:szCs w:val="28"/>
        </w:rPr>
        <w:t>2.1.5</w:t>
      </w:r>
    </w:p>
    <w:p w14:paraId="16998866" w14:textId="77777777" w:rsidR="00E125F7" w:rsidRDefault="00000000">
      <w:pPr>
        <w:tabs>
          <w:tab w:val="left" w:pos="567"/>
        </w:tabs>
        <w:spacing w:line="360" w:lineRule="auto"/>
        <w:ind w:firstLine="567"/>
        <w:jc w:val="center"/>
        <w:rPr>
          <w:b/>
          <w:sz w:val="28"/>
          <w:szCs w:val="28"/>
        </w:rPr>
      </w:pPr>
      <w:r>
        <w:rPr>
          <w:b/>
          <w:sz w:val="28"/>
          <w:szCs w:val="28"/>
        </w:rPr>
        <w:t>Ієрархія мотивів спортсменів третьої групи</w:t>
      </w:r>
    </w:p>
    <w:tbl>
      <w:tblPr>
        <w:tblStyle w:val="ac"/>
        <w:tblW w:w="906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39"/>
        <w:gridCol w:w="7423"/>
      </w:tblGrid>
      <w:tr w:rsidR="00E125F7" w14:paraId="6C4508D9" w14:textId="77777777">
        <w:tc>
          <w:tcPr>
            <w:tcW w:w="1639" w:type="dxa"/>
            <w:shd w:val="clear" w:color="auto" w:fill="auto"/>
          </w:tcPr>
          <w:p w14:paraId="1B12716C" w14:textId="77777777" w:rsidR="00E125F7" w:rsidRDefault="00000000">
            <w:pPr>
              <w:tabs>
                <w:tab w:val="left" w:pos="567"/>
              </w:tabs>
              <w:spacing w:line="360" w:lineRule="auto"/>
              <w:ind w:firstLine="567"/>
              <w:jc w:val="center"/>
              <w:rPr>
                <w:sz w:val="28"/>
                <w:szCs w:val="28"/>
              </w:rPr>
            </w:pPr>
            <w:r>
              <w:rPr>
                <w:sz w:val="28"/>
                <w:szCs w:val="28"/>
              </w:rPr>
              <w:t>Ранг</w:t>
            </w:r>
          </w:p>
        </w:tc>
        <w:tc>
          <w:tcPr>
            <w:tcW w:w="7423" w:type="dxa"/>
            <w:shd w:val="clear" w:color="auto" w:fill="auto"/>
          </w:tcPr>
          <w:p w14:paraId="2D95F0D6" w14:textId="77777777" w:rsidR="00E125F7" w:rsidRDefault="00000000">
            <w:pPr>
              <w:tabs>
                <w:tab w:val="left" w:pos="567"/>
              </w:tabs>
              <w:spacing w:line="360" w:lineRule="auto"/>
              <w:ind w:firstLine="567"/>
              <w:jc w:val="center"/>
              <w:rPr>
                <w:sz w:val="28"/>
                <w:szCs w:val="28"/>
              </w:rPr>
            </w:pPr>
            <w:r>
              <w:rPr>
                <w:sz w:val="28"/>
                <w:szCs w:val="28"/>
              </w:rPr>
              <w:t>Мотив</w:t>
            </w:r>
          </w:p>
        </w:tc>
      </w:tr>
      <w:tr w:rsidR="00E125F7" w14:paraId="705BDAD1" w14:textId="77777777">
        <w:tc>
          <w:tcPr>
            <w:tcW w:w="1639" w:type="dxa"/>
            <w:shd w:val="clear" w:color="auto" w:fill="auto"/>
          </w:tcPr>
          <w:p w14:paraId="2F715522" w14:textId="77777777" w:rsidR="00E125F7" w:rsidRDefault="00000000">
            <w:pPr>
              <w:tabs>
                <w:tab w:val="left" w:pos="567"/>
              </w:tabs>
              <w:spacing w:line="360" w:lineRule="auto"/>
              <w:ind w:firstLine="567"/>
              <w:jc w:val="center"/>
              <w:rPr>
                <w:sz w:val="28"/>
                <w:szCs w:val="28"/>
              </w:rPr>
            </w:pPr>
            <w:r>
              <w:rPr>
                <w:sz w:val="28"/>
                <w:szCs w:val="28"/>
              </w:rPr>
              <w:t>1.</w:t>
            </w:r>
          </w:p>
        </w:tc>
        <w:tc>
          <w:tcPr>
            <w:tcW w:w="7423" w:type="dxa"/>
            <w:shd w:val="clear" w:color="auto" w:fill="auto"/>
          </w:tcPr>
          <w:p w14:paraId="29DBCD33" w14:textId="77777777" w:rsidR="00E125F7" w:rsidRDefault="00000000">
            <w:pPr>
              <w:tabs>
                <w:tab w:val="left" w:pos="567"/>
              </w:tabs>
              <w:spacing w:line="360" w:lineRule="auto"/>
              <w:ind w:firstLine="567"/>
              <w:jc w:val="center"/>
              <w:rPr>
                <w:sz w:val="28"/>
                <w:szCs w:val="28"/>
              </w:rPr>
            </w:pPr>
            <w:r>
              <w:rPr>
                <w:sz w:val="28"/>
                <w:szCs w:val="28"/>
              </w:rPr>
              <w:t>Прагнення отримати відзнаку</w:t>
            </w:r>
          </w:p>
        </w:tc>
      </w:tr>
      <w:tr w:rsidR="00E125F7" w14:paraId="4324030E" w14:textId="77777777">
        <w:tc>
          <w:tcPr>
            <w:tcW w:w="1639" w:type="dxa"/>
            <w:shd w:val="clear" w:color="auto" w:fill="auto"/>
          </w:tcPr>
          <w:p w14:paraId="0EE67419" w14:textId="77777777" w:rsidR="00E125F7" w:rsidRDefault="00000000">
            <w:pPr>
              <w:tabs>
                <w:tab w:val="left" w:pos="567"/>
              </w:tabs>
              <w:spacing w:line="360" w:lineRule="auto"/>
              <w:ind w:firstLine="567"/>
              <w:jc w:val="center"/>
              <w:rPr>
                <w:sz w:val="28"/>
                <w:szCs w:val="28"/>
              </w:rPr>
            </w:pPr>
            <w:r>
              <w:rPr>
                <w:sz w:val="28"/>
                <w:szCs w:val="28"/>
              </w:rPr>
              <w:t>2.</w:t>
            </w:r>
          </w:p>
        </w:tc>
        <w:tc>
          <w:tcPr>
            <w:tcW w:w="7423" w:type="dxa"/>
            <w:shd w:val="clear" w:color="auto" w:fill="auto"/>
          </w:tcPr>
          <w:p w14:paraId="3A009369" w14:textId="77777777" w:rsidR="00E125F7" w:rsidRDefault="00000000">
            <w:pPr>
              <w:tabs>
                <w:tab w:val="left" w:pos="567"/>
              </w:tabs>
              <w:spacing w:line="360" w:lineRule="auto"/>
              <w:ind w:firstLine="567"/>
              <w:jc w:val="center"/>
              <w:rPr>
                <w:sz w:val="28"/>
                <w:szCs w:val="28"/>
              </w:rPr>
            </w:pPr>
            <w:r>
              <w:rPr>
                <w:sz w:val="28"/>
                <w:szCs w:val="28"/>
              </w:rPr>
              <w:t>Прагну уникнути неприємностей, покарань</w:t>
            </w:r>
          </w:p>
        </w:tc>
      </w:tr>
      <w:tr w:rsidR="00E125F7" w14:paraId="225F6CF3" w14:textId="77777777">
        <w:tc>
          <w:tcPr>
            <w:tcW w:w="1639" w:type="dxa"/>
            <w:shd w:val="clear" w:color="auto" w:fill="auto"/>
          </w:tcPr>
          <w:p w14:paraId="5795F6BE" w14:textId="77777777" w:rsidR="00E125F7" w:rsidRDefault="00000000">
            <w:pPr>
              <w:tabs>
                <w:tab w:val="left" w:pos="567"/>
              </w:tabs>
              <w:spacing w:line="360" w:lineRule="auto"/>
              <w:ind w:firstLine="567"/>
              <w:jc w:val="center"/>
              <w:rPr>
                <w:sz w:val="28"/>
                <w:szCs w:val="28"/>
              </w:rPr>
            </w:pPr>
            <w:r>
              <w:rPr>
                <w:sz w:val="28"/>
                <w:szCs w:val="28"/>
              </w:rPr>
              <w:t>3.</w:t>
            </w:r>
          </w:p>
        </w:tc>
        <w:tc>
          <w:tcPr>
            <w:tcW w:w="7423" w:type="dxa"/>
            <w:shd w:val="clear" w:color="auto" w:fill="auto"/>
          </w:tcPr>
          <w:p w14:paraId="2F27BBE1" w14:textId="77777777" w:rsidR="00E125F7" w:rsidRDefault="00000000">
            <w:pPr>
              <w:tabs>
                <w:tab w:val="left" w:pos="567"/>
              </w:tabs>
              <w:spacing w:line="360" w:lineRule="auto"/>
              <w:ind w:firstLine="567"/>
              <w:jc w:val="center"/>
              <w:rPr>
                <w:sz w:val="28"/>
                <w:szCs w:val="28"/>
              </w:rPr>
            </w:pPr>
            <w:r>
              <w:rPr>
                <w:sz w:val="28"/>
                <w:szCs w:val="28"/>
              </w:rPr>
              <w:t>Маю бажання самоствердитись</w:t>
            </w:r>
          </w:p>
        </w:tc>
      </w:tr>
      <w:tr w:rsidR="00E125F7" w14:paraId="2860495E" w14:textId="77777777">
        <w:tc>
          <w:tcPr>
            <w:tcW w:w="1639" w:type="dxa"/>
            <w:shd w:val="clear" w:color="auto" w:fill="auto"/>
          </w:tcPr>
          <w:p w14:paraId="41E36152" w14:textId="77777777" w:rsidR="00E125F7" w:rsidRDefault="00000000">
            <w:pPr>
              <w:tabs>
                <w:tab w:val="left" w:pos="567"/>
              </w:tabs>
              <w:spacing w:line="360" w:lineRule="auto"/>
              <w:ind w:firstLine="567"/>
              <w:jc w:val="center"/>
              <w:rPr>
                <w:sz w:val="28"/>
                <w:szCs w:val="28"/>
              </w:rPr>
            </w:pPr>
            <w:r>
              <w:rPr>
                <w:sz w:val="28"/>
                <w:szCs w:val="28"/>
              </w:rPr>
              <w:t>4.</w:t>
            </w:r>
          </w:p>
        </w:tc>
        <w:tc>
          <w:tcPr>
            <w:tcW w:w="7423" w:type="dxa"/>
            <w:shd w:val="clear" w:color="auto" w:fill="auto"/>
          </w:tcPr>
          <w:p w14:paraId="4B1965B9" w14:textId="77777777" w:rsidR="00E125F7" w:rsidRDefault="00000000">
            <w:pPr>
              <w:tabs>
                <w:tab w:val="left" w:pos="567"/>
              </w:tabs>
              <w:spacing w:line="360" w:lineRule="auto"/>
              <w:ind w:firstLine="567"/>
              <w:jc w:val="center"/>
              <w:rPr>
                <w:sz w:val="28"/>
                <w:szCs w:val="28"/>
              </w:rPr>
            </w:pPr>
            <w:r>
              <w:rPr>
                <w:sz w:val="28"/>
                <w:szCs w:val="28"/>
              </w:rPr>
              <w:t>Хочу поспілкуватись з друзями</w:t>
            </w:r>
          </w:p>
        </w:tc>
      </w:tr>
      <w:tr w:rsidR="00E125F7" w14:paraId="65462E3B" w14:textId="77777777">
        <w:tc>
          <w:tcPr>
            <w:tcW w:w="1639" w:type="dxa"/>
            <w:shd w:val="clear" w:color="auto" w:fill="auto"/>
          </w:tcPr>
          <w:p w14:paraId="10EB68DA" w14:textId="77777777" w:rsidR="00E125F7" w:rsidRDefault="00000000">
            <w:pPr>
              <w:tabs>
                <w:tab w:val="left" w:pos="567"/>
              </w:tabs>
              <w:spacing w:line="360" w:lineRule="auto"/>
              <w:ind w:firstLine="567"/>
              <w:jc w:val="center"/>
              <w:rPr>
                <w:sz w:val="28"/>
                <w:szCs w:val="28"/>
              </w:rPr>
            </w:pPr>
            <w:r>
              <w:rPr>
                <w:sz w:val="28"/>
                <w:szCs w:val="28"/>
              </w:rPr>
              <w:t>5.</w:t>
            </w:r>
          </w:p>
        </w:tc>
        <w:tc>
          <w:tcPr>
            <w:tcW w:w="7423" w:type="dxa"/>
            <w:shd w:val="clear" w:color="auto" w:fill="auto"/>
          </w:tcPr>
          <w:p w14:paraId="32223489" w14:textId="77777777" w:rsidR="00E125F7" w:rsidRDefault="00000000">
            <w:pPr>
              <w:tabs>
                <w:tab w:val="left" w:pos="567"/>
              </w:tabs>
              <w:spacing w:line="360" w:lineRule="auto"/>
              <w:ind w:firstLine="567"/>
              <w:jc w:val="center"/>
              <w:rPr>
                <w:sz w:val="28"/>
                <w:szCs w:val="28"/>
              </w:rPr>
            </w:pPr>
            <w:r>
              <w:rPr>
                <w:sz w:val="28"/>
                <w:szCs w:val="28"/>
              </w:rPr>
              <w:t>Отриманий досвід знадобиться мені у майбутньому</w:t>
            </w:r>
          </w:p>
        </w:tc>
      </w:tr>
    </w:tbl>
    <w:p w14:paraId="50686BB1" w14:textId="77777777" w:rsidR="00E125F7" w:rsidRDefault="00E125F7">
      <w:pPr>
        <w:tabs>
          <w:tab w:val="left" w:pos="567"/>
        </w:tabs>
        <w:spacing w:line="360" w:lineRule="auto"/>
        <w:ind w:firstLine="567"/>
        <w:jc w:val="center"/>
        <w:rPr>
          <w:sz w:val="28"/>
          <w:szCs w:val="28"/>
        </w:rPr>
      </w:pPr>
    </w:p>
    <w:p w14:paraId="50F85278"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1. Мотив «Прагнення отримати відзнаку». Найважливішим спонуканням пізнавальної діяльності, для цієї групи в ієрархії мотивації, є мотив «Прагнення отримати відзнаку», який є усвідомленою необхідністю спортсмена для подальшої спортивної діяльності. Досягнення мети в значній мірі залежить від його можливостей. Якщо людина користується тільки близькою мотивацією, то в неї не може бути перспективи в діяльності. Це свідчить про обмеженість інтересів, або про відсутність принциповості. Ці люди як правило не звикли долати труднощі.</w:t>
      </w:r>
    </w:p>
    <w:p w14:paraId="6180B862"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2. Мотив «Прагну уникнути неприємностей, покарань». В основі мотиву «Прагну уникнути неприємностей, покарань» лежить потреба «Уникнення покарання». Вона проявляється у зовнішній витриманості, зовнішньому дотриманню правил з метою запобігання критики і покарання. За дослідженням цей мотив визначається як негативний, оскільки в його основі лежить відчуття страху та тривоги. У випадку зникнення цього відчуття, яке викликане зникненням загрози, активність зводиться до мінімуму, а мотив втрачає свою спонукальну силу [44]. Виконання навчального навантаження обумовлюється покараннями у випадку його не виконання спортсменом. Аналізуючи вище сказане, можна стверджувати, що поведінка більшості спортсменів цієї групи регулюється тільки за допомогою покарання.</w:t>
      </w:r>
    </w:p>
    <w:p w14:paraId="222E6BEF"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lastRenderedPageBreak/>
        <w:t xml:space="preserve">3. Мотив «Маю бажання самоствердитись». Стимулом прояву спортсменами даної групи активності є бажання самоствердитись, і така поведінка повинна схвалюватись і збоку тренера. </w:t>
      </w:r>
    </w:p>
    <w:p w14:paraId="69EF6B9D"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 xml:space="preserve">4. Мотив «Хочу поспілкуватись з друзями». Вибір  цього мотиву для пояснення власної поведінки, свідчить про наявність референтної групи в середині колективу, в яку вони хочуть бути прийнятими. Нормою і цінністю для цієї категорії хлопців є порушення вимог навчально-тренувального процесу. Очевидно така поведінка в більшості випадків буде визначатись ставленням і поведінкою членів такої референтної групи. Відсутність членів цієї референтної групи призводить до наслідування спортсменами цієї групи такої поведінки. </w:t>
      </w:r>
    </w:p>
    <w:p w14:paraId="2100644B"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Мотивацію спортсменів  на етапі початкової підготовки, які мають 50% пропусків занять волейболом, визначають здебільшого причини пропусків цих занять волейболом, а ніж мотиви їх відвідування. Кількість таких причин є більшою ніж у попередніх двох групах. Така поведінка пояснюється здебільшого відсутністю успіхів в цій діяльності, навчально-тренувальний процес для них є не цікавим, ймовірно, що отримані знання, вміння і навички не знадобляться їм у майбутньому, а єдиним регулятором їх поведінки є страх бути покараним.</w:t>
      </w:r>
    </w:p>
    <w:p w14:paraId="27144732"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ab/>
        <w:t>Внаслідок дослідження особливостей мотивації до занять волейболом було встановлено що:</w:t>
      </w:r>
    </w:p>
    <w:p w14:paraId="4FFC1A9C"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1. До сукупності мотивів спортивної діяльності ввійшли: «Прагнення отримати відзнаку» (62 %); «Маю бажання самоствердитися» (5 %); «Хочу покращити свій фізичний стан» (3 %); «Хочу поспілкуватися з друзями» (5,2 %); «Цікаве проведення заняття» (4,3 %); «Отриманий досвід знадобиться у майбутньому» (4 %); «Приваблює особа тренера» (6 %); «Перспектива підвищення спортивної майстерності» (2,5 %); «Потреба у змагальній діяльності» (8 )%.</w:t>
      </w:r>
    </w:p>
    <w:p w14:paraId="1595BD86"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 xml:space="preserve">2. Ієрархія мотивів спортсменів до занять волейболом, які систематично відвідують заняття або мають 10 % пропусків занять </w:t>
      </w:r>
      <w:r w:rsidRPr="00082172">
        <w:rPr>
          <w:bCs/>
          <w:sz w:val="28"/>
          <w:szCs w:val="28"/>
        </w:rPr>
        <w:lastRenderedPageBreak/>
        <w:t>волейболом (перша група) визначилась наступним чином: 1- «Прагнення отримати відзнаку»; 2- «Отриманий досвід знадобиться мені у майбутньому»; 3- «Цікаве проведення заняття»; 4- «Маю бажання самоствердитися»; 5- «Хочу поспілкуватися з друзями».</w:t>
      </w:r>
    </w:p>
    <w:p w14:paraId="2C9471E8"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3. Ієрархія мотивів спортсменів до занять волейболом, які мають 75 % пропусків (друга група) визначилась наступним чином: 1- «Прагнення отримати відзнаку»; 2- «Маю бажання самоствердитися»; 3- «Цікаве проведення заняття»; 4- «Хочу поспілкуватися з друзями»; 5- «Отриманий досвід знадобиться мені у майбутньому».</w:t>
      </w:r>
    </w:p>
    <w:p w14:paraId="55E29BE9" w14:textId="77777777" w:rsidR="00E125F7" w:rsidRPr="00082172" w:rsidRDefault="00000000">
      <w:pPr>
        <w:tabs>
          <w:tab w:val="left" w:pos="567"/>
        </w:tabs>
        <w:spacing w:line="360" w:lineRule="auto"/>
        <w:ind w:firstLine="567"/>
        <w:jc w:val="both"/>
        <w:rPr>
          <w:bCs/>
          <w:sz w:val="28"/>
          <w:szCs w:val="28"/>
        </w:rPr>
      </w:pPr>
      <w:r w:rsidRPr="00082172">
        <w:rPr>
          <w:bCs/>
          <w:sz w:val="28"/>
          <w:szCs w:val="28"/>
        </w:rPr>
        <w:t>4. Ієрархія мотивів спортсменів до занять волейболом, які мають 50 % пропусків (третя група) визначилася наступним чином: 1- «Прагнення отримати відзнаку»; 2- «Прагну уникнути неприємностей, покарань»; 3- «Маю бажання самоствердитися»; 4- «Хочу поспілкуватися з друзями»; 5- «Отриманий досвід знадобиться мені у майбутньому».</w:t>
      </w:r>
    </w:p>
    <w:p w14:paraId="7184102F" w14:textId="77777777" w:rsidR="00E125F7" w:rsidRDefault="00000000">
      <w:pPr>
        <w:tabs>
          <w:tab w:val="left" w:pos="567"/>
        </w:tabs>
        <w:spacing w:line="360" w:lineRule="auto"/>
        <w:ind w:firstLine="567"/>
        <w:jc w:val="both"/>
        <w:rPr>
          <w:sz w:val="28"/>
          <w:szCs w:val="28"/>
        </w:rPr>
      </w:pPr>
      <w:r w:rsidRPr="00082172">
        <w:rPr>
          <w:bCs/>
          <w:sz w:val="28"/>
          <w:szCs w:val="28"/>
        </w:rPr>
        <w:t>5. На основі проведеного опитування було встановлено, що причинами пропусків занять волейболом з  для спортсменів першої групи (систематично відвідують заняття або мають 10 % пропусків) виступають поважні причини (домашні проблеми, хвороба). У другій групі (75 % пропусків</w:t>
      </w:r>
      <w:r>
        <w:rPr>
          <w:sz w:val="28"/>
          <w:szCs w:val="28"/>
        </w:rPr>
        <w:t xml:space="preserve"> занять волейболом) причинами пропусків занять волейболом виступили непередбачувані обставини і хвороба, а у третій групі (50 % пропусків занять волейболом) – паралельне відвідування інших секцій і кружків і небажання займатися.</w:t>
      </w:r>
    </w:p>
    <w:p w14:paraId="726DD368" w14:textId="77777777" w:rsidR="00E125F7" w:rsidRDefault="00000000">
      <w:pPr>
        <w:spacing w:line="360" w:lineRule="auto"/>
        <w:ind w:firstLine="567"/>
        <w:jc w:val="both"/>
        <w:rPr>
          <w:b/>
          <w:sz w:val="28"/>
          <w:szCs w:val="28"/>
        </w:rPr>
      </w:pPr>
      <w:r>
        <w:br w:type="column"/>
      </w:r>
      <w:r>
        <w:rPr>
          <w:b/>
          <w:sz w:val="28"/>
          <w:szCs w:val="28"/>
        </w:rPr>
        <w:lastRenderedPageBreak/>
        <w:t>2.2. Програма формування спортивної мотивації у волейболістів 15-16 років</w:t>
      </w:r>
    </w:p>
    <w:p w14:paraId="7A543231" w14:textId="77777777" w:rsidR="00E125F7" w:rsidRDefault="00E125F7">
      <w:pPr>
        <w:spacing w:line="360" w:lineRule="auto"/>
        <w:ind w:firstLine="567"/>
        <w:jc w:val="both"/>
        <w:rPr>
          <w:b/>
          <w:sz w:val="28"/>
          <w:szCs w:val="28"/>
        </w:rPr>
      </w:pPr>
    </w:p>
    <w:p w14:paraId="0B1673EC" w14:textId="77777777" w:rsidR="00E125F7" w:rsidRDefault="00000000">
      <w:pPr>
        <w:tabs>
          <w:tab w:val="left" w:pos="567"/>
        </w:tabs>
        <w:spacing w:line="360" w:lineRule="auto"/>
        <w:ind w:firstLine="567"/>
        <w:jc w:val="both"/>
        <w:rPr>
          <w:sz w:val="28"/>
          <w:szCs w:val="28"/>
        </w:rPr>
      </w:pPr>
      <w:r>
        <w:rPr>
          <w:sz w:val="28"/>
          <w:szCs w:val="28"/>
        </w:rPr>
        <w:t xml:space="preserve">Дослідження проводилося в м. Дніпро. Контингент дослідження склали 20 спортсменів волейболістів 15-16 років. </w:t>
      </w:r>
    </w:p>
    <w:p w14:paraId="7769CA6C" w14:textId="77777777" w:rsidR="00E125F7" w:rsidRDefault="00000000">
      <w:pPr>
        <w:tabs>
          <w:tab w:val="left" w:pos="567"/>
        </w:tabs>
        <w:spacing w:line="360" w:lineRule="auto"/>
        <w:ind w:firstLine="567"/>
        <w:jc w:val="both"/>
        <w:rPr>
          <w:b/>
          <w:sz w:val="28"/>
          <w:szCs w:val="28"/>
        </w:rPr>
      </w:pPr>
      <w:r>
        <w:rPr>
          <w:sz w:val="28"/>
          <w:szCs w:val="28"/>
        </w:rPr>
        <w:t>При організації дослідження ми керувались вимогами, які докладно висвітлені у спеціальній літературі і забезпечують достовірність отримання результатів. Проведення дослідження, як найважливішого засобу наукового пізнання, вимагає чіткого планування, послідовності проведення, нових умов, усунення сторонніх впливів, визначення кількісних і якісних змін, що відбуваються. Ці положення і характер дослідження дозволили визначити багатоетапність його організації, яка була побудована за певною логікою [11].</w:t>
      </w:r>
    </w:p>
    <w:p w14:paraId="30877916" w14:textId="77777777" w:rsidR="00E125F7" w:rsidRDefault="00000000">
      <w:pPr>
        <w:tabs>
          <w:tab w:val="left" w:pos="567"/>
        </w:tabs>
        <w:spacing w:line="360" w:lineRule="auto"/>
        <w:ind w:firstLine="567"/>
        <w:jc w:val="both"/>
        <w:rPr>
          <w:sz w:val="28"/>
          <w:szCs w:val="28"/>
        </w:rPr>
      </w:pPr>
      <w:r>
        <w:rPr>
          <w:sz w:val="28"/>
          <w:szCs w:val="28"/>
        </w:rPr>
        <w:t>В основу «Програми формування спортивної мотивації» покладені знання з психології, педагогіки, теорії і методики фізичного виховання, теорії і методики спортивного тренування.</w:t>
      </w:r>
    </w:p>
    <w:p w14:paraId="583D118A" w14:textId="77777777" w:rsidR="00E125F7" w:rsidRDefault="00000000">
      <w:pPr>
        <w:tabs>
          <w:tab w:val="left" w:pos="567"/>
        </w:tabs>
        <w:spacing w:line="360" w:lineRule="auto"/>
        <w:ind w:firstLine="567"/>
        <w:jc w:val="both"/>
        <w:rPr>
          <w:sz w:val="28"/>
          <w:szCs w:val="28"/>
        </w:rPr>
      </w:pPr>
      <w:r>
        <w:rPr>
          <w:sz w:val="28"/>
          <w:szCs w:val="28"/>
        </w:rPr>
        <w:t>Фундаментальну основу нашої програми склали результати досліджень, представлені у роботах, а також результати власних досліджень.</w:t>
      </w:r>
    </w:p>
    <w:p w14:paraId="39D6BF16" w14:textId="77777777" w:rsidR="00E125F7" w:rsidRDefault="00000000">
      <w:pPr>
        <w:tabs>
          <w:tab w:val="left" w:pos="567"/>
        </w:tabs>
        <w:spacing w:line="360" w:lineRule="auto"/>
        <w:ind w:firstLine="567"/>
        <w:jc w:val="both"/>
        <w:rPr>
          <w:sz w:val="28"/>
          <w:szCs w:val="28"/>
        </w:rPr>
      </w:pPr>
      <w:r>
        <w:rPr>
          <w:sz w:val="28"/>
          <w:szCs w:val="28"/>
        </w:rPr>
        <w:t>Формування стійкої спортивної  мотивації відбувається за рахунок збільшення сукупності мотивів та підвищення рівня сформованості кожного з цих мотивів, згідно наступної послідовності: перетворення епізодичних, ситуативних, імпульсивних спонукань у стійкі; перетворення потенційних спонукань в актуальні.</w:t>
      </w:r>
    </w:p>
    <w:p w14:paraId="7E6D94AB" w14:textId="77777777" w:rsidR="00E125F7" w:rsidRDefault="00000000">
      <w:pPr>
        <w:tabs>
          <w:tab w:val="left" w:pos="567"/>
        </w:tabs>
        <w:spacing w:line="360" w:lineRule="auto"/>
        <w:ind w:firstLine="567"/>
        <w:jc w:val="both"/>
        <w:rPr>
          <w:sz w:val="28"/>
          <w:szCs w:val="28"/>
        </w:rPr>
      </w:pPr>
      <w:r>
        <w:rPr>
          <w:sz w:val="28"/>
          <w:szCs w:val="28"/>
        </w:rPr>
        <w:t>Серцевиною формування мотивації спортсменів на етапі початкової підготовки є переконання, як один з аспектів свідомості.</w:t>
      </w:r>
    </w:p>
    <w:p w14:paraId="4CED509E" w14:textId="77777777" w:rsidR="00E125F7" w:rsidRDefault="00000000">
      <w:pPr>
        <w:tabs>
          <w:tab w:val="left" w:pos="567"/>
        </w:tabs>
        <w:spacing w:line="360" w:lineRule="auto"/>
        <w:ind w:firstLine="567"/>
        <w:jc w:val="both"/>
        <w:rPr>
          <w:sz w:val="28"/>
          <w:szCs w:val="28"/>
        </w:rPr>
      </w:pPr>
      <w:r>
        <w:rPr>
          <w:sz w:val="28"/>
          <w:szCs w:val="28"/>
        </w:rPr>
        <w:t xml:space="preserve">Переконання - це метод виховного впливу, спрямований на свідомість і почуття спортсмена з метою формування у нього свідомого ставлення до навчально-тренувальної діяльності. Засоби переконання - аргументація, порівняння, логіка викладу, звертання до життєвих фактів. Переконання </w:t>
      </w:r>
      <w:r>
        <w:rPr>
          <w:sz w:val="28"/>
          <w:szCs w:val="28"/>
        </w:rPr>
        <w:lastRenderedPageBreak/>
        <w:t>здійснюються у формі бесіди, дискусії, розповіді, пояснення, аналізу ситуацій [66].</w:t>
      </w:r>
    </w:p>
    <w:p w14:paraId="473A97D6" w14:textId="77777777" w:rsidR="00E125F7" w:rsidRDefault="00000000">
      <w:pPr>
        <w:tabs>
          <w:tab w:val="left" w:pos="567"/>
        </w:tabs>
        <w:spacing w:line="360" w:lineRule="auto"/>
        <w:ind w:firstLine="567"/>
        <w:jc w:val="both"/>
        <w:rPr>
          <w:sz w:val="28"/>
          <w:szCs w:val="28"/>
        </w:rPr>
      </w:pPr>
      <w:r>
        <w:rPr>
          <w:sz w:val="28"/>
          <w:szCs w:val="28"/>
        </w:rPr>
        <w:t xml:space="preserve">Навіювання (сугестія) – психологічний вплив тренера на спортсмена (прохання, наказ), що має за мету актуалізацію або зміну його установок, ціннісних орієнтацій чи вчинків. </w:t>
      </w:r>
    </w:p>
    <w:p w14:paraId="2DDFCFCC" w14:textId="77777777" w:rsidR="00E125F7" w:rsidRDefault="00000000">
      <w:pPr>
        <w:tabs>
          <w:tab w:val="left" w:pos="567"/>
        </w:tabs>
        <w:spacing w:line="360" w:lineRule="auto"/>
        <w:ind w:firstLine="567"/>
        <w:jc w:val="both"/>
        <w:rPr>
          <w:sz w:val="28"/>
          <w:szCs w:val="28"/>
        </w:rPr>
      </w:pPr>
      <w:r>
        <w:rPr>
          <w:sz w:val="28"/>
          <w:szCs w:val="28"/>
        </w:rPr>
        <w:t xml:space="preserve">Приклад використовується передусім як самостійний метод виховання і як прийом при застосуванні інших методів. Виховні функції прикладу різні: він може слугувати тренеру для конкретизації певного теоретичного положення; на прикладі можна довести істинність певної моральної норми; він є переконливим аргументом; приклад може спонукати до певного типу поведінки. Особливість виховного впливу прикладу в тому, що він діє своєю наочністю і конкретністю [8, 47]. </w:t>
      </w:r>
    </w:p>
    <w:p w14:paraId="7E33A3E4" w14:textId="77777777" w:rsidR="00E125F7" w:rsidRDefault="00000000">
      <w:pPr>
        <w:tabs>
          <w:tab w:val="left" w:pos="567"/>
        </w:tabs>
        <w:spacing w:line="360" w:lineRule="auto"/>
        <w:ind w:firstLine="567"/>
        <w:jc w:val="both"/>
        <w:rPr>
          <w:sz w:val="28"/>
          <w:szCs w:val="28"/>
        </w:rPr>
      </w:pPr>
      <w:r>
        <w:rPr>
          <w:sz w:val="28"/>
          <w:szCs w:val="28"/>
        </w:rPr>
        <w:t>Створення виховних ситуацій – важливий чинник формування відповідальної поведінки. Кожна з таких ситуацій передбачає визначення тренером умов, необхідних для здійснення запланованого, продумування ним своїх дій і поведінки в новій ситуації, виникнення нових почуттів, зумовлених новою педагогічною ситуацією, які стають підґрунтям нових думок, мотивів поведінки і подолання недоліків [32].</w:t>
      </w:r>
    </w:p>
    <w:p w14:paraId="1E23596B" w14:textId="77777777" w:rsidR="00E125F7" w:rsidRDefault="00000000">
      <w:pPr>
        <w:tabs>
          <w:tab w:val="left" w:pos="567"/>
        </w:tabs>
        <w:spacing w:line="360" w:lineRule="auto"/>
        <w:ind w:firstLine="567"/>
        <w:jc w:val="both"/>
        <w:rPr>
          <w:sz w:val="28"/>
          <w:szCs w:val="28"/>
        </w:rPr>
      </w:pPr>
      <w:r>
        <w:rPr>
          <w:sz w:val="28"/>
          <w:szCs w:val="28"/>
        </w:rPr>
        <w:t>Метод створення виховних ситуацій застосовується з метою формування навички позитивної поведінки у спортсменів; вибору тієї, чи іншої лінії поведінки; розвитку певних особистісних рис.</w:t>
      </w:r>
    </w:p>
    <w:p w14:paraId="4D2A0D73" w14:textId="77777777" w:rsidR="00E125F7" w:rsidRDefault="00000000">
      <w:pPr>
        <w:tabs>
          <w:tab w:val="left" w:pos="567"/>
        </w:tabs>
        <w:spacing w:line="360" w:lineRule="auto"/>
        <w:ind w:firstLine="567"/>
        <w:jc w:val="both"/>
        <w:rPr>
          <w:sz w:val="28"/>
          <w:szCs w:val="28"/>
        </w:rPr>
      </w:pPr>
      <w:r>
        <w:rPr>
          <w:sz w:val="28"/>
          <w:szCs w:val="28"/>
        </w:rPr>
        <w:t>Прийоми створення виховних ситуацій поділяють на дві групи: 1) творчі прийоми (доброта, увага і піклування, вияв уміння і переваги викладача, зміцнення віри у власні сили, довіра, залучення до цікавої діяльності); 2) гальмівні прийоми (наказ, ласкавий докір, натяк, показана байдужість, іронія, вияв обурення, попередження) [35].</w:t>
      </w:r>
    </w:p>
    <w:p w14:paraId="6152DBBA" w14:textId="77777777" w:rsidR="00E125F7" w:rsidRDefault="00000000">
      <w:pPr>
        <w:tabs>
          <w:tab w:val="left" w:pos="567"/>
        </w:tabs>
        <w:spacing w:line="360" w:lineRule="auto"/>
        <w:ind w:firstLine="567"/>
        <w:jc w:val="both"/>
        <w:rPr>
          <w:sz w:val="28"/>
          <w:szCs w:val="28"/>
        </w:rPr>
      </w:pPr>
      <w:r>
        <w:rPr>
          <w:sz w:val="28"/>
          <w:szCs w:val="28"/>
        </w:rPr>
        <w:t xml:space="preserve">Заохочення - це позитивна оцінка навчально-тренувальної діяльності та поведінки спортсмена, яка спрямована на виникнення бажання, активності та зацікавленості у вивченні предмету. Види заохочення: усмішка, допомога, довіра, вдячність, поплескування по спині, похвала, усна подяка, </w:t>
      </w:r>
      <w:r>
        <w:rPr>
          <w:sz w:val="28"/>
          <w:szCs w:val="28"/>
        </w:rPr>
        <w:lastRenderedPageBreak/>
        <w:t>подяка в наказі, нагороди, почесні доручення, лист-подяка батькам, фотографії на стендах, публікації в газетах тощо [8].</w:t>
      </w:r>
    </w:p>
    <w:p w14:paraId="42C45E70" w14:textId="77777777" w:rsidR="00E125F7" w:rsidRDefault="00000000">
      <w:pPr>
        <w:tabs>
          <w:tab w:val="left" w:pos="567"/>
        </w:tabs>
        <w:spacing w:line="360" w:lineRule="auto"/>
        <w:ind w:firstLine="567"/>
        <w:jc w:val="both"/>
        <w:rPr>
          <w:sz w:val="28"/>
          <w:szCs w:val="28"/>
        </w:rPr>
      </w:pPr>
      <w:r>
        <w:rPr>
          <w:sz w:val="28"/>
          <w:szCs w:val="28"/>
        </w:rPr>
        <w:t>Покарання - це спосіб педагогічного впливу на колектив спортсменів, які порушують правила поведінки та негативно ставляться до навчання через безвідповідальність, неорганізованість, недобросовісність тощо. Результатом дії цього методу є виникнення спортсмена почуття провини перед собою й іншими людьми [11].</w:t>
      </w:r>
    </w:p>
    <w:p w14:paraId="0267CFCC" w14:textId="77777777" w:rsidR="00E125F7" w:rsidRDefault="00000000">
      <w:pPr>
        <w:tabs>
          <w:tab w:val="left" w:pos="567"/>
        </w:tabs>
        <w:spacing w:line="360" w:lineRule="auto"/>
        <w:ind w:firstLine="567"/>
        <w:jc w:val="both"/>
        <w:rPr>
          <w:sz w:val="28"/>
          <w:szCs w:val="28"/>
        </w:rPr>
      </w:pPr>
      <w:r>
        <w:rPr>
          <w:sz w:val="28"/>
          <w:szCs w:val="28"/>
        </w:rPr>
        <w:t xml:space="preserve">Заохочення і покарання є стимулами, які дозволяють закріпити хороші звички та зруйнувати й трансформувати погані. </w:t>
      </w:r>
    </w:p>
    <w:p w14:paraId="639B882B" w14:textId="77777777" w:rsidR="00E125F7" w:rsidRDefault="00000000">
      <w:pPr>
        <w:tabs>
          <w:tab w:val="left" w:pos="567"/>
        </w:tabs>
        <w:spacing w:line="360" w:lineRule="auto"/>
        <w:ind w:firstLine="567"/>
        <w:jc w:val="both"/>
        <w:rPr>
          <w:sz w:val="28"/>
          <w:szCs w:val="28"/>
        </w:rPr>
      </w:pPr>
      <w:r>
        <w:rPr>
          <w:sz w:val="28"/>
          <w:szCs w:val="28"/>
        </w:rPr>
        <w:t>Педагогічна вимога – визначається нормами поведінки спортсменів на заняттях. Вона може виступати певним завданням, яке необхідно виконати [4, 5].</w:t>
      </w:r>
    </w:p>
    <w:p w14:paraId="60C3C944" w14:textId="77777777" w:rsidR="00E125F7" w:rsidRDefault="00000000">
      <w:pPr>
        <w:tabs>
          <w:tab w:val="left" w:pos="567"/>
        </w:tabs>
        <w:spacing w:line="360" w:lineRule="auto"/>
        <w:ind w:firstLine="567"/>
        <w:jc w:val="both"/>
        <w:rPr>
          <w:sz w:val="28"/>
          <w:szCs w:val="28"/>
        </w:rPr>
      </w:pPr>
      <w:r>
        <w:rPr>
          <w:sz w:val="28"/>
          <w:szCs w:val="28"/>
        </w:rPr>
        <w:t>Привчання є методом організації регулярного і планомірного виконання діяльності, яка спрямована на покращення навчального та спортивного результату.</w:t>
      </w:r>
    </w:p>
    <w:p w14:paraId="520D18E8" w14:textId="77777777" w:rsidR="00E125F7" w:rsidRDefault="00000000">
      <w:pPr>
        <w:tabs>
          <w:tab w:val="left" w:pos="567"/>
        </w:tabs>
        <w:spacing w:line="360" w:lineRule="auto"/>
        <w:ind w:firstLine="567"/>
        <w:jc w:val="both"/>
        <w:rPr>
          <w:sz w:val="28"/>
          <w:szCs w:val="28"/>
        </w:rPr>
      </w:pPr>
      <w:r>
        <w:rPr>
          <w:sz w:val="28"/>
          <w:szCs w:val="28"/>
        </w:rPr>
        <w:t xml:space="preserve">Метод вправи - багаторазове виконання дій, які призводять до успіху в навчанні і тренуванні, та доведення їх до автоматизму. Метод вправи часто реалізують через виконання доручень [34]. </w:t>
      </w:r>
    </w:p>
    <w:p w14:paraId="5B816900" w14:textId="77777777" w:rsidR="00E125F7" w:rsidRDefault="00000000">
      <w:pPr>
        <w:tabs>
          <w:tab w:val="left" w:pos="567"/>
        </w:tabs>
        <w:spacing w:line="360" w:lineRule="auto"/>
        <w:ind w:firstLine="567"/>
        <w:jc w:val="both"/>
        <w:rPr>
          <w:sz w:val="28"/>
          <w:szCs w:val="28"/>
        </w:rPr>
      </w:pPr>
      <w:r>
        <w:rPr>
          <w:sz w:val="28"/>
          <w:szCs w:val="28"/>
        </w:rPr>
        <w:t>Мотиви можуть з часом змінюватись, тому треба постійно їх контролювати та визначати динаміку цієї зміни. Для цього тренер-педагог може користуватись наступними методами: спостереження, опитування (бесіда, анкетування), моделювання ситуацій, методи кількісного і якісного аналізу [30, 37].</w:t>
      </w:r>
    </w:p>
    <w:p w14:paraId="0EA61459" w14:textId="77777777" w:rsidR="00E125F7" w:rsidRDefault="00000000">
      <w:pPr>
        <w:tabs>
          <w:tab w:val="left" w:pos="567"/>
        </w:tabs>
        <w:spacing w:line="360" w:lineRule="auto"/>
        <w:ind w:firstLine="567"/>
        <w:jc w:val="both"/>
        <w:rPr>
          <w:sz w:val="28"/>
          <w:szCs w:val="28"/>
        </w:rPr>
      </w:pPr>
      <w:r>
        <w:rPr>
          <w:sz w:val="28"/>
          <w:szCs w:val="28"/>
        </w:rPr>
        <w:t>Метод спостереження: полягає у цілеспрямованому зборі фактів про діяльність і поведінку спортсменів; про силу і стійкість їх мотивів; про інтерес до занять волейболом.</w:t>
      </w:r>
    </w:p>
    <w:p w14:paraId="14674AAA" w14:textId="77777777" w:rsidR="00E125F7" w:rsidRDefault="00000000">
      <w:pPr>
        <w:tabs>
          <w:tab w:val="left" w:pos="567"/>
        </w:tabs>
        <w:spacing w:line="360" w:lineRule="auto"/>
        <w:ind w:firstLine="567"/>
        <w:jc w:val="both"/>
        <w:rPr>
          <w:sz w:val="28"/>
          <w:szCs w:val="28"/>
        </w:rPr>
      </w:pPr>
      <w:r>
        <w:rPr>
          <w:sz w:val="28"/>
          <w:szCs w:val="28"/>
        </w:rPr>
        <w:t xml:space="preserve">Аналізуючи дані спостереження тренеру потрібно зіставити вчинки та дії в простих і складних ситуаціях та ситуаціях вибору; їх судження; ефективність виконання поставлених завдань; докладання ними вольових зусиль при виконанні цих завдань; тривалість часу, який затрачається на </w:t>
      </w:r>
      <w:r>
        <w:rPr>
          <w:sz w:val="28"/>
          <w:szCs w:val="28"/>
        </w:rPr>
        <w:lastRenderedPageBreak/>
        <w:t>виконання поставленого завдання; пояснення причин власної поведінки, а також реакцію на поставлене тренером завдання; ставлення підлітків до виконання завдань не залежно від успіху; добросовісність при виконанні завдань; продуктивність діяльності тощо [63].</w:t>
      </w:r>
    </w:p>
    <w:p w14:paraId="59A8154D" w14:textId="77777777" w:rsidR="00E125F7" w:rsidRDefault="00000000">
      <w:pPr>
        <w:tabs>
          <w:tab w:val="left" w:pos="567"/>
        </w:tabs>
        <w:spacing w:line="360" w:lineRule="auto"/>
        <w:ind w:firstLine="567"/>
        <w:jc w:val="both"/>
        <w:rPr>
          <w:sz w:val="28"/>
          <w:szCs w:val="28"/>
        </w:rPr>
      </w:pPr>
      <w:r>
        <w:rPr>
          <w:sz w:val="28"/>
          <w:szCs w:val="28"/>
        </w:rPr>
        <w:t>Опитування використовують з метою отримання інформації про рівень мотивації. Воно проводиться у вигляді бесід та анкетування, усній або письмовій формі.</w:t>
      </w:r>
    </w:p>
    <w:p w14:paraId="204617FF" w14:textId="77777777" w:rsidR="00E125F7" w:rsidRDefault="00000000">
      <w:pPr>
        <w:tabs>
          <w:tab w:val="left" w:pos="567"/>
        </w:tabs>
        <w:spacing w:line="360" w:lineRule="auto"/>
        <w:ind w:firstLine="567"/>
        <w:jc w:val="both"/>
        <w:rPr>
          <w:sz w:val="28"/>
          <w:szCs w:val="28"/>
        </w:rPr>
      </w:pPr>
      <w:r>
        <w:rPr>
          <w:sz w:val="28"/>
          <w:szCs w:val="28"/>
        </w:rPr>
        <w:t xml:space="preserve">Бесіда – метод, який слід застосовувати для виявлення поглядів і думок спортсменів, їх ставлення до тренувальної діяльності, розуміння ними значення отриманих знань, умінь та навичок для себе та професійного становлення. </w:t>
      </w:r>
    </w:p>
    <w:p w14:paraId="3C135021" w14:textId="77777777" w:rsidR="00E125F7" w:rsidRDefault="00000000">
      <w:pPr>
        <w:tabs>
          <w:tab w:val="left" w:pos="567"/>
        </w:tabs>
        <w:spacing w:line="360" w:lineRule="auto"/>
        <w:ind w:firstLine="567"/>
        <w:jc w:val="both"/>
        <w:rPr>
          <w:sz w:val="28"/>
          <w:szCs w:val="28"/>
        </w:rPr>
      </w:pPr>
      <w:r>
        <w:rPr>
          <w:sz w:val="28"/>
          <w:szCs w:val="28"/>
        </w:rPr>
        <w:t>Для цього тренеру потрібно визначити коло питань, які будуть задані спортсмену, а також спонукати співрозмовника до відвертості. В процесі бесіди питання можуть змінюватися і доповнюватися у відповідності до відповідей. Одночасно тренер повинен спостерігати за характером висловлювання (байдужість чи зацікавленість, впевненість відповіді, інтонація, тембр голосу, паузи), а також за мімікою, жестами, поведінкою респондента, які несуть важливу інформацію про ставлення спортсменів до занять волейболом [7].</w:t>
      </w:r>
    </w:p>
    <w:p w14:paraId="4BF5C832" w14:textId="77777777" w:rsidR="00E125F7" w:rsidRDefault="00000000">
      <w:pPr>
        <w:tabs>
          <w:tab w:val="left" w:pos="567"/>
        </w:tabs>
        <w:spacing w:line="360" w:lineRule="auto"/>
        <w:ind w:firstLine="567"/>
        <w:jc w:val="both"/>
        <w:rPr>
          <w:sz w:val="28"/>
          <w:szCs w:val="28"/>
        </w:rPr>
      </w:pPr>
      <w:r>
        <w:rPr>
          <w:sz w:val="28"/>
          <w:szCs w:val="28"/>
        </w:rPr>
        <w:t>Анкетування – використовують для визначення сукупності та ієрархії мотивів спортсменів до занять волейболом. Матеріали бесіди і анкет представляє цінність тоді, коли вони підкріплюються і контролюються іншими методами дослідження [20].</w:t>
      </w:r>
    </w:p>
    <w:p w14:paraId="2F0E0792" w14:textId="77777777" w:rsidR="00E125F7" w:rsidRDefault="00000000">
      <w:pPr>
        <w:tabs>
          <w:tab w:val="left" w:pos="567"/>
        </w:tabs>
        <w:spacing w:line="360" w:lineRule="auto"/>
        <w:ind w:firstLine="567"/>
        <w:jc w:val="both"/>
        <w:rPr>
          <w:sz w:val="28"/>
          <w:szCs w:val="28"/>
        </w:rPr>
      </w:pPr>
      <w:r>
        <w:rPr>
          <w:sz w:val="28"/>
          <w:szCs w:val="28"/>
        </w:rPr>
        <w:t xml:space="preserve">Метод моделювання ситуацій – це процес створення майбутніх можливих ситуацій. Застосовується при вивченні стійкості мотивів спортсменів в ситуаціях [43]. </w:t>
      </w:r>
    </w:p>
    <w:p w14:paraId="48454AF9" w14:textId="77777777" w:rsidR="00E125F7" w:rsidRDefault="00000000">
      <w:pPr>
        <w:tabs>
          <w:tab w:val="left" w:pos="567"/>
        </w:tabs>
        <w:spacing w:line="360" w:lineRule="auto"/>
        <w:ind w:firstLine="567"/>
        <w:jc w:val="both"/>
        <w:rPr>
          <w:sz w:val="28"/>
          <w:szCs w:val="28"/>
        </w:rPr>
      </w:pPr>
      <w:r>
        <w:rPr>
          <w:sz w:val="28"/>
          <w:szCs w:val="28"/>
        </w:rPr>
        <w:t xml:space="preserve">Методи кількісного і якісного аналізу використовуються для обробки фактичного матеріалу дослідження. </w:t>
      </w:r>
    </w:p>
    <w:p w14:paraId="255A119E" w14:textId="77777777" w:rsidR="00E125F7" w:rsidRDefault="00000000">
      <w:pPr>
        <w:tabs>
          <w:tab w:val="left" w:pos="567"/>
        </w:tabs>
        <w:spacing w:line="360" w:lineRule="auto"/>
        <w:ind w:firstLine="567"/>
        <w:jc w:val="both"/>
        <w:rPr>
          <w:sz w:val="28"/>
          <w:szCs w:val="28"/>
        </w:rPr>
      </w:pPr>
      <w:r>
        <w:rPr>
          <w:sz w:val="28"/>
          <w:szCs w:val="28"/>
        </w:rPr>
        <w:t xml:space="preserve">Реалізація програми здійснюється на основі забезпечення таких педагогічних умов формування мотивації як: доброзичлива атмосфера в </w:t>
      </w:r>
      <w:r>
        <w:rPr>
          <w:sz w:val="28"/>
          <w:szCs w:val="28"/>
        </w:rPr>
        <w:lastRenderedPageBreak/>
        <w:t>колективі, демократичний стиль керівництва, актуалізація відповідального ставлення оточення спортсмену до тренувань, педагогічна майстерність тренера-викладача та його компетентність, авторитет тренера, знання особистості спортсменів, які знаходяться на етапі початкової підготовки, оцінка і контроль за рівнем сформованості мотивів.</w:t>
      </w:r>
    </w:p>
    <w:p w14:paraId="0B62A81A" w14:textId="77777777" w:rsidR="00E125F7" w:rsidRDefault="00000000">
      <w:pPr>
        <w:tabs>
          <w:tab w:val="left" w:pos="567"/>
        </w:tabs>
        <w:spacing w:line="360" w:lineRule="auto"/>
        <w:ind w:firstLine="567"/>
        <w:jc w:val="both"/>
        <w:rPr>
          <w:sz w:val="28"/>
          <w:szCs w:val="28"/>
        </w:rPr>
      </w:pPr>
      <w:r>
        <w:rPr>
          <w:sz w:val="28"/>
          <w:szCs w:val="28"/>
        </w:rPr>
        <w:tab/>
        <w:t xml:space="preserve">Окреслення реальності досягнення мети базується на обґрунтованості тренером трьох умов: бажання спортсмена, його можливості, необхідність досягнення мети. Спочатку він повинен усвідомити потребу «Прагну отримати відзнаку». Після цього формуються цільові установки: «Я зможу її отримати, якщо виконаю певні вимоги». І після цього чітко формується мотив: «Я повинен оволодіти певними знаннями, уміннями і навичками, які входять в ці вимоги». Усвідомлення спортсменом необхідності отримати відзнаку, та виконання певних вимог з цього виду повинен мати смисл для нього [51]. </w:t>
      </w:r>
    </w:p>
    <w:p w14:paraId="62D7AEC8" w14:textId="77777777" w:rsidR="00E125F7" w:rsidRDefault="00000000">
      <w:pPr>
        <w:tabs>
          <w:tab w:val="left" w:pos="567"/>
        </w:tabs>
        <w:spacing w:line="360" w:lineRule="auto"/>
        <w:ind w:firstLine="567"/>
        <w:jc w:val="both"/>
        <w:rPr>
          <w:sz w:val="28"/>
          <w:szCs w:val="28"/>
        </w:rPr>
      </w:pPr>
      <w:r>
        <w:rPr>
          <w:sz w:val="28"/>
          <w:szCs w:val="28"/>
        </w:rPr>
        <w:t>Для цього тренеру-викладачу потрібно:</w:t>
      </w:r>
    </w:p>
    <w:p w14:paraId="0759177C" w14:textId="77777777" w:rsidR="00E125F7" w:rsidRDefault="00000000">
      <w:pPr>
        <w:tabs>
          <w:tab w:val="left" w:pos="567"/>
        </w:tabs>
        <w:spacing w:line="360" w:lineRule="auto"/>
        <w:ind w:firstLine="567"/>
        <w:jc w:val="both"/>
        <w:rPr>
          <w:sz w:val="28"/>
          <w:szCs w:val="28"/>
        </w:rPr>
      </w:pPr>
      <w:r>
        <w:rPr>
          <w:sz w:val="28"/>
          <w:szCs w:val="28"/>
        </w:rPr>
        <w:t>1.</w:t>
      </w:r>
      <w:r>
        <w:rPr>
          <w:sz w:val="28"/>
          <w:szCs w:val="28"/>
        </w:rPr>
        <w:tab/>
        <w:t>Створити уявлення про відповідальність у навчально-тренувальному процесі (познайомити з вимогами дисципліни та обов’язками спортсменів; переносити моральні формули на конкретні життєві ситуації, де спортсмен ідентифікує себе з запропонованими героями тощо).</w:t>
      </w:r>
    </w:p>
    <w:p w14:paraId="7FE6A7F1" w14:textId="77777777" w:rsidR="00E125F7" w:rsidRDefault="00000000">
      <w:pPr>
        <w:tabs>
          <w:tab w:val="left" w:pos="567"/>
        </w:tabs>
        <w:spacing w:line="360" w:lineRule="auto"/>
        <w:ind w:firstLine="567"/>
        <w:jc w:val="both"/>
        <w:rPr>
          <w:sz w:val="28"/>
          <w:szCs w:val="28"/>
        </w:rPr>
      </w:pPr>
      <w:r>
        <w:rPr>
          <w:sz w:val="28"/>
          <w:szCs w:val="28"/>
        </w:rPr>
        <w:t>2.</w:t>
      </w:r>
      <w:r>
        <w:rPr>
          <w:sz w:val="28"/>
          <w:szCs w:val="28"/>
        </w:rPr>
        <w:tab/>
        <w:t>Формувати переконання, наскільки важливі для людини знання, вміння і навички.</w:t>
      </w:r>
    </w:p>
    <w:p w14:paraId="4EC5B5B9" w14:textId="77777777" w:rsidR="00E125F7" w:rsidRDefault="00000000">
      <w:pPr>
        <w:tabs>
          <w:tab w:val="left" w:pos="567"/>
        </w:tabs>
        <w:spacing w:line="360" w:lineRule="auto"/>
        <w:ind w:firstLine="567"/>
        <w:jc w:val="both"/>
        <w:rPr>
          <w:sz w:val="28"/>
          <w:szCs w:val="28"/>
        </w:rPr>
      </w:pPr>
      <w:r>
        <w:rPr>
          <w:sz w:val="28"/>
          <w:szCs w:val="28"/>
        </w:rPr>
        <w:t>3.</w:t>
      </w:r>
      <w:r>
        <w:rPr>
          <w:sz w:val="28"/>
          <w:szCs w:val="28"/>
        </w:rPr>
        <w:tab/>
        <w:t>Аналізувати та оцінювати відповідальні (безвідповідальні) вчинки.</w:t>
      </w:r>
    </w:p>
    <w:p w14:paraId="11D946B6" w14:textId="77777777" w:rsidR="00E125F7" w:rsidRDefault="00000000">
      <w:pPr>
        <w:tabs>
          <w:tab w:val="left" w:pos="567"/>
        </w:tabs>
        <w:spacing w:line="360" w:lineRule="auto"/>
        <w:ind w:firstLine="567"/>
        <w:jc w:val="both"/>
        <w:rPr>
          <w:sz w:val="28"/>
          <w:szCs w:val="28"/>
        </w:rPr>
      </w:pPr>
      <w:r>
        <w:rPr>
          <w:sz w:val="28"/>
          <w:szCs w:val="28"/>
        </w:rPr>
        <w:t>4.</w:t>
      </w:r>
      <w:r>
        <w:rPr>
          <w:sz w:val="28"/>
          <w:szCs w:val="28"/>
        </w:rPr>
        <w:tab/>
        <w:t>Коректувати поведінку спортсменів за допомогою методів стимулювання та санкцій.</w:t>
      </w:r>
    </w:p>
    <w:p w14:paraId="577A790D" w14:textId="77777777" w:rsidR="00E125F7" w:rsidRDefault="00000000">
      <w:pPr>
        <w:tabs>
          <w:tab w:val="left" w:pos="567"/>
        </w:tabs>
        <w:spacing w:line="360" w:lineRule="auto"/>
        <w:ind w:firstLine="567"/>
        <w:jc w:val="both"/>
        <w:rPr>
          <w:sz w:val="28"/>
          <w:szCs w:val="28"/>
        </w:rPr>
      </w:pPr>
      <w:r>
        <w:rPr>
          <w:sz w:val="28"/>
          <w:szCs w:val="28"/>
        </w:rPr>
        <w:t>5.</w:t>
      </w:r>
      <w:r>
        <w:rPr>
          <w:sz w:val="28"/>
          <w:szCs w:val="28"/>
        </w:rPr>
        <w:tab/>
        <w:t>Створити доброзичливу атмосферу в колективі.</w:t>
      </w:r>
    </w:p>
    <w:p w14:paraId="1082C5C3" w14:textId="77777777" w:rsidR="00E125F7" w:rsidRDefault="00000000">
      <w:pPr>
        <w:tabs>
          <w:tab w:val="left" w:pos="567"/>
        </w:tabs>
        <w:spacing w:line="360" w:lineRule="auto"/>
        <w:ind w:firstLine="567"/>
        <w:jc w:val="both"/>
        <w:rPr>
          <w:sz w:val="28"/>
          <w:szCs w:val="28"/>
        </w:rPr>
      </w:pPr>
      <w:r>
        <w:rPr>
          <w:sz w:val="28"/>
          <w:szCs w:val="28"/>
        </w:rPr>
        <w:t>6.</w:t>
      </w:r>
      <w:r>
        <w:rPr>
          <w:sz w:val="28"/>
          <w:szCs w:val="28"/>
        </w:rPr>
        <w:tab/>
        <w:t>Опиратися на лідера групи при формуванні цінності знань, умінь і навичок отриманих на занятті.</w:t>
      </w:r>
    </w:p>
    <w:p w14:paraId="03E97BBF" w14:textId="77777777" w:rsidR="00E125F7" w:rsidRDefault="00000000">
      <w:pPr>
        <w:tabs>
          <w:tab w:val="left" w:pos="567"/>
        </w:tabs>
        <w:spacing w:line="360" w:lineRule="auto"/>
        <w:ind w:firstLine="567"/>
        <w:jc w:val="both"/>
        <w:rPr>
          <w:sz w:val="28"/>
          <w:szCs w:val="28"/>
        </w:rPr>
      </w:pPr>
      <w:r>
        <w:rPr>
          <w:sz w:val="28"/>
          <w:szCs w:val="28"/>
        </w:rPr>
        <w:lastRenderedPageBreak/>
        <w:t>7. Підкріплювати свої слова власним прикладом, що є підґрунтям для наслідування [19].</w:t>
      </w:r>
    </w:p>
    <w:p w14:paraId="2F3D00D1" w14:textId="77777777" w:rsidR="00E125F7" w:rsidRDefault="00000000">
      <w:pPr>
        <w:tabs>
          <w:tab w:val="left" w:pos="567"/>
        </w:tabs>
        <w:spacing w:line="360" w:lineRule="auto"/>
        <w:ind w:firstLine="567"/>
        <w:jc w:val="both"/>
        <w:rPr>
          <w:sz w:val="28"/>
          <w:szCs w:val="28"/>
        </w:rPr>
      </w:pPr>
      <w:r>
        <w:rPr>
          <w:sz w:val="28"/>
          <w:szCs w:val="28"/>
        </w:rPr>
        <w:t>Позитивні емоції на занятті є умовою успішного виконання дій спрямованих на власне удосконалення. Такими успіхами є покращення показників фізичного стану, виконання тих завдань, які раніше спортсмен не зміг виконати. Враховуючи це тренеру потрібно:</w:t>
      </w:r>
    </w:p>
    <w:p w14:paraId="52550EC4" w14:textId="77777777" w:rsidR="00E125F7" w:rsidRDefault="00000000">
      <w:pPr>
        <w:tabs>
          <w:tab w:val="left" w:pos="567"/>
        </w:tabs>
        <w:spacing w:line="360" w:lineRule="auto"/>
        <w:ind w:firstLine="567"/>
        <w:jc w:val="both"/>
        <w:rPr>
          <w:sz w:val="28"/>
          <w:szCs w:val="28"/>
        </w:rPr>
      </w:pPr>
      <w:r>
        <w:rPr>
          <w:sz w:val="28"/>
          <w:szCs w:val="28"/>
        </w:rPr>
        <w:t>1.</w:t>
      </w:r>
      <w:r>
        <w:rPr>
          <w:sz w:val="28"/>
          <w:szCs w:val="28"/>
        </w:rPr>
        <w:tab/>
        <w:t>Давати завдання відповідно до їх можливостей.</w:t>
      </w:r>
    </w:p>
    <w:p w14:paraId="242461ED" w14:textId="77777777" w:rsidR="00E125F7" w:rsidRDefault="00000000">
      <w:pPr>
        <w:tabs>
          <w:tab w:val="left" w:pos="567"/>
        </w:tabs>
        <w:spacing w:line="360" w:lineRule="auto"/>
        <w:ind w:firstLine="567"/>
        <w:jc w:val="both"/>
        <w:rPr>
          <w:sz w:val="28"/>
          <w:szCs w:val="28"/>
        </w:rPr>
      </w:pPr>
      <w:r>
        <w:rPr>
          <w:sz w:val="28"/>
          <w:szCs w:val="28"/>
        </w:rPr>
        <w:t>2.</w:t>
      </w:r>
      <w:r>
        <w:rPr>
          <w:sz w:val="28"/>
          <w:szCs w:val="28"/>
        </w:rPr>
        <w:tab/>
        <w:t>Наочно демонструвати покращення результативності.</w:t>
      </w:r>
    </w:p>
    <w:p w14:paraId="22CD8A14" w14:textId="77777777" w:rsidR="00E125F7" w:rsidRDefault="00000000">
      <w:pPr>
        <w:tabs>
          <w:tab w:val="left" w:pos="567"/>
        </w:tabs>
        <w:spacing w:line="360" w:lineRule="auto"/>
        <w:ind w:firstLine="567"/>
        <w:jc w:val="both"/>
        <w:rPr>
          <w:sz w:val="28"/>
          <w:szCs w:val="28"/>
        </w:rPr>
      </w:pPr>
      <w:r>
        <w:rPr>
          <w:sz w:val="28"/>
          <w:szCs w:val="28"/>
        </w:rPr>
        <w:t>3.</w:t>
      </w:r>
      <w:r>
        <w:rPr>
          <w:sz w:val="28"/>
          <w:szCs w:val="28"/>
        </w:rPr>
        <w:tab/>
        <w:t xml:space="preserve">Створювати умови для прояву самоствердження, самовираження. </w:t>
      </w:r>
    </w:p>
    <w:p w14:paraId="4236F7F5" w14:textId="77777777" w:rsidR="00E125F7" w:rsidRDefault="00000000">
      <w:pPr>
        <w:tabs>
          <w:tab w:val="left" w:pos="567"/>
        </w:tabs>
        <w:spacing w:line="360" w:lineRule="auto"/>
        <w:ind w:firstLine="567"/>
        <w:jc w:val="both"/>
        <w:rPr>
          <w:sz w:val="28"/>
          <w:szCs w:val="28"/>
        </w:rPr>
      </w:pPr>
      <w:r>
        <w:rPr>
          <w:sz w:val="28"/>
          <w:szCs w:val="28"/>
        </w:rPr>
        <w:t>4.</w:t>
      </w:r>
      <w:r>
        <w:rPr>
          <w:sz w:val="28"/>
          <w:szCs w:val="28"/>
        </w:rPr>
        <w:tab/>
        <w:t>Акцентувати увагу на покращенні власних результатів [13].</w:t>
      </w:r>
    </w:p>
    <w:p w14:paraId="51D351E9" w14:textId="77777777" w:rsidR="00E125F7" w:rsidRDefault="00000000">
      <w:pPr>
        <w:tabs>
          <w:tab w:val="left" w:pos="567"/>
        </w:tabs>
        <w:spacing w:line="360" w:lineRule="auto"/>
        <w:ind w:firstLine="567"/>
        <w:jc w:val="both"/>
        <w:rPr>
          <w:sz w:val="28"/>
          <w:szCs w:val="28"/>
        </w:rPr>
      </w:pPr>
      <w:r>
        <w:rPr>
          <w:sz w:val="28"/>
          <w:szCs w:val="28"/>
        </w:rPr>
        <w:t xml:space="preserve">Важливу роль у вихованні почуття обов’язку відіграє робота тренера щодо засвоєння спортсменами відповідальної поведінки на заняттях. Результатом привчання є потреба спортсменів норм і вимог відповідальної поведінки, та вироблена звичка діяти </w:t>
      </w:r>
      <w:proofErr w:type="spellStart"/>
      <w:r>
        <w:rPr>
          <w:sz w:val="28"/>
          <w:szCs w:val="28"/>
        </w:rPr>
        <w:t>відповідально</w:t>
      </w:r>
      <w:proofErr w:type="spellEnd"/>
      <w:r>
        <w:rPr>
          <w:sz w:val="28"/>
          <w:szCs w:val="28"/>
        </w:rPr>
        <w:t>.</w:t>
      </w:r>
    </w:p>
    <w:p w14:paraId="32FA44AB" w14:textId="77777777" w:rsidR="00E125F7" w:rsidRDefault="00000000">
      <w:pPr>
        <w:tabs>
          <w:tab w:val="left" w:pos="567"/>
        </w:tabs>
        <w:spacing w:line="360" w:lineRule="auto"/>
        <w:ind w:firstLine="567"/>
        <w:jc w:val="both"/>
        <w:rPr>
          <w:sz w:val="28"/>
          <w:szCs w:val="28"/>
        </w:rPr>
      </w:pPr>
      <w:r>
        <w:rPr>
          <w:sz w:val="28"/>
          <w:szCs w:val="28"/>
        </w:rPr>
        <w:t>Для цього викладач повинен:</w:t>
      </w:r>
    </w:p>
    <w:p w14:paraId="4629129C" w14:textId="77777777" w:rsidR="00E125F7" w:rsidRDefault="00000000">
      <w:pPr>
        <w:tabs>
          <w:tab w:val="left" w:pos="567"/>
        </w:tabs>
        <w:spacing w:line="360" w:lineRule="auto"/>
        <w:ind w:firstLine="567"/>
        <w:jc w:val="both"/>
        <w:rPr>
          <w:sz w:val="28"/>
          <w:szCs w:val="28"/>
        </w:rPr>
      </w:pPr>
      <w:r>
        <w:rPr>
          <w:sz w:val="28"/>
          <w:szCs w:val="28"/>
        </w:rPr>
        <w:t>1.</w:t>
      </w:r>
      <w:r>
        <w:rPr>
          <w:sz w:val="28"/>
          <w:szCs w:val="28"/>
        </w:rPr>
        <w:tab/>
        <w:t>Нагадувати юним спортсменам їхні обов’язки.</w:t>
      </w:r>
    </w:p>
    <w:p w14:paraId="30BBD73F" w14:textId="77777777" w:rsidR="00E125F7" w:rsidRDefault="00000000">
      <w:pPr>
        <w:tabs>
          <w:tab w:val="left" w:pos="567"/>
        </w:tabs>
        <w:spacing w:line="360" w:lineRule="auto"/>
        <w:ind w:firstLine="567"/>
        <w:jc w:val="both"/>
        <w:rPr>
          <w:sz w:val="28"/>
          <w:szCs w:val="28"/>
        </w:rPr>
      </w:pPr>
      <w:r>
        <w:rPr>
          <w:sz w:val="28"/>
          <w:szCs w:val="28"/>
        </w:rPr>
        <w:t>2.</w:t>
      </w:r>
      <w:r>
        <w:rPr>
          <w:sz w:val="28"/>
          <w:szCs w:val="28"/>
        </w:rPr>
        <w:tab/>
        <w:t xml:space="preserve">Демонструвати норми через реальні дії або їх моделі. На підставі сприйнятого певного вчинку у спортсмена формується образ у всьому багатстві конкретної ситуації. Оскільки він бачить всі етапи вчинку, особливо його результат. </w:t>
      </w:r>
    </w:p>
    <w:p w14:paraId="313D46EE" w14:textId="77777777" w:rsidR="00E125F7" w:rsidRDefault="00000000">
      <w:pPr>
        <w:tabs>
          <w:tab w:val="left" w:pos="567"/>
        </w:tabs>
        <w:spacing w:line="360" w:lineRule="auto"/>
        <w:ind w:firstLine="567"/>
        <w:jc w:val="both"/>
        <w:rPr>
          <w:sz w:val="28"/>
          <w:szCs w:val="28"/>
        </w:rPr>
      </w:pPr>
      <w:r>
        <w:rPr>
          <w:sz w:val="28"/>
          <w:szCs w:val="28"/>
        </w:rPr>
        <w:t>3.</w:t>
      </w:r>
      <w:r>
        <w:rPr>
          <w:sz w:val="28"/>
          <w:szCs w:val="28"/>
        </w:rPr>
        <w:tab/>
        <w:t xml:space="preserve">Поєднувати систематичне вивчення обов’язків із щоденним привчанням до них. Усвідомлення норм поведінки, відбуватиметься успішніше, якщо воно опирається на відповідну звичну поведінку. </w:t>
      </w:r>
    </w:p>
    <w:p w14:paraId="16D6F766" w14:textId="77777777" w:rsidR="00E125F7" w:rsidRDefault="00000000">
      <w:pPr>
        <w:tabs>
          <w:tab w:val="left" w:pos="567"/>
        </w:tabs>
        <w:spacing w:line="360" w:lineRule="auto"/>
        <w:ind w:firstLine="567"/>
        <w:jc w:val="both"/>
        <w:rPr>
          <w:sz w:val="28"/>
          <w:szCs w:val="28"/>
        </w:rPr>
      </w:pPr>
      <w:r>
        <w:rPr>
          <w:sz w:val="28"/>
          <w:szCs w:val="28"/>
        </w:rPr>
        <w:t>4.</w:t>
      </w:r>
      <w:r>
        <w:rPr>
          <w:sz w:val="28"/>
          <w:szCs w:val="28"/>
        </w:rPr>
        <w:tab/>
        <w:t xml:space="preserve">Підсилювати вивчення норм та вимог власним прикладом. Адже недотримання вимог, які висуваються, стає причиною негативних наслідків виховного процесу. </w:t>
      </w:r>
    </w:p>
    <w:p w14:paraId="4FDDBCDA" w14:textId="77777777" w:rsidR="00E125F7" w:rsidRDefault="00000000">
      <w:pPr>
        <w:tabs>
          <w:tab w:val="left" w:pos="567"/>
        </w:tabs>
        <w:spacing w:line="360" w:lineRule="auto"/>
        <w:ind w:firstLine="567"/>
        <w:jc w:val="both"/>
        <w:rPr>
          <w:sz w:val="28"/>
          <w:szCs w:val="28"/>
        </w:rPr>
      </w:pPr>
      <w:r>
        <w:rPr>
          <w:sz w:val="28"/>
          <w:szCs w:val="28"/>
        </w:rPr>
        <w:t>5.</w:t>
      </w:r>
      <w:r>
        <w:rPr>
          <w:sz w:val="28"/>
          <w:szCs w:val="28"/>
        </w:rPr>
        <w:tab/>
        <w:t xml:space="preserve">Контролювати і оцінювати виконання норм і вимог відповідальної поведінки. </w:t>
      </w:r>
    </w:p>
    <w:p w14:paraId="08A2C4E6" w14:textId="77777777" w:rsidR="00E125F7" w:rsidRDefault="00000000">
      <w:pPr>
        <w:tabs>
          <w:tab w:val="left" w:pos="567"/>
        </w:tabs>
        <w:spacing w:line="360" w:lineRule="auto"/>
        <w:ind w:firstLine="567"/>
        <w:jc w:val="both"/>
        <w:rPr>
          <w:sz w:val="28"/>
          <w:szCs w:val="28"/>
        </w:rPr>
      </w:pPr>
      <w:r>
        <w:rPr>
          <w:sz w:val="28"/>
          <w:szCs w:val="28"/>
        </w:rPr>
        <w:lastRenderedPageBreak/>
        <w:t>6.</w:t>
      </w:r>
      <w:r>
        <w:rPr>
          <w:sz w:val="28"/>
          <w:szCs w:val="28"/>
        </w:rPr>
        <w:tab/>
        <w:t xml:space="preserve">Підкріплювати позитивну поведінку спортсменів і </w:t>
      </w:r>
      <w:proofErr w:type="spellStart"/>
      <w:r>
        <w:rPr>
          <w:sz w:val="28"/>
          <w:szCs w:val="28"/>
        </w:rPr>
        <w:t>присікати</w:t>
      </w:r>
      <w:proofErr w:type="spellEnd"/>
      <w:r>
        <w:rPr>
          <w:sz w:val="28"/>
          <w:szCs w:val="28"/>
        </w:rPr>
        <w:t xml:space="preserve"> безвідповідальну. </w:t>
      </w:r>
    </w:p>
    <w:p w14:paraId="67686CE4" w14:textId="77777777" w:rsidR="00E125F7" w:rsidRDefault="00000000">
      <w:pPr>
        <w:tabs>
          <w:tab w:val="left" w:pos="567"/>
        </w:tabs>
        <w:spacing w:line="360" w:lineRule="auto"/>
        <w:ind w:firstLine="567"/>
        <w:jc w:val="both"/>
        <w:rPr>
          <w:sz w:val="28"/>
          <w:szCs w:val="28"/>
        </w:rPr>
      </w:pPr>
      <w:r>
        <w:rPr>
          <w:sz w:val="28"/>
          <w:szCs w:val="28"/>
        </w:rPr>
        <w:t>7.</w:t>
      </w:r>
      <w:r>
        <w:rPr>
          <w:sz w:val="28"/>
          <w:szCs w:val="28"/>
        </w:rPr>
        <w:tab/>
        <w:t xml:space="preserve">Організація умов для прояву самоствердження, самовираження та самореалізації під час виконання вимог відповідальної поведінки на занятті. </w:t>
      </w:r>
    </w:p>
    <w:p w14:paraId="2C264FA8" w14:textId="77777777" w:rsidR="00E125F7" w:rsidRDefault="00000000">
      <w:pPr>
        <w:tabs>
          <w:tab w:val="left" w:pos="567"/>
        </w:tabs>
        <w:spacing w:line="360" w:lineRule="auto"/>
        <w:ind w:firstLine="567"/>
        <w:jc w:val="both"/>
        <w:rPr>
          <w:sz w:val="28"/>
          <w:szCs w:val="28"/>
        </w:rPr>
      </w:pPr>
      <w:r>
        <w:rPr>
          <w:sz w:val="28"/>
          <w:szCs w:val="28"/>
        </w:rPr>
        <w:t>8.    Спонукати хлопців цього віку переживати радість за відповідальні вчинки, сором - за безвідповідальні [43].</w:t>
      </w:r>
    </w:p>
    <w:p w14:paraId="54CA97ED" w14:textId="77777777" w:rsidR="00E125F7" w:rsidRDefault="00000000">
      <w:pPr>
        <w:tabs>
          <w:tab w:val="left" w:pos="567"/>
        </w:tabs>
        <w:spacing w:line="360" w:lineRule="auto"/>
        <w:ind w:firstLine="567"/>
        <w:jc w:val="both"/>
        <w:rPr>
          <w:sz w:val="28"/>
          <w:szCs w:val="28"/>
        </w:rPr>
      </w:pPr>
      <w:r>
        <w:rPr>
          <w:sz w:val="28"/>
          <w:szCs w:val="28"/>
        </w:rPr>
        <w:t>Мотив уникнення невдачі – це здатність спортсмена відчути сором або приниження внаслідок невдачі. Ці призводить до тривожності, невпевненості в собі, схильності стримувати свою активність у досягнень мети, їх поведінка носить переважно оборонний характер, вони частіше захищаються.</w:t>
      </w:r>
    </w:p>
    <w:p w14:paraId="7B334C44" w14:textId="77777777" w:rsidR="00E125F7" w:rsidRDefault="00000000">
      <w:pPr>
        <w:tabs>
          <w:tab w:val="left" w:pos="567"/>
        </w:tabs>
        <w:spacing w:line="360" w:lineRule="auto"/>
        <w:ind w:firstLine="567"/>
        <w:jc w:val="both"/>
        <w:rPr>
          <w:sz w:val="28"/>
          <w:szCs w:val="28"/>
        </w:rPr>
      </w:pPr>
      <w:r>
        <w:rPr>
          <w:sz w:val="28"/>
          <w:szCs w:val="28"/>
        </w:rPr>
        <w:t>Для формування мотиву досягнення успіху потрібно:</w:t>
      </w:r>
    </w:p>
    <w:p w14:paraId="7A01BF7D" w14:textId="77777777" w:rsidR="00E125F7" w:rsidRDefault="00000000">
      <w:pPr>
        <w:tabs>
          <w:tab w:val="left" w:pos="567"/>
        </w:tabs>
        <w:spacing w:line="360" w:lineRule="auto"/>
        <w:ind w:firstLine="567"/>
        <w:jc w:val="both"/>
        <w:rPr>
          <w:sz w:val="28"/>
          <w:szCs w:val="28"/>
        </w:rPr>
      </w:pPr>
      <w:r>
        <w:rPr>
          <w:sz w:val="28"/>
          <w:szCs w:val="28"/>
        </w:rPr>
        <w:t>1.</w:t>
      </w:r>
      <w:r>
        <w:rPr>
          <w:sz w:val="28"/>
          <w:szCs w:val="28"/>
        </w:rPr>
        <w:tab/>
        <w:t>Чітко окресли мету навчально-тренувальної діяльності.</w:t>
      </w:r>
    </w:p>
    <w:p w14:paraId="301C291B" w14:textId="77777777" w:rsidR="00E125F7" w:rsidRDefault="00000000">
      <w:pPr>
        <w:tabs>
          <w:tab w:val="left" w:pos="567"/>
        </w:tabs>
        <w:spacing w:line="360" w:lineRule="auto"/>
        <w:ind w:firstLine="567"/>
        <w:jc w:val="both"/>
        <w:rPr>
          <w:sz w:val="28"/>
          <w:szCs w:val="28"/>
        </w:rPr>
      </w:pPr>
      <w:r>
        <w:rPr>
          <w:sz w:val="28"/>
          <w:szCs w:val="28"/>
        </w:rPr>
        <w:t>2.</w:t>
      </w:r>
      <w:r>
        <w:rPr>
          <w:sz w:val="28"/>
          <w:szCs w:val="28"/>
        </w:rPr>
        <w:tab/>
        <w:t xml:space="preserve">Виховувати такі вольові якості як цілеспрямованість, наполегливість та самостійність. </w:t>
      </w:r>
    </w:p>
    <w:p w14:paraId="4361ACAD" w14:textId="77777777" w:rsidR="00E125F7" w:rsidRDefault="00000000">
      <w:pPr>
        <w:tabs>
          <w:tab w:val="left" w:pos="567"/>
        </w:tabs>
        <w:spacing w:line="360" w:lineRule="auto"/>
        <w:ind w:firstLine="567"/>
        <w:jc w:val="both"/>
        <w:rPr>
          <w:sz w:val="28"/>
          <w:szCs w:val="28"/>
        </w:rPr>
      </w:pPr>
      <w:r>
        <w:rPr>
          <w:sz w:val="28"/>
          <w:szCs w:val="28"/>
        </w:rPr>
        <w:t>3.</w:t>
      </w:r>
      <w:r>
        <w:rPr>
          <w:sz w:val="28"/>
          <w:szCs w:val="28"/>
        </w:rPr>
        <w:tab/>
        <w:t>Окреслити шляхи досягнення мети у відповідності до можливостей.</w:t>
      </w:r>
    </w:p>
    <w:p w14:paraId="152A47B6" w14:textId="77777777" w:rsidR="00E125F7" w:rsidRDefault="00000000">
      <w:pPr>
        <w:tabs>
          <w:tab w:val="left" w:pos="567"/>
        </w:tabs>
        <w:spacing w:line="360" w:lineRule="auto"/>
        <w:ind w:firstLine="567"/>
        <w:jc w:val="both"/>
        <w:rPr>
          <w:sz w:val="28"/>
          <w:szCs w:val="28"/>
        </w:rPr>
      </w:pPr>
      <w:r>
        <w:rPr>
          <w:sz w:val="28"/>
          <w:szCs w:val="28"/>
        </w:rPr>
        <w:t>4.</w:t>
      </w:r>
      <w:r>
        <w:rPr>
          <w:sz w:val="28"/>
          <w:szCs w:val="28"/>
        </w:rPr>
        <w:tab/>
        <w:t>Забезпечувати успіх на заняттях.5.</w:t>
      </w:r>
      <w:r>
        <w:rPr>
          <w:sz w:val="28"/>
          <w:szCs w:val="28"/>
        </w:rPr>
        <w:tab/>
        <w:t>Викликати відчуття впевненості в результаті виконання завдань.</w:t>
      </w:r>
    </w:p>
    <w:p w14:paraId="120DC2F3" w14:textId="77777777" w:rsidR="00E125F7" w:rsidRDefault="00000000">
      <w:pPr>
        <w:tabs>
          <w:tab w:val="left" w:pos="567"/>
        </w:tabs>
        <w:spacing w:line="360" w:lineRule="auto"/>
        <w:ind w:firstLine="567"/>
        <w:jc w:val="both"/>
        <w:rPr>
          <w:sz w:val="28"/>
          <w:szCs w:val="28"/>
        </w:rPr>
      </w:pPr>
      <w:r>
        <w:rPr>
          <w:sz w:val="28"/>
          <w:szCs w:val="28"/>
        </w:rPr>
        <w:t>6.</w:t>
      </w:r>
      <w:r>
        <w:rPr>
          <w:sz w:val="28"/>
          <w:szCs w:val="28"/>
        </w:rPr>
        <w:tab/>
        <w:t>Забезпечити адекватну самооцінку власних можливостей.</w:t>
      </w:r>
    </w:p>
    <w:p w14:paraId="34FC8FBD" w14:textId="77777777" w:rsidR="00E125F7" w:rsidRDefault="00000000">
      <w:pPr>
        <w:tabs>
          <w:tab w:val="left" w:pos="567"/>
        </w:tabs>
        <w:spacing w:line="360" w:lineRule="auto"/>
        <w:ind w:firstLine="567"/>
        <w:jc w:val="both"/>
        <w:rPr>
          <w:sz w:val="28"/>
          <w:szCs w:val="28"/>
        </w:rPr>
      </w:pPr>
      <w:r>
        <w:rPr>
          <w:sz w:val="28"/>
          <w:szCs w:val="28"/>
        </w:rPr>
        <w:t>7.</w:t>
      </w:r>
      <w:r>
        <w:rPr>
          <w:sz w:val="28"/>
          <w:szCs w:val="28"/>
        </w:rPr>
        <w:tab/>
        <w:t>При оцінюванні результатів виконання завдань більше акцентувати увагу на його позитивні сторони, і менше на допущені ним помилки.</w:t>
      </w:r>
    </w:p>
    <w:p w14:paraId="5823069F" w14:textId="77777777" w:rsidR="00E125F7" w:rsidRDefault="00000000">
      <w:pPr>
        <w:tabs>
          <w:tab w:val="left" w:pos="567"/>
        </w:tabs>
        <w:spacing w:line="360" w:lineRule="auto"/>
        <w:ind w:firstLine="567"/>
        <w:jc w:val="both"/>
        <w:rPr>
          <w:sz w:val="28"/>
          <w:szCs w:val="28"/>
        </w:rPr>
      </w:pPr>
      <w:r>
        <w:rPr>
          <w:sz w:val="28"/>
          <w:szCs w:val="28"/>
        </w:rPr>
        <w:t>8.</w:t>
      </w:r>
      <w:r>
        <w:rPr>
          <w:sz w:val="28"/>
          <w:szCs w:val="28"/>
        </w:rPr>
        <w:tab/>
        <w:t>Оцінювати старанність і докладання зусиль при виконання завдання.</w:t>
      </w:r>
    </w:p>
    <w:p w14:paraId="52C1EE1B" w14:textId="77777777" w:rsidR="00E125F7" w:rsidRDefault="00000000">
      <w:pPr>
        <w:tabs>
          <w:tab w:val="left" w:pos="567"/>
        </w:tabs>
        <w:spacing w:line="360" w:lineRule="auto"/>
        <w:ind w:firstLine="567"/>
        <w:jc w:val="both"/>
        <w:rPr>
          <w:sz w:val="28"/>
          <w:szCs w:val="28"/>
        </w:rPr>
      </w:pPr>
      <w:r>
        <w:rPr>
          <w:sz w:val="28"/>
          <w:szCs w:val="28"/>
        </w:rPr>
        <w:t>9.</w:t>
      </w:r>
      <w:r>
        <w:rPr>
          <w:sz w:val="28"/>
          <w:szCs w:val="28"/>
        </w:rPr>
        <w:tab/>
        <w:t>Піддавати аналізу спортсменів своїх помилок, невдач і допомагати знайти шляхи вирішення даної проблеми.</w:t>
      </w:r>
    </w:p>
    <w:p w14:paraId="74D874AC" w14:textId="77777777" w:rsidR="00E125F7" w:rsidRDefault="00000000">
      <w:pPr>
        <w:tabs>
          <w:tab w:val="left" w:pos="567"/>
        </w:tabs>
        <w:spacing w:line="360" w:lineRule="auto"/>
        <w:ind w:firstLine="567"/>
        <w:jc w:val="both"/>
        <w:rPr>
          <w:sz w:val="28"/>
          <w:szCs w:val="28"/>
        </w:rPr>
      </w:pPr>
      <w:r>
        <w:rPr>
          <w:sz w:val="28"/>
          <w:szCs w:val="28"/>
        </w:rPr>
        <w:lastRenderedPageBreak/>
        <w:t>10.</w:t>
      </w:r>
      <w:r>
        <w:rPr>
          <w:sz w:val="28"/>
          <w:szCs w:val="28"/>
        </w:rPr>
        <w:tab/>
        <w:t>Викликати позитивні емоції в навчально-тренувальному процесі (почуття гордості, гідності внаслідок виконання поставлених завдань) [59].</w:t>
      </w:r>
    </w:p>
    <w:p w14:paraId="2F00D5C8" w14:textId="77777777" w:rsidR="00E125F7" w:rsidRDefault="00000000">
      <w:pPr>
        <w:tabs>
          <w:tab w:val="left" w:pos="567"/>
        </w:tabs>
        <w:spacing w:line="360" w:lineRule="auto"/>
        <w:ind w:firstLine="567"/>
        <w:jc w:val="both"/>
        <w:rPr>
          <w:sz w:val="28"/>
          <w:szCs w:val="28"/>
        </w:rPr>
      </w:pPr>
      <w:r>
        <w:rPr>
          <w:sz w:val="28"/>
          <w:szCs w:val="28"/>
        </w:rPr>
        <w:t>Домінуючим впливом на спортсмена має бути заохочення, а не покарання. Заохочення спрямоване на виклик бажання виконувати вимоги навчально-тренувального процесу, активності та зацікавленості [27].</w:t>
      </w:r>
    </w:p>
    <w:p w14:paraId="4E1637B1" w14:textId="77777777" w:rsidR="00E125F7" w:rsidRDefault="00000000">
      <w:pPr>
        <w:tabs>
          <w:tab w:val="left" w:pos="567"/>
        </w:tabs>
        <w:spacing w:line="360" w:lineRule="auto"/>
        <w:ind w:firstLine="567"/>
        <w:jc w:val="both"/>
        <w:rPr>
          <w:sz w:val="28"/>
          <w:szCs w:val="28"/>
        </w:rPr>
      </w:pPr>
      <w:r>
        <w:rPr>
          <w:sz w:val="28"/>
          <w:szCs w:val="28"/>
        </w:rPr>
        <w:t>Причинами виникнення інтересу у можуть бути: бажання отримати нові знання; відчуття своєї значущості; почуття насолоди; думки, які приваблюють ясністю, ефективністю, логічністю; успішна діяльність; думки про життя і майбутню професійну діяльність; вигода; приємна діяльність; творча діяльність; відкриття чого-небудь; складна у виконанні діяльність тощо.</w:t>
      </w:r>
    </w:p>
    <w:p w14:paraId="45635991" w14:textId="77777777" w:rsidR="00E125F7" w:rsidRDefault="00000000">
      <w:pPr>
        <w:tabs>
          <w:tab w:val="left" w:pos="567"/>
        </w:tabs>
        <w:spacing w:line="360" w:lineRule="auto"/>
        <w:ind w:firstLine="567"/>
        <w:jc w:val="both"/>
        <w:rPr>
          <w:sz w:val="28"/>
          <w:szCs w:val="28"/>
        </w:rPr>
      </w:pPr>
      <w:r>
        <w:rPr>
          <w:sz w:val="28"/>
          <w:szCs w:val="28"/>
        </w:rPr>
        <w:t>Для підвищення інтересу необхідно здійснювати наступні заходи:</w:t>
      </w:r>
    </w:p>
    <w:p w14:paraId="0F6FE878" w14:textId="77777777" w:rsidR="00E125F7" w:rsidRDefault="00000000">
      <w:pPr>
        <w:tabs>
          <w:tab w:val="left" w:pos="567"/>
        </w:tabs>
        <w:spacing w:line="360" w:lineRule="auto"/>
        <w:ind w:firstLine="567"/>
        <w:jc w:val="both"/>
        <w:rPr>
          <w:sz w:val="28"/>
          <w:szCs w:val="28"/>
        </w:rPr>
      </w:pPr>
      <w:r>
        <w:rPr>
          <w:sz w:val="28"/>
          <w:szCs w:val="28"/>
        </w:rPr>
        <w:t>1.</w:t>
      </w:r>
      <w:r>
        <w:rPr>
          <w:sz w:val="28"/>
          <w:szCs w:val="28"/>
        </w:rPr>
        <w:tab/>
        <w:t>Забезпечення такої організації занять волейболом, щоб було цікаво всім тим, хто займається.</w:t>
      </w:r>
    </w:p>
    <w:p w14:paraId="5336006F" w14:textId="77777777" w:rsidR="00E125F7" w:rsidRDefault="00000000">
      <w:pPr>
        <w:tabs>
          <w:tab w:val="left" w:pos="567"/>
        </w:tabs>
        <w:spacing w:line="360" w:lineRule="auto"/>
        <w:ind w:firstLine="567"/>
        <w:jc w:val="both"/>
        <w:rPr>
          <w:sz w:val="28"/>
          <w:szCs w:val="28"/>
        </w:rPr>
      </w:pPr>
      <w:r>
        <w:rPr>
          <w:sz w:val="28"/>
          <w:szCs w:val="28"/>
        </w:rPr>
        <w:t>2.</w:t>
      </w:r>
      <w:r>
        <w:rPr>
          <w:sz w:val="28"/>
          <w:szCs w:val="28"/>
        </w:rPr>
        <w:tab/>
        <w:t>Давати цікаву та нову інформацію.</w:t>
      </w:r>
    </w:p>
    <w:p w14:paraId="59BB8F0B" w14:textId="77777777" w:rsidR="00E125F7" w:rsidRDefault="00000000">
      <w:pPr>
        <w:tabs>
          <w:tab w:val="left" w:pos="567"/>
        </w:tabs>
        <w:spacing w:line="360" w:lineRule="auto"/>
        <w:ind w:firstLine="567"/>
        <w:jc w:val="both"/>
        <w:rPr>
          <w:sz w:val="28"/>
          <w:szCs w:val="28"/>
        </w:rPr>
      </w:pPr>
      <w:r>
        <w:rPr>
          <w:sz w:val="28"/>
          <w:szCs w:val="28"/>
        </w:rPr>
        <w:t>3.</w:t>
      </w:r>
      <w:r>
        <w:rPr>
          <w:sz w:val="28"/>
          <w:szCs w:val="28"/>
        </w:rPr>
        <w:tab/>
        <w:t xml:space="preserve">Чітко і </w:t>
      </w:r>
      <w:proofErr w:type="spellStart"/>
      <w:r>
        <w:rPr>
          <w:sz w:val="28"/>
          <w:szCs w:val="28"/>
        </w:rPr>
        <w:t>логічно</w:t>
      </w:r>
      <w:proofErr w:type="spellEnd"/>
      <w:r>
        <w:rPr>
          <w:sz w:val="28"/>
          <w:szCs w:val="28"/>
        </w:rPr>
        <w:t xml:space="preserve"> подавати матеріал для вивчення.</w:t>
      </w:r>
    </w:p>
    <w:p w14:paraId="0B6B8858" w14:textId="77777777" w:rsidR="00E125F7" w:rsidRDefault="00000000">
      <w:pPr>
        <w:tabs>
          <w:tab w:val="left" w:pos="567"/>
        </w:tabs>
        <w:spacing w:line="360" w:lineRule="auto"/>
        <w:ind w:firstLine="567"/>
        <w:jc w:val="both"/>
        <w:rPr>
          <w:sz w:val="28"/>
          <w:szCs w:val="28"/>
        </w:rPr>
      </w:pPr>
      <w:r>
        <w:rPr>
          <w:sz w:val="28"/>
          <w:szCs w:val="28"/>
        </w:rPr>
        <w:t>4.</w:t>
      </w:r>
      <w:r>
        <w:rPr>
          <w:sz w:val="28"/>
          <w:szCs w:val="28"/>
        </w:rPr>
        <w:tab/>
        <w:t>Забезпечувати успішність в діяльності.</w:t>
      </w:r>
    </w:p>
    <w:p w14:paraId="375A484C" w14:textId="77777777" w:rsidR="00E125F7" w:rsidRDefault="00000000">
      <w:pPr>
        <w:tabs>
          <w:tab w:val="left" w:pos="567"/>
        </w:tabs>
        <w:spacing w:line="360" w:lineRule="auto"/>
        <w:ind w:firstLine="567"/>
        <w:jc w:val="both"/>
        <w:rPr>
          <w:sz w:val="28"/>
          <w:szCs w:val="28"/>
        </w:rPr>
      </w:pPr>
      <w:r>
        <w:rPr>
          <w:sz w:val="28"/>
          <w:szCs w:val="28"/>
        </w:rPr>
        <w:t>5.</w:t>
      </w:r>
      <w:r>
        <w:rPr>
          <w:sz w:val="28"/>
          <w:szCs w:val="28"/>
        </w:rPr>
        <w:tab/>
        <w:t>Показувати залежність майбутньої професійної діяльності від отриманих знань, вмінь і навичок.</w:t>
      </w:r>
    </w:p>
    <w:p w14:paraId="1D946B85" w14:textId="77777777" w:rsidR="00E125F7" w:rsidRDefault="00000000">
      <w:pPr>
        <w:tabs>
          <w:tab w:val="left" w:pos="567"/>
        </w:tabs>
        <w:spacing w:line="360" w:lineRule="auto"/>
        <w:ind w:firstLine="567"/>
        <w:jc w:val="both"/>
        <w:rPr>
          <w:sz w:val="28"/>
          <w:szCs w:val="28"/>
        </w:rPr>
      </w:pPr>
      <w:r>
        <w:rPr>
          <w:sz w:val="28"/>
          <w:szCs w:val="28"/>
        </w:rPr>
        <w:t>6.</w:t>
      </w:r>
      <w:r>
        <w:rPr>
          <w:sz w:val="28"/>
          <w:szCs w:val="28"/>
        </w:rPr>
        <w:tab/>
        <w:t xml:space="preserve">Викликати на занятті позитивні емоції. </w:t>
      </w:r>
    </w:p>
    <w:p w14:paraId="61ED93F9" w14:textId="77777777" w:rsidR="00E125F7" w:rsidRDefault="00000000">
      <w:pPr>
        <w:tabs>
          <w:tab w:val="left" w:pos="567"/>
        </w:tabs>
        <w:spacing w:line="360" w:lineRule="auto"/>
        <w:ind w:firstLine="567"/>
        <w:jc w:val="both"/>
        <w:rPr>
          <w:sz w:val="28"/>
          <w:szCs w:val="28"/>
        </w:rPr>
      </w:pPr>
      <w:r>
        <w:rPr>
          <w:sz w:val="28"/>
          <w:szCs w:val="28"/>
        </w:rPr>
        <w:t>7.</w:t>
      </w:r>
      <w:r>
        <w:rPr>
          <w:sz w:val="28"/>
          <w:szCs w:val="28"/>
        </w:rPr>
        <w:tab/>
        <w:t>Включати в програму тренувань творчі завдання.</w:t>
      </w:r>
    </w:p>
    <w:p w14:paraId="72529C4F" w14:textId="77777777" w:rsidR="00E125F7" w:rsidRDefault="00000000">
      <w:pPr>
        <w:tabs>
          <w:tab w:val="left" w:pos="567"/>
        </w:tabs>
        <w:spacing w:line="360" w:lineRule="auto"/>
        <w:ind w:firstLine="567"/>
        <w:jc w:val="both"/>
        <w:rPr>
          <w:sz w:val="28"/>
          <w:szCs w:val="28"/>
        </w:rPr>
      </w:pPr>
      <w:r>
        <w:rPr>
          <w:sz w:val="28"/>
          <w:szCs w:val="28"/>
        </w:rPr>
        <w:t>8.</w:t>
      </w:r>
      <w:r>
        <w:rPr>
          <w:sz w:val="28"/>
          <w:szCs w:val="28"/>
        </w:rPr>
        <w:tab/>
        <w:t xml:space="preserve">Збагачувати досвід відповідальної поведінки за рахунок збільшення кількості обов’язків і доручень, та їх складності. </w:t>
      </w:r>
    </w:p>
    <w:p w14:paraId="66436F45" w14:textId="77777777" w:rsidR="00E125F7" w:rsidRDefault="00000000">
      <w:pPr>
        <w:tabs>
          <w:tab w:val="left" w:pos="567"/>
        </w:tabs>
        <w:spacing w:line="360" w:lineRule="auto"/>
        <w:ind w:firstLine="567"/>
        <w:jc w:val="both"/>
        <w:rPr>
          <w:sz w:val="28"/>
          <w:szCs w:val="28"/>
        </w:rPr>
      </w:pPr>
      <w:r>
        <w:rPr>
          <w:sz w:val="28"/>
          <w:szCs w:val="28"/>
        </w:rPr>
        <w:t>9.</w:t>
      </w:r>
      <w:r>
        <w:rPr>
          <w:sz w:val="28"/>
          <w:szCs w:val="28"/>
        </w:rPr>
        <w:tab/>
        <w:t>Створювати умови для прояву самостійності та ініціативності при виконанні завдань.</w:t>
      </w:r>
    </w:p>
    <w:p w14:paraId="44108B8C" w14:textId="77777777" w:rsidR="00E125F7" w:rsidRDefault="00000000">
      <w:pPr>
        <w:tabs>
          <w:tab w:val="left" w:pos="567"/>
        </w:tabs>
        <w:spacing w:line="360" w:lineRule="auto"/>
        <w:ind w:firstLine="567"/>
        <w:jc w:val="both"/>
        <w:rPr>
          <w:sz w:val="28"/>
          <w:szCs w:val="28"/>
        </w:rPr>
      </w:pPr>
      <w:r>
        <w:rPr>
          <w:sz w:val="28"/>
          <w:szCs w:val="28"/>
        </w:rPr>
        <w:t>10.</w:t>
      </w:r>
      <w:r>
        <w:rPr>
          <w:sz w:val="28"/>
          <w:szCs w:val="28"/>
        </w:rPr>
        <w:tab/>
        <w:t xml:space="preserve">Ставити конкретні завдання, які учень може виконати на занятті або серії занять волейболом. </w:t>
      </w:r>
    </w:p>
    <w:p w14:paraId="49C65FC3" w14:textId="77777777" w:rsidR="00E125F7" w:rsidRDefault="00000000">
      <w:pPr>
        <w:tabs>
          <w:tab w:val="left" w:pos="567"/>
        </w:tabs>
        <w:spacing w:line="360" w:lineRule="auto"/>
        <w:ind w:firstLine="567"/>
        <w:jc w:val="both"/>
        <w:rPr>
          <w:sz w:val="28"/>
          <w:szCs w:val="28"/>
        </w:rPr>
      </w:pPr>
      <w:r>
        <w:rPr>
          <w:sz w:val="28"/>
          <w:szCs w:val="28"/>
        </w:rPr>
        <w:t>11.</w:t>
      </w:r>
      <w:r>
        <w:rPr>
          <w:sz w:val="28"/>
          <w:szCs w:val="28"/>
        </w:rPr>
        <w:tab/>
      </w:r>
      <w:proofErr w:type="spellStart"/>
      <w:r>
        <w:rPr>
          <w:sz w:val="28"/>
          <w:szCs w:val="28"/>
        </w:rPr>
        <w:t>Урізноманювати</w:t>
      </w:r>
      <w:proofErr w:type="spellEnd"/>
      <w:r>
        <w:rPr>
          <w:sz w:val="28"/>
          <w:szCs w:val="28"/>
        </w:rPr>
        <w:t xml:space="preserve"> способи виконання завдань, форми проведення занять волейболом. </w:t>
      </w:r>
    </w:p>
    <w:p w14:paraId="5A5496E0" w14:textId="77777777" w:rsidR="00E125F7" w:rsidRDefault="00000000">
      <w:pPr>
        <w:tabs>
          <w:tab w:val="left" w:pos="567"/>
        </w:tabs>
        <w:spacing w:line="360" w:lineRule="auto"/>
        <w:ind w:firstLine="567"/>
        <w:jc w:val="both"/>
        <w:rPr>
          <w:sz w:val="28"/>
          <w:szCs w:val="28"/>
        </w:rPr>
      </w:pPr>
      <w:r>
        <w:rPr>
          <w:sz w:val="28"/>
          <w:szCs w:val="28"/>
        </w:rPr>
        <w:lastRenderedPageBreak/>
        <w:t>12.</w:t>
      </w:r>
      <w:r>
        <w:rPr>
          <w:sz w:val="28"/>
          <w:szCs w:val="28"/>
        </w:rPr>
        <w:tab/>
        <w:t>Вкладати особисту зацікавленість у постановку завдань.</w:t>
      </w:r>
    </w:p>
    <w:p w14:paraId="7A2D03CF" w14:textId="77777777" w:rsidR="00E125F7" w:rsidRDefault="00000000">
      <w:pPr>
        <w:tabs>
          <w:tab w:val="left" w:pos="567"/>
        </w:tabs>
        <w:spacing w:line="360" w:lineRule="auto"/>
        <w:ind w:firstLine="567"/>
        <w:jc w:val="both"/>
        <w:rPr>
          <w:sz w:val="28"/>
          <w:szCs w:val="28"/>
        </w:rPr>
      </w:pPr>
      <w:r>
        <w:rPr>
          <w:sz w:val="28"/>
          <w:szCs w:val="28"/>
        </w:rPr>
        <w:t>13.</w:t>
      </w:r>
      <w:r>
        <w:rPr>
          <w:sz w:val="28"/>
          <w:szCs w:val="28"/>
        </w:rPr>
        <w:tab/>
        <w:t>Проводити регулярний контроль за досягненнями в навчально-тренувальній діяльності [10].</w:t>
      </w:r>
    </w:p>
    <w:p w14:paraId="2BF826BE" w14:textId="77777777" w:rsidR="00E125F7" w:rsidRDefault="00000000">
      <w:pPr>
        <w:tabs>
          <w:tab w:val="left" w:pos="567"/>
        </w:tabs>
        <w:spacing w:line="360" w:lineRule="auto"/>
        <w:ind w:firstLine="567"/>
        <w:jc w:val="both"/>
        <w:rPr>
          <w:sz w:val="28"/>
          <w:szCs w:val="28"/>
        </w:rPr>
      </w:pPr>
      <w:r>
        <w:rPr>
          <w:sz w:val="28"/>
          <w:szCs w:val="28"/>
        </w:rPr>
        <w:t>Обов’язково необхідно створювати умови для прояву самоствердження, самовираження учня.</w:t>
      </w:r>
    </w:p>
    <w:p w14:paraId="69F31B51" w14:textId="77777777" w:rsidR="00E125F7" w:rsidRDefault="00000000">
      <w:pPr>
        <w:tabs>
          <w:tab w:val="left" w:pos="567"/>
        </w:tabs>
        <w:spacing w:line="360" w:lineRule="auto"/>
        <w:ind w:firstLine="567"/>
        <w:jc w:val="both"/>
        <w:rPr>
          <w:sz w:val="28"/>
          <w:szCs w:val="28"/>
        </w:rPr>
      </w:pPr>
      <w:r>
        <w:rPr>
          <w:sz w:val="28"/>
          <w:szCs w:val="28"/>
        </w:rPr>
        <w:t>Для формування потреби у спілкуванні потрібно:</w:t>
      </w:r>
    </w:p>
    <w:p w14:paraId="2E6BD987" w14:textId="77777777" w:rsidR="00E125F7" w:rsidRDefault="00000000">
      <w:pPr>
        <w:tabs>
          <w:tab w:val="left" w:pos="567"/>
        </w:tabs>
        <w:spacing w:line="360" w:lineRule="auto"/>
        <w:ind w:firstLine="567"/>
        <w:jc w:val="both"/>
        <w:rPr>
          <w:sz w:val="28"/>
          <w:szCs w:val="28"/>
        </w:rPr>
      </w:pPr>
      <w:r>
        <w:rPr>
          <w:sz w:val="28"/>
          <w:szCs w:val="28"/>
        </w:rPr>
        <w:t>1.</w:t>
      </w:r>
      <w:r>
        <w:rPr>
          <w:sz w:val="28"/>
          <w:szCs w:val="28"/>
        </w:rPr>
        <w:tab/>
        <w:t>Створити сприятливий мікроклімат у колективі (</w:t>
      </w:r>
      <w:proofErr w:type="spellStart"/>
      <w:r>
        <w:rPr>
          <w:sz w:val="28"/>
          <w:szCs w:val="28"/>
        </w:rPr>
        <w:t>присікати</w:t>
      </w:r>
      <w:proofErr w:type="spellEnd"/>
      <w:r>
        <w:rPr>
          <w:sz w:val="28"/>
          <w:szCs w:val="28"/>
        </w:rPr>
        <w:t xml:space="preserve"> насмішки, прояви агресії та несправедливості, використовувати взаємодопомогу).</w:t>
      </w:r>
    </w:p>
    <w:p w14:paraId="7A84E77B" w14:textId="77777777" w:rsidR="00E125F7" w:rsidRDefault="00000000">
      <w:pPr>
        <w:tabs>
          <w:tab w:val="left" w:pos="567"/>
        </w:tabs>
        <w:spacing w:line="360" w:lineRule="auto"/>
        <w:ind w:firstLine="567"/>
        <w:jc w:val="both"/>
        <w:rPr>
          <w:sz w:val="28"/>
          <w:szCs w:val="28"/>
        </w:rPr>
      </w:pPr>
      <w:r>
        <w:rPr>
          <w:sz w:val="28"/>
          <w:szCs w:val="28"/>
        </w:rPr>
        <w:t>2.</w:t>
      </w:r>
      <w:r>
        <w:rPr>
          <w:sz w:val="28"/>
          <w:szCs w:val="28"/>
        </w:rPr>
        <w:tab/>
      </w:r>
      <w:proofErr w:type="spellStart"/>
      <w:r>
        <w:rPr>
          <w:sz w:val="28"/>
          <w:szCs w:val="28"/>
        </w:rPr>
        <w:t>Присікати</w:t>
      </w:r>
      <w:proofErr w:type="spellEnd"/>
      <w:r>
        <w:rPr>
          <w:sz w:val="28"/>
          <w:szCs w:val="28"/>
        </w:rPr>
        <w:t xml:space="preserve"> і розбирати конфліктні ситуації.</w:t>
      </w:r>
    </w:p>
    <w:p w14:paraId="57B158E9" w14:textId="77777777" w:rsidR="00E125F7" w:rsidRDefault="00000000">
      <w:pPr>
        <w:tabs>
          <w:tab w:val="left" w:pos="567"/>
        </w:tabs>
        <w:spacing w:line="360" w:lineRule="auto"/>
        <w:ind w:firstLine="567"/>
        <w:jc w:val="both"/>
        <w:rPr>
          <w:sz w:val="28"/>
          <w:szCs w:val="28"/>
        </w:rPr>
      </w:pPr>
      <w:r>
        <w:rPr>
          <w:sz w:val="28"/>
          <w:szCs w:val="28"/>
        </w:rPr>
        <w:t>3.</w:t>
      </w:r>
      <w:r>
        <w:rPr>
          <w:sz w:val="28"/>
          <w:szCs w:val="28"/>
        </w:rPr>
        <w:tab/>
        <w:t>Ставити спільну для групи мету і завдання для досягнення і вирішення.</w:t>
      </w:r>
    </w:p>
    <w:p w14:paraId="49ACCCF8" w14:textId="77777777" w:rsidR="00E125F7" w:rsidRDefault="00000000">
      <w:pPr>
        <w:tabs>
          <w:tab w:val="left" w:pos="567"/>
        </w:tabs>
        <w:spacing w:line="360" w:lineRule="auto"/>
        <w:ind w:firstLine="567"/>
        <w:jc w:val="both"/>
        <w:rPr>
          <w:sz w:val="28"/>
          <w:szCs w:val="28"/>
        </w:rPr>
      </w:pPr>
      <w:r>
        <w:rPr>
          <w:sz w:val="28"/>
          <w:szCs w:val="28"/>
        </w:rPr>
        <w:t>4.</w:t>
      </w:r>
      <w:r>
        <w:rPr>
          <w:sz w:val="28"/>
          <w:szCs w:val="28"/>
        </w:rPr>
        <w:tab/>
        <w:t>Формувати переконання у спортсменів, про важливість отримання для них знань, умінь і навичок.</w:t>
      </w:r>
    </w:p>
    <w:p w14:paraId="05401645" w14:textId="77777777" w:rsidR="00E125F7" w:rsidRDefault="00000000">
      <w:pPr>
        <w:tabs>
          <w:tab w:val="left" w:pos="567"/>
        </w:tabs>
        <w:spacing w:line="360" w:lineRule="auto"/>
        <w:ind w:firstLine="567"/>
        <w:jc w:val="both"/>
        <w:rPr>
          <w:sz w:val="28"/>
          <w:szCs w:val="28"/>
        </w:rPr>
      </w:pPr>
      <w:r>
        <w:rPr>
          <w:sz w:val="28"/>
          <w:szCs w:val="28"/>
        </w:rPr>
        <w:t>5.</w:t>
      </w:r>
      <w:r>
        <w:rPr>
          <w:sz w:val="28"/>
          <w:szCs w:val="28"/>
        </w:rPr>
        <w:tab/>
        <w:t>Створювати умови в яких юний спортсмен буде виступати повноціннім суб’єктом в системі відносин тренер-вихованець.</w:t>
      </w:r>
    </w:p>
    <w:p w14:paraId="06A3162F" w14:textId="77777777" w:rsidR="00E125F7" w:rsidRDefault="00000000">
      <w:pPr>
        <w:tabs>
          <w:tab w:val="left" w:pos="567"/>
        </w:tabs>
        <w:spacing w:line="360" w:lineRule="auto"/>
        <w:ind w:firstLine="567"/>
        <w:jc w:val="both"/>
        <w:rPr>
          <w:sz w:val="28"/>
          <w:szCs w:val="28"/>
        </w:rPr>
      </w:pPr>
      <w:r>
        <w:rPr>
          <w:sz w:val="28"/>
          <w:szCs w:val="28"/>
        </w:rPr>
        <w:t>6.</w:t>
      </w:r>
      <w:r>
        <w:rPr>
          <w:sz w:val="28"/>
          <w:szCs w:val="28"/>
        </w:rPr>
        <w:tab/>
        <w:t>Формувати окрім особистісних стосунків в системі спортсмен-спортсмен ще і ділові.</w:t>
      </w:r>
    </w:p>
    <w:p w14:paraId="3996B6A2" w14:textId="77777777" w:rsidR="00E125F7" w:rsidRDefault="00000000">
      <w:pPr>
        <w:tabs>
          <w:tab w:val="left" w:pos="567"/>
        </w:tabs>
        <w:spacing w:line="360" w:lineRule="auto"/>
        <w:ind w:firstLine="567"/>
        <w:jc w:val="both"/>
        <w:rPr>
          <w:sz w:val="28"/>
          <w:szCs w:val="28"/>
        </w:rPr>
      </w:pPr>
      <w:r>
        <w:rPr>
          <w:sz w:val="28"/>
          <w:szCs w:val="28"/>
        </w:rPr>
        <w:t>7.</w:t>
      </w:r>
      <w:r>
        <w:rPr>
          <w:sz w:val="28"/>
          <w:szCs w:val="28"/>
        </w:rPr>
        <w:tab/>
        <w:t>Забезпечувати на занятті емоційне задоволення.</w:t>
      </w:r>
    </w:p>
    <w:p w14:paraId="65E9291C" w14:textId="77777777" w:rsidR="00E125F7" w:rsidRDefault="00000000">
      <w:pPr>
        <w:tabs>
          <w:tab w:val="left" w:pos="567"/>
        </w:tabs>
        <w:spacing w:line="360" w:lineRule="auto"/>
        <w:ind w:firstLine="567"/>
        <w:jc w:val="both"/>
        <w:rPr>
          <w:sz w:val="28"/>
          <w:szCs w:val="28"/>
        </w:rPr>
      </w:pPr>
      <w:r>
        <w:rPr>
          <w:sz w:val="28"/>
          <w:szCs w:val="28"/>
        </w:rPr>
        <w:t>8.</w:t>
      </w:r>
      <w:r>
        <w:rPr>
          <w:sz w:val="28"/>
          <w:szCs w:val="28"/>
        </w:rPr>
        <w:tab/>
        <w:t>Тренеру дотримуватись демократичного стилю керування.</w:t>
      </w:r>
    </w:p>
    <w:p w14:paraId="3CDB0338" w14:textId="77777777" w:rsidR="00E125F7" w:rsidRDefault="00000000">
      <w:pPr>
        <w:tabs>
          <w:tab w:val="left" w:pos="567"/>
        </w:tabs>
        <w:spacing w:line="360" w:lineRule="auto"/>
        <w:ind w:firstLine="567"/>
        <w:jc w:val="both"/>
        <w:rPr>
          <w:sz w:val="28"/>
          <w:szCs w:val="28"/>
        </w:rPr>
      </w:pPr>
      <w:r>
        <w:rPr>
          <w:sz w:val="28"/>
          <w:szCs w:val="28"/>
        </w:rPr>
        <w:t>9.</w:t>
      </w:r>
      <w:r>
        <w:rPr>
          <w:sz w:val="28"/>
          <w:szCs w:val="28"/>
        </w:rPr>
        <w:tab/>
        <w:t>Не виділяти з групи «любимчиків» і аутсайдерів [14].</w:t>
      </w:r>
    </w:p>
    <w:p w14:paraId="39175256" w14:textId="77777777" w:rsidR="00E125F7" w:rsidRDefault="00000000">
      <w:pPr>
        <w:tabs>
          <w:tab w:val="left" w:pos="567"/>
        </w:tabs>
        <w:spacing w:line="360" w:lineRule="auto"/>
        <w:ind w:firstLine="567"/>
        <w:jc w:val="both"/>
        <w:rPr>
          <w:sz w:val="28"/>
          <w:szCs w:val="28"/>
        </w:rPr>
      </w:pPr>
      <w:r>
        <w:rPr>
          <w:sz w:val="28"/>
          <w:szCs w:val="28"/>
        </w:rPr>
        <w:t>Успіхи у тренерській та спортивній діяльності залежать від авторитету тренера. Як показує педагогічний досвід, авторитетний викладач ефективніше впливає на думки, почуття і поведінку. Найвагомішими ознаками авторитету педагога є його моральні якості, професійна компетентність та стиль керівництва [40].</w:t>
      </w:r>
    </w:p>
    <w:p w14:paraId="4EBE82A9" w14:textId="77777777" w:rsidR="00E125F7" w:rsidRDefault="00000000">
      <w:pPr>
        <w:tabs>
          <w:tab w:val="left" w:pos="567"/>
        </w:tabs>
        <w:spacing w:line="360" w:lineRule="auto"/>
        <w:ind w:firstLine="567"/>
        <w:jc w:val="both"/>
        <w:rPr>
          <w:sz w:val="28"/>
          <w:szCs w:val="28"/>
        </w:rPr>
      </w:pPr>
      <w:r>
        <w:rPr>
          <w:sz w:val="28"/>
          <w:szCs w:val="28"/>
        </w:rPr>
        <w:t xml:space="preserve">Для професійного проведення заняття окрім індивідуальних якостей викладача потрібна ще й його компетентність. Тренер повинен мати добрі знання не тільки в межах дисципліни яку читає, але й з психології, фізіології, </w:t>
      </w:r>
      <w:r>
        <w:rPr>
          <w:sz w:val="28"/>
          <w:szCs w:val="28"/>
        </w:rPr>
        <w:lastRenderedPageBreak/>
        <w:t xml:space="preserve">анатомії, гігієни, біохімії тощо, та використовувати міжпредметні зв’язки під час пояснення матеріалу [31]. </w:t>
      </w:r>
    </w:p>
    <w:p w14:paraId="7DA769ED" w14:textId="77777777" w:rsidR="00E125F7" w:rsidRDefault="00000000">
      <w:pPr>
        <w:tabs>
          <w:tab w:val="left" w:pos="567"/>
        </w:tabs>
        <w:spacing w:line="360" w:lineRule="auto"/>
        <w:ind w:firstLine="567"/>
        <w:jc w:val="both"/>
        <w:rPr>
          <w:sz w:val="28"/>
          <w:szCs w:val="28"/>
        </w:rPr>
      </w:pPr>
      <w:r>
        <w:rPr>
          <w:sz w:val="28"/>
          <w:szCs w:val="28"/>
        </w:rPr>
        <w:t>Згідно результатів проведеного нами дослідження помітно, що потреба в самоствердженні мало спонукає спортсменів до активності, або має інший напрямок для прояву. На формуванні цієї тренеру необхідно зосередити увагу.</w:t>
      </w:r>
    </w:p>
    <w:p w14:paraId="1A97B5D1" w14:textId="77777777" w:rsidR="00E125F7" w:rsidRDefault="00000000">
      <w:pPr>
        <w:tabs>
          <w:tab w:val="left" w:pos="567"/>
        </w:tabs>
        <w:spacing w:line="360" w:lineRule="auto"/>
        <w:ind w:firstLine="567"/>
        <w:jc w:val="both"/>
        <w:rPr>
          <w:sz w:val="28"/>
          <w:szCs w:val="28"/>
        </w:rPr>
      </w:pPr>
      <w:r>
        <w:rPr>
          <w:sz w:val="28"/>
          <w:szCs w:val="28"/>
        </w:rPr>
        <w:t>Для цього потрібно: .</w:t>
      </w:r>
    </w:p>
    <w:p w14:paraId="4926CB32" w14:textId="77777777" w:rsidR="00E125F7" w:rsidRDefault="00000000">
      <w:pPr>
        <w:tabs>
          <w:tab w:val="left" w:pos="567"/>
        </w:tabs>
        <w:spacing w:line="360" w:lineRule="auto"/>
        <w:ind w:firstLine="567"/>
        <w:jc w:val="both"/>
        <w:rPr>
          <w:sz w:val="28"/>
          <w:szCs w:val="28"/>
        </w:rPr>
      </w:pPr>
      <w:r>
        <w:rPr>
          <w:sz w:val="28"/>
          <w:szCs w:val="28"/>
        </w:rPr>
        <w:t>1.</w:t>
      </w:r>
      <w:r>
        <w:rPr>
          <w:sz w:val="28"/>
          <w:szCs w:val="28"/>
        </w:rPr>
        <w:tab/>
        <w:t>Оцінювати успіхи спортсменів або порівнюючи з їхніми колегами, або відносно приросту власних результатів.</w:t>
      </w:r>
    </w:p>
    <w:p w14:paraId="704E26CF" w14:textId="77777777" w:rsidR="00E125F7" w:rsidRDefault="00000000">
      <w:pPr>
        <w:tabs>
          <w:tab w:val="left" w:pos="567"/>
        </w:tabs>
        <w:spacing w:line="360" w:lineRule="auto"/>
        <w:ind w:firstLine="567"/>
        <w:jc w:val="both"/>
        <w:rPr>
          <w:sz w:val="28"/>
          <w:szCs w:val="28"/>
        </w:rPr>
      </w:pPr>
      <w:r>
        <w:rPr>
          <w:sz w:val="28"/>
          <w:szCs w:val="28"/>
        </w:rPr>
        <w:t>2.</w:t>
      </w:r>
      <w:r>
        <w:rPr>
          <w:sz w:val="28"/>
          <w:szCs w:val="28"/>
        </w:rPr>
        <w:tab/>
        <w:t>Показати залежність між їхньою спортивною майстерністю та майбутньою професійною діяльністю.</w:t>
      </w:r>
    </w:p>
    <w:p w14:paraId="0133D7C0" w14:textId="77777777" w:rsidR="00E125F7" w:rsidRDefault="00000000">
      <w:pPr>
        <w:tabs>
          <w:tab w:val="left" w:pos="567"/>
        </w:tabs>
        <w:spacing w:line="360" w:lineRule="auto"/>
        <w:ind w:firstLine="567"/>
        <w:jc w:val="both"/>
        <w:rPr>
          <w:sz w:val="28"/>
          <w:szCs w:val="28"/>
        </w:rPr>
      </w:pPr>
      <w:r>
        <w:rPr>
          <w:sz w:val="28"/>
          <w:szCs w:val="28"/>
        </w:rPr>
        <w:t>3.</w:t>
      </w:r>
      <w:r>
        <w:rPr>
          <w:sz w:val="28"/>
          <w:szCs w:val="28"/>
        </w:rPr>
        <w:tab/>
        <w:t>Показати перспективу у навчальній і тренувальній діяльності.</w:t>
      </w:r>
    </w:p>
    <w:p w14:paraId="3CE8A0AA" w14:textId="77777777" w:rsidR="00E125F7" w:rsidRDefault="00000000">
      <w:pPr>
        <w:tabs>
          <w:tab w:val="left" w:pos="567"/>
        </w:tabs>
        <w:spacing w:line="360" w:lineRule="auto"/>
        <w:ind w:firstLine="567"/>
        <w:jc w:val="both"/>
        <w:rPr>
          <w:sz w:val="28"/>
          <w:szCs w:val="28"/>
        </w:rPr>
      </w:pPr>
      <w:r>
        <w:rPr>
          <w:sz w:val="28"/>
          <w:szCs w:val="28"/>
        </w:rPr>
        <w:t>4.</w:t>
      </w:r>
      <w:r>
        <w:rPr>
          <w:sz w:val="28"/>
          <w:szCs w:val="28"/>
        </w:rPr>
        <w:tab/>
        <w:t>Надавати можливість спортсменам для прояву їх самостійності.</w:t>
      </w:r>
    </w:p>
    <w:p w14:paraId="43687146" w14:textId="77777777" w:rsidR="00E125F7" w:rsidRDefault="00000000">
      <w:pPr>
        <w:tabs>
          <w:tab w:val="left" w:pos="567"/>
        </w:tabs>
        <w:spacing w:line="360" w:lineRule="auto"/>
        <w:ind w:firstLine="567"/>
        <w:jc w:val="both"/>
        <w:rPr>
          <w:sz w:val="28"/>
          <w:szCs w:val="28"/>
        </w:rPr>
      </w:pPr>
      <w:r>
        <w:rPr>
          <w:sz w:val="28"/>
          <w:szCs w:val="28"/>
        </w:rPr>
        <w:t>5.</w:t>
      </w:r>
      <w:r>
        <w:rPr>
          <w:sz w:val="28"/>
          <w:szCs w:val="28"/>
        </w:rPr>
        <w:tab/>
        <w:t>Віддзеркалювати результати діяльності спортсменів наочно.</w:t>
      </w:r>
    </w:p>
    <w:p w14:paraId="18CE75BB" w14:textId="77777777" w:rsidR="00E125F7" w:rsidRDefault="00000000">
      <w:pPr>
        <w:tabs>
          <w:tab w:val="left" w:pos="567"/>
        </w:tabs>
        <w:spacing w:line="360" w:lineRule="auto"/>
        <w:ind w:firstLine="567"/>
        <w:jc w:val="both"/>
        <w:rPr>
          <w:sz w:val="28"/>
          <w:szCs w:val="28"/>
        </w:rPr>
      </w:pPr>
      <w:r>
        <w:rPr>
          <w:sz w:val="28"/>
          <w:szCs w:val="28"/>
        </w:rPr>
        <w:t>6.</w:t>
      </w:r>
      <w:r>
        <w:rPr>
          <w:sz w:val="28"/>
          <w:szCs w:val="28"/>
        </w:rPr>
        <w:tab/>
        <w:t>Збільшити обсяг предметів відповідальності (завдання, обов’язки, доручення), їх кількість та складність [4].</w:t>
      </w:r>
    </w:p>
    <w:p w14:paraId="43873E9B" w14:textId="77777777" w:rsidR="00E125F7" w:rsidRDefault="00000000">
      <w:pPr>
        <w:tabs>
          <w:tab w:val="left" w:pos="567"/>
        </w:tabs>
        <w:spacing w:line="360" w:lineRule="auto"/>
        <w:ind w:firstLine="567"/>
        <w:jc w:val="both"/>
        <w:rPr>
          <w:sz w:val="28"/>
          <w:szCs w:val="28"/>
        </w:rPr>
      </w:pPr>
      <w:r>
        <w:rPr>
          <w:sz w:val="28"/>
          <w:szCs w:val="28"/>
        </w:rPr>
        <w:t xml:space="preserve">Ідеал є не тільки ознакою ціннісної орієнтації але й засобом її формування. Враховуючи це, викладач може використовувати ідеал при аналізі поведінки; використовувати його як орієнтир для досягнення мети (співвідносити можливості спортсменів з ідеалом). </w:t>
      </w:r>
    </w:p>
    <w:p w14:paraId="36799893" w14:textId="77777777" w:rsidR="00E125F7" w:rsidRDefault="00000000">
      <w:pPr>
        <w:tabs>
          <w:tab w:val="left" w:pos="567"/>
        </w:tabs>
        <w:spacing w:line="360" w:lineRule="auto"/>
        <w:ind w:firstLine="567"/>
        <w:jc w:val="both"/>
        <w:rPr>
          <w:sz w:val="28"/>
          <w:szCs w:val="28"/>
        </w:rPr>
      </w:pPr>
      <w:r>
        <w:rPr>
          <w:sz w:val="28"/>
          <w:szCs w:val="28"/>
        </w:rPr>
        <w:t>Формуючи ідеал потрібно:</w:t>
      </w:r>
    </w:p>
    <w:p w14:paraId="71DF1831" w14:textId="77777777" w:rsidR="00E125F7" w:rsidRDefault="00000000">
      <w:pPr>
        <w:tabs>
          <w:tab w:val="left" w:pos="567"/>
        </w:tabs>
        <w:spacing w:line="360" w:lineRule="auto"/>
        <w:ind w:firstLine="567"/>
        <w:jc w:val="both"/>
        <w:rPr>
          <w:sz w:val="28"/>
          <w:szCs w:val="28"/>
        </w:rPr>
      </w:pPr>
      <w:r>
        <w:rPr>
          <w:sz w:val="28"/>
          <w:szCs w:val="28"/>
        </w:rPr>
        <w:t>1.</w:t>
      </w:r>
      <w:r>
        <w:rPr>
          <w:sz w:val="28"/>
          <w:szCs w:val="28"/>
        </w:rPr>
        <w:tab/>
        <w:t>Знайомити з біографіями відомих людей; влаштовувати зустрічі зі спортсменами, тренерами, які теж починали свою діяльність з подібних умов.</w:t>
      </w:r>
    </w:p>
    <w:p w14:paraId="16AFF302" w14:textId="77777777" w:rsidR="00E125F7" w:rsidRDefault="00000000">
      <w:pPr>
        <w:tabs>
          <w:tab w:val="left" w:pos="567"/>
        </w:tabs>
        <w:spacing w:line="360" w:lineRule="auto"/>
        <w:ind w:firstLine="567"/>
        <w:jc w:val="both"/>
        <w:rPr>
          <w:sz w:val="28"/>
          <w:szCs w:val="28"/>
        </w:rPr>
      </w:pPr>
      <w:r>
        <w:rPr>
          <w:sz w:val="28"/>
          <w:szCs w:val="28"/>
        </w:rPr>
        <w:t>2.</w:t>
      </w:r>
      <w:r>
        <w:rPr>
          <w:sz w:val="28"/>
          <w:szCs w:val="28"/>
        </w:rPr>
        <w:tab/>
        <w:t xml:space="preserve">Організовувати зустрічі з відомими спортсменами і тренерами. </w:t>
      </w:r>
    </w:p>
    <w:p w14:paraId="770A5A15" w14:textId="77777777" w:rsidR="00E125F7" w:rsidRDefault="00000000">
      <w:pPr>
        <w:tabs>
          <w:tab w:val="left" w:pos="567"/>
        </w:tabs>
        <w:spacing w:line="360" w:lineRule="auto"/>
        <w:ind w:firstLine="567"/>
        <w:jc w:val="both"/>
        <w:rPr>
          <w:sz w:val="28"/>
          <w:szCs w:val="28"/>
        </w:rPr>
      </w:pPr>
      <w:r>
        <w:rPr>
          <w:sz w:val="28"/>
          <w:szCs w:val="28"/>
        </w:rPr>
        <w:t>3.</w:t>
      </w:r>
      <w:r>
        <w:rPr>
          <w:sz w:val="28"/>
          <w:szCs w:val="28"/>
        </w:rPr>
        <w:tab/>
        <w:t xml:space="preserve">Створити музей спортивної слави. Залучити спортсменів до поповнення його експонатів (вирізки з газет, вимпели, кубки, медалі, спортивний інвентар з автографами спортсменів-випускників, фотодокументи, що віддзеркалюють спортивне життя). </w:t>
      </w:r>
    </w:p>
    <w:p w14:paraId="632EC6F8" w14:textId="77777777" w:rsidR="00E125F7" w:rsidRDefault="00000000">
      <w:pPr>
        <w:tabs>
          <w:tab w:val="left" w:pos="567"/>
        </w:tabs>
        <w:spacing w:line="360" w:lineRule="auto"/>
        <w:ind w:firstLine="567"/>
        <w:jc w:val="both"/>
        <w:rPr>
          <w:sz w:val="28"/>
          <w:szCs w:val="28"/>
        </w:rPr>
      </w:pPr>
      <w:r>
        <w:rPr>
          <w:sz w:val="28"/>
          <w:szCs w:val="28"/>
        </w:rPr>
        <w:lastRenderedPageBreak/>
        <w:t>4.</w:t>
      </w:r>
      <w:r>
        <w:rPr>
          <w:sz w:val="28"/>
          <w:szCs w:val="28"/>
        </w:rPr>
        <w:tab/>
        <w:t>Визначити і проаналізувати співвідношення між вихідним рівнем знань, умінь і навичок спортсмена та ідеалом.</w:t>
      </w:r>
    </w:p>
    <w:p w14:paraId="1494154D" w14:textId="77777777" w:rsidR="00E125F7" w:rsidRDefault="00000000">
      <w:pPr>
        <w:tabs>
          <w:tab w:val="left" w:pos="567"/>
        </w:tabs>
        <w:spacing w:line="360" w:lineRule="auto"/>
        <w:ind w:firstLine="567"/>
        <w:jc w:val="both"/>
        <w:rPr>
          <w:sz w:val="28"/>
          <w:szCs w:val="28"/>
        </w:rPr>
      </w:pPr>
      <w:r>
        <w:rPr>
          <w:sz w:val="28"/>
          <w:szCs w:val="28"/>
        </w:rPr>
        <w:t>5.</w:t>
      </w:r>
      <w:r>
        <w:rPr>
          <w:sz w:val="28"/>
          <w:szCs w:val="28"/>
        </w:rPr>
        <w:tab/>
        <w:t>Розповіді про ідеальну поведінку (факти, видумана історія, жарт, які є схожими за змістом із вчинком) [25].</w:t>
      </w:r>
    </w:p>
    <w:p w14:paraId="1001F275" w14:textId="77777777" w:rsidR="00E125F7" w:rsidRDefault="00000000">
      <w:pPr>
        <w:tabs>
          <w:tab w:val="left" w:pos="567"/>
        </w:tabs>
        <w:spacing w:line="360" w:lineRule="auto"/>
        <w:ind w:firstLine="567"/>
        <w:jc w:val="both"/>
        <w:rPr>
          <w:sz w:val="28"/>
          <w:szCs w:val="28"/>
        </w:rPr>
      </w:pPr>
      <w:r>
        <w:rPr>
          <w:sz w:val="28"/>
          <w:szCs w:val="28"/>
        </w:rPr>
        <w:t xml:space="preserve">Вірогідність успіху залежить від того з ким ви будете змагатися, а також складності цього завдання. Тому доцільно проводити змагання чи порівнювати результат з рівноцінним суперником або з колишнім результатом. </w:t>
      </w:r>
    </w:p>
    <w:p w14:paraId="35BF30EC" w14:textId="77777777" w:rsidR="00E125F7" w:rsidRDefault="00000000">
      <w:pPr>
        <w:tabs>
          <w:tab w:val="left" w:pos="567"/>
        </w:tabs>
        <w:spacing w:line="360" w:lineRule="auto"/>
        <w:ind w:firstLine="567"/>
        <w:jc w:val="both"/>
        <w:rPr>
          <w:sz w:val="28"/>
          <w:szCs w:val="28"/>
        </w:rPr>
      </w:pPr>
      <w:r>
        <w:rPr>
          <w:sz w:val="28"/>
          <w:szCs w:val="28"/>
        </w:rPr>
        <w:t>Для формування мотиву «Потреба у змагальній діяльності» потрібно:</w:t>
      </w:r>
    </w:p>
    <w:p w14:paraId="02C48CFA" w14:textId="77777777" w:rsidR="00E125F7" w:rsidRDefault="00000000">
      <w:pPr>
        <w:tabs>
          <w:tab w:val="left" w:pos="567"/>
        </w:tabs>
        <w:spacing w:line="360" w:lineRule="auto"/>
        <w:ind w:firstLine="567"/>
        <w:jc w:val="both"/>
        <w:rPr>
          <w:sz w:val="28"/>
          <w:szCs w:val="28"/>
        </w:rPr>
      </w:pPr>
      <w:r>
        <w:rPr>
          <w:sz w:val="28"/>
          <w:szCs w:val="28"/>
        </w:rPr>
        <w:t>1.</w:t>
      </w:r>
      <w:r>
        <w:rPr>
          <w:sz w:val="28"/>
          <w:szCs w:val="28"/>
        </w:rPr>
        <w:tab/>
        <w:t>Відзначати не тільки «кращих» при виконання обов’язків та завдань, але й успіхи всіх відносно їх можливостей.</w:t>
      </w:r>
    </w:p>
    <w:p w14:paraId="496111FC" w14:textId="77777777" w:rsidR="00E125F7" w:rsidRDefault="00000000">
      <w:pPr>
        <w:tabs>
          <w:tab w:val="left" w:pos="567"/>
        </w:tabs>
        <w:spacing w:line="360" w:lineRule="auto"/>
        <w:ind w:firstLine="567"/>
        <w:jc w:val="both"/>
        <w:rPr>
          <w:sz w:val="28"/>
          <w:szCs w:val="28"/>
        </w:rPr>
      </w:pPr>
      <w:r>
        <w:rPr>
          <w:sz w:val="28"/>
          <w:szCs w:val="28"/>
        </w:rPr>
        <w:t>2.</w:t>
      </w:r>
      <w:r>
        <w:rPr>
          <w:sz w:val="28"/>
          <w:szCs w:val="28"/>
        </w:rPr>
        <w:tab/>
        <w:t>Аналізувати і оцінювати виконання спортсменами завдань.</w:t>
      </w:r>
    </w:p>
    <w:p w14:paraId="2BFBCF1C" w14:textId="77777777" w:rsidR="00E125F7" w:rsidRDefault="00000000">
      <w:pPr>
        <w:tabs>
          <w:tab w:val="left" w:pos="567"/>
        </w:tabs>
        <w:spacing w:line="360" w:lineRule="auto"/>
        <w:ind w:firstLine="567"/>
        <w:jc w:val="both"/>
        <w:rPr>
          <w:sz w:val="28"/>
          <w:szCs w:val="28"/>
        </w:rPr>
      </w:pPr>
      <w:r>
        <w:rPr>
          <w:sz w:val="28"/>
          <w:szCs w:val="28"/>
        </w:rPr>
        <w:t>3.</w:t>
      </w:r>
      <w:r>
        <w:rPr>
          <w:sz w:val="28"/>
          <w:szCs w:val="28"/>
        </w:rPr>
        <w:tab/>
        <w:t xml:space="preserve">Ставити конкретні і посильні завдання навчання і тренування, про результати виконання яких можна судити уже в кінці тренувального </w:t>
      </w:r>
      <w:proofErr w:type="spellStart"/>
      <w:r>
        <w:rPr>
          <w:sz w:val="28"/>
          <w:szCs w:val="28"/>
        </w:rPr>
        <w:t>мікроциклу</w:t>
      </w:r>
      <w:proofErr w:type="spellEnd"/>
      <w:r>
        <w:rPr>
          <w:sz w:val="28"/>
          <w:szCs w:val="28"/>
        </w:rPr>
        <w:t xml:space="preserve">. </w:t>
      </w:r>
    </w:p>
    <w:p w14:paraId="7645387D" w14:textId="77777777" w:rsidR="00E125F7" w:rsidRDefault="00000000">
      <w:pPr>
        <w:tabs>
          <w:tab w:val="left" w:pos="567"/>
        </w:tabs>
        <w:spacing w:line="360" w:lineRule="auto"/>
        <w:ind w:firstLine="567"/>
        <w:jc w:val="both"/>
        <w:rPr>
          <w:sz w:val="28"/>
          <w:szCs w:val="28"/>
        </w:rPr>
      </w:pPr>
      <w:r>
        <w:rPr>
          <w:sz w:val="28"/>
          <w:szCs w:val="28"/>
        </w:rPr>
        <w:t>4.</w:t>
      </w:r>
      <w:r>
        <w:rPr>
          <w:sz w:val="28"/>
          <w:szCs w:val="28"/>
        </w:rPr>
        <w:tab/>
        <w:t>Віддзеркалювати результати діяльності наочно (наприклад, графік динаміки результатів; номінація «кращий спортсмен», «кращий учень»).</w:t>
      </w:r>
    </w:p>
    <w:p w14:paraId="58951303" w14:textId="77777777" w:rsidR="00E125F7" w:rsidRDefault="00000000">
      <w:pPr>
        <w:tabs>
          <w:tab w:val="left" w:pos="567"/>
        </w:tabs>
        <w:spacing w:line="360" w:lineRule="auto"/>
        <w:ind w:firstLine="567"/>
        <w:jc w:val="both"/>
        <w:rPr>
          <w:sz w:val="28"/>
          <w:szCs w:val="28"/>
        </w:rPr>
      </w:pPr>
      <w:r>
        <w:rPr>
          <w:sz w:val="28"/>
          <w:szCs w:val="28"/>
        </w:rPr>
        <w:t>5.</w:t>
      </w:r>
      <w:r>
        <w:rPr>
          <w:sz w:val="28"/>
          <w:szCs w:val="28"/>
        </w:rPr>
        <w:tab/>
        <w:t xml:space="preserve">Контроль за діяльністю. </w:t>
      </w:r>
    </w:p>
    <w:p w14:paraId="6A0740D0" w14:textId="77777777" w:rsidR="00E125F7" w:rsidRDefault="00000000">
      <w:pPr>
        <w:tabs>
          <w:tab w:val="left" w:pos="567"/>
        </w:tabs>
        <w:spacing w:line="360" w:lineRule="auto"/>
        <w:ind w:firstLine="567"/>
        <w:jc w:val="both"/>
        <w:rPr>
          <w:sz w:val="28"/>
          <w:szCs w:val="28"/>
        </w:rPr>
      </w:pPr>
      <w:r>
        <w:rPr>
          <w:sz w:val="28"/>
          <w:szCs w:val="28"/>
        </w:rPr>
        <w:t>6.</w:t>
      </w:r>
      <w:r>
        <w:rPr>
          <w:sz w:val="28"/>
          <w:szCs w:val="28"/>
        </w:rPr>
        <w:tab/>
        <w:t>Прогнозування та планування результатів навчально-тренувальної діяльності спортсмена [56].</w:t>
      </w:r>
    </w:p>
    <w:p w14:paraId="334E6CE4" w14:textId="77777777" w:rsidR="00E125F7" w:rsidRDefault="00E125F7">
      <w:pPr>
        <w:tabs>
          <w:tab w:val="left" w:pos="567"/>
        </w:tabs>
        <w:spacing w:line="360" w:lineRule="auto"/>
        <w:ind w:firstLine="567"/>
        <w:jc w:val="both"/>
        <w:rPr>
          <w:sz w:val="28"/>
          <w:szCs w:val="28"/>
        </w:rPr>
      </w:pPr>
    </w:p>
    <w:p w14:paraId="62B42DEF" w14:textId="77777777" w:rsidR="00E125F7" w:rsidRDefault="00E125F7">
      <w:pPr>
        <w:spacing w:line="360" w:lineRule="auto"/>
        <w:ind w:firstLine="567"/>
        <w:jc w:val="both"/>
        <w:rPr>
          <w:b/>
          <w:sz w:val="28"/>
          <w:szCs w:val="28"/>
        </w:rPr>
      </w:pPr>
    </w:p>
    <w:p w14:paraId="35531220" w14:textId="77777777" w:rsidR="00E125F7" w:rsidRDefault="00E125F7">
      <w:pPr>
        <w:spacing w:line="360" w:lineRule="auto"/>
        <w:ind w:firstLine="567"/>
        <w:jc w:val="both"/>
        <w:rPr>
          <w:b/>
          <w:sz w:val="28"/>
          <w:szCs w:val="28"/>
        </w:rPr>
      </w:pPr>
    </w:p>
    <w:p w14:paraId="4EEB2978" w14:textId="77777777" w:rsidR="00E125F7" w:rsidRDefault="00000000">
      <w:pPr>
        <w:spacing w:line="360" w:lineRule="auto"/>
        <w:ind w:firstLine="567"/>
        <w:jc w:val="both"/>
        <w:rPr>
          <w:b/>
          <w:color w:val="000000"/>
          <w:sz w:val="28"/>
          <w:szCs w:val="28"/>
        </w:rPr>
      </w:pPr>
      <w:r>
        <w:br w:type="column"/>
      </w:r>
    </w:p>
    <w:p w14:paraId="2EA2C440" w14:textId="77777777" w:rsidR="00E125F7" w:rsidRDefault="00000000">
      <w:pPr>
        <w:spacing w:line="360" w:lineRule="auto"/>
        <w:ind w:firstLine="567"/>
        <w:jc w:val="both"/>
        <w:rPr>
          <w:b/>
          <w:color w:val="000000"/>
          <w:sz w:val="28"/>
          <w:szCs w:val="28"/>
        </w:rPr>
      </w:pPr>
      <w:r>
        <w:rPr>
          <w:b/>
          <w:color w:val="000000"/>
          <w:sz w:val="28"/>
          <w:szCs w:val="28"/>
        </w:rPr>
        <w:t>Висновки до розділу 2</w:t>
      </w:r>
    </w:p>
    <w:p w14:paraId="354F950E" w14:textId="77777777" w:rsidR="00E125F7" w:rsidRDefault="00E125F7">
      <w:pPr>
        <w:spacing w:line="360" w:lineRule="auto"/>
        <w:ind w:firstLine="567"/>
        <w:jc w:val="both"/>
        <w:rPr>
          <w:sz w:val="28"/>
          <w:szCs w:val="28"/>
        </w:rPr>
      </w:pPr>
    </w:p>
    <w:p w14:paraId="491610B4" w14:textId="77777777" w:rsidR="00E125F7" w:rsidRDefault="00000000">
      <w:pPr>
        <w:spacing w:line="360" w:lineRule="auto"/>
        <w:ind w:firstLine="567"/>
        <w:jc w:val="both"/>
        <w:rPr>
          <w:color w:val="000000"/>
          <w:sz w:val="28"/>
          <w:szCs w:val="28"/>
        </w:rPr>
      </w:pPr>
      <w:r>
        <w:rPr>
          <w:color w:val="000000"/>
          <w:sz w:val="28"/>
          <w:szCs w:val="28"/>
        </w:rPr>
        <w:t xml:space="preserve">Отже, формування стійкої мотивації відбувається за рахунок збільшення кількості мотивів та підвищення рівня сформованості кожного з цих мотивів. Воно відбувається у наступній послідовності: перетворення епізодичних, ситуативних, імпульсивних спонукань у стійкі; перетворення потенційних спонукань в актуальні. </w:t>
      </w:r>
    </w:p>
    <w:p w14:paraId="6E8BA254" w14:textId="77777777" w:rsidR="00E125F7" w:rsidRDefault="00000000">
      <w:pPr>
        <w:spacing w:line="360" w:lineRule="auto"/>
        <w:ind w:firstLine="567"/>
        <w:jc w:val="both"/>
        <w:rPr>
          <w:color w:val="000000"/>
          <w:sz w:val="28"/>
          <w:szCs w:val="28"/>
        </w:rPr>
      </w:pPr>
      <w:r>
        <w:rPr>
          <w:color w:val="000000"/>
          <w:sz w:val="28"/>
          <w:szCs w:val="28"/>
        </w:rPr>
        <w:t xml:space="preserve">Реалізація програми здійснюється на основі забезпечення таких педагогічних умов формування мотивації як: доброзичлива атмосфера в колективі, демократичний стиль керівництва, актуалізація відповідального ставлення оточення спортсменів до тренувань, педагогічна майстерність тренера та його компетентність, авторитет, знання особистості спортсмена, оцінка і контроль за рівнем сформованості мотивів. </w:t>
      </w:r>
    </w:p>
    <w:p w14:paraId="7DDF61A7" w14:textId="77777777" w:rsidR="00E125F7" w:rsidRDefault="00000000">
      <w:pPr>
        <w:spacing w:line="360" w:lineRule="auto"/>
        <w:ind w:firstLine="567"/>
        <w:jc w:val="both"/>
        <w:rPr>
          <w:b/>
          <w:color w:val="000000"/>
          <w:sz w:val="28"/>
          <w:szCs w:val="28"/>
        </w:rPr>
      </w:pPr>
      <w:r>
        <w:rPr>
          <w:color w:val="000000"/>
          <w:sz w:val="28"/>
          <w:szCs w:val="28"/>
        </w:rPr>
        <w:t>Результатом сформованості мотивації є: успішність спортсмена у навчанні і тренуванні; його позитивне ставлення учбово-тренувальних занять волейболом; зацікавленість ними; систематичне відвідування занять волейболом; докладання вольових зусиль при виконанні завдань тренера; створення спортсменом належних умов для здобуття знань, умінь і навичок.</w:t>
      </w:r>
    </w:p>
    <w:p w14:paraId="7DB24EA8" w14:textId="77777777" w:rsidR="00E125F7" w:rsidRDefault="00E125F7">
      <w:pPr>
        <w:spacing w:line="360" w:lineRule="auto"/>
        <w:ind w:firstLine="567"/>
        <w:jc w:val="both"/>
        <w:rPr>
          <w:sz w:val="28"/>
          <w:szCs w:val="28"/>
        </w:rPr>
      </w:pPr>
    </w:p>
    <w:p w14:paraId="3C808123" w14:textId="77777777" w:rsidR="00E125F7" w:rsidRDefault="00E125F7">
      <w:pPr>
        <w:spacing w:line="360" w:lineRule="auto"/>
        <w:jc w:val="center"/>
        <w:rPr>
          <w:color w:val="000000"/>
          <w:sz w:val="28"/>
          <w:szCs w:val="28"/>
        </w:rPr>
      </w:pPr>
    </w:p>
    <w:p w14:paraId="28E6EA2B" w14:textId="77777777" w:rsidR="00E125F7" w:rsidRDefault="00000000">
      <w:pPr>
        <w:spacing w:line="360" w:lineRule="auto"/>
        <w:jc w:val="center"/>
        <w:rPr>
          <w:b/>
          <w:color w:val="000000"/>
          <w:sz w:val="28"/>
          <w:szCs w:val="28"/>
        </w:rPr>
      </w:pPr>
      <w:r>
        <w:br w:type="column"/>
      </w:r>
      <w:r>
        <w:rPr>
          <w:b/>
          <w:color w:val="000000"/>
          <w:sz w:val="28"/>
          <w:szCs w:val="28"/>
        </w:rPr>
        <w:lastRenderedPageBreak/>
        <w:t>ВИСНОВКИ</w:t>
      </w:r>
    </w:p>
    <w:p w14:paraId="3DB22DEA" w14:textId="77777777" w:rsidR="00E125F7" w:rsidRDefault="00E125F7">
      <w:pPr>
        <w:spacing w:line="360" w:lineRule="auto"/>
        <w:ind w:firstLine="709"/>
        <w:jc w:val="center"/>
        <w:rPr>
          <w:b/>
          <w:color w:val="000000"/>
          <w:sz w:val="28"/>
          <w:szCs w:val="28"/>
        </w:rPr>
      </w:pPr>
    </w:p>
    <w:p w14:paraId="77984FFB" w14:textId="77777777" w:rsidR="00E125F7" w:rsidRDefault="00000000">
      <w:pPr>
        <w:spacing w:line="360" w:lineRule="auto"/>
        <w:ind w:firstLine="709"/>
        <w:jc w:val="both"/>
        <w:rPr>
          <w:color w:val="000000"/>
          <w:sz w:val="28"/>
          <w:szCs w:val="28"/>
        </w:rPr>
      </w:pPr>
      <w:r>
        <w:rPr>
          <w:color w:val="000000"/>
          <w:sz w:val="28"/>
          <w:szCs w:val="28"/>
        </w:rPr>
        <w:t xml:space="preserve">В кваліфікаційній роботі виконано всі завдання наукового пошуку.  </w:t>
      </w:r>
      <w:r>
        <w:rPr>
          <w:sz w:val="28"/>
          <w:szCs w:val="28"/>
        </w:rPr>
        <w:t>У психолого-педагогічній літературі мотивація до фізкультурно-спортивної діяльності розглядається як окремий вид мотивації, що входить у тренувальну діяльність. Така мотивація характеризується комплексом специфічних факторів. Вона визначається певною системою тренувального процесу, закладом, де відбувається тренувальний процес; організацією цього процесу; суб’єктивними особливостями тих, хто займається (вік, стать, здібності, самооцінка тощо); суб’єктивними особливостями тренера чи педагога і, перш за все, системою його ставлення до учнів; специфікою обраного виду спорту.</w:t>
      </w:r>
    </w:p>
    <w:p w14:paraId="2941588E" w14:textId="1CE4051D" w:rsidR="00E125F7" w:rsidRPr="00C53D4B" w:rsidRDefault="00C53D4B">
      <w:pPr>
        <w:spacing w:line="360" w:lineRule="auto"/>
        <w:ind w:firstLine="709"/>
        <w:jc w:val="both"/>
        <w:rPr>
          <w:bCs/>
          <w:sz w:val="28"/>
          <w:szCs w:val="28"/>
        </w:rPr>
      </w:pPr>
      <w:r w:rsidRPr="00C53D4B">
        <w:rPr>
          <w:bCs/>
          <w:sz w:val="28"/>
          <w:szCs w:val="28"/>
        </w:rPr>
        <w:t>1</w:t>
      </w:r>
      <w:r w:rsidR="00000000" w:rsidRPr="00C53D4B">
        <w:rPr>
          <w:bCs/>
          <w:sz w:val="28"/>
          <w:szCs w:val="28"/>
        </w:rPr>
        <w:t>. Існують різні підходи до формування мотивації спортивної діяльності. Може бути поетапне і цілісне формування. У першому випадку викладача вибірково і послідовно актуалізує, переводить у стійкі окремі мотиваційні стани. Це частіше буває при необхідності корегувати розвиток мотиваційної сфери. В іншому випадку цілеспрямований вплив здійснюється на особистість дитини в цілому.</w:t>
      </w:r>
    </w:p>
    <w:p w14:paraId="4AEF098A" w14:textId="77777777" w:rsidR="00E125F7" w:rsidRPr="00C53D4B" w:rsidRDefault="00000000">
      <w:pPr>
        <w:spacing w:line="360" w:lineRule="auto"/>
        <w:ind w:firstLine="709"/>
        <w:jc w:val="both"/>
        <w:rPr>
          <w:bCs/>
          <w:sz w:val="28"/>
          <w:szCs w:val="28"/>
        </w:rPr>
      </w:pPr>
      <w:r w:rsidRPr="00C53D4B">
        <w:rPr>
          <w:bCs/>
          <w:sz w:val="28"/>
          <w:szCs w:val="28"/>
        </w:rPr>
        <w:t xml:space="preserve">Наступна альтернатива шляхів формування - так названі шляхи «зверху вниз». Перший шлях передбачає поступове прищеплення спортсменам ідеалів, зразків того, якими повинні бути мотиви до тренувань. На це спрямовано всю систему морального виховання в суспільстві, у певному закладі. Спортсмен засвоює мотиви, що визнані, як еталони, за якими він звіряє свою поведінку, ототожнює свої мотиви з мотивами, запропонованими суспільством. Другий - активне залучення дитини у різні види діяльності. </w:t>
      </w:r>
    </w:p>
    <w:p w14:paraId="4F4DD7B0" w14:textId="3D9C6146" w:rsidR="00E125F7" w:rsidRPr="00C53D4B" w:rsidRDefault="00C53D4B">
      <w:pPr>
        <w:spacing w:line="360" w:lineRule="auto"/>
        <w:ind w:firstLine="709"/>
        <w:jc w:val="both"/>
        <w:rPr>
          <w:bCs/>
          <w:sz w:val="28"/>
          <w:szCs w:val="28"/>
        </w:rPr>
      </w:pPr>
      <w:r w:rsidRPr="00C53D4B">
        <w:rPr>
          <w:bCs/>
          <w:sz w:val="28"/>
          <w:szCs w:val="28"/>
        </w:rPr>
        <w:t>2</w:t>
      </w:r>
      <w:r w:rsidR="00000000" w:rsidRPr="00C53D4B">
        <w:rPr>
          <w:bCs/>
          <w:sz w:val="28"/>
          <w:szCs w:val="28"/>
        </w:rPr>
        <w:t xml:space="preserve"> До сукупності мотивів спортивної діяльності ввійшли: «Прагнення отримати відзнаку» (62 %); «Маю бажання самоствердитися» (5 %); «Хочу покращити свій фізичний стан» (3 %); «Хочу поспілкуватися з друзями» (5,2 %); «Цікаве проведення заняття» (4,3 %); «Отриманий досвід знадобиться у </w:t>
      </w:r>
      <w:r w:rsidR="00000000" w:rsidRPr="00C53D4B">
        <w:rPr>
          <w:bCs/>
          <w:sz w:val="28"/>
          <w:szCs w:val="28"/>
        </w:rPr>
        <w:lastRenderedPageBreak/>
        <w:t>майбутньому» (4 %); «Приваблює особа тренера» (6 %); «Перспектива підвищення спортивної майстерності» (2,5 %); «Потреба у змагальній діяльності» (8 )%. Ієрархія мотивів спортсменів до занять волейболом, які систематично відвідують заняття або мають 10 % пропусків занять волейболом (перша група) визначилась наступним чином: 1- «Прагнення отримати відзнаку»; 2- «Отриманий досвід знадобиться мені у майбутньому»; 3- «Цікаве проведення заняття»; 4- «Маю бажання самоствердитися»; 5- «Хочу поспілкуватися з друзями».</w:t>
      </w:r>
    </w:p>
    <w:p w14:paraId="78584BA2" w14:textId="77777777" w:rsidR="00E125F7" w:rsidRPr="00C53D4B" w:rsidRDefault="00000000">
      <w:pPr>
        <w:spacing w:line="360" w:lineRule="auto"/>
        <w:ind w:firstLine="709"/>
        <w:jc w:val="both"/>
        <w:rPr>
          <w:bCs/>
          <w:sz w:val="28"/>
          <w:szCs w:val="28"/>
        </w:rPr>
      </w:pPr>
      <w:r w:rsidRPr="00C53D4B">
        <w:rPr>
          <w:bCs/>
          <w:sz w:val="28"/>
          <w:szCs w:val="28"/>
        </w:rPr>
        <w:t>Ієрархія мотивів спортсменів до занять волейболом, які систематично відвідують заняття або мають 10 % пропусків занять волейболом (перша група) визначилась наступним чином: 1- «Прагнення отримати відзнаку»; 2- «Отриманий досвід знадобиться мені у майбутньому»; 3- «Цікаве проведення заняття»; 4- «Маю бажання самоствердитися»; 5- «Хочу поспілкуватися з друзями».</w:t>
      </w:r>
    </w:p>
    <w:p w14:paraId="6E5A77BD" w14:textId="77777777" w:rsidR="00E125F7" w:rsidRPr="00C53D4B" w:rsidRDefault="00000000">
      <w:pPr>
        <w:spacing w:line="360" w:lineRule="auto"/>
        <w:ind w:firstLine="709"/>
        <w:jc w:val="both"/>
        <w:rPr>
          <w:bCs/>
          <w:sz w:val="28"/>
          <w:szCs w:val="28"/>
        </w:rPr>
      </w:pPr>
      <w:r w:rsidRPr="00C53D4B">
        <w:rPr>
          <w:bCs/>
          <w:sz w:val="28"/>
          <w:szCs w:val="28"/>
        </w:rPr>
        <w:t>Ієрархія мотивів спортсменів до занять волейболом, які мають 75 % пропусків (друга група) визначилась наступним чином: 1- «Прагнення отримати відзнаку»; 2- «Маю бажання самоствердитися»; 3- «Цікаве проведення заняття»; 4- «Хочу поспілкуватися з друзями»; 5- «Отриманий досвід знадобиться мені у майбутньому».</w:t>
      </w:r>
    </w:p>
    <w:p w14:paraId="1FB09176" w14:textId="77777777" w:rsidR="00E125F7" w:rsidRPr="00C53D4B" w:rsidRDefault="00000000">
      <w:pPr>
        <w:spacing w:line="360" w:lineRule="auto"/>
        <w:ind w:firstLine="709"/>
        <w:jc w:val="both"/>
        <w:rPr>
          <w:bCs/>
          <w:sz w:val="28"/>
          <w:szCs w:val="28"/>
        </w:rPr>
      </w:pPr>
      <w:r w:rsidRPr="00C53D4B">
        <w:rPr>
          <w:bCs/>
          <w:sz w:val="28"/>
          <w:szCs w:val="28"/>
        </w:rPr>
        <w:t>Ієрархія мотивів спортсменів до занять волейболом, які мають 50 % і більше пропусків (третя група) визначилася наступним чином: 1- «Прагнення отримати відзнаку»; 2- «Прагну уникнути неприємностей, покарань»; 3- «Маю бажання самоствердитися»; 4- «Хочу поспілкуватися з друзями»; 5- «Отриманий досвід знадобиться мені у майбутньому».</w:t>
      </w:r>
    </w:p>
    <w:p w14:paraId="53C922D3" w14:textId="1C1A6A27" w:rsidR="00E125F7" w:rsidRDefault="00C53D4B">
      <w:pPr>
        <w:spacing w:line="360" w:lineRule="auto"/>
        <w:ind w:firstLine="709"/>
        <w:jc w:val="both"/>
        <w:rPr>
          <w:b/>
          <w:sz w:val="28"/>
          <w:szCs w:val="28"/>
        </w:rPr>
      </w:pPr>
      <w:r w:rsidRPr="00C53D4B">
        <w:rPr>
          <w:bCs/>
          <w:sz w:val="28"/>
          <w:szCs w:val="28"/>
        </w:rPr>
        <w:t>3</w:t>
      </w:r>
      <w:r w:rsidR="00000000" w:rsidRPr="00C53D4B">
        <w:rPr>
          <w:bCs/>
          <w:sz w:val="28"/>
          <w:szCs w:val="28"/>
        </w:rPr>
        <w:t>. Була розроблена програма формування спортивної мотивації на основі таких педагогічних умов формування мотивації як: доброзичлива атмосфера в колективі</w:t>
      </w:r>
      <w:r w:rsidR="00000000">
        <w:rPr>
          <w:sz w:val="28"/>
          <w:szCs w:val="28"/>
        </w:rPr>
        <w:t>, демократичний стиль керівництва, актуалізація відповідального ставлення оточення спортсменів до тренувань, педагогічна майстерність тренера та його компетентність, авторитет, знання особистості спортсмена, оцінка і контроль за рівнем сформованості мотивів.</w:t>
      </w:r>
      <w:r w:rsidR="00000000">
        <w:br w:type="page"/>
      </w:r>
    </w:p>
    <w:p w14:paraId="6649D304" w14:textId="77777777" w:rsidR="00E125F7" w:rsidRDefault="00000000">
      <w:pPr>
        <w:spacing w:line="360" w:lineRule="auto"/>
        <w:ind w:firstLine="709"/>
        <w:jc w:val="center"/>
        <w:rPr>
          <w:b/>
          <w:color w:val="000000"/>
          <w:sz w:val="28"/>
          <w:szCs w:val="28"/>
        </w:rPr>
      </w:pPr>
      <w:r>
        <w:rPr>
          <w:b/>
          <w:color w:val="000000"/>
          <w:sz w:val="28"/>
          <w:szCs w:val="28"/>
        </w:rPr>
        <w:lastRenderedPageBreak/>
        <w:t>СПИСОК ВИКОРИСТАНИХ ДЖЕРЕЛ</w:t>
      </w:r>
    </w:p>
    <w:p w14:paraId="39311C8A" w14:textId="77777777" w:rsidR="00E125F7" w:rsidRDefault="00E125F7">
      <w:pPr>
        <w:spacing w:line="360" w:lineRule="auto"/>
        <w:ind w:firstLine="709"/>
        <w:jc w:val="center"/>
        <w:rPr>
          <w:b/>
          <w:color w:val="000000"/>
          <w:sz w:val="28"/>
          <w:szCs w:val="28"/>
        </w:rPr>
      </w:pPr>
    </w:p>
    <w:p w14:paraId="2C20BD0A" w14:textId="77777777" w:rsidR="00E125F7" w:rsidRDefault="00000000">
      <w:pPr>
        <w:numPr>
          <w:ilvl w:val="0"/>
          <w:numId w:val="2"/>
        </w:numPr>
        <w:spacing w:line="360" w:lineRule="auto"/>
        <w:ind w:left="0" w:firstLine="851"/>
        <w:jc w:val="both"/>
        <w:rPr>
          <w:sz w:val="28"/>
          <w:szCs w:val="28"/>
        </w:rPr>
      </w:pPr>
      <w:proofErr w:type="spellStart"/>
      <w:r>
        <w:rPr>
          <w:sz w:val="28"/>
          <w:szCs w:val="28"/>
        </w:rPr>
        <w:t>Азаренков</w:t>
      </w:r>
      <w:proofErr w:type="spellEnd"/>
      <w:r>
        <w:rPr>
          <w:sz w:val="28"/>
          <w:szCs w:val="28"/>
        </w:rPr>
        <w:t xml:space="preserve"> В. Формування мотивації до занять фізичною культурою у студентів факультету мистецтв. </w:t>
      </w:r>
      <w:r>
        <w:rPr>
          <w:i/>
          <w:sz w:val="28"/>
          <w:szCs w:val="28"/>
        </w:rPr>
        <w:t>Нова педагогічна думка</w:t>
      </w:r>
      <w:r>
        <w:rPr>
          <w:sz w:val="28"/>
          <w:szCs w:val="28"/>
        </w:rPr>
        <w:t xml:space="preserve">. 2013. </w:t>
      </w:r>
      <w:proofErr w:type="spellStart"/>
      <w:r>
        <w:rPr>
          <w:sz w:val="28"/>
          <w:szCs w:val="28"/>
        </w:rPr>
        <w:t>Вип</w:t>
      </w:r>
      <w:proofErr w:type="spellEnd"/>
      <w:r>
        <w:rPr>
          <w:sz w:val="28"/>
          <w:szCs w:val="28"/>
        </w:rPr>
        <w:t>. 4. С. 199–201.</w:t>
      </w:r>
    </w:p>
    <w:p w14:paraId="7F00F97A" w14:textId="77777777" w:rsidR="00E125F7" w:rsidRDefault="00000000">
      <w:pPr>
        <w:numPr>
          <w:ilvl w:val="0"/>
          <w:numId w:val="2"/>
        </w:numPr>
        <w:spacing w:line="360" w:lineRule="auto"/>
        <w:ind w:left="0" w:firstLine="851"/>
        <w:jc w:val="both"/>
        <w:rPr>
          <w:sz w:val="28"/>
          <w:szCs w:val="28"/>
        </w:rPr>
      </w:pPr>
      <w:proofErr w:type="spellStart"/>
      <w:r>
        <w:rPr>
          <w:sz w:val="28"/>
          <w:szCs w:val="28"/>
        </w:rPr>
        <w:t>Анікеєнко</w:t>
      </w:r>
      <w:proofErr w:type="spellEnd"/>
      <w:r>
        <w:rPr>
          <w:sz w:val="28"/>
          <w:szCs w:val="28"/>
        </w:rPr>
        <w:t xml:space="preserve"> Л. В. Розвиток мотивації та самосвідомості як основа фізичного виховання. </w:t>
      </w:r>
      <w:r>
        <w:rPr>
          <w:i/>
          <w:sz w:val="28"/>
          <w:szCs w:val="28"/>
        </w:rPr>
        <w:t>Науковий часопис НПУ імені М. П. Драгоманова</w:t>
      </w:r>
      <w:r>
        <w:rPr>
          <w:sz w:val="28"/>
          <w:szCs w:val="28"/>
        </w:rPr>
        <w:t>. Випуск 3 К (84). 2017. С. 22–26.</w:t>
      </w:r>
    </w:p>
    <w:p w14:paraId="636FBD25" w14:textId="77777777" w:rsidR="00E125F7" w:rsidRDefault="00000000">
      <w:pPr>
        <w:numPr>
          <w:ilvl w:val="0"/>
          <w:numId w:val="2"/>
        </w:numPr>
        <w:spacing w:line="360" w:lineRule="auto"/>
        <w:ind w:left="0" w:firstLine="851"/>
        <w:jc w:val="both"/>
        <w:rPr>
          <w:sz w:val="28"/>
          <w:szCs w:val="28"/>
        </w:rPr>
      </w:pPr>
      <w:proofErr w:type="spellStart"/>
      <w:r>
        <w:rPr>
          <w:sz w:val="28"/>
          <w:szCs w:val="28"/>
        </w:rPr>
        <w:t>Балбенко</w:t>
      </w:r>
      <w:proofErr w:type="spellEnd"/>
      <w:r>
        <w:rPr>
          <w:sz w:val="28"/>
          <w:szCs w:val="28"/>
        </w:rPr>
        <w:t xml:space="preserve"> С. Ю. Виховання в учнів інтересу до занять фізичною культурою. </w:t>
      </w:r>
      <w:r>
        <w:rPr>
          <w:i/>
          <w:sz w:val="28"/>
          <w:szCs w:val="28"/>
        </w:rPr>
        <w:t>Фізичне виховання дітей і молоді</w:t>
      </w:r>
      <w:r>
        <w:rPr>
          <w:sz w:val="28"/>
          <w:szCs w:val="28"/>
        </w:rPr>
        <w:t xml:space="preserve">. К. 1982. </w:t>
      </w:r>
      <w:proofErr w:type="spellStart"/>
      <w:r>
        <w:rPr>
          <w:sz w:val="28"/>
          <w:szCs w:val="28"/>
        </w:rPr>
        <w:t>Вип</w:t>
      </w:r>
      <w:proofErr w:type="spellEnd"/>
      <w:r>
        <w:rPr>
          <w:sz w:val="28"/>
          <w:szCs w:val="28"/>
        </w:rPr>
        <w:t>. 9. С. 7–9.</w:t>
      </w:r>
    </w:p>
    <w:p w14:paraId="50B83026" w14:textId="77777777" w:rsidR="00E125F7" w:rsidRDefault="00000000">
      <w:pPr>
        <w:numPr>
          <w:ilvl w:val="0"/>
          <w:numId w:val="2"/>
        </w:numPr>
        <w:spacing w:line="360" w:lineRule="auto"/>
        <w:ind w:left="0" w:firstLine="851"/>
        <w:jc w:val="both"/>
        <w:rPr>
          <w:sz w:val="28"/>
          <w:szCs w:val="28"/>
        </w:rPr>
      </w:pPr>
      <w:proofErr w:type="spellStart"/>
      <w:r>
        <w:rPr>
          <w:sz w:val="28"/>
          <w:szCs w:val="28"/>
        </w:rPr>
        <w:t>Біліченко</w:t>
      </w:r>
      <w:proofErr w:type="spellEnd"/>
      <w:r>
        <w:rPr>
          <w:sz w:val="28"/>
          <w:szCs w:val="28"/>
        </w:rPr>
        <w:t xml:space="preserve"> О. О. Особливості мотивації до занять з фізичного виховання у студентів. </w:t>
      </w:r>
      <w:r>
        <w:rPr>
          <w:i/>
          <w:sz w:val="28"/>
          <w:szCs w:val="28"/>
        </w:rPr>
        <w:t>Педагогіка, психологія та медико-біологічні проблеми фізичного виховання і спорту</w:t>
      </w:r>
      <w:r>
        <w:rPr>
          <w:sz w:val="28"/>
          <w:szCs w:val="28"/>
        </w:rPr>
        <w:t>. 2011. № 5. С. 3–5.</w:t>
      </w:r>
    </w:p>
    <w:p w14:paraId="451BF75F" w14:textId="77777777" w:rsidR="00E125F7" w:rsidRDefault="00000000">
      <w:pPr>
        <w:numPr>
          <w:ilvl w:val="0"/>
          <w:numId w:val="2"/>
        </w:numPr>
        <w:spacing w:line="360" w:lineRule="auto"/>
        <w:ind w:left="0" w:firstLine="851"/>
        <w:jc w:val="both"/>
        <w:rPr>
          <w:sz w:val="28"/>
          <w:szCs w:val="28"/>
        </w:rPr>
      </w:pPr>
      <w:proofErr w:type="spellStart"/>
      <w:r>
        <w:rPr>
          <w:sz w:val="28"/>
          <w:szCs w:val="28"/>
        </w:rPr>
        <w:t>Безверхняя</w:t>
      </w:r>
      <w:proofErr w:type="spellEnd"/>
      <w:r>
        <w:rPr>
          <w:sz w:val="28"/>
          <w:szCs w:val="28"/>
        </w:rPr>
        <w:t xml:space="preserve"> Г. В. Мотивація до занять фізичною культурою і спортом школярів 5-11-х класів: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w:t>
      </w:r>
      <w:proofErr w:type="spellEnd"/>
      <w:r>
        <w:rPr>
          <w:sz w:val="28"/>
          <w:szCs w:val="28"/>
        </w:rPr>
        <w:t>-та наук з фізичного виховання і спорту. Львів. 2004. 21 с.</w:t>
      </w:r>
    </w:p>
    <w:p w14:paraId="5CEDE1FC" w14:textId="77777777" w:rsidR="00E125F7" w:rsidRDefault="00000000">
      <w:pPr>
        <w:numPr>
          <w:ilvl w:val="0"/>
          <w:numId w:val="2"/>
        </w:numPr>
        <w:spacing w:line="360" w:lineRule="auto"/>
        <w:ind w:left="0" w:firstLine="851"/>
        <w:jc w:val="both"/>
        <w:rPr>
          <w:sz w:val="28"/>
          <w:szCs w:val="28"/>
        </w:rPr>
      </w:pPr>
      <w:proofErr w:type="spellStart"/>
      <w:r>
        <w:rPr>
          <w:sz w:val="28"/>
          <w:szCs w:val="28"/>
        </w:rPr>
        <w:t>Бейгул</w:t>
      </w:r>
      <w:proofErr w:type="spellEnd"/>
      <w:r>
        <w:rPr>
          <w:sz w:val="28"/>
          <w:szCs w:val="28"/>
        </w:rPr>
        <w:t xml:space="preserve"> І. О., Шишкіна О. М., </w:t>
      </w:r>
      <w:proofErr w:type="spellStart"/>
      <w:r>
        <w:rPr>
          <w:sz w:val="28"/>
          <w:szCs w:val="28"/>
        </w:rPr>
        <w:t>Гацура</w:t>
      </w:r>
      <w:proofErr w:type="spellEnd"/>
      <w:r>
        <w:rPr>
          <w:sz w:val="28"/>
          <w:szCs w:val="28"/>
        </w:rPr>
        <w:t xml:space="preserve"> В. В. Розвиток фізичних якостей волейболістів. </w:t>
      </w:r>
      <w:r>
        <w:rPr>
          <w:i/>
          <w:sz w:val="28"/>
          <w:szCs w:val="28"/>
        </w:rPr>
        <w:t>Науковий часопис НПУ імені М. П. Драгоманова</w:t>
      </w:r>
      <w:r>
        <w:rPr>
          <w:sz w:val="28"/>
          <w:szCs w:val="28"/>
        </w:rPr>
        <w:t>. Випуск 11 (157). 2022. С. 26–30.</w:t>
      </w:r>
    </w:p>
    <w:p w14:paraId="2D035EA9" w14:textId="77777777" w:rsidR="00E125F7" w:rsidRDefault="00000000">
      <w:pPr>
        <w:numPr>
          <w:ilvl w:val="0"/>
          <w:numId w:val="2"/>
        </w:numPr>
        <w:spacing w:line="360" w:lineRule="auto"/>
        <w:ind w:left="0" w:firstLine="851"/>
        <w:jc w:val="both"/>
        <w:rPr>
          <w:sz w:val="28"/>
          <w:szCs w:val="28"/>
        </w:rPr>
      </w:pPr>
      <w:proofErr w:type="spellStart"/>
      <w:r>
        <w:rPr>
          <w:sz w:val="28"/>
          <w:szCs w:val="28"/>
        </w:rPr>
        <w:t>Бінецький</w:t>
      </w:r>
      <w:proofErr w:type="spellEnd"/>
      <w:r>
        <w:rPr>
          <w:sz w:val="28"/>
          <w:szCs w:val="28"/>
        </w:rPr>
        <w:t xml:space="preserve"> Д. О. Критерії, показники та рівні вихованості в молодших підлітків прагнення до самостійності у процесі спортивно-ігрової діяльності. </w:t>
      </w:r>
      <w:r>
        <w:rPr>
          <w:i/>
          <w:sz w:val="28"/>
          <w:szCs w:val="28"/>
        </w:rPr>
        <w:t>Науковий</w:t>
      </w:r>
      <w:r>
        <w:rPr>
          <w:sz w:val="28"/>
          <w:szCs w:val="28"/>
        </w:rPr>
        <w:t xml:space="preserve"> </w:t>
      </w:r>
      <w:r>
        <w:rPr>
          <w:i/>
          <w:sz w:val="28"/>
          <w:szCs w:val="28"/>
        </w:rPr>
        <w:t>часопис НПУ імені М. П. Драгоманова</w:t>
      </w:r>
      <w:r>
        <w:rPr>
          <w:sz w:val="28"/>
          <w:szCs w:val="28"/>
        </w:rPr>
        <w:t>. Випуск 3 К (97). 2018. С. 71–76.</w:t>
      </w:r>
    </w:p>
    <w:p w14:paraId="75533243" w14:textId="77777777" w:rsidR="00E125F7" w:rsidRDefault="00000000">
      <w:pPr>
        <w:numPr>
          <w:ilvl w:val="0"/>
          <w:numId w:val="2"/>
        </w:numPr>
        <w:spacing w:line="360" w:lineRule="auto"/>
        <w:ind w:left="0" w:firstLine="851"/>
        <w:jc w:val="both"/>
        <w:rPr>
          <w:sz w:val="28"/>
          <w:szCs w:val="28"/>
        </w:rPr>
      </w:pPr>
      <w:proofErr w:type="spellStart"/>
      <w:r>
        <w:rPr>
          <w:sz w:val="28"/>
          <w:szCs w:val="28"/>
        </w:rPr>
        <w:t>Бобровник</w:t>
      </w:r>
      <w:proofErr w:type="spellEnd"/>
      <w:r>
        <w:rPr>
          <w:sz w:val="28"/>
          <w:szCs w:val="28"/>
        </w:rPr>
        <w:t xml:space="preserve"> С. І. Формування мотивації старшокласників до занять фізичною культурою та спортом. </w:t>
      </w:r>
      <w:r>
        <w:rPr>
          <w:i/>
          <w:sz w:val="28"/>
          <w:szCs w:val="28"/>
        </w:rPr>
        <w:t xml:space="preserve">Науковий часопис НПУ імені М. П. Драгоманова. </w:t>
      </w:r>
      <w:r>
        <w:rPr>
          <w:sz w:val="28"/>
          <w:szCs w:val="28"/>
        </w:rPr>
        <w:t>Випуск 2 (43). 2014. С. 4–9.</w:t>
      </w:r>
    </w:p>
    <w:p w14:paraId="13BC2F60" w14:textId="77777777" w:rsidR="00E125F7" w:rsidRDefault="00000000">
      <w:pPr>
        <w:numPr>
          <w:ilvl w:val="0"/>
          <w:numId w:val="2"/>
        </w:numPr>
        <w:spacing w:line="360" w:lineRule="auto"/>
        <w:ind w:left="0" w:firstLine="851"/>
        <w:jc w:val="both"/>
        <w:rPr>
          <w:sz w:val="28"/>
          <w:szCs w:val="28"/>
        </w:rPr>
      </w:pPr>
      <w:r>
        <w:rPr>
          <w:sz w:val="28"/>
          <w:szCs w:val="28"/>
        </w:rPr>
        <w:t xml:space="preserve">Бойко О. Теоретичні аспекти впливу мотиваційних складових на підвищення ефективності занять із фізичної культури. </w:t>
      </w:r>
      <w:r>
        <w:rPr>
          <w:i/>
          <w:sz w:val="28"/>
          <w:szCs w:val="28"/>
        </w:rPr>
        <w:t>Фізичне виховання, спорт і культура здоров’я у сучасному суспільств</w:t>
      </w:r>
      <w:r>
        <w:rPr>
          <w:sz w:val="28"/>
          <w:szCs w:val="28"/>
        </w:rPr>
        <w:t xml:space="preserve">: </w:t>
      </w:r>
      <w:proofErr w:type="spellStart"/>
      <w:r>
        <w:rPr>
          <w:sz w:val="28"/>
          <w:szCs w:val="28"/>
        </w:rPr>
        <w:t>зб</w:t>
      </w:r>
      <w:proofErr w:type="spellEnd"/>
      <w:r>
        <w:rPr>
          <w:sz w:val="28"/>
          <w:szCs w:val="28"/>
        </w:rPr>
        <w:t>. наук. пр. Луцьк. 2013. № 1(21). С. 94–98.</w:t>
      </w:r>
    </w:p>
    <w:p w14:paraId="3572333E" w14:textId="77777777" w:rsidR="00E125F7" w:rsidRDefault="00000000">
      <w:pPr>
        <w:numPr>
          <w:ilvl w:val="0"/>
          <w:numId w:val="2"/>
        </w:numPr>
        <w:spacing w:line="360" w:lineRule="auto"/>
        <w:ind w:left="0" w:firstLine="851"/>
        <w:jc w:val="both"/>
        <w:rPr>
          <w:sz w:val="28"/>
          <w:szCs w:val="28"/>
        </w:rPr>
      </w:pPr>
      <w:r>
        <w:rPr>
          <w:sz w:val="28"/>
          <w:szCs w:val="28"/>
        </w:rPr>
        <w:lastRenderedPageBreak/>
        <w:t xml:space="preserve">Бойчук Р. Обґрунтування засобів і методів розвитку координаційних здібностей волейболістів на етапі початкової підготовки. </w:t>
      </w:r>
      <w:r>
        <w:rPr>
          <w:i/>
          <w:sz w:val="28"/>
          <w:szCs w:val="28"/>
        </w:rPr>
        <w:t>Молода спортивна наука України</w:t>
      </w:r>
      <w:r>
        <w:rPr>
          <w:sz w:val="28"/>
          <w:szCs w:val="28"/>
        </w:rPr>
        <w:t>. 2013. Т.1. С. 17–23.</w:t>
      </w:r>
    </w:p>
    <w:p w14:paraId="7924A24B" w14:textId="77777777" w:rsidR="00E125F7" w:rsidRDefault="00000000">
      <w:pPr>
        <w:numPr>
          <w:ilvl w:val="0"/>
          <w:numId w:val="2"/>
        </w:numPr>
        <w:spacing w:line="360" w:lineRule="auto"/>
        <w:ind w:left="0" w:firstLine="851"/>
        <w:jc w:val="both"/>
        <w:rPr>
          <w:sz w:val="28"/>
          <w:szCs w:val="28"/>
        </w:rPr>
      </w:pPr>
      <w:r>
        <w:rPr>
          <w:sz w:val="28"/>
          <w:szCs w:val="28"/>
        </w:rPr>
        <w:t xml:space="preserve">Вовченко І. І. Формування мотивації до занять фізичною культурою та спортом під час навчання у вищому навчальному закладі. </w:t>
      </w:r>
      <w:r>
        <w:rPr>
          <w:i/>
          <w:sz w:val="28"/>
          <w:szCs w:val="28"/>
        </w:rPr>
        <w:t>Фізична культура, спорт та фізична реабілітація у сучасному суспільстві</w:t>
      </w:r>
      <w:r>
        <w:rPr>
          <w:sz w:val="28"/>
          <w:szCs w:val="28"/>
        </w:rPr>
        <w:t>: матеріали ІV всеукраїнської студентської науково-практичної конференції. Вінниця. 2011. С.14–16.</w:t>
      </w:r>
    </w:p>
    <w:p w14:paraId="0D73101C" w14:textId="63B1260E" w:rsidR="00E125F7" w:rsidRDefault="00000000">
      <w:pPr>
        <w:numPr>
          <w:ilvl w:val="0"/>
          <w:numId w:val="2"/>
        </w:numPr>
        <w:spacing w:line="360" w:lineRule="auto"/>
        <w:ind w:left="0" w:firstLine="851"/>
        <w:jc w:val="both"/>
        <w:rPr>
          <w:sz w:val="28"/>
          <w:szCs w:val="28"/>
        </w:rPr>
      </w:pPr>
      <w:r>
        <w:rPr>
          <w:sz w:val="28"/>
          <w:szCs w:val="28"/>
        </w:rPr>
        <w:t xml:space="preserve">Воронова В. І. Психологія спорту: </w:t>
      </w:r>
      <w:proofErr w:type="spellStart"/>
      <w:r>
        <w:rPr>
          <w:sz w:val="28"/>
          <w:szCs w:val="28"/>
        </w:rPr>
        <w:t>навч</w:t>
      </w:r>
      <w:proofErr w:type="spellEnd"/>
      <w:r>
        <w:rPr>
          <w:sz w:val="28"/>
          <w:szCs w:val="28"/>
        </w:rPr>
        <w:t>. посібник. К. 2007. 298</w:t>
      </w:r>
      <w:r w:rsidR="00DB3C50">
        <w:rPr>
          <w:sz w:val="28"/>
          <w:szCs w:val="28"/>
        </w:rPr>
        <w:t> </w:t>
      </w:r>
      <w:r>
        <w:rPr>
          <w:sz w:val="28"/>
          <w:szCs w:val="28"/>
        </w:rPr>
        <w:t>с.</w:t>
      </w:r>
    </w:p>
    <w:p w14:paraId="123DB533" w14:textId="77777777" w:rsidR="00E125F7" w:rsidRDefault="00000000">
      <w:pPr>
        <w:numPr>
          <w:ilvl w:val="0"/>
          <w:numId w:val="2"/>
        </w:numPr>
        <w:spacing w:line="360" w:lineRule="auto"/>
        <w:ind w:left="0" w:firstLine="851"/>
        <w:jc w:val="both"/>
        <w:rPr>
          <w:sz w:val="28"/>
          <w:szCs w:val="28"/>
        </w:rPr>
      </w:pPr>
      <w:proofErr w:type="spellStart"/>
      <w:r>
        <w:rPr>
          <w:sz w:val="28"/>
          <w:szCs w:val="28"/>
        </w:rPr>
        <w:t>Глухов</w:t>
      </w:r>
      <w:proofErr w:type="spellEnd"/>
      <w:r>
        <w:rPr>
          <w:sz w:val="28"/>
          <w:szCs w:val="28"/>
        </w:rPr>
        <w:t xml:space="preserve"> І. Самовиховання вольових якостей юних спортсменів як педагогічна проблема. </w:t>
      </w:r>
      <w:r>
        <w:rPr>
          <w:i/>
          <w:sz w:val="28"/>
          <w:szCs w:val="28"/>
        </w:rPr>
        <w:t>Актуальні проблеми юнацького спорту</w:t>
      </w:r>
      <w:r>
        <w:rPr>
          <w:sz w:val="28"/>
          <w:szCs w:val="28"/>
        </w:rPr>
        <w:t>: Матеріали ХI Всеукраїнської науково-практичної конференції(25-26 вересня2014 року)</w:t>
      </w:r>
      <w:r>
        <w:rPr>
          <w:i/>
          <w:sz w:val="28"/>
          <w:szCs w:val="28"/>
        </w:rPr>
        <w:t>.</w:t>
      </w:r>
      <w:r>
        <w:rPr>
          <w:sz w:val="28"/>
          <w:szCs w:val="28"/>
        </w:rPr>
        <w:t xml:space="preserve"> Херсон. 2014. С.125–129. </w:t>
      </w:r>
    </w:p>
    <w:p w14:paraId="645D33C0" w14:textId="77777777" w:rsidR="00E125F7" w:rsidRDefault="00000000">
      <w:pPr>
        <w:numPr>
          <w:ilvl w:val="0"/>
          <w:numId w:val="2"/>
        </w:numPr>
        <w:spacing w:line="360" w:lineRule="auto"/>
        <w:ind w:left="0" w:firstLine="851"/>
        <w:jc w:val="both"/>
        <w:rPr>
          <w:sz w:val="28"/>
          <w:szCs w:val="28"/>
        </w:rPr>
      </w:pPr>
      <w:r>
        <w:rPr>
          <w:sz w:val="28"/>
          <w:szCs w:val="28"/>
        </w:rPr>
        <w:t xml:space="preserve">Горшкова Н. Б. Мотивація школярів до занять фізичною культурою і спортом. </w:t>
      </w:r>
      <w:r>
        <w:rPr>
          <w:i/>
          <w:sz w:val="28"/>
          <w:szCs w:val="28"/>
        </w:rPr>
        <w:t>Актуальні проблеми фізичної культури і спорту.</w:t>
      </w:r>
      <w:r>
        <w:rPr>
          <w:sz w:val="28"/>
          <w:szCs w:val="28"/>
        </w:rPr>
        <w:t xml:space="preserve"> 2005. № 6–7. С. 130–133.</w:t>
      </w:r>
    </w:p>
    <w:p w14:paraId="66973EDD" w14:textId="77777777" w:rsidR="00E125F7" w:rsidRDefault="00000000">
      <w:pPr>
        <w:numPr>
          <w:ilvl w:val="0"/>
          <w:numId w:val="2"/>
        </w:numPr>
        <w:spacing w:after="200" w:line="360" w:lineRule="auto"/>
        <w:ind w:left="0" w:firstLine="851"/>
        <w:jc w:val="both"/>
      </w:pPr>
      <w:r>
        <w:rPr>
          <w:sz w:val="28"/>
          <w:szCs w:val="28"/>
        </w:rPr>
        <w:t xml:space="preserve">Грецький О., </w:t>
      </w:r>
      <w:proofErr w:type="spellStart"/>
      <w:r>
        <w:rPr>
          <w:sz w:val="28"/>
          <w:szCs w:val="28"/>
        </w:rPr>
        <w:t>Мицкан</w:t>
      </w:r>
      <w:proofErr w:type="spellEnd"/>
      <w:r>
        <w:rPr>
          <w:sz w:val="28"/>
          <w:szCs w:val="28"/>
        </w:rPr>
        <w:t xml:space="preserve"> Б. Особливості формування та підтримки мотивації до занять спортом. </w:t>
      </w:r>
      <w:r>
        <w:rPr>
          <w:i/>
          <w:sz w:val="28"/>
          <w:szCs w:val="28"/>
        </w:rPr>
        <w:t>Вісник Прикарпатського університету. Серія: Фізична культура</w:t>
      </w:r>
      <w:r>
        <w:rPr>
          <w:sz w:val="28"/>
          <w:szCs w:val="28"/>
        </w:rPr>
        <w:t xml:space="preserve">. 2015. </w:t>
      </w:r>
      <w:proofErr w:type="spellStart"/>
      <w:r>
        <w:rPr>
          <w:sz w:val="28"/>
          <w:szCs w:val="28"/>
        </w:rPr>
        <w:t>Вип</w:t>
      </w:r>
      <w:proofErr w:type="spellEnd"/>
      <w:r>
        <w:rPr>
          <w:sz w:val="28"/>
          <w:szCs w:val="28"/>
        </w:rPr>
        <w:t>. 17. С. 126</w:t>
      </w:r>
      <w:r>
        <w:rPr>
          <w:color w:val="000000"/>
          <w:sz w:val="28"/>
          <w:szCs w:val="28"/>
        </w:rPr>
        <w:t>–</w:t>
      </w:r>
      <w:r>
        <w:rPr>
          <w:sz w:val="28"/>
          <w:szCs w:val="28"/>
        </w:rPr>
        <w:t>136.</w:t>
      </w:r>
    </w:p>
    <w:p w14:paraId="535396A0" w14:textId="77777777" w:rsidR="00E125F7" w:rsidRDefault="00000000">
      <w:pPr>
        <w:numPr>
          <w:ilvl w:val="0"/>
          <w:numId w:val="2"/>
        </w:numPr>
        <w:spacing w:after="200" w:line="360" w:lineRule="auto"/>
        <w:ind w:left="0" w:firstLine="851"/>
        <w:jc w:val="both"/>
        <w:rPr>
          <w:sz w:val="28"/>
          <w:szCs w:val="28"/>
        </w:rPr>
      </w:pPr>
      <w:r>
        <w:rPr>
          <w:sz w:val="28"/>
          <w:szCs w:val="28"/>
        </w:rPr>
        <w:t xml:space="preserve">Грецький О., </w:t>
      </w:r>
      <w:proofErr w:type="spellStart"/>
      <w:r>
        <w:rPr>
          <w:sz w:val="28"/>
          <w:szCs w:val="28"/>
        </w:rPr>
        <w:t>Мицкан</w:t>
      </w:r>
      <w:proofErr w:type="spellEnd"/>
      <w:r>
        <w:rPr>
          <w:sz w:val="28"/>
          <w:szCs w:val="28"/>
        </w:rPr>
        <w:t xml:space="preserve"> Б. Особливості психологічних якостей та мотиваційних типів спортсменів циклічних видів спорту на різних етапах підготовки. </w:t>
      </w:r>
      <w:r>
        <w:rPr>
          <w:i/>
          <w:sz w:val="28"/>
          <w:szCs w:val="28"/>
        </w:rPr>
        <w:t>Вісник Прикарпатського університету. Серія: Фізична культура</w:t>
      </w:r>
      <w:r>
        <w:rPr>
          <w:sz w:val="28"/>
          <w:szCs w:val="28"/>
        </w:rPr>
        <w:t xml:space="preserve">. 2012. </w:t>
      </w:r>
      <w:proofErr w:type="spellStart"/>
      <w:r>
        <w:rPr>
          <w:sz w:val="28"/>
          <w:szCs w:val="28"/>
        </w:rPr>
        <w:t>Вип</w:t>
      </w:r>
      <w:proofErr w:type="spellEnd"/>
      <w:r>
        <w:rPr>
          <w:sz w:val="28"/>
          <w:szCs w:val="28"/>
        </w:rPr>
        <w:t>. 15. С. 101</w:t>
      </w:r>
      <w:r>
        <w:rPr>
          <w:color w:val="000000"/>
          <w:sz w:val="28"/>
          <w:szCs w:val="28"/>
        </w:rPr>
        <w:t>–</w:t>
      </w:r>
      <w:r>
        <w:rPr>
          <w:sz w:val="28"/>
          <w:szCs w:val="28"/>
        </w:rPr>
        <w:t xml:space="preserve">105. </w:t>
      </w:r>
    </w:p>
    <w:p w14:paraId="48C65902" w14:textId="77777777" w:rsidR="00E125F7" w:rsidRDefault="00000000">
      <w:pPr>
        <w:numPr>
          <w:ilvl w:val="0"/>
          <w:numId w:val="2"/>
        </w:numPr>
        <w:spacing w:after="200" w:line="360" w:lineRule="auto"/>
        <w:ind w:left="0" w:firstLine="851"/>
        <w:jc w:val="both"/>
        <w:rPr>
          <w:sz w:val="28"/>
          <w:szCs w:val="28"/>
        </w:rPr>
      </w:pPr>
      <w:r>
        <w:rPr>
          <w:sz w:val="28"/>
          <w:szCs w:val="28"/>
        </w:rPr>
        <w:t xml:space="preserve">Грецький О. В. Формування мотивації до спортивної діяльності на початковому етапі підготовки: </w:t>
      </w:r>
      <w:proofErr w:type="spellStart"/>
      <w:r>
        <w:rPr>
          <w:sz w:val="28"/>
          <w:szCs w:val="28"/>
        </w:rPr>
        <w:t>дис</w:t>
      </w:r>
      <w:proofErr w:type="spellEnd"/>
      <w:r>
        <w:rPr>
          <w:sz w:val="28"/>
          <w:szCs w:val="28"/>
        </w:rPr>
        <w:t xml:space="preserve">.. </w:t>
      </w:r>
      <w:proofErr w:type="spellStart"/>
      <w:r>
        <w:rPr>
          <w:sz w:val="28"/>
          <w:szCs w:val="28"/>
        </w:rPr>
        <w:t>кан</w:t>
      </w:r>
      <w:proofErr w:type="spellEnd"/>
      <w:r>
        <w:rPr>
          <w:sz w:val="28"/>
          <w:szCs w:val="28"/>
        </w:rPr>
        <w:t>-та наук з фізичного виховання і спорту.</w:t>
      </w:r>
      <w:r>
        <w:t xml:space="preserve"> </w:t>
      </w:r>
      <w:r>
        <w:rPr>
          <w:sz w:val="28"/>
          <w:szCs w:val="28"/>
        </w:rPr>
        <w:t>Івано-Франківськ. 2019. 199 с.</w:t>
      </w:r>
    </w:p>
    <w:p w14:paraId="7C51763E" w14:textId="77777777" w:rsidR="00E125F7" w:rsidRDefault="00000000">
      <w:pPr>
        <w:numPr>
          <w:ilvl w:val="0"/>
          <w:numId w:val="2"/>
        </w:numPr>
        <w:spacing w:after="200" w:line="360" w:lineRule="auto"/>
        <w:ind w:left="0" w:firstLine="851"/>
        <w:jc w:val="both"/>
        <w:rPr>
          <w:sz w:val="28"/>
          <w:szCs w:val="28"/>
        </w:rPr>
      </w:pPr>
      <w:r>
        <w:rPr>
          <w:sz w:val="28"/>
          <w:szCs w:val="28"/>
        </w:rPr>
        <w:lastRenderedPageBreak/>
        <w:t xml:space="preserve">Грецький О. В. Формування мотивації до спортивної діяльності на початковому етапі підготовки: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w:t>
      </w:r>
      <w:proofErr w:type="spellStart"/>
      <w:r>
        <w:rPr>
          <w:sz w:val="28"/>
          <w:szCs w:val="28"/>
        </w:rPr>
        <w:t>кан</w:t>
      </w:r>
      <w:proofErr w:type="spellEnd"/>
      <w:r>
        <w:rPr>
          <w:sz w:val="28"/>
          <w:szCs w:val="28"/>
        </w:rPr>
        <w:t>-та наук з фізичного виховання і спорту.</w:t>
      </w:r>
      <w:r>
        <w:t xml:space="preserve"> </w:t>
      </w:r>
      <w:r>
        <w:rPr>
          <w:sz w:val="28"/>
          <w:szCs w:val="28"/>
        </w:rPr>
        <w:t>Львів. 2019. 19 с.</w:t>
      </w:r>
    </w:p>
    <w:p w14:paraId="5C322487" w14:textId="77777777" w:rsidR="00E125F7" w:rsidRDefault="00000000">
      <w:pPr>
        <w:numPr>
          <w:ilvl w:val="0"/>
          <w:numId w:val="2"/>
        </w:numPr>
        <w:spacing w:after="200" w:line="360" w:lineRule="auto"/>
        <w:ind w:left="0" w:firstLine="851"/>
        <w:jc w:val="both"/>
        <w:rPr>
          <w:sz w:val="28"/>
          <w:szCs w:val="28"/>
        </w:rPr>
      </w:pPr>
      <w:r>
        <w:rPr>
          <w:sz w:val="28"/>
          <w:szCs w:val="28"/>
        </w:rPr>
        <w:t xml:space="preserve">Грецький О., </w:t>
      </w:r>
      <w:proofErr w:type="spellStart"/>
      <w:r>
        <w:rPr>
          <w:sz w:val="28"/>
          <w:szCs w:val="28"/>
        </w:rPr>
        <w:t>Мицкан</w:t>
      </w:r>
      <w:proofErr w:type="spellEnd"/>
      <w:r>
        <w:rPr>
          <w:sz w:val="28"/>
          <w:szCs w:val="28"/>
        </w:rPr>
        <w:t xml:space="preserve"> Б. Формування мотивації до занять спортом. </w:t>
      </w:r>
      <w:r>
        <w:rPr>
          <w:i/>
          <w:sz w:val="28"/>
          <w:szCs w:val="28"/>
        </w:rPr>
        <w:t>Науковий часопис НПУ імені М. П. Драгоманова.</w:t>
      </w:r>
      <w:r>
        <w:rPr>
          <w:sz w:val="28"/>
          <w:szCs w:val="28"/>
        </w:rPr>
        <w:t xml:space="preserve"> Випуск 8 (78 К). 2016. С. 24</w:t>
      </w:r>
      <w:r>
        <w:rPr>
          <w:color w:val="000000"/>
          <w:sz w:val="28"/>
          <w:szCs w:val="28"/>
        </w:rPr>
        <w:t>–</w:t>
      </w:r>
      <w:r>
        <w:rPr>
          <w:sz w:val="28"/>
          <w:szCs w:val="28"/>
        </w:rPr>
        <w:t>29.</w:t>
      </w:r>
    </w:p>
    <w:p w14:paraId="0AB04090" w14:textId="77777777" w:rsidR="00E125F7" w:rsidRDefault="00000000">
      <w:pPr>
        <w:numPr>
          <w:ilvl w:val="0"/>
          <w:numId w:val="2"/>
        </w:numPr>
        <w:spacing w:line="360" w:lineRule="auto"/>
        <w:ind w:left="0" w:firstLine="851"/>
        <w:jc w:val="both"/>
        <w:rPr>
          <w:sz w:val="28"/>
          <w:szCs w:val="28"/>
        </w:rPr>
      </w:pPr>
      <w:r>
        <w:rPr>
          <w:sz w:val="28"/>
          <w:szCs w:val="28"/>
        </w:rPr>
        <w:t xml:space="preserve">Грінченко І. Б., Поярков Ю. М., </w:t>
      </w:r>
      <w:proofErr w:type="spellStart"/>
      <w:r>
        <w:rPr>
          <w:sz w:val="28"/>
          <w:szCs w:val="28"/>
        </w:rPr>
        <w:t>Горчанюк</w:t>
      </w:r>
      <w:proofErr w:type="spellEnd"/>
      <w:r>
        <w:rPr>
          <w:sz w:val="28"/>
          <w:szCs w:val="28"/>
        </w:rPr>
        <w:t xml:space="preserve"> Ю. А. Основні методи фізичної підготовки юних волейболістів. </w:t>
      </w:r>
      <w:r>
        <w:rPr>
          <w:i/>
          <w:sz w:val="28"/>
          <w:szCs w:val="28"/>
        </w:rPr>
        <w:t>Педагогіка, психологія та медико-біологічні проблеми фізичного виховання і спорту</w:t>
      </w:r>
      <w:r>
        <w:rPr>
          <w:sz w:val="28"/>
          <w:szCs w:val="28"/>
        </w:rPr>
        <w:t xml:space="preserve">: </w:t>
      </w:r>
      <w:proofErr w:type="spellStart"/>
      <w:r>
        <w:rPr>
          <w:sz w:val="28"/>
          <w:szCs w:val="28"/>
        </w:rPr>
        <w:t>зб</w:t>
      </w:r>
      <w:proofErr w:type="spellEnd"/>
      <w:r>
        <w:rPr>
          <w:sz w:val="28"/>
          <w:szCs w:val="28"/>
        </w:rPr>
        <w:t>. наук. пр. Х. 2000. № 24. С. 8–12.</w:t>
      </w:r>
    </w:p>
    <w:p w14:paraId="26A98EE9" w14:textId="77777777" w:rsidR="00E125F7" w:rsidRDefault="00000000">
      <w:pPr>
        <w:numPr>
          <w:ilvl w:val="0"/>
          <w:numId w:val="2"/>
        </w:numPr>
        <w:spacing w:line="360" w:lineRule="auto"/>
        <w:ind w:left="0" w:firstLine="851"/>
        <w:jc w:val="both"/>
        <w:rPr>
          <w:sz w:val="28"/>
          <w:szCs w:val="28"/>
        </w:rPr>
      </w:pPr>
      <w:r>
        <w:rPr>
          <w:sz w:val="28"/>
          <w:szCs w:val="28"/>
        </w:rPr>
        <w:t xml:space="preserve">Грищенко Т. П., Окопний А. М., </w:t>
      </w:r>
      <w:proofErr w:type="spellStart"/>
      <w:r>
        <w:rPr>
          <w:sz w:val="28"/>
          <w:szCs w:val="28"/>
        </w:rPr>
        <w:t>Семеряк</w:t>
      </w:r>
      <w:proofErr w:type="spellEnd"/>
      <w:r>
        <w:rPr>
          <w:sz w:val="28"/>
          <w:szCs w:val="28"/>
        </w:rPr>
        <w:t xml:space="preserve"> З. С., Палатний А. Л. Особливості контролю мотивації юних спортсменів на етапі початкової підготовки у фехтуванні. </w:t>
      </w:r>
      <w:r>
        <w:rPr>
          <w:i/>
          <w:sz w:val="28"/>
          <w:szCs w:val="28"/>
        </w:rPr>
        <w:t>Науковий часопис НПУ імені М. П. Драгоманова</w:t>
      </w:r>
      <w:r>
        <w:rPr>
          <w:sz w:val="28"/>
          <w:szCs w:val="28"/>
        </w:rPr>
        <w:t>. Випуск 5 (113). 2019. С. 34–38.</w:t>
      </w:r>
    </w:p>
    <w:p w14:paraId="51DC35C5" w14:textId="77777777" w:rsidR="00E125F7" w:rsidRDefault="00000000">
      <w:pPr>
        <w:numPr>
          <w:ilvl w:val="0"/>
          <w:numId w:val="2"/>
        </w:numPr>
        <w:spacing w:line="360" w:lineRule="auto"/>
        <w:ind w:left="0" w:firstLine="851"/>
        <w:jc w:val="both"/>
        <w:rPr>
          <w:sz w:val="28"/>
          <w:szCs w:val="28"/>
        </w:rPr>
      </w:pPr>
      <w:r>
        <w:rPr>
          <w:sz w:val="28"/>
          <w:szCs w:val="28"/>
        </w:rPr>
        <w:t xml:space="preserve">Грищенко Т. П., Окопний А. М., </w:t>
      </w:r>
      <w:proofErr w:type="spellStart"/>
      <w:r>
        <w:rPr>
          <w:sz w:val="28"/>
          <w:szCs w:val="28"/>
        </w:rPr>
        <w:t>Семеряк</w:t>
      </w:r>
      <w:proofErr w:type="spellEnd"/>
      <w:r>
        <w:rPr>
          <w:sz w:val="28"/>
          <w:szCs w:val="28"/>
        </w:rPr>
        <w:t xml:space="preserve"> З. С., Палатний А. Л. Перспективи наукового обґрунтування формування мотивації спортсменів до занять фехтуванням на етапі початкової підготовки. </w:t>
      </w:r>
      <w:r>
        <w:rPr>
          <w:i/>
          <w:sz w:val="28"/>
          <w:szCs w:val="28"/>
        </w:rPr>
        <w:t>Науковий часопис НПУ імені М. П. Драгоманова</w:t>
      </w:r>
      <w:r>
        <w:rPr>
          <w:sz w:val="28"/>
          <w:szCs w:val="28"/>
        </w:rPr>
        <w:t>. Випуск 3 (111). 2019. С. 44–48.</w:t>
      </w:r>
    </w:p>
    <w:p w14:paraId="08079818" w14:textId="77777777" w:rsidR="00E125F7" w:rsidRDefault="00000000">
      <w:pPr>
        <w:numPr>
          <w:ilvl w:val="0"/>
          <w:numId w:val="2"/>
        </w:numPr>
        <w:spacing w:after="200" w:line="360" w:lineRule="auto"/>
        <w:ind w:left="0" w:firstLine="851"/>
        <w:jc w:val="both"/>
        <w:rPr>
          <w:sz w:val="28"/>
          <w:szCs w:val="28"/>
        </w:rPr>
      </w:pPr>
      <w:proofErr w:type="spellStart"/>
      <w:r>
        <w:rPr>
          <w:sz w:val="28"/>
          <w:szCs w:val="28"/>
        </w:rPr>
        <w:t>Демчишин</w:t>
      </w:r>
      <w:proofErr w:type="spellEnd"/>
      <w:r>
        <w:rPr>
          <w:sz w:val="28"/>
          <w:szCs w:val="28"/>
        </w:rPr>
        <w:t xml:space="preserve"> А., Пилипчик Б. Підготовка волейболістів. К. 1989. 154 с.</w:t>
      </w:r>
    </w:p>
    <w:p w14:paraId="266275CF" w14:textId="77777777" w:rsidR="00E125F7" w:rsidRDefault="00000000">
      <w:pPr>
        <w:numPr>
          <w:ilvl w:val="0"/>
          <w:numId w:val="2"/>
        </w:numPr>
        <w:spacing w:line="360" w:lineRule="auto"/>
        <w:ind w:left="0" w:firstLine="851"/>
        <w:jc w:val="both"/>
        <w:rPr>
          <w:sz w:val="28"/>
          <w:szCs w:val="28"/>
        </w:rPr>
      </w:pPr>
      <w:proofErr w:type="spellStart"/>
      <w:r>
        <w:rPr>
          <w:sz w:val="28"/>
          <w:szCs w:val="28"/>
        </w:rPr>
        <w:t>Демчишин</w:t>
      </w:r>
      <w:proofErr w:type="spellEnd"/>
      <w:r>
        <w:rPr>
          <w:sz w:val="28"/>
          <w:szCs w:val="28"/>
        </w:rPr>
        <w:t xml:space="preserve"> А. П., </w:t>
      </w:r>
      <w:proofErr w:type="spellStart"/>
      <w:r>
        <w:rPr>
          <w:sz w:val="28"/>
          <w:szCs w:val="28"/>
        </w:rPr>
        <w:t>Мозола</w:t>
      </w:r>
      <w:proofErr w:type="spellEnd"/>
      <w:r>
        <w:rPr>
          <w:sz w:val="28"/>
          <w:szCs w:val="28"/>
        </w:rPr>
        <w:t xml:space="preserve"> Р. С., </w:t>
      </w:r>
      <w:proofErr w:type="spellStart"/>
      <w:r>
        <w:rPr>
          <w:sz w:val="28"/>
          <w:szCs w:val="28"/>
        </w:rPr>
        <w:t>Панішко</w:t>
      </w:r>
      <w:proofErr w:type="spellEnd"/>
      <w:r>
        <w:rPr>
          <w:sz w:val="28"/>
          <w:szCs w:val="28"/>
        </w:rPr>
        <w:t xml:space="preserve"> Ю. М. Підготовка юних волейболістів. К. 1982. 191 с.</w:t>
      </w:r>
    </w:p>
    <w:p w14:paraId="2A4E5CAB" w14:textId="77777777" w:rsidR="00E125F7" w:rsidRDefault="00000000">
      <w:pPr>
        <w:numPr>
          <w:ilvl w:val="0"/>
          <w:numId w:val="2"/>
        </w:numPr>
        <w:spacing w:after="200" w:line="360" w:lineRule="auto"/>
        <w:ind w:left="0" w:firstLine="851"/>
        <w:jc w:val="both"/>
        <w:rPr>
          <w:sz w:val="28"/>
          <w:szCs w:val="28"/>
        </w:rPr>
      </w:pPr>
      <w:r>
        <w:rPr>
          <w:sz w:val="28"/>
          <w:szCs w:val="28"/>
        </w:rPr>
        <w:t xml:space="preserve">Железняк Ю. Д. Юний волейболіст: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для тренерів. Х. 1988. 190 с.</w:t>
      </w:r>
    </w:p>
    <w:p w14:paraId="1B45D720" w14:textId="77777777" w:rsidR="00E125F7" w:rsidRDefault="00000000">
      <w:pPr>
        <w:numPr>
          <w:ilvl w:val="0"/>
          <w:numId w:val="2"/>
        </w:numPr>
        <w:spacing w:line="360" w:lineRule="auto"/>
        <w:ind w:left="0" w:firstLine="851"/>
        <w:jc w:val="both"/>
        <w:rPr>
          <w:sz w:val="28"/>
          <w:szCs w:val="28"/>
        </w:rPr>
      </w:pPr>
      <w:r>
        <w:rPr>
          <w:sz w:val="28"/>
          <w:szCs w:val="28"/>
        </w:rPr>
        <w:t xml:space="preserve">Калитка С., </w:t>
      </w:r>
      <w:proofErr w:type="spellStart"/>
      <w:r>
        <w:rPr>
          <w:sz w:val="28"/>
          <w:szCs w:val="28"/>
        </w:rPr>
        <w:t>Ребрина</w:t>
      </w:r>
      <w:proofErr w:type="spellEnd"/>
      <w:r>
        <w:rPr>
          <w:sz w:val="28"/>
          <w:szCs w:val="28"/>
        </w:rPr>
        <w:t xml:space="preserve"> В., </w:t>
      </w:r>
      <w:proofErr w:type="spellStart"/>
      <w:r>
        <w:rPr>
          <w:sz w:val="28"/>
          <w:szCs w:val="28"/>
        </w:rPr>
        <w:t>Бухвал</w:t>
      </w:r>
      <w:proofErr w:type="spellEnd"/>
      <w:r>
        <w:rPr>
          <w:sz w:val="28"/>
          <w:szCs w:val="28"/>
        </w:rPr>
        <w:t xml:space="preserve"> А., Володимир Тарасюк В., Грабовський О. Мотивація підлітків до занять спортом. </w:t>
      </w:r>
      <w:r>
        <w:rPr>
          <w:i/>
          <w:sz w:val="28"/>
          <w:szCs w:val="28"/>
        </w:rPr>
        <w:t>Фізичне виховання, спорті культура здоров’я у сучасному суспільстві</w:t>
      </w:r>
      <w:r>
        <w:rPr>
          <w:sz w:val="28"/>
          <w:szCs w:val="28"/>
        </w:rPr>
        <w:t>: збірник наукових праць. № 1 (33). 2016. С. 81–86.</w:t>
      </w:r>
    </w:p>
    <w:p w14:paraId="615AB9A5" w14:textId="77777777" w:rsidR="00E125F7" w:rsidRDefault="00000000">
      <w:pPr>
        <w:numPr>
          <w:ilvl w:val="0"/>
          <w:numId w:val="2"/>
        </w:numPr>
        <w:spacing w:line="360" w:lineRule="auto"/>
        <w:ind w:left="0" w:firstLine="851"/>
        <w:jc w:val="both"/>
        <w:rPr>
          <w:sz w:val="28"/>
          <w:szCs w:val="28"/>
        </w:rPr>
      </w:pPr>
      <w:proofErr w:type="spellStart"/>
      <w:r>
        <w:rPr>
          <w:sz w:val="28"/>
          <w:szCs w:val="28"/>
        </w:rPr>
        <w:lastRenderedPageBreak/>
        <w:t>Карабанов</w:t>
      </w:r>
      <w:proofErr w:type="spellEnd"/>
      <w:r>
        <w:rPr>
          <w:sz w:val="28"/>
          <w:szCs w:val="28"/>
        </w:rPr>
        <w:t xml:space="preserve"> А., Караванова Н., Зубрицький Б. Шляхи підвищення мотивації студентів до фізичного виховання й спорту у вищому навчальному закладі. </w:t>
      </w:r>
      <w:r>
        <w:rPr>
          <w:i/>
          <w:sz w:val="28"/>
          <w:szCs w:val="28"/>
        </w:rPr>
        <w:t>Фізичне виховання, спорт і культура здоров’я у сучасному суспільстві</w:t>
      </w:r>
      <w:r>
        <w:rPr>
          <w:sz w:val="28"/>
          <w:szCs w:val="28"/>
        </w:rPr>
        <w:t xml:space="preserve">: </w:t>
      </w:r>
      <w:proofErr w:type="spellStart"/>
      <w:r>
        <w:rPr>
          <w:sz w:val="28"/>
          <w:szCs w:val="28"/>
        </w:rPr>
        <w:t>зб</w:t>
      </w:r>
      <w:proofErr w:type="spellEnd"/>
      <w:r>
        <w:rPr>
          <w:sz w:val="28"/>
          <w:szCs w:val="28"/>
        </w:rPr>
        <w:t>. наук. пр. Луцьк. 2010. № 4 (12). С. 43–46.</w:t>
      </w:r>
    </w:p>
    <w:p w14:paraId="7090D2AB" w14:textId="77777777" w:rsidR="00E125F7" w:rsidRDefault="00000000">
      <w:pPr>
        <w:numPr>
          <w:ilvl w:val="0"/>
          <w:numId w:val="2"/>
        </w:numPr>
        <w:spacing w:after="200" w:line="360" w:lineRule="auto"/>
        <w:ind w:left="0" w:firstLine="851"/>
        <w:jc w:val="both"/>
        <w:rPr>
          <w:sz w:val="28"/>
          <w:szCs w:val="28"/>
        </w:rPr>
      </w:pPr>
      <w:proofErr w:type="spellStart"/>
      <w:r>
        <w:rPr>
          <w:sz w:val="28"/>
          <w:szCs w:val="28"/>
        </w:rPr>
        <w:t>Кенсицька</w:t>
      </w:r>
      <w:proofErr w:type="spellEnd"/>
      <w:r>
        <w:rPr>
          <w:sz w:val="28"/>
          <w:szCs w:val="28"/>
        </w:rPr>
        <w:t xml:space="preserve"> І., </w:t>
      </w:r>
      <w:proofErr w:type="spellStart"/>
      <w:r>
        <w:rPr>
          <w:sz w:val="28"/>
          <w:szCs w:val="28"/>
        </w:rPr>
        <w:t>Пальчук</w:t>
      </w:r>
      <w:proofErr w:type="spellEnd"/>
      <w:r>
        <w:rPr>
          <w:sz w:val="28"/>
          <w:szCs w:val="28"/>
        </w:rPr>
        <w:t xml:space="preserve"> М. Особливості мотивації студентів ВНЗ до занять фізичною культурою і спортом. </w:t>
      </w:r>
      <w:r>
        <w:rPr>
          <w:i/>
          <w:sz w:val="28"/>
          <w:szCs w:val="28"/>
        </w:rPr>
        <w:t>Науковий часопис НПУ імені М. П. Драгоманова.</w:t>
      </w:r>
      <w:r>
        <w:rPr>
          <w:sz w:val="28"/>
          <w:szCs w:val="28"/>
        </w:rPr>
        <w:t xml:space="preserve"> Випуск 10 (65). 2015. С. 72</w:t>
      </w:r>
      <w:r>
        <w:rPr>
          <w:color w:val="000000"/>
          <w:sz w:val="28"/>
          <w:szCs w:val="28"/>
        </w:rPr>
        <w:t>–</w:t>
      </w:r>
      <w:r>
        <w:rPr>
          <w:sz w:val="28"/>
          <w:szCs w:val="28"/>
        </w:rPr>
        <w:t>75.</w:t>
      </w:r>
    </w:p>
    <w:p w14:paraId="7EEEE141" w14:textId="77777777" w:rsidR="00E125F7" w:rsidRDefault="00000000">
      <w:pPr>
        <w:numPr>
          <w:ilvl w:val="0"/>
          <w:numId w:val="2"/>
        </w:numPr>
        <w:shd w:val="clear" w:color="auto" w:fill="FFFFFF"/>
        <w:spacing w:line="360" w:lineRule="auto"/>
        <w:ind w:left="0" w:firstLine="851"/>
        <w:jc w:val="both"/>
        <w:rPr>
          <w:sz w:val="28"/>
          <w:szCs w:val="28"/>
        </w:rPr>
      </w:pPr>
      <w:proofErr w:type="spellStart"/>
      <w:r>
        <w:rPr>
          <w:sz w:val="28"/>
          <w:szCs w:val="28"/>
        </w:rPr>
        <w:t>Ковцун</w:t>
      </w:r>
      <w:proofErr w:type="spellEnd"/>
      <w:r>
        <w:rPr>
          <w:sz w:val="28"/>
          <w:szCs w:val="28"/>
        </w:rPr>
        <w:t xml:space="preserve"> В. І., </w:t>
      </w:r>
      <w:proofErr w:type="spellStart"/>
      <w:r>
        <w:rPr>
          <w:sz w:val="28"/>
          <w:szCs w:val="28"/>
        </w:rPr>
        <w:t>Курилюк</w:t>
      </w:r>
      <w:proofErr w:type="spellEnd"/>
      <w:r>
        <w:rPr>
          <w:sz w:val="28"/>
          <w:szCs w:val="28"/>
        </w:rPr>
        <w:t xml:space="preserve"> Ю. Л., </w:t>
      </w:r>
      <w:proofErr w:type="spellStart"/>
      <w:r>
        <w:rPr>
          <w:sz w:val="28"/>
          <w:szCs w:val="28"/>
        </w:rPr>
        <w:t>Панишко</w:t>
      </w:r>
      <w:proofErr w:type="spellEnd"/>
      <w:r>
        <w:rPr>
          <w:sz w:val="28"/>
          <w:szCs w:val="28"/>
        </w:rPr>
        <w:t xml:space="preserve"> Ю. М. Основи фізичної та спеціальної фізичної підготовки юних волейболістів. </w:t>
      </w:r>
      <w:r>
        <w:rPr>
          <w:i/>
          <w:sz w:val="28"/>
          <w:szCs w:val="28"/>
        </w:rPr>
        <w:t>Здоровий спосіб життя</w:t>
      </w:r>
      <w:r>
        <w:rPr>
          <w:sz w:val="28"/>
          <w:szCs w:val="28"/>
        </w:rPr>
        <w:t xml:space="preserve">: </w:t>
      </w:r>
      <w:proofErr w:type="spellStart"/>
      <w:r>
        <w:rPr>
          <w:sz w:val="28"/>
          <w:szCs w:val="28"/>
        </w:rPr>
        <w:t>зб</w:t>
      </w:r>
      <w:proofErr w:type="spellEnd"/>
      <w:r>
        <w:rPr>
          <w:sz w:val="28"/>
          <w:szCs w:val="28"/>
        </w:rPr>
        <w:t xml:space="preserve">. наук. ст. Львів. 2011. </w:t>
      </w:r>
      <w:proofErr w:type="spellStart"/>
      <w:r>
        <w:rPr>
          <w:sz w:val="28"/>
          <w:szCs w:val="28"/>
        </w:rPr>
        <w:t>Вип</w:t>
      </w:r>
      <w:proofErr w:type="spellEnd"/>
      <w:r>
        <w:rPr>
          <w:sz w:val="28"/>
          <w:szCs w:val="28"/>
        </w:rPr>
        <w:t>. 56. С. 22–26.</w:t>
      </w:r>
    </w:p>
    <w:p w14:paraId="2D4473A0" w14:textId="77777777" w:rsidR="00E125F7" w:rsidRDefault="00000000">
      <w:pPr>
        <w:numPr>
          <w:ilvl w:val="0"/>
          <w:numId w:val="2"/>
        </w:numPr>
        <w:shd w:val="clear" w:color="auto" w:fill="FFFFFF"/>
        <w:spacing w:line="360" w:lineRule="auto"/>
        <w:ind w:left="0" w:firstLine="851"/>
        <w:jc w:val="both"/>
        <w:rPr>
          <w:sz w:val="28"/>
          <w:szCs w:val="28"/>
        </w:rPr>
      </w:pPr>
      <w:proofErr w:type="spellStart"/>
      <w:r>
        <w:rPr>
          <w:sz w:val="28"/>
          <w:szCs w:val="28"/>
        </w:rPr>
        <w:t>Ковцун</w:t>
      </w:r>
      <w:proofErr w:type="spellEnd"/>
      <w:r>
        <w:rPr>
          <w:sz w:val="28"/>
          <w:szCs w:val="28"/>
        </w:rPr>
        <w:t xml:space="preserve"> В. І. Оцінка термінового тренувального ефекту деяких вправ у юних волейболістів 15-18 років. </w:t>
      </w:r>
      <w:r>
        <w:rPr>
          <w:i/>
          <w:sz w:val="28"/>
          <w:szCs w:val="28"/>
        </w:rPr>
        <w:t>Молода спортивна наука України</w:t>
      </w:r>
      <w:r>
        <w:rPr>
          <w:sz w:val="28"/>
          <w:szCs w:val="28"/>
        </w:rPr>
        <w:t xml:space="preserve">: </w:t>
      </w:r>
      <w:proofErr w:type="spellStart"/>
      <w:r>
        <w:rPr>
          <w:sz w:val="28"/>
          <w:szCs w:val="28"/>
        </w:rPr>
        <w:t>зб</w:t>
      </w:r>
      <w:proofErr w:type="spellEnd"/>
      <w:r>
        <w:rPr>
          <w:sz w:val="28"/>
          <w:szCs w:val="28"/>
        </w:rPr>
        <w:t xml:space="preserve">. наук. пр. в галузі </w:t>
      </w:r>
      <w:proofErr w:type="spellStart"/>
      <w:r>
        <w:rPr>
          <w:sz w:val="28"/>
          <w:szCs w:val="28"/>
        </w:rPr>
        <w:t>фіз</w:t>
      </w:r>
      <w:proofErr w:type="spellEnd"/>
      <w:r>
        <w:rPr>
          <w:sz w:val="28"/>
          <w:szCs w:val="28"/>
        </w:rPr>
        <w:t xml:space="preserve">. культури та спорту. Львів. 2004. </w:t>
      </w:r>
      <w:proofErr w:type="spellStart"/>
      <w:r>
        <w:rPr>
          <w:sz w:val="28"/>
          <w:szCs w:val="28"/>
        </w:rPr>
        <w:t>Вип</w:t>
      </w:r>
      <w:proofErr w:type="spellEnd"/>
      <w:r>
        <w:rPr>
          <w:sz w:val="28"/>
          <w:szCs w:val="28"/>
        </w:rPr>
        <w:t>. 8. т. 1. С. 175–179.</w:t>
      </w:r>
    </w:p>
    <w:p w14:paraId="36148217" w14:textId="77777777" w:rsidR="00E125F7" w:rsidRDefault="00000000">
      <w:pPr>
        <w:numPr>
          <w:ilvl w:val="0"/>
          <w:numId w:val="2"/>
        </w:numPr>
        <w:shd w:val="clear" w:color="auto" w:fill="FFFFFF"/>
        <w:spacing w:line="360" w:lineRule="auto"/>
        <w:ind w:left="0" w:firstLine="851"/>
        <w:jc w:val="both"/>
        <w:rPr>
          <w:sz w:val="28"/>
          <w:szCs w:val="28"/>
        </w:rPr>
      </w:pPr>
      <w:proofErr w:type="spellStart"/>
      <w:r>
        <w:rPr>
          <w:sz w:val="28"/>
          <w:szCs w:val="28"/>
        </w:rPr>
        <w:t>Ковцун</w:t>
      </w:r>
      <w:proofErr w:type="spellEnd"/>
      <w:r>
        <w:rPr>
          <w:sz w:val="28"/>
          <w:szCs w:val="28"/>
        </w:rPr>
        <w:t xml:space="preserve"> В. І. Показники спеціальної витривалості юних волейболістів різних вікових груп. </w:t>
      </w:r>
      <w:r>
        <w:rPr>
          <w:i/>
          <w:sz w:val="28"/>
          <w:szCs w:val="28"/>
        </w:rPr>
        <w:t>Педагогіка, психологія та медико-біологічні проблеми фізичного виховання і спорту</w:t>
      </w:r>
      <w:sdt>
        <w:sdtPr>
          <w:tag w:val="goog_rdk_0"/>
          <w:id w:val="-1670406159"/>
        </w:sdtPr>
        <w:sdtContent>
          <w:r>
            <w:rPr>
              <w:rFonts w:ascii="Gungsuh" w:eastAsia="Gungsuh" w:hAnsi="Gungsuh" w:cs="Gungsuh"/>
              <w:sz w:val="28"/>
              <w:szCs w:val="28"/>
            </w:rPr>
            <w:t xml:space="preserve">: </w:t>
          </w:r>
          <w:proofErr w:type="spellStart"/>
          <w:r>
            <w:rPr>
              <w:rFonts w:ascii="Gungsuh" w:eastAsia="Gungsuh" w:hAnsi="Gungsuh" w:cs="Gungsuh"/>
              <w:sz w:val="28"/>
              <w:szCs w:val="28"/>
            </w:rPr>
            <w:t>зб</w:t>
          </w:r>
          <w:proofErr w:type="spellEnd"/>
          <w:r>
            <w:rPr>
              <w:rFonts w:ascii="Gungsuh" w:eastAsia="Gungsuh" w:hAnsi="Gungsuh" w:cs="Gungsuh"/>
              <w:sz w:val="28"/>
              <w:szCs w:val="28"/>
            </w:rPr>
            <w:t>. наук. пр. Харків. 2000. № 16 С. 17−19.</w:t>
          </w:r>
        </w:sdtContent>
      </w:sdt>
    </w:p>
    <w:p w14:paraId="4BCF7257" w14:textId="77777777" w:rsidR="00E125F7" w:rsidRDefault="00000000">
      <w:pPr>
        <w:numPr>
          <w:ilvl w:val="0"/>
          <w:numId w:val="2"/>
        </w:numPr>
        <w:shd w:val="clear" w:color="auto" w:fill="FFFFFF"/>
        <w:spacing w:line="360" w:lineRule="auto"/>
        <w:ind w:left="0" w:firstLine="851"/>
        <w:jc w:val="both"/>
        <w:rPr>
          <w:sz w:val="28"/>
          <w:szCs w:val="28"/>
        </w:rPr>
      </w:pPr>
      <w:proofErr w:type="spellStart"/>
      <w:r>
        <w:rPr>
          <w:sz w:val="28"/>
          <w:szCs w:val="28"/>
        </w:rPr>
        <w:t>Ковцун</w:t>
      </w:r>
      <w:proofErr w:type="spellEnd"/>
      <w:r>
        <w:rPr>
          <w:sz w:val="28"/>
          <w:szCs w:val="28"/>
        </w:rPr>
        <w:t xml:space="preserve"> В. І. Розвиток та контроль спеціальної витривалості юних волейболістів: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w:t>
      </w:r>
      <w:proofErr w:type="spellStart"/>
      <w:r>
        <w:rPr>
          <w:sz w:val="28"/>
          <w:szCs w:val="28"/>
        </w:rPr>
        <w:t>фіз</w:t>
      </w:r>
      <w:proofErr w:type="spellEnd"/>
      <w:r>
        <w:rPr>
          <w:sz w:val="28"/>
          <w:szCs w:val="28"/>
        </w:rPr>
        <w:t>. виховання і спорту. Львів. 2001. 19 с.</w:t>
      </w:r>
    </w:p>
    <w:p w14:paraId="7062401B" w14:textId="77777777" w:rsidR="00E125F7" w:rsidRDefault="00000000">
      <w:pPr>
        <w:numPr>
          <w:ilvl w:val="0"/>
          <w:numId w:val="2"/>
        </w:numPr>
        <w:spacing w:line="360" w:lineRule="auto"/>
        <w:ind w:left="0" w:firstLine="851"/>
        <w:jc w:val="both"/>
        <w:rPr>
          <w:sz w:val="28"/>
          <w:szCs w:val="28"/>
        </w:rPr>
      </w:pPr>
      <w:proofErr w:type="spellStart"/>
      <w:r>
        <w:rPr>
          <w:sz w:val="28"/>
          <w:szCs w:val="28"/>
        </w:rPr>
        <w:t>Костюкевич</w:t>
      </w:r>
      <w:proofErr w:type="spellEnd"/>
      <w:r>
        <w:rPr>
          <w:sz w:val="28"/>
          <w:szCs w:val="28"/>
        </w:rPr>
        <w:t xml:space="preserve"> В. М. Теорія і методика спортивної підготовки (на прикладі командних ігрових видів спорту):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Вінниця. 2014. 616 с. </w:t>
      </w:r>
    </w:p>
    <w:p w14:paraId="0442371C" w14:textId="77777777" w:rsidR="00E125F7" w:rsidRDefault="00000000">
      <w:pPr>
        <w:numPr>
          <w:ilvl w:val="0"/>
          <w:numId w:val="2"/>
        </w:numPr>
        <w:spacing w:line="360" w:lineRule="auto"/>
        <w:ind w:left="0" w:firstLine="851"/>
        <w:jc w:val="both"/>
        <w:rPr>
          <w:sz w:val="28"/>
          <w:szCs w:val="28"/>
        </w:rPr>
      </w:pPr>
      <w:r>
        <w:rPr>
          <w:sz w:val="28"/>
          <w:szCs w:val="28"/>
        </w:rPr>
        <w:t xml:space="preserve">Лапа М. О. Вплив індивідуальних психофізичних властивостей підлітків на формування мотивації до збереження їх здоров’я засобами різних видів рухової діяльності. </w:t>
      </w:r>
      <w:r>
        <w:rPr>
          <w:i/>
          <w:sz w:val="28"/>
          <w:szCs w:val="28"/>
        </w:rPr>
        <w:t>Науковий часопис НПУ імені М. П. Драгоманова</w:t>
      </w:r>
      <w:r>
        <w:rPr>
          <w:sz w:val="28"/>
          <w:szCs w:val="28"/>
        </w:rPr>
        <w:t>. Випуск 4 (47). 2014. С. 70–74.</w:t>
      </w:r>
    </w:p>
    <w:p w14:paraId="7B48E4D7" w14:textId="77777777" w:rsidR="00E125F7" w:rsidRDefault="00000000">
      <w:pPr>
        <w:numPr>
          <w:ilvl w:val="0"/>
          <w:numId w:val="2"/>
        </w:numPr>
        <w:spacing w:line="360" w:lineRule="auto"/>
        <w:ind w:left="0" w:firstLine="851"/>
        <w:jc w:val="both"/>
        <w:rPr>
          <w:sz w:val="28"/>
          <w:szCs w:val="28"/>
        </w:rPr>
      </w:pPr>
      <w:r>
        <w:rPr>
          <w:sz w:val="28"/>
          <w:szCs w:val="28"/>
        </w:rPr>
        <w:t xml:space="preserve">Ляшенко В. М., Корж Є. М., </w:t>
      </w:r>
      <w:proofErr w:type="spellStart"/>
      <w:r>
        <w:rPr>
          <w:sz w:val="28"/>
          <w:szCs w:val="28"/>
        </w:rPr>
        <w:t>Подлесная</w:t>
      </w:r>
      <w:proofErr w:type="spellEnd"/>
      <w:r>
        <w:rPr>
          <w:sz w:val="28"/>
          <w:szCs w:val="28"/>
        </w:rPr>
        <w:t xml:space="preserve"> Н. М., Розпутній О. П. Визначення психологічного клімату та його складових у спортивній команді </w:t>
      </w:r>
      <w:r>
        <w:rPr>
          <w:sz w:val="28"/>
          <w:szCs w:val="28"/>
        </w:rPr>
        <w:lastRenderedPageBreak/>
        <w:t xml:space="preserve">з волейболу. </w:t>
      </w:r>
      <w:r>
        <w:rPr>
          <w:i/>
          <w:sz w:val="28"/>
          <w:szCs w:val="28"/>
        </w:rPr>
        <w:t>Науковий часопис НПУ імені М. П. Драгоманова</w:t>
      </w:r>
      <w:r>
        <w:rPr>
          <w:sz w:val="28"/>
          <w:szCs w:val="28"/>
        </w:rPr>
        <w:t>. Випуск 4 (124). 2020. С. 51–54.</w:t>
      </w:r>
    </w:p>
    <w:p w14:paraId="36800ABC" w14:textId="77777777" w:rsidR="00E125F7" w:rsidRDefault="00000000">
      <w:pPr>
        <w:numPr>
          <w:ilvl w:val="0"/>
          <w:numId w:val="2"/>
        </w:numPr>
        <w:spacing w:line="360" w:lineRule="auto"/>
        <w:ind w:left="0" w:firstLine="851"/>
        <w:jc w:val="both"/>
        <w:rPr>
          <w:sz w:val="28"/>
          <w:szCs w:val="28"/>
        </w:rPr>
      </w:pPr>
      <w:proofErr w:type="spellStart"/>
      <w:r>
        <w:rPr>
          <w:sz w:val="28"/>
          <w:szCs w:val="28"/>
        </w:rPr>
        <w:t>Матухно</w:t>
      </w:r>
      <w:proofErr w:type="spellEnd"/>
      <w:r>
        <w:rPr>
          <w:sz w:val="28"/>
          <w:szCs w:val="28"/>
        </w:rPr>
        <w:t xml:space="preserve"> О. В. Формування мотивації до занять фізичною культурою старшокласників засобами оздоровчого фітнесу. </w:t>
      </w:r>
      <w:r>
        <w:rPr>
          <w:i/>
          <w:sz w:val="28"/>
          <w:szCs w:val="28"/>
        </w:rPr>
        <w:t>Науковий часопис НПУ імені М. П. Драгоманова</w:t>
      </w:r>
      <w:r>
        <w:rPr>
          <w:sz w:val="28"/>
          <w:szCs w:val="28"/>
        </w:rPr>
        <w:t>. Випуск 11 (18)16. 2016. С. 77–79.</w:t>
      </w:r>
    </w:p>
    <w:p w14:paraId="6928A73C" w14:textId="77777777" w:rsidR="00E125F7" w:rsidRDefault="00000000">
      <w:pPr>
        <w:numPr>
          <w:ilvl w:val="0"/>
          <w:numId w:val="2"/>
        </w:numPr>
        <w:tabs>
          <w:tab w:val="left" w:pos="822"/>
          <w:tab w:val="left" w:pos="1080"/>
          <w:tab w:val="left" w:pos="1260"/>
        </w:tabs>
        <w:spacing w:line="360" w:lineRule="auto"/>
        <w:ind w:left="0" w:firstLine="851"/>
        <w:jc w:val="both"/>
        <w:rPr>
          <w:sz w:val="28"/>
          <w:szCs w:val="28"/>
        </w:rPr>
      </w:pPr>
      <w:proofErr w:type="spellStart"/>
      <w:r>
        <w:rPr>
          <w:sz w:val="28"/>
          <w:szCs w:val="28"/>
        </w:rPr>
        <w:t>Носко</w:t>
      </w:r>
      <w:proofErr w:type="spellEnd"/>
      <w:r>
        <w:rPr>
          <w:sz w:val="28"/>
          <w:szCs w:val="28"/>
        </w:rPr>
        <w:t xml:space="preserve"> М. О., Власенко С. О., Осадчий О. В. Вікові особливості фізичного розвитку школярів різного віку, які займаються спортом. </w:t>
      </w:r>
      <w:r>
        <w:rPr>
          <w:i/>
          <w:sz w:val="28"/>
          <w:szCs w:val="28"/>
        </w:rPr>
        <w:t>Педагогіка, психологія та медико-біологічні проблеми фізичного виховання і спорту</w:t>
      </w:r>
      <w:r>
        <w:rPr>
          <w:sz w:val="28"/>
          <w:szCs w:val="28"/>
        </w:rPr>
        <w:t xml:space="preserve">: </w:t>
      </w:r>
      <w:proofErr w:type="spellStart"/>
      <w:r>
        <w:rPr>
          <w:sz w:val="28"/>
          <w:szCs w:val="28"/>
        </w:rPr>
        <w:t>зб</w:t>
      </w:r>
      <w:proofErr w:type="spellEnd"/>
      <w:r>
        <w:rPr>
          <w:sz w:val="28"/>
          <w:szCs w:val="28"/>
        </w:rPr>
        <w:t>. наук. пр. Харків. 2001. № 7. С. 3–7.</w:t>
      </w:r>
    </w:p>
    <w:p w14:paraId="57A499F0" w14:textId="77777777" w:rsidR="00E125F7" w:rsidRDefault="00000000">
      <w:pPr>
        <w:numPr>
          <w:ilvl w:val="0"/>
          <w:numId w:val="2"/>
        </w:numPr>
        <w:spacing w:line="360" w:lineRule="auto"/>
        <w:ind w:left="0" w:firstLine="851"/>
        <w:jc w:val="both"/>
        <w:rPr>
          <w:sz w:val="28"/>
          <w:szCs w:val="28"/>
        </w:rPr>
      </w:pPr>
      <w:proofErr w:type="spellStart"/>
      <w:r>
        <w:rPr>
          <w:sz w:val="28"/>
          <w:szCs w:val="28"/>
        </w:rPr>
        <w:t>Носко</w:t>
      </w:r>
      <w:proofErr w:type="spellEnd"/>
      <w:r>
        <w:rPr>
          <w:sz w:val="28"/>
          <w:szCs w:val="28"/>
        </w:rPr>
        <w:t xml:space="preserve"> М. О., </w:t>
      </w:r>
      <w:proofErr w:type="spellStart"/>
      <w:r>
        <w:rPr>
          <w:sz w:val="28"/>
          <w:szCs w:val="28"/>
        </w:rPr>
        <w:t>Синіговець</w:t>
      </w:r>
      <w:proofErr w:type="spellEnd"/>
      <w:r>
        <w:rPr>
          <w:sz w:val="28"/>
          <w:szCs w:val="28"/>
        </w:rPr>
        <w:t xml:space="preserve"> В. І. </w:t>
      </w:r>
      <w:proofErr w:type="spellStart"/>
      <w:r>
        <w:rPr>
          <w:sz w:val="28"/>
          <w:szCs w:val="28"/>
        </w:rPr>
        <w:t>Модельно</w:t>
      </w:r>
      <w:proofErr w:type="spellEnd"/>
      <w:r>
        <w:rPr>
          <w:sz w:val="28"/>
          <w:szCs w:val="28"/>
        </w:rPr>
        <w:t xml:space="preserve">-рейтингова оцінка фізичної підготовленості юних волейболістів 10-12 років на етапі початкового спортивного відбору. </w:t>
      </w:r>
      <w:r>
        <w:rPr>
          <w:i/>
          <w:sz w:val="28"/>
          <w:szCs w:val="28"/>
        </w:rPr>
        <w:t>Педагогіка, психологія та медико-біологічні. проблеми фізичного виховання і спорту</w:t>
      </w:r>
      <w:r>
        <w:rPr>
          <w:sz w:val="28"/>
          <w:szCs w:val="28"/>
        </w:rPr>
        <w:t>. Харків. 2001. № 13. С. 25–31.</w:t>
      </w:r>
    </w:p>
    <w:p w14:paraId="60B270AA" w14:textId="77777777" w:rsidR="00E125F7" w:rsidRDefault="00000000">
      <w:pPr>
        <w:numPr>
          <w:ilvl w:val="0"/>
          <w:numId w:val="2"/>
        </w:numPr>
        <w:shd w:val="clear" w:color="auto" w:fill="FFFFFF"/>
        <w:spacing w:after="200" w:line="360" w:lineRule="auto"/>
        <w:ind w:left="0" w:firstLine="851"/>
        <w:jc w:val="both"/>
        <w:rPr>
          <w:sz w:val="28"/>
          <w:szCs w:val="28"/>
        </w:rPr>
      </w:pPr>
      <w:r>
        <w:rPr>
          <w:sz w:val="28"/>
          <w:szCs w:val="28"/>
        </w:rPr>
        <w:t xml:space="preserve">Осадчий О. В. Вплив спеціальних засобів навантаження на стан технічної майстерності волейболістів різних вікових груп: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-та наук з фізичного виховання і спорту. Харків. 2007. 21 с.</w:t>
      </w:r>
    </w:p>
    <w:p w14:paraId="389919DA" w14:textId="77777777" w:rsidR="00E125F7" w:rsidRDefault="00000000">
      <w:pPr>
        <w:numPr>
          <w:ilvl w:val="0"/>
          <w:numId w:val="2"/>
        </w:numPr>
        <w:tabs>
          <w:tab w:val="left" w:pos="822"/>
          <w:tab w:val="left" w:pos="1080"/>
          <w:tab w:val="left" w:pos="1260"/>
        </w:tabs>
        <w:spacing w:line="360" w:lineRule="auto"/>
        <w:ind w:left="0" w:firstLine="851"/>
        <w:jc w:val="both"/>
        <w:rPr>
          <w:sz w:val="28"/>
          <w:szCs w:val="28"/>
        </w:rPr>
      </w:pPr>
      <w:r>
        <w:rPr>
          <w:sz w:val="28"/>
          <w:szCs w:val="28"/>
        </w:rPr>
        <w:t xml:space="preserve">Осадчий О. В. Проблеми удосконалення технічної майстерності волейболістів на сучасному етапі. </w:t>
      </w:r>
      <w:r>
        <w:rPr>
          <w:i/>
          <w:sz w:val="28"/>
          <w:szCs w:val="28"/>
        </w:rPr>
        <w:t>Вісник Чернігівського державного педагогічного університету імені Т. Г. Шевченка</w:t>
      </w:r>
      <w:r>
        <w:rPr>
          <w:sz w:val="28"/>
          <w:szCs w:val="28"/>
        </w:rPr>
        <w:t>. Чернігів. 2002. № 16. С. 59–61.</w:t>
      </w:r>
    </w:p>
    <w:p w14:paraId="64818FD8" w14:textId="77777777" w:rsidR="00E125F7" w:rsidRDefault="00000000">
      <w:pPr>
        <w:numPr>
          <w:ilvl w:val="0"/>
          <w:numId w:val="2"/>
        </w:numPr>
        <w:shd w:val="clear" w:color="auto" w:fill="FFFFFF"/>
        <w:spacing w:line="360" w:lineRule="auto"/>
        <w:ind w:left="0" w:firstLine="851"/>
        <w:jc w:val="both"/>
        <w:rPr>
          <w:sz w:val="28"/>
          <w:szCs w:val="28"/>
        </w:rPr>
      </w:pPr>
      <w:proofErr w:type="spellStart"/>
      <w:r>
        <w:rPr>
          <w:sz w:val="28"/>
          <w:szCs w:val="28"/>
        </w:rPr>
        <w:t>Панкратов</w:t>
      </w:r>
      <w:proofErr w:type="spellEnd"/>
      <w:r>
        <w:rPr>
          <w:sz w:val="28"/>
          <w:szCs w:val="28"/>
        </w:rPr>
        <w:t xml:space="preserve"> М. С. Вивчення та формування мотивації студентів до занять фізичною підготовкою та спортом. </w:t>
      </w:r>
      <w:r>
        <w:rPr>
          <w:i/>
          <w:sz w:val="28"/>
          <w:szCs w:val="28"/>
        </w:rPr>
        <w:t>Науковий часопис НПУ імені М. П. Драгоманова</w:t>
      </w:r>
      <w:r>
        <w:rPr>
          <w:sz w:val="28"/>
          <w:szCs w:val="28"/>
        </w:rPr>
        <w:t>. Випуск 11 (105). 2018. С. 110–114.</w:t>
      </w:r>
    </w:p>
    <w:p w14:paraId="59782E87" w14:textId="77777777" w:rsidR="00E125F7" w:rsidRDefault="00000000">
      <w:pPr>
        <w:numPr>
          <w:ilvl w:val="0"/>
          <w:numId w:val="2"/>
        </w:numPr>
        <w:spacing w:line="360" w:lineRule="auto"/>
        <w:ind w:left="0" w:firstLine="851"/>
        <w:jc w:val="both"/>
        <w:rPr>
          <w:sz w:val="28"/>
          <w:szCs w:val="28"/>
        </w:rPr>
      </w:pPr>
      <w:proofErr w:type="spellStart"/>
      <w:r>
        <w:rPr>
          <w:sz w:val="28"/>
          <w:szCs w:val="28"/>
        </w:rPr>
        <w:t>Прозар</w:t>
      </w:r>
      <w:proofErr w:type="spellEnd"/>
      <w:r>
        <w:rPr>
          <w:sz w:val="28"/>
          <w:szCs w:val="28"/>
        </w:rPr>
        <w:t xml:space="preserve"> М. В., Козак Є. П. Теорія і методика викладання спортивних ігор (волейбол):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Кам’янець-Подільський. 2015. 232 с. </w:t>
      </w:r>
    </w:p>
    <w:p w14:paraId="729DE1CF" w14:textId="77777777" w:rsidR="00E125F7" w:rsidRDefault="00000000">
      <w:pPr>
        <w:numPr>
          <w:ilvl w:val="0"/>
          <w:numId w:val="2"/>
        </w:numPr>
        <w:spacing w:line="360" w:lineRule="auto"/>
        <w:ind w:left="0" w:firstLine="851"/>
        <w:jc w:val="both"/>
        <w:rPr>
          <w:sz w:val="28"/>
          <w:szCs w:val="28"/>
        </w:rPr>
      </w:pPr>
      <w:proofErr w:type="spellStart"/>
      <w:r>
        <w:rPr>
          <w:sz w:val="28"/>
          <w:szCs w:val="28"/>
        </w:rPr>
        <w:t>Проходовський</w:t>
      </w:r>
      <w:proofErr w:type="spellEnd"/>
      <w:r>
        <w:rPr>
          <w:sz w:val="28"/>
          <w:szCs w:val="28"/>
        </w:rPr>
        <w:t xml:space="preserve"> Р. Я. Структура фізичної підготовленості розвиток фізичних якостей, які визначають рівень спортивних результатів </w:t>
      </w:r>
      <w:r>
        <w:rPr>
          <w:sz w:val="28"/>
          <w:szCs w:val="28"/>
        </w:rPr>
        <w:lastRenderedPageBreak/>
        <w:t xml:space="preserve">юних волейболістів: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-та наук з фізичного виховання і спорту. К. 2002. 18 с.</w:t>
      </w:r>
    </w:p>
    <w:p w14:paraId="2DECAA33" w14:textId="77777777" w:rsidR="00E125F7" w:rsidRDefault="00000000">
      <w:pPr>
        <w:numPr>
          <w:ilvl w:val="0"/>
          <w:numId w:val="2"/>
        </w:numPr>
        <w:spacing w:line="360" w:lineRule="auto"/>
        <w:ind w:left="0" w:firstLine="851"/>
        <w:jc w:val="both"/>
        <w:rPr>
          <w:sz w:val="28"/>
          <w:szCs w:val="28"/>
        </w:rPr>
      </w:pPr>
      <w:proofErr w:type="spellStart"/>
      <w:r>
        <w:rPr>
          <w:sz w:val="28"/>
          <w:szCs w:val="28"/>
        </w:rPr>
        <w:t>Рибковський</w:t>
      </w:r>
      <w:proofErr w:type="spellEnd"/>
      <w:r>
        <w:rPr>
          <w:sz w:val="28"/>
          <w:szCs w:val="28"/>
        </w:rPr>
        <w:t xml:space="preserve"> А. Г. Функція мотивації в управлінні спортивним тренуванням. </w:t>
      </w:r>
      <w:r>
        <w:rPr>
          <w:i/>
          <w:sz w:val="28"/>
          <w:szCs w:val="28"/>
        </w:rPr>
        <w:t>Теорія і практика фізичного виховання</w:t>
      </w:r>
      <w:r>
        <w:rPr>
          <w:sz w:val="28"/>
          <w:szCs w:val="28"/>
        </w:rPr>
        <w:t>. 2004. №2. С. 206–210.</w:t>
      </w:r>
    </w:p>
    <w:p w14:paraId="6B4A44DC" w14:textId="77777777" w:rsidR="00E125F7" w:rsidRDefault="00000000">
      <w:pPr>
        <w:numPr>
          <w:ilvl w:val="0"/>
          <w:numId w:val="2"/>
        </w:numPr>
        <w:spacing w:line="360" w:lineRule="auto"/>
        <w:ind w:left="0" w:firstLine="851"/>
        <w:jc w:val="both"/>
        <w:rPr>
          <w:sz w:val="28"/>
          <w:szCs w:val="28"/>
        </w:rPr>
      </w:pPr>
      <w:r>
        <w:rPr>
          <w:sz w:val="28"/>
          <w:szCs w:val="28"/>
        </w:rPr>
        <w:t xml:space="preserve">Рибницький А. В., Кириленко О. І. Гармонійне поєднання розумового і фізичного розвитку студентів як основа підвищення спортивної майстерності волейбольної команди ВНЗ. </w:t>
      </w:r>
      <w:r>
        <w:rPr>
          <w:i/>
          <w:sz w:val="28"/>
          <w:szCs w:val="28"/>
        </w:rPr>
        <w:t>Науковий часопис Національного педагогічного університету імені М. П. Драгоманова</w:t>
      </w:r>
      <w:r>
        <w:rPr>
          <w:sz w:val="28"/>
          <w:szCs w:val="28"/>
        </w:rPr>
        <w:t xml:space="preserve">. </w:t>
      </w:r>
      <w:r>
        <w:rPr>
          <w:i/>
          <w:sz w:val="28"/>
          <w:szCs w:val="28"/>
        </w:rPr>
        <w:t>Серія 15: Науково-педагогічні проблеми фізичної культури (фізична культура і спорт</w:t>
      </w:r>
      <w:r>
        <w:rPr>
          <w:sz w:val="28"/>
          <w:szCs w:val="28"/>
        </w:rPr>
        <w:t xml:space="preserve">). 2014. Вип.11. С. 90–92. </w:t>
      </w:r>
    </w:p>
    <w:p w14:paraId="1B40A010" w14:textId="77777777" w:rsidR="00E125F7" w:rsidRDefault="00000000">
      <w:pPr>
        <w:numPr>
          <w:ilvl w:val="0"/>
          <w:numId w:val="2"/>
        </w:numPr>
        <w:spacing w:line="360" w:lineRule="auto"/>
        <w:ind w:left="0" w:firstLine="851"/>
        <w:jc w:val="both"/>
        <w:rPr>
          <w:sz w:val="28"/>
          <w:szCs w:val="28"/>
        </w:rPr>
      </w:pPr>
      <w:r>
        <w:rPr>
          <w:sz w:val="28"/>
          <w:szCs w:val="28"/>
        </w:rPr>
        <w:t xml:space="preserve">Рогаль І. В., </w:t>
      </w:r>
      <w:proofErr w:type="spellStart"/>
      <w:r>
        <w:rPr>
          <w:sz w:val="28"/>
          <w:szCs w:val="28"/>
        </w:rPr>
        <w:t>Васькевич</w:t>
      </w:r>
      <w:proofErr w:type="spellEnd"/>
      <w:r>
        <w:rPr>
          <w:sz w:val="28"/>
          <w:szCs w:val="28"/>
        </w:rPr>
        <w:t xml:space="preserve"> С. С. Методи морально-вольової підготовки волейболістів у ЗВО. </w:t>
      </w:r>
      <w:r>
        <w:rPr>
          <w:i/>
          <w:sz w:val="28"/>
          <w:szCs w:val="28"/>
        </w:rPr>
        <w:t>Науковий часопис НПУ імені М. П. Драгоманова</w:t>
      </w:r>
      <w:r>
        <w:rPr>
          <w:sz w:val="28"/>
          <w:szCs w:val="28"/>
        </w:rPr>
        <w:t>. Випуск 6 (114). 2019. С. 64–67.</w:t>
      </w:r>
    </w:p>
    <w:p w14:paraId="19494E45" w14:textId="77777777" w:rsidR="00E125F7" w:rsidRDefault="00000000">
      <w:pPr>
        <w:numPr>
          <w:ilvl w:val="0"/>
          <w:numId w:val="2"/>
        </w:numPr>
        <w:spacing w:line="360" w:lineRule="auto"/>
        <w:ind w:left="0" w:firstLine="851"/>
        <w:jc w:val="both"/>
        <w:rPr>
          <w:sz w:val="28"/>
          <w:szCs w:val="28"/>
        </w:rPr>
      </w:pPr>
      <w:proofErr w:type="spellStart"/>
      <w:r>
        <w:rPr>
          <w:sz w:val="28"/>
          <w:szCs w:val="28"/>
        </w:rPr>
        <w:t>Сапрун</w:t>
      </w:r>
      <w:proofErr w:type="spellEnd"/>
      <w:r>
        <w:rPr>
          <w:sz w:val="28"/>
          <w:szCs w:val="28"/>
        </w:rPr>
        <w:t xml:space="preserve"> С. Т., Кузь Ю. С. Формування навчальних програм для дитячо-юнацьких футбольних шкіл. </w:t>
      </w:r>
      <w:r>
        <w:rPr>
          <w:i/>
          <w:sz w:val="28"/>
          <w:szCs w:val="28"/>
        </w:rPr>
        <w:t>Науковий часопис НПУ імені М. П. Драгоманова.</w:t>
      </w:r>
      <w:r>
        <w:rPr>
          <w:sz w:val="28"/>
          <w:szCs w:val="28"/>
        </w:rPr>
        <w:t xml:space="preserve"> Випуск 4 (98). 2018. С. 144–147.</w:t>
      </w:r>
    </w:p>
    <w:p w14:paraId="2C4C7958" w14:textId="77777777" w:rsidR="00E125F7" w:rsidRDefault="00000000">
      <w:pPr>
        <w:numPr>
          <w:ilvl w:val="0"/>
          <w:numId w:val="2"/>
        </w:numPr>
        <w:spacing w:line="360" w:lineRule="auto"/>
        <w:ind w:left="0" w:firstLine="851"/>
        <w:jc w:val="both"/>
        <w:rPr>
          <w:sz w:val="28"/>
          <w:szCs w:val="28"/>
        </w:rPr>
      </w:pPr>
      <w:r>
        <w:rPr>
          <w:sz w:val="28"/>
          <w:szCs w:val="28"/>
        </w:rPr>
        <w:t xml:space="preserve">Семенів Б. С., Біленький П. М., </w:t>
      </w:r>
      <w:proofErr w:type="spellStart"/>
      <w:r>
        <w:rPr>
          <w:sz w:val="28"/>
          <w:szCs w:val="28"/>
        </w:rPr>
        <w:t>Голубева</w:t>
      </w:r>
      <w:proofErr w:type="spellEnd"/>
      <w:r>
        <w:rPr>
          <w:sz w:val="28"/>
          <w:szCs w:val="28"/>
        </w:rPr>
        <w:t xml:space="preserve"> О. Т., Василів О. В., </w:t>
      </w:r>
      <w:proofErr w:type="spellStart"/>
      <w:r>
        <w:rPr>
          <w:sz w:val="28"/>
          <w:szCs w:val="28"/>
        </w:rPr>
        <w:t>Приставський</w:t>
      </w:r>
      <w:proofErr w:type="spellEnd"/>
      <w:r>
        <w:rPr>
          <w:sz w:val="28"/>
          <w:szCs w:val="28"/>
        </w:rPr>
        <w:t xml:space="preserve"> Т. Г. Формування мотивації в учнів професійно-технічних закладів до занять фізичною культурою та спортом. </w:t>
      </w:r>
      <w:r>
        <w:rPr>
          <w:i/>
          <w:sz w:val="28"/>
          <w:szCs w:val="28"/>
        </w:rPr>
        <w:t>Фізичне виховання, спорт і культура здоров’я у сучасному суспільстві</w:t>
      </w:r>
      <w:r>
        <w:rPr>
          <w:sz w:val="28"/>
          <w:szCs w:val="28"/>
        </w:rPr>
        <w:t xml:space="preserve">: </w:t>
      </w:r>
      <w:proofErr w:type="spellStart"/>
      <w:r>
        <w:rPr>
          <w:sz w:val="28"/>
          <w:szCs w:val="28"/>
        </w:rPr>
        <w:t>зб</w:t>
      </w:r>
      <w:proofErr w:type="spellEnd"/>
      <w:r>
        <w:rPr>
          <w:sz w:val="28"/>
          <w:szCs w:val="28"/>
        </w:rPr>
        <w:t>. наук. праць. 2017. № 1 (37). С. 83–89.</w:t>
      </w:r>
    </w:p>
    <w:p w14:paraId="0CD7FB5D" w14:textId="77777777" w:rsidR="00E125F7" w:rsidRDefault="00000000">
      <w:pPr>
        <w:numPr>
          <w:ilvl w:val="0"/>
          <w:numId w:val="2"/>
        </w:numPr>
        <w:spacing w:line="360" w:lineRule="auto"/>
        <w:ind w:left="0" w:firstLine="851"/>
        <w:jc w:val="both"/>
        <w:rPr>
          <w:sz w:val="28"/>
          <w:szCs w:val="28"/>
        </w:rPr>
      </w:pPr>
      <w:proofErr w:type="spellStart"/>
      <w:r>
        <w:rPr>
          <w:sz w:val="28"/>
          <w:szCs w:val="28"/>
        </w:rPr>
        <w:t>Синіговець</w:t>
      </w:r>
      <w:proofErr w:type="spellEnd"/>
      <w:r>
        <w:rPr>
          <w:sz w:val="28"/>
          <w:szCs w:val="28"/>
        </w:rPr>
        <w:t xml:space="preserve"> І. В. Критерії оцінки фізичної підготовки юних волейболістів на етапі початкової базової підготовки. </w:t>
      </w:r>
      <w:r>
        <w:rPr>
          <w:i/>
          <w:sz w:val="28"/>
          <w:szCs w:val="28"/>
        </w:rPr>
        <w:t>Педагогіка, психологія та медико- біологічні проблеми фізичного виховання і спорту</w:t>
      </w:r>
      <w:r>
        <w:rPr>
          <w:sz w:val="28"/>
          <w:szCs w:val="28"/>
        </w:rPr>
        <w:t>. Харків. 2004. № 10. С. 18–24.</w:t>
      </w:r>
    </w:p>
    <w:p w14:paraId="54D2E2D2" w14:textId="77777777" w:rsidR="00E125F7" w:rsidRDefault="00000000">
      <w:pPr>
        <w:numPr>
          <w:ilvl w:val="0"/>
          <w:numId w:val="2"/>
        </w:numPr>
        <w:spacing w:line="360" w:lineRule="auto"/>
        <w:ind w:left="0" w:firstLine="851"/>
        <w:jc w:val="both"/>
        <w:rPr>
          <w:sz w:val="28"/>
          <w:szCs w:val="28"/>
        </w:rPr>
      </w:pPr>
      <w:proofErr w:type="spellStart"/>
      <w:r>
        <w:rPr>
          <w:sz w:val="28"/>
          <w:szCs w:val="28"/>
        </w:rPr>
        <w:t>Синіговець</w:t>
      </w:r>
      <w:proofErr w:type="spellEnd"/>
      <w:r>
        <w:rPr>
          <w:sz w:val="28"/>
          <w:szCs w:val="28"/>
        </w:rPr>
        <w:t xml:space="preserve"> І. В., Соломко О. А. Критерії оцінки фізичної підготовленості юних волейболістів у системі спортивного відбору. </w:t>
      </w:r>
      <w:r>
        <w:rPr>
          <w:i/>
          <w:sz w:val="28"/>
          <w:szCs w:val="28"/>
        </w:rPr>
        <w:t>Вісник Чернігівського державного педагогічного університету імені Т. Г. Шевченка</w:t>
      </w:r>
      <w:r>
        <w:rPr>
          <w:sz w:val="28"/>
          <w:szCs w:val="28"/>
        </w:rPr>
        <w:t>. Чернігів. 2002. №16. С. 80–83.</w:t>
      </w:r>
    </w:p>
    <w:p w14:paraId="3954696E" w14:textId="77777777" w:rsidR="00E125F7" w:rsidRDefault="00000000">
      <w:pPr>
        <w:numPr>
          <w:ilvl w:val="0"/>
          <w:numId w:val="2"/>
        </w:numPr>
        <w:spacing w:line="360" w:lineRule="auto"/>
        <w:ind w:left="0" w:firstLine="851"/>
        <w:jc w:val="both"/>
        <w:rPr>
          <w:sz w:val="28"/>
          <w:szCs w:val="28"/>
        </w:rPr>
      </w:pPr>
      <w:proofErr w:type="spellStart"/>
      <w:r>
        <w:rPr>
          <w:sz w:val="28"/>
          <w:szCs w:val="28"/>
        </w:rPr>
        <w:lastRenderedPageBreak/>
        <w:t>Синіговець</w:t>
      </w:r>
      <w:proofErr w:type="spellEnd"/>
      <w:r>
        <w:rPr>
          <w:sz w:val="28"/>
          <w:szCs w:val="28"/>
        </w:rPr>
        <w:t xml:space="preserve"> В. І., </w:t>
      </w:r>
      <w:proofErr w:type="spellStart"/>
      <w:r>
        <w:rPr>
          <w:sz w:val="28"/>
          <w:szCs w:val="28"/>
        </w:rPr>
        <w:t>Синіговець</w:t>
      </w:r>
      <w:proofErr w:type="spellEnd"/>
      <w:r>
        <w:rPr>
          <w:sz w:val="28"/>
          <w:szCs w:val="28"/>
        </w:rPr>
        <w:t xml:space="preserve"> Л. І., </w:t>
      </w:r>
      <w:proofErr w:type="spellStart"/>
      <w:r>
        <w:rPr>
          <w:sz w:val="28"/>
          <w:szCs w:val="28"/>
        </w:rPr>
        <w:t>Дісковський</w:t>
      </w:r>
      <w:proofErr w:type="spellEnd"/>
      <w:r>
        <w:rPr>
          <w:sz w:val="28"/>
          <w:szCs w:val="28"/>
        </w:rPr>
        <w:t xml:space="preserve"> В. І., Мисник О. О. Критерії оцінювання розвитку рухових якостей учнів середнього шкільного віку в процесі занять волейболом. </w:t>
      </w:r>
      <w:r>
        <w:rPr>
          <w:i/>
          <w:sz w:val="28"/>
          <w:szCs w:val="28"/>
        </w:rPr>
        <w:t>Науковий часопис НПУ імені М. П. Драгоманова.</w:t>
      </w:r>
      <w:r>
        <w:rPr>
          <w:sz w:val="28"/>
          <w:szCs w:val="28"/>
        </w:rPr>
        <w:t xml:space="preserve"> Випуск 10 (155). 2022. С. 158 165.</w:t>
      </w:r>
    </w:p>
    <w:p w14:paraId="765D8450" w14:textId="77777777" w:rsidR="00E125F7" w:rsidRDefault="00000000">
      <w:pPr>
        <w:numPr>
          <w:ilvl w:val="0"/>
          <w:numId w:val="2"/>
        </w:numPr>
        <w:spacing w:line="360" w:lineRule="auto"/>
        <w:ind w:left="0" w:firstLine="851"/>
        <w:jc w:val="both"/>
        <w:rPr>
          <w:b/>
          <w:sz w:val="28"/>
          <w:szCs w:val="28"/>
        </w:rPr>
      </w:pPr>
      <w:proofErr w:type="spellStart"/>
      <w:r>
        <w:rPr>
          <w:sz w:val="28"/>
          <w:szCs w:val="28"/>
        </w:rPr>
        <w:t>Синіговець</w:t>
      </w:r>
      <w:proofErr w:type="spellEnd"/>
      <w:r>
        <w:rPr>
          <w:sz w:val="28"/>
          <w:szCs w:val="28"/>
        </w:rPr>
        <w:t xml:space="preserve"> І. В. Моделювання </w:t>
      </w:r>
      <w:proofErr w:type="spellStart"/>
      <w:r>
        <w:rPr>
          <w:sz w:val="28"/>
          <w:szCs w:val="28"/>
        </w:rPr>
        <w:t>швидкісно</w:t>
      </w:r>
      <w:proofErr w:type="spellEnd"/>
      <w:r>
        <w:rPr>
          <w:sz w:val="28"/>
          <w:szCs w:val="28"/>
        </w:rPr>
        <w:t xml:space="preserve">-силової підготовленості волейболістів 15 – 16 років різного ігрового амплуа. </w:t>
      </w:r>
      <w:r>
        <w:rPr>
          <w:i/>
          <w:sz w:val="28"/>
          <w:szCs w:val="28"/>
        </w:rPr>
        <w:t>Вісник Чернігівського державного педагогічного університету імені Т. Г. Шевченка</w:t>
      </w:r>
      <w:r>
        <w:rPr>
          <w:sz w:val="28"/>
          <w:szCs w:val="28"/>
        </w:rPr>
        <w:t>. Чернігів. 2006. № 35. С. 160–163.</w:t>
      </w:r>
    </w:p>
    <w:p w14:paraId="7CA9EBB7" w14:textId="77777777" w:rsidR="00E125F7" w:rsidRDefault="00000000">
      <w:pPr>
        <w:numPr>
          <w:ilvl w:val="0"/>
          <w:numId w:val="2"/>
        </w:numPr>
        <w:spacing w:line="360" w:lineRule="auto"/>
        <w:ind w:left="0" w:firstLine="851"/>
        <w:jc w:val="both"/>
        <w:rPr>
          <w:sz w:val="28"/>
          <w:szCs w:val="28"/>
        </w:rPr>
      </w:pPr>
      <w:proofErr w:type="spellStart"/>
      <w:r>
        <w:rPr>
          <w:sz w:val="28"/>
          <w:szCs w:val="28"/>
        </w:rPr>
        <w:t>Синіговець</w:t>
      </w:r>
      <w:proofErr w:type="spellEnd"/>
      <w:r>
        <w:rPr>
          <w:sz w:val="28"/>
          <w:szCs w:val="28"/>
        </w:rPr>
        <w:t xml:space="preserve"> В. І., </w:t>
      </w:r>
      <w:proofErr w:type="spellStart"/>
      <w:r>
        <w:rPr>
          <w:sz w:val="28"/>
          <w:szCs w:val="28"/>
        </w:rPr>
        <w:t>Синіговець</w:t>
      </w:r>
      <w:proofErr w:type="spellEnd"/>
      <w:r>
        <w:rPr>
          <w:sz w:val="28"/>
          <w:szCs w:val="28"/>
        </w:rPr>
        <w:t xml:space="preserve"> Л. І., </w:t>
      </w:r>
      <w:proofErr w:type="spellStart"/>
      <w:r>
        <w:rPr>
          <w:sz w:val="28"/>
          <w:szCs w:val="28"/>
        </w:rPr>
        <w:t>Дісковський</w:t>
      </w:r>
      <w:proofErr w:type="spellEnd"/>
      <w:r>
        <w:rPr>
          <w:sz w:val="28"/>
          <w:szCs w:val="28"/>
        </w:rPr>
        <w:t xml:space="preserve"> В. І., Пилипенко М. І. Педагогічний контроль фізичної підготовленості старшокласників у процесі занять волейболом. </w:t>
      </w:r>
      <w:r>
        <w:rPr>
          <w:i/>
          <w:sz w:val="28"/>
          <w:szCs w:val="28"/>
        </w:rPr>
        <w:t>Науковий часопис НПУ імені М. П. Драгоманова</w:t>
      </w:r>
      <w:r>
        <w:rPr>
          <w:sz w:val="28"/>
          <w:szCs w:val="28"/>
        </w:rPr>
        <w:t>. Випуск 6 (151). 2022. С. 124–127.</w:t>
      </w:r>
    </w:p>
    <w:p w14:paraId="1DC4D906" w14:textId="77777777" w:rsidR="00E125F7" w:rsidRDefault="00000000">
      <w:pPr>
        <w:numPr>
          <w:ilvl w:val="0"/>
          <w:numId w:val="2"/>
        </w:numPr>
        <w:spacing w:line="360" w:lineRule="auto"/>
        <w:ind w:left="0" w:firstLine="851"/>
        <w:jc w:val="both"/>
        <w:rPr>
          <w:sz w:val="28"/>
          <w:szCs w:val="28"/>
        </w:rPr>
      </w:pPr>
      <w:proofErr w:type="spellStart"/>
      <w:r>
        <w:rPr>
          <w:sz w:val="28"/>
          <w:szCs w:val="28"/>
        </w:rPr>
        <w:t>Синіговець</w:t>
      </w:r>
      <w:proofErr w:type="spellEnd"/>
      <w:r>
        <w:rPr>
          <w:sz w:val="28"/>
          <w:szCs w:val="28"/>
        </w:rPr>
        <w:t xml:space="preserve"> І. В. </w:t>
      </w:r>
      <w:proofErr w:type="spellStart"/>
      <w:r>
        <w:rPr>
          <w:sz w:val="28"/>
          <w:szCs w:val="28"/>
        </w:rPr>
        <w:t>Швидкісно</w:t>
      </w:r>
      <w:proofErr w:type="spellEnd"/>
      <w:r>
        <w:rPr>
          <w:sz w:val="28"/>
          <w:szCs w:val="28"/>
        </w:rPr>
        <w:t xml:space="preserve">-силова підготовка волейболістів 15-17 років з урахуванням ігрового амплуа: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-та наук з фізичного виховання і спорту. К. 2007. 19 с.</w:t>
      </w:r>
    </w:p>
    <w:p w14:paraId="23C6734E" w14:textId="77777777" w:rsidR="00E125F7" w:rsidRDefault="00000000">
      <w:pPr>
        <w:numPr>
          <w:ilvl w:val="0"/>
          <w:numId w:val="2"/>
        </w:numPr>
        <w:spacing w:line="360" w:lineRule="auto"/>
        <w:ind w:left="0" w:firstLine="851"/>
        <w:jc w:val="both"/>
        <w:rPr>
          <w:sz w:val="28"/>
          <w:szCs w:val="28"/>
        </w:rPr>
      </w:pPr>
      <w:proofErr w:type="spellStart"/>
      <w:r>
        <w:rPr>
          <w:sz w:val="28"/>
          <w:szCs w:val="28"/>
        </w:rPr>
        <w:t>Синіговець</w:t>
      </w:r>
      <w:proofErr w:type="spellEnd"/>
      <w:r>
        <w:rPr>
          <w:sz w:val="28"/>
          <w:szCs w:val="28"/>
        </w:rPr>
        <w:t xml:space="preserve"> І. В. </w:t>
      </w:r>
      <w:proofErr w:type="spellStart"/>
      <w:r>
        <w:rPr>
          <w:sz w:val="28"/>
          <w:szCs w:val="28"/>
        </w:rPr>
        <w:t>Швидкісно</w:t>
      </w:r>
      <w:proofErr w:type="spellEnd"/>
      <w:r>
        <w:rPr>
          <w:sz w:val="28"/>
          <w:szCs w:val="28"/>
        </w:rPr>
        <w:t xml:space="preserve">-силова підготовка волейболістів 15-17 років з урахуванням ігрового амплуа: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xml:space="preserve">. наук з фізичного виховання і спорту. К. 2007. 20 с. </w:t>
      </w:r>
    </w:p>
    <w:p w14:paraId="0F422CB0" w14:textId="77777777" w:rsidR="00E125F7" w:rsidRDefault="00000000">
      <w:pPr>
        <w:numPr>
          <w:ilvl w:val="0"/>
          <w:numId w:val="2"/>
        </w:numPr>
        <w:shd w:val="clear" w:color="auto" w:fill="FFFFFF"/>
        <w:spacing w:line="360" w:lineRule="auto"/>
        <w:ind w:left="0" w:firstLine="851"/>
        <w:jc w:val="both"/>
        <w:rPr>
          <w:sz w:val="28"/>
          <w:szCs w:val="28"/>
        </w:rPr>
      </w:pPr>
      <w:r>
        <w:rPr>
          <w:sz w:val="28"/>
          <w:szCs w:val="28"/>
        </w:rPr>
        <w:t xml:space="preserve">Сироватко З. В. Формування мотивації у студентів до секційних занять з волейболу. </w:t>
      </w:r>
      <w:r>
        <w:rPr>
          <w:i/>
          <w:sz w:val="28"/>
          <w:szCs w:val="28"/>
        </w:rPr>
        <w:t>Науковий часопис НПУ імені М. П. Драгоманова</w:t>
      </w:r>
      <w:r>
        <w:rPr>
          <w:sz w:val="28"/>
          <w:szCs w:val="28"/>
        </w:rPr>
        <w:t>. Випуск 11 (119). 2019. С. 159–162.</w:t>
      </w:r>
    </w:p>
    <w:p w14:paraId="78B91C00" w14:textId="77777777" w:rsidR="00E125F7" w:rsidRDefault="00000000">
      <w:pPr>
        <w:numPr>
          <w:ilvl w:val="0"/>
          <w:numId w:val="2"/>
        </w:numPr>
        <w:spacing w:line="360" w:lineRule="auto"/>
        <w:ind w:left="0" w:firstLine="851"/>
        <w:jc w:val="both"/>
        <w:rPr>
          <w:sz w:val="28"/>
          <w:szCs w:val="28"/>
        </w:rPr>
      </w:pPr>
      <w:proofErr w:type="spellStart"/>
      <w:r>
        <w:rPr>
          <w:sz w:val="28"/>
          <w:szCs w:val="28"/>
        </w:rPr>
        <w:t>Сокольвак</w:t>
      </w:r>
      <w:proofErr w:type="spellEnd"/>
      <w:r>
        <w:rPr>
          <w:sz w:val="28"/>
          <w:szCs w:val="28"/>
        </w:rPr>
        <w:t xml:space="preserve"> О. Структура та зміст тренувальної роботи учнів волейболістів 10-11 класів протягом підготовчого періоду річного циклу підготовки в спортивній секції. </w:t>
      </w:r>
      <w:r>
        <w:rPr>
          <w:i/>
          <w:sz w:val="28"/>
          <w:szCs w:val="28"/>
        </w:rPr>
        <w:t xml:space="preserve">Фізичне виховання, спорт і культура здоров’я у сучасному суспільстві: </w:t>
      </w:r>
      <w:proofErr w:type="spellStart"/>
      <w:r>
        <w:rPr>
          <w:sz w:val="28"/>
          <w:szCs w:val="28"/>
        </w:rPr>
        <w:t>зб</w:t>
      </w:r>
      <w:proofErr w:type="spellEnd"/>
      <w:r>
        <w:rPr>
          <w:sz w:val="28"/>
          <w:szCs w:val="28"/>
        </w:rPr>
        <w:t>. наук. пр. Луцьк. 2012. № 4(20). С. 486–491.</w:t>
      </w:r>
    </w:p>
    <w:p w14:paraId="70741173" w14:textId="77777777" w:rsidR="00E125F7" w:rsidRDefault="00000000">
      <w:pPr>
        <w:numPr>
          <w:ilvl w:val="0"/>
          <w:numId w:val="2"/>
        </w:numPr>
        <w:spacing w:line="360" w:lineRule="auto"/>
        <w:ind w:left="0" w:firstLine="851"/>
        <w:jc w:val="both"/>
        <w:rPr>
          <w:sz w:val="28"/>
          <w:szCs w:val="28"/>
        </w:rPr>
      </w:pPr>
      <w:r>
        <w:rPr>
          <w:sz w:val="28"/>
          <w:szCs w:val="28"/>
        </w:rPr>
        <w:t xml:space="preserve">Сочинський А. Я., </w:t>
      </w:r>
      <w:proofErr w:type="spellStart"/>
      <w:r>
        <w:rPr>
          <w:sz w:val="28"/>
          <w:szCs w:val="28"/>
        </w:rPr>
        <w:t>Шалар</w:t>
      </w:r>
      <w:proofErr w:type="spellEnd"/>
      <w:r>
        <w:rPr>
          <w:sz w:val="28"/>
          <w:szCs w:val="28"/>
        </w:rPr>
        <w:t xml:space="preserve"> О. Г. Програма секційної (гурткової) роботи з волейболу. </w:t>
      </w:r>
      <w:r>
        <w:rPr>
          <w:i/>
          <w:sz w:val="28"/>
          <w:szCs w:val="28"/>
        </w:rPr>
        <w:t>Фізична культура в школах України</w:t>
      </w:r>
      <w:r>
        <w:rPr>
          <w:sz w:val="28"/>
          <w:szCs w:val="28"/>
        </w:rPr>
        <w:t xml:space="preserve">. 2011. № 12 (36). С. 16–26. </w:t>
      </w:r>
    </w:p>
    <w:p w14:paraId="2FCE66E2" w14:textId="77777777" w:rsidR="00E125F7" w:rsidRDefault="00000000">
      <w:pPr>
        <w:numPr>
          <w:ilvl w:val="0"/>
          <w:numId w:val="2"/>
        </w:numPr>
        <w:spacing w:line="360" w:lineRule="auto"/>
        <w:ind w:left="0" w:firstLine="851"/>
        <w:jc w:val="both"/>
        <w:rPr>
          <w:sz w:val="28"/>
          <w:szCs w:val="28"/>
        </w:rPr>
      </w:pPr>
      <w:r>
        <w:rPr>
          <w:sz w:val="28"/>
          <w:szCs w:val="28"/>
        </w:rPr>
        <w:lastRenderedPageBreak/>
        <w:t xml:space="preserve">Співак Л. М. Психологія спортивного колективу (курс лекцій та практикум): </w:t>
      </w:r>
      <w:proofErr w:type="spellStart"/>
      <w:r>
        <w:rPr>
          <w:sz w:val="28"/>
          <w:szCs w:val="28"/>
        </w:rPr>
        <w:t>навч</w:t>
      </w:r>
      <w:proofErr w:type="spellEnd"/>
      <w:r>
        <w:rPr>
          <w:sz w:val="28"/>
          <w:szCs w:val="28"/>
        </w:rPr>
        <w:t xml:space="preserve">.-метод. </w:t>
      </w:r>
      <w:proofErr w:type="spellStart"/>
      <w:r>
        <w:rPr>
          <w:sz w:val="28"/>
          <w:szCs w:val="28"/>
        </w:rPr>
        <w:t>посіб</w:t>
      </w:r>
      <w:proofErr w:type="spellEnd"/>
      <w:r>
        <w:rPr>
          <w:sz w:val="28"/>
          <w:szCs w:val="28"/>
        </w:rPr>
        <w:t>. Кам’янець-Подільський. 2008. 108 с.</w:t>
      </w:r>
    </w:p>
    <w:p w14:paraId="1C4DBA8E" w14:textId="77777777" w:rsidR="00E125F7" w:rsidRDefault="00000000">
      <w:pPr>
        <w:numPr>
          <w:ilvl w:val="0"/>
          <w:numId w:val="2"/>
        </w:numPr>
        <w:shd w:val="clear" w:color="auto" w:fill="FFFFFF"/>
        <w:spacing w:line="360" w:lineRule="auto"/>
        <w:ind w:left="0" w:firstLine="851"/>
        <w:jc w:val="both"/>
        <w:rPr>
          <w:sz w:val="28"/>
          <w:szCs w:val="28"/>
        </w:rPr>
      </w:pPr>
      <w:r>
        <w:rPr>
          <w:sz w:val="28"/>
          <w:szCs w:val="28"/>
        </w:rPr>
        <w:t xml:space="preserve">Спортивна орієнтація та відбір юних волейболістів на етапі початкової підготовки. </w:t>
      </w:r>
      <w:r>
        <w:rPr>
          <w:i/>
          <w:sz w:val="28"/>
          <w:szCs w:val="28"/>
        </w:rPr>
        <w:t>Здоровий спосіб життя</w:t>
      </w:r>
      <w:r>
        <w:rPr>
          <w:sz w:val="28"/>
          <w:szCs w:val="28"/>
        </w:rPr>
        <w:t xml:space="preserve">: </w:t>
      </w:r>
      <w:proofErr w:type="spellStart"/>
      <w:r>
        <w:rPr>
          <w:sz w:val="28"/>
          <w:szCs w:val="28"/>
        </w:rPr>
        <w:t>зб</w:t>
      </w:r>
      <w:proofErr w:type="spellEnd"/>
      <w:r>
        <w:rPr>
          <w:sz w:val="28"/>
          <w:szCs w:val="28"/>
        </w:rPr>
        <w:t xml:space="preserve">. наук. ст. Львів. 2009. </w:t>
      </w:r>
      <w:proofErr w:type="spellStart"/>
      <w:r>
        <w:rPr>
          <w:sz w:val="28"/>
          <w:szCs w:val="28"/>
        </w:rPr>
        <w:t>Вип</w:t>
      </w:r>
      <w:proofErr w:type="spellEnd"/>
      <w:r>
        <w:rPr>
          <w:sz w:val="28"/>
          <w:szCs w:val="28"/>
        </w:rPr>
        <w:t>. 36. С. 32–38.</w:t>
      </w:r>
    </w:p>
    <w:p w14:paraId="6CFA93E1" w14:textId="77777777" w:rsidR="00E125F7" w:rsidRDefault="00000000">
      <w:pPr>
        <w:widowControl w:val="0"/>
        <w:numPr>
          <w:ilvl w:val="0"/>
          <w:numId w:val="2"/>
        </w:numPr>
        <w:tabs>
          <w:tab w:val="left" w:pos="993"/>
        </w:tabs>
        <w:spacing w:after="200" w:line="360" w:lineRule="auto"/>
        <w:ind w:left="0" w:firstLine="851"/>
        <w:jc w:val="both"/>
        <w:rPr>
          <w:rFonts w:ascii="Times" w:eastAsia="Times" w:hAnsi="Times" w:cs="Times"/>
          <w:sz w:val="30"/>
          <w:szCs w:val="30"/>
        </w:rPr>
      </w:pPr>
      <w:r>
        <w:rPr>
          <w:sz w:val="30"/>
          <w:szCs w:val="30"/>
        </w:rPr>
        <w:t xml:space="preserve">Філоненко О. А. Управління навчально-педагогічним процесом формування та удосконалення рухових навичок у старшокласниць під час занять волейболом на </w:t>
      </w:r>
      <w:proofErr w:type="spellStart"/>
      <w:r>
        <w:rPr>
          <w:sz w:val="30"/>
          <w:szCs w:val="30"/>
        </w:rPr>
        <w:t>уроках</w:t>
      </w:r>
      <w:proofErr w:type="spellEnd"/>
      <w:r>
        <w:rPr>
          <w:sz w:val="30"/>
          <w:szCs w:val="30"/>
        </w:rPr>
        <w:t xml:space="preserve"> фізичної культури. </w:t>
      </w:r>
      <w:r>
        <w:rPr>
          <w:i/>
          <w:sz w:val="30"/>
          <w:szCs w:val="30"/>
        </w:rPr>
        <w:t>Вісник Чернігівського державного педагогічного університету імені Т. Г. Шевченка. Серія</w:t>
      </w:r>
      <w:r>
        <w:rPr>
          <w:sz w:val="30"/>
          <w:szCs w:val="30"/>
        </w:rPr>
        <w:t xml:space="preserve">: </w:t>
      </w:r>
      <w:r>
        <w:rPr>
          <w:i/>
          <w:sz w:val="30"/>
          <w:szCs w:val="30"/>
        </w:rPr>
        <w:t>Педагогічні науки. Фізичне виховання та спорт</w:t>
      </w:r>
      <w:r>
        <w:rPr>
          <w:sz w:val="30"/>
          <w:szCs w:val="30"/>
        </w:rPr>
        <w:t>. Чернігів. 2011. № 81. С. 684</w:t>
      </w:r>
      <w:r>
        <w:rPr>
          <w:sz w:val="28"/>
          <w:szCs w:val="28"/>
        </w:rPr>
        <w:t>–</w:t>
      </w:r>
      <w:r>
        <w:rPr>
          <w:sz w:val="30"/>
          <w:szCs w:val="30"/>
        </w:rPr>
        <w:t>688.</w:t>
      </w:r>
    </w:p>
    <w:p w14:paraId="640804B7" w14:textId="77777777" w:rsidR="00E125F7" w:rsidRDefault="00000000">
      <w:pPr>
        <w:numPr>
          <w:ilvl w:val="0"/>
          <w:numId w:val="2"/>
        </w:numPr>
        <w:spacing w:line="360" w:lineRule="auto"/>
        <w:ind w:left="0" w:firstLine="851"/>
        <w:jc w:val="both"/>
        <w:rPr>
          <w:sz w:val="28"/>
          <w:szCs w:val="28"/>
        </w:rPr>
      </w:pPr>
      <w:r>
        <w:rPr>
          <w:sz w:val="28"/>
          <w:szCs w:val="28"/>
        </w:rPr>
        <w:t xml:space="preserve">Філоненко О. А. Формування рухових навичок старшокласниць у процесі занять волейболом на </w:t>
      </w:r>
      <w:proofErr w:type="spellStart"/>
      <w:r>
        <w:rPr>
          <w:sz w:val="28"/>
          <w:szCs w:val="28"/>
        </w:rPr>
        <w:t>уроках</w:t>
      </w:r>
      <w:proofErr w:type="spellEnd"/>
      <w:r>
        <w:rPr>
          <w:sz w:val="28"/>
          <w:szCs w:val="28"/>
        </w:rPr>
        <w:t xml:space="preserve"> фізичної культури: </w:t>
      </w:r>
      <w:proofErr w:type="spellStart"/>
      <w:r>
        <w:rPr>
          <w:sz w:val="28"/>
          <w:szCs w:val="28"/>
        </w:rPr>
        <w:t>автореф</w:t>
      </w:r>
      <w:proofErr w:type="spellEnd"/>
      <w:r>
        <w:rPr>
          <w:sz w:val="28"/>
          <w:szCs w:val="28"/>
        </w:rPr>
        <w:t xml:space="preserve">. </w:t>
      </w:r>
      <w:proofErr w:type="spellStart"/>
      <w:r>
        <w:rPr>
          <w:sz w:val="28"/>
          <w:szCs w:val="28"/>
        </w:rPr>
        <w:t>дис</w:t>
      </w:r>
      <w:proofErr w:type="spellEnd"/>
      <w:r>
        <w:rPr>
          <w:sz w:val="28"/>
          <w:szCs w:val="28"/>
        </w:rPr>
        <w:t xml:space="preserve">.. … </w:t>
      </w:r>
      <w:proofErr w:type="spellStart"/>
      <w:r>
        <w:rPr>
          <w:sz w:val="28"/>
          <w:szCs w:val="28"/>
        </w:rPr>
        <w:t>канд</w:t>
      </w:r>
      <w:proofErr w:type="spellEnd"/>
      <w:r>
        <w:rPr>
          <w:sz w:val="28"/>
          <w:szCs w:val="28"/>
        </w:rPr>
        <w:t>-та пед. наук. Чернігів 2011. 20 с.</w:t>
      </w:r>
    </w:p>
    <w:p w14:paraId="22A9C290" w14:textId="77777777" w:rsidR="00E125F7" w:rsidRDefault="00000000">
      <w:pPr>
        <w:numPr>
          <w:ilvl w:val="0"/>
          <w:numId w:val="2"/>
        </w:numPr>
        <w:spacing w:after="200" w:line="360" w:lineRule="auto"/>
        <w:ind w:left="0" w:firstLine="851"/>
        <w:jc w:val="both"/>
        <w:rPr>
          <w:sz w:val="28"/>
          <w:szCs w:val="28"/>
        </w:rPr>
      </w:pPr>
      <w:proofErr w:type="spellStart"/>
      <w:r>
        <w:rPr>
          <w:sz w:val="28"/>
          <w:szCs w:val="28"/>
        </w:rPr>
        <w:t>Шарапа</w:t>
      </w:r>
      <w:proofErr w:type="spellEnd"/>
      <w:r>
        <w:rPr>
          <w:sz w:val="28"/>
          <w:szCs w:val="28"/>
        </w:rPr>
        <w:t xml:space="preserve"> В. Г. Роль мотивації у керуванні тренувальним процесом. </w:t>
      </w:r>
      <w:r>
        <w:rPr>
          <w:i/>
          <w:sz w:val="28"/>
          <w:szCs w:val="28"/>
        </w:rPr>
        <w:t>Науковий часопис НПУ імені М. П. Драгоманова</w:t>
      </w:r>
      <w:r>
        <w:rPr>
          <w:sz w:val="28"/>
          <w:szCs w:val="28"/>
        </w:rPr>
        <w:t>. Випуск 3 (72). 2016. С. 156</w:t>
      </w:r>
      <w:r>
        <w:rPr>
          <w:color w:val="000000"/>
          <w:sz w:val="28"/>
          <w:szCs w:val="28"/>
        </w:rPr>
        <w:t>–</w:t>
      </w:r>
      <w:r>
        <w:rPr>
          <w:sz w:val="28"/>
          <w:szCs w:val="28"/>
        </w:rPr>
        <w:t>159.</w:t>
      </w:r>
    </w:p>
    <w:p w14:paraId="6599DF3C" w14:textId="77777777" w:rsidR="00E125F7" w:rsidRDefault="00000000">
      <w:pPr>
        <w:numPr>
          <w:ilvl w:val="0"/>
          <w:numId w:val="2"/>
        </w:numPr>
        <w:spacing w:after="200" w:line="360" w:lineRule="auto"/>
        <w:ind w:left="0" w:firstLine="851"/>
        <w:jc w:val="both"/>
        <w:rPr>
          <w:sz w:val="28"/>
          <w:szCs w:val="28"/>
        </w:rPr>
      </w:pPr>
      <w:r>
        <w:rPr>
          <w:sz w:val="28"/>
          <w:szCs w:val="28"/>
        </w:rPr>
        <w:t xml:space="preserve">Шиян Б. М., </w:t>
      </w:r>
      <w:proofErr w:type="spellStart"/>
      <w:r>
        <w:rPr>
          <w:sz w:val="28"/>
          <w:szCs w:val="28"/>
        </w:rPr>
        <w:t>Вацеба</w:t>
      </w:r>
      <w:proofErr w:type="spellEnd"/>
      <w:r>
        <w:rPr>
          <w:sz w:val="28"/>
          <w:szCs w:val="28"/>
        </w:rPr>
        <w:t xml:space="preserve"> О. М. Теорія і методика наукових педагогічних досліджень у фізичному вихованні та спорті: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Тернопіль. 2008. 276 с.</w:t>
      </w:r>
    </w:p>
    <w:p w14:paraId="5B15E13A" w14:textId="77777777" w:rsidR="00E125F7" w:rsidRDefault="00000000">
      <w:pPr>
        <w:numPr>
          <w:ilvl w:val="0"/>
          <w:numId w:val="2"/>
        </w:numPr>
        <w:spacing w:after="200" w:line="360" w:lineRule="auto"/>
        <w:ind w:left="0" w:firstLine="851"/>
        <w:jc w:val="both"/>
        <w:rPr>
          <w:sz w:val="28"/>
          <w:szCs w:val="28"/>
        </w:rPr>
      </w:pPr>
      <w:proofErr w:type="spellStart"/>
      <w:r>
        <w:rPr>
          <w:sz w:val="28"/>
          <w:szCs w:val="28"/>
        </w:rPr>
        <w:t>Штефурак</w:t>
      </w:r>
      <w:proofErr w:type="spellEnd"/>
      <w:r>
        <w:rPr>
          <w:sz w:val="28"/>
          <w:szCs w:val="28"/>
        </w:rPr>
        <w:t xml:space="preserve"> В. С. Мотивація спортивної діяльності: </w:t>
      </w:r>
      <w:proofErr w:type="spellStart"/>
      <w:r>
        <w:rPr>
          <w:sz w:val="28"/>
          <w:szCs w:val="28"/>
        </w:rPr>
        <w:t>навч</w:t>
      </w:r>
      <w:proofErr w:type="spellEnd"/>
      <w:r>
        <w:rPr>
          <w:sz w:val="28"/>
          <w:szCs w:val="28"/>
        </w:rPr>
        <w:t xml:space="preserve">.-метод. </w:t>
      </w:r>
      <w:proofErr w:type="spellStart"/>
      <w:r>
        <w:rPr>
          <w:sz w:val="28"/>
          <w:szCs w:val="28"/>
        </w:rPr>
        <w:t>посіб</w:t>
      </w:r>
      <w:proofErr w:type="spellEnd"/>
      <w:r>
        <w:rPr>
          <w:sz w:val="28"/>
          <w:szCs w:val="28"/>
        </w:rPr>
        <w:t xml:space="preserve">. Вінниця. 2006. 67 с. </w:t>
      </w:r>
    </w:p>
    <w:p w14:paraId="716E6581" w14:textId="77777777" w:rsidR="00E125F7" w:rsidRDefault="00000000">
      <w:pPr>
        <w:numPr>
          <w:ilvl w:val="0"/>
          <w:numId w:val="2"/>
        </w:numPr>
        <w:spacing w:after="200" w:line="360" w:lineRule="auto"/>
        <w:ind w:left="0" w:firstLine="851"/>
        <w:jc w:val="both"/>
        <w:rPr>
          <w:sz w:val="28"/>
          <w:szCs w:val="28"/>
        </w:rPr>
      </w:pPr>
      <w:proofErr w:type="spellStart"/>
      <w:r>
        <w:rPr>
          <w:sz w:val="28"/>
          <w:szCs w:val="28"/>
        </w:rPr>
        <w:t>Штефурак</w:t>
      </w:r>
      <w:proofErr w:type="spellEnd"/>
      <w:r>
        <w:rPr>
          <w:sz w:val="28"/>
          <w:szCs w:val="28"/>
        </w:rPr>
        <w:t xml:space="preserve"> В. С. Основи психології фізичного виховання і спорту: курс лекцій. 2006. 50 с. </w:t>
      </w:r>
    </w:p>
    <w:p w14:paraId="3338F43C" w14:textId="77777777" w:rsidR="00E125F7" w:rsidRDefault="00000000">
      <w:pPr>
        <w:numPr>
          <w:ilvl w:val="0"/>
          <w:numId w:val="2"/>
        </w:numPr>
        <w:spacing w:line="360" w:lineRule="auto"/>
        <w:ind w:left="0" w:firstLine="851"/>
        <w:jc w:val="both"/>
        <w:rPr>
          <w:sz w:val="28"/>
          <w:szCs w:val="28"/>
        </w:rPr>
      </w:pPr>
      <w:proofErr w:type="spellStart"/>
      <w:r>
        <w:rPr>
          <w:sz w:val="28"/>
          <w:szCs w:val="28"/>
        </w:rPr>
        <w:t>Шутько</w:t>
      </w:r>
      <w:proofErr w:type="spellEnd"/>
      <w:r>
        <w:rPr>
          <w:sz w:val="28"/>
          <w:szCs w:val="28"/>
        </w:rPr>
        <w:t xml:space="preserve"> В. В., Письменний О. М. Практичне застосування мотивації в підвищенні ефективності фізичного виховання школярів. </w:t>
      </w:r>
      <w:r>
        <w:rPr>
          <w:i/>
          <w:sz w:val="28"/>
          <w:szCs w:val="28"/>
        </w:rPr>
        <w:lastRenderedPageBreak/>
        <w:t>Науковий часопис НПУ імені М. П. Драгоманова</w:t>
      </w:r>
      <w:r>
        <w:rPr>
          <w:sz w:val="28"/>
          <w:szCs w:val="28"/>
        </w:rPr>
        <w:t>. Випуск 3К 1 (70). 2016. С. 237–240.</w:t>
      </w:r>
    </w:p>
    <w:p w14:paraId="2AFE6AB4" w14:textId="77777777" w:rsidR="00E125F7" w:rsidRDefault="00000000">
      <w:pPr>
        <w:spacing w:line="360" w:lineRule="auto"/>
        <w:ind w:firstLine="709"/>
        <w:jc w:val="both"/>
        <w:rPr>
          <w:sz w:val="28"/>
          <w:szCs w:val="28"/>
        </w:rPr>
      </w:pPr>
      <w:r>
        <w:rPr>
          <w:sz w:val="28"/>
          <w:szCs w:val="28"/>
        </w:rPr>
        <w:t xml:space="preserve">64. Шиян Б. М., </w:t>
      </w:r>
      <w:proofErr w:type="spellStart"/>
      <w:r>
        <w:rPr>
          <w:sz w:val="28"/>
          <w:szCs w:val="28"/>
        </w:rPr>
        <w:t>Вацеба</w:t>
      </w:r>
      <w:proofErr w:type="spellEnd"/>
      <w:r>
        <w:rPr>
          <w:sz w:val="28"/>
          <w:szCs w:val="28"/>
        </w:rPr>
        <w:t xml:space="preserve"> О. М. Теорія і методика наукових педагогічних досліджень у фізичному вихованні та спорті: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Тернопіль. 2008. 276 с.</w:t>
      </w:r>
    </w:p>
    <w:p w14:paraId="7D504B1C" w14:textId="77777777" w:rsidR="00E125F7" w:rsidRDefault="00000000">
      <w:pPr>
        <w:spacing w:line="360" w:lineRule="auto"/>
        <w:ind w:firstLine="709"/>
        <w:jc w:val="both"/>
        <w:rPr>
          <w:sz w:val="28"/>
          <w:szCs w:val="28"/>
        </w:rPr>
      </w:pPr>
      <w:r>
        <w:rPr>
          <w:sz w:val="28"/>
          <w:szCs w:val="28"/>
        </w:rPr>
        <w:t xml:space="preserve">65. </w:t>
      </w:r>
      <w:proofErr w:type="spellStart"/>
      <w:r>
        <w:rPr>
          <w:sz w:val="28"/>
          <w:szCs w:val="28"/>
        </w:rPr>
        <w:t>Штефурак</w:t>
      </w:r>
      <w:proofErr w:type="spellEnd"/>
      <w:r>
        <w:rPr>
          <w:sz w:val="28"/>
          <w:szCs w:val="28"/>
        </w:rPr>
        <w:t xml:space="preserve"> В. С. Мотивація спортивної діяльності: </w:t>
      </w:r>
      <w:proofErr w:type="spellStart"/>
      <w:r>
        <w:rPr>
          <w:sz w:val="28"/>
          <w:szCs w:val="28"/>
        </w:rPr>
        <w:t>навч</w:t>
      </w:r>
      <w:proofErr w:type="spellEnd"/>
      <w:r>
        <w:rPr>
          <w:sz w:val="28"/>
          <w:szCs w:val="28"/>
        </w:rPr>
        <w:t xml:space="preserve">.-метод. </w:t>
      </w:r>
      <w:proofErr w:type="spellStart"/>
      <w:r>
        <w:rPr>
          <w:sz w:val="28"/>
          <w:szCs w:val="28"/>
        </w:rPr>
        <w:t>посіб</w:t>
      </w:r>
      <w:proofErr w:type="spellEnd"/>
      <w:r>
        <w:rPr>
          <w:sz w:val="28"/>
          <w:szCs w:val="28"/>
        </w:rPr>
        <w:t xml:space="preserve">. Вінниця. 2006. 67 с. </w:t>
      </w:r>
    </w:p>
    <w:p w14:paraId="0C5E7B91" w14:textId="77777777" w:rsidR="00E125F7" w:rsidRDefault="00000000">
      <w:pPr>
        <w:spacing w:line="360" w:lineRule="auto"/>
        <w:ind w:firstLine="709"/>
        <w:jc w:val="both"/>
        <w:rPr>
          <w:sz w:val="28"/>
          <w:szCs w:val="28"/>
        </w:rPr>
      </w:pPr>
      <w:r>
        <w:rPr>
          <w:sz w:val="28"/>
          <w:szCs w:val="28"/>
        </w:rPr>
        <w:t xml:space="preserve">66. </w:t>
      </w:r>
      <w:proofErr w:type="spellStart"/>
      <w:r>
        <w:rPr>
          <w:sz w:val="28"/>
          <w:szCs w:val="28"/>
        </w:rPr>
        <w:t>Штефурак</w:t>
      </w:r>
      <w:proofErr w:type="spellEnd"/>
      <w:r>
        <w:rPr>
          <w:sz w:val="28"/>
          <w:szCs w:val="28"/>
        </w:rPr>
        <w:t xml:space="preserve"> В. С. Основи психології фізичного виховання і спорту: курс лекцій. 2006. 50 с. </w:t>
      </w:r>
    </w:p>
    <w:p w14:paraId="1FB73009" w14:textId="77777777" w:rsidR="00E125F7" w:rsidRDefault="00000000">
      <w:pPr>
        <w:spacing w:line="360" w:lineRule="auto"/>
        <w:ind w:firstLine="709"/>
        <w:jc w:val="both"/>
        <w:rPr>
          <w:sz w:val="28"/>
          <w:szCs w:val="28"/>
        </w:rPr>
      </w:pPr>
      <w:r>
        <w:rPr>
          <w:sz w:val="28"/>
          <w:szCs w:val="28"/>
        </w:rPr>
        <w:t xml:space="preserve">67. </w:t>
      </w:r>
      <w:proofErr w:type="spellStart"/>
      <w:r>
        <w:rPr>
          <w:sz w:val="28"/>
          <w:szCs w:val="28"/>
        </w:rPr>
        <w:t>Шутько</w:t>
      </w:r>
      <w:proofErr w:type="spellEnd"/>
      <w:r>
        <w:rPr>
          <w:sz w:val="28"/>
          <w:szCs w:val="28"/>
        </w:rPr>
        <w:t xml:space="preserve"> В. В., Письменний О. М. Практичне застосування мотивації в підвищенні ефективності фізичного виховання школярів. </w:t>
      </w:r>
      <w:r>
        <w:rPr>
          <w:i/>
          <w:sz w:val="28"/>
          <w:szCs w:val="28"/>
        </w:rPr>
        <w:t>Науковий часопис НПУ імені М. П. Драгоманова</w:t>
      </w:r>
      <w:r>
        <w:rPr>
          <w:sz w:val="28"/>
          <w:szCs w:val="28"/>
        </w:rPr>
        <w:t>. Випуск 3К 1 (70). 2016. С. 237-240.</w:t>
      </w:r>
    </w:p>
    <w:p w14:paraId="51BA9240" w14:textId="77777777" w:rsidR="00E125F7" w:rsidRDefault="00E125F7">
      <w:pPr>
        <w:spacing w:line="360" w:lineRule="auto"/>
        <w:ind w:left="720"/>
        <w:jc w:val="both"/>
        <w:rPr>
          <w:sz w:val="28"/>
          <w:szCs w:val="28"/>
        </w:rPr>
      </w:pPr>
    </w:p>
    <w:p w14:paraId="7D8977F0" w14:textId="77777777" w:rsidR="00E125F7" w:rsidRDefault="00E125F7">
      <w:pPr>
        <w:tabs>
          <w:tab w:val="left" w:pos="851"/>
          <w:tab w:val="left" w:pos="993"/>
        </w:tabs>
        <w:spacing w:line="360" w:lineRule="auto"/>
        <w:jc w:val="both"/>
        <w:rPr>
          <w:sz w:val="28"/>
          <w:szCs w:val="28"/>
        </w:rPr>
      </w:pPr>
    </w:p>
    <w:sectPr w:rsidR="00E125F7">
      <w:headerReference w:type="default" r:id="rId10"/>
      <w:pgSz w:w="11906" w:h="16838"/>
      <w:pgMar w:top="1134" w:right="1133" w:bottom="1134" w:left="1701" w:header="708" w:footer="70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0CCEA5" w14:textId="77777777" w:rsidR="0027197A" w:rsidRDefault="0027197A">
      <w:r>
        <w:separator/>
      </w:r>
    </w:p>
  </w:endnote>
  <w:endnote w:type="continuationSeparator" w:id="0">
    <w:p w14:paraId="76595D4B" w14:textId="77777777" w:rsidR="0027197A" w:rsidRDefault="002719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imes">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Gungsuh">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C6AA5C" w14:textId="77777777" w:rsidR="0027197A" w:rsidRDefault="0027197A">
      <w:r>
        <w:separator/>
      </w:r>
    </w:p>
  </w:footnote>
  <w:footnote w:type="continuationSeparator" w:id="0">
    <w:p w14:paraId="25F2B55D" w14:textId="77777777" w:rsidR="0027197A" w:rsidRDefault="002719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A8DC8A" w14:textId="77777777" w:rsidR="00E125F7" w:rsidRDefault="00000000">
    <w:pPr>
      <w:pBdr>
        <w:top w:val="nil"/>
        <w:left w:val="nil"/>
        <w:bottom w:val="nil"/>
        <w:right w:val="nil"/>
        <w:between w:val="nil"/>
      </w:pBdr>
      <w:tabs>
        <w:tab w:val="center" w:pos="4677"/>
        <w:tab w:val="right" w:pos="9355"/>
      </w:tabs>
      <w:jc w:val="right"/>
      <w:rPr>
        <w:color w:val="000000"/>
        <w:sz w:val="28"/>
        <w:szCs w:val="28"/>
      </w:rPr>
    </w:pPr>
    <w:r>
      <w:rPr>
        <w:color w:val="000000"/>
        <w:sz w:val="28"/>
        <w:szCs w:val="28"/>
      </w:rPr>
      <w:fldChar w:fldCharType="begin"/>
    </w:r>
    <w:r>
      <w:rPr>
        <w:color w:val="000000"/>
        <w:sz w:val="28"/>
        <w:szCs w:val="28"/>
      </w:rPr>
      <w:instrText>PAGE</w:instrText>
    </w:r>
    <w:r>
      <w:rPr>
        <w:color w:val="000000"/>
        <w:sz w:val="28"/>
        <w:szCs w:val="28"/>
      </w:rPr>
      <w:fldChar w:fldCharType="separate"/>
    </w:r>
    <w:r w:rsidR="00E2606E">
      <w:rPr>
        <w:noProof/>
        <w:color w:val="000000"/>
        <w:sz w:val="28"/>
        <w:szCs w:val="28"/>
      </w:rPr>
      <w:t>2</w:t>
    </w:r>
    <w:r>
      <w:rPr>
        <w:color w:val="000000"/>
        <w:sz w:val="28"/>
        <w:szCs w:val="28"/>
      </w:rPr>
      <w:fldChar w:fldCharType="end"/>
    </w:r>
  </w:p>
  <w:p w14:paraId="3D218CA0" w14:textId="77777777" w:rsidR="00E125F7" w:rsidRDefault="00E125F7">
    <w:pPr>
      <w:pBdr>
        <w:top w:val="nil"/>
        <w:left w:val="nil"/>
        <w:bottom w:val="nil"/>
        <w:right w:val="nil"/>
        <w:between w:val="nil"/>
      </w:pBdr>
      <w:tabs>
        <w:tab w:val="center" w:pos="4677"/>
        <w:tab w:val="right" w:pos="9355"/>
      </w:tabs>
      <w:jc w:val="right"/>
      <w:rPr>
        <w:color w:val="000000"/>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C6ED7"/>
    <w:multiLevelType w:val="multilevel"/>
    <w:tmpl w:val="EC0C3C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CF4268E"/>
    <w:multiLevelType w:val="multilevel"/>
    <w:tmpl w:val="B4744B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1116EEA"/>
    <w:multiLevelType w:val="multilevel"/>
    <w:tmpl w:val="96BA0716"/>
    <w:lvl w:ilvl="0">
      <w:start w:val="1"/>
      <w:numFmt w:val="bullet"/>
      <w:lvlText w:val="●"/>
      <w:lvlJc w:val="left"/>
      <w:pPr>
        <w:ind w:left="1425" w:hanging="360"/>
      </w:pPr>
      <w:rPr>
        <w:rFonts w:ascii="Noto Sans Symbols" w:eastAsia="Noto Sans Symbols" w:hAnsi="Noto Sans Symbols" w:cs="Noto Sans Symbols"/>
      </w:rPr>
    </w:lvl>
    <w:lvl w:ilvl="1">
      <w:start w:val="1"/>
      <w:numFmt w:val="bullet"/>
      <w:lvlText w:val="o"/>
      <w:lvlJc w:val="left"/>
      <w:pPr>
        <w:ind w:left="2145" w:hanging="360"/>
      </w:pPr>
      <w:rPr>
        <w:rFonts w:ascii="Courier New" w:eastAsia="Courier New" w:hAnsi="Courier New" w:cs="Courier New"/>
      </w:rPr>
    </w:lvl>
    <w:lvl w:ilvl="2">
      <w:start w:val="1"/>
      <w:numFmt w:val="bullet"/>
      <w:lvlText w:val="▪"/>
      <w:lvlJc w:val="left"/>
      <w:pPr>
        <w:ind w:left="2865" w:hanging="360"/>
      </w:pPr>
      <w:rPr>
        <w:rFonts w:ascii="Noto Sans Symbols" w:eastAsia="Noto Sans Symbols" w:hAnsi="Noto Sans Symbols" w:cs="Noto Sans Symbols"/>
      </w:rPr>
    </w:lvl>
    <w:lvl w:ilvl="3">
      <w:start w:val="1"/>
      <w:numFmt w:val="bullet"/>
      <w:lvlText w:val="●"/>
      <w:lvlJc w:val="left"/>
      <w:pPr>
        <w:ind w:left="3585" w:hanging="360"/>
      </w:pPr>
      <w:rPr>
        <w:rFonts w:ascii="Noto Sans Symbols" w:eastAsia="Noto Sans Symbols" w:hAnsi="Noto Sans Symbols" w:cs="Noto Sans Symbols"/>
      </w:rPr>
    </w:lvl>
    <w:lvl w:ilvl="4">
      <w:start w:val="1"/>
      <w:numFmt w:val="bullet"/>
      <w:lvlText w:val="o"/>
      <w:lvlJc w:val="left"/>
      <w:pPr>
        <w:ind w:left="4305" w:hanging="360"/>
      </w:pPr>
      <w:rPr>
        <w:rFonts w:ascii="Courier New" w:eastAsia="Courier New" w:hAnsi="Courier New" w:cs="Courier New"/>
      </w:rPr>
    </w:lvl>
    <w:lvl w:ilvl="5">
      <w:start w:val="1"/>
      <w:numFmt w:val="bullet"/>
      <w:lvlText w:val="▪"/>
      <w:lvlJc w:val="left"/>
      <w:pPr>
        <w:ind w:left="5025" w:hanging="360"/>
      </w:pPr>
      <w:rPr>
        <w:rFonts w:ascii="Noto Sans Symbols" w:eastAsia="Noto Sans Symbols" w:hAnsi="Noto Sans Symbols" w:cs="Noto Sans Symbols"/>
      </w:rPr>
    </w:lvl>
    <w:lvl w:ilvl="6">
      <w:start w:val="1"/>
      <w:numFmt w:val="bullet"/>
      <w:lvlText w:val="●"/>
      <w:lvlJc w:val="left"/>
      <w:pPr>
        <w:ind w:left="5745" w:hanging="360"/>
      </w:pPr>
      <w:rPr>
        <w:rFonts w:ascii="Noto Sans Symbols" w:eastAsia="Noto Sans Symbols" w:hAnsi="Noto Sans Symbols" w:cs="Noto Sans Symbols"/>
      </w:rPr>
    </w:lvl>
    <w:lvl w:ilvl="7">
      <w:start w:val="1"/>
      <w:numFmt w:val="bullet"/>
      <w:lvlText w:val="o"/>
      <w:lvlJc w:val="left"/>
      <w:pPr>
        <w:ind w:left="6465" w:hanging="360"/>
      </w:pPr>
      <w:rPr>
        <w:rFonts w:ascii="Courier New" w:eastAsia="Courier New" w:hAnsi="Courier New" w:cs="Courier New"/>
      </w:rPr>
    </w:lvl>
    <w:lvl w:ilvl="8">
      <w:start w:val="1"/>
      <w:numFmt w:val="bullet"/>
      <w:lvlText w:val="▪"/>
      <w:lvlJc w:val="left"/>
      <w:pPr>
        <w:ind w:left="7185" w:hanging="360"/>
      </w:pPr>
      <w:rPr>
        <w:rFonts w:ascii="Noto Sans Symbols" w:eastAsia="Noto Sans Symbols" w:hAnsi="Noto Sans Symbols" w:cs="Noto Sans Symbols"/>
      </w:rPr>
    </w:lvl>
  </w:abstractNum>
  <w:abstractNum w:abstractNumId="3" w15:restartNumberingAfterBreak="0">
    <w:nsid w:val="66AC2382"/>
    <w:multiLevelType w:val="multilevel"/>
    <w:tmpl w:val="C0CAA5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797D0D9A"/>
    <w:multiLevelType w:val="multilevel"/>
    <w:tmpl w:val="E292759A"/>
    <w:lvl w:ilvl="0">
      <w:start w:val="1"/>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num w:numId="1" w16cid:durableId="1646816646">
    <w:abstractNumId w:val="2"/>
  </w:num>
  <w:num w:numId="2" w16cid:durableId="945311343">
    <w:abstractNumId w:val="3"/>
  </w:num>
  <w:num w:numId="3" w16cid:durableId="574127333">
    <w:abstractNumId w:val="4"/>
  </w:num>
  <w:num w:numId="4" w16cid:durableId="1213923752">
    <w:abstractNumId w:val="0"/>
  </w:num>
  <w:num w:numId="5" w16cid:durableId="7735978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5F7"/>
    <w:rsid w:val="00082172"/>
    <w:rsid w:val="000A4C12"/>
    <w:rsid w:val="0027197A"/>
    <w:rsid w:val="003D0408"/>
    <w:rsid w:val="00583056"/>
    <w:rsid w:val="005E31F9"/>
    <w:rsid w:val="008601EA"/>
    <w:rsid w:val="00C53D4B"/>
    <w:rsid w:val="00C922E8"/>
    <w:rsid w:val="00CC103D"/>
    <w:rsid w:val="00DB3C50"/>
    <w:rsid w:val="00E125F7"/>
    <w:rsid w:val="00E2606E"/>
    <w:rsid w:val="00EA2F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A1F462"/>
  <w15:docId w15:val="{CECEC80B-4591-4B9A-A225-891098CAA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240"/>
      <w:outlineLvl w:val="0"/>
    </w:pPr>
    <w:rPr>
      <w:rFonts w:ascii="Calibri" w:eastAsia="Calibri" w:hAnsi="Calibri" w:cs="Calibri"/>
      <w:color w:val="2E75B5"/>
      <w:sz w:val="32"/>
      <w:szCs w:val="32"/>
    </w:rPr>
  </w:style>
  <w:style w:type="paragraph" w:styleId="2">
    <w:name w:val="heading 2"/>
    <w:basedOn w:val="a"/>
    <w:next w:val="a"/>
    <w:uiPriority w:val="9"/>
    <w:semiHidden/>
    <w:unhideWhenUsed/>
    <w:qFormat/>
    <w:pPr>
      <w:keepNext/>
      <w:keepLines/>
      <w:spacing w:before="40"/>
      <w:outlineLvl w:val="1"/>
    </w:pPr>
    <w:rPr>
      <w:rFonts w:ascii="Calibri" w:eastAsia="Calibri" w:hAnsi="Calibri" w:cs="Calibri"/>
      <w:color w:val="2E75B5"/>
      <w:sz w:val="26"/>
      <w:szCs w:val="26"/>
    </w:rPr>
  </w:style>
  <w:style w:type="paragraph" w:styleId="3">
    <w:name w:val="heading 3"/>
    <w:basedOn w:val="a"/>
    <w:next w:val="a"/>
    <w:uiPriority w:val="9"/>
    <w:semiHidden/>
    <w:unhideWhenUsed/>
    <w:qFormat/>
    <w:pPr>
      <w:keepNext/>
      <w:keepLines/>
      <w:spacing w:before="40"/>
      <w:outlineLvl w:val="2"/>
    </w:pPr>
    <w:rPr>
      <w:rFonts w:ascii="Calibri" w:eastAsia="Calibri" w:hAnsi="Calibri" w:cs="Calibri"/>
      <w:color w:val="1E4D78"/>
    </w:rPr>
  </w:style>
  <w:style w:type="paragraph" w:styleId="4">
    <w:name w:val="heading 4"/>
    <w:basedOn w:val="a"/>
    <w:next w:val="a"/>
    <w:uiPriority w:val="9"/>
    <w:semiHidden/>
    <w:unhideWhenUsed/>
    <w:qFormat/>
    <w:pPr>
      <w:keepNext/>
      <w:keepLines/>
      <w:spacing w:before="40"/>
      <w:outlineLvl w:val="3"/>
    </w:pPr>
    <w:rPr>
      <w:rFonts w:ascii="Calibri" w:eastAsia="Calibri" w:hAnsi="Calibri" w:cs="Calibri"/>
      <w:i/>
      <w:color w:val="2E75B5"/>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spacing w:line="360" w:lineRule="auto"/>
      <w:jc w:val="center"/>
    </w:pPr>
    <w:rPr>
      <w:b/>
      <w:sz w:val="28"/>
      <w:szCs w:val="28"/>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pPr>
      <w:widowControl w:val="0"/>
    </w:pPr>
    <w:tblPr>
      <w:tblStyleRowBandSize w:val="1"/>
      <w:tblStyleColBandSize w:val="1"/>
      <w:tblCellMar>
        <w:left w:w="115" w:type="dxa"/>
        <w:right w:w="115" w:type="dxa"/>
      </w:tblCellMar>
    </w:tblPr>
  </w:style>
  <w:style w:type="table" w:customStyle="1" w:styleId="a6">
    <w:basedOn w:val="TableNormal"/>
    <w:pPr>
      <w:widowControl w:val="0"/>
    </w:pPr>
    <w:tblPr>
      <w:tblStyleRowBandSize w:val="1"/>
      <w:tblStyleColBandSize w:val="1"/>
      <w:tblCellMar>
        <w:left w:w="115" w:type="dxa"/>
        <w:right w:w="115" w:type="dxa"/>
      </w:tblCellMar>
    </w:tblPr>
  </w:style>
  <w:style w:type="table" w:customStyle="1" w:styleId="a7">
    <w:basedOn w:val="TableNormal"/>
    <w:pPr>
      <w:widowControl w:val="0"/>
    </w:pPr>
    <w:tblPr>
      <w:tblStyleRowBandSize w:val="1"/>
      <w:tblStyleColBandSize w:val="1"/>
      <w:tblCellMar>
        <w:left w:w="115" w:type="dxa"/>
        <w:right w:w="115" w:type="dxa"/>
      </w:tblCellMar>
    </w:tblPr>
  </w:style>
  <w:style w:type="table" w:customStyle="1" w:styleId="a8">
    <w:basedOn w:val="TableNormal"/>
    <w:pPr>
      <w:widowControl w:val="0"/>
    </w:pPr>
    <w:tblPr>
      <w:tblStyleRowBandSize w:val="1"/>
      <w:tblStyleColBandSize w:val="1"/>
      <w:tblCellMar>
        <w:left w:w="115" w:type="dxa"/>
        <w:right w:w="115" w:type="dxa"/>
      </w:tblCellMar>
    </w:tblPr>
  </w:style>
  <w:style w:type="table" w:customStyle="1" w:styleId="a9">
    <w:basedOn w:val="TableNormal"/>
    <w:pPr>
      <w:widowControl w:val="0"/>
    </w:pPr>
    <w:tblPr>
      <w:tblStyleRowBandSize w:val="1"/>
      <w:tblStyleColBandSize w:val="1"/>
      <w:tblCellMar>
        <w:left w:w="115" w:type="dxa"/>
        <w:right w:w="115" w:type="dxa"/>
      </w:tblCellMar>
    </w:tblPr>
  </w:style>
  <w:style w:type="table" w:customStyle="1" w:styleId="aa">
    <w:basedOn w:val="TableNormal"/>
    <w:pPr>
      <w:widowControl w:val="0"/>
    </w:pPr>
    <w:tblPr>
      <w:tblStyleRowBandSize w:val="1"/>
      <w:tblStyleColBandSize w:val="1"/>
      <w:tblCellMar>
        <w:left w:w="115" w:type="dxa"/>
        <w:right w:w="115" w:type="dxa"/>
      </w:tblCellMar>
    </w:tblPr>
  </w:style>
  <w:style w:type="table" w:customStyle="1" w:styleId="ab">
    <w:basedOn w:val="TableNormal"/>
    <w:pPr>
      <w:widowControl w:val="0"/>
    </w:pPr>
    <w:tblPr>
      <w:tblStyleRowBandSize w:val="1"/>
      <w:tblStyleColBandSize w:val="1"/>
      <w:tblCellMar>
        <w:left w:w="115" w:type="dxa"/>
        <w:right w:w="115" w:type="dxa"/>
      </w:tblCellMar>
    </w:tblPr>
  </w:style>
  <w:style w:type="table" w:customStyle="1" w:styleId="ac">
    <w:basedOn w:val="TableNormal"/>
    <w:pPr>
      <w:widowControl w:val="0"/>
    </w:p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hwUy4s99gMJ54xavgAgMfQyeTg==">CgMxLjAaFAoBMBIPCg0IB0IJEgdHdW5nc3VoMghoLmdqZGd4czIJaC4zMGowemxsOAByITFoc1ZVYV9mdzBvUFA5NUxQRHctUXZ3dGhsNG1FQTgzSg==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68</Pages>
  <Words>15555</Words>
  <Characters>88668</Characters>
  <Application>Microsoft Office Word</Application>
  <DocSecurity>0</DocSecurity>
  <Lines>738</Lines>
  <Paragraphs>208</Paragraphs>
  <ScaleCrop>false</ScaleCrop>
  <Company/>
  <LinksUpToDate>false</LinksUpToDate>
  <CharactersWithSpaces>104015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Olena Pavliuk</cp:lastModifiedBy>
  <cp:revision>17</cp:revision>
  <dcterms:created xsi:type="dcterms:W3CDTF">2024-01-20T14:36:00Z</dcterms:created>
  <dcterms:modified xsi:type="dcterms:W3CDTF">2024-01-21T18:07:00Z</dcterms:modified>
</cp:coreProperties>
</file>