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268C" w:rsidRPr="0094561E" w:rsidRDefault="0025268C" w:rsidP="002C1A00">
      <w:pPr>
        <w:spacing w:line="276" w:lineRule="auto"/>
        <w:ind w:right="-284" w:firstLine="709"/>
        <w:contextualSpacing/>
        <w:jc w:val="center"/>
        <w:rPr>
          <w:b/>
          <w:sz w:val="28"/>
          <w:szCs w:val="28"/>
        </w:rPr>
      </w:pPr>
      <w:r w:rsidRPr="0094561E">
        <w:rPr>
          <w:b/>
          <w:sz w:val="28"/>
          <w:szCs w:val="28"/>
        </w:rPr>
        <w:t>Міністерство освіти і науки України</w:t>
      </w:r>
    </w:p>
    <w:p w:rsidR="0025268C" w:rsidRPr="0094561E" w:rsidRDefault="0025268C" w:rsidP="002C1A00">
      <w:pPr>
        <w:spacing w:line="276" w:lineRule="auto"/>
        <w:ind w:right="-284" w:firstLine="709"/>
        <w:contextualSpacing/>
        <w:jc w:val="center"/>
        <w:rPr>
          <w:b/>
          <w:sz w:val="28"/>
          <w:szCs w:val="28"/>
        </w:rPr>
      </w:pPr>
      <w:r w:rsidRPr="0094561E">
        <w:rPr>
          <w:b/>
          <w:sz w:val="28"/>
          <w:szCs w:val="28"/>
        </w:rPr>
        <w:t>Державний заклад «Луганський національний університет імені Тараса Шевченка»</w:t>
      </w:r>
    </w:p>
    <w:p w:rsidR="0025268C" w:rsidRPr="0094561E" w:rsidRDefault="0025268C" w:rsidP="002C1A00">
      <w:pPr>
        <w:spacing w:line="276" w:lineRule="auto"/>
        <w:ind w:right="-284" w:firstLine="709"/>
        <w:contextualSpacing/>
        <w:jc w:val="center"/>
        <w:rPr>
          <w:b/>
          <w:sz w:val="28"/>
          <w:szCs w:val="28"/>
        </w:rPr>
      </w:pPr>
    </w:p>
    <w:p w:rsidR="0025268C" w:rsidRPr="0094561E" w:rsidRDefault="0025268C" w:rsidP="002C1A00">
      <w:pPr>
        <w:spacing w:line="276" w:lineRule="auto"/>
        <w:ind w:right="-284" w:firstLine="709"/>
        <w:contextualSpacing/>
        <w:jc w:val="center"/>
        <w:outlineLvl w:val="0"/>
        <w:rPr>
          <w:b/>
          <w:sz w:val="28"/>
          <w:szCs w:val="28"/>
        </w:rPr>
      </w:pPr>
      <w:r w:rsidRPr="0094561E">
        <w:rPr>
          <w:b/>
          <w:sz w:val="28"/>
          <w:szCs w:val="28"/>
        </w:rPr>
        <w:t>Навчально-науковий інститут фізичного виховання і спорту</w:t>
      </w:r>
    </w:p>
    <w:p w:rsidR="0025268C" w:rsidRPr="0094561E" w:rsidRDefault="0025268C" w:rsidP="002C1A00">
      <w:pPr>
        <w:spacing w:line="276" w:lineRule="auto"/>
        <w:ind w:right="-284" w:firstLine="709"/>
        <w:contextualSpacing/>
        <w:jc w:val="center"/>
        <w:outlineLvl w:val="0"/>
        <w:rPr>
          <w:b/>
          <w:sz w:val="28"/>
          <w:szCs w:val="28"/>
        </w:rPr>
      </w:pPr>
    </w:p>
    <w:p w:rsidR="0025268C" w:rsidRPr="0094561E" w:rsidRDefault="0025268C" w:rsidP="002C1A00">
      <w:pPr>
        <w:spacing w:line="276" w:lineRule="auto"/>
        <w:ind w:right="-284" w:firstLine="709"/>
        <w:contextualSpacing/>
        <w:jc w:val="center"/>
        <w:outlineLvl w:val="0"/>
        <w:rPr>
          <w:b/>
          <w:sz w:val="28"/>
          <w:szCs w:val="28"/>
        </w:rPr>
      </w:pPr>
      <w:r w:rsidRPr="0094561E">
        <w:rPr>
          <w:b/>
          <w:sz w:val="28"/>
          <w:szCs w:val="28"/>
        </w:rPr>
        <w:t>Кафедра олімпійського та професійного спорту</w:t>
      </w:r>
    </w:p>
    <w:p w:rsidR="0025268C" w:rsidRPr="00F376F1" w:rsidRDefault="0025268C" w:rsidP="00F45D09">
      <w:pPr>
        <w:pBdr>
          <w:top w:val="nil"/>
          <w:left w:val="nil"/>
          <w:bottom w:val="nil"/>
          <w:right w:val="nil"/>
          <w:between w:val="nil"/>
        </w:pBdr>
        <w:spacing w:line="360" w:lineRule="auto"/>
        <w:ind w:firstLine="709"/>
        <w:contextualSpacing/>
        <w:jc w:val="center"/>
        <w:rPr>
          <w:b/>
          <w:color w:val="000000"/>
          <w:sz w:val="28"/>
          <w:szCs w:val="28"/>
          <w:lang w:val="ru-RU"/>
        </w:rPr>
      </w:pPr>
    </w:p>
    <w:p w:rsidR="0025268C" w:rsidRPr="0094561E" w:rsidRDefault="0025268C" w:rsidP="00F45D09">
      <w:pPr>
        <w:pBdr>
          <w:top w:val="nil"/>
          <w:left w:val="nil"/>
          <w:bottom w:val="nil"/>
          <w:right w:val="nil"/>
          <w:between w:val="nil"/>
        </w:pBdr>
        <w:spacing w:line="360" w:lineRule="auto"/>
        <w:ind w:firstLine="709"/>
        <w:contextualSpacing/>
        <w:jc w:val="center"/>
        <w:rPr>
          <w:b/>
          <w:sz w:val="28"/>
          <w:szCs w:val="28"/>
        </w:rPr>
      </w:pPr>
      <w:r w:rsidRPr="0094561E">
        <w:rPr>
          <w:b/>
          <w:sz w:val="28"/>
          <w:szCs w:val="28"/>
        </w:rPr>
        <w:t>Волошин Ілля Віталійович</w:t>
      </w:r>
    </w:p>
    <w:p w:rsidR="0025268C" w:rsidRPr="0094561E" w:rsidRDefault="0025268C" w:rsidP="00F45D09">
      <w:pPr>
        <w:pBdr>
          <w:top w:val="nil"/>
          <w:left w:val="nil"/>
          <w:bottom w:val="nil"/>
          <w:right w:val="nil"/>
          <w:between w:val="nil"/>
        </w:pBdr>
        <w:spacing w:line="360" w:lineRule="auto"/>
        <w:ind w:firstLine="709"/>
        <w:contextualSpacing/>
        <w:jc w:val="center"/>
        <w:rPr>
          <w:b/>
          <w:color w:val="000000"/>
          <w:sz w:val="28"/>
          <w:szCs w:val="28"/>
        </w:rPr>
      </w:pPr>
    </w:p>
    <w:p w:rsidR="0025268C" w:rsidRPr="0094561E" w:rsidRDefault="0025268C" w:rsidP="00F45D09">
      <w:pPr>
        <w:pBdr>
          <w:top w:val="nil"/>
          <w:left w:val="nil"/>
          <w:bottom w:val="nil"/>
          <w:right w:val="nil"/>
          <w:between w:val="nil"/>
        </w:pBdr>
        <w:tabs>
          <w:tab w:val="left" w:pos="5559"/>
        </w:tabs>
        <w:spacing w:line="360" w:lineRule="auto"/>
        <w:ind w:firstLine="709"/>
        <w:contextualSpacing/>
        <w:jc w:val="center"/>
        <w:rPr>
          <w:b/>
          <w:color w:val="000000"/>
          <w:sz w:val="28"/>
          <w:szCs w:val="28"/>
        </w:rPr>
      </w:pPr>
      <w:r w:rsidRPr="0094561E">
        <w:rPr>
          <w:b/>
          <w:sz w:val="28"/>
          <w:szCs w:val="28"/>
        </w:rPr>
        <w:t>МЕТОДИКА РОЗВИТКУ СИЛОВИХ ЯКОСТЕЙ У СПОРТСМЕНІВ ВІКОВОЇ ГРУПИ 24-39 РОКІВ В ЖИМІ ШТАНГИ ЛЕЖАЧИ В ПЕРІОД ПІДГОТОВКИ ДО ЗМАГАНЬ</w:t>
      </w:r>
    </w:p>
    <w:p w:rsidR="0025268C" w:rsidRPr="0094561E" w:rsidRDefault="0025268C" w:rsidP="00F45D09">
      <w:pPr>
        <w:pBdr>
          <w:top w:val="nil"/>
          <w:left w:val="nil"/>
          <w:bottom w:val="nil"/>
          <w:right w:val="nil"/>
          <w:between w:val="nil"/>
        </w:pBdr>
        <w:tabs>
          <w:tab w:val="left" w:pos="5559"/>
        </w:tabs>
        <w:spacing w:line="360" w:lineRule="auto"/>
        <w:ind w:firstLine="709"/>
        <w:contextualSpacing/>
        <w:jc w:val="center"/>
        <w:rPr>
          <w:b/>
          <w:color w:val="000000"/>
          <w:sz w:val="28"/>
          <w:szCs w:val="28"/>
        </w:rPr>
      </w:pPr>
    </w:p>
    <w:p w:rsidR="0025268C" w:rsidRPr="0094561E" w:rsidRDefault="0025268C" w:rsidP="00F45D09">
      <w:pPr>
        <w:spacing w:line="360" w:lineRule="auto"/>
        <w:ind w:right="-284" w:firstLine="709"/>
        <w:contextualSpacing/>
        <w:jc w:val="center"/>
        <w:outlineLvl w:val="0"/>
        <w:rPr>
          <w:b/>
          <w:sz w:val="28"/>
          <w:szCs w:val="28"/>
        </w:rPr>
      </w:pPr>
      <w:r w:rsidRPr="0094561E">
        <w:rPr>
          <w:b/>
          <w:bCs/>
          <w:sz w:val="28"/>
          <w:szCs w:val="28"/>
        </w:rPr>
        <w:t>кваліфікаційна робота</w:t>
      </w:r>
    </w:p>
    <w:p w:rsidR="0025268C" w:rsidRPr="0094561E" w:rsidRDefault="0025268C" w:rsidP="00F45D09">
      <w:pPr>
        <w:spacing w:line="360" w:lineRule="auto"/>
        <w:ind w:right="-284" w:firstLine="709"/>
        <w:contextualSpacing/>
        <w:jc w:val="center"/>
        <w:outlineLvl w:val="0"/>
        <w:rPr>
          <w:b/>
          <w:sz w:val="28"/>
          <w:szCs w:val="28"/>
        </w:rPr>
      </w:pPr>
      <w:r w:rsidRPr="0094561E">
        <w:rPr>
          <w:b/>
          <w:bCs/>
          <w:sz w:val="28"/>
          <w:szCs w:val="28"/>
        </w:rPr>
        <w:t>здобувача вищої освіти другого (магістерського) рівня</w:t>
      </w:r>
    </w:p>
    <w:p w:rsidR="0025268C" w:rsidRDefault="0025268C" w:rsidP="002C1A00">
      <w:pPr>
        <w:spacing w:line="360" w:lineRule="auto"/>
        <w:ind w:right="-284" w:firstLine="709"/>
        <w:contextualSpacing/>
        <w:jc w:val="center"/>
        <w:outlineLvl w:val="0"/>
        <w:rPr>
          <w:sz w:val="28"/>
          <w:szCs w:val="28"/>
        </w:rPr>
      </w:pPr>
      <w:r w:rsidRPr="0094561E">
        <w:rPr>
          <w:b/>
          <w:bCs/>
          <w:sz w:val="28"/>
          <w:szCs w:val="28"/>
        </w:rPr>
        <w:t>за спеціальністю 017 «Фізична культура і спорт»</w:t>
      </w:r>
    </w:p>
    <w:p w:rsidR="002C1A00" w:rsidRDefault="002C1A00" w:rsidP="002C1A00">
      <w:pPr>
        <w:spacing w:line="360" w:lineRule="auto"/>
        <w:ind w:right="-284" w:firstLine="709"/>
        <w:contextualSpacing/>
        <w:jc w:val="center"/>
        <w:outlineLvl w:val="0"/>
        <w:rPr>
          <w:sz w:val="28"/>
          <w:szCs w:val="28"/>
        </w:rPr>
      </w:pPr>
    </w:p>
    <w:p w:rsidR="002C1A00" w:rsidRPr="0094561E" w:rsidRDefault="002C1A00" w:rsidP="002C1A00">
      <w:pPr>
        <w:spacing w:line="360" w:lineRule="auto"/>
        <w:ind w:right="-284" w:firstLine="709"/>
        <w:contextualSpacing/>
        <w:jc w:val="center"/>
        <w:outlineLvl w:val="0"/>
        <w:rPr>
          <w:sz w:val="28"/>
          <w:szCs w:val="28"/>
        </w:rPr>
      </w:pPr>
    </w:p>
    <w:p w:rsidR="0025268C" w:rsidRPr="0094561E" w:rsidRDefault="006E6422" w:rsidP="00152E64">
      <w:pPr>
        <w:spacing w:line="360" w:lineRule="auto"/>
        <w:ind w:right="-284" w:firstLine="709"/>
        <w:contextualSpacing/>
        <w:jc w:val="both"/>
        <w:outlineLvl w:val="0"/>
        <w:rPr>
          <w:sz w:val="28"/>
          <w:szCs w:val="28"/>
        </w:rPr>
      </w:pPr>
      <w:r>
        <w:rPr>
          <w:noProof/>
          <w:sz w:val="28"/>
          <w:szCs w:val="28"/>
          <w:lang w:val="ru-RU"/>
        </w:rPr>
        <w:drawing>
          <wp:anchor distT="0" distB="0" distL="114300" distR="114300" simplePos="0" relativeHeight="251661312" behindDoc="1" locked="0" layoutInCell="1" allowOverlap="1">
            <wp:simplePos x="0" y="0"/>
            <wp:positionH relativeFrom="column">
              <wp:posOffset>2215515</wp:posOffset>
            </wp:positionH>
            <wp:positionV relativeFrom="paragraph">
              <wp:posOffset>97790</wp:posOffset>
            </wp:positionV>
            <wp:extent cx="1009650" cy="552450"/>
            <wp:effectExtent l="19050" t="0" r="0" b="0"/>
            <wp:wrapNone/>
            <wp:docPr id="23" name="Рисунок 23" descr="C:\Users\Владимир\Downloads\IMG-Волошин-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Владимир\Downloads\IMG-Волошин-removebg-preview.png"/>
                    <pic:cNvPicPr>
                      <a:picLocks noChangeAspect="1" noChangeArrowheads="1"/>
                    </pic:cNvPicPr>
                  </pic:nvPicPr>
                  <pic:blipFill>
                    <a:blip r:embed="rId8" cstate="print"/>
                    <a:srcRect/>
                    <a:stretch>
                      <a:fillRect/>
                    </a:stretch>
                  </pic:blipFill>
                  <pic:spPr bwMode="auto">
                    <a:xfrm>
                      <a:off x="0" y="0"/>
                      <a:ext cx="1009650" cy="552450"/>
                    </a:xfrm>
                    <a:prstGeom prst="rect">
                      <a:avLst/>
                    </a:prstGeom>
                    <a:noFill/>
                    <a:ln w="9525">
                      <a:noFill/>
                      <a:miter lim="800000"/>
                      <a:headEnd/>
                      <a:tailEnd/>
                    </a:ln>
                  </pic:spPr>
                </pic:pic>
              </a:graphicData>
            </a:graphic>
          </wp:anchor>
        </w:drawing>
      </w:r>
    </w:p>
    <w:p w:rsidR="0025268C" w:rsidRPr="0094561E" w:rsidRDefault="0025268C" w:rsidP="00152E64">
      <w:pPr>
        <w:spacing w:line="360" w:lineRule="auto"/>
        <w:ind w:right="-284" w:firstLine="709"/>
        <w:contextualSpacing/>
        <w:jc w:val="both"/>
        <w:outlineLvl w:val="0"/>
        <w:rPr>
          <w:sz w:val="28"/>
          <w:szCs w:val="28"/>
        </w:rPr>
      </w:pPr>
      <w:r w:rsidRPr="0094561E">
        <w:rPr>
          <w:sz w:val="28"/>
          <w:szCs w:val="28"/>
        </w:rPr>
        <w:t>Особис</w:t>
      </w:r>
      <w:r w:rsidR="00F45D09">
        <w:rPr>
          <w:sz w:val="28"/>
          <w:szCs w:val="28"/>
        </w:rPr>
        <w:t xml:space="preserve">тий підпис  – ______________  </w:t>
      </w:r>
      <w:r w:rsidRPr="0094561E">
        <w:rPr>
          <w:sz w:val="28"/>
          <w:szCs w:val="28"/>
        </w:rPr>
        <w:t xml:space="preserve">магістрант І. В. </w:t>
      </w:r>
      <w:r w:rsidRPr="0094561E">
        <w:rPr>
          <w:rFonts w:eastAsia="Calibri"/>
          <w:sz w:val="28"/>
          <w:szCs w:val="28"/>
          <w:lang w:eastAsia="en-US"/>
        </w:rPr>
        <w:t>Волошин</w:t>
      </w:r>
    </w:p>
    <w:p w:rsidR="0025268C" w:rsidRPr="0094561E" w:rsidRDefault="002C1A00" w:rsidP="00152E64">
      <w:pPr>
        <w:spacing w:line="360" w:lineRule="auto"/>
        <w:ind w:right="-284" w:firstLine="709"/>
        <w:contextualSpacing/>
        <w:jc w:val="both"/>
        <w:outlineLvl w:val="0"/>
        <w:rPr>
          <w:sz w:val="28"/>
          <w:szCs w:val="28"/>
        </w:rPr>
      </w:pPr>
      <w:r>
        <w:rPr>
          <w:noProof/>
          <w:sz w:val="28"/>
          <w:szCs w:val="28"/>
          <w:lang w:val="ru-RU"/>
        </w:rPr>
        <w:drawing>
          <wp:anchor distT="0" distB="0" distL="114300" distR="114300" simplePos="0" relativeHeight="251658240" behindDoc="1" locked="0" layoutInCell="1" allowOverlap="1">
            <wp:simplePos x="0" y="0"/>
            <wp:positionH relativeFrom="column">
              <wp:posOffset>2139315</wp:posOffset>
            </wp:positionH>
            <wp:positionV relativeFrom="paragraph">
              <wp:posOffset>36830</wp:posOffset>
            </wp:positionV>
            <wp:extent cx="1171575" cy="600075"/>
            <wp:effectExtent l="0" t="0" r="9525" b="0"/>
            <wp:wrapNone/>
            <wp:docPr id="7" name="Рисунок 16" descr="C:\Users\Владимир\Downloads\Острецов-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Владимир\Downloads\Острецов-removebg-preview.png"/>
                    <pic:cNvPicPr>
                      <a:picLocks noChangeAspect="1" noChangeArrowheads="1"/>
                    </pic:cNvPicPr>
                  </pic:nvPicPr>
                  <pic:blipFill>
                    <a:blip r:embed="rId9" cstate="print"/>
                    <a:srcRect/>
                    <a:stretch>
                      <a:fillRect/>
                    </a:stretch>
                  </pic:blipFill>
                  <pic:spPr bwMode="auto">
                    <a:xfrm>
                      <a:off x="0" y="0"/>
                      <a:ext cx="1171575" cy="600075"/>
                    </a:xfrm>
                    <a:prstGeom prst="rect">
                      <a:avLst/>
                    </a:prstGeom>
                    <a:noFill/>
                    <a:ln w="9525">
                      <a:noFill/>
                      <a:miter lim="800000"/>
                      <a:headEnd/>
                      <a:tailEnd/>
                    </a:ln>
                  </pic:spPr>
                </pic:pic>
              </a:graphicData>
            </a:graphic>
          </wp:anchor>
        </w:drawing>
      </w:r>
    </w:p>
    <w:p w:rsidR="0025268C" w:rsidRPr="0094561E" w:rsidRDefault="00F45D09" w:rsidP="003A13FC">
      <w:pPr>
        <w:tabs>
          <w:tab w:val="left" w:pos="5103"/>
        </w:tabs>
        <w:spacing w:line="360" w:lineRule="auto"/>
        <w:ind w:right="-284"/>
        <w:contextualSpacing/>
        <w:rPr>
          <w:b/>
          <w:sz w:val="28"/>
          <w:szCs w:val="28"/>
        </w:rPr>
      </w:pPr>
      <w:r>
        <w:rPr>
          <w:sz w:val="28"/>
          <w:szCs w:val="28"/>
        </w:rPr>
        <w:t xml:space="preserve">          </w:t>
      </w:r>
      <w:r w:rsidR="0025268C" w:rsidRPr="0094561E">
        <w:rPr>
          <w:sz w:val="28"/>
          <w:szCs w:val="28"/>
        </w:rPr>
        <w:t>Наук</w:t>
      </w:r>
      <w:r w:rsidR="003A13FC">
        <w:rPr>
          <w:sz w:val="28"/>
          <w:szCs w:val="28"/>
        </w:rPr>
        <w:t xml:space="preserve">овий керівник –_______________ </w:t>
      </w:r>
      <w:r>
        <w:rPr>
          <w:iCs/>
          <w:sz w:val="28"/>
          <w:szCs w:val="28"/>
        </w:rPr>
        <w:t xml:space="preserve">  </w:t>
      </w:r>
      <w:r w:rsidR="0025268C" w:rsidRPr="0094561E">
        <w:rPr>
          <w:iCs/>
          <w:sz w:val="28"/>
          <w:szCs w:val="28"/>
        </w:rPr>
        <w:t>викладач</w:t>
      </w:r>
      <w:r w:rsidR="0025268C" w:rsidRPr="0094561E">
        <w:rPr>
          <w:sz w:val="28"/>
          <w:szCs w:val="28"/>
        </w:rPr>
        <w:t xml:space="preserve"> </w:t>
      </w:r>
      <w:r w:rsidR="003A13FC">
        <w:rPr>
          <w:iCs/>
          <w:sz w:val="28"/>
          <w:szCs w:val="28"/>
        </w:rPr>
        <w:t>В</w:t>
      </w:r>
      <w:r w:rsidR="0025268C" w:rsidRPr="0094561E">
        <w:rPr>
          <w:iCs/>
          <w:sz w:val="28"/>
          <w:szCs w:val="28"/>
        </w:rPr>
        <w:t xml:space="preserve">. </w:t>
      </w:r>
      <w:r w:rsidR="003A13FC">
        <w:rPr>
          <w:iCs/>
          <w:sz w:val="28"/>
          <w:szCs w:val="28"/>
        </w:rPr>
        <w:t>В</w:t>
      </w:r>
      <w:r w:rsidR="0025268C" w:rsidRPr="0094561E">
        <w:rPr>
          <w:iCs/>
          <w:sz w:val="28"/>
          <w:szCs w:val="28"/>
        </w:rPr>
        <w:t xml:space="preserve">. </w:t>
      </w:r>
      <w:proofErr w:type="spellStart"/>
      <w:r w:rsidR="003A13FC">
        <w:rPr>
          <w:iCs/>
          <w:sz w:val="28"/>
          <w:szCs w:val="28"/>
        </w:rPr>
        <w:t>Острєцов</w:t>
      </w:r>
      <w:proofErr w:type="spellEnd"/>
    </w:p>
    <w:p w:rsidR="002C1A00" w:rsidRDefault="002C1A00" w:rsidP="00152E64">
      <w:pPr>
        <w:tabs>
          <w:tab w:val="left" w:pos="5103"/>
          <w:tab w:val="left" w:pos="5245"/>
        </w:tabs>
        <w:spacing w:line="360" w:lineRule="auto"/>
        <w:ind w:right="-284" w:firstLine="709"/>
        <w:contextualSpacing/>
        <w:jc w:val="both"/>
        <w:rPr>
          <w:sz w:val="28"/>
          <w:szCs w:val="28"/>
        </w:rPr>
      </w:pPr>
      <w:r>
        <w:rPr>
          <w:noProof/>
          <w:sz w:val="28"/>
          <w:szCs w:val="28"/>
          <w:lang w:val="ru-RU"/>
        </w:rPr>
        <w:drawing>
          <wp:anchor distT="0" distB="0" distL="114300" distR="114300" simplePos="0" relativeHeight="251660288" behindDoc="1" locked="0" layoutInCell="1" allowOverlap="1">
            <wp:simplePos x="0" y="0"/>
            <wp:positionH relativeFrom="column">
              <wp:posOffset>2472690</wp:posOffset>
            </wp:positionH>
            <wp:positionV relativeFrom="paragraph">
              <wp:posOffset>128270</wp:posOffset>
            </wp:positionV>
            <wp:extent cx="571500" cy="419100"/>
            <wp:effectExtent l="19050" t="0" r="0" b="0"/>
            <wp:wrapNone/>
            <wp:docPr id="8"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1500" cy="419100"/>
                    </a:xfrm>
                    <a:prstGeom prst="rect">
                      <a:avLst/>
                    </a:prstGeom>
                    <a:noFill/>
                    <a:ln w="9525">
                      <a:noFill/>
                      <a:miter lim="800000"/>
                      <a:headEnd/>
                      <a:tailEnd/>
                    </a:ln>
                  </pic:spPr>
                </pic:pic>
              </a:graphicData>
            </a:graphic>
          </wp:anchor>
        </w:drawing>
      </w:r>
    </w:p>
    <w:p w:rsidR="0025268C" w:rsidRPr="0094561E" w:rsidRDefault="0025268C" w:rsidP="00152E64">
      <w:pPr>
        <w:tabs>
          <w:tab w:val="left" w:pos="5103"/>
          <w:tab w:val="left" w:pos="5245"/>
        </w:tabs>
        <w:spacing w:line="360" w:lineRule="auto"/>
        <w:ind w:right="-284" w:firstLine="709"/>
        <w:contextualSpacing/>
        <w:jc w:val="both"/>
        <w:rPr>
          <w:sz w:val="28"/>
          <w:szCs w:val="28"/>
        </w:rPr>
      </w:pPr>
      <w:r w:rsidRPr="0094561E">
        <w:rPr>
          <w:sz w:val="28"/>
          <w:szCs w:val="28"/>
        </w:rPr>
        <w:t>Завід</w:t>
      </w:r>
      <w:r w:rsidR="00F45D09">
        <w:rPr>
          <w:sz w:val="28"/>
          <w:szCs w:val="28"/>
        </w:rPr>
        <w:t xml:space="preserve">увач кафедри – ______________  </w:t>
      </w:r>
      <w:r w:rsidRPr="0094561E">
        <w:rPr>
          <w:sz w:val="28"/>
          <w:szCs w:val="28"/>
        </w:rPr>
        <w:t xml:space="preserve">кандидат біологічних наук, </w:t>
      </w:r>
    </w:p>
    <w:p w:rsidR="0025268C" w:rsidRPr="0094561E" w:rsidRDefault="0025268C" w:rsidP="00152E64">
      <w:pPr>
        <w:spacing w:line="360" w:lineRule="auto"/>
        <w:ind w:right="-284" w:firstLine="709"/>
        <w:contextualSpacing/>
        <w:jc w:val="both"/>
        <w:rPr>
          <w:b/>
          <w:sz w:val="28"/>
          <w:szCs w:val="28"/>
        </w:rPr>
      </w:pPr>
      <w:r w:rsidRPr="0094561E">
        <w:rPr>
          <w:sz w:val="28"/>
          <w:szCs w:val="28"/>
        </w:rPr>
        <w:t xml:space="preserve">  </w:t>
      </w:r>
      <w:r w:rsidR="00F45D09">
        <w:rPr>
          <w:sz w:val="28"/>
          <w:szCs w:val="28"/>
        </w:rPr>
        <w:t xml:space="preserve">                                                             </w:t>
      </w:r>
      <w:r w:rsidRPr="0094561E">
        <w:rPr>
          <w:sz w:val="28"/>
          <w:szCs w:val="28"/>
        </w:rPr>
        <w:t xml:space="preserve"> доцент С. І. </w:t>
      </w:r>
      <w:proofErr w:type="spellStart"/>
      <w:r w:rsidRPr="0094561E">
        <w:rPr>
          <w:sz w:val="28"/>
          <w:szCs w:val="28"/>
        </w:rPr>
        <w:t>Шинкарьов</w:t>
      </w:r>
      <w:proofErr w:type="spellEnd"/>
    </w:p>
    <w:p w:rsidR="0025268C" w:rsidRPr="0094561E" w:rsidRDefault="0025268C" w:rsidP="00152E64">
      <w:pPr>
        <w:tabs>
          <w:tab w:val="left" w:pos="1980"/>
        </w:tabs>
        <w:spacing w:line="360" w:lineRule="auto"/>
        <w:ind w:right="-284" w:firstLine="709"/>
        <w:contextualSpacing/>
        <w:jc w:val="both"/>
        <w:outlineLvl w:val="0"/>
        <w:rPr>
          <w:color w:val="FF0000"/>
          <w:sz w:val="28"/>
          <w:szCs w:val="28"/>
        </w:rPr>
      </w:pPr>
    </w:p>
    <w:p w:rsidR="0025268C" w:rsidRPr="0094561E" w:rsidRDefault="0025268C" w:rsidP="00152E64">
      <w:pPr>
        <w:tabs>
          <w:tab w:val="left" w:pos="1980"/>
        </w:tabs>
        <w:spacing w:line="360" w:lineRule="auto"/>
        <w:ind w:right="-284" w:firstLine="709"/>
        <w:contextualSpacing/>
        <w:jc w:val="both"/>
        <w:outlineLvl w:val="0"/>
        <w:rPr>
          <w:sz w:val="28"/>
          <w:szCs w:val="28"/>
        </w:rPr>
      </w:pPr>
    </w:p>
    <w:p w:rsidR="0025268C" w:rsidRPr="0094561E" w:rsidRDefault="0025268C" w:rsidP="00152E64">
      <w:pPr>
        <w:tabs>
          <w:tab w:val="left" w:pos="1980"/>
        </w:tabs>
        <w:spacing w:line="360" w:lineRule="auto"/>
        <w:ind w:right="-284" w:firstLine="709"/>
        <w:contextualSpacing/>
        <w:jc w:val="both"/>
        <w:outlineLvl w:val="0"/>
        <w:rPr>
          <w:sz w:val="28"/>
          <w:szCs w:val="28"/>
        </w:rPr>
      </w:pPr>
    </w:p>
    <w:p w:rsidR="003A13FC" w:rsidRDefault="003A13FC" w:rsidP="00152E64">
      <w:pPr>
        <w:spacing w:line="360" w:lineRule="auto"/>
        <w:ind w:right="-284" w:firstLine="709"/>
        <w:contextualSpacing/>
        <w:jc w:val="center"/>
        <w:rPr>
          <w:b/>
          <w:sz w:val="28"/>
          <w:szCs w:val="28"/>
        </w:rPr>
      </w:pPr>
    </w:p>
    <w:p w:rsidR="002C1A00" w:rsidRDefault="002C1A00" w:rsidP="00152E64">
      <w:pPr>
        <w:spacing w:line="360" w:lineRule="auto"/>
        <w:ind w:right="-284" w:firstLine="709"/>
        <w:contextualSpacing/>
        <w:jc w:val="center"/>
        <w:rPr>
          <w:b/>
          <w:sz w:val="28"/>
          <w:szCs w:val="28"/>
        </w:rPr>
      </w:pPr>
    </w:p>
    <w:p w:rsidR="0025268C" w:rsidRPr="0094561E" w:rsidRDefault="0025268C" w:rsidP="00152E64">
      <w:pPr>
        <w:spacing w:line="360" w:lineRule="auto"/>
        <w:ind w:right="-284" w:firstLine="709"/>
        <w:contextualSpacing/>
        <w:jc w:val="center"/>
        <w:rPr>
          <w:b/>
          <w:sz w:val="28"/>
          <w:szCs w:val="28"/>
        </w:rPr>
      </w:pPr>
      <w:r w:rsidRPr="0094561E">
        <w:rPr>
          <w:b/>
          <w:sz w:val="28"/>
          <w:szCs w:val="28"/>
        </w:rPr>
        <w:t>Полтава – 2023</w:t>
      </w:r>
    </w:p>
    <w:p w:rsidR="00324F38" w:rsidRPr="00B847B3" w:rsidRDefault="0025268C" w:rsidP="00152E64">
      <w:pPr>
        <w:spacing w:line="360" w:lineRule="auto"/>
        <w:ind w:firstLine="709"/>
        <w:contextualSpacing/>
        <w:jc w:val="center"/>
        <w:rPr>
          <w:b/>
          <w:sz w:val="28"/>
          <w:szCs w:val="28"/>
        </w:rPr>
      </w:pPr>
      <w:r w:rsidRPr="00B847B3">
        <w:rPr>
          <w:b/>
          <w:sz w:val="28"/>
          <w:szCs w:val="28"/>
        </w:rPr>
        <w:lastRenderedPageBreak/>
        <w:t>ЗМІСТ</w:t>
      </w:r>
    </w:p>
    <w:tbl>
      <w:tblPr>
        <w:tblStyle w:val="a3"/>
        <w:tblW w:w="9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0"/>
        <w:gridCol w:w="572"/>
      </w:tblGrid>
      <w:tr w:rsidR="0094561E" w:rsidRPr="0094561E" w:rsidTr="0047775D">
        <w:tc>
          <w:tcPr>
            <w:tcW w:w="8750" w:type="dxa"/>
          </w:tcPr>
          <w:p w:rsidR="0094561E" w:rsidRPr="007C59E3" w:rsidRDefault="007C59E3" w:rsidP="00F45D09">
            <w:pPr>
              <w:pStyle w:val="a9"/>
              <w:rPr>
                <w:sz w:val="28"/>
                <w:szCs w:val="28"/>
              </w:rPr>
            </w:pPr>
            <w:r w:rsidRPr="00B847B3">
              <w:rPr>
                <w:b/>
                <w:sz w:val="28"/>
                <w:szCs w:val="28"/>
                <w:lang w:bidi="ru-RU"/>
              </w:rPr>
              <w:t>ВСТУП</w:t>
            </w:r>
            <w:r w:rsidR="0047775D">
              <w:rPr>
                <w:sz w:val="28"/>
                <w:szCs w:val="28"/>
                <w:lang w:bidi="ru-RU"/>
              </w:rPr>
              <w:t>……………………………………………………………………..</w:t>
            </w:r>
          </w:p>
        </w:tc>
        <w:tc>
          <w:tcPr>
            <w:tcW w:w="572" w:type="dxa"/>
          </w:tcPr>
          <w:p w:rsidR="0094561E" w:rsidRPr="0094561E" w:rsidRDefault="007C59E3" w:rsidP="00F45D09">
            <w:pPr>
              <w:spacing w:line="360" w:lineRule="auto"/>
              <w:contextualSpacing/>
              <w:rPr>
                <w:sz w:val="28"/>
                <w:szCs w:val="28"/>
              </w:rPr>
            </w:pPr>
            <w:r>
              <w:rPr>
                <w:sz w:val="28"/>
                <w:szCs w:val="28"/>
              </w:rPr>
              <w:t>3</w:t>
            </w:r>
          </w:p>
        </w:tc>
      </w:tr>
      <w:tr w:rsidR="0094561E" w:rsidRPr="0094561E" w:rsidTr="0047775D">
        <w:tc>
          <w:tcPr>
            <w:tcW w:w="8750" w:type="dxa"/>
          </w:tcPr>
          <w:p w:rsidR="0094561E" w:rsidRPr="00DF64BB" w:rsidRDefault="00DF64BB" w:rsidP="00F45D09">
            <w:pPr>
              <w:pStyle w:val="a9"/>
              <w:rPr>
                <w:b/>
                <w:sz w:val="28"/>
                <w:szCs w:val="28"/>
              </w:rPr>
            </w:pPr>
            <w:r w:rsidRPr="00DF64BB">
              <w:rPr>
                <w:b/>
                <w:sz w:val="28"/>
                <w:szCs w:val="28"/>
              </w:rPr>
              <w:t>РОЗДІЛ 1. СТАН ДОСЛІДЖУВАНОЇ ТЕМИ</w:t>
            </w:r>
            <w:r w:rsidR="0047775D" w:rsidRPr="0047775D">
              <w:rPr>
                <w:sz w:val="28"/>
                <w:szCs w:val="28"/>
              </w:rPr>
              <w:t>…………………</w:t>
            </w:r>
            <w:r w:rsidR="0047775D">
              <w:rPr>
                <w:sz w:val="28"/>
                <w:szCs w:val="28"/>
              </w:rPr>
              <w:t>……..</w:t>
            </w:r>
          </w:p>
        </w:tc>
        <w:tc>
          <w:tcPr>
            <w:tcW w:w="572" w:type="dxa"/>
          </w:tcPr>
          <w:p w:rsidR="0094561E" w:rsidRPr="0094561E" w:rsidRDefault="00DF64BB" w:rsidP="00F45D09">
            <w:pPr>
              <w:spacing w:line="360" w:lineRule="auto"/>
              <w:contextualSpacing/>
              <w:rPr>
                <w:sz w:val="28"/>
                <w:szCs w:val="28"/>
              </w:rPr>
            </w:pPr>
            <w:r>
              <w:rPr>
                <w:sz w:val="28"/>
                <w:szCs w:val="28"/>
              </w:rPr>
              <w:t>6</w:t>
            </w:r>
          </w:p>
        </w:tc>
      </w:tr>
      <w:tr w:rsidR="0094561E" w:rsidRPr="0094561E" w:rsidTr="0047775D">
        <w:tc>
          <w:tcPr>
            <w:tcW w:w="8750" w:type="dxa"/>
          </w:tcPr>
          <w:p w:rsidR="0094561E" w:rsidRPr="00DF64BB" w:rsidRDefault="00DF64BB" w:rsidP="00F45D09">
            <w:pPr>
              <w:spacing w:line="360" w:lineRule="auto"/>
              <w:contextualSpacing/>
              <w:rPr>
                <w:sz w:val="28"/>
                <w:szCs w:val="28"/>
              </w:rPr>
            </w:pPr>
            <w:r w:rsidRPr="00DF64BB">
              <w:rPr>
                <w:sz w:val="28"/>
                <w:szCs w:val="28"/>
              </w:rPr>
              <w:t>1.1. Силові здібності в жимі штанги лежачи</w:t>
            </w:r>
            <w:r w:rsidR="0047775D">
              <w:rPr>
                <w:sz w:val="28"/>
                <w:szCs w:val="28"/>
              </w:rPr>
              <w:t>…………………………….</w:t>
            </w:r>
          </w:p>
        </w:tc>
        <w:tc>
          <w:tcPr>
            <w:tcW w:w="572" w:type="dxa"/>
          </w:tcPr>
          <w:p w:rsidR="0094561E" w:rsidRPr="0094561E" w:rsidRDefault="00DF64BB" w:rsidP="00F45D09">
            <w:pPr>
              <w:spacing w:line="360" w:lineRule="auto"/>
              <w:contextualSpacing/>
              <w:rPr>
                <w:sz w:val="28"/>
                <w:szCs w:val="28"/>
              </w:rPr>
            </w:pPr>
            <w:r>
              <w:rPr>
                <w:sz w:val="28"/>
                <w:szCs w:val="28"/>
              </w:rPr>
              <w:t>6</w:t>
            </w:r>
          </w:p>
        </w:tc>
      </w:tr>
      <w:tr w:rsidR="0094561E" w:rsidRPr="0094561E" w:rsidTr="0047775D">
        <w:tc>
          <w:tcPr>
            <w:tcW w:w="8750" w:type="dxa"/>
          </w:tcPr>
          <w:p w:rsidR="0094561E" w:rsidRPr="00DF64BB" w:rsidRDefault="00DF64BB" w:rsidP="00F45D09">
            <w:pPr>
              <w:spacing w:line="360" w:lineRule="auto"/>
              <w:contextualSpacing/>
              <w:rPr>
                <w:sz w:val="28"/>
                <w:szCs w:val="28"/>
              </w:rPr>
            </w:pPr>
            <w:r w:rsidRPr="00DF64BB">
              <w:rPr>
                <w:sz w:val="28"/>
                <w:szCs w:val="28"/>
              </w:rPr>
              <w:t>1.1.1. Характеристика силових здібностей у жимі штанги лежачи</w:t>
            </w:r>
            <w:r w:rsidR="0047775D">
              <w:rPr>
                <w:sz w:val="28"/>
                <w:szCs w:val="28"/>
              </w:rPr>
              <w:t>…….</w:t>
            </w:r>
          </w:p>
        </w:tc>
        <w:tc>
          <w:tcPr>
            <w:tcW w:w="572" w:type="dxa"/>
          </w:tcPr>
          <w:p w:rsidR="0094561E" w:rsidRPr="0094561E" w:rsidRDefault="00DF64BB" w:rsidP="00F45D09">
            <w:pPr>
              <w:spacing w:line="360" w:lineRule="auto"/>
              <w:contextualSpacing/>
              <w:rPr>
                <w:sz w:val="28"/>
                <w:szCs w:val="28"/>
              </w:rPr>
            </w:pPr>
            <w:r>
              <w:rPr>
                <w:sz w:val="28"/>
                <w:szCs w:val="28"/>
              </w:rPr>
              <w:t>6</w:t>
            </w:r>
          </w:p>
        </w:tc>
      </w:tr>
      <w:tr w:rsidR="0094561E" w:rsidRPr="0094561E" w:rsidTr="0047775D">
        <w:tc>
          <w:tcPr>
            <w:tcW w:w="8750" w:type="dxa"/>
          </w:tcPr>
          <w:p w:rsidR="0094561E" w:rsidRPr="001C09C2" w:rsidRDefault="001C09C2" w:rsidP="00F45D09">
            <w:pPr>
              <w:pStyle w:val="a9"/>
              <w:rPr>
                <w:sz w:val="28"/>
                <w:szCs w:val="28"/>
              </w:rPr>
            </w:pPr>
            <w:r w:rsidRPr="001C09C2">
              <w:rPr>
                <w:sz w:val="28"/>
                <w:szCs w:val="28"/>
              </w:rPr>
              <w:t>1.1.2. Методичні передумови розвитку силових здібностей у жимі штанги лежачи</w:t>
            </w:r>
            <w:r w:rsidR="0047775D">
              <w:rPr>
                <w:sz w:val="28"/>
                <w:szCs w:val="28"/>
              </w:rPr>
              <w:t>……………………………………………………………..</w:t>
            </w:r>
          </w:p>
        </w:tc>
        <w:tc>
          <w:tcPr>
            <w:tcW w:w="572" w:type="dxa"/>
          </w:tcPr>
          <w:p w:rsidR="0094561E" w:rsidRPr="0094561E" w:rsidRDefault="001C09C2" w:rsidP="00F45D09">
            <w:pPr>
              <w:spacing w:line="360" w:lineRule="auto"/>
              <w:contextualSpacing/>
              <w:rPr>
                <w:sz w:val="28"/>
                <w:szCs w:val="28"/>
              </w:rPr>
            </w:pPr>
            <w:r>
              <w:rPr>
                <w:sz w:val="28"/>
                <w:szCs w:val="28"/>
              </w:rPr>
              <w:t>12</w:t>
            </w:r>
          </w:p>
        </w:tc>
      </w:tr>
      <w:tr w:rsidR="0094561E" w:rsidRPr="0094561E" w:rsidTr="0047775D">
        <w:tc>
          <w:tcPr>
            <w:tcW w:w="8750" w:type="dxa"/>
          </w:tcPr>
          <w:p w:rsidR="0094561E" w:rsidRPr="00E3015E" w:rsidRDefault="00E3015E" w:rsidP="00F45D09">
            <w:pPr>
              <w:spacing w:line="360" w:lineRule="auto"/>
              <w:contextualSpacing/>
              <w:rPr>
                <w:sz w:val="28"/>
                <w:szCs w:val="28"/>
              </w:rPr>
            </w:pPr>
            <w:r w:rsidRPr="00E3015E">
              <w:rPr>
                <w:sz w:val="28"/>
                <w:szCs w:val="28"/>
              </w:rPr>
              <w:t>1.2. Класифікація силових вправ у жимі штанги лежачи</w:t>
            </w:r>
            <w:r w:rsidR="0047775D">
              <w:rPr>
                <w:sz w:val="28"/>
                <w:szCs w:val="28"/>
              </w:rPr>
              <w:t>……………….</w:t>
            </w:r>
          </w:p>
        </w:tc>
        <w:tc>
          <w:tcPr>
            <w:tcW w:w="572" w:type="dxa"/>
          </w:tcPr>
          <w:p w:rsidR="0094561E" w:rsidRPr="0094561E" w:rsidRDefault="00E3015E" w:rsidP="00F45D09">
            <w:pPr>
              <w:spacing w:line="360" w:lineRule="auto"/>
              <w:contextualSpacing/>
              <w:rPr>
                <w:sz w:val="28"/>
                <w:szCs w:val="28"/>
              </w:rPr>
            </w:pPr>
            <w:r>
              <w:rPr>
                <w:sz w:val="28"/>
                <w:szCs w:val="28"/>
              </w:rPr>
              <w:t>21</w:t>
            </w:r>
          </w:p>
        </w:tc>
      </w:tr>
      <w:tr w:rsidR="0094561E" w:rsidRPr="0094561E" w:rsidTr="0047775D">
        <w:tc>
          <w:tcPr>
            <w:tcW w:w="8750" w:type="dxa"/>
          </w:tcPr>
          <w:p w:rsidR="0094561E" w:rsidRPr="00E3015E" w:rsidRDefault="00E3015E" w:rsidP="00F45D09">
            <w:pPr>
              <w:pStyle w:val="a9"/>
              <w:rPr>
                <w:sz w:val="28"/>
                <w:szCs w:val="28"/>
              </w:rPr>
            </w:pPr>
            <w:r w:rsidRPr="00E3015E">
              <w:rPr>
                <w:sz w:val="28"/>
                <w:szCs w:val="28"/>
              </w:rPr>
              <w:t>1.3. Використання спеціально-допоміжних вправ</w:t>
            </w:r>
            <w:r w:rsidR="0047775D">
              <w:rPr>
                <w:sz w:val="28"/>
                <w:szCs w:val="28"/>
              </w:rPr>
              <w:t>………………………</w:t>
            </w:r>
          </w:p>
        </w:tc>
        <w:tc>
          <w:tcPr>
            <w:tcW w:w="572" w:type="dxa"/>
          </w:tcPr>
          <w:p w:rsidR="0094561E" w:rsidRPr="0094561E" w:rsidRDefault="00E3015E" w:rsidP="00F45D09">
            <w:pPr>
              <w:spacing w:line="360" w:lineRule="auto"/>
              <w:contextualSpacing/>
              <w:rPr>
                <w:sz w:val="28"/>
                <w:szCs w:val="28"/>
              </w:rPr>
            </w:pPr>
            <w:r>
              <w:rPr>
                <w:sz w:val="28"/>
                <w:szCs w:val="28"/>
              </w:rPr>
              <w:t>24</w:t>
            </w:r>
          </w:p>
        </w:tc>
      </w:tr>
      <w:tr w:rsidR="0094561E" w:rsidRPr="0094561E" w:rsidTr="0047775D">
        <w:tc>
          <w:tcPr>
            <w:tcW w:w="8750" w:type="dxa"/>
          </w:tcPr>
          <w:p w:rsidR="001A686E" w:rsidRDefault="001A686E" w:rsidP="00F45D09">
            <w:pPr>
              <w:pStyle w:val="a9"/>
              <w:rPr>
                <w:sz w:val="28"/>
                <w:szCs w:val="28"/>
              </w:rPr>
            </w:pPr>
            <w:r w:rsidRPr="001A686E">
              <w:rPr>
                <w:sz w:val="28"/>
                <w:szCs w:val="28"/>
              </w:rPr>
              <w:t xml:space="preserve">1.4. Теоретичні основи надійності підготовки та виступу на </w:t>
            </w:r>
          </w:p>
          <w:p w:rsidR="0094561E" w:rsidRPr="001A686E" w:rsidRDefault="0047775D" w:rsidP="00F45D09">
            <w:pPr>
              <w:pStyle w:val="a9"/>
              <w:rPr>
                <w:sz w:val="28"/>
                <w:szCs w:val="28"/>
              </w:rPr>
            </w:pPr>
            <w:r>
              <w:rPr>
                <w:sz w:val="28"/>
                <w:szCs w:val="28"/>
              </w:rPr>
              <w:t>з</w:t>
            </w:r>
            <w:r w:rsidR="001A686E" w:rsidRPr="001A686E">
              <w:rPr>
                <w:sz w:val="28"/>
                <w:szCs w:val="28"/>
              </w:rPr>
              <w:t>маганнях</w:t>
            </w:r>
            <w:r>
              <w:rPr>
                <w:sz w:val="28"/>
                <w:szCs w:val="28"/>
              </w:rPr>
              <w:t>…………………………………………………………………..</w:t>
            </w:r>
          </w:p>
        </w:tc>
        <w:tc>
          <w:tcPr>
            <w:tcW w:w="572" w:type="dxa"/>
          </w:tcPr>
          <w:p w:rsidR="0094561E" w:rsidRPr="0094561E" w:rsidRDefault="001A686E" w:rsidP="00F45D09">
            <w:pPr>
              <w:spacing w:line="360" w:lineRule="auto"/>
              <w:contextualSpacing/>
              <w:rPr>
                <w:sz w:val="28"/>
                <w:szCs w:val="28"/>
              </w:rPr>
            </w:pPr>
            <w:r>
              <w:rPr>
                <w:sz w:val="28"/>
                <w:szCs w:val="28"/>
              </w:rPr>
              <w:t>27</w:t>
            </w:r>
          </w:p>
        </w:tc>
      </w:tr>
      <w:tr w:rsidR="0094561E" w:rsidRPr="0094561E" w:rsidTr="0047775D">
        <w:tc>
          <w:tcPr>
            <w:tcW w:w="8750" w:type="dxa"/>
          </w:tcPr>
          <w:p w:rsidR="0094561E" w:rsidRPr="0094561E" w:rsidRDefault="00376656" w:rsidP="00F45D09">
            <w:pPr>
              <w:spacing w:line="360" w:lineRule="auto"/>
              <w:contextualSpacing/>
              <w:rPr>
                <w:sz w:val="28"/>
                <w:szCs w:val="28"/>
              </w:rPr>
            </w:pPr>
            <w:r w:rsidRPr="00D31226">
              <w:rPr>
                <w:bCs/>
                <w:color w:val="000000"/>
                <w:sz w:val="28"/>
                <w:szCs w:val="28"/>
              </w:rPr>
              <w:t>Висновки до розділу 1</w:t>
            </w:r>
            <w:r w:rsidR="0047775D">
              <w:rPr>
                <w:bCs/>
                <w:color w:val="000000"/>
                <w:sz w:val="28"/>
                <w:szCs w:val="28"/>
              </w:rPr>
              <w:t>…………………………………………………….</w:t>
            </w:r>
          </w:p>
        </w:tc>
        <w:tc>
          <w:tcPr>
            <w:tcW w:w="572" w:type="dxa"/>
          </w:tcPr>
          <w:p w:rsidR="0094561E" w:rsidRPr="0094561E" w:rsidRDefault="00376656" w:rsidP="00F45D09">
            <w:pPr>
              <w:spacing w:line="360" w:lineRule="auto"/>
              <w:contextualSpacing/>
              <w:rPr>
                <w:sz w:val="28"/>
                <w:szCs w:val="28"/>
              </w:rPr>
            </w:pPr>
            <w:r>
              <w:rPr>
                <w:sz w:val="28"/>
                <w:szCs w:val="28"/>
              </w:rPr>
              <w:t>33</w:t>
            </w:r>
          </w:p>
        </w:tc>
      </w:tr>
      <w:tr w:rsidR="0094561E" w:rsidRPr="0094561E" w:rsidTr="0047775D">
        <w:tc>
          <w:tcPr>
            <w:tcW w:w="8750" w:type="dxa"/>
          </w:tcPr>
          <w:p w:rsidR="0094561E" w:rsidRPr="0047775D" w:rsidRDefault="00C1543C" w:rsidP="00F45D09">
            <w:pPr>
              <w:spacing w:line="360" w:lineRule="auto"/>
              <w:contextualSpacing/>
              <w:rPr>
                <w:sz w:val="28"/>
                <w:szCs w:val="28"/>
              </w:rPr>
            </w:pPr>
            <w:r w:rsidRPr="00FE3BE9">
              <w:rPr>
                <w:b/>
                <w:sz w:val="28"/>
                <w:szCs w:val="28"/>
              </w:rPr>
              <w:t>РОЗДІЛ 2. МЕТОДИ І ОРГАНІЗАЦІЯ ДОСЛІДЖЕННЯ</w:t>
            </w:r>
            <w:r w:rsidR="0047775D">
              <w:rPr>
                <w:sz w:val="28"/>
                <w:szCs w:val="28"/>
              </w:rPr>
              <w:t>………….</w:t>
            </w:r>
          </w:p>
        </w:tc>
        <w:tc>
          <w:tcPr>
            <w:tcW w:w="572" w:type="dxa"/>
          </w:tcPr>
          <w:p w:rsidR="0094561E" w:rsidRPr="0094561E" w:rsidRDefault="00C1543C" w:rsidP="00F45D09">
            <w:pPr>
              <w:spacing w:line="360" w:lineRule="auto"/>
              <w:contextualSpacing/>
              <w:rPr>
                <w:sz w:val="28"/>
                <w:szCs w:val="28"/>
              </w:rPr>
            </w:pPr>
            <w:r>
              <w:rPr>
                <w:sz w:val="28"/>
                <w:szCs w:val="28"/>
              </w:rPr>
              <w:t>35</w:t>
            </w:r>
          </w:p>
        </w:tc>
      </w:tr>
      <w:tr w:rsidR="0094561E" w:rsidRPr="0094561E" w:rsidTr="0047775D">
        <w:tc>
          <w:tcPr>
            <w:tcW w:w="8750" w:type="dxa"/>
          </w:tcPr>
          <w:p w:rsidR="0094561E" w:rsidRPr="00F460DD" w:rsidRDefault="00C1543C" w:rsidP="00F45D09">
            <w:pPr>
              <w:rPr>
                <w:sz w:val="28"/>
                <w:szCs w:val="28"/>
              </w:rPr>
            </w:pPr>
            <w:r w:rsidRPr="00F460DD">
              <w:rPr>
                <w:sz w:val="28"/>
                <w:szCs w:val="28"/>
              </w:rPr>
              <w:t>2.1. Методи дослідження</w:t>
            </w:r>
            <w:r w:rsidR="0047775D">
              <w:rPr>
                <w:sz w:val="28"/>
                <w:szCs w:val="28"/>
              </w:rPr>
              <w:t>………………………………………………….</w:t>
            </w:r>
          </w:p>
        </w:tc>
        <w:tc>
          <w:tcPr>
            <w:tcW w:w="572" w:type="dxa"/>
          </w:tcPr>
          <w:p w:rsidR="0094561E" w:rsidRPr="0094561E" w:rsidRDefault="00F460DD" w:rsidP="00F45D09">
            <w:pPr>
              <w:spacing w:line="360" w:lineRule="auto"/>
              <w:contextualSpacing/>
              <w:rPr>
                <w:sz w:val="28"/>
                <w:szCs w:val="28"/>
              </w:rPr>
            </w:pPr>
            <w:r>
              <w:rPr>
                <w:sz w:val="28"/>
                <w:szCs w:val="28"/>
              </w:rPr>
              <w:t>35</w:t>
            </w:r>
          </w:p>
        </w:tc>
      </w:tr>
      <w:tr w:rsidR="0094561E" w:rsidRPr="0094561E" w:rsidTr="0047775D">
        <w:tc>
          <w:tcPr>
            <w:tcW w:w="8750" w:type="dxa"/>
          </w:tcPr>
          <w:p w:rsidR="0094561E" w:rsidRPr="00D337F9" w:rsidRDefault="00D337F9" w:rsidP="00F45D09">
            <w:pPr>
              <w:pStyle w:val="a9"/>
              <w:rPr>
                <w:sz w:val="28"/>
                <w:szCs w:val="28"/>
              </w:rPr>
            </w:pPr>
            <w:r w:rsidRPr="00D337F9">
              <w:rPr>
                <w:sz w:val="28"/>
                <w:szCs w:val="28"/>
              </w:rPr>
              <w:t>2.2. Організація дослідження</w:t>
            </w:r>
            <w:r w:rsidR="0047775D">
              <w:rPr>
                <w:sz w:val="28"/>
                <w:szCs w:val="28"/>
              </w:rPr>
              <w:t>……………………………………………..</w:t>
            </w:r>
          </w:p>
        </w:tc>
        <w:tc>
          <w:tcPr>
            <w:tcW w:w="572" w:type="dxa"/>
          </w:tcPr>
          <w:p w:rsidR="0094561E" w:rsidRPr="0094561E" w:rsidRDefault="00D337F9" w:rsidP="00F45D09">
            <w:pPr>
              <w:spacing w:line="360" w:lineRule="auto"/>
              <w:contextualSpacing/>
              <w:rPr>
                <w:sz w:val="28"/>
                <w:szCs w:val="28"/>
              </w:rPr>
            </w:pPr>
            <w:r>
              <w:rPr>
                <w:sz w:val="28"/>
                <w:szCs w:val="28"/>
              </w:rPr>
              <w:t>40</w:t>
            </w:r>
          </w:p>
        </w:tc>
      </w:tr>
      <w:tr w:rsidR="0094561E" w:rsidRPr="0094561E" w:rsidTr="00C03869">
        <w:tc>
          <w:tcPr>
            <w:tcW w:w="8750" w:type="dxa"/>
          </w:tcPr>
          <w:p w:rsidR="0094561E" w:rsidRPr="0047775D" w:rsidRDefault="00FF1713" w:rsidP="00F45D09">
            <w:pPr>
              <w:pStyle w:val="1"/>
              <w:ind w:firstLine="0"/>
              <w:contextualSpacing/>
            </w:pPr>
            <w:r w:rsidRPr="00FF1713">
              <w:rPr>
                <w:b/>
              </w:rPr>
              <w:t>РОЗДІЛ 3. РЕЗУЛЬТАТИ ЗАСТОСУВАННЯ МЕТОДИКИ СПЕЦІАЛЬНОЇ СИЛОВОЇ ПІДГОТОВКИ СПОРТСМЕНІВ</w:t>
            </w:r>
            <w:r w:rsidR="0047775D">
              <w:t>……..</w:t>
            </w:r>
          </w:p>
        </w:tc>
        <w:tc>
          <w:tcPr>
            <w:tcW w:w="572" w:type="dxa"/>
            <w:vAlign w:val="bottom"/>
          </w:tcPr>
          <w:p w:rsidR="0094561E" w:rsidRPr="0094561E" w:rsidRDefault="00FF1713" w:rsidP="00C03869">
            <w:pPr>
              <w:spacing w:line="360" w:lineRule="auto"/>
              <w:contextualSpacing/>
              <w:jc w:val="center"/>
              <w:rPr>
                <w:sz w:val="28"/>
                <w:szCs w:val="28"/>
              </w:rPr>
            </w:pPr>
            <w:r>
              <w:rPr>
                <w:sz w:val="28"/>
                <w:szCs w:val="28"/>
              </w:rPr>
              <w:t>41</w:t>
            </w:r>
          </w:p>
        </w:tc>
      </w:tr>
      <w:tr w:rsidR="0094561E" w:rsidRPr="0094561E" w:rsidTr="0047775D">
        <w:tc>
          <w:tcPr>
            <w:tcW w:w="8750" w:type="dxa"/>
          </w:tcPr>
          <w:p w:rsidR="00FF1713" w:rsidRDefault="00FF1713" w:rsidP="00F45D09">
            <w:pPr>
              <w:spacing w:line="360" w:lineRule="auto"/>
              <w:contextualSpacing/>
              <w:rPr>
                <w:sz w:val="28"/>
                <w:szCs w:val="28"/>
              </w:rPr>
            </w:pPr>
            <w:r>
              <w:rPr>
                <w:sz w:val="28"/>
                <w:szCs w:val="28"/>
              </w:rPr>
              <w:t xml:space="preserve">3.1. </w:t>
            </w:r>
            <w:r w:rsidRPr="00FF1713">
              <w:rPr>
                <w:sz w:val="28"/>
                <w:szCs w:val="28"/>
              </w:rPr>
              <w:t xml:space="preserve">Методика спеціальної силової підготовки спортсменів з </w:t>
            </w:r>
          </w:p>
          <w:p w:rsidR="0094561E" w:rsidRPr="0094561E" w:rsidRDefault="00FF1713" w:rsidP="00F45D09">
            <w:pPr>
              <w:spacing w:line="360" w:lineRule="auto"/>
              <w:contextualSpacing/>
              <w:rPr>
                <w:sz w:val="28"/>
                <w:szCs w:val="28"/>
              </w:rPr>
            </w:pPr>
            <w:r w:rsidRPr="00FF1713">
              <w:rPr>
                <w:sz w:val="28"/>
                <w:szCs w:val="28"/>
              </w:rPr>
              <w:t>жиму штанги лежачи в період підготовки</w:t>
            </w:r>
            <w:r w:rsidR="0047775D">
              <w:rPr>
                <w:sz w:val="28"/>
                <w:szCs w:val="28"/>
              </w:rPr>
              <w:t>……………………………….</w:t>
            </w:r>
          </w:p>
        </w:tc>
        <w:tc>
          <w:tcPr>
            <w:tcW w:w="572" w:type="dxa"/>
            <w:vAlign w:val="bottom"/>
          </w:tcPr>
          <w:p w:rsidR="0094561E" w:rsidRPr="0094561E" w:rsidRDefault="00FF1713" w:rsidP="0047775D">
            <w:pPr>
              <w:spacing w:line="360" w:lineRule="auto"/>
              <w:contextualSpacing/>
              <w:jc w:val="center"/>
              <w:rPr>
                <w:sz w:val="28"/>
                <w:szCs w:val="28"/>
              </w:rPr>
            </w:pPr>
            <w:r>
              <w:rPr>
                <w:sz w:val="28"/>
                <w:szCs w:val="28"/>
              </w:rPr>
              <w:t>41</w:t>
            </w:r>
          </w:p>
        </w:tc>
      </w:tr>
      <w:tr w:rsidR="0094561E" w:rsidRPr="0094561E" w:rsidTr="0047775D">
        <w:tc>
          <w:tcPr>
            <w:tcW w:w="8750" w:type="dxa"/>
          </w:tcPr>
          <w:p w:rsidR="00F45D09" w:rsidRDefault="00F45D09" w:rsidP="00F45D09">
            <w:pPr>
              <w:spacing w:line="360" w:lineRule="auto"/>
              <w:contextualSpacing/>
              <w:rPr>
                <w:sz w:val="28"/>
                <w:szCs w:val="28"/>
              </w:rPr>
            </w:pPr>
            <w:r w:rsidRPr="00F45D09">
              <w:rPr>
                <w:sz w:val="28"/>
                <w:szCs w:val="28"/>
              </w:rPr>
              <w:t xml:space="preserve">3.2. Визначення рівня силової підготовки спортсменів у </w:t>
            </w:r>
          </w:p>
          <w:p w:rsidR="0094561E" w:rsidRPr="00F45D09" w:rsidRDefault="00F45D09" w:rsidP="00F45D09">
            <w:pPr>
              <w:spacing w:line="360" w:lineRule="auto"/>
              <w:contextualSpacing/>
              <w:rPr>
                <w:sz w:val="28"/>
                <w:szCs w:val="28"/>
              </w:rPr>
            </w:pPr>
            <w:r w:rsidRPr="00F45D09">
              <w:rPr>
                <w:sz w:val="28"/>
                <w:szCs w:val="28"/>
              </w:rPr>
              <w:t>контрольній та експериментальній групах</w:t>
            </w:r>
            <w:r w:rsidR="0047775D">
              <w:rPr>
                <w:sz w:val="28"/>
                <w:szCs w:val="28"/>
              </w:rPr>
              <w:t>………………………………</w:t>
            </w:r>
          </w:p>
        </w:tc>
        <w:tc>
          <w:tcPr>
            <w:tcW w:w="572" w:type="dxa"/>
            <w:vAlign w:val="bottom"/>
          </w:tcPr>
          <w:p w:rsidR="0094561E" w:rsidRPr="0094561E" w:rsidRDefault="00F45D09" w:rsidP="0047775D">
            <w:pPr>
              <w:spacing w:line="360" w:lineRule="auto"/>
              <w:contextualSpacing/>
              <w:jc w:val="center"/>
              <w:rPr>
                <w:sz w:val="28"/>
                <w:szCs w:val="28"/>
              </w:rPr>
            </w:pPr>
            <w:r>
              <w:rPr>
                <w:sz w:val="28"/>
                <w:szCs w:val="28"/>
              </w:rPr>
              <w:t>46</w:t>
            </w:r>
          </w:p>
        </w:tc>
      </w:tr>
      <w:tr w:rsidR="0094561E" w:rsidRPr="0094561E" w:rsidTr="0047775D">
        <w:tc>
          <w:tcPr>
            <w:tcW w:w="8750" w:type="dxa"/>
          </w:tcPr>
          <w:p w:rsidR="0094561E" w:rsidRPr="004A133B" w:rsidRDefault="004A133B" w:rsidP="00F45D09">
            <w:pPr>
              <w:spacing w:line="360" w:lineRule="auto"/>
              <w:contextualSpacing/>
              <w:rPr>
                <w:sz w:val="28"/>
                <w:szCs w:val="28"/>
              </w:rPr>
            </w:pPr>
            <w:r w:rsidRPr="004A133B">
              <w:rPr>
                <w:sz w:val="28"/>
                <w:szCs w:val="28"/>
              </w:rPr>
              <w:t xml:space="preserve">3.3. Оцінка </w:t>
            </w:r>
            <w:proofErr w:type="spellStart"/>
            <w:r w:rsidRPr="004A133B">
              <w:rPr>
                <w:sz w:val="28"/>
                <w:szCs w:val="28"/>
              </w:rPr>
              <w:t>освоєності</w:t>
            </w:r>
            <w:proofErr w:type="spellEnd"/>
            <w:r w:rsidRPr="004A133B">
              <w:rPr>
                <w:sz w:val="28"/>
                <w:szCs w:val="28"/>
              </w:rPr>
              <w:t xml:space="preserve"> елементів техніки змагальної вправи спортсменами контрольної та експериментальної груп</w:t>
            </w:r>
            <w:r w:rsidR="0047775D">
              <w:rPr>
                <w:sz w:val="28"/>
                <w:szCs w:val="28"/>
              </w:rPr>
              <w:t>…………………</w:t>
            </w:r>
          </w:p>
        </w:tc>
        <w:tc>
          <w:tcPr>
            <w:tcW w:w="572" w:type="dxa"/>
            <w:vAlign w:val="bottom"/>
          </w:tcPr>
          <w:p w:rsidR="0094561E" w:rsidRPr="0094561E" w:rsidRDefault="004A133B" w:rsidP="0047775D">
            <w:pPr>
              <w:spacing w:line="360" w:lineRule="auto"/>
              <w:contextualSpacing/>
              <w:jc w:val="center"/>
              <w:rPr>
                <w:sz w:val="28"/>
                <w:szCs w:val="28"/>
              </w:rPr>
            </w:pPr>
            <w:r>
              <w:rPr>
                <w:sz w:val="28"/>
                <w:szCs w:val="28"/>
              </w:rPr>
              <w:t>53</w:t>
            </w:r>
          </w:p>
        </w:tc>
      </w:tr>
      <w:tr w:rsidR="0094561E" w:rsidRPr="0094561E" w:rsidTr="0047775D">
        <w:tc>
          <w:tcPr>
            <w:tcW w:w="8750" w:type="dxa"/>
          </w:tcPr>
          <w:p w:rsidR="0094561E" w:rsidRPr="00CD3755" w:rsidRDefault="00CD3755" w:rsidP="00F45D09">
            <w:pPr>
              <w:spacing w:line="360" w:lineRule="auto"/>
              <w:contextualSpacing/>
              <w:rPr>
                <w:sz w:val="28"/>
                <w:szCs w:val="28"/>
              </w:rPr>
            </w:pPr>
            <w:r w:rsidRPr="00CD3755">
              <w:rPr>
                <w:sz w:val="28"/>
                <w:szCs w:val="28"/>
              </w:rPr>
              <w:t>3.4. Оцінка комплексної підготовки до змагань та надійності виступу на змаганнях до початку та після завершення педагогічного експерименту</w:t>
            </w:r>
            <w:r w:rsidR="0047775D">
              <w:rPr>
                <w:sz w:val="28"/>
                <w:szCs w:val="28"/>
              </w:rPr>
              <w:t>……………………………………………………………..</w:t>
            </w:r>
          </w:p>
        </w:tc>
        <w:tc>
          <w:tcPr>
            <w:tcW w:w="572" w:type="dxa"/>
            <w:vAlign w:val="bottom"/>
          </w:tcPr>
          <w:p w:rsidR="0094561E" w:rsidRPr="0094561E" w:rsidRDefault="00CD3755" w:rsidP="0047775D">
            <w:pPr>
              <w:spacing w:line="360" w:lineRule="auto"/>
              <w:contextualSpacing/>
              <w:jc w:val="center"/>
              <w:rPr>
                <w:sz w:val="28"/>
                <w:szCs w:val="28"/>
              </w:rPr>
            </w:pPr>
            <w:r>
              <w:rPr>
                <w:sz w:val="28"/>
                <w:szCs w:val="28"/>
              </w:rPr>
              <w:t>58</w:t>
            </w:r>
          </w:p>
        </w:tc>
      </w:tr>
      <w:tr w:rsidR="0094561E" w:rsidRPr="0094561E" w:rsidTr="0047775D">
        <w:tc>
          <w:tcPr>
            <w:tcW w:w="8750" w:type="dxa"/>
          </w:tcPr>
          <w:p w:rsidR="0064024C" w:rsidRDefault="0064024C" w:rsidP="0064024C">
            <w:pPr>
              <w:spacing w:line="360" w:lineRule="auto"/>
              <w:contextualSpacing/>
              <w:jc w:val="both"/>
              <w:rPr>
                <w:sz w:val="28"/>
                <w:szCs w:val="28"/>
              </w:rPr>
            </w:pPr>
            <w:r w:rsidRPr="0064024C">
              <w:rPr>
                <w:sz w:val="28"/>
                <w:szCs w:val="28"/>
              </w:rPr>
              <w:t xml:space="preserve">4.5. Взаємозв’язок надійності підготовки та виступу на змаганнях </w:t>
            </w:r>
          </w:p>
          <w:p w:rsidR="0064024C" w:rsidRDefault="0064024C" w:rsidP="0064024C">
            <w:pPr>
              <w:spacing w:line="360" w:lineRule="auto"/>
              <w:contextualSpacing/>
              <w:jc w:val="both"/>
              <w:rPr>
                <w:sz w:val="28"/>
                <w:szCs w:val="28"/>
              </w:rPr>
            </w:pPr>
            <w:r w:rsidRPr="0064024C">
              <w:rPr>
                <w:sz w:val="28"/>
                <w:szCs w:val="28"/>
              </w:rPr>
              <w:t xml:space="preserve">та рівня розвитку силових якостей спортсменів з жиму штанги </w:t>
            </w:r>
          </w:p>
          <w:p w:rsidR="0094561E" w:rsidRPr="0064024C" w:rsidRDefault="0064024C" w:rsidP="0064024C">
            <w:pPr>
              <w:spacing w:line="360" w:lineRule="auto"/>
              <w:contextualSpacing/>
              <w:jc w:val="both"/>
              <w:rPr>
                <w:sz w:val="28"/>
                <w:szCs w:val="28"/>
              </w:rPr>
            </w:pPr>
            <w:r w:rsidRPr="0064024C">
              <w:rPr>
                <w:sz w:val="28"/>
                <w:szCs w:val="28"/>
              </w:rPr>
              <w:t>лежачі</w:t>
            </w:r>
            <w:r w:rsidR="0047775D">
              <w:rPr>
                <w:sz w:val="28"/>
                <w:szCs w:val="28"/>
              </w:rPr>
              <w:t>………………………………………………………………………</w:t>
            </w:r>
          </w:p>
        </w:tc>
        <w:tc>
          <w:tcPr>
            <w:tcW w:w="572" w:type="dxa"/>
            <w:vAlign w:val="bottom"/>
          </w:tcPr>
          <w:p w:rsidR="0094561E" w:rsidRPr="0094561E" w:rsidRDefault="0064024C" w:rsidP="0047775D">
            <w:pPr>
              <w:spacing w:line="360" w:lineRule="auto"/>
              <w:ind w:firstLine="39"/>
              <w:contextualSpacing/>
              <w:jc w:val="center"/>
              <w:rPr>
                <w:sz w:val="28"/>
                <w:szCs w:val="28"/>
              </w:rPr>
            </w:pPr>
            <w:r>
              <w:rPr>
                <w:sz w:val="28"/>
                <w:szCs w:val="28"/>
              </w:rPr>
              <w:t>65</w:t>
            </w:r>
          </w:p>
        </w:tc>
      </w:tr>
      <w:tr w:rsidR="0094561E" w:rsidRPr="0094561E" w:rsidTr="0047775D">
        <w:tc>
          <w:tcPr>
            <w:tcW w:w="8750" w:type="dxa"/>
          </w:tcPr>
          <w:p w:rsidR="0094561E" w:rsidRPr="0047775D" w:rsidRDefault="008E096A" w:rsidP="008E096A">
            <w:pPr>
              <w:rPr>
                <w:sz w:val="28"/>
                <w:szCs w:val="28"/>
              </w:rPr>
            </w:pPr>
            <w:r w:rsidRPr="008E096A">
              <w:rPr>
                <w:b/>
                <w:sz w:val="28"/>
                <w:szCs w:val="28"/>
              </w:rPr>
              <w:t>ВИСНОВКИ</w:t>
            </w:r>
            <w:r w:rsidR="0047775D">
              <w:rPr>
                <w:sz w:val="28"/>
                <w:szCs w:val="28"/>
              </w:rPr>
              <w:t>……………………………………………………………….</w:t>
            </w:r>
          </w:p>
        </w:tc>
        <w:tc>
          <w:tcPr>
            <w:tcW w:w="572" w:type="dxa"/>
          </w:tcPr>
          <w:p w:rsidR="0094561E" w:rsidRPr="0094561E" w:rsidRDefault="008E096A" w:rsidP="008E096A">
            <w:pPr>
              <w:spacing w:line="360" w:lineRule="auto"/>
              <w:contextualSpacing/>
              <w:jc w:val="both"/>
              <w:rPr>
                <w:sz w:val="28"/>
                <w:szCs w:val="28"/>
              </w:rPr>
            </w:pPr>
            <w:r>
              <w:rPr>
                <w:sz w:val="28"/>
                <w:szCs w:val="28"/>
              </w:rPr>
              <w:t>68</w:t>
            </w:r>
          </w:p>
        </w:tc>
      </w:tr>
      <w:tr w:rsidR="0094561E" w:rsidRPr="0094561E" w:rsidTr="0047775D">
        <w:tc>
          <w:tcPr>
            <w:tcW w:w="8750" w:type="dxa"/>
          </w:tcPr>
          <w:p w:rsidR="0094561E" w:rsidRPr="0047775D" w:rsidRDefault="00553C63" w:rsidP="00553C63">
            <w:pPr>
              <w:spacing w:line="360" w:lineRule="auto"/>
              <w:contextualSpacing/>
              <w:jc w:val="both"/>
              <w:rPr>
                <w:sz w:val="28"/>
                <w:szCs w:val="28"/>
              </w:rPr>
            </w:pPr>
            <w:r w:rsidRPr="00FE3BE9">
              <w:rPr>
                <w:b/>
                <w:bCs/>
                <w:color w:val="000000"/>
                <w:sz w:val="28"/>
                <w:szCs w:val="28"/>
              </w:rPr>
              <w:t>СПИСОК ВИКОРИСТАНИХ ДЖЕРЕЛ</w:t>
            </w:r>
            <w:r w:rsidR="0047775D">
              <w:rPr>
                <w:bCs/>
                <w:color w:val="000000"/>
                <w:sz w:val="28"/>
                <w:szCs w:val="28"/>
              </w:rPr>
              <w:t>……………………………..</w:t>
            </w:r>
          </w:p>
        </w:tc>
        <w:tc>
          <w:tcPr>
            <w:tcW w:w="572" w:type="dxa"/>
          </w:tcPr>
          <w:p w:rsidR="0094561E" w:rsidRPr="0094561E" w:rsidRDefault="00553C63" w:rsidP="00553C63">
            <w:pPr>
              <w:spacing w:line="360" w:lineRule="auto"/>
              <w:contextualSpacing/>
              <w:jc w:val="both"/>
              <w:rPr>
                <w:sz w:val="28"/>
                <w:szCs w:val="28"/>
              </w:rPr>
            </w:pPr>
            <w:r>
              <w:rPr>
                <w:sz w:val="28"/>
                <w:szCs w:val="28"/>
              </w:rPr>
              <w:t>71</w:t>
            </w:r>
          </w:p>
        </w:tc>
      </w:tr>
    </w:tbl>
    <w:p w:rsidR="0094561E" w:rsidRPr="0047775D" w:rsidRDefault="0094561E" w:rsidP="00152E64">
      <w:pPr>
        <w:pStyle w:val="1"/>
        <w:spacing w:before="300" w:after="500"/>
        <w:ind w:firstLine="709"/>
        <w:contextualSpacing/>
        <w:jc w:val="center"/>
        <w:rPr>
          <w:b/>
        </w:rPr>
      </w:pPr>
      <w:r w:rsidRPr="0047775D">
        <w:rPr>
          <w:b/>
          <w:color w:val="000000"/>
          <w:lang w:eastAsia="ru-RU" w:bidi="ru-RU"/>
        </w:rPr>
        <w:lastRenderedPageBreak/>
        <w:t>ВСТУП</w:t>
      </w:r>
    </w:p>
    <w:p w:rsidR="0094561E" w:rsidRDefault="0094561E" w:rsidP="00152E64">
      <w:pPr>
        <w:pStyle w:val="1"/>
        <w:ind w:firstLine="709"/>
        <w:contextualSpacing/>
        <w:jc w:val="both"/>
        <w:rPr>
          <w:color w:val="000000"/>
          <w:lang w:eastAsia="ru-RU" w:bidi="ru-RU"/>
        </w:rPr>
      </w:pPr>
      <w:r w:rsidRPr="0094561E">
        <w:rPr>
          <w:color w:val="000000"/>
          <w:lang w:eastAsia="ru-RU" w:bidi="ru-RU"/>
        </w:rPr>
        <w:t>Нині у</w:t>
      </w:r>
      <w:r>
        <w:rPr>
          <w:color w:val="000000"/>
          <w:lang w:eastAsia="ru-RU" w:bidi="ru-RU"/>
        </w:rPr>
        <w:t xml:space="preserve"> світі, та й у Україні</w:t>
      </w:r>
      <w:r w:rsidRPr="0094561E">
        <w:rPr>
          <w:color w:val="000000"/>
          <w:lang w:eastAsia="ru-RU" w:bidi="ru-RU"/>
        </w:rPr>
        <w:t xml:space="preserve"> силові види спорту, зокрема, жим штанги лежачи, набувають широкого поширення та розвитку [4, 14, 20,].</w:t>
      </w:r>
    </w:p>
    <w:p w:rsidR="0094561E" w:rsidRPr="0094561E" w:rsidRDefault="0094561E" w:rsidP="00152E64">
      <w:pPr>
        <w:pStyle w:val="1"/>
        <w:ind w:firstLine="709"/>
        <w:contextualSpacing/>
        <w:jc w:val="both"/>
      </w:pPr>
      <w:r w:rsidRPr="0094561E">
        <w:rPr>
          <w:color w:val="000000"/>
          <w:lang w:eastAsia="ru-RU" w:bidi="ru-RU"/>
        </w:rPr>
        <w:t>Проблеми результатів підготовки та виступи на змаганнях, у цьому виді спорту визначаються багатьма факторами:</w:t>
      </w:r>
    </w:p>
    <w:p w:rsidR="0094561E" w:rsidRPr="0094561E" w:rsidRDefault="0094561E" w:rsidP="00152E64">
      <w:pPr>
        <w:pStyle w:val="1"/>
        <w:numPr>
          <w:ilvl w:val="0"/>
          <w:numId w:val="1"/>
        </w:numPr>
        <w:tabs>
          <w:tab w:val="left" w:pos="278"/>
          <w:tab w:val="left" w:pos="993"/>
        </w:tabs>
        <w:ind w:firstLine="709"/>
        <w:contextualSpacing/>
        <w:jc w:val="both"/>
      </w:pPr>
      <w:r w:rsidRPr="0094561E">
        <w:rPr>
          <w:color w:val="000000"/>
          <w:lang w:eastAsia="ru-RU" w:bidi="ru-RU"/>
        </w:rPr>
        <w:t>рівнем спеціальної та силової підготовки;</w:t>
      </w:r>
    </w:p>
    <w:p w:rsidR="0094561E" w:rsidRPr="0094561E" w:rsidRDefault="0094561E" w:rsidP="00152E64">
      <w:pPr>
        <w:pStyle w:val="1"/>
        <w:numPr>
          <w:ilvl w:val="0"/>
          <w:numId w:val="1"/>
        </w:numPr>
        <w:tabs>
          <w:tab w:val="left" w:pos="278"/>
          <w:tab w:val="left" w:pos="993"/>
        </w:tabs>
        <w:ind w:firstLine="709"/>
        <w:contextualSpacing/>
        <w:jc w:val="both"/>
      </w:pPr>
      <w:r w:rsidRPr="0094561E">
        <w:rPr>
          <w:color w:val="000000"/>
          <w:lang w:eastAsia="ru-RU" w:bidi="ru-RU"/>
        </w:rPr>
        <w:t>оволодінням технікою та системою рухових дій, та вмінням їх реалізувати у змагальній вправі;</w:t>
      </w:r>
    </w:p>
    <w:p w:rsidR="0094561E" w:rsidRPr="0094561E" w:rsidRDefault="0094561E" w:rsidP="00152E64">
      <w:pPr>
        <w:pStyle w:val="1"/>
        <w:numPr>
          <w:ilvl w:val="0"/>
          <w:numId w:val="1"/>
        </w:numPr>
        <w:tabs>
          <w:tab w:val="left" w:pos="278"/>
          <w:tab w:val="left" w:pos="993"/>
        </w:tabs>
        <w:ind w:firstLine="709"/>
        <w:contextualSpacing/>
        <w:jc w:val="both"/>
      </w:pPr>
      <w:r>
        <w:rPr>
          <w:color w:val="000000"/>
          <w:lang w:eastAsia="ru-RU" w:bidi="ru-RU"/>
        </w:rPr>
        <w:t>п</w:t>
      </w:r>
      <w:r w:rsidRPr="0094561E">
        <w:rPr>
          <w:color w:val="000000"/>
          <w:lang w:eastAsia="ru-RU" w:bidi="ru-RU"/>
        </w:rPr>
        <w:t>сихічної готовно</w:t>
      </w:r>
      <w:r>
        <w:rPr>
          <w:color w:val="000000"/>
          <w:lang w:eastAsia="ru-RU" w:bidi="ru-RU"/>
        </w:rPr>
        <w:t>сті до роботи на максимальних м’</w:t>
      </w:r>
      <w:r w:rsidRPr="0094561E">
        <w:rPr>
          <w:color w:val="000000"/>
          <w:lang w:eastAsia="ru-RU" w:bidi="ru-RU"/>
        </w:rPr>
        <w:t>язових зусиллях та ін.</w:t>
      </w:r>
    </w:p>
    <w:p w:rsidR="0094561E" w:rsidRPr="0094561E" w:rsidRDefault="0094561E" w:rsidP="00152E64">
      <w:pPr>
        <w:pStyle w:val="1"/>
        <w:ind w:firstLine="709"/>
        <w:contextualSpacing/>
        <w:jc w:val="both"/>
      </w:pPr>
      <w:r w:rsidRPr="0094561E">
        <w:rPr>
          <w:color w:val="000000"/>
          <w:lang w:eastAsia="ru-RU" w:bidi="ru-RU"/>
        </w:rPr>
        <w:t>Експертами дуже акт</w:t>
      </w:r>
      <w:r>
        <w:rPr>
          <w:color w:val="000000"/>
          <w:lang w:eastAsia="ru-RU" w:bidi="ru-RU"/>
        </w:rPr>
        <w:t>ивно обговорюються питання, пов’</w:t>
      </w:r>
      <w:r w:rsidRPr="0094561E">
        <w:rPr>
          <w:color w:val="000000"/>
          <w:lang w:eastAsia="ru-RU" w:bidi="ru-RU"/>
        </w:rPr>
        <w:t xml:space="preserve">язані з вибором засобів, методів та прийомів спеціальної та силової підготовки спортсменів </w:t>
      </w:r>
      <w:r>
        <w:rPr>
          <w:color w:val="000000"/>
          <w:lang w:eastAsia="ru-RU" w:bidi="ru-RU"/>
        </w:rPr>
        <w:t>жиму</w:t>
      </w:r>
      <w:r w:rsidRPr="0094561E">
        <w:rPr>
          <w:color w:val="000000"/>
          <w:lang w:eastAsia="ru-RU" w:bidi="ru-RU"/>
        </w:rPr>
        <w:t xml:space="preserve"> штанги лежачи та силового триборства, а також підбором та розробкою спеціальних комплексів допоміжних вправ [34, 36, 57, 58, 70, 13]. Велику увагу та інтерес до комплексу спеціальних і допоміжних вправ викликаний саме тим, що вони є і будуть ефективним засобом не тільки силової підготовки спортсменів з жиму</w:t>
      </w:r>
      <w:r>
        <w:rPr>
          <w:color w:val="000000"/>
          <w:lang w:eastAsia="ru-RU" w:bidi="ru-RU"/>
        </w:rPr>
        <w:t xml:space="preserve"> </w:t>
      </w:r>
      <w:r w:rsidRPr="0094561E">
        <w:rPr>
          <w:color w:val="000000"/>
          <w:lang w:eastAsia="ru-RU" w:bidi="ru-RU"/>
        </w:rPr>
        <w:t>штанги лежачи, а й базою для освоєння всіх технічних елементів змагальної вправи, а також виправлення та запобіган</w:t>
      </w:r>
      <w:r>
        <w:rPr>
          <w:color w:val="000000"/>
          <w:lang w:eastAsia="ru-RU" w:bidi="ru-RU"/>
        </w:rPr>
        <w:t>ня помилкам недоліків у техніці,</w:t>
      </w:r>
      <w:r w:rsidRPr="0094561E">
        <w:rPr>
          <w:color w:val="000000"/>
          <w:lang w:eastAsia="ru-RU" w:bidi="ru-RU"/>
        </w:rPr>
        <w:t xml:space="preserve"> коли виконання відбувається методами варіаційно-прогресивного та сполучено-послідовного п</w:t>
      </w:r>
      <w:r w:rsidR="00CD0204">
        <w:rPr>
          <w:color w:val="000000"/>
          <w:lang w:eastAsia="ru-RU" w:bidi="ru-RU"/>
        </w:rPr>
        <w:t>ідвищення навантажень [57, 77</w:t>
      </w:r>
      <w:r w:rsidRPr="0094561E">
        <w:rPr>
          <w:color w:val="000000"/>
          <w:lang w:eastAsia="ru-RU" w:bidi="ru-RU"/>
        </w:rPr>
        <w:t>].</w:t>
      </w:r>
    </w:p>
    <w:p w:rsidR="0094561E" w:rsidRPr="0094561E" w:rsidRDefault="0094561E" w:rsidP="00152E64">
      <w:pPr>
        <w:pStyle w:val="1"/>
        <w:ind w:firstLine="709"/>
        <w:contextualSpacing/>
        <w:jc w:val="both"/>
      </w:pPr>
      <w:r w:rsidRPr="0094561E">
        <w:rPr>
          <w:color w:val="000000"/>
          <w:lang w:eastAsia="ru-RU" w:bidi="ru-RU"/>
        </w:rPr>
        <w:t>Проаналізувавши наукову та методичну літературу, присвячену підготовці спортсменів у жимі штанги лежачи на тренувальному та підготовчому етапах, слід зазначити, що програми та методи спеціальної та силової підготовки спортсменів розроблені недостатньо і вони як правило суперечать один одному [24].</w:t>
      </w:r>
    </w:p>
    <w:p w:rsidR="0094561E" w:rsidRPr="0094561E" w:rsidRDefault="0094561E" w:rsidP="00152E64">
      <w:pPr>
        <w:pStyle w:val="1"/>
        <w:ind w:firstLine="709"/>
        <w:contextualSpacing/>
        <w:jc w:val="both"/>
      </w:pPr>
      <w:r w:rsidRPr="0094561E">
        <w:rPr>
          <w:color w:val="000000"/>
          <w:lang w:eastAsia="ru-RU" w:bidi="ru-RU"/>
        </w:rPr>
        <w:t>Найчастіше позначають такі головні протиріччя:</w:t>
      </w:r>
    </w:p>
    <w:p w:rsidR="00F376F1" w:rsidRPr="00F376F1" w:rsidRDefault="0094561E" w:rsidP="00152E64">
      <w:pPr>
        <w:pStyle w:val="1"/>
        <w:numPr>
          <w:ilvl w:val="0"/>
          <w:numId w:val="1"/>
        </w:numPr>
        <w:tabs>
          <w:tab w:val="left" w:pos="278"/>
          <w:tab w:val="left" w:pos="993"/>
        </w:tabs>
        <w:ind w:firstLine="709"/>
        <w:contextualSpacing/>
        <w:jc w:val="both"/>
      </w:pPr>
      <w:r w:rsidRPr="006C61C5">
        <w:rPr>
          <w:color w:val="000000"/>
          <w:lang w:eastAsia="ru-RU" w:bidi="ru-RU"/>
        </w:rPr>
        <w:t xml:space="preserve">для зміни програми тренувального процесу та переважного використання в ньому змагальної вправи та необхідністю впровадження із застосуванням вправ для загальної, спеціальної та силової підготовки </w:t>
      </w:r>
      <w:r w:rsidRPr="006C61C5">
        <w:rPr>
          <w:color w:val="000000"/>
          <w:lang w:eastAsia="ru-RU" w:bidi="ru-RU"/>
        </w:rPr>
        <w:lastRenderedPageBreak/>
        <w:t>спортсменів;</w:t>
      </w:r>
      <w:r w:rsidR="006C61C5">
        <w:t xml:space="preserve"> </w:t>
      </w:r>
    </w:p>
    <w:p w:rsidR="00F376F1" w:rsidRPr="00F376F1" w:rsidRDefault="00F376F1" w:rsidP="00152E64">
      <w:pPr>
        <w:pStyle w:val="1"/>
        <w:numPr>
          <w:ilvl w:val="0"/>
          <w:numId w:val="1"/>
        </w:numPr>
        <w:tabs>
          <w:tab w:val="left" w:pos="278"/>
          <w:tab w:val="left" w:pos="993"/>
        </w:tabs>
        <w:ind w:firstLine="709"/>
        <w:contextualSpacing/>
        <w:jc w:val="both"/>
      </w:pPr>
      <w:r>
        <w:rPr>
          <w:lang w:val="ru-RU"/>
        </w:rPr>
        <w:t xml:space="preserve">для </w:t>
      </w:r>
      <w:r w:rsidR="0094561E" w:rsidRPr="006C61C5">
        <w:rPr>
          <w:color w:val="000000"/>
          <w:lang w:eastAsia="ru-RU" w:bidi="ru-RU"/>
        </w:rPr>
        <w:t>застосування інтенсивного приросту обтяження в спеціальних і силових вправах</w:t>
      </w:r>
      <w:r>
        <w:rPr>
          <w:color w:val="000000"/>
          <w:lang w:val="ru-RU" w:eastAsia="ru-RU" w:bidi="ru-RU"/>
        </w:rPr>
        <w:t>;</w:t>
      </w:r>
      <w:r w:rsidR="0094561E" w:rsidRPr="006C61C5">
        <w:rPr>
          <w:color w:val="000000"/>
          <w:lang w:eastAsia="ru-RU" w:bidi="ru-RU"/>
        </w:rPr>
        <w:t xml:space="preserve"> </w:t>
      </w:r>
    </w:p>
    <w:p w:rsidR="0094561E" w:rsidRPr="0094561E" w:rsidRDefault="0094561E" w:rsidP="00152E64">
      <w:pPr>
        <w:pStyle w:val="1"/>
        <w:numPr>
          <w:ilvl w:val="0"/>
          <w:numId w:val="1"/>
        </w:numPr>
        <w:tabs>
          <w:tab w:val="left" w:pos="278"/>
          <w:tab w:val="left" w:pos="993"/>
        </w:tabs>
        <w:ind w:firstLine="709"/>
        <w:contextualSpacing/>
        <w:jc w:val="both"/>
      </w:pPr>
      <w:r w:rsidRPr="006C61C5">
        <w:rPr>
          <w:color w:val="000000"/>
          <w:lang w:eastAsia="ru-RU" w:bidi="ru-RU"/>
        </w:rPr>
        <w:t>для практики спортивного тренування спортсменів у ефективних, науково обґрунтованих та експериментально підтверджених методиках спеціальної та силової підготовки спортсменів у жимі штанги лежачи, які сприятимуть інтегруванню фізичної, силової та технічної підготовки спортсменів, підготовки до змагань та надійності виступу на змаганнях, та недостатньо розробленої програмою теорії та методики допоміжних вправ у силовій підготовці спортсменів з жиму штанги лежачи, які призведуть до такої інтеграції;</w:t>
      </w:r>
    </w:p>
    <w:p w:rsidR="0094561E" w:rsidRPr="0094561E" w:rsidRDefault="0094561E" w:rsidP="00152E64">
      <w:pPr>
        <w:pStyle w:val="1"/>
        <w:numPr>
          <w:ilvl w:val="0"/>
          <w:numId w:val="1"/>
        </w:numPr>
        <w:tabs>
          <w:tab w:val="left" w:pos="278"/>
          <w:tab w:val="left" w:pos="993"/>
        </w:tabs>
        <w:ind w:firstLine="709"/>
        <w:contextualSpacing/>
        <w:jc w:val="both"/>
      </w:pPr>
      <w:r w:rsidRPr="0094561E">
        <w:rPr>
          <w:color w:val="000000"/>
          <w:lang w:eastAsia="ru-RU" w:bidi="ru-RU"/>
        </w:rPr>
        <w:t>для необхідності врахування рівня надійності у підготовці та результативності виступу на змаганнях спортсменів з жиму штанги лежачи при розробці плану тренувального процесу в цілому, та спеціальної силової підготовки, зокрема, і відсутністю в цій галузі практики дослідження.</w:t>
      </w:r>
    </w:p>
    <w:p w:rsidR="0094561E" w:rsidRPr="0094561E" w:rsidRDefault="0094561E" w:rsidP="00152E64">
      <w:pPr>
        <w:pStyle w:val="1"/>
        <w:ind w:firstLine="709"/>
        <w:contextualSpacing/>
        <w:jc w:val="both"/>
      </w:pPr>
      <w:r w:rsidRPr="0094561E">
        <w:rPr>
          <w:color w:val="000000"/>
          <w:lang w:eastAsia="ru-RU" w:bidi="ru-RU"/>
        </w:rPr>
        <w:t xml:space="preserve">З цього випливає, відповідно до всіх </w:t>
      </w:r>
      <w:r w:rsidR="006C61C5" w:rsidRPr="0094561E">
        <w:rPr>
          <w:color w:val="000000"/>
          <w:lang w:eastAsia="ru-RU" w:bidi="ru-RU"/>
        </w:rPr>
        <w:t>вище перелічених</w:t>
      </w:r>
      <w:r w:rsidRPr="0094561E">
        <w:rPr>
          <w:color w:val="000000"/>
          <w:lang w:eastAsia="ru-RU" w:bidi="ru-RU"/>
        </w:rPr>
        <w:t xml:space="preserve"> протиріч, актуальність даного дослідження буде викликана нестачею методичного матеріалу в спеціальній і силовій підготовці спортсменів потиску штанги лежачи в період підготовки до змагань.</w:t>
      </w:r>
    </w:p>
    <w:p w:rsidR="0094561E" w:rsidRPr="0094561E" w:rsidRDefault="0094561E" w:rsidP="00152E64">
      <w:pPr>
        <w:pStyle w:val="1"/>
        <w:ind w:firstLine="709"/>
        <w:contextualSpacing/>
        <w:jc w:val="both"/>
      </w:pPr>
      <w:r w:rsidRPr="0094561E">
        <w:rPr>
          <w:b/>
          <w:bCs/>
          <w:color w:val="000000"/>
          <w:lang w:eastAsia="ru-RU" w:bidi="ru-RU"/>
        </w:rPr>
        <w:t>Мета дослідження</w:t>
      </w:r>
      <w:r w:rsidR="006C61C5">
        <w:rPr>
          <w:b/>
          <w:bCs/>
          <w:color w:val="000000"/>
          <w:lang w:eastAsia="ru-RU" w:bidi="ru-RU"/>
        </w:rPr>
        <w:t xml:space="preserve"> </w:t>
      </w:r>
      <w:r w:rsidR="006C61C5" w:rsidRPr="006C61C5">
        <w:rPr>
          <w:color w:val="000000"/>
          <w:lang w:eastAsia="ru-RU" w:bidi="ru-RU"/>
        </w:rPr>
        <w:t>–</w:t>
      </w:r>
      <w:r w:rsidRPr="006C61C5">
        <w:rPr>
          <w:color w:val="000000"/>
          <w:lang w:eastAsia="ru-RU" w:bidi="ru-RU"/>
        </w:rPr>
        <w:t xml:space="preserve"> </w:t>
      </w:r>
      <w:r w:rsidR="006C61C5" w:rsidRPr="00052196">
        <w:rPr>
          <w:lang w:eastAsia="uk-UA"/>
        </w:rPr>
        <w:t xml:space="preserve">теоретично обґрунтувати та експериментально перевірити </w:t>
      </w:r>
      <w:r w:rsidR="006C61C5" w:rsidRPr="00052196">
        <w:t>методику розвитку силових якостей у спортсменів відкритої вікової групи 24-39 років в жимі штанги лежачи в період підготовки до змагань.</w:t>
      </w:r>
    </w:p>
    <w:p w:rsidR="0094561E" w:rsidRPr="0094561E" w:rsidRDefault="006C61C5" w:rsidP="00152E64">
      <w:pPr>
        <w:pStyle w:val="1"/>
        <w:ind w:firstLine="709"/>
        <w:contextualSpacing/>
        <w:jc w:val="both"/>
      </w:pPr>
      <w:r>
        <w:rPr>
          <w:b/>
          <w:bCs/>
          <w:color w:val="000000"/>
          <w:lang w:eastAsia="ru-RU" w:bidi="ru-RU"/>
        </w:rPr>
        <w:t>Об’</w:t>
      </w:r>
      <w:r w:rsidR="0094561E" w:rsidRPr="0094561E">
        <w:rPr>
          <w:b/>
          <w:bCs/>
          <w:color w:val="000000"/>
          <w:lang w:eastAsia="ru-RU" w:bidi="ru-RU"/>
        </w:rPr>
        <w:t>єкт дослідження</w:t>
      </w:r>
      <w:r>
        <w:rPr>
          <w:b/>
          <w:bCs/>
          <w:color w:val="000000"/>
          <w:lang w:eastAsia="ru-RU" w:bidi="ru-RU"/>
        </w:rPr>
        <w:t xml:space="preserve"> </w:t>
      </w:r>
      <w:r>
        <w:rPr>
          <w:color w:val="000000"/>
          <w:lang w:eastAsia="ru-RU" w:bidi="ru-RU"/>
        </w:rPr>
        <w:t>–</w:t>
      </w:r>
      <w:r w:rsidR="0094561E" w:rsidRPr="0094561E">
        <w:rPr>
          <w:color w:val="000000"/>
          <w:lang w:eastAsia="ru-RU" w:bidi="ru-RU"/>
        </w:rPr>
        <w:t xml:space="preserve"> </w:t>
      </w:r>
      <w:r w:rsidRPr="00052196">
        <w:t xml:space="preserve">тренувальний процес </w:t>
      </w:r>
      <w:proofErr w:type="spellStart"/>
      <w:r w:rsidRPr="00052196">
        <w:t>паурл</w:t>
      </w:r>
      <w:r>
        <w:t>іфтерів</w:t>
      </w:r>
      <w:proofErr w:type="spellEnd"/>
      <w:r>
        <w:t xml:space="preserve"> в </w:t>
      </w:r>
      <w:proofErr w:type="spellStart"/>
      <w:r>
        <w:t>пред-змагальний</w:t>
      </w:r>
      <w:proofErr w:type="spellEnd"/>
      <w:r>
        <w:t xml:space="preserve"> період</w:t>
      </w:r>
      <w:r w:rsidR="0094561E" w:rsidRPr="0094561E">
        <w:rPr>
          <w:color w:val="000000"/>
          <w:lang w:eastAsia="ru-RU" w:bidi="ru-RU"/>
        </w:rPr>
        <w:t>.</w:t>
      </w:r>
    </w:p>
    <w:p w:rsidR="0094561E" w:rsidRPr="0094561E" w:rsidRDefault="0094561E" w:rsidP="00152E64">
      <w:pPr>
        <w:pStyle w:val="1"/>
        <w:spacing w:after="1420"/>
        <w:ind w:firstLine="709"/>
        <w:contextualSpacing/>
        <w:jc w:val="both"/>
      </w:pPr>
      <w:r w:rsidRPr="0094561E">
        <w:rPr>
          <w:b/>
          <w:bCs/>
          <w:color w:val="000000"/>
          <w:lang w:eastAsia="ru-RU" w:bidi="ru-RU"/>
        </w:rPr>
        <w:t>Предмет дослідження</w:t>
      </w:r>
      <w:r w:rsidR="006C61C5">
        <w:rPr>
          <w:b/>
          <w:bCs/>
          <w:color w:val="000000"/>
          <w:lang w:eastAsia="ru-RU" w:bidi="ru-RU"/>
        </w:rPr>
        <w:t xml:space="preserve"> </w:t>
      </w:r>
      <w:r w:rsidR="006C61C5">
        <w:rPr>
          <w:color w:val="000000"/>
          <w:lang w:eastAsia="ru-RU" w:bidi="ru-RU"/>
        </w:rPr>
        <w:t>–</w:t>
      </w:r>
      <w:r w:rsidRPr="006C61C5">
        <w:rPr>
          <w:color w:val="000000"/>
          <w:lang w:eastAsia="ru-RU" w:bidi="ru-RU"/>
        </w:rPr>
        <w:t xml:space="preserve"> </w:t>
      </w:r>
      <w:r w:rsidR="006C61C5" w:rsidRPr="00052196">
        <w:t>методика розвитку силових якостей у спортсменів відкритої вікової групи 24-39 років в жимі штанги лежачи в період підготовки до змагань.</w:t>
      </w:r>
    </w:p>
    <w:p w:rsidR="0094561E" w:rsidRPr="0094561E" w:rsidRDefault="0008371D" w:rsidP="00152E64">
      <w:pPr>
        <w:pStyle w:val="1"/>
        <w:ind w:firstLine="709"/>
        <w:contextualSpacing/>
        <w:jc w:val="both"/>
      </w:pPr>
      <w:r>
        <w:rPr>
          <w:b/>
          <w:bCs/>
          <w:color w:val="000000"/>
          <w:lang w:eastAsia="ru-RU" w:bidi="ru-RU"/>
        </w:rPr>
        <w:t>Завдання дослідження</w:t>
      </w:r>
      <w:r w:rsidR="0094561E" w:rsidRPr="0094561E">
        <w:rPr>
          <w:b/>
          <w:bCs/>
          <w:color w:val="000000"/>
          <w:lang w:eastAsia="ru-RU" w:bidi="ru-RU"/>
        </w:rPr>
        <w:t>:</w:t>
      </w:r>
    </w:p>
    <w:p w:rsidR="0094561E" w:rsidRPr="0094561E" w:rsidRDefault="0094561E" w:rsidP="00152E64">
      <w:pPr>
        <w:pStyle w:val="1"/>
        <w:tabs>
          <w:tab w:val="left" w:pos="759"/>
        </w:tabs>
        <w:ind w:firstLine="709"/>
        <w:contextualSpacing/>
        <w:jc w:val="both"/>
      </w:pPr>
      <w:r w:rsidRPr="0094561E">
        <w:rPr>
          <w:color w:val="000000"/>
          <w:lang w:eastAsia="ru-RU" w:bidi="ru-RU"/>
        </w:rPr>
        <w:t>1.</w:t>
      </w:r>
      <w:r w:rsidR="0008371D">
        <w:rPr>
          <w:color w:val="000000"/>
          <w:lang w:eastAsia="ru-RU" w:bidi="ru-RU"/>
        </w:rPr>
        <w:t xml:space="preserve"> </w:t>
      </w:r>
      <w:r w:rsidR="00702CBB" w:rsidRPr="00865955">
        <w:rPr>
          <w:lang w:eastAsia="uk-UA"/>
        </w:rPr>
        <w:t>На основі аналізу літературних джерел виявити</w:t>
      </w:r>
      <w:r w:rsidRPr="0094561E">
        <w:rPr>
          <w:color w:val="000000"/>
          <w:lang w:eastAsia="ru-RU" w:bidi="ru-RU"/>
        </w:rPr>
        <w:t xml:space="preserve"> особливості </w:t>
      </w:r>
      <w:r w:rsidRPr="0094561E">
        <w:rPr>
          <w:color w:val="000000"/>
          <w:lang w:eastAsia="ru-RU" w:bidi="ru-RU"/>
        </w:rPr>
        <w:lastRenderedPageBreak/>
        <w:t xml:space="preserve">спеціальної та силової підготовки спортсменів </w:t>
      </w:r>
      <w:r w:rsidR="0008371D">
        <w:rPr>
          <w:color w:val="000000"/>
          <w:lang w:eastAsia="ru-RU" w:bidi="ru-RU"/>
        </w:rPr>
        <w:t>з</w:t>
      </w:r>
      <w:r w:rsidRPr="0094561E">
        <w:rPr>
          <w:color w:val="000000"/>
          <w:lang w:eastAsia="ru-RU" w:bidi="ru-RU"/>
        </w:rPr>
        <w:t xml:space="preserve"> жиму штанги лежачи в період підготовки до змагань у тренувальному циклі.</w:t>
      </w:r>
    </w:p>
    <w:p w:rsidR="00702CBB" w:rsidRDefault="00702CBB" w:rsidP="00152E64">
      <w:pPr>
        <w:pStyle w:val="1"/>
        <w:tabs>
          <w:tab w:val="left" w:pos="759"/>
        </w:tabs>
        <w:ind w:firstLine="709"/>
        <w:contextualSpacing/>
        <w:jc w:val="both"/>
        <w:rPr>
          <w:color w:val="000000"/>
          <w:lang w:eastAsia="ru-RU" w:bidi="ru-RU"/>
        </w:rPr>
      </w:pPr>
      <w:r>
        <w:rPr>
          <w:color w:val="000000"/>
          <w:lang w:eastAsia="ru-RU" w:bidi="ru-RU"/>
        </w:rPr>
        <w:t>2</w:t>
      </w:r>
      <w:r w:rsidR="0094561E" w:rsidRPr="0094561E">
        <w:rPr>
          <w:color w:val="000000"/>
          <w:lang w:eastAsia="ru-RU" w:bidi="ru-RU"/>
        </w:rPr>
        <w:t xml:space="preserve">. </w:t>
      </w:r>
      <w:r w:rsidRPr="001B2097">
        <w:rPr>
          <w:lang w:eastAsia="uk-UA"/>
        </w:rPr>
        <w:t xml:space="preserve">Розробити методику </w:t>
      </w:r>
      <w:r w:rsidR="0094561E" w:rsidRPr="0094561E">
        <w:rPr>
          <w:color w:val="000000"/>
          <w:lang w:eastAsia="ru-RU" w:bidi="ru-RU"/>
        </w:rPr>
        <w:t>спеціальної та силової підготовки</w:t>
      </w:r>
      <w:r w:rsidRPr="00052196">
        <w:t xml:space="preserve"> спортсменів відкритої вікової групи 24-39 років в жимі штанги лежачи</w:t>
      </w:r>
      <w:r w:rsidR="00A43768">
        <w:t xml:space="preserve"> </w:t>
      </w:r>
      <w:r w:rsidR="00A43768" w:rsidRPr="00052196">
        <w:t>в період підготовки до змагань</w:t>
      </w:r>
      <w:r>
        <w:t>.</w:t>
      </w:r>
    </w:p>
    <w:p w:rsidR="0094561E" w:rsidRPr="0094561E" w:rsidRDefault="00702CBB" w:rsidP="00152E64">
      <w:pPr>
        <w:pStyle w:val="1"/>
        <w:tabs>
          <w:tab w:val="left" w:pos="759"/>
          <w:tab w:val="left" w:pos="2622"/>
        </w:tabs>
        <w:ind w:firstLine="709"/>
        <w:contextualSpacing/>
        <w:jc w:val="both"/>
      </w:pPr>
      <w:r>
        <w:rPr>
          <w:color w:val="000000"/>
          <w:lang w:eastAsia="ru-RU" w:bidi="ru-RU"/>
        </w:rPr>
        <w:t>3</w:t>
      </w:r>
      <w:r w:rsidR="0094561E" w:rsidRPr="0094561E">
        <w:rPr>
          <w:color w:val="000000"/>
          <w:lang w:eastAsia="ru-RU" w:bidi="ru-RU"/>
        </w:rPr>
        <w:t xml:space="preserve">. </w:t>
      </w:r>
      <w:r w:rsidR="00A43768" w:rsidRPr="003A3BAB">
        <w:t>Експериментально</w:t>
      </w:r>
      <w:r w:rsidRPr="003A3BAB">
        <w:t xml:space="preserve"> перевірити</w:t>
      </w:r>
      <w:r w:rsidR="007C59E3">
        <w:rPr>
          <w:lang w:val="ru-RU"/>
        </w:rPr>
        <w:t xml:space="preserve"> та </w:t>
      </w:r>
      <w:r w:rsidR="007C59E3">
        <w:t>теоретично обґрунтувати</w:t>
      </w:r>
      <w:r w:rsidRPr="003A3BAB">
        <w:t xml:space="preserve"> методику</w:t>
      </w:r>
      <w:r w:rsidR="00A43768">
        <w:t xml:space="preserve"> </w:t>
      </w:r>
      <w:r w:rsidR="00A43768" w:rsidRPr="0094561E">
        <w:rPr>
          <w:color w:val="000000"/>
          <w:lang w:eastAsia="ru-RU" w:bidi="ru-RU"/>
        </w:rPr>
        <w:t>спеціальної та силової підготовки</w:t>
      </w:r>
      <w:r w:rsidR="00A43768" w:rsidRPr="00052196">
        <w:t xml:space="preserve"> спортсменів відкритої вікової групи 24-39 років в жимі штанги лежачи</w:t>
      </w:r>
      <w:r w:rsidR="00A43768">
        <w:t xml:space="preserve"> </w:t>
      </w:r>
      <w:r w:rsidR="00A43768" w:rsidRPr="00052196">
        <w:t>в період підготовки до змагань</w:t>
      </w:r>
      <w:r w:rsidR="00A43768">
        <w:t>.</w:t>
      </w:r>
    </w:p>
    <w:p w:rsidR="007C59E3" w:rsidRDefault="007C59E3" w:rsidP="00152E64">
      <w:pPr>
        <w:spacing w:line="360" w:lineRule="auto"/>
        <w:ind w:firstLine="709"/>
        <w:contextualSpacing/>
        <w:jc w:val="both"/>
        <w:rPr>
          <w:sz w:val="28"/>
          <w:szCs w:val="28"/>
        </w:rPr>
      </w:pPr>
    </w:p>
    <w:p w:rsidR="007C59E3" w:rsidRDefault="007C59E3" w:rsidP="00152E64">
      <w:pPr>
        <w:spacing w:after="200" w:line="276" w:lineRule="auto"/>
        <w:ind w:firstLine="709"/>
        <w:rPr>
          <w:sz w:val="28"/>
          <w:szCs w:val="28"/>
        </w:rPr>
      </w:pPr>
      <w:r>
        <w:rPr>
          <w:sz w:val="28"/>
          <w:szCs w:val="28"/>
        </w:rPr>
        <w:br w:type="page"/>
      </w:r>
    </w:p>
    <w:p w:rsidR="00DF64BB" w:rsidRDefault="00DF64BB" w:rsidP="00152E64">
      <w:pPr>
        <w:pStyle w:val="1"/>
        <w:spacing w:after="340"/>
        <w:ind w:firstLine="709"/>
        <w:contextualSpacing/>
        <w:jc w:val="center"/>
        <w:rPr>
          <w:b/>
        </w:rPr>
      </w:pPr>
      <w:r w:rsidRPr="00DF64BB">
        <w:rPr>
          <w:b/>
        </w:rPr>
        <w:lastRenderedPageBreak/>
        <w:t xml:space="preserve">РОЗДІЛ 1. </w:t>
      </w:r>
    </w:p>
    <w:p w:rsidR="007C59E3" w:rsidRPr="00F376F1" w:rsidRDefault="00DF64BB" w:rsidP="00152E64">
      <w:pPr>
        <w:pStyle w:val="1"/>
        <w:spacing w:after="340"/>
        <w:ind w:firstLine="709"/>
        <w:contextualSpacing/>
        <w:jc w:val="center"/>
        <w:rPr>
          <w:b/>
        </w:rPr>
      </w:pPr>
      <w:r w:rsidRPr="00DF64BB">
        <w:rPr>
          <w:b/>
        </w:rPr>
        <w:t>СТАН ДОСЛІДЖУВАНОЇ ТЕМИ</w:t>
      </w:r>
      <w:r w:rsidR="007C59E3" w:rsidRPr="00F376F1">
        <w:rPr>
          <w:b/>
        </w:rPr>
        <w:br/>
      </w:r>
    </w:p>
    <w:p w:rsidR="007C59E3" w:rsidRPr="00F376F1" w:rsidRDefault="007C59E3" w:rsidP="00152E64">
      <w:pPr>
        <w:pStyle w:val="1"/>
        <w:numPr>
          <w:ilvl w:val="1"/>
          <w:numId w:val="5"/>
        </w:numPr>
        <w:tabs>
          <w:tab w:val="left" w:pos="602"/>
        </w:tabs>
        <w:spacing w:after="340"/>
        <w:ind w:firstLine="709"/>
        <w:contextualSpacing/>
        <w:jc w:val="both"/>
        <w:rPr>
          <w:b/>
        </w:rPr>
      </w:pPr>
      <w:r w:rsidRPr="00F376F1">
        <w:rPr>
          <w:b/>
        </w:rPr>
        <w:t>Силові здібності в жимі штанги лежачи</w:t>
      </w:r>
    </w:p>
    <w:p w:rsidR="007C59E3" w:rsidRPr="00F376F1" w:rsidRDefault="007C59E3" w:rsidP="00152E64">
      <w:pPr>
        <w:pStyle w:val="1"/>
        <w:numPr>
          <w:ilvl w:val="2"/>
          <w:numId w:val="5"/>
        </w:numPr>
        <w:tabs>
          <w:tab w:val="left" w:pos="738"/>
        </w:tabs>
        <w:spacing w:after="340"/>
        <w:ind w:firstLine="709"/>
        <w:contextualSpacing/>
        <w:jc w:val="both"/>
        <w:rPr>
          <w:b/>
          <w:i/>
        </w:rPr>
      </w:pPr>
      <w:r w:rsidRPr="00F376F1">
        <w:rPr>
          <w:b/>
          <w:i/>
        </w:rPr>
        <w:t>Характеристика силових здібностей у жимі штанги лежачи</w:t>
      </w:r>
    </w:p>
    <w:p w:rsidR="007C59E3" w:rsidRDefault="007C59E3" w:rsidP="00152E64">
      <w:pPr>
        <w:pStyle w:val="1"/>
        <w:ind w:firstLine="709"/>
        <w:jc w:val="both"/>
      </w:pPr>
      <w:r>
        <w:t xml:space="preserve">Відомо, що вправа силового жиму штанги лежачи виконується в статичному та </w:t>
      </w:r>
      <w:r w:rsidR="00F376F1">
        <w:t>динамічному режимі скорочення м’</w:t>
      </w:r>
      <w:r>
        <w:t>язів, що вимагає тренування за спеціальною системою [4, 29, 36]. Тому вивчення показників, які визначають прояв м</w:t>
      </w:r>
      <w:r w:rsidR="00F376F1">
        <w:t>аксимальної м’язової сили в жимі</w:t>
      </w:r>
      <w:r w:rsidR="00F376F1" w:rsidRPr="00F376F1">
        <w:t xml:space="preserve"> </w:t>
      </w:r>
      <w:r>
        <w:t>штанги лежачи, буде умовою, яка необхідна для підкріплення логічної м</w:t>
      </w:r>
      <w:r w:rsidR="00F376F1">
        <w:t>етодики розвитку сили. Поняття «м’язова сила»</w:t>
      </w:r>
      <w:r>
        <w:t xml:space="preserve"> застосовується для позначення можливості людини подолати опір або перешкоджати йому силою та напругою м</w:t>
      </w:r>
      <w:r w:rsidR="00F376F1">
        <w:t>’</w:t>
      </w:r>
      <w:r>
        <w:t>язів [37]. Якість сили, яку спортсмен показує, залежить від великої кількості факторі</w:t>
      </w:r>
      <w:r w:rsidR="00F376F1">
        <w:t>в: фізіологічного поперечника м’яза, співвідношення м’язових волокон, швидкості м’</w:t>
      </w:r>
      <w:r>
        <w:t>язового скорочення, кількості</w:t>
      </w:r>
      <w:r w:rsidR="00F376F1">
        <w:t xml:space="preserve"> задіяних двигунів, взаємодії м’</w:t>
      </w:r>
      <w:r>
        <w:t>язів-синергістів,</w:t>
      </w:r>
      <w:r w:rsidR="00F376F1">
        <w:t xml:space="preserve"> вчасно залучених м’</w:t>
      </w:r>
      <w:r>
        <w:t>язів-антагоністів [8, 71].</w:t>
      </w:r>
    </w:p>
    <w:p w:rsidR="007C59E3" w:rsidRPr="00E20BE8" w:rsidRDefault="007C59E3" w:rsidP="00152E64">
      <w:pPr>
        <w:spacing w:line="360" w:lineRule="auto"/>
        <w:ind w:firstLine="709"/>
        <w:jc w:val="both"/>
        <w:rPr>
          <w:sz w:val="28"/>
          <w:szCs w:val="28"/>
        </w:rPr>
      </w:pPr>
      <w:r w:rsidRPr="00E20BE8">
        <w:rPr>
          <w:sz w:val="28"/>
          <w:szCs w:val="28"/>
        </w:rPr>
        <w:t>В.</w:t>
      </w:r>
      <w:r w:rsidR="00385CF1" w:rsidRPr="00E20BE8">
        <w:rPr>
          <w:sz w:val="28"/>
          <w:szCs w:val="28"/>
        </w:rPr>
        <w:t xml:space="preserve"> </w:t>
      </w:r>
      <w:r w:rsidRPr="00E20BE8">
        <w:rPr>
          <w:sz w:val="28"/>
          <w:szCs w:val="28"/>
        </w:rPr>
        <w:t>М. Волков [18] виділяє такі види силових здібностей як: максимальну, швидкісну, вибухову, а також силову витривалість</w:t>
      </w:r>
      <w:r w:rsidR="00E20BE8">
        <w:rPr>
          <w:sz w:val="28"/>
          <w:szCs w:val="28"/>
        </w:rPr>
        <w:t>.</w:t>
      </w:r>
      <w:r w:rsidR="00E20BE8" w:rsidRPr="00E20BE8">
        <w:rPr>
          <w:sz w:val="28"/>
          <w:szCs w:val="28"/>
        </w:rPr>
        <w:t xml:space="preserve"> Максимальною силою, що проявляється, в жимі штанги лежачи, вважають висок</w:t>
      </w:r>
      <w:r w:rsidR="00436733">
        <w:rPr>
          <w:sz w:val="28"/>
          <w:szCs w:val="28"/>
        </w:rPr>
        <w:t>у здатність спортсменом прояв м’</w:t>
      </w:r>
      <w:r w:rsidR="00E20BE8" w:rsidRPr="00E20BE8">
        <w:rPr>
          <w:sz w:val="28"/>
          <w:szCs w:val="28"/>
        </w:rPr>
        <w:t>язових зусиль, що доп</w:t>
      </w:r>
      <w:r w:rsidR="00E20BE8">
        <w:rPr>
          <w:sz w:val="28"/>
          <w:szCs w:val="28"/>
        </w:rPr>
        <w:t>омагають виконати максимальне м’</w:t>
      </w:r>
      <w:r w:rsidR="00E20BE8" w:rsidRPr="00E20BE8">
        <w:rPr>
          <w:sz w:val="28"/>
          <w:szCs w:val="28"/>
        </w:rPr>
        <w:t>язове скорочення, коли в один цей проміжок часу скорочуються усі функціональні рухові одиниці</w:t>
      </w:r>
      <w:r w:rsidR="00E20BE8">
        <w:t xml:space="preserve"> </w:t>
      </w:r>
      <w:r w:rsidRPr="00E20BE8">
        <w:rPr>
          <w:sz w:val="28"/>
          <w:szCs w:val="28"/>
        </w:rPr>
        <w:t>[</w:t>
      </w:r>
      <w:r w:rsidR="00646E10" w:rsidRPr="00646E10">
        <w:rPr>
          <w:sz w:val="28"/>
          <w:szCs w:val="28"/>
        </w:rPr>
        <w:t>80</w:t>
      </w:r>
      <w:r w:rsidRPr="00E20BE8">
        <w:rPr>
          <w:sz w:val="28"/>
          <w:szCs w:val="28"/>
        </w:rPr>
        <w:t>].</w:t>
      </w:r>
    </w:p>
    <w:p w:rsidR="007C59E3" w:rsidRDefault="007C59E3" w:rsidP="00152E64">
      <w:pPr>
        <w:pStyle w:val="1"/>
        <w:ind w:firstLine="709"/>
        <w:jc w:val="both"/>
      </w:pPr>
      <w:r>
        <w:t>Експерти підтвердили давно, що при тестуванні у простих умовах коливання сили не перевищують 3-4%. Якщо вимір проводили при виступі на змаганнях або</w:t>
      </w:r>
      <w:r w:rsidR="000A01B9">
        <w:t xml:space="preserve"> з відповідною мотивацією, прирі</w:t>
      </w:r>
      <w:r>
        <w:t>ст</w:t>
      </w:r>
      <w:r w:rsidR="000A01B9">
        <w:t xml:space="preserve"> </w:t>
      </w:r>
      <w:r>
        <w:t>сили доходить до 10-15%, а в деяких випадках 20% і більше [78,]. Відомо, що велику роль для досягнення високих спортивних результатів спортсменами грають психічні можливості, тому що вони впливають на рівень функціональних можливостей [33, 8</w:t>
      </w:r>
      <w:r w:rsidR="00646E10">
        <w:rPr>
          <w:lang w:val="ru-RU"/>
        </w:rPr>
        <w:t>0</w:t>
      </w:r>
      <w:r>
        <w:t>].</w:t>
      </w:r>
    </w:p>
    <w:p w:rsidR="007C59E3" w:rsidRDefault="00DE3D22" w:rsidP="00152E64">
      <w:pPr>
        <w:pStyle w:val="1"/>
        <w:ind w:firstLine="709"/>
        <w:jc w:val="both"/>
      </w:pPr>
      <w:r>
        <w:t>Після важкого фізичного</w:t>
      </w:r>
      <w:r w:rsidR="007C59E3">
        <w:t xml:space="preserve"> навантаження зазвичай має місце </w:t>
      </w:r>
      <w:r>
        <w:t xml:space="preserve">не </w:t>
      </w:r>
      <w:r>
        <w:lastRenderedPageBreak/>
        <w:t>відновлення</w:t>
      </w:r>
      <w:r w:rsidR="007C59E3">
        <w:t xml:space="preserve"> організму до початкових даних, а перехід у новий стан </w:t>
      </w:r>
      <w:r>
        <w:t xml:space="preserve">який </w:t>
      </w:r>
      <w:r w:rsidR="007C59E3">
        <w:t>відрізняється від т</w:t>
      </w:r>
      <w:r>
        <w:t>ого, що був</w:t>
      </w:r>
      <w:r w:rsidR="00646E10">
        <w:t xml:space="preserve"> до навантаження [71</w:t>
      </w:r>
      <w:r w:rsidR="007C59E3">
        <w:t xml:space="preserve">]. Припустимо, що відбувається лише відновлення, неможливо визначити характер приросту сили в тренувальному процесі. Виходячи </w:t>
      </w:r>
      <w:r>
        <w:t>з цього, експерти намагалися замінити термін «відновлення» поняттям «</w:t>
      </w:r>
      <w:proofErr w:type="spellStart"/>
      <w:r>
        <w:t>слідове</w:t>
      </w:r>
      <w:proofErr w:type="spellEnd"/>
      <w:r>
        <w:t xml:space="preserve"> явище»</w:t>
      </w:r>
      <w:r w:rsidR="007C59E3">
        <w:t>. Доведено, що відновлювальний період з погляду фізіології полягає в</w:t>
      </w:r>
      <w:r>
        <w:t xml:space="preserve"> так званих </w:t>
      </w:r>
      <w:proofErr w:type="spellStart"/>
      <w:r>
        <w:t>слідових</w:t>
      </w:r>
      <w:proofErr w:type="spellEnd"/>
      <w:r>
        <w:t xml:space="preserve"> явищах у м’</w:t>
      </w:r>
      <w:r w:rsidR="007C59E3">
        <w:t>язових тканинах та центральній нервовій системі.</w:t>
      </w:r>
    </w:p>
    <w:p w:rsidR="007C59E3" w:rsidRDefault="007C59E3" w:rsidP="00152E64">
      <w:pPr>
        <w:pStyle w:val="1"/>
        <w:ind w:firstLine="709"/>
        <w:jc w:val="both"/>
      </w:pPr>
      <w:r>
        <w:t xml:space="preserve">Слідові явища – це загальна властивість функціонування структур організму спортсмена. Принципова сутність </w:t>
      </w:r>
      <w:proofErr w:type="spellStart"/>
      <w:r>
        <w:t>слідових</w:t>
      </w:r>
      <w:proofErr w:type="spellEnd"/>
      <w:r>
        <w:t xml:space="preserve"> явищ у центральній нервовій системі та в тканинах описана в працях І.</w:t>
      </w:r>
      <w:r w:rsidR="00347F7C">
        <w:t xml:space="preserve"> </w:t>
      </w:r>
      <w:r>
        <w:t>М. Сєченова, І.</w:t>
      </w:r>
      <w:r w:rsidR="00347F7C">
        <w:t xml:space="preserve"> </w:t>
      </w:r>
      <w:r>
        <w:t>П.</w:t>
      </w:r>
      <w:r w:rsidR="00347F7C">
        <w:t xml:space="preserve"> </w:t>
      </w:r>
      <w:r>
        <w:t>Павлова, М.</w:t>
      </w:r>
      <w:r w:rsidR="00347F7C">
        <w:t xml:space="preserve"> </w:t>
      </w:r>
      <w:r>
        <w:t xml:space="preserve">Є. </w:t>
      </w:r>
      <w:proofErr w:type="spellStart"/>
      <w:r>
        <w:t>Введенського</w:t>
      </w:r>
      <w:proofErr w:type="spellEnd"/>
      <w:r>
        <w:t>.</w:t>
      </w:r>
    </w:p>
    <w:p w:rsidR="007C59E3" w:rsidRDefault="007C59E3" w:rsidP="00152E64">
      <w:pPr>
        <w:pStyle w:val="1"/>
        <w:ind w:firstLine="709"/>
        <w:jc w:val="both"/>
      </w:pPr>
      <w:r>
        <w:t xml:space="preserve">Доведено, що тривалість збереження </w:t>
      </w:r>
      <w:proofErr w:type="spellStart"/>
      <w:r>
        <w:t>слідових</w:t>
      </w:r>
      <w:proofErr w:type="spellEnd"/>
      <w:r>
        <w:t xml:space="preserve"> явищ безпосередньо залежить від стійкості створеного раніше ознаки. Характер зміни функці</w:t>
      </w:r>
      <w:r w:rsidR="00347F7C">
        <w:t>й показується характером м’</w:t>
      </w:r>
      <w:r w:rsidR="00646E10">
        <w:t>язової діяльності [</w:t>
      </w:r>
      <w:r w:rsidR="00646E10" w:rsidRPr="0047775D">
        <w:t>7</w:t>
      </w:r>
      <w:r>
        <w:t>5].</w:t>
      </w:r>
    </w:p>
    <w:p w:rsidR="007C59E3" w:rsidRDefault="007C59E3" w:rsidP="00152E64">
      <w:pPr>
        <w:pStyle w:val="1"/>
        <w:ind w:firstLine="709"/>
        <w:jc w:val="both"/>
      </w:pPr>
      <w:r>
        <w:t>Функції відновлення після навантаження характеризуються родом важливих особливостей, що сприяють не тільки відновлен</w:t>
      </w:r>
      <w:r w:rsidR="00347F7C">
        <w:t>ня організму, але і взаємний зв’язок з минулою та попередньою м’</w:t>
      </w:r>
      <w:r>
        <w:t xml:space="preserve">язовою діяльністю, ступенем готовності до подальшої роботи [21, 26]. До цього числа особливостей можна віднести: нерівномірне </w:t>
      </w:r>
      <w:r w:rsidR="00347F7C">
        <w:t>протікання</w:t>
      </w:r>
      <w:r>
        <w:t xml:space="preserve"> відновлення; фа</w:t>
      </w:r>
      <w:r w:rsidR="00347F7C">
        <w:t>зи відновлення працездатності м’</w:t>
      </w:r>
      <w:r>
        <w:t>язів; нерівномірне відновлення вегетативних функцій.</w:t>
      </w:r>
    </w:p>
    <w:p w:rsidR="007C59E3" w:rsidRDefault="007C59E3" w:rsidP="00152E64">
      <w:pPr>
        <w:pStyle w:val="1"/>
        <w:ind w:firstLine="709"/>
        <w:jc w:val="both"/>
      </w:pPr>
      <w:r>
        <w:t>С</w:t>
      </w:r>
      <w:r w:rsidR="00347F7C">
        <w:t>лідові зміни здатності роботи м’</w:t>
      </w:r>
      <w:r>
        <w:t>язів поєднуються з певними змінами електричної активності в період відновлення. При цьому величина електричної активності залежить від</w:t>
      </w:r>
      <w:r w:rsidR="00347F7C">
        <w:t xml:space="preserve"> </w:t>
      </w:r>
      <w:proofErr w:type="spellStart"/>
      <w:r>
        <w:t>слід</w:t>
      </w:r>
      <w:r w:rsidR="00347F7C">
        <w:t>ових</w:t>
      </w:r>
      <w:proofErr w:type="spellEnd"/>
      <w:r w:rsidR="00347F7C">
        <w:t xml:space="preserve"> змін здатності роботи м’</w:t>
      </w:r>
      <w:r w:rsidR="00646E10">
        <w:t>язів [21, 26</w:t>
      </w:r>
      <w:r>
        <w:t>].</w:t>
      </w:r>
    </w:p>
    <w:p w:rsidR="007D7D13" w:rsidRDefault="007C59E3" w:rsidP="00152E64">
      <w:pPr>
        <w:pStyle w:val="1"/>
        <w:ind w:firstLine="709"/>
        <w:jc w:val="both"/>
      </w:pPr>
      <w:r>
        <w:t>Процес тренування жиму штанги лежачи впливає</w:t>
      </w:r>
      <w:r w:rsidR="007D7D13">
        <w:t xml:space="preserve"> на</w:t>
      </w:r>
      <w:r>
        <w:t xml:space="preserve"> морфологічні особливості спортсменів у результаті адаптації. Потужні силові зусилля і статичні напруження при виконанні </w:t>
      </w:r>
      <w:r w:rsidR="007D7D13">
        <w:t xml:space="preserve">змагальної </w:t>
      </w:r>
      <w:r>
        <w:t xml:space="preserve">вправи ставлять специфічні </w:t>
      </w:r>
      <w:r w:rsidR="007D7D13">
        <w:t>вимоги до сили і тренованості м’</w:t>
      </w:r>
      <w:r>
        <w:t>язів, т</w:t>
      </w:r>
      <w:r w:rsidR="00646E10">
        <w:t xml:space="preserve">а їх статичної витривалості [11, 17, </w:t>
      </w:r>
      <w:r>
        <w:t>76].</w:t>
      </w:r>
    </w:p>
    <w:p w:rsidR="007C59E3" w:rsidRDefault="007C59E3" w:rsidP="00152E64">
      <w:pPr>
        <w:pStyle w:val="1"/>
        <w:ind w:firstLine="709"/>
        <w:jc w:val="both"/>
      </w:pPr>
      <w:r>
        <w:t xml:space="preserve">У жимі штанги лежачи навантаження сильно обмежується часом, яке </w:t>
      </w:r>
      <w:r>
        <w:lastRenderedPageBreak/>
        <w:t xml:space="preserve">потрібно </w:t>
      </w:r>
      <w:r w:rsidR="0038732B">
        <w:t>для відновлення нервового і м’</w:t>
      </w:r>
      <w:r>
        <w:t>язового апарату після важких занять і великих навантажень. Є дані [26, 31, 33, 42]</w:t>
      </w:r>
      <w:r w:rsidR="0038732B">
        <w:t xml:space="preserve"> які свідчать про те, що сила м’</w:t>
      </w:r>
      <w:r>
        <w:t>язів відновлюється через 24-72 години і більше.</w:t>
      </w:r>
    </w:p>
    <w:p w:rsidR="007C59E3" w:rsidRDefault="007C59E3" w:rsidP="00152E64">
      <w:pPr>
        <w:pStyle w:val="1"/>
        <w:ind w:firstLine="709"/>
        <w:jc w:val="both"/>
      </w:pPr>
      <w:r>
        <w:t>Повернення до поча</w:t>
      </w:r>
      <w:r w:rsidR="0038732B">
        <w:t>ткових даних сили різних груп м’</w:t>
      </w:r>
      <w:r>
        <w:t>язів після</w:t>
      </w:r>
      <w:r w:rsidR="0038732B">
        <w:t xml:space="preserve"> </w:t>
      </w:r>
      <w:r>
        <w:t xml:space="preserve">силового направленого навантаження відбувається </w:t>
      </w:r>
      <w:proofErr w:type="spellStart"/>
      <w:r>
        <w:t>гетерохронно</w:t>
      </w:r>
      <w:proofErr w:type="spellEnd"/>
      <w:r>
        <w:t>.</w:t>
      </w:r>
    </w:p>
    <w:p w:rsidR="00436733" w:rsidRDefault="007C59E3" w:rsidP="00152E64">
      <w:pPr>
        <w:pStyle w:val="1"/>
        <w:ind w:firstLine="709"/>
        <w:jc w:val="both"/>
      </w:pPr>
      <w:r w:rsidRPr="00436733">
        <w:t>Виділя</w:t>
      </w:r>
      <w:r>
        <w:t>ють два самостійні способи збі</w:t>
      </w:r>
      <w:r w:rsidR="00436733">
        <w:t>льшення сили. Перший спосіб пов’</w:t>
      </w:r>
      <w:r>
        <w:t xml:space="preserve">язаний з </w:t>
      </w:r>
      <w:proofErr w:type="spellStart"/>
      <w:r>
        <w:t>морфофун</w:t>
      </w:r>
      <w:r w:rsidR="00436733">
        <w:t>кціональними</w:t>
      </w:r>
      <w:proofErr w:type="spellEnd"/>
      <w:r w:rsidR="00436733">
        <w:t xml:space="preserve"> перетвореннями в м’язовій тканині  гіпертрофією м’язів і, можливо, гіперплазією м’</w:t>
      </w:r>
      <w:r>
        <w:t xml:space="preserve">язових волокон; </w:t>
      </w:r>
      <w:r w:rsidR="00436733">
        <w:t xml:space="preserve">другий спосіб </w:t>
      </w:r>
      <w:r>
        <w:t xml:space="preserve">передбачає вдосконалення здібностей нервової системи для синхронізації найбільшої кількості двигунів, що дозволяють </w:t>
      </w:r>
      <w:r w:rsidR="00436733">
        <w:t>збільшити силу без збільшення м’</w:t>
      </w:r>
      <w:r>
        <w:t>язового о</w:t>
      </w:r>
      <w:r w:rsidR="00436733">
        <w:t>бсягу [42]. Гіпертрофія м’</w:t>
      </w:r>
      <w:r>
        <w:t>язів при силовому тренуванні викликана постійним чергуванням процесів білкового розщеплення та білкового синтезу. Зміни нервової роботи проявляються в якості си</w:t>
      </w:r>
      <w:r w:rsidR="00646E10">
        <w:t>нхронізації рухових одиниць [19</w:t>
      </w:r>
      <w:r>
        <w:t>], збільшенні рівня і</w:t>
      </w:r>
      <w:r w:rsidR="00646E10">
        <w:t>нтегрованої електроміограми [15</w:t>
      </w:r>
      <w:r>
        <w:t>]. Саме ці нейронні реакції адаптації, дають вплив на збільшення максимальної сили при невеликому збіл</w:t>
      </w:r>
      <w:r w:rsidR="00646E10">
        <w:t>ьшенні м'язової маси [59, 20</w:t>
      </w:r>
      <w:r w:rsidR="00436733">
        <w:t>].</w:t>
      </w:r>
    </w:p>
    <w:p w:rsidR="007C59E3" w:rsidRDefault="007C59E3" w:rsidP="00152E64">
      <w:pPr>
        <w:pStyle w:val="1"/>
        <w:ind w:firstLine="709"/>
        <w:jc w:val="both"/>
      </w:pPr>
      <w:r>
        <w:t>Цільове силове тренування може знач</w:t>
      </w:r>
      <w:r w:rsidR="00436733">
        <w:t>но збільшити частку загальної м’</w:t>
      </w:r>
      <w:r>
        <w:t>язової маси тіла. Спортсмени, що спеціалізуються у видах спорту, що вимагають показників максимальної сили, можуть п</w:t>
      </w:r>
      <w:r w:rsidR="00436733">
        <w:t>ідвищити частку м’</w:t>
      </w:r>
      <w:r>
        <w:t>язів в масі тіла до 50-55%, а іноді і до 60-70% при нормі близько 40% [59, 71].</w:t>
      </w:r>
    </w:p>
    <w:p w:rsidR="007C59E3" w:rsidRDefault="00436733" w:rsidP="00152E64">
      <w:pPr>
        <w:pStyle w:val="1"/>
        <w:ind w:firstLine="709"/>
        <w:jc w:val="both"/>
      </w:pPr>
      <w:r>
        <w:t>Є два типи м’</w:t>
      </w:r>
      <w:r w:rsidR="007C59E3">
        <w:t>язової гіпертрофії: короткочасна та довготривала. Короткочас</w:t>
      </w:r>
      <w:r>
        <w:t>на – це накачування (</w:t>
      </w:r>
      <w:proofErr w:type="spellStart"/>
      <w:r>
        <w:t>пампінг</w:t>
      </w:r>
      <w:proofErr w:type="spellEnd"/>
      <w:r>
        <w:t>) м’</w:t>
      </w:r>
      <w:r w:rsidR="007C59E3">
        <w:t>яза під час одиничного ціл</w:t>
      </w:r>
      <w:r w:rsidR="00646E10">
        <w:t>ьового фізичного навантаження [</w:t>
      </w:r>
      <w:r w:rsidR="007C59E3">
        <w:t>74].</w:t>
      </w:r>
    </w:p>
    <w:p w:rsidR="007C59E3" w:rsidRDefault="007C59E3" w:rsidP="00152E64">
      <w:pPr>
        <w:pStyle w:val="1"/>
        <w:ind w:firstLine="709"/>
        <w:jc w:val="both"/>
      </w:pPr>
      <w:r>
        <w:t xml:space="preserve">Довготривала </w:t>
      </w:r>
      <w:r w:rsidR="00436733">
        <w:t>–</w:t>
      </w:r>
      <w:r>
        <w:t xml:space="preserve"> ц</w:t>
      </w:r>
      <w:r w:rsidR="00436733">
        <w:t>е адаптація м’</w:t>
      </w:r>
      <w:r>
        <w:t>язів до граничних і приграничних навантажень, які п</w:t>
      </w:r>
      <w:r w:rsidR="00436733">
        <w:t>ризводять до розвитку сили, пов’</w:t>
      </w:r>
      <w:r>
        <w:t xml:space="preserve">язаної зі значною </w:t>
      </w:r>
      <w:r w:rsidR="00436733">
        <w:t>гіпертрофією м’язів, особливо великих м’</w:t>
      </w:r>
      <w:r>
        <w:t>язових волокон, що значно зб</w:t>
      </w:r>
      <w:r w:rsidR="00646E10">
        <w:t>ільшує їх площу в поперечнику [45, 54, 20</w:t>
      </w:r>
      <w:r>
        <w:t xml:space="preserve">]. При таких навантаженнях </w:t>
      </w:r>
      <w:r w:rsidR="00436733">
        <w:t>немає значних змін збільшення м’</w:t>
      </w:r>
      <w:r>
        <w:t xml:space="preserve">язів, </w:t>
      </w:r>
      <w:r w:rsidR="00436733">
        <w:t>не змінюється потужність мітохондрій в м’</w:t>
      </w:r>
      <w:r>
        <w:t>язах.</w:t>
      </w:r>
    </w:p>
    <w:p w:rsidR="007C59E3" w:rsidRDefault="00436733" w:rsidP="00152E64">
      <w:pPr>
        <w:pStyle w:val="1"/>
        <w:ind w:firstLine="709"/>
        <w:jc w:val="both"/>
      </w:pPr>
      <w:r>
        <w:lastRenderedPageBreak/>
        <w:t>Маса м’язів та її збільшення пов’</w:t>
      </w:r>
      <w:r w:rsidR="007C59E3">
        <w:t>язані з збільшенням сили напряму: збільшення маси вдвічі дає збільше</w:t>
      </w:r>
      <w:r>
        <w:t xml:space="preserve">ння максимальної сили в 3-4 рази </w:t>
      </w:r>
      <w:r w:rsidR="00646E10">
        <w:t>[17</w:t>
      </w:r>
      <w:r w:rsidR="007C59E3">
        <w:t>]</w:t>
      </w:r>
      <w:r>
        <w:t>. Гіпертрофія м’</w:t>
      </w:r>
      <w:r w:rsidR="007C59E3">
        <w:t xml:space="preserve">язів малоефективна </w:t>
      </w:r>
      <w:r>
        <w:t xml:space="preserve">для </w:t>
      </w:r>
      <w:r w:rsidR="007C59E3">
        <w:t xml:space="preserve">збільшення робочої продуктивності у тренуванні спортсменів. Для </w:t>
      </w:r>
      <w:r>
        <w:t>послідовної адаптації характерна невелика гіпертрофія м’</w:t>
      </w:r>
      <w:r w:rsidR="007C59E3">
        <w:t xml:space="preserve">язів і збільшення </w:t>
      </w:r>
      <w:proofErr w:type="spellStart"/>
      <w:r w:rsidR="007C59E3">
        <w:t>міофібрил</w:t>
      </w:r>
      <w:proofErr w:type="spellEnd"/>
      <w:r w:rsidR="007C59E3">
        <w:t xml:space="preserve"> [59, 65].</w:t>
      </w:r>
    </w:p>
    <w:p w:rsidR="007C59E3" w:rsidRDefault="007C59E3" w:rsidP="00152E64">
      <w:pPr>
        <w:pStyle w:val="1"/>
        <w:ind w:firstLine="709"/>
        <w:jc w:val="both"/>
      </w:pPr>
      <w:r>
        <w:t>Важливою для ефективної змагальної та тренувальної діяльності у різних видах спорту, на думку багатьох а</w:t>
      </w:r>
      <w:r w:rsidR="00646E10">
        <w:t xml:space="preserve">вторів та експертів [66, </w:t>
      </w:r>
      <w:r>
        <w:t>71], реакція адаптації, пов</w:t>
      </w:r>
      <w:r w:rsidR="00436733">
        <w:t>’</w:t>
      </w:r>
      <w:r>
        <w:t>язана зі збільшенням здатності центральної нервової системи д</w:t>
      </w:r>
      <w:r w:rsidR="00436733">
        <w:t>о залучення рухових одиниць у м’</w:t>
      </w:r>
      <w:r>
        <w:t>язах.</w:t>
      </w:r>
    </w:p>
    <w:p w:rsidR="007C59E3" w:rsidRDefault="00436733" w:rsidP="00152E64">
      <w:pPr>
        <w:pStyle w:val="1"/>
        <w:ind w:firstLine="709"/>
        <w:jc w:val="both"/>
      </w:pPr>
      <w:r>
        <w:t>При швидких та інтенсивних м’</w:t>
      </w:r>
      <w:r w:rsidR="007C59E3">
        <w:t>язових діях рухових одиниць з максимальним збудженням можуть активі</w:t>
      </w:r>
      <w:r>
        <w:t xml:space="preserve">зуватися без невеликих одиниць з </w:t>
      </w:r>
      <w:r w:rsidR="007C59E3">
        <w:t xml:space="preserve">малим порогом збудження. Тому, може спостерігатися зменшення роботи рухових </w:t>
      </w:r>
      <w:r w:rsidR="00646E10">
        <w:t>одиниць з низьким порогом [40, 49, 20</w:t>
      </w:r>
      <w:r w:rsidR="007C59E3">
        <w:t>].</w:t>
      </w:r>
    </w:p>
    <w:p w:rsidR="007C59E3" w:rsidRDefault="007C59E3" w:rsidP="00152E64">
      <w:pPr>
        <w:pStyle w:val="1"/>
        <w:ind w:firstLine="709"/>
        <w:jc w:val="both"/>
      </w:pPr>
      <w:r>
        <w:t xml:space="preserve">При виконанні вправ з під граничними або граничними навантаженнями можливо залучити максимально можливу </w:t>
      </w:r>
      <w:r w:rsidR="00646E10">
        <w:t xml:space="preserve">кількість рухових одиниць [39, 49, </w:t>
      </w:r>
      <w:r>
        <w:t xml:space="preserve">53]. Це перш за все, при самостійних скороченнях, прояв сили безпосередньо </w:t>
      </w:r>
      <w:r w:rsidR="00436733">
        <w:t>залежить від складу волокон у м’</w:t>
      </w:r>
      <w:r>
        <w:t>язах, які залучені в роботу, та активізації рухови</w:t>
      </w:r>
      <w:r w:rsidR="00436733">
        <w:t>х одиниць. Чим більше м’</w:t>
      </w:r>
      <w:r>
        <w:t>язових волокон різних типів залучено в роботу і чим більша частота їх розряду, тим вищі показники прояву сили [8, 33, 39, 75].</w:t>
      </w:r>
    </w:p>
    <w:p w:rsidR="007C59E3" w:rsidRDefault="007C59E3" w:rsidP="00152E64">
      <w:pPr>
        <w:pStyle w:val="1"/>
        <w:ind w:firstLine="709"/>
        <w:jc w:val="both"/>
      </w:pPr>
      <w:r>
        <w:t>Для залучення рухових одиниць у роботу характерна нерівномірність, вони не задіяні одночасно і контролюються багатьма нейронами, які передають або збуджують, або пригн</w:t>
      </w:r>
      <w:r w:rsidR="00195F13">
        <w:t>ічують імпульси. Скорочуються м’</w:t>
      </w:r>
      <w:r>
        <w:t>язи чи перебувають у розслабленими, залежить від кількості імпульсів, отриманих рухової одиницею. Двигуна о</w:t>
      </w:r>
      <w:r w:rsidR="00195F13">
        <w:t>диниця включається, а волокна м’</w:t>
      </w:r>
      <w:r>
        <w:t xml:space="preserve">язів скорочуються тільки тоді, коли імпульси, які надійшли до них, вище гнітючих імпульсів, і настає поріг збудження у спортсмена. Збільшення сили відбувається внаслідок залучення додаткових </w:t>
      </w:r>
      <w:proofErr w:type="spellStart"/>
      <w:r>
        <w:t>міофібрил</w:t>
      </w:r>
      <w:proofErr w:type="spellEnd"/>
      <w:r>
        <w:t>, що впливають синхронно і полегшують скорочення, але підвищують зда</w:t>
      </w:r>
      <w:r w:rsidR="00195F13">
        <w:t>тність м’</w:t>
      </w:r>
      <w:r>
        <w:t xml:space="preserve">язів проводити імпульс. Інша умова полягає в тому, що для виконання того чи </w:t>
      </w:r>
      <w:r>
        <w:lastRenderedPageBreak/>
        <w:t xml:space="preserve">іншого завдання залучається більша кількість </w:t>
      </w:r>
      <w:proofErr w:type="spellStart"/>
      <w:r>
        <w:t>міофібрил</w:t>
      </w:r>
      <w:proofErr w:type="spellEnd"/>
      <w:r>
        <w:t xml:space="preserve">, незалежно від того, </w:t>
      </w:r>
      <w:r w:rsidR="00D43030">
        <w:t xml:space="preserve">чи діють вони разом чи ні [39, </w:t>
      </w:r>
      <w:r>
        <w:t>57].</w:t>
      </w:r>
    </w:p>
    <w:p w:rsidR="00195F13" w:rsidRDefault="007C59E3" w:rsidP="00152E64">
      <w:pPr>
        <w:pStyle w:val="1"/>
        <w:ind w:firstLine="709"/>
        <w:jc w:val="both"/>
      </w:pPr>
      <w:r>
        <w:t>Вважається [75], що сила скорочення та швидкіст</w:t>
      </w:r>
      <w:r w:rsidR="00195F13">
        <w:t>ь розслаблення м’язів не обумовлені зміною м’</w:t>
      </w:r>
      <w:r>
        <w:t>язових волокон, а зміною нервово-імпульсної команди.</w:t>
      </w:r>
    </w:p>
    <w:p w:rsidR="00195F13" w:rsidRDefault="007C59E3" w:rsidP="00152E64">
      <w:pPr>
        <w:pStyle w:val="1"/>
        <w:ind w:firstLine="709"/>
        <w:jc w:val="both"/>
      </w:pPr>
      <w:r>
        <w:t xml:space="preserve">Спортсмени високого рівня, які спеціалізуються у видах спорту, що вимагають найвищого розвитку сили, долають опір, включаючи 85-90% рухових одиниць при найкращому режимі імпульсних частот. </w:t>
      </w:r>
      <w:r w:rsidR="00195F13" w:rsidRPr="00945FB1">
        <w:t xml:space="preserve">Люди, що не займаються спортом взагалі, не можуть залучити в роботу більше, ніж 55-60% рухових одиниць [9, 34, 55, 59]. Величезне значення для максимальної сили має знання втоми організму спортсмена </w:t>
      </w:r>
      <w:r w:rsidR="00D43030">
        <w:t>і його відновлення [31, 10</w:t>
      </w:r>
      <w:r w:rsidR="00195F13" w:rsidRPr="00945FB1">
        <w:t>].</w:t>
      </w:r>
    </w:p>
    <w:p w:rsidR="007C59E3" w:rsidRDefault="007C59E3" w:rsidP="00152E64">
      <w:pPr>
        <w:pStyle w:val="1"/>
        <w:ind w:firstLine="709"/>
        <w:jc w:val="both"/>
      </w:pPr>
      <w:r>
        <w:t xml:space="preserve">У силовому аспекті найбільш </w:t>
      </w:r>
      <w:proofErr w:type="spellStart"/>
      <w:r>
        <w:t>стомлюваними</w:t>
      </w:r>
      <w:proofErr w:type="spellEnd"/>
      <w:r w:rsidR="00D43030">
        <w:t xml:space="preserve"> [71, 1</w:t>
      </w:r>
      <w:r w:rsidR="00517D05">
        <w:t>2] є кістякові м’</w:t>
      </w:r>
      <w:r>
        <w:t>язи. Ця втома супроводжується потужним виснаженням не</w:t>
      </w:r>
      <w:r w:rsidR="00517D05">
        <w:t>рвових клітин. Велика втома пов’язана з локальною м’</w:t>
      </w:r>
      <w:r>
        <w:t>язовою діяльністю [2]. Також є дані [9], що виявляють, що ізометричні вправи викликають невелику втому в порівнянні з ізотонічними.</w:t>
      </w:r>
    </w:p>
    <w:p w:rsidR="007C59E3" w:rsidRDefault="000A5964" w:rsidP="00152E64">
      <w:pPr>
        <w:pStyle w:val="1"/>
        <w:ind w:firstLine="709"/>
        <w:jc w:val="both"/>
      </w:pPr>
      <w:r>
        <w:t>М’</w:t>
      </w:r>
      <w:r w:rsidR="007C59E3" w:rsidRPr="000A5964">
        <w:t>язова</w:t>
      </w:r>
      <w:r w:rsidR="007C59E3">
        <w:t xml:space="preserve"> втома, досліджена метод</w:t>
      </w:r>
      <w:r>
        <w:t>ом біопсії, не виявили змін у м’</w:t>
      </w:r>
      <w:r w:rsidR="007C59E3">
        <w:t>язах,</w:t>
      </w:r>
      <w:r>
        <w:t xml:space="preserve"> які залучені до роботи, ні в м’</w:t>
      </w:r>
      <w:r w:rsidR="007C59E3">
        <w:t>язах, які відпоч</w:t>
      </w:r>
      <w:r w:rsidR="00D43030">
        <w:t>ивають [</w:t>
      </w:r>
      <w:r>
        <w:t>35]. Не встановлено зв’</w:t>
      </w:r>
      <w:r w:rsidR="007C59E3">
        <w:t>язок між від</w:t>
      </w:r>
      <w:r>
        <w:t>сотковим вмістом різних типів м’</w:t>
      </w:r>
      <w:r w:rsidR="007C59E3">
        <w:t>язових во</w:t>
      </w:r>
      <w:r w:rsidR="00D43030">
        <w:t>локон та стійкості до втоми [18</w:t>
      </w:r>
      <w:r w:rsidR="007C59E3">
        <w:t>].</w:t>
      </w:r>
    </w:p>
    <w:p w:rsidR="007C59E3" w:rsidRDefault="007C59E3" w:rsidP="00152E64">
      <w:pPr>
        <w:pStyle w:val="1"/>
        <w:ind w:firstLine="709"/>
        <w:jc w:val="both"/>
      </w:pPr>
      <w:r>
        <w:t>Є дані [</w:t>
      </w:r>
      <w:r w:rsidR="000A5964">
        <w:t>183], що в основі уявлень про м’</w:t>
      </w:r>
      <w:r>
        <w:t xml:space="preserve">язову втому виділено концепцію локальної втоми. Встановлено [21], що </w:t>
      </w:r>
      <w:proofErr w:type="spellStart"/>
      <w:r>
        <w:t>катаболічні</w:t>
      </w:r>
      <w:proofErr w:type="spellEnd"/>
      <w:r>
        <w:t xml:space="preserve"> зміни, які обумовлені тренувальними вправами, як прави</w:t>
      </w:r>
      <w:r w:rsidR="000A5964">
        <w:t>ло локалізовані в малоактивні м’</w:t>
      </w:r>
      <w:r>
        <w:t>язи та інші тканини, тобто провідним у розвитку втоми може бути функція або орган, навантаження яких неадекватне [37].</w:t>
      </w:r>
    </w:p>
    <w:p w:rsidR="007C59E3" w:rsidRDefault="007C59E3" w:rsidP="00152E64">
      <w:pPr>
        <w:pStyle w:val="1"/>
        <w:ind w:firstLine="709"/>
        <w:jc w:val="both"/>
      </w:pPr>
      <w:r>
        <w:t>Є автори, які [14, 1] вис</w:t>
      </w:r>
      <w:r w:rsidR="000A5964">
        <w:t xml:space="preserve">увають гіпотезу про головну роль </w:t>
      </w:r>
      <w:r>
        <w:t xml:space="preserve">калію у </w:t>
      </w:r>
      <w:r w:rsidR="000A5964">
        <w:t>розвитку м’</w:t>
      </w:r>
      <w:r>
        <w:t xml:space="preserve">язової втоми. Інші ж [68], навпаки, вважають, що калій не грає </w:t>
      </w:r>
      <w:r w:rsidR="000A5964">
        <w:t>роль зниження сили скорочення м’</w:t>
      </w:r>
      <w:r>
        <w:t>язів при розвитку втоми.</w:t>
      </w:r>
    </w:p>
    <w:p w:rsidR="007C59E3" w:rsidRDefault="007C59E3" w:rsidP="00152E64">
      <w:pPr>
        <w:pStyle w:val="1"/>
        <w:ind w:firstLine="709"/>
        <w:jc w:val="both"/>
      </w:pPr>
      <w:r>
        <w:t>Є прип</w:t>
      </w:r>
      <w:r w:rsidR="00D43030">
        <w:t>ущення [8</w:t>
      </w:r>
      <w:r w:rsidR="00BC3D6F">
        <w:t>], що відновлення м’</w:t>
      </w:r>
      <w:r w:rsidR="00D43030" w:rsidRPr="00D43030">
        <w:t>я</w:t>
      </w:r>
      <w:r>
        <w:t>зів після короткої інтенсивності навантаження залежить від аеробного п</w:t>
      </w:r>
      <w:r w:rsidR="00BC3D6F">
        <w:t xml:space="preserve">отенціалу окислення скелетних </w:t>
      </w:r>
      <w:r w:rsidR="00BC3D6F">
        <w:lastRenderedPageBreak/>
        <w:t>м’</w:t>
      </w:r>
      <w:r>
        <w:t>язів, але є</w:t>
      </w:r>
      <w:r w:rsidR="00D43030">
        <w:t xml:space="preserve"> й інші дані, протилежні їм [18</w:t>
      </w:r>
      <w:r>
        <w:t>].</w:t>
      </w:r>
    </w:p>
    <w:p w:rsidR="007C59E3" w:rsidRDefault="007C59E3" w:rsidP="00152E64">
      <w:pPr>
        <w:pStyle w:val="1"/>
        <w:ind w:firstLine="709"/>
        <w:jc w:val="both"/>
      </w:pPr>
      <w:r>
        <w:t xml:space="preserve">Анаеробні джерела є основними в енергозабезпеченні </w:t>
      </w:r>
      <w:proofErr w:type="spellStart"/>
      <w:r>
        <w:t>високоінтенсивної</w:t>
      </w:r>
      <w:proofErr w:type="spellEnd"/>
      <w:r>
        <w:t xml:space="preserve"> короткострокової роботи. В</w:t>
      </w:r>
      <w:r w:rsidR="00BC3D6F">
        <w:t xml:space="preserve">исокий вміст </w:t>
      </w:r>
      <w:proofErr w:type="spellStart"/>
      <w:r w:rsidR="00BC3D6F">
        <w:t>креатинфосфату</w:t>
      </w:r>
      <w:proofErr w:type="spellEnd"/>
      <w:r w:rsidR="00BC3D6F">
        <w:t xml:space="preserve"> в м’</w:t>
      </w:r>
      <w:r>
        <w:t xml:space="preserve">язах призводить до збільшеного </w:t>
      </w:r>
      <w:proofErr w:type="spellStart"/>
      <w:r>
        <w:t>ресинтезу</w:t>
      </w:r>
      <w:proofErr w:type="spellEnd"/>
      <w:r>
        <w:t xml:space="preserve"> АТФ</w:t>
      </w:r>
      <w:r w:rsidR="00BC3D6F">
        <w:t xml:space="preserve">. Кількість </w:t>
      </w:r>
      <w:proofErr w:type="spellStart"/>
      <w:r w:rsidR="00BC3D6F">
        <w:t>креатинфосфату</w:t>
      </w:r>
      <w:proofErr w:type="spellEnd"/>
      <w:r w:rsidR="00BC3D6F">
        <w:t>, в м’</w:t>
      </w:r>
      <w:r>
        <w:t>язах людини, достатньо для під</w:t>
      </w:r>
      <w:r w:rsidR="00BC3D6F">
        <w:t>тримки постійного рівня АТФ в м’</w:t>
      </w:r>
      <w:r>
        <w:t>язах протягом 5-8 секунд. Велика потужність анаеробних джерел дає можливість визначити їх головну роль у змаганнях, які вимагають короткострокової роботи максима</w:t>
      </w:r>
      <w:r w:rsidR="00BC3D6F">
        <w:t>льно можливої ​​інтенсивності м’</w:t>
      </w:r>
      <w:r>
        <w:t>язів. Особливо велика їх роль</w:t>
      </w:r>
      <w:r w:rsidR="00BC3D6F">
        <w:t xml:space="preserve"> у</w:t>
      </w:r>
      <w:r>
        <w:t xml:space="preserve"> силових видах спорту зокрема жим штанги лежачи [</w:t>
      </w:r>
      <w:r w:rsidR="00D43030">
        <w:t>47, 51, 8</w:t>
      </w:r>
      <w:r w:rsidR="00D43030">
        <w:rPr>
          <w:lang w:val="ru-RU"/>
        </w:rPr>
        <w:t>0</w:t>
      </w:r>
      <w:r>
        <w:t xml:space="preserve">]. Збільшення </w:t>
      </w:r>
      <w:proofErr w:type="spellStart"/>
      <w:r>
        <w:t>анаболічного</w:t>
      </w:r>
      <w:proofErr w:type="spellEnd"/>
      <w:r>
        <w:t xml:space="preserve"> обміну та відновлення витраченої при роботі енергії, утворення необхідних ферментних та білків, добре стимулюється під час відпочинку після роботи [21]. У цей час відбувається не тільки відновлення, яке спостерігали спочатку, але й під час відпочинку окремі показники та функції перевищують ці значення. Збільшення початкового рівня функцій у відновлювальний період </w:t>
      </w:r>
      <w:r w:rsidR="00BC3D6F">
        <w:t>–</w:t>
      </w:r>
      <w:r>
        <w:t xml:space="preserve"> це феномен </w:t>
      </w:r>
      <w:proofErr w:type="spellStart"/>
      <w:r>
        <w:t>суперкомпенсації</w:t>
      </w:r>
      <w:proofErr w:type="spellEnd"/>
      <w:r>
        <w:t xml:space="preserve"> [59].</w:t>
      </w:r>
    </w:p>
    <w:p w:rsidR="007C59E3" w:rsidRDefault="007C59E3" w:rsidP="00152E64">
      <w:pPr>
        <w:pStyle w:val="1"/>
        <w:spacing w:after="380"/>
        <w:ind w:firstLine="709"/>
        <w:contextualSpacing/>
        <w:jc w:val="both"/>
      </w:pPr>
      <w:r>
        <w:t>Виявлено [26], що силові здібності у вправі жим штанги лежать відновлюються до 93,1 ± 1,2% через 24 години, а після великих тренувальних навантажень відновний процес триває протягом 36</w:t>
      </w:r>
      <w:r w:rsidR="00D43030">
        <w:t xml:space="preserve"> годин. В інших роботах [81, 10</w:t>
      </w:r>
      <w:r>
        <w:t xml:space="preserve">] відновлення та </w:t>
      </w:r>
      <w:proofErr w:type="spellStart"/>
      <w:r>
        <w:t>суперкомпенсації</w:t>
      </w:r>
      <w:proofErr w:type="spellEnd"/>
      <w:r>
        <w:t xml:space="preserve"> білків у силових видах спорту проходить набагато повільніше, а при локальних навантаженнях тривалість відн</w:t>
      </w:r>
      <w:r w:rsidR="00D43030">
        <w:t>овлення відбувається 5-7 днів [</w:t>
      </w:r>
      <w:r>
        <w:t xml:space="preserve">62]. На швидкість оновлення білків впливає чутливість до </w:t>
      </w:r>
      <w:proofErr w:type="spellStart"/>
      <w:r>
        <w:t>протеїназів</w:t>
      </w:r>
      <w:proofErr w:type="spellEnd"/>
      <w:r>
        <w:t xml:space="preserve"> і гормональний </w:t>
      </w:r>
      <w:r w:rsidR="00BC3D6F">
        <w:t>фон</w:t>
      </w:r>
      <w:r w:rsidR="00D43030">
        <w:t xml:space="preserve"> спортсменів [</w:t>
      </w:r>
      <w:r>
        <w:t>47]. Після окремих тренувань відновлення настає через 3 дні. У такий самий проміжок часу відбувається відновлення концентрації сечовини у крові [54].</w:t>
      </w:r>
      <w:r w:rsidR="00BC3D6F" w:rsidRPr="00BC3D6F">
        <w:t xml:space="preserve"> </w:t>
      </w:r>
      <w:r w:rsidR="00BC3D6F" w:rsidRPr="00600695">
        <w:t>У це</w:t>
      </w:r>
      <w:r w:rsidR="00BC3D6F">
        <w:t>й</w:t>
      </w:r>
      <w:r w:rsidR="00BC3D6F" w:rsidRPr="00600695">
        <w:t xml:space="preserve"> ж</w:t>
      </w:r>
      <w:r w:rsidR="00BC3D6F">
        <w:t xml:space="preserve">е </w:t>
      </w:r>
      <w:r w:rsidR="00BC3D6F" w:rsidRPr="00600695">
        <w:t>час [5, 23</w:t>
      </w:r>
      <w:r w:rsidR="00BC3D6F">
        <w:t xml:space="preserve">, </w:t>
      </w:r>
      <w:r w:rsidR="00BC3D6F" w:rsidRPr="00600695">
        <w:t>3] гомеостатичні константи вегетативних функцій</w:t>
      </w:r>
      <w:r w:rsidR="00BC3D6F">
        <w:t xml:space="preserve"> </w:t>
      </w:r>
      <w:r w:rsidR="00BC3D6F" w:rsidRPr="00600695">
        <w:t xml:space="preserve">організму не характеризують </w:t>
      </w:r>
      <w:proofErr w:type="spellStart"/>
      <w:r w:rsidR="00BC3D6F" w:rsidRPr="00600695">
        <w:t>анаболічні</w:t>
      </w:r>
      <w:proofErr w:type="spellEnd"/>
      <w:r w:rsidR="00BC3D6F" w:rsidRPr="00600695">
        <w:t xml:space="preserve"> процеси і не мають великої ролі в тренувальних ефектах і процесах відновлення при потужних силових вправах, локальних рухів</w:t>
      </w:r>
      <w:r w:rsidR="00BC3D6F">
        <w:t>.</w:t>
      </w:r>
    </w:p>
    <w:p w:rsidR="001C09C2" w:rsidRDefault="001C09C2" w:rsidP="00152E64">
      <w:pPr>
        <w:pStyle w:val="1"/>
        <w:spacing w:after="380"/>
        <w:ind w:firstLine="709"/>
        <w:contextualSpacing/>
        <w:jc w:val="both"/>
      </w:pPr>
    </w:p>
    <w:p w:rsidR="007C59E3" w:rsidRPr="00BC3D6F" w:rsidRDefault="007C59E3" w:rsidP="00152E64">
      <w:pPr>
        <w:pStyle w:val="1"/>
        <w:numPr>
          <w:ilvl w:val="2"/>
          <w:numId w:val="6"/>
        </w:numPr>
        <w:tabs>
          <w:tab w:val="left" w:pos="1469"/>
        </w:tabs>
        <w:spacing w:after="460"/>
        <w:ind w:firstLine="709"/>
        <w:contextualSpacing/>
        <w:jc w:val="both"/>
        <w:rPr>
          <w:b/>
          <w:i/>
        </w:rPr>
      </w:pPr>
      <w:r w:rsidRPr="00BC3D6F">
        <w:rPr>
          <w:b/>
          <w:i/>
        </w:rPr>
        <w:lastRenderedPageBreak/>
        <w:t>Методичні передумови ро</w:t>
      </w:r>
      <w:r w:rsidR="00BC3D6F" w:rsidRPr="00BC3D6F">
        <w:rPr>
          <w:b/>
          <w:i/>
        </w:rPr>
        <w:t>звитку силових здібностей у жимі штанги</w:t>
      </w:r>
      <w:r w:rsidRPr="00BC3D6F">
        <w:rPr>
          <w:b/>
          <w:i/>
        </w:rPr>
        <w:t xml:space="preserve"> лежачи</w:t>
      </w:r>
    </w:p>
    <w:p w:rsidR="007C59E3" w:rsidRDefault="007C59E3" w:rsidP="00152E64">
      <w:pPr>
        <w:pStyle w:val="1"/>
        <w:ind w:firstLine="709"/>
        <w:jc w:val="both"/>
      </w:pPr>
      <w:r>
        <w:t>Однією з головних цілей у розвитку си</w:t>
      </w:r>
      <w:r w:rsidR="00CB17F8">
        <w:t>лових здібностей є вдосконалення</w:t>
      </w:r>
      <w:r>
        <w:t xml:space="preserve"> розвитку даних здібностей протягом усього життя людини, створення умов для необхідного збільшення (особливо в найбільш сприятливі вікові періоди) і для можливості більш тривалого збереження досягнутого рівня їх розвитку, як цього вимагають закономірності правильного функціонування організму і повн</w:t>
      </w:r>
      <w:r w:rsidR="00CB17F8">
        <w:t xml:space="preserve">оцінної життєдіяльності </w:t>
      </w:r>
      <w:r w:rsidR="00CB17F8" w:rsidRPr="00CB17F8">
        <w:t>[</w:t>
      </w:r>
      <w:r w:rsidR="00CB17F8">
        <w:t xml:space="preserve">8; </w:t>
      </w:r>
      <w:r w:rsidR="00D43030">
        <w:t xml:space="preserve"> 42; 1</w:t>
      </w:r>
      <w:r>
        <w:t>5].</w:t>
      </w:r>
    </w:p>
    <w:p w:rsidR="007C59E3" w:rsidRDefault="00CB17F8" w:rsidP="00152E64">
      <w:pPr>
        <w:pStyle w:val="1"/>
        <w:ind w:firstLine="709"/>
        <w:jc w:val="both"/>
      </w:pPr>
      <w:r>
        <w:t>Правильно організоване силове</w:t>
      </w:r>
      <w:r w:rsidR="007C59E3">
        <w:t xml:space="preserve"> тренування допомагає всебічному і гармонійному розвитку людини. При формуванні та вдосконаленні спеціальних фізичних та спортивних я</w:t>
      </w:r>
      <w:r>
        <w:t xml:space="preserve">костей це особливо явно. Силове </w:t>
      </w:r>
      <w:r w:rsidR="007C59E3">
        <w:t>тренування може допомагати виконувати різні завдання.</w:t>
      </w:r>
    </w:p>
    <w:p w:rsidR="00CB17F8" w:rsidRDefault="00CB17F8" w:rsidP="00152E64">
      <w:pPr>
        <w:pStyle w:val="1"/>
        <w:ind w:firstLine="709"/>
        <w:jc w:val="both"/>
      </w:pPr>
      <w:r>
        <w:t>Воно</w:t>
      </w:r>
      <w:r w:rsidR="007C59E3">
        <w:t xml:space="preserve"> </w:t>
      </w:r>
      <w:r>
        <w:t>сприяє зміцненню здоров’</w:t>
      </w:r>
      <w:r w:rsidR="007C59E3">
        <w:t>я та досягненню високих спортивних результатів, дає можливість підвищити функціональний стан нервової системи, відкриває властивості псих</w:t>
      </w:r>
      <w:r w:rsidR="00D43030">
        <w:t>ологічного характеру [50, 55, 8</w:t>
      </w:r>
      <w:r w:rsidR="00D43030" w:rsidRPr="00D43030">
        <w:t>0</w:t>
      </w:r>
      <w:r w:rsidR="00D43030">
        <w:t>, 64, 1</w:t>
      </w:r>
      <w:r w:rsidR="007C59E3">
        <w:t>9].</w:t>
      </w:r>
    </w:p>
    <w:p w:rsidR="00CB17F8" w:rsidRDefault="007C59E3" w:rsidP="00152E64">
      <w:pPr>
        <w:pStyle w:val="1"/>
        <w:ind w:firstLine="709"/>
        <w:jc w:val="both"/>
      </w:pPr>
      <w:r>
        <w:t xml:space="preserve">У спорті за допомогою силової підготовки напрацьовується база для розвитку спеціальної сили. Спеціальна сила </w:t>
      </w:r>
      <w:r w:rsidR="00CB17F8">
        <w:t>–</w:t>
      </w:r>
      <w:r>
        <w:t xml:space="preserve"> головний чинник для досягнення високих результатів у силових</w:t>
      </w:r>
      <w:r w:rsidR="00A25996">
        <w:t xml:space="preserve"> видах спорту [17, 21, 37, 11, 72, </w:t>
      </w:r>
      <w:r>
        <w:t>73].</w:t>
      </w:r>
    </w:p>
    <w:p w:rsidR="007C59E3" w:rsidRDefault="007C59E3" w:rsidP="00152E64">
      <w:pPr>
        <w:pStyle w:val="1"/>
        <w:ind w:firstLine="709"/>
        <w:jc w:val="both"/>
      </w:pPr>
      <w:r>
        <w:t>В останні десять років пошук правильної системи управління тренувальним процесом відбувався методом знаходження оптимального режиму діяльності спортсменів, оптимального збільшення обсягів спеціальної та спеціально-підготовчої роботи [50, 63].</w:t>
      </w:r>
    </w:p>
    <w:p w:rsidR="007C59E3" w:rsidRDefault="007C59E3" w:rsidP="00152E64">
      <w:pPr>
        <w:pStyle w:val="1"/>
        <w:ind w:firstLine="709"/>
        <w:jc w:val="both"/>
      </w:pPr>
      <w:r>
        <w:t>Побудова тренувального заняття залежить</w:t>
      </w:r>
      <w:r w:rsidR="00203B38">
        <w:t xml:space="preserve"> від</w:t>
      </w:r>
      <w:r>
        <w:t xml:space="preserve"> багатьох чинників. Насамперед, до них відносяться адаптаційні та пристосувальні можливості спортсменів, особливості відновлення та процесів втоми сил після</w:t>
      </w:r>
      <w:r w:rsidR="00203B38">
        <w:t xml:space="preserve"> </w:t>
      </w:r>
      <w:r>
        <w:t>навантажень під час т</w:t>
      </w:r>
      <w:r w:rsidR="00A25996">
        <w:t xml:space="preserve">ренувального процесу [63, </w:t>
      </w:r>
      <w:r>
        <w:t>24].</w:t>
      </w:r>
    </w:p>
    <w:p w:rsidR="007C59E3" w:rsidRDefault="007C59E3" w:rsidP="00152E64">
      <w:pPr>
        <w:pStyle w:val="1"/>
        <w:ind w:firstLine="709"/>
        <w:jc w:val="both"/>
      </w:pPr>
      <w:r>
        <w:t xml:space="preserve">Щоб правильно вибудувати та організувати процес тренувань, потрібно знати, як впливають на спортсменів навантаження, які відрізняються </w:t>
      </w:r>
      <w:r>
        <w:lastRenderedPageBreak/>
        <w:t xml:space="preserve">величиною і спрямованістю, динамікою та тривалістю процесів відновлення. Чергування навантажень та відпочинку в </w:t>
      </w:r>
      <w:proofErr w:type="spellStart"/>
      <w:r>
        <w:t>мікроциклі</w:t>
      </w:r>
      <w:proofErr w:type="spellEnd"/>
      <w:r>
        <w:t xml:space="preserve"> може призвести до реакцій трьох</w:t>
      </w:r>
      <w:r w:rsidR="002C06C8">
        <w:t xml:space="preserve"> </w:t>
      </w:r>
      <w:r>
        <w:t>типів, а саме:</w:t>
      </w:r>
    </w:p>
    <w:p w:rsidR="007C59E3" w:rsidRDefault="007C59E3" w:rsidP="00152E64">
      <w:pPr>
        <w:pStyle w:val="1"/>
        <w:numPr>
          <w:ilvl w:val="0"/>
          <w:numId w:val="7"/>
        </w:numPr>
        <w:tabs>
          <w:tab w:val="left" w:pos="1491"/>
        </w:tabs>
        <w:ind w:firstLine="709"/>
        <w:jc w:val="both"/>
      </w:pPr>
      <w:r>
        <w:t>максимальне зростання тренованості спортсменів;</w:t>
      </w:r>
    </w:p>
    <w:p w:rsidR="007C59E3" w:rsidRDefault="007C59E3" w:rsidP="00152E64">
      <w:pPr>
        <w:pStyle w:val="1"/>
        <w:numPr>
          <w:ilvl w:val="0"/>
          <w:numId w:val="7"/>
        </w:numPr>
        <w:tabs>
          <w:tab w:val="left" w:pos="1515"/>
        </w:tabs>
        <w:ind w:firstLine="709"/>
        <w:jc w:val="both"/>
      </w:pPr>
      <w:r>
        <w:t>малий тренувальний ефект чи його відсутність;</w:t>
      </w:r>
    </w:p>
    <w:p w:rsidR="007C59E3" w:rsidRDefault="007C59E3" w:rsidP="00152E64">
      <w:pPr>
        <w:pStyle w:val="1"/>
        <w:numPr>
          <w:ilvl w:val="0"/>
          <w:numId w:val="7"/>
        </w:numPr>
        <w:tabs>
          <w:tab w:val="left" w:pos="1510"/>
        </w:tabs>
        <w:spacing w:after="240"/>
        <w:ind w:firstLine="709"/>
        <w:contextualSpacing/>
        <w:jc w:val="both"/>
      </w:pPr>
      <w:r>
        <w:t>застій та перевтома спортсменів.</w:t>
      </w:r>
    </w:p>
    <w:p w:rsidR="007C59E3" w:rsidRDefault="007C59E3" w:rsidP="00152E64">
      <w:pPr>
        <w:pStyle w:val="1"/>
        <w:ind w:firstLine="709"/>
        <w:contextualSpacing/>
        <w:jc w:val="both"/>
      </w:pPr>
      <w:r>
        <w:t>Перший тип характерний для всіх випадків, коли застосовується оптимальна кількість занять з високими і значними навантаженнями при правильному чергуванні їх між собою, так і з меншими навантаженнями на тренуванні. Якщо проходить мала кількість тренувань з навантаженнями, які дають стимул тренуватися, відбувається реакція другого типу. А, використання субмаксимальних навантажень або їх неправильне чергування призводить до застою результату та перевтоми організму спортсменів, тобто відбувається р</w:t>
      </w:r>
      <w:r w:rsidR="00A25996">
        <w:t xml:space="preserve">еакція третього типу [45, 71, 3, </w:t>
      </w:r>
      <w:r>
        <w:t>68].</w:t>
      </w:r>
    </w:p>
    <w:p w:rsidR="007C59E3" w:rsidRDefault="007C59E3" w:rsidP="00152E64">
      <w:pPr>
        <w:pStyle w:val="1"/>
        <w:ind w:firstLine="709"/>
        <w:jc w:val="both"/>
      </w:pPr>
      <w:r>
        <w:t>Кількість повторюваних, стандартних за різними показниками тренувань, визначаться функціональними можливостями</w:t>
      </w:r>
      <w:r w:rsidR="00A25996">
        <w:t xml:space="preserve"> спортсменів [13,14, 22, 57, 59</w:t>
      </w:r>
      <w:r>
        <w:t>], і готовністю виконувати задане навантаження у фа</w:t>
      </w:r>
      <w:r w:rsidR="00A25996">
        <w:t xml:space="preserve">зі </w:t>
      </w:r>
      <w:proofErr w:type="spellStart"/>
      <w:r w:rsidR="00A25996">
        <w:t>суперкомпенсації</w:t>
      </w:r>
      <w:proofErr w:type="spellEnd"/>
      <w:r w:rsidR="00A25996">
        <w:t xml:space="preserve"> [24, 31, 51</w:t>
      </w:r>
      <w:r>
        <w:t>].</w:t>
      </w:r>
    </w:p>
    <w:p w:rsidR="007C59E3" w:rsidRDefault="007C59E3" w:rsidP="00152E64">
      <w:pPr>
        <w:pStyle w:val="1"/>
        <w:ind w:firstLine="709"/>
        <w:jc w:val="both"/>
      </w:pPr>
      <w:r>
        <w:t>Н.</w:t>
      </w:r>
      <w:r w:rsidR="00410FFE">
        <w:t xml:space="preserve"> І. Волков [19] вважає, що для</w:t>
      </w:r>
      <w:r>
        <w:t xml:space="preserve"> </w:t>
      </w:r>
      <w:r w:rsidR="00410FFE">
        <w:t>контролю тренування і процесу його</w:t>
      </w:r>
      <w:r>
        <w:t xml:space="preserve"> виконання головне точно визначити рівень відновлення спортсменів, встановлюючи фазу </w:t>
      </w:r>
      <w:proofErr w:type="spellStart"/>
      <w:r>
        <w:t>суперкомпенсації</w:t>
      </w:r>
      <w:proofErr w:type="spellEnd"/>
      <w:r>
        <w:t xml:space="preserve">. Замінювати вправи в ході тренування треба так, щоб навантаження однієї спрямованості використовувалася через проміжки часу, яких вистачить для настання фази </w:t>
      </w:r>
      <w:proofErr w:type="spellStart"/>
      <w:r>
        <w:t>суперкомпенсації</w:t>
      </w:r>
      <w:proofErr w:type="spellEnd"/>
      <w:r>
        <w:t xml:space="preserve"> головної функції, а навантаження іншої спрямованості, що використовуються в цей період тренування, не впливали прямо на відновлення основної функції.</w:t>
      </w:r>
    </w:p>
    <w:p w:rsidR="007C59E3" w:rsidRDefault="007C59E3" w:rsidP="00152E64">
      <w:pPr>
        <w:pStyle w:val="1"/>
        <w:ind w:firstLine="709"/>
        <w:jc w:val="both"/>
      </w:pPr>
      <w:r>
        <w:t xml:space="preserve">Феномен </w:t>
      </w:r>
      <w:proofErr w:type="spellStart"/>
      <w:r>
        <w:t>суперкомпенсації</w:t>
      </w:r>
      <w:proofErr w:type="spellEnd"/>
      <w:r>
        <w:t xml:space="preserve"> дуже непередбачуваний у спортивному вдосконаленні, у практиці спорту, </w:t>
      </w:r>
      <w:r w:rsidR="009D211F">
        <w:t xml:space="preserve">на </w:t>
      </w:r>
      <w:r>
        <w:t>нього спиратися складно, вважає А.</w:t>
      </w:r>
      <w:r w:rsidR="009D211F">
        <w:t xml:space="preserve"> П. Бондарчук [14]. Це пов’язано з</w:t>
      </w:r>
      <w:r>
        <w:t xml:space="preserve"> обставиною, що його наступ</w:t>
      </w:r>
      <w:r w:rsidR="009D211F">
        <w:t xml:space="preserve"> у наступному</w:t>
      </w:r>
      <w:r>
        <w:t xml:space="preserve"> тижневому циклі вгадати дуже складно. Але автор вважає, що при застосуванні тижневого циклу на постійній основі (застосування на </w:t>
      </w:r>
      <w:r>
        <w:lastRenderedPageBreak/>
        <w:t>тренуваннях однакових вправ з о</w:t>
      </w:r>
      <w:r w:rsidR="009D211F">
        <w:t>днаковим чергуванням і одним об’</w:t>
      </w:r>
      <w:r>
        <w:t xml:space="preserve">ємом і інтенсивністю тренувального навантаження, заміна тренувальних днів на дні відпочинку) буде видно не змінну реакцію організму та його систем, отже, і контролювати тренувальний процес через здібності спортсменів до </w:t>
      </w:r>
      <w:proofErr w:type="spellStart"/>
      <w:r>
        <w:t>суперкомпенсації</w:t>
      </w:r>
      <w:proofErr w:type="spellEnd"/>
      <w:r>
        <w:t xml:space="preserve"> [60].</w:t>
      </w:r>
    </w:p>
    <w:p w:rsidR="007C59E3" w:rsidRDefault="007C59E3" w:rsidP="00152E64">
      <w:pPr>
        <w:pStyle w:val="1"/>
        <w:ind w:firstLine="709"/>
        <w:jc w:val="both"/>
      </w:pPr>
      <w:r>
        <w:t xml:space="preserve">У багатьох джерелах [24, 37, 41] відзначають, що </w:t>
      </w:r>
      <w:proofErr w:type="spellStart"/>
      <w:r>
        <w:t>суперкомпенсація</w:t>
      </w:r>
      <w:proofErr w:type="spellEnd"/>
      <w:r>
        <w:t xml:space="preserve"> після навантажень з великими вагами та великим обсягом роботи тривають від 5 до 7 днів, а буває і більше. Відомо [53,], що відновлення організму після менш енергетично витратних вправ на тренуваннях (виконуються з невеликими навантаженнями і в основному ставляться локальним) відбувається швидше і не проходить довше 3-5 днів. Відновлення енергетичних витрат набагато менше, ніж час відно</w:t>
      </w:r>
      <w:r w:rsidR="00A25996">
        <w:t xml:space="preserve">влення показників скелет [5, 10, </w:t>
      </w:r>
      <w:r>
        <w:t>42].</w:t>
      </w:r>
    </w:p>
    <w:p w:rsidR="007C59E3" w:rsidRDefault="007C59E3" w:rsidP="00152E64">
      <w:pPr>
        <w:pStyle w:val="1"/>
        <w:ind w:firstLine="709"/>
        <w:jc w:val="both"/>
      </w:pPr>
      <w:r>
        <w:t>Враховуючи все вище сказане, силову роботу з навантаження можна повторювати через 4-24 години. Наприклад, тренування, спрямоване на збільшення результату в жимі штанги лежачи можна запланувати насту</w:t>
      </w:r>
      <w:r w:rsidR="006A3804">
        <w:t>пного дня після тренування, пов’</w:t>
      </w:r>
      <w:r>
        <w:t xml:space="preserve">язаної зі спеціальними та </w:t>
      </w:r>
      <w:r w:rsidR="00A25996">
        <w:t>допоміжними вправами [</w:t>
      </w:r>
      <w:r>
        <w:t>58]. Це вважає А.П. Бондарчук [14], оскільки в силових вправах, пов'язаних зі статичними навантаженнями, зміни гомеостазу не будуть значущими. У даному випадку гомеостатичні показники не такі важливі в тренувальних ефектах і процесах відновлення організму спортсменів.</w:t>
      </w:r>
    </w:p>
    <w:p w:rsidR="007C59E3" w:rsidRDefault="00A25996" w:rsidP="00152E64">
      <w:pPr>
        <w:pStyle w:val="1"/>
        <w:ind w:firstLine="709"/>
        <w:jc w:val="both"/>
      </w:pPr>
      <w:r>
        <w:t xml:space="preserve">Деякі експерти [37, 22, </w:t>
      </w:r>
      <w:r w:rsidR="007C59E3">
        <w:t xml:space="preserve">73], не заперечують значимості застосування високих навантажень, все ж таки радять знижувати системність таких тренувань, щоб уникнути травмування і </w:t>
      </w:r>
      <w:proofErr w:type="spellStart"/>
      <w:r w:rsidR="007C59E3">
        <w:t>перетренованості</w:t>
      </w:r>
      <w:proofErr w:type="spellEnd"/>
      <w:r w:rsidR="007C59E3">
        <w:t xml:space="preserve"> спортсменів. Є думка, що використовувати максимальні та близькі до них навантаження на тренуванні не треба [56, 73, 79,].</w:t>
      </w:r>
    </w:p>
    <w:p w:rsidR="007C59E3" w:rsidRDefault="007C59E3" w:rsidP="00152E64">
      <w:pPr>
        <w:pStyle w:val="1"/>
        <w:ind w:firstLine="709"/>
        <w:jc w:val="both"/>
      </w:pPr>
      <w:r>
        <w:t>Головною умовою під час тренува</w:t>
      </w:r>
      <w:r w:rsidR="00A25996">
        <w:t>ння сили вважають [1, 2, 44, 72</w:t>
      </w:r>
      <w:r>
        <w:t>] використа</w:t>
      </w:r>
      <w:r w:rsidR="006A3804">
        <w:t>ння локальних м’</w:t>
      </w:r>
      <w:r>
        <w:t>язових зусиль. О.</w:t>
      </w:r>
      <w:r w:rsidR="006A3804">
        <w:t xml:space="preserve"> </w:t>
      </w:r>
      <w:r>
        <w:t xml:space="preserve">М. Воробйов [21] не погоджується з цим твердженням і говорить, що навантаження в </w:t>
      </w:r>
      <w:r w:rsidR="006A3804">
        <w:t>комплекс впливає на всі групи м’</w:t>
      </w:r>
      <w:r>
        <w:t>язів.</w:t>
      </w:r>
    </w:p>
    <w:p w:rsidR="007C59E3" w:rsidRDefault="007C59E3" w:rsidP="00152E64">
      <w:pPr>
        <w:pStyle w:val="1"/>
        <w:tabs>
          <w:tab w:val="left" w:pos="7162"/>
        </w:tabs>
        <w:ind w:firstLine="709"/>
        <w:jc w:val="both"/>
      </w:pPr>
      <w:r>
        <w:lastRenderedPageBreak/>
        <w:t xml:space="preserve">Інформаційними джерелами в </w:t>
      </w:r>
      <w:r w:rsidR="006A3804">
        <w:t>проблемах тренування жиму штанги лежачи</w:t>
      </w:r>
      <w:r>
        <w:t xml:space="preserve"> є, як правило, зарубіжні видання, зок</w:t>
      </w:r>
      <w:r w:rsidR="006A3804">
        <w:t>рема американський журнал</w:t>
      </w:r>
      <w:r w:rsidR="006A3804">
        <w:br/>
      </w:r>
      <w:r w:rsidR="006A3804">
        <w:rPr>
          <w:lang w:bidi="en-US"/>
        </w:rPr>
        <w:t>«</w:t>
      </w:r>
      <w:proofErr w:type="spellStart"/>
      <w:r>
        <w:rPr>
          <w:lang w:val="en-US" w:bidi="en-US"/>
        </w:rPr>
        <w:t>Powerlifting</w:t>
      </w:r>
      <w:proofErr w:type="spellEnd"/>
      <w:r w:rsidRPr="00CD1F7F">
        <w:rPr>
          <w:lang w:bidi="en-US"/>
        </w:rPr>
        <w:t xml:space="preserve"> </w:t>
      </w:r>
      <w:r>
        <w:rPr>
          <w:lang w:val="en-US" w:bidi="en-US"/>
        </w:rPr>
        <w:t>USA</w:t>
      </w:r>
      <w:r w:rsidR="006A3804">
        <w:rPr>
          <w:lang w:bidi="en-US"/>
        </w:rPr>
        <w:t xml:space="preserve">». </w:t>
      </w:r>
      <w:r>
        <w:t>Статті, які</w:t>
      </w:r>
      <w:r w:rsidR="006A3804">
        <w:t xml:space="preserve"> </w:t>
      </w:r>
      <w:r>
        <w:t>опубліковуються в ньому, як правило, містять практичні та методичні рекомендації тренерів і спортсменів, але не обґрунтовані науково, але мають підсумковий характер [18</w:t>
      </w:r>
      <w:r w:rsidR="00A25996">
        <w:t>, 20, 5,</w:t>
      </w:r>
      <w:r w:rsidR="00A25996">
        <w:rPr>
          <w:lang w:val="ru-RU"/>
        </w:rPr>
        <w:t xml:space="preserve"> </w:t>
      </w:r>
      <w:r>
        <w:t>9]. Проблеми у</w:t>
      </w:r>
      <w:r w:rsidR="006A3804">
        <w:t xml:space="preserve"> тренуваннях цього виду </w:t>
      </w:r>
      <w:r>
        <w:t>спорту розкриває Ф.</w:t>
      </w:r>
      <w:r w:rsidR="006A3804">
        <w:t xml:space="preserve"> </w:t>
      </w:r>
      <w:r w:rsidR="00A25996">
        <w:t xml:space="preserve">К. </w:t>
      </w:r>
      <w:proofErr w:type="spellStart"/>
      <w:r w:rsidR="00A25996">
        <w:t>Хетфілд</w:t>
      </w:r>
      <w:proofErr w:type="spellEnd"/>
      <w:r w:rsidR="00A25996">
        <w:t xml:space="preserve"> [</w:t>
      </w:r>
      <w:r>
        <w:t>74], але всі висновки та рекомендації спираються на особистий досвід. Деякі експерти [</w:t>
      </w:r>
      <w:r w:rsidR="00A25996">
        <w:t>1, 19</w:t>
      </w:r>
      <w:r>
        <w:t>, 7] у підготовці до змагань з жиму штанги лежачи рекомендують застосовувати принцип розділеного тренування</w:t>
      </w:r>
      <w:r w:rsidR="00A25996">
        <w:t xml:space="preserve"> [47, </w:t>
      </w:r>
      <w:r w:rsidR="006A3804">
        <w:t>67], коли різні групи м’</w:t>
      </w:r>
      <w:r>
        <w:t>язів активні при виконанні вправ у різні дні тренувань.</w:t>
      </w:r>
    </w:p>
    <w:p w:rsidR="007C59E3" w:rsidRDefault="007C59E3" w:rsidP="00152E64">
      <w:pPr>
        <w:pStyle w:val="1"/>
        <w:ind w:firstLine="709"/>
        <w:jc w:val="both"/>
      </w:pPr>
      <w:r>
        <w:t>У нас у країні можна виділити двох авторитетних експертів, які є практикуючими тренерами, що займаються багаторічною системою підготовки спортсменів у жимі штанги лежачи та силовому триборстві: Б.</w:t>
      </w:r>
      <w:r w:rsidR="006A3804">
        <w:t xml:space="preserve"> </w:t>
      </w:r>
      <w:r>
        <w:t xml:space="preserve">І. </w:t>
      </w:r>
      <w:proofErr w:type="spellStart"/>
      <w:r>
        <w:t>Шейко</w:t>
      </w:r>
      <w:proofErr w:type="spellEnd"/>
      <w:r>
        <w:t xml:space="preserve"> Л.</w:t>
      </w:r>
      <w:r w:rsidR="006A3804">
        <w:t xml:space="preserve"> </w:t>
      </w:r>
      <w:r>
        <w:t>А. Остапенко. Їх рекомендації носять так само тільки емпіричний характер і мало підходять для початківців спортсменів, так як запропоновані в їх системах навантаження не мають фізіологічного обґрунтування.</w:t>
      </w:r>
    </w:p>
    <w:p w:rsidR="007C59E3" w:rsidRDefault="007C59E3" w:rsidP="00152E64">
      <w:pPr>
        <w:spacing w:line="360" w:lineRule="auto"/>
        <w:ind w:firstLine="709"/>
        <w:jc w:val="both"/>
      </w:pPr>
      <w:r w:rsidRPr="008C5157">
        <w:rPr>
          <w:sz w:val="28"/>
          <w:szCs w:val="28"/>
          <w:lang w:eastAsia="en-US"/>
        </w:rPr>
        <w:t>Силова підготовка в жимі штанги лежачи і силовому триборстві, ведеться, в основному, за програмами та системами, які розроблені були ще давно для важкої атлетики. Але все змінюється. У прояви сили в жимі штанги л</w:t>
      </w:r>
      <w:r w:rsidR="006A3804" w:rsidRPr="008C5157">
        <w:rPr>
          <w:sz w:val="28"/>
          <w:szCs w:val="28"/>
          <w:lang w:eastAsia="en-US"/>
        </w:rPr>
        <w:t>ежать свої особливості, які пов’</w:t>
      </w:r>
      <w:r w:rsidRPr="008C5157">
        <w:rPr>
          <w:sz w:val="28"/>
          <w:szCs w:val="28"/>
          <w:lang w:eastAsia="en-US"/>
        </w:rPr>
        <w:t>язані зі специфічною роботою у підготовці та змагальній діяльності, що характеризується б</w:t>
      </w:r>
      <w:r w:rsidR="006A3804" w:rsidRPr="008C5157">
        <w:rPr>
          <w:sz w:val="28"/>
          <w:szCs w:val="28"/>
          <w:lang w:eastAsia="en-US"/>
        </w:rPr>
        <w:t>ільш повільними рухами. Тому, м’</w:t>
      </w:r>
      <w:r w:rsidRPr="008C5157">
        <w:rPr>
          <w:sz w:val="28"/>
          <w:szCs w:val="28"/>
          <w:lang w:eastAsia="en-US"/>
        </w:rPr>
        <w:t>язова композиція важливим фактором бути перестає у розробці методів і програм до розвитку сили, але велике значення набуває тренування швидких і повільних волокон. У цьому</w:t>
      </w:r>
      <w:r w:rsidR="006A3804" w:rsidRPr="008C5157">
        <w:rPr>
          <w:sz w:val="28"/>
          <w:szCs w:val="28"/>
          <w:lang w:eastAsia="en-US"/>
        </w:rPr>
        <w:t xml:space="preserve"> </w:t>
      </w:r>
      <w:r w:rsidRPr="008C5157">
        <w:rPr>
          <w:sz w:val="28"/>
          <w:szCs w:val="28"/>
          <w:lang w:eastAsia="en-US"/>
        </w:rPr>
        <w:t>ствердженні буде доречний приклад пог</w:t>
      </w:r>
      <w:r w:rsidR="006A3804" w:rsidRPr="008C5157">
        <w:rPr>
          <w:sz w:val="28"/>
          <w:szCs w:val="28"/>
          <w:lang w:eastAsia="en-US"/>
        </w:rPr>
        <w:t xml:space="preserve">ляду на силове тренування в жимі </w:t>
      </w:r>
      <w:r w:rsidRPr="008C5157">
        <w:rPr>
          <w:sz w:val="28"/>
          <w:szCs w:val="28"/>
          <w:lang w:eastAsia="en-US"/>
        </w:rPr>
        <w:t xml:space="preserve">штанги лежачи, чемпіона світу та Європи, рекордсмена світу </w:t>
      </w:r>
      <w:r w:rsidR="008C5157">
        <w:rPr>
          <w:sz w:val="28"/>
          <w:szCs w:val="28"/>
          <w:lang w:eastAsia="en-US"/>
        </w:rPr>
        <w:t>–</w:t>
      </w:r>
      <w:r w:rsidRPr="008C5157">
        <w:rPr>
          <w:sz w:val="28"/>
          <w:szCs w:val="28"/>
          <w:lang w:eastAsia="en-US"/>
        </w:rPr>
        <w:t xml:space="preserve"> Олександра </w:t>
      </w:r>
      <w:proofErr w:type="spellStart"/>
      <w:r w:rsidRPr="008C5157">
        <w:rPr>
          <w:sz w:val="28"/>
          <w:szCs w:val="28"/>
          <w:lang w:eastAsia="en-US"/>
        </w:rPr>
        <w:t>Сикменєва</w:t>
      </w:r>
      <w:proofErr w:type="spellEnd"/>
      <w:r w:rsidRPr="008C5157">
        <w:rPr>
          <w:sz w:val="28"/>
          <w:szCs w:val="28"/>
          <w:lang w:eastAsia="en-US"/>
        </w:rPr>
        <w:t>, який при виборі засобів і методів підготовки,</w:t>
      </w:r>
      <w:r w:rsidR="008C5157" w:rsidRPr="008C5157">
        <w:rPr>
          <w:sz w:val="28"/>
          <w:szCs w:val="28"/>
          <w:lang w:eastAsia="en-US"/>
        </w:rPr>
        <w:t xml:space="preserve"> </w:t>
      </w:r>
      <w:r w:rsidR="008C5157">
        <w:rPr>
          <w:sz w:val="28"/>
          <w:szCs w:val="28"/>
          <w:lang w:eastAsia="en-US"/>
        </w:rPr>
        <w:t>інтенсивності і об’</w:t>
      </w:r>
      <w:r w:rsidR="008C5157" w:rsidRPr="008C5157">
        <w:rPr>
          <w:sz w:val="28"/>
          <w:szCs w:val="28"/>
          <w:lang w:eastAsia="en-US"/>
        </w:rPr>
        <w:t>ємів навантаження на тренувальному етапі дотримується знань функціональності особливостей організму на різних етапах індивідуального розвитку орган</w:t>
      </w:r>
      <w:r w:rsidR="008C5157">
        <w:rPr>
          <w:sz w:val="28"/>
          <w:szCs w:val="28"/>
          <w:lang w:eastAsia="en-US"/>
        </w:rPr>
        <w:t>ізму, з урахуванням зростання м’</w:t>
      </w:r>
      <w:r w:rsidR="008C5157" w:rsidRPr="008C5157">
        <w:rPr>
          <w:sz w:val="28"/>
          <w:szCs w:val="28"/>
          <w:lang w:eastAsia="en-US"/>
        </w:rPr>
        <w:t xml:space="preserve">язової сили, індивідуальних </w:t>
      </w:r>
      <w:r w:rsidR="008C5157" w:rsidRPr="008C5157">
        <w:rPr>
          <w:sz w:val="28"/>
          <w:szCs w:val="28"/>
          <w:lang w:eastAsia="en-US"/>
        </w:rPr>
        <w:lastRenderedPageBreak/>
        <w:t>особливостей, рівня технічної майстерності, психологічного і емоційного стану, а також слабких місць в підготовці і розвитку спортсменів.</w:t>
      </w:r>
    </w:p>
    <w:p w:rsidR="007C59E3" w:rsidRDefault="007C59E3" w:rsidP="00152E64">
      <w:pPr>
        <w:pStyle w:val="1"/>
        <w:ind w:firstLine="709"/>
        <w:jc w:val="both"/>
      </w:pPr>
      <w:r>
        <w:t xml:space="preserve">А. </w:t>
      </w:r>
      <w:proofErr w:type="spellStart"/>
      <w:r>
        <w:t>Сикменєв</w:t>
      </w:r>
      <w:proofErr w:type="spellEnd"/>
      <w:r>
        <w:t xml:space="preserve"> вважає, що при тр</w:t>
      </w:r>
      <w:r w:rsidR="004E3C9B">
        <w:t>енуванні швидких м’</w:t>
      </w:r>
      <w:r>
        <w:t xml:space="preserve">язових волокон потрібно виконувати вправи з граничною і близько граничною інтенсивністю, що призведе до повного виснаження </w:t>
      </w:r>
      <w:proofErr w:type="spellStart"/>
      <w:r>
        <w:t>креатинфосфату</w:t>
      </w:r>
      <w:proofErr w:type="spellEnd"/>
      <w:r>
        <w:t xml:space="preserve"> і утворення високої концентрації креатину. Відпочинок між </w:t>
      </w:r>
      <w:r w:rsidR="004E3C9B">
        <w:t>підходами повинен становити 5-</w:t>
      </w:r>
      <w:r>
        <w:t>10 хвилин, кількість п</w:t>
      </w:r>
      <w:r w:rsidR="004E3C9B">
        <w:t xml:space="preserve">ідходів протягом тренування </w:t>
      </w:r>
      <w:r>
        <w:t>5-10. Такі тренування потрібно повторювати через 7-10 днів з метою забезпечення потрібної кількості</w:t>
      </w:r>
      <w:r w:rsidR="004E3C9B">
        <w:t xml:space="preserve"> часу для синтезу </w:t>
      </w:r>
      <w:proofErr w:type="spellStart"/>
      <w:r w:rsidR="004E3C9B">
        <w:t>міофібрил</w:t>
      </w:r>
      <w:proofErr w:type="spellEnd"/>
      <w:r w:rsidR="004E3C9B">
        <w:t xml:space="preserve"> у м’</w:t>
      </w:r>
      <w:r>
        <w:t>язах. Д</w:t>
      </w:r>
      <w:r w:rsidR="004E3C9B">
        <w:t>о включення зростання швидких м’</w:t>
      </w:r>
      <w:r>
        <w:t xml:space="preserve">язових волокон відносить, крім прийнятих (гормональний рівень, креатин, амінокислоти), </w:t>
      </w:r>
      <w:r w:rsidR="00753999" w:rsidRPr="009146FC">
        <w:t>специфічні - вправа виконується не більше, ніж 15-30 з незалежно від кількості повторень в підході, що дасть сильне вироблення креатину. Чинниками гіпертро</w:t>
      </w:r>
      <w:r w:rsidR="00753999">
        <w:t>фії і розвитку сили повільних м’</w:t>
      </w:r>
      <w:r w:rsidR="00753999" w:rsidRPr="009146FC">
        <w:t xml:space="preserve">язових волокон будуть: вироблення вільного креатину, АМФ, </w:t>
      </w:r>
      <w:proofErr w:type="spellStart"/>
      <w:r w:rsidR="00753999" w:rsidRPr="009146FC">
        <w:t>иозиновой</w:t>
      </w:r>
      <w:proofErr w:type="spellEnd"/>
      <w:r w:rsidR="00753999" w:rsidRPr="009146FC">
        <w:t xml:space="preserve"> кислоти, імпульсивна активність нейронів, наявність іонів водню, рівень необхідних стероїдних гормонів і амінокислот у стадії синтезу білку.</w:t>
      </w:r>
    </w:p>
    <w:p w:rsidR="007C59E3" w:rsidRDefault="007C59E3" w:rsidP="00152E64">
      <w:pPr>
        <w:pStyle w:val="1"/>
        <w:ind w:firstLine="709"/>
        <w:jc w:val="both"/>
      </w:pPr>
      <w:r w:rsidRPr="0055188A">
        <w:t xml:space="preserve">А. </w:t>
      </w:r>
      <w:proofErr w:type="spellStart"/>
      <w:r w:rsidRPr="0055188A">
        <w:t>Сикменєв</w:t>
      </w:r>
      <w:proofErr w:type="spellEnd"/>
      <w:r>
        <w:t xml:space="preserve"> вважає, що для збільшення показників вищевказаних біологічно активних та хімічних сполук є силове тренування при використанні </w:t>
      </w:r>
      <w:proofErr w:type="spellStart"/>
      <w:r>
        <w:t>високоінтенсивних</w:t>
      </w:r>
      <w:proofErr w:type="spellEnd"/>
      <w:r>
        <w:t xml:space="preserve"> вправ. Зазначає, що цей характер вправ не може дати, через короткий вплив, гіпертрофію</w:t>
      </w:r>
      <w:r w:rsidR="0055188A">
        <w:t xml:space="preserve"> </w:t>
      </w:r>
      <w:proofErr w:type="spellStart"/>
      <w:r w:rsidR="0055188A">
        <w:t>міофібрил</w:t>
      </w:r>
      <w:proofErr w:type="spellEnd"/>
      <w:r w:rsidR="0055188A">
        <w:t xml:space="preserve"> повільних м’</w:t>
      </w:r>
      <w:r>
        <w:t xml:space="preserve">язових волокон. Тому він пропонує застосовувати вправи в </w:t>
      </w:r>
      <w:proofErr w:type="spellStart"/>
      <w:r>
        <w:t>стато</w:t>
      </w:r>
      <w:r w:rsidR="0055188A">
        <w:t>-</w:t>
      </w:r>
      <w:r>
        <w:t>динамічному</w:t>
      </w:r>
      <w:proofErr w:type="spellEnd"/>
      <w:r>
        <w:t xml:space="preserve"> режимі, при строгому дотриманні ряду правил:</w:t>
      </w:r>
    </w:p>
    <w:p w:rsidR="007C59E3" w:rsidRDefault="007C59E3" w:rsidP="00152E64">
      <w:pPr>
        <w:pStyle w:val="1"/>
        <w:numPr>
          <w:ilvl w:val="0"/>
          <w:numId w:val="8"/>
        </w:numPr>
        <w:tabs>
          <w:tab w:val="left" w:pos="716"/>
          <w:tab w:val="left" w:pos="993"/>
        </w:tabs>
        <w:ind w:firstLine="709"/>
        <w:jc w:val="both"/>
      </w:pPr>
      <w:r>
        <w:t>плавний та повільний характер рухів при негативній фазі руху;</w:t>
      </w:r>
    </w:p>
    <w:p w:rsidR="007C59E3" w:rsidRDefault="0055188A" w:rsidP="00152E64">
      <w:pPr>
        <w:pStyle w:val="1"/>
        <w:numPr>
          <w:ilvl w:val="0"/>
          <w:numId w:val="8"/>
        </w:numPr>
        <w:tabs>
          <w:tab w:val="left" w:pos="720"/>
          <w:tab w:val="left" w:pos="993"/>
        </w:tabs>
        <w:ind w:firstLine="709"/>
        <w:jc w:val="both"/>
      </w:pPr>
      <w:r>
        <w:t>м’</w:t>
      </w:r>
      <w:r w:rsidR="007C59E3">
        <w:t>язи повинні бути напружені протяго</w:t>
      </w:r>
      <w:r w:rsidR="001C09C2">
        <w:t>м усього часу виконання вправи;</w:t>
      </w:r>
    </w:p>
    <w:p w:rsidR="007C59E3" w:rsidRDefault="007C59E3" w:rsidP="00152E64">
      <w:pPr>
        <w:pStyle w:val="1"/>
        <w:numPr>
          <w:ilvl w:val="0"/>
          <w:numId w:val="8"/>
        </w:numPr>
        <w:tabs>
          <w:tab w:val="left" w:pos="716"/>
          <w:tab w:val="left" w:pos="993"/>
        </w:tabs>
        <w:ind w:firstLine="709"/>
        <w:jc w:val="both"/>
      </w:pPr>
      <w:r>
        <w:t>рівень сили при роботі має бути відносно невеликим (50-80% від максимальної сили);</w:t>
      </w:r>
    </w:p>
    <w:p w:rsidR="007C59E3" w:rsidRDefault="007C59E3" w:rsidP="00152E64">
      <w:pPr>
        <w:pStyle w:val="1"/>
        <w:numPr>
          <w:ilvl w:val="0"/>
          <w:numId w:val="8"/>
        </w:numPr>
        <w:tabs>
          <w:tab w:val="left" w:pos="716"/>
          <w:tab w:val="left" w:pos="993"/>
        </w:tabs>
        <w:ind w:firstLine="709"/>
        <w:jc w:val="both"/>
      </w:pPr>
      <w:r>
        <w:t>тр</w:t>
      </w:r>
      <w:r w:rsidR="0055188A">
        <w:t xml:space="preserve">енування із застосуванням </w:t>
      </w:r>
      <w:proofErr w:type="spellStart"/>
      <w:r w:rsidR="0055188A">
        <w:t>суперсетів</w:t>
      </w:r>
      <w:proofErr w:type="spellEnd"/>
      <w:r w:rsidR="0055188A">
        <w:t xml:space="preserve"> на всі основні групи м’</w:t>
      </w:r>
      <w:r>
        <w:t>язів при допоміжних вправах, з відпочинком між серіями протягом 10 хвилин;</w:t>
      </w:r>
    </w:p>
    <w:p w:rsidR="007C59E3" w:rsidRDefault="007C59E3" w:rsidP="00152E64">
      <w:pPr>
        <w:pStyle w:val="1"/>
        <w:numPr>
          <w:ilvl w:val="0"/>
          <w:numId w:val="8"/>
        </w:numPr>
        <w:tabs>
          <w:tab w:val="left" w:pos="730"/>
          <w:tab w:val="left" w:pos="993"/>
        </w:tabs>
        <w:ind w:firstLine="709"/>
        <w:jc w:val="both"/>
      </w:pPr>
      <w:r>
        <w:lastRenderedPageBreak/>
        <w:t>підхід виконується не до «відмови»;</w:t>
      </w:r>
    </w:p>
    <w:p w:rsidR="007C59E3" w:rsidRDefault="007C59E3" w:rsidP="00152E64">
      <w:pPr>
        <w:pStyle w:val="1"/>
        <w:numPr>
          <w:ilvl w:val="0"/>
          <w:numId w:val="8"/>
        </w:numPr>
        <w:tabs>
          <w:tab w:val="left" w:pos="730"/>
          <w:tab w:val="left" w:pos="993"/>
        </w:tabs>
        <w:spacing w:after="460"/>
        <w:ind w:firstLine="709"/>
        <w:contextualSpacing/>
        <w:jc w:val="both"/>
      </w:pPr>
      <w:r>
        <w:t>інтервал відпочинку між підходами – 5-10 хвилин.</w:t>
      </w:r>
    </w:p>
    <w:p w:rsidR="007C59E3" w:rsidRDefault="007C59E3" w:rsidP="00152E64">
      <w:pPr>
        <w:pStyle w:val="1"/>
        <w:ind w:firstLine="709"/>
        <w:jc w:val="both"/>
      </w:pPr>
      <w:r>
        <w:t xml:space="preserve">Автор також зазначає, що дане тренування забезпечує відмову від спеціальної роботи на витривалість без погіршення фізичної підготовки. </w:t>
      </w:r>
      <w:proofErr w:type="spellStart"/>
      <w:r>
        <w:t>Сикменєв</w:t>
      </w:r>
      <w:proofErr w:type="spellEnd"/>
      <w:r>
        <w:t xml:space="preserve"> наводить приклад успішного використання цього тренування в бодібілдингу, яке відрізняється від запропонованої, великою вагою (75-80% максимальної сили). Головним критерієм застосування цієї програми, спрямованої на синтез білків, А. </w:t>
      </w:r>
      <w:proofErr w:type="spellStart"/>
      <w:r>
        <w:t>Сикменєв</w:t>
      </w:r>
      <w:proofErr w:type="spellEnd"/>
      <w:r>
        <w:t xml:space="preserve"> виділяє необхідність використовувати її в кінці тренування, тому що в ході інтенсивного тренування з великим або п</w:t>
      </w:r>
      <w:r w:rsidR="00631E4F">
        <w:t>овним витрачанням глікогену в м’</w:t>
      </w:r>
      <w:r>
        <w:t>язах, як субстрат для окислення більш посилено використовуються білки.</w:t>
      </w:r>
    </w:p>
    <w:p w:rsidR="007C59E3" w:rsidRDefault="007C59E3" w:rsidP="00152E64">
      <w:pPr>
        <w:pStyle w:val="1"/>
        <w:ind w:firstLine="709"/>
        <w:jc w:val="both"/>
      </w:pPr>
      <w:r>
        <w:t xml:space="preserve">Розробка </w:t>
      </w:r>
      <w:proofErr w:type="spellStart"/>
      <w:r>
        <w:t>мікроциклів</w:t>
      </w:r>
      <w:proofErr w:type="spellEnd"/>
      <w:r>
        <w:t xml:space="preserve"> в жимі штанги лежачи є спірною. Поширена думка, що в тижневому тренувальному </w:t>
      </w:r>
      <w:proofErr w:type="spellStart"/>
      <w:r>
        <w:t>мікроциклі</w:t>
      </w:r>
      <w:proofErr w:type="spellEnd"/>
      <w:r>
        <w:t xml:space="preserve"> при виконанні змагальної вправи потрібно розділяти важ</w:t>
      </w:r>
      <w:r w:rsidR="005C19ED">
        <w:t>кі і легкі навантаження [14, 45</w:t>
      </w:r>
      <w:r>
        <w:t xml:space="preserve">]. Але, у невеликій кількості робіт висувається проблема співвідношення технічної, змагальної та силової підготовки спортсменів у </w:t>
      </w:r>
      <w:proofErr w:type="spellStart"/>
      <w:r>
        <w:t>мікроциклах</w:t>
      </w:r>
      <w:proofErr w:type="spellEnd"/>
      <w:r>
        <w:t>. Часто т</w:t>
      </w:r>
      <w:r w:rsidR="00631E4F">
        <w:t xml:space="preserve">ренери недооцінюють </w:t>
      </w:r>
      <w:proofErr w:type="spellStart"/>
      <w:r w:rsidR="00631E4F">
        <w:t>мікроцикли</w:t>
      </w:r>
      <w:proofErr w:type="spellEnd"/>
      <w:r>
        <w:t>, які спрямовані на розвиток тільки сили, застосовуючи їх спільно</w:t>
      </w:r>
      <w:r w:rsidR="00631E4F">
        <w:t xml:space="preserve"> з змагальною вправою.</w:t>
      </w:r>
      <w:r>
        <w:t xml:space="preserve"> Така система буде незадовільною, тому що в жимі штанги лежачи змагальна вправа виконується за 1-3с, а цього часу вкрай мало для накопичення креатину та іонів водню.</w:t>
      </w:r>
    </w:p>
    <w:p w:rsidR="00631E4F" w:rsidRDefault="007C59E3" w:rsidP="00152E64">
      <w:pPr>
        <w:pStyle w:val="1"/>
        <w:ind w:firstLine="709"/>
        <w:jc w:val="both"/>
      </w:pPr>
      <w:r>
        <w:t>Деякі тренери та експерти вважають за необхідне поділ силових, технічних тренувань і тренувань із застосуванням лише</w:t>
      </w:r>
      <w:r w:rsidR="00631E4F">
        <w:t xml:space="preserve"> </w:t>
      </w:r>
      <w:r>
        <w:t xml:space="preserve">змагальної вправи в різних </w:t>
      </w:r>
      <w:proofErr w:type="spellStart"/>
      <w:r>
        <w:t>мікроциклах</w:t>
      </w:r>
      <w:proofErr w:type="spellEnd"/>
      <w:r>
        <w:t xml:space="preserve">. У цьому випадку </w:t>
      </w:r>
      <w:proofErr w:type="spellStart"/>
      <w:r>
        <w:t>мікроцикл</w:t>
      </w:r>
      <w:proofErr w:type="spellEnd"/>
      <w:r>
        <w:t>, спрямований на розвиток сили</w:t>
      </w:r>
      <w:r w:rsidR="00631E4F">
        <w:t xml:space="preserve">, буде розвиваючим, а </w:t>
      </w:r>
      <w:proofErr w:type="spellStart"/>
      <w:r w:rsidR="00631E4F">
        <w:t>мікроцикл</w:t>
      </w:r>
      <w:proofErr w:type="spellEnd"/>
      <w:r>
        <w:t xml:space="preserve"> </w:t>
      </w:r>
      <w:r w:rsidR="00631E4F">
        <w:t xml:space="preserve">мета </w:t>
      </w:r>
      <w:r>
        <w:t xml:space="preserve">якого </w:t>
      </w:r>
      <w:r w:rsidR="00631E4F">
        <w:t>–</w:t>
      </w:r>
      <w:r>
        <w:t xml:space="preserve"> удосконалення або розвиток технічної підготовки, реалізаційним. </w:t>
      </w:r>
      <w:proofErr w:type="spellStart"/>
      <w:r>
        <w:t>Мікроцикл</w:t>
      </w:r>
      <w:proofErr w:type="spellEnd"/>
      <w:r>
        <w:t xml:space="preserve"> може тривати 7-14 днів.</w:t>
      </w:r>
    </w:p>
    <w:p w:rsidR="007C59E3" w:rsidRDefault="007C59E3" w:rsidP="00152E64">
      <w:pPr>
        <w:pStyle w:val="1"/>
        <w:ind w:firstLine="709"/>
        <w:jc w:val="both"/>
      </w:pPr>
      <w:r>
        <w:t>При застосуванні</w:t>
      </w:r>
      <w:r w:rsidR="00091E5A">
        <w:t xml:space="preserve"> розвиваючого</w:t>
      </w:r>
      <w:r>
        <w:t xml:space="preserve"> </w:t>
      </w:r>
      <w:proofErr w:type="spellStart"/>
      <w:r>
        <w:t>мікроциклу</w:t>
      </w:r>
      <w:proofErr w:type="spellEnd"/>
      <w:r>
        <w:t>, потрібно намагатися до</w:t>
      </w:r>
      <w:r w:rsidR="00091E5A">
        <w:t>сягти</w:t>
      </w:r>
      <w:r>
        <w:t xml:space="preserve"> накопичення вільного к</w:t>
      </w:r>
      <w:r w:rsidR="00091E5A">
        <w:t>реатину в повільних і швидких м’</w:t>
      </w:r>
      <w:r>
        <w:t xml:space="preserve">язових волокнах для стимуляції синтезу </w:t>
      </w:r>
      <w:proofErr w:type="spellStart"/>
      <w:r>
        <w:t>міофібрил</w:t>
      </w:r>
      <w:proofErr w:type="spellEnd"/>
      <w:r>
        <w:t xml:space="preserve">. У цьому </w:t>
      </w:r>
      <w:proofErr w:type="spellStart"/>
      <w:r>
        <w:t>мікроцикл</w:t>
      </w:r>
      <w:r w:rsidR="00091E5A">
        <w:t>і</w:t>
      </w:r>
      <w:proofErr w:type="spellEnd"/>
      <w:r w:rsidR="00091E5A">
        <w:t xml:space="preserve"> </w:t>
      </w:r>
      <w:r w:rsidR="00091E5A">
        <w:lastRenderedPageBreak/>
        <w:t>розвивається сила повільних м’</w:t>
      </w:r>
      <w:r>
        <w:t xml:space="preserve">язових волокон. </w:t>
      </w:r>
      <w:proofErr w:type="spellStart"/>
      <w:r>
        <w:t>Мікроцикл</w:t>
      </w:r>
      <w:proofErr w:type="spellEnd"/>
      <w:r w:rsidR="004B4777">
        <w:t xml:space="preserve"> реалізаційний спрямований на рі</w:t>
      </w:r>
      <w:r>
        <w:t>ст</w:t>
      </w:r>
      <w:r w:rsidR="004B4777">
        <w:t xml:space="preserve"> м’</w:t>
      </w:r>
      <w:r>
        <w:t xml:space="preserve">язових волокон високо </w:t>
      </w:r>
      <w:proofErr w:type="spellStart"/>
      <w:r>
        <w:t>порогових</w:t>
      </w:r>
      <w:proofErr w:type="spellEnd"/>
      <w:r>
        <w:t xml:space="preserve"> двигунів та на вдосконалення технічної підготовки. І продовжується синтез </w:t>
      </w:r>
      <w:proofErr w:type="spellStart"/>
      <w:r>
        <w:t>мі</w:t>
      </w:r>
      <w:r w:rsidR="004B4777">
        <w:t>офібрил</w:t>
      </w:r>
      <w:proofErr w:type="spellEnd"/>
      <w:r w:rsidR="004B4777">
        <w:t xml:space="preserve"> у повільних і швидких м’</w:t>
      </w:r>
      <w:r>
        <w:t xml:space="preserve">язових волокнах </w:t>
      </w:r>
      <w:proofErr w:type="spellStart"/>
      <w:r>
        <w:t>низькопорогових</w:t>
      </w:r>
      <w:proofErr w:type="spellEnd"/>
      <w:r>
        <w:t xml:space="preserve"> двигунів. У реалізаційному </w:t>
      </w:r>
      <w:proofErr w:type="spellStart"/>
      <w:r>
        <w:t>мікроциклі</w:t>
      </w:r>
      <w:proofErr w:type="spellEnd"/>
      <w:r>
        <w:t xml:space="preserve"> навантаження за обсягом роботи менше, але інтенсивніше, ніж в розвитку.</w:t>
      </w:r>
    </w:p>
    <w:p w:rsidR="007C59E3" w:rsidRDefault="007C59E3" w:rsidP="00152E64">
      <w:pPr>
        <w:pStyle w:val="1"/>
        <w:ind w:firstLine="709"/>
        <w:jc w:val="both"/>
      </w:pPr>
      <w:r>
        <w:t>Експерти відзначають, що слід приділити увагу кількості повторень змагальної вправи в ході одного підходу [52, 69,]. Інші автори</w:t>
      </w:r>
      <w:r w:rsidR="005C19ED">
        <w:t xml:space="preserve"> [20</w:t>
      </w:r>
      <w:r>
        <w:t>] вважають е</w:t>
      </w:r>
      <w:r w:rsidR="004B4777">
        <w:t>фективними використання методу «піраміда»</w:t>
      </w:r>
      <w:r w:rsidR="005C19ED">
        <w:t xml:space="preserve"> [</w:t>
      </w:r>
      <w:r>
        <w:t>67], який полягає, у збільшенні навантаження та зменшенням кількості повторень від підходу до підходу.</w:t>
      </w:r>
    </w:p>
    <w:p w:rsidR="007C59E3" w:rsidRDefault="007C59E3" w:rsidP="00152E64">
      <w:pPr>
        <w:pStyle w:val="1"/>
        <w:ind w:firstLine="709"/>
        <w:jc w:val="both"/>
      </w:pPr>
      <w:r>
        <w:t>Існують автори [18, 43, 113], що рекомендують метод варіативності, вважаючи, його важливим профілактичним методом для використання з метою закріплення спортивних результатів, що є постійною зміною програми та змісту процесу підготовки, у тому числі і навантаження [36].</w:t>
      </w:r>
    </w:p>
    <w:p w:rsidR="007C59E3" w:rsidRDefault="007C59E3" w:rsidP="00152E64">
      <w:pPr>
        <w:pStyle w:val="1"/>
        <w:ind w:firstLine="709"/>
        <w:jc w:val="both"/>
      </w:pPr>
      <w:r>
        <w:t>У жимі штанги лежачи спортсмени</w:t>
      </w:r>
      <w:r w:rsidR="005C19ED">
        <w:t xml:space="preserve"> поділені на вагові категорії [27,</w:t>
      </w:r>
      <w:r>
        <w:t>39]. У тому випадку, коли вага спортсмена наближена або перевищує верхню межу вагової категорії, в якій він планував виступати на змаганнях, в цьому випадку потрібно сконцентруватися на коротких зусиллях максимально інтенсивних навантажень і мінімізувати застосування методів багаторазових зусиль. Якщо ж вага спортсмена набагато нижче, ніж його вагова категорія, потрібно використовувати перший метод. Спортсмени високої кваліфікації повинні застосовувати частіше метод короткострокових зусиль, але спортсмени у важких ваг</w:t>
      </w:r>
      <w:r w:rsidR="00213EAD">
        <w:t>ових категоріях, щоб утримати м’</w:t>
      </w:r>
      <w:r>
        <w:t>язову масу, застосовують підйоми з малою кількістю повторень (від 1 і більше) при максимальному і наближеному до неї</w:t>
      </w:r>
      <w:r w:rsidR="005C19ED">
        <w:t xml:space="preserve"> навантаженні за один підхід [1</w:t>
      </w:r>
      <w:r>
        <w:t>2].</w:t>
      </w:r>
    </w:p>
    <w:p w:rsidR="007C59E3" w:rsidRDefault="007C59E3" w:rsidP="00152E64">
      <w:pPr>
        <w:pStyle w:val="1"/>
        <w:ind w:firstLine="709"/>
        <w:jc w:val="both"/>
      </w:pPr>
      <w:r>
        <w:t>Про ці шляхи вирішення проблеми у методиці розвитку силових здібностей г</w:t>
      </w:r>
      <w:r w:rsidR="005C19ED">
        <w:t>оворить Л. П. Матвєєв [8</w:t>
      </w:r>
      <w:r w:rsidR="005C19ED">
        <w:rPr>
          <w:lang w:val="ru-RU"/>
        </w:rPr>
        <w:t>0</w:t>
      </w:r>
      <w:r>
        <w:t>]:</w:t>
      </w:r>
    </w:p>
    <w:p w:rsidR="007C59E3" w:rsidRDefault="00213EAD" w:rsidP="00152E64">
      <w:pPr>
        <w:pStyle w:val="1"/>
        <w:numPr>
          <w:ilvl w:val="0"/>
          <w:numId w:val="9"/>
        </w:numPr>
        <w:tabs>
          <w:tab w:val="left" w:pos="1018"/>
        </w:tabs>
        <w:ind w:firstLine="709"/>
        <w:jc w:val="both"/>
      </w:pPr>
      <w:r>
        <w:t>стимуляція м’</w:t>
      </w:r>
      <w:r w:rsidR="007C59E3">
        <w:t>язових напруг відбувається через часті серії повторень вправи з</w:t>
      </w:r>
      <w:r>
        <w:t xml:space="preserve"> розрахованими навантаженнями </w:t>
      </w:r>
      <w:r w:rsidR="007C59E3">
        <w:t>вагомими, але ненасиченими;</w:t>
      </w:r>
    </w:p>
    <w:p w:rsidR="007C59E3" w:rsidRDefault="00213EAD" w:rsidP="00152E64">
      <w:pPr>
        <w:pStyle w:val="1"/>
        <w:numPr>
          <w:ilvl w:val="0"/>
          <w:numId w:val="9"/>
        </w:numPr>
        <w:tabs>
          <w:tab w:val="left" w:pos="1018"/>
        </w:tabs>
        <w:ind w:firstLine="709"/>
        <w:jc w:val="both"/>
      </w:pPr>
      <w:r>
        <w:lastRenderedPageBreak/>
        <w:t>п</w:t>
      </w:r>
      <w:r w:rsidR="007C59E3">
        <w:t>рагнення до підвищення навантаження в міру наближення до максимальних чисел, як каже автор, обидва ці шляхи мають місце бути в даному порядку, один за одним набуваючи головного значення на різних етапах розвитку силових здібностей.</w:t>
      </w:r>
    </w:p>
    <w:p w:rsidR="007C59E3" w:rsidRDefault="007C59E3" w:rsidP="00152E64">
      <w:pPr>
        <w:pStyle w:val="1"/>
        <w:ind w:firstLine="709"/>
        <w:jc w:val="both"/>
      </w:pPr>
      <w:r>
        <w:t>Найбільш схожим з жимом штанги лежачи видом спорту вважається силове триборство і важка атлетика. Що в жимі штанги лежачи, що в силовому триборстві та важкій атлетиці перед спортсменами стоїть головне завдання підняти максимальну вагу. З усіх вправ, які застосовують у підготовці важкоатлетів, головний інтерес</w:t>
      </w:r>
      <w:r w:rsidR="00235962">
        <w:t xml:space="preserve"> викликали присідання зі штангою</w:t>
      </w:r>
      <w:r>
        <w:t xml:space="preserve"> на плечах, станова тяга, поштовх (</w:t>
      </w:r>
      <w:proofErr w:type="spellStart"/>
      <w:r>
        <w:t>швунг</w:t>
      </w:r>
      <w:proofErr w:type="spellEnd"/>
      <w:r>
        <w:t>) та жим штанги лежачи. Ці вправи використовуються у важкій атлетиці як допоміжні та виконуються після</w:t>
      </w:r>
      <w:r w:rsidR="00235962">
        <w:t xml:space="preserve"> </w:t>
      </w:r>
      <w:r>
        <w:t>змагальної вправи. Величина снаряда визначається у відсотковому співвідношенні від кращого результату на останніх змаганнях.</w:t>
      </w:r>
    </w:p>
    <w:p w:rsidR="007C59E3" w:rsidRDefault="007C59E3" w:rsidP="00152E64">
      <w:pPr>
        <w:pStyle w:val="1"/>
        <w:ind w:firstLine="709"/>
        <w:jc w:val="both"/>
      </w:pPr>
      <w:r>
        <w:t>Вагомий вплив на розвиток програ</w:t>
      </w:r>
      <w:r w:rsidR="00FA2B52">
        <w:t>ми та методики тренування в жимі штанги</w:t>
      </w:r>
      <w:r>
        <w:t xml:space="preserve"> лежачи та у силовому триборстві зробив бодібілдинг. Навіть незважаючи на відмінність у спрямованості програм тренувань в бодібілдингу і в</w:t>
      </w:r>
      <w:r w:rsidR="00FA2B52">
        <w:t xml:space="preserve"> </w:t>
      </w:r>
      <w:r>
        <w:t xml:space="preserve">змаганні </w:t>
      </w:r>
      <w:r w:rsidR="00FA2B52">
        <w:t>з жиму</w:t>
      </w:r>
      <w:r>
        <w:t xml:space="preserve"> штанги лежачи, багато вправ, методичних прийомів і термінів з </w:t>
      </w:r>
      <w:r w:rsidR="00FA2B52">
        <w:t>бодібілдингу</w:t>
      </w:r>
      <w:r>
        <w:t xml:space="preserve"> часто застосовуються в жимі штанги</w:t>
      </w:r>
      <w:r w:rsidR="005C19ED">
        <w:t xml:space="preserve"> лежачи і силовому триборстві [33, 1</w:t>
      </w:r>
      <w:r>
        <w:t xml:space="preserve">9]. Головним прийомом, запозиченим у </w:t>
      </w:r>
      <w:r w:rsidR="00FA2B52">
        <w:t>бодібілдингу, став</w:t>
      </w:r>
      <w:r>
        <w:t xml:space="preserve"> поділ вправ з різних тренувань, які спрям</w:t>
      </w:r>
      <w:r w:rsidR="00FA2B52">
        <w:t>овані на розвито</w:t>
      </w:r>
      <w:r w:rsidR="005C19ED">
        <w:t xml:space="preserve">к різних груп м’язів [30, 16, </w:t>
      </w:r>
      <w:r w:rsidR="00FA2B52">
        <w:t>26]. Зазвичай м’</w:t>
      </w:r>
      <w:r>
        <w:t>язи тіла ділять на дві, три групи, і на одному тренуванні тренують</w:t>
      </w:r>
      <w:r w:rsidR="00FA2B52">
        <w:t xml:space="preserve"> одну, або максимум дві групи м’</w:t>
      </w:r>
      <w:r>
        <w:t>яз</w:t>
      </w:r>
      <w:r w:rsidR="00FA2B52">
        <w:t>ів. За підсумком, кожна група м’</w:t>
      </w:r>
      <w:r>
        <w:t>язів опрацьовується не більше двох разів на тиждень. Ця побудова програми тренування обумовлена, виконанням напруженої роботи силового сп</w:t>
      </w:r>
      <w:r w:rsidR="00FA2B52">
        <w:t>рямування та здійснює зміни у м’</w:t>
      </w:r>
      <w:r>
        <w:t xml:space="preserve">язах, а відновлюється </w:t>
      </w:r>
      <w:r w:rsidR="005C19ED">
        <w:t>від двох та більше діб [41, 51,</w:t>
      </w:r>
      <w:r>
        <w:t>26]. Це поділ вправ, разом із циклами процесу тренувань і хвильової зміною навантаження, дає можливість максимально урізноманітнити процес тренувань в жим</w:t>
      </w:r>
      <w:r w:rsidR="005C19ED">
        <w:t>і штанги лежачи [80, 1</w:t>
      </w:r>
      <w:r>
        <w:t xml:space="preserve">6]. Запозичені прийоми поєднання </w:t>
      </w:r>
      <w:r w:rsidR="00FA2B52">
        <w:t>вправ різних груп м’</w:t>
      </w:r>
      <w:r>
        <w:t xml:space="preserve">язів. </w:t>
      </w:r>
      <w:r w:rsidR="000627DC" w:rsidRPr="009146FC">
        <w:t>Головним в цьому є поняття «сет»</w:t>
      </w:r>
      <w:r w:rsidR="000627DC">
        <w:t xml:space="preserve"> </w:t>
      </w:r>
      <w:r w:rsidR="000627DC" w:rsidRPr="009146FC">
        <w:t xml:space="preserve">(від англ. </w:t>
      </w:r>
      <w:proofErr w:type="spellStart"/>
      <w:r w:rsidR="000627DC" w:rsidRPr="009146FC">
        <w:t>set</w:t>
      </w:r>
      <w:proofErr w:type="spellEnd"/>
      <w:r w:rsidR="000627DC" w:rsidRPr="009146FC">
        <w:t xml:space="preserve"> </w:t>
      </w:r>
      <w:r w:rsidR="000627DC">
        <w:t>–</w:t>
      </w:r>
      <w:r w:rsidR="000627DC" w:rsidRPr="009146FC">
        <w:t xml:space="preserve"> набір, послідовність), що </w:t>
      </w:r>
      <w:r w:rsidR="000627DC" w:rsidRPr="009146FC">
        <w:lastRenderedPageBreak/>
        <w:t>відповідає поняттю «підхід» в традиційних системах фізичного виховання спортсменів. Для посил</w:t>
      </w:r>
      <w:r w:rsidR="000627DC">
        <w:t>ення міри дії на окремі групи м’</w:t>
      </w:r>
      <w:r w:rsidR="000627DC" w:rsidRPr="009146FC">
        <w:t>язів у бодібілдингу застосовуються комплекси сетів, тобто, виконання двох вправ</w:t>
      </w:r>
      <w:r w:rsidR="000627DC">
        <w:t xml:space="preserve"> без відпочинку на одну групу м’</w:t>
      </w:r>
      <w:r w:rsidR="000627DC" w:rsidRPr="009146FC">
        <w:t>язів, потім слідує тривалий відпочинок. Використовується так сам</w:t>
      </w:r>
      <w:r w:rsidR="000627DC">
        <w:t>о такий прийом, як «</w:t>
      </w:r>
      <w:proofErr w:type="spellStart"/>
      <w:r w:rsidR="000627DC">
        <w:t>суперсет</w:t>
      </w:r>
      <w:proofErr w:type="spellEnd"/>
      <w:r w:rsidR="000627DC">
        <w:t xml:space="preserve">» – </w:t>
      </w:r>
      <w:r w:rsidR="000627DC" w:rsidRPr="009146FC">
        <w:t>викона</w:t>
      </w:r>
      <w:r w:rsidR="000627DC">
        <w:t>ння двох вправ на різні групи м’</w:t>
      </w:r>
      <w:r w:rsidR="000627DC" w:rsidRPr="009146FC">
        <w:t>язів</w:t>
      </w:r>
      <w:r w:rsidR="000627DC">
        <w:t xml:space="preserve"> (м’</w:t>
      </w:r>
      <w:r w:rsidR="000627DC" w:rsidRPr="009146FC">
        <w:t>язи-антагоністи), вик</w:t>
      </w:r>
      <w:r w:rsidR="000627DC">
        <w:t>онуються без паузи між ними. Ще</w:t>
      </w:r>
      <w:r w:rsidR="000627DC" w:rsidRPr="009146FC">
        <w:t xml:space="preserve"> біль</w:t>
      </w:r>
      <w:r w:rsidR="000627DC">
        <w:t>шу дію на м’</w:t>
      </w:r>
      <w:r w:rsidR="000627DC" w:rsidRPr="009146FC">
        <w:t>язи, у бодібілдингу</w:t>
      </w:r>
      <w:r w:rsidR="000627DC">
        <w:t xml:space="preserve"> роблять «</w:t>
      </w:r>
      <w:proofErr w:type="spellStart"/>
      <w:r w:rsidR="000627DC">
        <w:t>трисети</w:t>
      </w:r>
      <w:proofErr w:type="spellEnd"/>
      <w:r w:rsidR="000627DC" w:rsidRPr="009146FC">
        <w:t>» вико</w:t>
      </w:r>
      <w:r w:rsidR="000627DC">
        <w:t>нання трьох і більше вправ на м’</w:t>
      </w:r>
      <w:r w:rsidR="000627DC" w:rsidRPr="009146FC">
        <w:t>язову групу і «велетенські сети». Ці прийоми застосовуються і в жимі штанги лежачи і в си</w:t>
      </w:r>
      <w:r w:rsidR="005C19ED">
        <w:t xml:space="preserve">ловому триборстві [33, </w:t>
      </w:r>
      <w:r w:rsidR="000627DC" w:rsidRPr="009146FC">
        <w:t>39]</w:t>
      </w:r>
      <w:r w:rsidR="000627DC">
        <w:t>.</w:t>
      </w:r>
    </w:p>
    <w:p w:rsidR="007C59E3" w:rsidRDefault="007C59E3" w:rsidP="00152E64">
      <w:pPr>
        <w:pStyle w:val="1"/>
        <w:ind w:firstLine="709"/>
        <w:jc w:val="both"/>
      </w:pPr>
      <w:r>
        <w:t>Визначення величини навантаження на тренуванні в жимі штанги лежачи, силовому триборстві та в бодібілдингу, як правило визначають, за кількістю повторень, а не за вагою снаряда, які були підняті за тренування, як у важкій атлетиці. На думку кількох експертів, [30, 46], даний підхід буде виправданим, оскільки в жимі штанги лежачи і в силовому триборстві вико</w:t>
      </w:r>
      <w:r w:rsidR="008B023C">
        <w:t>нуються вправи на різні групи м’</w:t>
      </w:r>
      <w:r>
        <w:t>язів, а вага снаряда, який застосовується для цих цілей, сильно відрізняється. І при виконанні силових вправ на тренажерах часто величину обтяжень визначити неможливо. Виходячи з цього, характеризуючи величину навантаження, правильно враховувати кількість повторень, а не суму ваг снарядів, піднятих за</w:t>
      </w:r>
      <w:r w:rsidR="008B023C">
        <w:t xml:space="preserve"> </w:t>
      </w:r>
      <w:r>
        <w:t>тренування. Буде правильним враховувати кількість повторень в окремих групах вправ: вправи в жимі штанги лежачи, присідання зі штангою, різні тяги, вправи на тренажерах, блоках та інші. [30, 46].</w:t>
      </w:r>
    </w:p>
    <w:p w:rsidR="007C59E3" w:rsidRDefault="007C59E3" w:rsidP="00152E64">
      <w:pPr>
        <w:pStyle w:val="1"/>
        <w:ind w:firstLine="709"/>
        <w:jc w:val="both"/>
      </w:pPr>
      <w:r>
        <w:t>Високим інтересом у тренуванні є оцінка ефективності різних програм і методів тренування для розвитку силових якостей, і пошук варіантів їх впровадження та застосування в процесі підготовки спортсменів.</w:t>
      </w:r>
    </w:p>
    <w:p w:rsidR="007C59E3" w:rsidRDefault="007C59E3" w:rsidP="00152E64">
      <w:pPr>
        <w:pStyle w:val="1"/>
        <w:ind w:firstLine="709"/>
        <w:jc w:val="both"/>
      </w:pPr>
      <w:r>
        <w:t>Методи, які полягають у використанні динамічної роботи, знаходяться вище ізом</w:t>
      </w:r>
      <w:r w:rsidR="006A4D54">
        <w:t>етричних за ефектом впливу на м’</w:t>
      </w:r>
      <w:r>
        <w:t>язи та різ</w:t>
      </w:r>
      <w:r w:rsidR="005C19ED">
        <w:t xml:space="preserve">ні види сили [13, </w:t>
      </w:r>
      <w:r w:rsidR="00CD0204">
        <w:t xml:space="preserve">36, </w:t>
      </w:r>
      <w:r>
        <w:t xml:space="preserve">]. Рекомендують [15] використовувати метод ізометрії на початкових етапах підготовки, для досягнення змін, що застосовуються меншою мірою зусиль порівняно з роботою в інших режимах тренування. Також є думка, що </w:t>
      </w:r>
      <w:r>
        <w:lastRenderedPageBreak/>
        <w:t>ізометричний метод ефективно застосовується для спортсменів, які мають високий ріве</w:t>
      </w:r>
      <w:r w:rsidR="005C19ED">
        <w:t>нь розвитку силових якостей [19</w:t>
      </w:r>
      <w:r>
        <w:t>].</w:t>
      </w:r>
    </w:p>
    <w:p w:rsidR="007C59E3" w:rsidRDefault="005C19ED" w:rsidP="00152E64">
      <w:pPr>
        <w:pStyle w:val="1"/>
        <w:ind w:firstLine="709"/>
        <w:jc w:val="both"/>
      </w:pPr>
      <w:r>
        <w:t xml:space="preserve">Деякі експерти [53, 75, </w:t>
      </w:r>
      <w:r w:rsidR="007C59E3">
        <w:t>5] вважають, що для ефективної реалізації потенціалу на тренуваннях потрібно використовувати вправу зма</w:t>
      </w:r>
      <w:r w:rsidR="006A4D54">
        <w:t>гання. У жимі штанги лежачи вона повинна</w:t>
      </w:r>
      <w:r w:rsidR="007C59E3">
        <w:t xml:space="preserve"> виконуватися з висок</w:t>
      </w:r>
      <w:r w:rsidR="006A4D54">
        <w:t>им граничним навантаженням, вона</w:t>
      </w:r>
      <w:r w:rsidR="007C59E3">
        <w:t xml:space="preserve"> даватиме появу моторних "стежок" і допомага</w:t>
      </w:r>
      <w:r>
        <w:t>тиме збільшенню сили [1</w:t>
      </w:r>
      <w:r w:rsidR="006A4D54">
        <w:t>4]. Вона</w:t>
      </w:r>
      <w:r w:rsidR="007C59E3">
        <w:t xml:space="preserve"> збігається </w:t>
      </w:r>
      <w:r>
        <w:t xml:space="preserve">з думкою інших експертів [23, 11, 12, 31, </w:t>
      </w:r>
      <w:r w:rsidR="007C59E3">
        <w:t>62], які стверджують, що з метою розвитку сили навантаження має бути 90-95%, а кількість підйомів має бути максимальним.</w:t>
      </w:r>
    </w:p>
    <w:p w:rsidR="007C59E3" w:rsidRDefault="007C59E3" w:rsidP="00152E64">
      <w:pPr>
        <w:pStyle w:val="1"/>
        <w:spacing w:after="300"/>
        <w:ind w:firstLine="709"/>
        <w:contextualSpacing/>
        <w:jc w:val="both"/>
      </w:pPr>
      <w:r>
        <w:t>Практика у спорті показує, що перелічені вище та інші рекомендації з вид</w:t>
      </w:r>
      <w:r w:rsidR="002B1BC5">
        <w:t xml:space="preserve">ів спорту є завжди ефективними у жимі </w:t>
      </w:r>
      <w:r w:rsidR="005C19ED">
        <w:t>штанги лежачи [2</w:t>
      </w:r>
      <w:r>
        <w:t xml:space="preserve">8]. Ці рекомендації повинні братися до уваги і може навіть за базу при підготовці спортсменів у жимі штанги лежачи. Однак для жиму штанги лежачи характерні прояви силових якостей спортсмена в змагальній вправі, тому вітчизняні спортивні </w:t>
      </w:r>
      <w:r w:rsidR="002B1BC5">
        <w:t>по</w:t>
      </w:r>
      <w:r>
        <w:t>ради не</w:t>
      </w:r>
      <w:r w:rsidR="005C19ED">
        <w:t xml:space="preserve"> завжди можуть бути прийнятні [</w:t>
      </w:r>
      <w:r>
        <w:t>77]. Потрібно створити спеціальні лише для жиму штанги лежачи програми та методи до тренувань, підібрати спеціальні вправи в різних режимах навантаження з урахуванням специфікації формування силових здібностей спортсменів у цьому виді спорту. Цей висновок створює необхідність розгляду класифікації силових вправ у жимі штанги лежачи.</w:t>
      </w:r>
    </w:p>
    <w:p w:rsidR="002B1BC5" w:rsidRDefault="002B1BC5" w:rsidP="00152E64">
      <w:pPr>
        <w:pStyle w:val="1"/>
        <w:spacing w:after="300"/>
        <w:ind w:firstLine="709"/>
        <w:contextualSpacing/>
        <w:jc w:val="both"/>
      </w:pPr>
    </w:p>
    <w:p w:rsidR="007C59E3" w:rsidRPr="002B1BC5" w:rsidRDefault="007C59E3" w:rsidP="00152E64">
      <w:pPr>
        <w:pStyle w:val="1"/>
        <w:spacing w:after="460"/>
        <w:ind w:firstLine="709"/>
        <w:contextualSpacing/>
        <w:jc w:val="both"/>
        <w:rPr>
          <w:b/>
        </w:rPr>
      </w:pPr>
      <w:r w:rsidRPr="002B1BC5">
        <w:rPr>
          <w:b/>
        </w:rPr>
        <w:t>1.2. Класифікація силових вправ у жимі штанги лежачи</w:t>
      </w:r>
    </w:p>
    <w:p w:rsidR="007C59E3" w:rsidRDefault="007C59E3" w:rsidP="00152E64">
      <w:pPr>
        <w:pStyle w:val="1"/>
        <w:ind w:firstLine="709"/>
        <w:jc w:val="both"/>
      </w:pPr>
      <w:r>
        <w:t>Класифікація фізичних вправ, як найважливіша умова в педагогічному використанні, буде одним з найголовніших елементів системи виховання у фізичній культурі і спорті.</w:t>
      </w:r>
    </w:p>
    <w:p w:rsidR="00A42A62" w:rsidRDefault="007C59E3" w:rsidP="00152E64">
      <w:pPr>
        <w:pStyle w:val="1"/>
        <w:spacing w:after="380"/>
        <w:ind w:firstLine="709"/>
        <w:contextualSpacing/>
        <w:jc w:val="both"/>
      </w:pPr>
      <w:r>
        <w:t>Класифікація фізичних вправ, у спорті та фізичній культурі займає важливу р</w:t>
      </w:r>
      <w:r w:rsidR="00A42A62">
        <w:t>оль у визначенні об’</w:t>
      </w:r>
      <w:r>
        <w:t xml:space="preserve">єктивності навантаження яку отримує організмом спортсмена за обсягом та інтенсивністю в ході </w:t>
      </w:r>
      <w:r w:rsidR="00CE713A">
        <w:t>всього тренувального процесу [17; 1</w:t>
      </w:r>
      <w:r>
        <w:t>9].</w:t>
      </w:r>
    </w:p>
    <w:p w:rsidR="007C59E3" w:rsidRDefault="00637402" w:rsidP="00152E64">
      <w:pPr>
        <w:pStyle w:val="1"/>
        <w:spacing w:after="380"/>
        <w:ind w:firstLine="709"/>
        <w:contextualSpacing/>
        <w:jc w:val="both"/>
      </w:pPr>
      <w:r w:rsidRPr="009146FC">
        <w:t xml:space="preserve">Знаємо, що в жимі штанги лежачи і в силовому триборстві </w:t>
      </w:r>
      <w:r w:rsidRPr="009146FC">
        <w:lastRenderedPageBreak/>
        <w:t xml:space="preserve">застосовуються практично ті ж вправи, з штангою, що і у важкій атлетиці, для якої вже розроблені і впроваджені </w:t>
      </w:r>
      <w:proofErr w:type="spellStart"/>
      <w:r w:rsidRPr="009146FC">
        <w:t>науково-обгрунтовані</w:t>
      </w:r>
      <w:proofErr w:type="spellEnd"/>
      <w:r w:rsidRPr="009146FC">
        <w:t xml:space="preserve"> класифіковані вправи і програми тренувань, засновані і реалізовані на принципах, запропонованих теорією спортивного виховання для усіх видів спорту. Але жим штанги лежачи і силове триборство порівняно з важкою атлетикою має велику відмінність не лише по техніці виконання вправи, але і за методикою і програмою підготовки спортсменів, виходячи з цього, цей вид спорту розвиває специфічну силу [32].</w:t>
      </w:r>
    </w:p>
    <w:p w:rsidR="000F74C4" w:rsidRDefault="007C59E3" w:rsidP="00152E64">
      <w:pPr>
        <w:pStyle w:val="1"/>
        <w:ind w:firstLine="709"/>
        <w:jc w:val="both"/>
      </w:pPr>
      <w:r>
        <w:t xml:space="preserve">Але, при розборі цього питання, а також при висловлюваннях тренерів та експертів на Чемпіонатах </w:t>
      </w:r>
      <w:r w:rsidR="000F74C4">
        <w:t>України</w:t>
      </w:r>
      <w:r>
        <w:t xml:space="preserve"> з жиму штанги лежачи та силового триборства, знайдено багато точок дотику в цих самостійних видах спорту [70].</w:t>
      </w:r>
    </w:p>
    <w:p w:rsidR="007C59E3" w:rsidRDefault="007C59E3" w:rsidP="00152E64">
      <w:pPr>
        <w:pStyle w:val="1"/>
        <w:ind w:firstLine="709"/>
        <w:jc w:val="both"/>
      </w:pPr>
      <w:r>
        <w:t>Відповідно до класифікац</w:t>
      </w:r>
      <w:r w:rsidR="000F74C4">
        <w:t xml:space="preserve">ії у важкій атлетиці, стосовно до </w:t>
      </w:r>
      <w:r>
        <w:t xml:space="preserve">жиму штанги лежачи і силового триборства, в першу групу входять змагальні вправи </w:t>
      </w:r>
      <w:r w:rsidR="000F74C4">
        <w:t>–</w:t>
      </w:r>
      <w:r>
        <w:t xml:space="preserve"> жим штанги лежачи на горизонтальній лаві, присідання зі</w:t>
      </w:r>
      <w:r w:rsidR="00CE713A">
        <w:t xml:space="preserve"> штангою і станова тяга [</w:t>
      </w:r>
      <w:r w:rsidR="00CE713A" w:rsidRPr="00CE713A">
        <w:t>6</w:t>
      </w:r>
      <w:r w:rsidR="00CD0204">
        <w:t>0</w:t>
      </w:r>
      <w:r>
        <w:t>].</w:t>
      </w:r>
    </w:p>
    <w:p w:rsidR="007C59E3" w:rsidRDefault="007C59E3" w:rsidP="00152E64">
      <w:pPr>
        <w:pStyle w:val="1"/>
        <w:ind w:firstLine="709"/>
      </w:pPr>
      <w:r>
        <w:t>Перелік найпоширеніших вправ:</w:t>
      </w:r>
    </w:p>
    <w:p w:rsidR="007C59E3" w:rsidRDefault="007C59E3" w:rsidP="00152E64">
      <w:pPr>
        <w:pStyle w:val="1"/>
        <w:numPr>
          <w:ilvl w:val="0"/>
          <w:numId w:val="10"/>
        </w:numPr>
        <w:tabs>
          <w:tab w:val="left" w:pos="993"/>
        </w:tabs>
        <w:ind w:firstLine="709"/>
      </w:pPr>
      <w:r>
        <w:t>підвідні вправи для присідання;</w:t>
      </w:r>
    </w:p>
    <w:p w:rsidR="007C59E3" w:rsidRDefault="000F74C4" w:rsidP="00152E64">
      <w:pPr>
        <w:pStyle w:val="1"/>
        <w:numPr>
          <w:ilvl w:val="0"/>
          <w:numId w:val="10"/>
        </w:numPr>
        <w:tabs>
          <w:tab w:val="left" w:pos="993"/>
        </w:tabs>
        <w:ind w:firstLine="709"/>
      </w:pPr>
      <w:r>
        <w:t>підвідні</w:t>
      </w:r>
      <w:r w:rsidR="007C59E3">
        <w:t xml:space="preserve"> вправи для жиму штанги лежачи;</w:t>
      </w:r>
    </w:p>
    <w:p w:rsidR="007C59E3" w:rsidRDefault="000F74C4" w:rsidP="00152E64">
      <w:pPr>
        <w:pStyle w:val="1"/>
        <w:numPr>
          <w:ilvl w:val="0"/>
          <w:numId w:val="10"/>
        </w:numPr>
        <w:tabs>
          <w:tab w:val="left" w:pos="993"/>
        </w:tabs>
        <w:ind w:firstLine="709"/>
      </w:pPr>
      <w:r>
        <w:t>підвідні</w:t>
      </w:r>
      <w:r w:rsidR="007C59E3">
        <w:t xml:space="preserve"> вправи для станової тяги.</w:t>
      </w:r>
    </w:p>
    <w:p w:rsidR="007C59E3" w:rsidRDefault="007C59E3" w:rsidP="00152E64">
      <w:pPr>
        <w:pStyle w:val="1"/>
        <w:ind w:firstLine="709"/>
      </w:pPr>
      <w:r>
        <w:t>Спеціально-допоміжні вправи для жиму штанги лежачи:</w:t>
      </w:r>
    </w:p>
    <w:p w:rsidR="007C59E3" w:rsidRDefault="007C59E3" w:rsidP="00152E64">
      <w:pPr>
        <w:pStyle w:val="1"/>
        <w:numPr>
          <w:ilvl w:val="0"/>
          <w:numId w:val="11"/>
        </w:numPr>
        <w:tabs>
          <w:tab w:val="left" w:pos="993"/>
        </w:tabs>
        <w:ind w:firstLine="709"/>
        <w:jc w:val="both"/>
      </w:pPr>
      <w:r>
        <w:t>Жим лежачи, широким хватом.</w:t>
      </w:r>
    </w:p>
    <w:p w:rsidR="007C59E3" w:rsidRDefault="007C59E3" w:rsidP="00152E64">
      <w:pPr>
        <w:pStyle w:val="1"/>
        <w:numPr>
          <w:ilvl w:val="0"/>
          <w:numId w:val="11"/>
        </w:numPr>
        <w:tabs>
          <w:tab w:val="left" w:pos="993"/>
        </w:tabs>
        <w:ind w:firstLine="709"/>
        <w:jc w:val="both"/>
      </w:pPr>
      <w:r>
        <w:t>Жим лежачи, середнім хватом.</w:t>
      </w:r>
    </w:p>
    <w:p w:rsidR="007C59E3" w:rsidRDefault="007C59E3" w:rsidP="00152E64">
      <w:pPr>
        <w:pStyle w:val="1"/>
        <w:numPr>
          <w:ilvl w:val="0"/>
          <w:numId w:val="11"/>
        </w:numPr>
        <w:tabs>
          <w:tab w:val="left" w:pos="993"/>
        </w:tabs>
        <w:ind w:firstLine="709"/>
        <w:jc w:val="both"/>
      </w:pPr>
      <w:r>
        <w:t>Жим лежачи, вузьким хватом.</w:t>
      </w:r>
    </w:p>
    <w:p w:rsidR="007C59E3" w:rsidRDefault="007C59E3" w:rsidP="00152E64">
      <w:pPr>
        <w:pStyle w:val="1"/>
        <w:numPr>
          <w:ilvl w:val="0"/>
          <w:numId w:val="11"/>
        </w:numPr>
        <w:tabs>
          <w:tab w:val="left" w:pos="993"/>
        </w:tabs>
        <w:ind w:firstLine="709"/>
        <w:jc w:val="both"/>
      </w:pPr>
      <w:r>
        <w:t>Жим лежачи із валиком під грудним відділом.</w:t>
      </w:r>
    </w:p>
    <w:p w:rsidR="007C59E3" w:rsidRDefault="000F74C4" w:rsidP="00152E64">
      <w:pPr>
        <w:pStyle w:val="1"/>
        <w:numPr>
          <w:ilvl w:val="0"/>
          <w:numId w:val="11"/>
        </w:numPr>
        <w:tabs>
          <w:tab w:val="left" w:pos="993"/>
        </w:tabs>
        <w:ind w:firstLine="709"/>
        <w:jc w:val="both"/>
      </w:pPr>
      <w:r>
        <w:t>Жим лежачи без «мосту»</w:t>
      </w:r>
      <w:r w:rsidR="007C59E3">
        <w:t xml:space="preserve"> (прогину в попереку).</w:t>
      </w:r>
    </w:p>
    <w:p w:rsidR="007C59E3" w:rsidRDefault="007C59E3" w:rsidP="00152E64">
      <w:pPr>
        <w:pStyle w:val="1"/>
        <w:numPr>
          <w:ilvl w:val="0"/>
          <w:numId w:val="11"/>
        </w:numPr>
        <w:tabs>
          <w:tab w:val="left" w:pos="993"/>
        </w:tabs>
        <w:ind w:firstLine="709"/>
        <w:jc w:val="both"/>
      </w:pPr>
      <w:r>
        <w:t>Жим</w:t>
      </w:r>
      <w:r w:rsidR="000F74C4">
        <w:t xml:space="preserve"> лежачи, зворотні</w:t>
      </w:r>
      <w:r>
        <w:t>м хватом.</w:t>
      </w:r>
    </w:p>
    <w:p w:rsidR="007C59E3" w:rsidRDefault="007C59E3" w:rsidP="00152E64">
      <w:pPr>
        <w:pStyle w:val="1"/>
        <w:numPr>
          <w:ilvl w:val="0"/>
          <w:numId w:val="11"/>
        </w:numPr>
        <w:tabs>
          <w:tab w:val="left" w:pos="993"/>
        </w:tabs>
        <w:ind w:firstLine="709"/>
        <w:jc w:val="both"/>
      </w:pPr>
      <w:r>
        <w:t>Жим лежачи середнім хватом.</w:t>
      </w:r>
    </w:p>
    <w:p w:rsidR="007C59E3" w:rsidRDefault="007C59E3" w:rsidP="00152E64">
      <w:pPr>
        <w:pStyle w:val="1"/>
        <w:numPr>
          <w:ilvl w:val="0"/>
          <w:numId w:val="11"/>
        </w:numPr>
        <w:tabs>
          <w:tab w:val="left" w:pos="993"/>
        </w:tabs>
        <w:ind w:firstLine="709"/>
      </w:pPr>
      <w:r>
        <w:t>Жим лежачи (негативні опускання).</w:t>
      </w:r>
    </w:p>
    <w:p w:rsidR="007C59E3" w:rsidRDefault="007C59E3" w:rsidP="00152E64">
      <w:pPr>
        <w:pStyle w:val="1"/>
        <w:numPr>
          <w:ilvl w:val="0"/>
          <w:numId w:val="11"/>
        </w:numPr>
        <w:tabs>
          <w:tab w:val="left" w:pos="993"/>
        </w:tabs>
        <w:ind w:firstLine="709"/>
      </w:pPr>
      <w:r>
        <w:t>Жим лежачи у вибуховому режимі.</w:t>
      </w:r>
    </w:p>
    <w:p w:rsidR="007C59E3" w:rsidRDefault="007C59E3" w:rsidP="00152E64">
      <w:pPr>
        <w:pStyle w:val="1"/>
        <w:numPr>
          <w:ilvl w:val="0"/>
          <w:numId w:val="11"/>
        </w:numPr>
        <w:tabs>
          <w:tab w:val="left" w:pos="993"/>
          <w:tab w:val="left" w:pos="1134"/>
        </w:tabs>
        <w:ind w:firstLine="709"/>
      </w:pPr>
      <w:r>
        <w:lastRenderedPageBreak/>
        <w:t>Жим лежачи з гумовими петлями, ланцюгами.</w:t>
      </w:r>
    </w:p>
    <w:p w:rsidR="007C59E3" w:rsidRDefault="007C59E3" w:rsidP="00152E64">
      <w:pPr>
        <w:pStyle w:val="1"/>
        <w:numPr>
          <w:ilvl w:val="0"/>
          <w:numId w:val="11"/>
        </w:numPr>
        <w:tabs>
          <w:tab w:val="left" w:pos="993"/>
          <w:tab w:val="left" w:pos="1134"/>
        </w:tabs>
        <w:ind w:firstLine="709"/>
      </w:pPr>
      <w:r>
        <w:t>Жим лежачи з брусків різної висоти.</w:t>
      </w:r>
    </w:p>
    <w:p w:rsidR="007C59E3" w:rsidRDefault="007C59E3" w:rsidP="00152E64">
      <w:pPr>
        <w:pStyle w:val="1"/>
        <w:numPr>
          <w:ilvl w:val="0"/>
          <w:numId w:val="11"/>
        </w:numPr>
        <w:tabs>
          <w:tab w:val="left" w:pos="993"/>
          <w:tab w:val="left" w:pos="1134"/>
        </w:tabs>
        <w:ind w:firstLine="709"/>
      </w:pPr>
      <w:r>
        <w:t>Жим леж</w:t>
      </w:r>
      <w:r w:rsidR="000F74C4">
        <w:t>ачи у силовій рамі з обмежувачем</w:t>
      </w:r>
      <w:r>
        <w:t xml:space="preserve"> різної висоти.</w:t>
      </w:r>
    </w:p>
    <w:p w:rsidR="007C59E3" w:rsidRDefault="007C59E3" w:rsidP="00152E64">
      <w:pPr>
        <w:pStyle w:val="1"/>
        <w:numPr>
          <w:ilvl w:val="0"/>
          <w:numId w:val="11"/>
        </w:numPr>
        <w:tabs>
          <w:tab w:val="left" w:pos="993"/>
          <w:tab w:val="left" w:pos="1134"/>
        </w:tabs>
        <w:ind w:firstLine="709"/>
        <w:jc w:val="both"/>
      </w:pPr>
      <w:r>
        <w:t xml:space="preserve">Жим лежачи з </w:t>
      </w:r>
      <w:proofErr w:type="spellStart"/>
      <w:r>
        <w:t>борцівського</w:t>
      </w:r>
      <w:proofErr w:type="spellEnd"/>
      <w:r>
        <w:t xml:space="preserve"> мосту.</w:t>
      </w:r>
    </w:p>
    <w:p w:rsidR="007C59E3" w:rsidRDefault="007C59E3" w:rsidP="00152E64">
      <w:pPr>
        <w:pStyle w:val="1"/>
        <w:numPr>
          <w:ilvl w:val="0"/>
          <w:numId w:val="11"/>
        </w:numPr>
        <w:tabs>
          <w:tab w:val="left" w:pos="993"/>
          <w:tab w:val="left" w:pos="1134"/>
        </w:tabs>
        <w:ind w:firstLine="709"/>
        <w:jc w:val="both"/>
      </w:pPr>
      <w:r>
        <w:t>Жим лежачи з паузами на грудях.</w:t>
      </w:r>
    </w:p>
    <w:p w:rsidR="007C59E3" w:rsidRDefault="007C59E3" w:rsidP="00152E64">
      <w:pPr>
        <w:pStyle w:val="1"/>
        <w:numPr>
          <w:ilvl w:val="0"/>
          <w:numId w:val="11"/>
        </w:numPr>
        <w:tabs>
          <w:tab w:val="left" w:pos="993"/>
          <w:tab w:val="left" w:pos="1134"/>
        </w:tabs>
        <w:ind w:firstLine="709"/>
      </w:pPr>
      <w:r>
        <w:t>Жим лежачи з вільно обтяженням на гумі (ланцюгах).</w:t>
      </w:r>
    </w:p>
    <w:p w:rsidR="007C59E3" w:rsidRDefault="007C59E3" w:rsidP="00152E64">
      <w:pPr>
        <w:pStyle w:val="1"/>
        <w:ind w:firstLine="709"/>
        <w:jc w:val="both"/>
      </w:pPr>
      <w:r>
        <w:t>Розвиваючі вправи в жимі штанги лежачи:</w:t>
      </w:r>
    </w:p>
    <w:p w:rsidR="007C59E3" w:rsidRDefault="007C59E3" w:rsidP="00CE713A">
      <w:pPr>
        <w:pStyle w:val="1"/>
        <w:numPr>
          <w:ilvl w:val="0"/>
          <w:numId w:val="12"/>
        </w:numPr>
        <w:tabs>
          <w:tab w:val="left" w:pos="1134"/>
        </w:tabs>
        <w:ind w:firstLine="709"/>
        <w:jc w:val="both"/>
      </w:pPr>
      <w:r>
        <w:t>Підйом на біцепс, стоячи, сидячи (зі штангою, гантелями, тренажерах).</w:t>
      </w:r>
    </w:p>
    <w:p w:rsidR="007C59E3" w:rsidRDefault="00FC76D0" w:rsidP="00CE713A">
      <w:pPr>
        <w:pStyle w:val="1"/>
        <w:numPr>
          <w:ilvl w:val="0"/>
          <w:numId w:val="12"/>
        </w:numPr>
        <w:tabs>
          <w:tab w:val="left" w:pos="1134"/>
        </w:tabs>
        <w:ind w:firstLine="709"/>
        <w:jc w:val="both"/>
      </w:pPr>
      <w:r>
        <w:t>Розгинання рук стоячи (</w:t>
      </w:r>
      <w:proofErr w:type="spellStart"/>
      <w:r>
        <w:t>трі</w:t>
      </w:r>
      <w:r w:rsidR="007C59E3">
        <w:t>цепс</w:t>
      </w:r>
      <w:proofErr w:type="spellEnd"/>
      <w:r w:rsidR="007C59E3">
        <w:t>), сидячи, лежачи (зі штангою, гантелями, у тренажерах).</w:t>
      </w:r>
    </w:p>
    <w:p w:rsidR="007C59E3" w:rsidRDefault="007C59E3" w:rsidP="00CE713A">
      <w:pPr>
        <w:pStyle w:val="1"/>
        <w:numPr>
          <w:ilvl w:val="0"/>
          <w:numId w:val="12"/>
        </w:numPr>
        <w:tabs>
          <w:tab w:val="left" w:pos="1134"/>
        </w:tabs>
        <w:ind w:firstLine="709"/>
        <w:jc w:val="both"/>
      </w:pPr>
      <w:r>
        <w:t>Віджимання на лаві в упорі ззаду з піднятими ногами тягарем на стегнах.</w:t>
      </w:r>
    </w:p>
    <w:p w:rsidR="007C59E3" w:rsidRDefault="007C59E3" w:rsidP="00CE713A">
      <w:pPr>
        <w:pStyle w:val="1"/>
        <w:numPr>
          <w:ilvl w:val="0"/>
          <w:numId w:val="12"/>
        </w:numPr>
        <w:tabs>
          <w:tab w:val="left" w:pos="1134"/>
        </w:tabs>
        <w:ind w:firstLine="709"/>
        <w:jc w:val="both"/>
      </w:pPr>
      <w:r>
        <w:t>Віджимання від підлоги з обтяженням на плечах з нахилом вперед.</w:t>
      </w:r>
    </w:p>
    <w:p w:rsidR="007C59E3" w:rsidRDefault="007C59E3" w:rsidP="00CE713A">
      <w:pPr>
        <w:pStyle w:val="1"/>
        <w:numPr>
          <w:ilvl w:val="0"/>
          <w:numId w:val="12"/>
        </w:numPr>
        <w:tabs>
          <w:tab w:val="left" w:pos="1134"/>
        </w:tabs>
        <w:ind w:firstLine="709"/>
        <w:jc w:val="both"/>
      </w:pPr>
      <w:r>
        <w:t>Віджимання від підлоги з нахилом вперед - і. п. руки на ширині плечей.</w:t>
      </w:r>
    </w:p>
    <w:p w:rsidR="007C59E3" w:rsidRDefault="007C59E3" w:rsidP="00CE713A">
      <w:pPr>
        <w:pStyle w:val="1"/>
        <w:numPr>
          <w:ilvl w:val="0"/>
          <w:numId w:val="12"/>
        </w:numPr>
        <w:tabs>
          <w:tab w:val="left" w:pos="1134"/>
          <w:tab w:val="left" w:pos="2268"/>
        </w:tabs>
        <w:ind w:firstLine="709"/>
        <w:jc w:val="both"/>
      </w:pPr>
      <w:r>
        <w:t>Віджимання на брусах з обтяженням на поясі (на ногах).</w:t>
      </w:r>
    </w:p>
    <w:p w:rsidR="007C59E3" w:rsidRDefault="007C59E3" w:rsidP="00CE713A">
      <w:pPr>
        <w:pStyle w:val="1"/>
        <w:numPr>
          <w:ilvl w:val="0"/>
          <w:numId w:val="12"/>
        </w:numPr>
        <w:tabs>
          <w:tab w:val="left" w:pos="1134"/>
        </w:tabs>
        <w:ind w:firstLine="709"/>
        <w:jc w:val="both"/>
      </w:pPr>
      <w:r>
        <w:t xml:space="preserve">Жими штанги, гантелей стоячи (стандартний жим, </w:t>
      </w:r>
      <w:proofErr w:type="spellStart"/>
      <w:r>
        <w:t>жимовий</w:t>
      </w:r>
      <w:proofErr w:type="spellEnd"/>
      <w:r>
        <w:t xml:space="preserve"> </w:t>
      </w:r>
      <w:proofErr w:type="spellStart"/>
      <w:r>
        <w:t>швунг</w:t>
      </w:r>
      <w:proofErr w:type="spellEnd"/>
      <w:r>
        <w:t>).</w:t>
      </w:r>
    </w:p>
    <w:p w:rsidR="007C59E3" w:rsidRDefault="007C59E3" w:rsidP="00CE713A">
      <w:pPr>
        <w:pStyle w:val="1"/>
        <w:numPr>
          <w:ilvl w:val="0"/>
          <w:numId w:val="12"/>
        </w:numPr>
        <w:tabs>
          <w:tab w:val="left" w:pos="1134"/>
          <w:tab w:val="left" w:pos="2268"/>
        </w:tabs>
        <w:ind w:firstLine="709"/>
        <w:jc w:val="both"/>
      </w:pPr>
      <w:r>
        <w:t>Розведення гантелей лежачи.</w:t>
      </w:r>
    </w:p>
    <w:p w:rsidR="007C59E3" w:rsidRDefault="007C59E3" w:rsidP="00CE713A">
      <w:pPr>
        <w:pStyle w:val="1"/>
        <w:numPr>
          <w:ilvl w:val="0"/>
          <w:numId w:val="12"/>
        </w:numPr>
        <w:tabs>
          <w:tab w:val="left" w:pos="1134"/>
          <w:tab w:val="left" w:pos="2268"/>
        </w:tabs>
        <w:ind w:firstLine="709"/>
        <w:jc w:val="both"/>
      </w:pPr>
      <w:r>
        <w:t>Згинання кистей рук в упорі на лаві (зі штангою, гантелі).</w:t>
      </w:r>
    </w:p>
    <w:p w:rsidR="007C59E3" w:rsidRDefault="007C59E3" w:rsidP="00CE713A">
      <w:pPr>
        <w:pStyle w:val="1"/>
        <w:numPr>
          <w:ilvl w:val="0"/>
          <w:numId w:val="12"/>
        </w:numPr>
        <w:tabs>
          <w:tab w:val="left" w:pos="1134"/>
          <w:tab w:val="left" w:pos="2268"/>
        </w:tabs>
        <w:ind w:firstLine="709"/>
        <w:jc w:val="both"/>
      </w:pPr>
      <w:r>
        <w:t>Підтягування на поперечині з вагою на поясі, ногах.</w:t>
      </w:r>
    </w:p>
    <w:p w:rsidR="007C59E3" w:rsidRDefault="007C59E3" w:rsidP="00CE713A">
      <w:pPr>
        <w:pStyle w:val="1"/>
        <w:numPr>
          <w:ilvl w:val="0"/>
          <w:numId w:val="12"/>
        </w:numPr>
        <w:tabs>
          <w:tab w:val="left" w:pos="1134"/>
          <w:tab w:val="left" w:pos="2268"/>
        </w:tabs>
        <w:ind w:firstLine="709"/>
        <w:jc w:val="both"/>
      </w:pPr>
      <w:r>
        <w:t>Тяга до пояса, грудей (штанги, гантелі, у тренажері).</w:t>
      </w:r>
    </w:p>
    <w:p w:rsidR="007C59E3" w:rsidRDefault="007C59E3" w:rsidP="00CE713A">
      <w:pPr>
        <w:pStyle w:val="1"/>
        <w:numPr>
          <w:ilvl w:val="0"/>
          <w:numId w:val="12"/>
        </w:numPr>
        <w:tabs>
          <w:tab w:val="left" w:pos="1134"/>
          <w:tab w:val="left" w:pos="2268"/>
        </w:tabs>
        <w:ind w:firstLine="709"/>
        <w:jc w:val="both"/>
      </w:pPr>
      <w:r>
        <w:t>Усі вправи із силового триборства.</w:t>
      </w:r>
    </w:p>
    <w:p w:rsidR="007C59E3" w:rsidRDefault="007C59E3" w:rsidP="00152E64">
      <w:pPr>
        <w:pStyle w:val="1"/>
        <w:ind w:firstLine="709"/>
        <w:jc w:val="both"/>
      </w:pPr>
      <w:r>
        <w:t>Розвиваючі вправи зазвичай надають локальний вплив через свою структуру техніки, якщо виконуються з відносно невеликим обтяженням, тому розвивається при цьому потужність порівняно невелика [32].</w:t>
      </w:r>
    </w:p>
    <w:p w:rsidR="007C59E3" w:rsidRDefault="007C59E3" w:rsidP="00152E64">
      <w:pPr>
        <w:pStyle w:val="1"/>
        <w:ind w:firstLine="709"/>
        <w:jc w:val="both"/>
      </w:pPr>
      <w:r>
        <w:t>Вправи групи, що розглядаються, за технічними параметрами можуть змінюватися і відрізнятися від структури змагальної вправи. Тому розвиваючі вправи будуть служити доповненням у підготовці спортсменів.</w:t>
      </w:r>
    </w:p>
    <w:p w:rsidR="007C59E3" w:rsidRDefault="007C59E3" w:rsidP="00152E64">
      <w:pPr>
        <w:pStyle w:val="1"/>
        <w:ind w:firstLine="709"/>
        <w:jc w:val="both"/>
      </w:pPr>
      <w:r>
        <w:t xml:space="preserve">Тоді, з </w:t>
      </w:r>
      <w:r w:rsidR="00DF64BB">
        <w:t>метою високої об’</w:t>
      </w:r>
      <w:r>
        <w:t xml:space="preserve">єктивної оцінки та обліку тренувального </w:t>
      </w:r>
      <w:r>
        <w:lastRenderedPageBreak/>
        <w:t>процесу, вправи першої та другої груп і навантаження, яке вони роблять треба вважати головною за впливом на організм спортсмена. Виходячи з цього, основні та додаткові навантаження повинні вважати</w:t>
      </w:r>
      <w:r w:rsidR="00CE713A">
        <w:t xml:space="preserve">ся і аналізуватися окремо [32, </w:t>
      </w:r>
      <w:r>
        <w:t>75].</w:t>
      </w:r>
    </w:p>
    <w:p w:rsidR="007C59E3" w:rsidRDefault="007C59E3" w:rsidP="00152E64">
      <w:pPr>
        <w:pStyle w:val="1"/>
        <w:ind w:firstLine="709"/>
        <w:jc w:val="both"/>
      </w:pPr>
      <w:r>
        <w:t>На даний час фахівцям</w:t>
      </w:r>
      <w:r w:rsidR="00DF64BB">
        <w:t>и</w:t>
      </w:r>
      <w:r>
        <w:t xml:space="preserve"> і тренерами зі спорту та фізичної культури рекомендується велика кількість інформації про різні методи, методичні прийоми та засоби, що рекомендуються для розвитку силових якостей. Деякі дослідників пропонують зробити наполегливе застосування тільки змагальної вправи </w:t>
      </w:r>
      <w:r w:rsidR="00CE713A">
        <w:t xml:space="preserve">[20, 45, 56], інші [11,22, 67, </w:t>
      </w:r>
      <w:r w:rsidR="00CE713A" w:rsidRPr="00CE713A">
        <w:t>7</w:t>
      </w:r>
      <w:r>
        <w:t>9] відзначають важливість поєднання змагальної вправи з додатковими і спеціально допоміжними, тому що даний підхід у тренувальному процесі буде забезпеч</w:t>
      </w:r>
      <w:r w:rsidR="00DF64BB">
        <w:t>увати об’</w:t>
      </w:r>
      <w:r>
        <w:t>єднання. підготовки спортсменів.</w:t>
      </w:r>
    </w:p>
    <w:p w:rsidR="00DF64BB" w:rsidRDefault="007C59E3" w:rsidP="00152E64">
      <w:pPr>
        <w:pStyle w:val="1"/>
        <w:spacing w:after="940"/>
        <w:ind w:firstLine="709"/>
        <w:contextualSpacing/>
        <w:jc w:val="both"/>
      </w:pPr>
      <w:r>
        <w:t>Виходячи з цього, є важливим розгляд питання застосування спеціально-допоміжних вправ у підготовці спортсменів у силових видах спорту, зокрема, в жимі штанги лежачи.</w:t>
      </w:r>
    </w:p>
    <w:p w:rsidR="00DF64BB" w:rsidRDefault="00DF64BB" w:rsidP="00152E64">
      <w:pPr>
        <w:pStyle w:val="1"/>
        <w:spacing w:after="940"/>
        <w:ind w:firstLine="709"/>
        <w:contextualSpacing/>
        <w:jc w:val="both"/>
      </w:pPr>
    </w:p>
    <w:p w:rsidR="007C59E3" w:rsidRPr="00DF64BB" w:rsidRDefault="007C59E3" w:rsidP="00152E64">
      <w:pPr>
        <w:pStyle w:val="1"/>
        <w:spacing w:after="940"/>
        <w:ind w:firstLine="709"/>
        <w:contextualSpacing/>
        <w:jc w:val="both"/>
        <w:rPr>
          <w:b/>
        </w:rPr>
      </w:pPr>
      <w:r w:rsidRPr="00DF64BB">
        <w:rPr>
          <w:b/>
        </w:rPr>
        <w:t>1.3. Використання спеціально-допоміжних вправ</w:t>
      </w:r>
    </w:p>
    <w:p w:rsidR="007C59E3" w:rsidRDefault="007C59E3" w:rsidP="00152E64">
      <w:pPr>
        <w:pStyle w:val="1"/>
        <w:ind w:firstLine="709"/>
        <w:contextualSpacing/>
        <w:jc w:val="both"/>
      </w:pPr>
      <w:r>
        <w:t xml:space="preserve">Вся суть допоміжних вправ полягає в допомозі спортсменам поліпшити всі показники в основному змаганні. Ці вправи можуть, як прямо ставитися, так і немає до самого змагального руху, як би не було - вони дуже важливі. Є безліч літератури, статей журналів, книг, присвячених опису різного роду вправ, які можуть виявитися потрібними, як у період підготовки до змагань, так і в міжсезоння. Головна з поширених помилок, що здійснюються спортсменами по жиму штанги лежачи та силового триборства - це практично не </w:t>
      </w:r>
      <w:r w:rsidR="00CE713A">
        <w:t xml:space="preserve">використання допоміжних вправ [74, </w:t>
      </w:r>
      <w:r>
        <w:t>75].</w:t>
      </w:r>
    </w:p>
    <w:p w:rsidR="007C59E3" w:rsidRDefault="007C59E3" w:rsidP="00152E64">
      <w:pPr>
        <w:pStyle w:val="1"/>
        <w:tabs>
          <w:tab w:val="left" w:pos="3619"/>
        </w:tabs>
        <w:ind w:firstLine="709"/>
        <w:jc w:val="both"/>
      </w:pPr>
      <w:r>
        <w:t xml:space="preserve">Втрата новизни, </w:t>
      </w:r>
      <w:proofErr w:type="spellStart"/>
      <w:r>
        <w:t>перетренованість</w:t>
      </w:r>
      <w:proofErr w:type="spellEnd"/>
      <w:r>
        <w:t xml:space="preserve"> спортсменів</w:t>
      </w:r>
      <w:r w:rsidR="00E3015E">
        <w:t xml:space="preserve"> </w:t>
      </w:r>
      <w:r>
        <w:t>напевно найпоширеніші прояви неправильного використання</w:t>
      </w:r>
      <w:r w:rsidR="00E3015E">
        <w:t xml:space="preserve"> </w:t>
      </w:r>
      <w:r>
        <w:t xml:space="preserve">допоміжних вправ. Цією ж ознакою є наявність «мертвих точок» та «застою» </w:t>
      </w:r>
      <w:r w:rsidR="00CE713A">
        <w:t>у змагальному русі [16, 1</w:t>
      </w:r>
      <w:r>
        <w:t xml:space="preserve">9]. Два перших пункти, як правило, є результатом виконання величезної кількості змагальної вправи або надання їм дуже великого відрізка тренувального часу. </w:t>
      </w:r>
      <w:r>
        <w:lastRenderedPageBreak/>
        <w:t>Останній пункт є результатом недостатньог</w:t>
      </w:r>
      <w:r w:rsidR="00CE713A">
        <w:t>о виконання допоміжних вправ [1</w:t>
      </w:r>
      <w:r>
        <w:t>6]. Спортсмени, що виконує необхідні допоміжні вправи за програмою, дуже рідко схильні до вищевказаних побічних ефектів.</w:t>
      </w:r>
    </w:p>
    <w:p w:rsidR="007C59E3" w:rsidRDefault="007C59E3" w:rsidP="00152E64">
      <w:pPr>
        <w:pStyle w:val="1"/>
        <w:ind w:firstLine="709"/>
        <w:jc w:val="both"/>
      </w:pPr>
      <w:r>
        <w:t xml:space="preserve">Завдання і цілі тренування в міжсезоння </w:t>
      </w:r>
      <w:r w:rsidR="00E3015E">
        <w:t>–</w:t>
      </w:r>
      <w:r>
        <w:t xml:space="preserve"> ц</w:t>
      </w:r>
      <w:r w:rsidR="00E3015E">
        <w:t>е розвиток відстаючих груп м’язів, набір м’</w:t>
      </w:r>
      <w:r>
        <w:t xml:space="preserve">язової маси, і в міру наближення до змагань набір додаткових вправ спортсмена </w:t>
      </w:r>
      <w:proofErr w:type="spellStart"/>
      <w:r>
        <w:t>силовика</w:t>
      </w:r>
      <w:proofErr w:type="spellEnd"/>
      <w:r>
        <w:t xml:space="preserve"> зменшується, ваги починають зростати, к</w:t>
      </w:r>
      <w:r w:rsidR="00CE713A">
        <w:t>ількість повторень знижується [</w:t>
      </w:r>
      <w:r w:rsidR="00CE713A" w:rsidRPr="00CE713A">
        <w:t>5</w:t>
      </w:r>
      <w:r>
        <w:t>0].</w:t>
      </w:r>
    </w:p>
    <w:p w:rsidR="007C59E3" w:rsidRDefault="007C59E3" w:rsidP="00152E64">
      <w:pPr>
        <w:pStyle w:val="1"/>
        <w:ind w:firstLine="709"/>
        <w:jc w:val="both"/>
      </w:pPr>
      <w:r>
        <w:t>Чим вище клас спортсмена, тим більше виражено поділ тренувального етапу на фази, і тим більшим буде його набір допоміжних вправ [1</w:t>
      </w:r>
      <w:r w:rsidR="00CE713A">
        <w:rPr>
          <w:lang w:val="ru-RU"/>
        </w:rPr>
        <w:t>=</w:t>
      </w:r>
      <w:r>
        <w:t>75].</w:t>
      </w:r>
    </w:p>
    <w:p w:rsidR="00E3015E" w:rsidRDefault="007C59E3" w:rsidP="00152E64">
      <w:pPr>
        <w:pStyle w:val="1"/>
        <w:spacing w:after="460"/>
        <w:ind w:firstLine="709"/>
        <w:contextualSpacing/>
        <w:jc w:val="both"/>
      </w:pPr>
      <w:r>
        <w:t>Слід сказати, що в усіх змагальних вправах якщо взяти</w:t>
      </w:r>
      <w:r w:rsidR="00E3015E">
        <w:t xml:space="preserve"> жим штанги</w:t>
      </w:r>
      <w:r>
        <w:t xml:space="preserve"> лежачи і триборство</w:t>
      </w:r>
      <w:r w:rsidR="00E3015E">
        <w:t xml:space="preserve"> в них бере участь маса інших м’</w:t>
      </w:r>
      <w:r>
        <w:t>язів,</w:t>
      </w:r>
      <w:r w:rsidR="00E3015E">
        <w:t xml:space="preserve"> що виступають як стабілізатори</w:t>
      </w:r>
      <w:r>
        <w:t xml:space="preserve"> - необхідності їх називати немає - вони включаються самі, коли ви виконуєте змагальні та допоміжні вправи [39].</w:t>
      </w:r>
    </w:p>
    <w:p w:rsidR="007C59E3" w:rsidRDefault="007C59E3" w:rsidP="00152E64">
      <w:pPr>
        <w:pStyle w:val="1"/>
        <w:spacing w:after="460"/>
        <w:ind w:firstLine="709"/>
        <w:contextualSpacing/>
        <w:jc w:val="both"/>
      </w:pPr>
      <w:r>
        <w:t>Допоміжні вправи в жимі штанги лежачи можна розділити на дві групи:</w:t>
      </w:r>
    </w:p>
    <w:p w:rsidR="007C59E3" w:rsidRDefault="007C59E3" w:rsidP="00152E64">
      <w:pPr>
        <w:pStyle w:val="1"/>
        <w:numPr>
          <w:ilvl w:val="0"/>
          <w:numId w:val="13"/>
        </w:numPr>
        <w:tabs>
          <w:tab w:val="left" w:pos="1107"/>
        </w:tabs>
        <w:spacing w:after="200"/>
        <w:ind w:firstLine="709"/>
        <w:contextualSpacing/>
        <w:jc w:val="both"/>
      </w:pPr>
      <w:r>
        <w:t>До першої групи належать вправи, які спортсмени з жиму</w:t>
      </w:r>
      <w:r w:rsidR="00BA7581">
        <w:t xml:space="preserve"> штанги лежачи виконують</w:t>
      </w:r>
      <w:r>
        <w:t xml:space="preserve"> постійно - вони сп</w:t>
      </w:r>
      <w:r w:rsidR="00BA7581">
        <w:t>рямовані на розвиток основних м’</w:t>
      </w:r>
      <w:r>
        <w:t>язових груп.</w:t>
      </w:r>
    </w:p>
    <w:p w:rsidR="007C59E3" w:rsidRDefault="007C59E3" w:rsidP="00152E64">
      <w:pPr>
        <w:pStyle w:val="1"/>
        <w:numPr>
          <w:ilvl w:val="0"/>
          <w:numId w:val="13"/>
        </w:numPr>
        <w:tabs>
          <w:tab w:val="left" w:pos="1102"/>
        </w:tabs>
        <w:ind w:firstLine="709"/>
        <w:jc w:val="both"/>
      </w:pPr>
      <w:r>
        <w:t>До другої групи відносяться вправи, що застосовуються для усунення слабки</w:t>
      </w:r>
      <w:r w:rsidR="00CE713A">
        <w:t>х місць та покращення техніки [</w:t>
      </w:r>
      <w:r w:rsidR="00CE713A">
        <w:rPr>
          <w:lang w:val="ru-RU"/>
        </w:rPr>
        <w:t>3</w:t>
      </w:r>
      <w:r>
        <w:t>0].</w:t>
      </w:r>
    </w:p>
    <w:p w:rsidR="00BA7581" w:rsidRDefault="00BA7581" w:rsidP="00152E64">
      <w:pPr>
        <w:pStyle w:val="1"/>
        <w:spacing w:after="260"/>
        <w:ind w:firstLine="709"/>
        <w:jc w:val="both"/>
      </w:pPr>
      <w:r>
        <w:t>У таблиці 1 показані групи м’</w:t>
      </w:r>
      <w:r w:rsidR="007C59E3">
        <w:t>язів, що виконують основну роботу і навантаження при виконанні жиму штанги лежачи та основ</w:t>
      </w:r>
      <w:r>
        <w:t>ні вправи, що впливають на ці м’</w:t>
      </w:r>
      <w:r w:rsidR="007C59E3">
        <w:t>язи.</w:t>
      </w:r>
    </w:p>
    <w:p w:rsidR="007C59E3" w:rsidRPr="00BA7581" w:rsidRDefault="007C59E3" w:rsidP="00152E64">
      <w:pPr>
        <w:pStyle w:val="1"/>
        <w:spacing w:after="260"/>
        <w:ind w:firstLine="709"/>
        <w:jc w:val="right"/>
        <w:rPr>
          <w:i/>
        </w:rPr>
      </w:pPr>
      <w:r w:rsidRPr="00BA7581">
        <w:rPr>
          <w:i/>
        </w:rPr>
        <w:t>Таблиця 1</w:t>
      </w:r>
      <w:r w:rsidR="00BA7581">
        <w:rPr>
          <w:i/>
        </w:rPr>
        <w:t>.</w:t>
      </w:r>
    </w:p>
    <w:p w:rsidR="007C59E3" w:rsidRPr="00BA7581" w:rsidRDefault="00BA7581" w:rsidP="00152E64">
      <w:pPr>
        <w:pStyle w:val="1"/>
        <w:spacing w:after="260"/>
        <w:ind w:firstLine="709"/>
        <w:jc w:val="center"/>
        <w:rPr>
          <w:i/>
        </w:rPr>
      </w:pPr>
      <w:r w:rsidRPr="00BA7581">
        <w:rPr>
          <w:i/>
        </w:rPr>
        <w:t>Основні м’</w:t>
      </w:r>
      <w:r w:rsidR="007C59E3" w:rsidRPr="00BA7581">
        <w:rPr>
          <w:i/>
        </w:rPr>
        <w:t>язи, що беруть участь при виконанні жиму штанги лежа</w:t>
      </w:r>
      <w:r w:rsidRPr="00BA7581">
        <w:rPr>
          <w:i/>
        </w:rPr>
        <w:t>чи і вправи, для розвитку цих м’</w:t>
      </w:r>
      <w:r>
        <w:rPr>
          <w:i/>
        </w:rPr>
        <w:t>язів</w:t>
      </w:r>
    </w:p>
    <w:tbl>
      <w:tblPr>
        <w:tblOverlap w:val="never"/>
        <w:tblW w:w="0" w:type="auto"/>
        <w:jc w:val="center"/>
        <w:tblLayout w:type="fixed"/>
        <w:tblCellMar>
          <w:left w:w="10" w:type="dxa"/>
          <w:right w:w="10" w:type="dxa"/>
        </w:tblCellMar>
        <w:tblLook w:val="04A0"/>
      </w:tblPr>
      <w:tblGrid>
        <w:gridCol w:w="3067"/>
        <w:gridCol w:w="6802"/>
      </w:tblGrid>
      <w:tr w:rsidR="007C59E3" w:rsidTr="007C59E3">
        <w:trPr>
          <w:trHeight w:hRule="exact" w:val="427"/>
          <w:jc w:val="center"/>
        </w:trPr>
        <w:tc>
          <w:tcPr>
            <w:tcW w:w="9869" w:type="dxa"/>
            <w:gridSpan w:val="2"/>
            <w:tcBorders>
              <w:top w:val="single" w:sz="4" w:space="0" w:color="auto"/>
              <w:left w:val="single" w:sz="4" w:space="0" w:color="auto"/>
              <w:right w:val="single" w:sz="4" w:space="0" w:color="auto"/>
            </w:tcBorders>
            <w:shd w:val="clear" w:color="auto" w:fill="auto"/>
          </w:tcPr>
          <w:p w:rsidR="007C59E3" w:rsidRPr="00BA7581" w:rsidRDefault="007C59E3" w:rsidP="00152E64">
            <w:pPr>
              <w:pStyle w:val="ab"/>
              <w:spacing w:line="240" w:lineRule="auto"/>
              <w:ind w:firstLine="709"/>
              <w:jc w:val="center"/>
              <w:rPr>
                <w:sz w:val="24"/>
                <w:szCs w:val="24"/>
              </w:rPr>
            </w:pPr>
            <w:r w:rsidRPr="00BA7581">
              <w:rPr>
                <w:b/>
                <w:bCs/>
                <w:sz w:val="24"/>
                <w:szCs w:val="24"/>
              </w:rPr>
              <w:t>ЖИМ ЛЕЖАЧИ</w:t>
            </w:r>
          </w:p>
        </w:tc>
      </w:tr>
      <w:tr w:rsidR="007C59E3" w:rsidTr="007C59E3">
        <w:trPr>
          <w:trHeight w:hRule="exact" w:val="422"/>
          <w:jc w:val="center"/>
        </w:trPr>
        <w:tc>
          <w:tcPr>
            <w:tcW w:w="3067" w:type="dxa"/>
            <w:tcBorders>
              <w:top w:val="single" w:sz="4" w:space="0" w:color="auto"/>
              <w:left w:val="single" w:sz="4" w:space="0" w:color="auto"/>
            </w:tcBorders>
            <w:shd w:val="clear" w:color="auto" w:fill="auto"/>
          </w:tcPr>
          <w:p w:rsidR="007C59E3" w:rsidRPr="00BA7581" w:rsidRDefault="007C59E3" w:rsidP="00152E64">
            <w:pPr>
              <w:pStyle w:val="ab"/>
              <w:spacing w:line="240" w:lineRule="auto"/>
              <w:ind w:firstLine="709"/>
              <w:jc w:val="center"/>
              <w:rPr>
                <w:sz w:val="24"/>
                <w:szCs w:val="24"/>
              </w:rPr>
            </w:pPr>
            <w:r w:rsidRPr="00BA7581">
              <w:rPr>
                <w:b/>
                <w:bCs/>
                <w:sz w:val="24"/>
                <w:szCs w:val="24"/>
              </w:rPr>
              <w:t>М'ЯЗИ:</w:t>
            </w:r>
          </w:p>
        </w:tc>
        <w:tc>
          <w:tcPr>
            <w:tcW w:w="6802" w:type="dxa"/>
            <w:tcBorders>
              <w:top w:val="single" w:sz="4" w:space="0" w:color="auto"/>
              <w:left w:val="single" w:sz="4" w:space="0" w:color="auto"/>
              <w:right w:val="single" w:sz="4" w:space="0" w:color="auto"/>
            </w:tcBorders>
            <w:shd w:val="clear" w:color="auto" w:fill="auto"/>
          </w:tcPr>
          <w:p w:rsidR="007C59E3" w:rsidRPr="00BA7581" w:rsidRDefault="007C59E3" w:rsidP="00152E64">
            <w:pPr>
              <w:pStyle w:val="ab"/>
              <w:spacing w:line="240" w:lineRule="auto"/>
              <w:ind w:firstLine="709"/>
              <w:jc w:val="center"/>
              <w:rPr>
                <w:sz w:val="24"/>
                <w:szCs w:val="24"/>
              </w:rPr>
            </w:pPr>
            <w:r w:rsidRPr="00BA7581">
              <w:rPr>
                <w:b/>
                <w:bCs/>
                <w:sz w:val="24"/>
                <w:szCs w:val="24"/>
              </w:rPr>
              <w:t>ПІДПРИЄМНІ ВПРАВИ:</w:t>
            </w:r>
          </w:p>
        </w:tc>
      </w:tr>
      <w:tr w:rsidR="007C59E3" w:rsidTr="00BA7581">
        <w:trPr>
          <w:trHeight w:hRule="exact" w:val="1297"/>
          <w:jc w:val="center"/>
        </w:trPr>
        <w:tc>
          <w:tcPr>
            <w:tcW w:w="3067" w:type="dxa"/>
            <w:tcBorders>
              <w:top w:val="single" w:sz="4" w:space="0" w:color="auto"/>
              <w:lef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lastRenderedPageBreak/>
              <w:t>фронтальна частина де</w:t>
            </w:r>
            <w:r w:rsidR="00BA7581">
              <w:rPr>
                <w:sz w:val="24"/>
                <w:szCs w:val="24"/>
              </w:rPr>
              <w:t>льтовидної (безпосередні рушії)</w:t>
            </w:r>
            <w:r>
              <w:rPr>
                <w:sz w:val="24"/>
                <w:szCs w:val="24"/>
              </w:rPr>
              <w:br/>
            </w:r>
          </w:p>
        </w:tc>
        <w:tc>
          <w:tcPr>
            <w:tcW w:w="6802" w:type="dxa"/>
            <w:tcBorders>
              <w:top w:val="single" w:sz="4" w:space="0" w:color="auto"/>
              <w:left w:val="single" w:sz="4" w:space="0" w:color="auto"/>
              <w:righ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поперемінні або одночасні підйоми гантелей вперед на похилій лаві; підйоми гантелі вперед, стоячи</w:t>
            </w:r>
          </w:p>
        </w:tc>
      </w:tr>
      <w:tr w:rsidR="007C59E3" w:rsidTr="00BA7581">
        <w:trPr>
          <w:trHeight w:hRule="exact" w:val="974"/>
          <w:jc w:val="center"/>
        </w:trPr>
        <w:tc>
          <w:tcPr>
            <w:tcW w:w="3067" w:type="dxa"/>
            <w:tcBorders>
              <w:top w:val="single" w:sz="4" w:space="0" w:color="auto"/>
              <w:lef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ключична частина великої грудної (безпосередні рушії)</w:t>
            </w:r>
            <w:r>
              <w:rPr>
                <w:sz w:val="24"/>
                <w:szCs w:val="24"/>
              </w:rPr>
              <w:br/>
            </w:r>
            <w:r>
              <w:rPr>
                <w:sz w:val="24"/>
                <w:szCs w:val="24"/>
              </w:rPr>
              <w:br/>
            </w:r>
            <w:r>
              <w:rPr>
                <w:sz w:val="24"/>
                <w:szCs w:val="24"/>
              </w:rPr>
              <w:br/>
            </w:r>
          </w:p>
        </w:tc>
        <w:tc>
          <w:tcPr>
            <w:tcW w:w="6802" w:type="dxa"/>
            <w:tcBorders>
              <w:top w:val="single" w:sz="4" w:space="0" w:color="auto"/>
              <w:left w:val="single" w:sz="4" w:space="0" w:color="auto"/>
              <w:righ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жим штанги, опускаючи</w:t>
            </w:r>
            <w:r w:rsidR="00F2681D">
              <w:rPr>
                <w:sz w:val="24"/>
                <w:szCs w:val="24"/>
              </w:rPr>
              <w:t xml:space="preserve"> гриф до ключиць; жим гантелей та </w:t>
            </w:r>
            <w:r>
              <w:rPr>
                <w:sz w:val="24"/>
                <w:szCs w:val="24"/>
              </w:rPr>
              <w:t>штанги, лежачи на похилій лаві</w:t>
            </w:r>
            <w:r>
              <w:rPr>
                <w:sz w:val="24"/>
                <w:szCs w:val="24"/>
              </w:rPr>
              <w:br/>
            </w:r>
          </w:p>
        </w:tc>
      </w:tr>
      <w:tr w:rsidR="007C59E3" w:rsidTr="00F2681D">
        <w:trPr>
          <w:trHeight w:hRule="exact" w:val="1666"/>
          <w:jc w:val="center"/>
        </w:trPr>
        <w:tc>
          <w:tcPr>
            <w:tcW w:w="3067" w:type="dxa"/>
            <w:tcBorders>
              <w:top w:val="single" w:sz="4" w:space="0" w:color="auto"/>
              <w:left w:val="single" w:sz="4" w:space="0" w:color="auto"/>
            </w:tcBorders>
            <w:shd w:val="clear" w:color="auto" w:fill="auto"/>
            <w:vAlign w:val="center"/>
          </w:tcPr>
          <w:p w:rsidR="007C59E3" w:rsidRDefault="00F2681D" w:rsidP="00152E64">
            <w:pPr>
              <w:pStyle w:val="ab"/>
              <w:ind w:firstLine="709"/>
              <w:jc w:val="center"/>
              <w:rPr>
                <w:sz w:val="24"/>
                <w:szCs w:val="24"/>
              </w:rPr>
            </w:pPr>
            <w:r>
              <w:rPr>
                <w:sz w:val="24"/>
                <w:szCs w:val="24"/>
              </w:rPr>
              <w:t>грудна</w:t>
            </w:r>
            <w:r w:rsidR="007C59E3">
              <w:rPr>
                <w:sz w:val="24"/>
                <w:szCs w:val="24"/>
              </w:rPr>
              <w:t xml:space="preserve"> частина велик</w:t>
            </w:r>
            <w:r>
              <w:rPr>
                <w:sz w:val="24"/>
                <w:szCs w:val="24"/>
              </w:rPr>
              <w:t>ої грудної (безпосередні рушії)</w:t>
            </w:r>
          </w:p>
        </w:tc>
        <w:tc>
          <w:tcPr>
            <w:tcW w:w="6802" w:type="dxa"/>
            <w:tcBorders>
              <w:top w:val="single" w:sz="4" w:space="0" w:color="auto"/>
              <w:left w:val="single" w:sz="4" w:space="0" w:color="auto"/>
              <w:right w:val="single" w:sz="4" w:space="0" w:color="auto"/>
            </w:tcBorders>
            <w:shd w:val="clear" w:color="auto" w:fill="auto"/>
            <w:vAlign w:val="center"/>
          </w:tcPr>
          <w:p w:rsidR="007C59E3" w:rsidRDefault="007C59E3" w:rsidP="00152E64">
            <w:pPr>
              <w:pStyle w:val="ab"/>
              <w:spacing w:line="240" w:lineRule="auto"/>
              <w:ind w:firstLine="709"/>
              <w:jc w:val="center"/>
              <w:rPr>
                <w:sz w:val="24"/>
                <w:szCs w:val="24"/>
              </w:rPr>
            </w:pPr>
            <w:r>
              <w:rPr>
                <w:sz w:val="24"/>
                <w:szCs w:val="24"/>
              </w:rPr>
              <w:t>жим штанги або гантелей, лежачи на горизонтальній лаві</w:t>
            </w:r>
          </w:p>
        </w:tc>
      </w:tr>
      <w:tr w:rsidR="007C59E3" w:rsidTr="00BA7581">
        <w:trPr>
          <w:trHeight w:hRule="exact" w:val="1253"/>
          <w:jc w:val="center"/>
        </w:trPr>
        <w:tc>
          <w:tcPr>
            <w:tcW w:w="3067" w:type="dxa"/>
            <w:tcBorders>
              <w:top w:val="single" w:sz="4" w:space="0" w:color="auto"/>
              <w:lef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Передні дельтоподі</w:t>
            </w:r>
            <w:r w:rsidR="00F2681D">
              <w:rPr>
                <w:sz w:val="24"/>
                <w:szCs w:val="24"/>
              </w:rPr>
              <w:t>бні, грудні (допоміжні двигуни)</w:t>
            </w:r>
          </w:p>
        </w:tc>
        <w:tc>
          <w:tcPr>
            <w:tcW w:w="6802" w:type="dxa"/>
            <w:tcBorders>
              <w:top w:val="single" w:sz="4" w:space="0" w:color="auto"/>
              <w:left w:val="single" w:sz="4" w:space="0" w:color="auto"/>
              <w:right w:val="single" w:sz="4" w:space="0" w:color="auto"/>
            </w:tcBorders>
            <w:shd w:val="clear" w:color="auto" w:fill="auto"/>
            <w:vAlign w:val="center"/>
          </w:tcPr>
          <w:p w:rsidR="007C59E3" w:rsidRDefault="007C59E3" w:rsidP="00152E64">
            <w:pPr>
              <w:pStyle w:val="ab"/>
              <w:spacing w:line="240" w:lineRule="auto"/>
              <w:ind w:firstLine="709"/>
              <w:jc w:val="center"/>
              <w:rPr>
                <w:sz w:val="24"/>
                <w:szCs w:val="24"/>
              </w:rPr>
            </w:pPr>
            <w:r>
              <w:rPr>
                <w:sz w:val="24"/>
                <w:szCs w:val="24"/>
              </w:rPr>
              <w:t>жими штанги або гантелей лежачи</w:t>
            </w:r>
          </w:p>
        </w:tc>
      </w:tr>
      <w:tr w:rsidR="007C59E3" w:rsidTr="00BA7581">
        <w:trPr>
          <w:trHeight w:hRule="exact" w:val="1262"/>
          <w:jc w:val="center"/>
        </w:trPr>
        <w:tc>
          <w:tcPr>
            <w:tcW w:w="3067" w:type="dxa"/>
            <w:tcBorders>
              <w:top w:val="single" w:sz="4" w:space="0" w:color="auto"/>
              <w:left w:val="single" w:sz="4" w:space="0" w:color="auto"/>
              <w:bottom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п</w:t>
            </w:r>
            <w:r w:rsidR="00F2681D">
              <w:rPr>
                <w:sz w:val="24"/>
                <w:szCs w:val="24"/>
              </w:rPr>
              <w:t>ідлопаткова (допоміжні двигуни)</w:t>
            </w:r>
          </w:p>
        </w:tc>
        <w:tc>
          <w:tcPr>
            <w:tcW w:w="6802" w:type="dxa"/>
            <w:tcBorders>
              <w:top w:val="single" w:sz="4" w:space="0" w:color="auto"/>
              <w:left w:val="single" w:sz="4" w:space="0" w:color="auto"/>
              <w:bottom w:val="single" w:sz="4" w:space="0" w:color="auto"/>
              <w:righ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жими штанги або ган</w:t>
            </w:r>
            <w:r w:rsidR="00F2681D">
              <w:rPr>
                <w:sz w:val="24"/>
                <w:szCs w:val="24"/>
              </w:rPr>
              <w:t xml:space="preserve">телей, лежачи опускаючи снаряд до ключиць </w:t>
            </w:r>
          </w:p>
        </w:tc>
      </w:tr>
      <w:tr w:rsidR="007C59E3" w:rsidTr="00BA7581">
        <w:trPr>
          <w:trHeight w:hRule="exact" w:val="1258"/>
          <w:jc w:val="center"/>
        </w:trPr>
        <w:tc>
          <w:tcPr>
            <w:tcW w:w="3067" w:type="dxa"/>
            <w:tcBorders>
              <w:top w:val="single" w:sz="4" w:space="0" w:color="auto"/>
              <w:lef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біцепс /коротк</w:t>
            </w:r>
            <w:r w:rsidR="00F2681D">
              <w:rPr>
                <w:sz w:val="24"/>
                <w:szCs w:val="24"/>
              </w:rPr>
              <w:t>а головка/; (допоміжні двигуни)</w:t>
            </w:r>
          </w:p>
        </w:tc>
        <w:tc>
          <w:tcPr>
            <w:tcW w:w="6802" w:type="dxa"/>
            <w:tcBorders>
              <w:top w:val="single" w:sz="4" w:space="0" w:color="auto"/>
              <w:left w:val="single" w:sz="4" w:space="0" w:color="auto"/>
              <w:right w:val="single" w:sz="4" w:space="0" w:color="auto"/>
            </w:tcBorders>
            <w:shd w:val="clear" w:color="auto" w:fill="auto"/>
            <w:vAlign w:val="center"/>
          </w:tcPr>
          <w:p w:rsidR="007C59E3" w:rsidRDefault="007C59E3" w:rsidP="00152E64">
            <w:pPr>
              <w:pStyle w:val="ab"/>
              <w:spacing w:line="240" w:lineRule="auto"/>
              <w:ind w:firstLine="709"/>
              <w:jc w:val="center"/>
              <w:rPr>
                <w:sz w:val="24"/>
                <w:szCs w:val="24"/>
              </w:rPr>
            </w:pPr>
            <w:r>
              <w:rPr>
                <w:sz w:val="24"/>
                <w:szCs w:val="24"/>
              </w:rPr>
              <w:t>згинання рук із штангою стоячи; згинання рук з гантелями стоячи</w:t>
            </w:r>
          </w:p>
        </w:tc>
      </w:tr>
      <w:tr w:rsidR="007C59E3" w:rsidTr="00BA7581">
        <w:trPr>
          <w:trHeight w:hRule="exact" w:val="1253"/>
          <w:jc w:val="center"/>
        </w:trPr>
        <w:tc>
          <w:tcPr>
            <w:tcW w:w="3067" w:type="dxa"/>
            <w:tcBorders>
              <w:top w:val="single" w:sz="4" w:space="0" w:color="auto"/>
              <w:lef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най</w:t>
            </w:r>
            <w:r w:rsidR="00F2681D">
              <w:rPr>
                <w:sz w:val="24"/>
                <w:szCs w:val="24"/>
              </w:rPr>
              <w:t>ширша спини (допоміжні двигуни)</w:t>
            </w:r>
          </w:p>
        </w:tc>
        <w:tc>
          <w:tcPr>
            <w:tcW w:w="6802" w:type="dxa"/>
            <w:tcBorders>
              <w:top w:val="single" w:sz="4" w:space="0" w:color="auto"/>
              <w:left w:val="single" w:sz="4" w:space="0" w:color="auto"/>
              <w:righ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 xml:space="preserve">тяги зверху на блочному пристрої, тяги на високому </w:t>
            </w:r>
            <w:r w:rsidR="00F2681D">
              <w:rPr>
                <w:sz w:val="24"/>
                <w:szCs w:val="24"/>
              </w:rPr>
              <w:t>блоку</w:t>
            </w:r>
            <w:r>
              <w:rPr>
                <w:sz w:val="24"/>
                <w:szCs w:val="24"/>
              </w:rPr>
              <w:t xml:space="preserve"> діагоналі</w:t>
            </w:r>
          </w:p>
        </w:tc>
      </w:tr>
      <w:tr w:rsidR="007C59E3" w:rsidTr="00BA7581">
        <w:trPr>
          <w:trHeight w:hRule="exact" w:val="1253"/>
          <w:jc w:val="center"/>
        </w:trPr>
        <w:tc>
          <w:tcPr>
            <w:tcW w:w="3067" w:type="dxa"/>
            <w:tcBorders>
              <w:top w:val="single" w:sz="4" w:space="0" w:color="auto"/>
              <w:lef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ве</w:t>
            </w:r>
            <w:r w:rsidR="00F2681D">
              <w:rPr>
                <w:sz w:val="24"/>
                <w:szCs w:val="24"/>
              </w:rPr>
              <w:t>лика кругла (допоміжні двигуни)</w:t>
            </w:r>
          </w:p>
        </w:tc>
        <w:tc>
          <w:tcPr>
            <w:tcW w:w="6802" w:type="dxa"/>
            <w:tcBorders>
              <w:top w:val="single" w:sz="4" w:space="0" w:color="auto"/>
              <w:left w:val="single" w:sz="4" w:space="0" w:color="auto"/>
              <w:right w:val="single" w:sz="4" w:space="0" w:color="auto"/>
            </w:tcBorders>
            <w:shd w:val="clear" w:color="auto" w:fill="auto"/>
            <w:vAlign w:val="center"/>
          </w:tcPr>
          <w:p w:rsidR="007C59E3" w:rsidRDefault="007C59E3" w:rsidP="00152E64">
            <w:pPr>
              <w:pStyle w:val="ab"/>
              <w:spacing w:line="240" w:lineRule="auto"/>
              <w:ind w:firstLine="709"/>
              <w:jc w:val="center"/>
              <w:rPr>
                <w:sz w:val="24"/>
                <w:szCs w:val="24"/>
              </w:rPr>
            </w:pPr>
            <w:r>
              <w:rPr>
                <w:sz w:val="24"/>
                <w:szCs w:val="24"/>
              </w:rPr>
              <w:t>тяги на високому блоці по діагоналі</w:t>
            </w:r>
          </w:p>
        </w:tc>
      </w:tr>
      <w:tr w:rsidR="007C59E3" w:rsidTr="00BA7581">
        <w:trPr>
          <w:trHeight w:hRule="exact" w:val="1248"/>
          <w:jc w:val="center"/>
        </w:trPr>
        <w:tc>
          <w:tcPr>
            <w:tcW w:w="3067" w:type="dxa"/>
            <w:tcBorders>
              <w:top w:val="single" w:sz="4" w:space="0" w:color="auto"/>
              <w:left w:val="single" w:sz="4" w:space="0" w:color="auto"/>
            </w:tcBorders>
            <w:shd w:val="clear" w:color="auto" w:fill="auto"/>
            <w:vAlign w:val="center"/>
          </w:tcPr>
          <w:p w:rsidR="007C59E3" w:rsidRDefault="007C59E3" w:rsidP="00152E64">
            <w:pPr>
              <w:pStyle w:val="ab"/>
              <w:ind w:firstLine="709"/>
              <w:jc w:val="center"/>
              <w:rPr>
                <w:sz w:val="24"/>
                <w:szCs w:val="24"/>
              </w:rPr>
            </w:pPr>
            <w:proofErr w:type="spellStart"/>
            <w:r>
              <w:rPr>
                <w:sz w:val="24"/>
                <w:szCs w:val="24"/>
              </w:rPr>
              <w:t>Трицепс</w:t>
            </w:r>
            <w:proofErr w:type="spellEnd"/>
            <w:r w:rsidR="00F2681D">
              <w:rPr>
                <w:sz w:val="24"/>
                <w:szCs w:val="24"/>
              </w:rPr>
              <w:t xml:space="preserve"> (безпосередні рушії)</w:t>
            </w:r>
          </w:p>
        </w:tc>
        <w:tc>
          <w:tcPr>
            <w:tcW w:w="6802" w:type="dxa"/>
            <w:tcBorders>
              <w:top w:val="single" w:sz="4" w:space="0" w:color="auto"/>
              <w:left w:val="single" w:sz="4" w:space="0" w:color="auto"/>
              <w:righ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випрямлення рук з обтяженням при фіксова</w:t>
            </w:r>
            <w:r w:rsidR="00F2681D">
              <w:rPr>
                <w:sz w:val="24"/>
                <w:szCs w:val="24"/>
              </w:rPr>
              <w:t>ному плечі, стоячи, лежачи, жиму</w:t>
            </w:r>
            <w:r>
              <w:rPr>
                <w:sz w:val="24"/>
                <w:szCs w:val="24"/>
              </w:rPr>
              <w:t xml:space="preserve"> вниз на блоці</w:t>
            </w:r>
          </w:p>
        </w:tc>
      </w:tr>
      <w:tr w:rsidR="007C59E3" w:rsidTr="00BA7581">
        <w:trPr>
          <w:trHeight w:hRule="exact" w:val="1680"/>
          <w:jc w:val="center"/>
        </w:trPr>
        <w:tc>
          <w:tcPr>
            <w:tcW w:w="3067" w:type="dxa"/>
            <w:tcBorders>
              <w:top w:val="single" w:sz="4" w:space="0" w:color="auto"/>
              <w:left w:val="single" w:sz="4" w:space="0" w:color="auto"/>
              <w:bottom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група м'язів плечового пояса (стабілізатори)</w:t>
            </w:r>
            <w:r>
              <w:rPr>
                <w:sz w:val="24"/>
                <w:szCs w:val="24"/>
              </w:rPr>
              <w:br/>
            </w:r>
          </w:p>
        </w:tc>
        <w:tc>
          <w:tcPr>
            <w:tcW w:w="6802" w:type="dxa"/>
            <w:tcBorders>
              <w:top w:val="single" w:sz="4" w:space="0" w:color="auto"/>
              <w:left w:val="single" w:sz="4" w:space="0" w:color="auto"/>
              <w:bottom w:val="single" w:sz="4" w:space="0" w:color="auto"/>
              <w:right w:val="single" w:sz="4" w:space="0" w:color="auto"/>
            </w:tcBorders>
            <w:shd w:val="clear" w:color="auto" w:fill="auto"/>
            <w:vAlign w:val="center"/>
          </w:tcPr>
          <w:p w:rsidR="007C59E3" w:rsidRDefault="007C59E3" w:rsidP="00152E64">
            <w:pPr>
              <w:pStyle w:val="ab"/>
              <w:ind w:firstLine="709"/>
              <w:jc w:val="center"/>
              <w:rPr>
                <w:sz w:val="24"/>
                <w:szCs w:val="24"/>
              </w:rPr>
            </w:pPr>
            <w:r>
              <w:rPr>
                <w:sz w:val="24"/>
                <w:szCs w:val="24"/>
              </w:rPr>
              <w:t>допоміжні вправи / жими штанги стоячи або сидячи, через голову, тяги штанги</w:t>
            </w:r>
            <w:r w:rsidR="00F2681D">
              <w:rPr>
                <w:sz w:val="24"/>
                <w:szCs w:val="24"/>
              </w:rPr>
              <w:t xml:space="preserve"> до підборіддя, розведення рук з </w:t>
            </w:r>
            <w:r>
              <w:rPr>
                <w:sz w:val="24"/>
                <w:szCs w:val="24"/>
              </w:rPr>
              <w:t>гантелями в сторони стоячи і в нахилі, підйоми плечей зі штангою в опущених руках</w:t>
            </w:r>
            <w:r>
              <w:rPr>
                <w:sz w:val="24"/>
                <w:szCs w:val="24"/>
              </w:rPr>
              <w:br/>
            </w:r>
            <w:r>
              <w:rPr>
                <w:sz w:val="24"/>
                <w:szCs w:val="24"/>
              </w:rPr>
              <w:br/>
            </w:r>
            <w:r>
              <w:rPr>
                <w:sz w:val="24"/>
                <w:szCs w:val="24"/>
              </w:rPr>
              <w:br/>
            </w:r>
          </w:p>
        </w:tc>
      </w:tr>
    </w:tbl>
    <w:p w:rsidR="007C59E3" w:rsidRDefault="007C59E3" w:rsidP="00152E64">
      <w:pPr>
        <w:spacing w:after="439" w:line="1" w:lineRule="exact"/>
        <w:ind w:firstLine="709"/>
      </w:pPr>
    </w:p>
    <w:p w:rsidR="007C59E3" w:rsidRDefault="007C59E3" w:rsidP="00152E64">
      <w:pPr>
        <w:pStyle w:val="1"/>
        <w:ind w:firstLine="709"/>
        <w:jc w:val="both"/>
      </w:pPr>
      <w:r>
        <w:t>Примітка:</w:t>
      </w:r>
    </w:p>
    <w:p w:rsidR="007C59E3" w:rsidRDefault="007C59E3" w:rsidP="00152E64">
      <w:pPr>
        <w:pStyle w:val="1"/>
        <w:ind w:firstLine="709"/>
        <w:jc w:val="both"/>
      </w:pPr>
      <w:r>
        <w:t>Без</w:t>
      </w:r>
      <w:r w:rsidR="00F2681D">
        <w:t>посередні рушії: найважливіші м’</w:t>
      </w:r>
      <w:r>
        <w:t xml:space="preserve">язи з точки зору вкладення сили в </w:t>
      </w:r>
      <w:r>
        <w:lastRenderedPageBreak/>
        <w:t>рух;</w:t>
      </w:r>
    </w:p>
    <w:p w:rsidR="007C59E3" w:rsidRDefault="00F2681D" w:rsidP="00152E64">
      <w:pPr>
        <w:pStyle w:val="1"/>
        <w:ind w:firstLine="709"/>
        <w:jc w:val="both"/>
      </w:pPr>
      <w:r>
        <w:t>допоміжні рушії: допоміжні м’</w:t>
      </w:r>
      <w:r w:rsidR="007C59E3">
        <w:t>язи з погляду участі у русі;</w:t>
      </w:r>
    </w:p>
    <w:p w:rsidR="00167D2D" w:rsidRDefault="00167D2D" w:rsidP="00152E64">
      <w:pPr>
        <w:pStyle w:val="1"/>
        <w:spacing w:after="440"/>
        <w:ind w:firstLine="709"/>
        <w:contextualSpacing/>
        <w:jc w:val="both"/>
      </w:pPr>
      <w:r>
        <w:t>Стабілізатори: м’</w:t>
      </w:r>
      <w:r w:rsidR="007C59E3">
        <w:t xml:space="preserve">язи, які залишаються статично в скороченому стані, щоб стабілізувати іншу </w:t>
      </w:r>
      <w:r>
        <w:t>частину тіла, тоді як головні м’</w:t>
      </w:r>
      <w:r w:rsidR="007C59E3">
        <w:t>язи впливають на суглоби, що беруть участь у русі;</w:t>
      </w:r>
    </w:p>
    <w:p w:rsidR="007C59E3" w:rsidRDefault="007C59E3" w:rsidP="00152E64">
      <w:pPr>
        <w:pStyle w:val="1"/>
        <w:spacing w:after="440"/>
        <w:ind w:firstLine="709"/>
        <w:contextualSpacing/>
        <w:jc w:val="both"/>
      </w:pPr>
      <w:r>
        <w:t>Майже в кожном</w:t>
      </w:r>
      <w:r w:rsidR="00167D2D">
        <w:t>у русі працюють практично всі м’</w:t>
      </w:r>
      <w:r>
        <w:t>язи, що належать до тієї частини тіла, яка залучена до виконання тієї чи іншої вправи [32</w:t>
      </w:r>
      <w:r w:rsidR="00CE713A">
        <w:t>, 1</w:t>
      </w:r>
      <w:r>
        <w:t>6].</w:t>
      </w:r>
    </w:p>
    <w:p w:rsidR="007C59E3" w:rsidRDefault="007C59E3" w:rsidP="00152E64">
      <w:pPr>
        <w:pStyle w:val="1"/>
        <w:spacing w:after="440"/>
        <w:ind w:firstLine="709"/>
        <w:contextualSpacing/>
        <w:jc w:val="both"/>
      </w:pPr>
      <w:r>
        <w:t>Отже, можна стверджувати, що спеціально-допоміжні вправи для жиму штанги лежачи та силового триборства допомагають не тільки розвитку</w:t>
      </w:r>
      <w:r w:rsidR="00167D2D">
        <w:t xml:space="preserve"> </w:t>
      </w:r>
      <w:r>
        <w:t>загальних та спеціальних силових здіб</w:t>
      </w:r>
      <w:r w:rsidR="00167D2D">
        <w:t xml:space="preserve">ностей спортсменів </w:t>
      </w:r>
      <w:proofErr w:type="spellStart"/>
      <w:r w:rsidR="00167D2D">
        <w:t>силовиків</w:t>
      </w:r>
      <w:proofErr w:type="spellEnd"/>
      <w:r w:rsidR="00167D2D">
        <w:t>, а й</w:t>
      </w:r>
      <w:r>
        <w:t xml:space="preserve"> удосконаленню виконання змагальної вправи, так як у них є елементи техніки. Звичайно ж, що високий рівень спеціальної силової та технічної підготовки є основним, але не єдиним фактором успішного виступу на змаганнях, яке забезпечене так само психічною підготовкою та тактичною майстерністю в екстремальних умовах змагань. Тобто, успішність змагальної діяльності повинна визначатися рівнем спортивної підготовки та здатністю спортсменів до її сталої реалізації в умовах високих психоемоційних навантажень, що і буде загалом визначати надійність виступу на змаганнях, основи якої розглянемо в наступному параграфі.</w:t>
      </w:r>
    </w:p>
    <w:p w:rsidR="00167D2D" w:rsidRDefault="00167D2D" w:rsidP="00152E64">
      <w:pPr>
        <w:pStyle w:val="1"/>
        <w:spacing w:after="440"/>
        <w:ind w:firstLine="709"/>
        <w:contextualSpacing/>
        <w:jc w:val="both"/>
      </w:pPr>
    </w:p>
    <w:p w:rsidR="00167D2D" w:rsidRPr="00167D2D" w:rsidRDefault="007C59E3" w:rsidP="00152E64">
      <w:pPr>
        <w:pStyle w:val="1"/>
        <w:spacing w:after="460"/>
        <w:ind w:firstLine="709"/>
        <w:contextualSpacing/>
        <w:jc w:val="both"/>
        <w:rPr>
          <w:b/>
        </w:rPr>
      </w:pPr>
      <w:r w:rsidRPr="00167D2D">
        <w:rPr>
          <w:b/>
        </w:rPr>
        <w:t>1.4. Теоретичні основи надійності підготовки та виступу на змаганнях</w:t>
      </w:r>
    </w:p>
    <w:p w:rsidR="007C59E3" w:rsidRDefault="007C59E3" w:rsidP="00152E64">
      <w:pPr>
        <w:pStyle w:val="1"/>
        <w:spacing w:after="460"/>
        <w:ind w:firstLine="709"/>
        <w:contextualSpacing/>
        <w:jc w:val="both"/>
      </w:pPr>
      <w:r>
        <w:t>«Змагальна діяльність» ма</w:t>
      </w:r>
      <w:r w:rsidR="00A362FE">
        <w:t>є своє пояснення [6, 44, 67, 68</w:t>
      </w:r>
      <w:r>
        <w:t xml:space="preserve"> та ін.]. У розкритому значенні цього слова є зважаючи на акти поведінки, що показуються спортсменами в ході змагань.</w:t>
      </w:r>
    </w:p>
    <w:p w:rsidR="007C59E3" w:rsidRDefault="007C59E3" w:rsidP="00152E64">
      <w:pPr>
        <w:pStyle w:val="1"/>
        <w:ind w:firstLine="709"/>
        <w:jc w:val="both"/>
      </w:pPr>
      <w:r>
        <w:t>Якщо цей термін використовувати у вузьком</w:t>
      </w:r>
      <w:r w:rsidR="001A686E">
        <w:t xml:space="preserve">у значенні, це означає конкретну </w:t>
      </w:r>
      <w:r>
        <w:t xml:space="preserve">діяльність спортсмена під час підготовки та виступи на змаганнях, тобто його активність під час виконання змагальної вправи у всіх спробах. У силових видах спорту цей період проходить з моменту зважування спортсменів до </w:t>
      </w:r>
      <w:r w:rsidR="00A362FE">
        <w:t xml:space="preserve">моменту виконання спроб [65, 10, 11, 12,19, 30, </w:t>
      </w:r>
      <w:r>
        <w:t>31, та ін.]</w:t>
      </w:r>
      <w:r w:rsidR="001A686E">
        <w:t>.</w:t>
      </w:r>
    </w:p>
    <w:p w:rsidR="007C59E3" w:rsidRDefault="00A362FE" w:rsidP="00152E64">
      <w:pPr>
        <w:pStyle w:val="1"/>
        <w:ind w:firstLine="709"/>
        <w:jc w:val="both"/>
      </w:pPr>
      <w:r>
        <w:lastRenderedPageBreak/>
        <w:t>Експерти вважають [5, 9, 41, 8</w:t>
      </w:r>
      <w:r>
        <w:rPr>
          <w:lang w:val="ru-RU"/>
        </w:rPr>
        <w:t>0</w:t>
      </w:r>
      <w:r>
        <w:t>, 22, 14, 1</w:t>
      </w:r>
      <w:r w:rsidR="007C59E3">
        <w:t xml:space="preserve">2 та </w:t>
      </w:r>
      <w:r>
        <w:t>ін.</w:t>
      </w:r>
      <w:r w:rsidR="007C59E3">
        <w:t xml:space="preserve">], що дослідження діяльності спортсменів під час підготовки та виступу на змаганнях буде однією з основних для комплексного контролю за підготовкою найсильніших спортсменів. Пристрій змагальної діяльності у спортсменів </w:t>
      </w:r>
      <w:proofErr w:type="spellStart"/>
      <w:r w:rsidR="007C59E3">
        <w:t>силовиків</w:t>
      </w:r>
      <w:proofErr w:type="spellEnd"/>
      <w:r w:rsidR="007C59E3">
        <w:t xml:space="preserve"> стала предме</w:t>
      </w:r>
      <w:r w:rsidR="001A686E">
        <w:t>том вивчень лише останні 10 - 15</w:t>
      </w:r>
      <w:r>
        <w:t xml:space="preserve"> років [8, 1</w:t>
      </w:r>
      <w:r w:rsidR="007C59E3">
        <w:t xml:space="preserve">2, 23, та ін.]. Найбільш широко вивчався рівень здійснення спроб спортсменами на </w:t>
      </w:r>
      <w:r w:rsidR="001A686E">
        <w:t>Українських</w:t>
      </w:r>
      <w:r w:rsidR="007C59E3">
        <w:t xml:space="preserve"> та міжнародних стартах [</w:t>
      </w:r>
      <w:r>
        <w:t>2, 10, 18, 1</w:t>
      </w:r>
      <w:r w:rsidR="007C59E3">
        <w:t>9, 8 та ін.].</w:t>
      </w:r>
    </w:p>
    <w:p w:rsidR="007C59E3" w:rsidRDefault="007C59E3" w:rsidP="00152E64">
      <w:pPr>
        <w:pStyle w:val="1"/>
        <w:ind w:firstLine="709"/>
        <w:jc w:val="both"/>
      </w:pPr>
      <w:r>
        <w:t>У жимі штанги лежачи, одним з найважливіших показників підготовки та змагальної діяльності є надійність виступів на змаганнях, яка дуже сильно по</w:t>
      </w:r>
      <w:r w:rsidR="00D62306">
        <w:t>в’</w:t>
      </w:r>
      <w:r>
        <w:t>язана з психофізіологічними особливостями спортсменів.</w:t>
      </w:r>
    </w:p>
    <w:p w:rsidR="007C59E3" w:rsidRDefault="007C59E3" w:rsidP="00152E64">
      <w:pPr>
        <w:pStyle w:val="1"/>
        <w:ind w:firstLine="709"/>
        <w:jc w:val="both"/>
      </w:pPr>
      <w:r>
        <w:t>Проблема надійності спортсменів під час підготовки до змагань одна з найважливіших у спорті вищих досягнень. Поява її обумовл</w:t>
      </w:r>
      <w:r w:rsidR="00D62306">
        <w:t>ено великою кількістю причин об’єктивного та суб’</w:t>
      </w:r>
      <w:r>
        <w:t>єктивного характеру. Серед яких: швидкий розвиток спорту в цілому та окремих його видів зокрема; збільшення обсягу та підвищення фізичних та психічних навантажень на спортсменів; збільшення конкуренції на стартах міжнар</w:t>
      </w:r>
      <w:r w:rsidR="00D62306">
        <w:t>одного рівня, гостра проблема від</w:t>
      </w:r>
      <w:r>
        <w:t xml:space="preserve">бору спортсменів у збірні команди </w:t>
      </w:r>
      <w:r w:rsidR="00D62306">
        <w:t>України</w:t>
      </w:r>
      <w:r>
        <w:t>. І тут, на перше місце виходить уміння спортсменів грамотно реалізувати свій рівень підготовки, діючи у важких умовах змагань.</w:t>
      </w:r>
    </w:p>
    <w:p w:rsidR="007C59E3" w:rsidRDefault="007C59E3" w:rsidP="00152E64">
      <w:pPr>
        <w:pStyle w:val="1"/>
        <w:ind w:firstLine="709"/>
        <w:jc w:val="both"/>
      </w:pPr>
      <w:r>
        <w:t>Головні елементи підготовки спортсменів до змагань і виступи на змаганнях - це найвища результативність дій спортсменів та утримання цього рівня підготовки в екстремальних умовах змагань.</w:t>
      </w:r>
    </w:p>
    <w:p w:rsidR="007C59E3" w:rsidRDefault="007C59E3" w:rsidP="00152E64">
      <w:pPr>
        <w:pStyle w:val="1"/>
        <w:ind w:firstLine="709"/>
        <w:jc w:val="both"/>
      </w:pPr>
      <w:r>
        <w:t xml:space="preserve">Особливість надійності спортсменів при підготовці та виступі на змаганнях складається </w:t>
      </w:r>
      <w:r w:rsidR="00D56535">
        <w:t>з необхідності</w:t>
      </w:r>
      <w:r>
        <w:t xml:space="preserve"> у безвідмовному виступі на змаганнях будь-якого рівня, із закладеним результатом в умовах спортивної конкурен</w:t>
      </w:r>
      <w:r w:rsidR="00A362FE">
        <w:t>ції протягом усього виступу [14</w:t>
      </w:r>
      <w:r>
        <w:t>].</w:t>
      </w:r>
    </w:p>
    <w:p w:rsidR="007C59E3" w:rsidRDefault="007C59E3" w:rsidP="00152E64">
      <w:pPr>
        <w:pStyle w:val="1"/>
        <w:ind w:firstLine="709"/>
        <w:jc w:val="both"/>
      </w:pPr>
      <w:r>
        <w:t>У спорті проблема підготовки спортсменів до змагань і надійності виступу на змаганнях розглядається з багатьох точок зору [18,44,61]. При цьому аналіз наукової та методичної літератури показав невиз</w:t>
      </w:r>
      <w:r w:rsidR="00D56535">
        <w:t>наченість у розумінні експертів та тренерів</w:t>
      </w:r>
      <w:r>
        <w:t xml:space="preserve"> проблем підготовки та виступу на змаганнях, </w:t>
      </w:r>
      <w:r>
        <w:lastRenderedPageBreak/>
        <w:t>складність та комплексність самого поняття «надійність» у спорті [41,61].</w:t>
      </w:r>
    </w:p>
    <w:p w:rsidR="007C59E3" w:rsidRDefault="007C59E3" w:rsidP="00152E64">
      <w:pPr>
        <w:pStyle w:val="1"/>
        <w:ind w:firstLine="709"/>
        <w:jc w:val="both"/>
      </w:pPr>
      <w:r>
        <w:t>Вважається надійність виконання вправи як функціональну характеристику, що кількісно вимірюється ймовірністю вдалої спроби виконати вправу в екстремальних умовах змагання. У понятті надійність виконання вправ виділяють суб'єктну та зовні</w:t>
      </w:r>
      <w:r w:rsidR="00206E47">
        <w:t>шню надійність спортсменів. Суб’</w:t>
      </w:r>
      <w:r>
        <w:t>єктивна, тобто функціональна надійність спортсменів забезпечується функціональними можливостями спортсменів, які в основному можна визначити фізіологічними, інтелектуальними, рухово-управлінськими здібностями та характеристиками. Зовнішня надійність спортсменів забезпечує зовнішні чинники, що впливають на надійність виконання вправи спортсменами [67].</w:t>
      </w:r>
    </w:p>
    <w:p w:rsidR="007C59E3" w:rsidRDefault="007C59E3" w:rsidP="00152E64">
      <w:pPr>
        <w:pStyle w:val="1"/>
        <w:ind w:firstLine="709"/>
        <w:jc w:val="both"/>
      </w:pPr>
      <w:r>
        <w:t>Аналіз науково і методичної літератури показав, що велика кількість дослідників під надійністю підготовки та виступу на змаганнях являють уміння спортсменів якісно реалізовувати рівень своєї підготовки при виступі на змаганнях будь-якого рівня, і розглядають їх надійність як характеристику, яку потрібно вимірювати множинними матем</w:t>
      </w:r>
      <w:r w:rsidR="00A362FE">
        <w:t>атико-статистичними методами [1</w:t>
      </w:r>
      <w:r>
        <w:t>1,14].</w:t>
      </w:r>
    </w:p>
    <w:p w:rsidR="007C59E3" w:rsidRDefault="00A362FE" w:rsidP="00152E64">
      <w:pPr>
        <w:pStyle w:val="1"/>
        <w:ind w:firstLine="709"/>
        <w:jc w:val="both"/>
      </w:pPr>
      <w:r>
        <w:t>Експерти [65, 66, 1</w:t>
      </w:r>
      <w:r w:rsidR="007C59E3">
        <w:t xml:space="preserve">8 та </w:t>
      </w:r>
      <w:r w:rsidR="00206E47">
        <w:t>ін.</w:t>
      </w:r>
      <w:r w:rsidR="007C59E3">
        <w:t>] приймають цей показник, як % якісного виконання спроб спортсменами на змаганнях. Надійність виступів експерти оцінювали добре, якщо спортсмен успішно виконував понад 50% спроб; як середню якщо перші дві спроби при 50,0% виконання були вдалими або були підвищені від спочатку замовленої ваги. В інших випадках надійність виступу на змаганнях спортсменів оцінювалася погано. На дум</w:t>
      </w:r>
      <w:r>
        <w:t>ку цих експертів і тренерів, [2, 1</w:t>
      </w:r>
      <w:r w:rsidR="007C59E3">
        <w:t xml:space="preserve">7, </w:t>
      </w:r>
      <w:r>
        <w:t>31, 1</w:t>
      </w:r>
      <w:r w:rsidR="007C59E3">
        <w:t xml:space="preserve">8 та </w:t>
      </w:r>
      <w:r w:rsidR="00206E47">
        <w:t>ін.</w:t>
      </w:r>
      <w:r w:rsidR="007C59E3">
        <w:t>], Рівень добре виконаних спроб спортсменами на змаганнях залежить від практики виступу на змаганнях всіх рівнів і точного прогнозу тренера при плану.</w:t>
      </w:r>
    </w:p>
    <w:p w:rsidR="007C59E3" w:rsidRDefault="007C59E3" w:rsidP="00152E64">
      <w:pPr>
        <w:pStyle w:val="1"/>
        <w:ind w:firstLine="709"/>
        <w:jc w:val="both"/>
      </w:pPr>
      <w:r>
        <w:t xml:space="preserve">А. </w:t>
      </w:r>
      <w:proofErr w:type="spellStart"/>
      <w:r>
        <w:t>Еррера</w:t>
      </w:r>
      <w:proofErr w:type="spellEnd"/>
      <w:r>
        <w:t xml:space="preserve"> провів аналіз кількості вдалих та невдалих спроб спортсменів, виконаних на змаганнях з важкої атлетики в поштовху у</w:t>
      </w:r>
      <w:r w:rsidR="003038D8">
        <w:t xml:space="preserve"> </w:t>
      </w:r>
      <w:proofErr w:type="spellStart"/>
      <w:r>
        <w:t>кубінських</w:t>
      </w:r>
      <w:proofErr w:type="spellEnd"/>
      <w:r>
        <w:t xml:space="preserve"> важкоатлетів, в результаті визначили співвідношення: у юнаків це співвідношення становить 57,0</w:t>
      </w:r>
      <w:r w:rsidR="003038D8">
        <w:t xml:space="preserve"> і 43,0%, у юніорів - 59,0 %, ва</w:t>
      </w:r>
      <w:r>
        <w:t xml:space="preserve">жкоатлетів </w:t>
      </w:r>
      <w:r>
        <w:lastRenderedPageBreak/>
        <w:t>відкритої вікової групи - 58,0 та 42,0%. Помилки в поштовху автором розподілені за трьома групами: при піднятті штанги на груди, при</w:t>
      </w:r>
      <w:r w:rsidR="003038D8">
        <w:t xml:space="preserve"> поштовху </w:t>
      </w:r>
      <w:r>
        <w:t xml:space="preserve"> штанги від грудей та </w:t>
      </w:r>
      <w:r w:rsidR="003038D8">
        <w:t>ін.</w:t>
      </w:r>
      <w:r w:rsidR="00A362FE">
        <w:t xml:space="preserve"> [</w:t>
      </w:r>
      <w:r>
        <w:t>79].</w:t>
      </w:r>
    </w:p>
    <w:p w:rsidR="007C59E3" w:rsidRDefault="00A362FE" w:rsidP="00152E64">
      <w:pPr>
        <w:pStyle w:val="1"/>
        <w:ind w:firstLine="709"/>
        <w:jc w:val="both"/>
      </w:pPr>
      <w:r>
        <w:t xml:space="preserve">Деякі експерти [56, 12, 11, 2, </w:t>
      </w:r>
      <w:r w:rsidR="007C59E3">
        <w:t>8 та ін.] Намагалися вивчати надійність спортсменів важкої вагової категорії вищої кваліфікації залежно від рівня турніру (від обласних до міжнародних) і психофізіологічних особливостей спортсменів.</w:t>
      </w:r>
    </w:p>
    <w:p w:rsidR="007C59E3" w:rsidRDefault="007C59E3" w:rsidP="00152E64">
      <w:pPr>
        <w:pStyle w:val="1"/>
        <w:ind w:firstLine="709"/>
        <w:jc w:val="both"/>
      </w:pPr>
      <w:r>
        <w:t>Було виявлено зменшення виконання використання змагальних спроб спортсменами у важкій ваговій категорії вищої кваліфікації з збільшенням рівня змагань.</w:t>
      </w:r>
    </w:p>
    <w:p w:rsidR="007C59E3" w:rsidRDefault="007C59E3" w:rsidP="00152E64">
      <w:pPr>
        <w:pStyle w:val="1"/>
        <w:ind w:firstLine="709"/>
        <w:jc w:val="both"/>
      </w:pPr>
      <w:r>
        <w:t xml:space="preserve">Деякими експертами [56, </w:t>
      </w:r>
      <w:r w:rsidR="00A362FE">
        <w:t>2, 11</w:t>
      </w:r>
      <w:r w:rsidR="00A362FE">
        <w:rPr>
          <w:lang w:val="ru-RU"/>
        </w:rPr>
        <w:t xml:space="preserve"> </w:t>
      </w:r>
      <w:r>
        <w:t>та ін.] вивчалося питання збільшення надійності виступу на змаганнях спортсменів при виборі вибору початкової ваги у спробах на змаганнях. У теорії і на практиці підготовки до змагань спортсменів у силових видах спорту питання залишається актуальним про відповідність результатів, виконаних на змаганнях міжнародного рівня, які характеризують напрямок проведеного етапу підготовки та я</w:t>
      </w:r>
      <w:r w:rsidR="00A362FE">
        <w:t>кість використаних засобів [67</w:t>
      </w:r>
      <w:r w:rsidR="00A362FE">
        <w:rPr>
          <w:lang w:val="ru-RU"/>
        </w:rPr>
        <w:t xml:space="preserve"> </w:t>
      </w:r>
      <w:r>
        <w:t xml:space="preserve">та </w:t>
      </w:r>
      <w:r w:rsidR="00E42CDC">
        <w:t>ін.</w:t>
      </w:r>
      <w:r>
        <w:t>].</w:t>
      </w:r>
    </w:p>
    <w:p w:rsidR="007C59E3" w:rsidRDefault="007C59E3" w:rsidP="00152E64">
      <w:pPr>
        <w:pStyle w:val="1"/>
        <w:ind w:firstLine="709"/>
        <w:jc w:val="both"/>
      </w:pPr>
      <w:r>
        <w:t>Особливо важливим є це питання для жиму штанги лежачи та силового триборства, програма підготовки яких складається з трьох основних вправ: присідання зі штангою, жиму штанги лежачи та станової тяги.</w:t>
      </w:r>
    </w:p>
    <w:p w:rsidR="007C59E3" w:rsidRDefault="007C59E3" w:rsidP="00152E64">
      <w:pPr>
        <w:pStyle w:val="1"/>
        <w:ind w:firstLine="709"/>
        <w:jc w:val="both"/>
      </w:pPr>
      <w:r>
        <w:t>Перевірка вивчених досліджень у силових видах спорту по співвідношенню результатів, показаних на змаганнях, виявив, що провідна кількість досліджень у цій проблемі здійснювалася у важкій атлетиці. спортсменів та їх вагової категорії.</w:t>
      </w:r>
    </w:p>
    <w:p w:rsidR="00376656" w:rsidRPr="00376656" w:rsidRDefault="007C59E3" w:rsidP="00152E64">
      <w:pPr>
        <w:pStyle w:val="a9"/>
        <w:spacing w:line="360" w:lineRule="auto"/>
        <w:ind w:firstLine="709"/>
        <w:contextualSpacing/>
        <w:jc w:val="both"/>
        <w:rPr>
          <w:sz w:val="28"/>
          <w:szCs w:val="28"/>
        </w:rPr>
      </w:pPr>
      <w:r w:rsidRPr="00376656">
        <w:rPr>
          <w:sz w:val="28"/>
          <w:szCs w:val="28"/>
        </w:rPr>
        <w:t xml:space="preserve">Одним із експертів, який займався виявленням співвідношення між результатами, показаними на змаганнях у жимі штанги лежачи та </w:t>
      </w:r>
      <w:r w:rsidR="00376656" w:rsidRPr="00376656">
        <w:rPr>
          <w:sz w:val="28"/>
          <w:szCs w:val="28"/>
        </w:rPr>
        <w:t>силового триборства</w:t>
      </w:r>
      <w:r w:rsidRPr="00376656">
        <w:rPr>
          <w:sz w:val="28"/>
          <w:szCs w:val="28"/>
        </w:rPr>
        <w:t>, є М.</w:t>
      </w:r>
      <w:r w:rsidR="00376656" w:rsidRPr="00376656">
        <w:rPr>
          <w:sz w:val="28"/>
          <w:szCs w:val="28"/>
        </w:rPr>
        <w:t xml:space="preserve"> В. </w:t>
      </w:r>
      <w:proofErr w:type="spellStart"/>
      <w:r w:rsidR="00376656" w:rsidRPr="00376656">
        <w:rPr>
          <w:sz w:val="28"/>
          <w:szCs w:val="28"/>
        </w:rPr>
        <w:t>Стародубце</w:t>
      </w:r>
      <w:r w:rsidR="001D6C12">
        <w:rPr>
          <w:sz w:val="28"/>
          <w:szCs w:val="28"/>
        </w:rPr>
        <w:t>в</w:t>
      </w:r>
      <w:proofErr w:type="spellEnd"/>
      <w:r w:rsidR="001D6C12">
        <w:rPr>
          <w:sz w:val="28"/>
          <w:szCs w:val="28"/>
        </w:rPr>
        <w:t xml:space="preserve"> [</w:t>
      </w:r>
      <w:r w:rsidRPr="00376656">
        <w:rPr>
          <w:sz w:val="28"/>
          <w:szCs w:val="28"/>
        </w:rPr>
        <w:t>46]. У своїх д</w:t>
      </w:r>
      <w:r w:rsidR="00376656" w:rsidRPr="00376656">
        <w:rPr>
          <w:sz w:val="28"/>
          <w:szCs w:val="28"/>
        </w:rPr>
        <w:t>ослідженнях він вивчав взаємозв’язок та кореляційні зв’</w:t>
      </w:r>
      <w:r w:rsidRPr="00376656">
        <w:rPr>
          <w:sz w:val="28"/>
          <w:szCs w:val="28"/>
        </w:rPr>
        <w:t>язк</w:t>
      </w:r>
      <w:r w:rsidR="00376656" w:rsidRPr="00376656">
        <w:rPr>
          <w:sz w:val="28"/>
          <w:szCs w:val="28"/>
        </w:rPr>
        <w:t>и між результатами у змагальній вправі</w:t>
      </w:r>
      <w:r w:rsidRPr="00376656">
        <w:rPr>
          <w:sz w:val="28"/>
          <w:szCs w:val="28"/>
        </w:rPr>
        <w:t xml:space="preserve">. Автор провів поглиблену математико-статистичну обробку результатів виступів 280 учасників чемпіонатів світу та Європи. Отримані дані про </w:t>
      </w:r>
      <w:r w:rsidRPr="00376656">
        <w:rPr>
          <w:sz w:val="28"/>
          <w:szCs w:val="28"/>
        </w:rPr>
        <w:lastRenderedPageBreak/>
        <w:t xml:space="preserve">співвідношення між результатами в окремих вправах </w:t>
      </w:r>
      <w:proofErr w:type="spellStart"/>
      <w:r w:rsidRPr="00376656">
        <w:rPr>
          <w:sz w:val="28"/>
          <w:szCs w:val="28"/>
        </w:rPr>
        <w:t>пауерліфтингу</w:t>
      </w:r>
      <w:proofErr w:type="spellEnd"/>
      <w:r w:rsidRPr="00376656">
        <w:rPr>
          <w:sz w:val="28"/>
          <w:szCs w:val="28"/>
        </w:rPr>
        <w:t xml:space="preserve"> наведені в табл. 2.</w:t>
      </w:r>
    </w:p>
    <w:p w:rsidR="007C59E3" w:rsidRPr="00376656" w:rsidRDefault="00376656" w:rsidP="00152E64">
      <w:pPr>
        <w:pStyle w:val="a9"/>
        <w:spacing w:line="360" w:lineRule="auto"/>
        <w:ind w:firstLine="709"/>
        <w:contextualSpacing/>
        <w:jc w:val="right"/>
      </w:pPr>
      <w:r>
        <w:t xml:space="preserve"> </w:t>
      </w:r>
      <w:r w:rsidR="007C59E3" w:rsidRPr="00376656">
        <w:rPr>
          <w:sz w:val="28"/>
          <w:szCs w:val="28"/>
        </w:rPr>
        <w:t>Таблиця 2</w:t>
      </w:r>
      <w:r>
        <w:rPr>
          <w:sz w:val="28"/>
          <w:szCs w:val="28"/>
        </w:rPr>
        <w:t>.</w:t>
      </w:r>
    </w:p>
    <w:p w:rsidR="007C59E3" w:rsidRPr="00376656" w:rsidRDefault="007C59E3" w:rsidP="00152E64">
      <w:pPr>
        <w:pStyle w:val="1"/>
        <w:spacing w:after="400"/>
        <w:ind w:firstLine="709"/>
        <w:contextualSpacing/>
        <w:jc w:val="center"/>
        <w:rPr>
          <w:i/>
        </w:rPr>
      </w:pPr>
      <w:r w:rsidRPr="00376656">
        <w:rPr>
          <w:i/>
        </w:rPr>
        <w:t>Співвідношення між результатами в окремих вправах силового трибо</w:t>
      </w:r>
      <w:r w:rsidR="00376656" w:rsidRPr="00376656">
        <w:rPr>
          <w:i/>
        </w:rPr>
        <w:t xml:space="preserve">рства (М. В. </w:t>
      </w:r>
      <w:proofErr w:type="spellStart"/>
      <w:r w:rsidR="00376656" w:rsidRPr="00376656">
        <w:rPr>
          <w:i/>
        </w:rPr>
        <w:t>Стародубцев</w:t>
      </w:r>
      <w:proofErr w:type="spellEnd"/>
      <w:r w:rsidR="00376656" w:rsidRPr="00376656">
        <w:rPr>
          <w:i/>
        </w:rPr>
        <w:t>, 1994)</w:t>
      </w:r>
    </w:p>
    <w:tbl>
      <w:tblPr>
        <w:tblOverlap w:val="never"/>
        <w:tblW w:w="9512" w:type="dxa"/>
        <w:jc w:val="center"/>
        <w:tblInd w:w="313" w:type="dxa"/>
        <w:tblLayout w:type="fixed"/>
        <w:tblCellMar>
          <w:left w:w="10" w:type="dxa"/>
          <w:right w:w="10" w:type="dxa"/>
        </w:tblCellMar>
        <w:tblLook w:val="04A0"/>
      </w:tblPr>
      <w:tblGrid>
        <w:gridCol w:w="1401"/>
        <w:gridCol w:w="1555"/>
        <w:gridCol w:w="2410"/>
        <w:gridCol w:w="2549"/>
        <w:gridCol w:w="1597"/>
      </w:tblGrid>
      <w:tr w:rsidR="007C59E3" w:rsidTr="00376656">
        <w:trPr>
          <w:trHeight w:hRule="exact" w:val="840"/>
          <w:jc w:val="center"/>
        </w:trPr>
        <w:tc>
          <w:tcPr>
            <w:tcW w:w="1401" w:type="dxa"/>
            <w:vMerge w:val="restart"/>
            <w:tcBorders>
              <w:top w:val="single" w:sz="4" w:space="0" w:color="auto"/>
              <w:left w:val="single" w:sz="4" w:space="0" w:color="auto"/>
            </w:tcBorders>
            <w:shd w:val="clear" w:color="auto" w:fill="auto"/>
          </w:tcPr>
          <w:p w:rsidR="007C59E3" w:rsidRDefault="007C59E3" w:rsidP="00152E64">
            <w:pPr>
              <w:pStyle w:val="ab"/>
              <w:ind w:firstLine="709"/>
              <w:jc w:val="center"/>
              <w:rPr>
                <w:sz w:val="24"/>
                <w:szCs w:val="24"/>
              </w:rPr>
            </w:pPr>
            <w:r>
              <w:rPr>
                <w:sz w:val="24"/>
                <w:szCs w:val="24"/>
              </w:rPr>
              <w:t>Вагова категорія, кг.</w:t>
            </w:r>
            <w:r>
              <w:rPr>
                <w:sz w:val="24"/>
                <w:szCs w:val="24"/>
              </w:rPr>
              <w:br/>
            </w:r>
          </w:p>
        </w:tc>
        <w:tc>
          <w:tcPr>
            <w:tcW w:w="1555" w:type="dxa"/>
            <w:vMerge w:val="restart"/>
            <w:tcBorders>
              <w:top w:val="single" w:sz="4" w:space="0" w:color="auto"/>
              <w:left w:val="single" w:sz="4" w:space="0" w:color="auto"/>
            </w:tcBorders>
            <w:shd w:val="clear" w:color="auto" w:fill="auto"/>
          </w:tcPr>
          <w:p w:rsidR="007C59E3" w:rsidRDefault="007C59E3" w:rsidP="00152E64">
            <w:pPr>
              <w:pStyle w:val="ab"/>
              <w:ind w:firstLine="709"/>
              <w:jc w:val="center"/>
              <w:rPr>
                <w:sz w:val="24"/>
                <w:szCs w:val="24"/>
              </w:rPr>
            </w:pPr>
            <w:r>
              <w:rPr>
                <w:sz w:val="24"/>
                <w:szCs w:val="24"/>
              </w:rPr>
              <w:t>Кількість спортсменів</w:t>
            </w:r>
            <w:r>
              <w:rPr>
                <w:sz w:val="24"/>
                <w:szCs w:val="24"/>
              </w:rPr>
              <w:br/>
            </w:r>
          </w:p>
        </w:tc>
        <w:tc>
          <w:tcPr>
            <w:tcW w:w="6556" w:type="dxa"/>
            <w:gridSpan w:val="3"/>
            <w:tcBorders>
              <w:top w:val="single" w:sz="4" w:space="0" w:color="auto"/>
              <w:left w:val="single" w:sz="4" w:space="0" w:color="auto"/>
              <w:right w:val="single" w:sz="4" w:space="0" w:color="auto"/>
            </w:tcBorders>
            <w:shd w:val="clear" w:color="auto" w:fill="auto"/>
          </w:tcPr>
          <w:p w:rsidR="007C59E3" w:rsidRDefault="007C59E3" w:rsidP="00152E64">
            <w:pPr>
              <w:pStyle w:val="ab"/>
              <w:ind w:firstLine="709"/>
              <w:jc w:val="center"/>
              <w:rPr>
                <w:sz w:val="24"/>
                <w:szCs w:val="24"/>
              </w:rPr>
            </w:pPr>
            <w:r>
              <w:rPr>
                <w:sz w:val="24"/>
                <w:szCs w:val="24"/>
              </w:rPr>
              <w:t xml:space="preserve">Повні середні значення з помилками середніх за </w:t>
            </w:r>
            <w:proofErr w:type="spellStart"/>
            <w:r>
              <w:rPr>
                <w:sz w:val="24"/>
                <w:szCs w:val="24"/>
              </w:rPr>
              <w:t>ваговимикатегоріями</w:t>
            </w:r>
            <w:proofErr w:type="spellEnd"/>
            <w:r>
              <w:rPr>
                <w:sz w:val="24"/>
                <w:szCs w:val="24"/>
              </w:rPr>
              <w:t xml:space="preserve"> та коефіцієнти варіації (у дужках%)</w:t>
            </w:r>
            <w:r>
              <w:rPr>
                <w:sz w:val="24"/>
                <w:szCs w:val="24"/>
              </w:rPr>
              <w:br/>
            </w:r>
          </w:p>
        </w:tc>
      </w:tr>
      <w:tr w:rsidR="007C59E3" w:rsidTr="00376656">
        <w:trPr>
          <w:trHeight w:hRule="exact" w:val="840"/>
          <w:jc w:val="center"/>
        </w:trPr>
        <w:tc>
          <w:tcPr>
            <w:tcW w:w="1401" w:type="dxa"/>
            <w:vMerge/>
            <w:tcBorders>
              <w:left w:val="single" w:sz="4" w:space="0" w:color="auto"/>
            </w:tcBorders>
            <w:shd w:val="clear" w:color="auto" w:fill="auto"/>
          </w:tcPr>
          <w:p w:rsidR="007C59E3" w:rsidRDefault="007C59E3" w:rsidP="00152E64">
            <w:pPr>
              <w:ind w:firstLine="709"/>
            </w:pPr>
          </w:p>
        </w:tc>
        <w:tc>
          <w:tcPr>
            <w:tcW w:w="1555" w:type="dxa"/>
            <w:vMerge/>
            <w:tcBorders>
              <w:left w:val="single" w:sz="4" w:space="0" w:color="auto"/>
            </w:tcBorders>
            <w:shd w:val="clear" w:color="auto" w:fill="auto"/>
          </w:tcPr>
          <w:p w:rsidR="007C59E3" w:rsidRDefault="007C59E3" w:rsidP="00152E64">
            <w:pPr>
              <w:ind w:firstLine="709"/>
            </w:pPr>
          </w:p>
        </w:tc>
        <w:tc>
          <w:tcPr>
            <w:tcW w:w="2410" w:type="dxa"/>
            <w:tcBorders>
              <w:top w:val="single" w:sz="4" w:space="0" w:color="auto"/>
              <w:left w:val="single" w:sz="4" w:space="0" w:color="auto"/>
            </w:tcBorders>
            <w:shd w:val="clear" w:color="auto" w:fill="auto"/>
          </w:tcPr>
          <w:p w:rsidR="007C59E3" w:rsidRDefault="007C59E3" w:rsidP="00152E64">
            <w:pPr>
              <w:pStyle w:val="ab"/>
              <w:ind w:firstLine="709"/>
              <w:jc w:val="center"/>
              <w:rPr>
                <w:sz w:val="24"/>
                <w:szCs w:val="24"/>
              </w:rPr>
            </w:pPr>
            <w:r>
              <w:rPr>
                <w:sz w:val="24"/>
                <w:szCs w:val="24"/>
              </w:rPr>
              <w:t>Присідання зі штангою</w:t>
            </w:r>
            <w:r>
              <w:rPr>
                <w:sz w:val="24"/>
                <w:szCs w:val="24"/>
              </w:rPr>
              <w:br/>
            </w:r>
          </w:p>
        </w:tc>
        <w:tc>
          <w:tcPr>
            <w:tcW w:w="2549" w:type="dxa"/>
            <w:tcBorders>
              <w:top w:val="single" w:sz="4" w:space="0" w:color="auto"/>
              <w:left w:val="single" w:sz="4" w:space="0" w:color="auto"/>
            </w:tcBorders>
            <w:shd w:val="clear" w:color="auto" w:fill="auto"/>
          </w:tcPr>
          <w:p w:rsidR="007C59E3" w:rsidRDefault="007C59E3" w:rsidP="00152E64">
            <w:pPr>
              <w:pStyle w:val="ab"/>
              <w:spacing w:line="240" w:lineRule="auto"/>
              <w:ind w:firstLine="709"/>
              <w:jc w:val="center"/>
              <w:rPr>
                <w:sz w:val="24"/>
                <w:szCs w:val="24"/>
              </w:rPr>
            </w:pPr>
            <w:r>
              <w:rPr>
                <w:sz w:val="24"/>
                <w:szCs w:val="24"/>
              </w:rPr>
              <w:t>Жим штанги лежачи</w:t>
            </w:r>
          </w:p>
        </w:tc>
        <w:tc>
          <w:tcPr>
            <w:tcW w:w="1597" w:type="dxa"/>
            <w:tcBorders>
              <w:top w:val="single" w:sz="4" w:space="0" w:color="auto"/>
              <w:left w:val="single" w:sz="4" w:space="0" w:color="auto"/>
              <w:right w:val="single" w:sz="4" w:space="0" w:color="auto"/>
            </w:tcBorders>
            <w:shd w:val="clear" w:color="auto" w:fill="auto"/>
          </w:tcPr>
          <w:p w:rsidR="007C59E3" w:rsidRDefault="007C59E3" w:rsidP="00152E64">
            <w:pPr>
              <w:pStyle w:val="ab"/>
              <w:spacing w:line="240" w:lineRule="auto"/>
              <w:ind w:firstLine="709"/>
              <w:jc w:val="center"/>
              <w:rPr>
                <w:sz w:val="24"/>
                <w:szCs w:val="24"/>
              </w:rPr>
            </w:pPr>
            <w:r>
              <w:rPr>
                <w:sz w:val="24"/>
                <w:szCs w:val="24"/>
              </w:rPr>
              <w:t>Станова тяга</w:t>
            </w:r>
          </w:p>
        </w:tc>
      </w:tr>
      <w:tr w:rsidR="007C59E3" w:rsidTr="00376656">
        <w:trPr>
          <w:trHeight w:hRule="exact" w:val="631"/>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52</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24</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177,4±7,4 (20,1)</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103,0±5,7 (26,7)</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63,7±5,0 (38,0)</w:t>
            </w:r>
          </w:p>
        </w:tc>
      </w:tr>
      <w:tr w:rsidR="007C59E3" w:rsidTr="00376656">
        <w:trPr>
          <w:trHeight w:hRule="exact" w:val="1944"/>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56</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25</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after="140" w:line="240" w:lineRule="auto"/>
              <w:ind w:firstLine="709"/>
              <w:jc w:val="center"/>
              <w:rPr>
                <w:sz w:val="24"/>
                <w:szCs w:val="24"/>
              </w:rPr>
            </w:pPr>
            <w:r w:rsidRPr="00376656">
              <w:rPr>
                <w:sz w:val="24"/>
                <w:szCs w:val="24"/>
              </w:rPr>
              <w:t>163,5±3,5 (10,5)</w:t>
            </w:r>
          </w:p>
          <w:p w:rsidR="007C59E3" w:rsidRPr="00376656" w:rsidRDefault="007C59E3" w:rsidP="00152E64">
            <w:pPr>
              <w:pStyle w:val="ab"/>
              <w:spacing w:after="140" w:line="240" w:lineRule="auto"/>
              <w:ind w:firstLine="709"/>
              <w:jc w:val="center"/>
              <w:rPr>
                <w:sz w:val="24"/>
                <w:szCs w:val="24"/>
              </w:rPr>
            </w:pPr>
            <w:r w:rsidRPr="00376656">
              <w:rPr>
                <w:sz w:val="24"/>
                <w:szCs w:val="24"/>
              </w:rPr>
              <w:t>107,8±6,2</w:t>
            </w:r>
          </w:p>
          <w:p w:rsidR="007C59E3" w:rsidRPr="00376656" w:rsidRDefault="007C59E3" w:rsidP="00152E64">
            <w:pPr>
              <w:pStyle w:val="ab"/>
              <w:spacing w:after="140" w:line="240" w:lineRule="auto"/>
              <w:ind w:firstLine="709"/>
              <w:jc w:val="center"/>
              <w:rPr>
                <w:sz w:val="24"/>
                <w:szCs w:val="24"/>
              </w:rPr>
            </w:pPr>
            <w:r w:rsidRPr="00376656">
              <w:rPr>
                <w:sz w:val="24"/>
                <w:szCs w:val="24"/>
              </w:rPr>
              <w:t>(28,4) 68,4±4,8</w:t>
            </w:r>
          </w:p>
          <w:p w:rsidR="007C59E3" w:rsidRPr="00376656" w:rsidRDefault="007C59E3" w:rsidP="00152E64">
            <w:pPr>
              <w:pStyle w:val="ab"/>
              <w:spacing w:after="140" w:line="240" w:lineRule="auto"/>
              <w:ind w:firstLine="709"/>
              <w:jc w:val="center"/>
              <w:rPr>
                <w:sz w:val="24"/>
                <w:szCs w:val="24"/>
              </w:rPr>
            </w:pPr>
            <w:r w:rsidRPr="00376656">
              <w:rPr>
                <w:sz w:val="24"/>
                <w:szCs w:val="24"/>
              </w:rPr>
              <w:t>(34,7)</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107,8±6,2 (28,4)</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68,4±4,8 (34,7)</w:t>
            </w:r>
          </w:p>
        </w:tc>
      </w:tr>
      <w:tr w:rsidR="007C59E3" w:rsidTr="00376656">
        <w:trPr>
          <w:trHeight w:hRule="exact" w:val="611"/>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60</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29</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171,2±3,1 (9,6)</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92,7±1,8 (10,5)</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54,3±1,4 (13,6)</w:t>
            </w:r>
          </w:p>
        </w:tc>
      </w:tr>
      <w:tr w:rsidR="007C59E3" w:rsidTr="00376656">
        <w:trPr>
          <w:trHeight w:hRule="exact" w:val="563"/>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67,5</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30</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178,0±3,3 (10,3)</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94,5±1,0 (5,7)</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55,3±1,0 (10,3)</w:t>
            </w:r>
          </w:p>
        </w:tc>
      </w:tr>
      <w:tr w:rsidR="007C59E3" w:rsidTr="00376656">
        <w:trPr>
          <w:trHeight w:hRule="exact" w:val="494"/>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75</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31</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166,0±2,5 (8,5)</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97,0±1,4 (8,0)</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58,6±1,0 (9,1)</w:t>
            </w:r>
          </w:p>
        </w:tc>
      </w:tr>
      <w:tr w:rsidR="007C59E3" w:rsidTr="00376656">
        <w:trPr>
          <w:trHeight w:hRule="exact" w:val="504"/>
          <w:jc w:val="center"/>
        </w:trPr>
        <w:tc>
          <w:tcPr>
            <w:tcW w:w="1401" w:type="dxa"/>
            <w:tcBorders>
              <w:top w:val="single" w:sz="4" w:space="0" w:color="auto"/>
              <w:left w:val="single" w:sz="4" w:space="0" w:color="auto"/>
              <w:bottom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82,5</w:t>
            </w:r>
          </w:p>
        </w:tc>
        <w:tc>
          <w:tcPr>
            <w:tcW w:w="1555" w:type="dxa"/>
            <w:tcBorders>
              <w:top w:val="single" w:sz="4" w:space="0" w:color="auto"/>
              <w:left w:val="single" w:sz="4" w:space="0" w:color="auto"/>
              <w:bottom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29</w:t>
            </w:r>
          </w:p>
        </w:tc>
        <w:tc>
          <w:tcPr>
            <w:tcW w:w="2410" w:type="dxa"/>
            <w:tcBorders>
              <w:top w:val="single" w:sz="4" w:space="0" w:color="auto"/>
              <w:left w:val="single" w:sz="4" w:space="0" w:color="auto"/>
              <w:bottom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166,1±6,1 (19,4)</w:t>
            </w:r>
          </w:p>
        </w:tc>
        <w:tc>
          <w:tcPr>
            <w:tcW w:w="2549" w:type="dxa"/>
            <w:tcBorders>
              <w:top w:val="single" w:sz="4" w:space="0" w:color="auto"/>
              <w:left w:val="single" w:sz="4" w:space="0" w:color="auto"/>
              <w:bottom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95,5±2,4 (13,5)</w:t>
            </w:r>
          </w:p>
        </w:tc>
        <w:tc>
          <w:tcPr>
            <w:tcW w:w="1597" w:type="dxa"/>
            <w:tcBorders>
              <w:top w:val="single" w:sz="4" w:space="0" w:color="auto"/>
              <w:left w:val="single" w:sz="4" w:space="0" w:color="auto"/>
              <w:bottom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59,0±6,0 (10,1)</w:t>
            </w:r>
          </w:p>
        </w:tc>
      </w:tr>
      <w:tr w:rsidR="007C59E3" w:rsidTr="00376656">
        <w:trPr>
          <w:trHeight w:hRule="exact" w:val="499"/>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90</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31</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161,5±2,4 (8,4)</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103,5±1,2 (9,4)</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57,6±1,5 (14,7)</w:t>
            </w:r>
          </w:p>
        </w:tc>
      </w:tr>
      <w:tr w:rsidR="007C59E3" w:rsidTr="00376656">
        <w:trPr>
          <w:trHeight w:hRule="exact" w:val="607"/>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100</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31</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165,6±2,2 (7,3)</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106,2±1,3 (6,9)</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64,8±0,9 (7,9)</w:t>
            </w:r>
          </w:p>
        </w:tc>
      </w:tr>
      <w:tr w:rsidR="007C59E3" w:rsidTr="00376656">
        <w:trPr>
          <w:trHeight w:hRule="exact" w:val="490"/>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110</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28</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165,0±3,6 (11,6)</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102,3±1,4 (7,3)</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63,2±1,2 (9,8)</w:t>
            </w:r>
          </w:p>
        </w:tc>
      </w:tr>
      <w:tr w:rsidR="007C59E3" w:rsidTr="00376656">
        <w:trPr>
          <w:trHeight w:hRule="exact" w:val="576"/>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125</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23</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163,6±4,1 (12,0)</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107,1±1,4 (6,3)</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66,4±1,8 (13,2)</w:t>
            </w:r>
          </w:p>
        </w:tc>
      </w:tr>
      <w:tr w:rsidR="007C59E3" w:rsidTr="00376656">
        <w:trPr>
          <w:trHeight w:hRule="exact" w:val="576"/>
          <w:jc w:val="center"/>
        </w:trPr>
        <w:tc>
          <w:tcPr>
            <w:tcW w:w="1401"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понад 125</w:t>
            </w:r>
          </w:p>
        </w:tc>
        <w:tc>
          <w:tcPr>
            <w:tcW w:w="1555"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24</w:t>
            </w:r>
          </w:p>
        </w:tc>
        <w:tc>
          <w:tcPr>
            <w:tcW w:w="2410"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167,4±3,6 (10,5)</w:t>
            </w:r>
          </w:p>
        </w:tc>
        <w:tc>
          <w:tcPr>
            <w:tcW w:w="2549" w:type="dxa"/>
            <w:tcBorders>
              <w:top w:val="single" w:sz="4" w:space="0" w:color="auto"/>
              <w:lef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110,4±1,3 (5,8)</w:t>
            </w:r>
          </w:p>
        </w:tc>
        <w:tc>
          <w:tcPr>
            <w:tcW w:w="1597" w:type="dxa"/>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67,0±1,3 (9,7)</w:t>
            </w:r>
          </w:p>
        </w:tc>
      </w:tr>
      <w:tr w:rsidR="007C59E3" w:rsidTr="00376656">
        <w:trPr>
          <w:trHeight w:hRule="exact" w:val="490"/>
          <w:jc w:val="center"/>
        </w:trPr>
        <w:tc>
          <w:tcPr>
            <w:tcW w:w="9512" w:type="dxa"/>
            <w:gridSpan w:val="5"/>
            <w:tcBorders>
              <w:top w:val="single" w:sz="4" w:space="0" w:color="auto"/>
              <w:left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Повні середні значення з помилками середніх та коефіцієнти варіацій</w:t>
            </w:r>
          </w:p>
        </w:tc>
      </w:tr>
      <w:tr w:rsidR="007C59E3" w:rsidTr="00376656">
        <w:trPr>
          <w:trHeight w:hRule="exact" w:val="641"/>
          <w:jc w:val="center"/>
        </w:trPr>
        <w:tc>
          <w:tcPr>
            <w:tcW w:w="2956" w:type="dxa"/>
            <w:gridSpan w:val="2"/>
            <w:tcBorders>
              <w:top w:val="single" w:sz="4" w:space="0" w:color="auto"/>
              <w:left w:val="single" w:sz="4" w:space="0" w:color="auto"/>
              <w:bottom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lang w:val="en-US" w:bidi="en-US"/>
              </w:rPr>
              <w:t>n = 305</w:t>
            </w:r>
          </w:p>
        </w:tc>
        <w:tc>
          <w:tcPr>
            <w:tcW w:w="2410" w:type="dxa"/>
            <w:tcBorders>
              <w:top w:val="single" w:sz="4" w:space="0" w:color="auto"/>
              <w:left w:val="single" w:sz="4" w:space="0" w:color="auto"/>
              <w:bottom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167,3±1,1 (11,3)</w:t>
            </w:r>
          </w:p>
        </w:tc>
        <w:tc>
          <w:tcPr>
            <w:tcW w:w="2549" w:type="dxa"/>
            <w:tcBorders>
              <w:top w:val="single" w:sz="4" w:space="0" w:color="auto"/>
              <w:left w:val="single" w:sz="4" w:space="0" w:color="auto"/>
              <w:bottom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102,0±1,0 (15,8)</w:t>
            </w:r>
          </w:p>
        </w:tc>
        <w:tc>
          <w:tcPr>
            <w:tcW w:w="1597" w:type="dxa"/>
            <w:tcBorders>
              <w:top w:val="single" w:sz="4" w:space="0" w:color="auto"/>
              <w:left w:val="single" w:sz="4" w:space="0" w:color="auto"/>
              <w:bottom w:val="single" w:sz="4" w:space="0" w:color="auto"/>
              <w:right w:val="single" w:sz="4" w:space="0" w:color="auto"/>
            </w:tcBorders>
            <w:shd w:val="clear" w:color="auto" w:fill="auto"/>
          </w:tcPr>
          <w:p w:rsidR="007C59E3" w:rsidRPr="00376656" w:rsidRDefault="007C59E3" w:rsidP="00152E64">
            <w:pPr>
              <w:pStyle w:val="ab"/>
              <w:spacing w:line="240" w:lineRule="auto"/>
              <w:ind w:firstLine="709"/>
              <w:jc w:val="center"/>
              <w:rPr>
                <w:sz w:val="24"/>
                <w:szCs w:val="24"/>
              </w:rPr>
            </w:pPr>
            <w:r w:rsidRPr="00376656">
              <w:rPr>
                <w:sz w:val="24"/>
                <w:szCs w:val="24"/>
              </w:rPr>
              <w:t>61,8±0,8 (22,2)</w:t>
            </w:r>
          </w:p>
        </w:tc>
      </w:tr>
    </w:tbl>
    <w:p w:rsidR="007C59E3" w:rsidRDefault="007C59E3" w:rsidP="00152E64">
      <w:pPr>
        <w:spacing w:after="439" w:line="1" w:lineRule="exact"/>
        <w:ind w:firstLine="709"/>
      </w:pPr>
    </w:p>
    <w:p w:rsidR="007C59E3" w:rsidRDefault="007C59E3" w:rsidP="00152E64">
      <w:pPr>
        <w:pStyle w:val="1"/>
        <w:ind w:firstLine="709"/>
        <w:jc w:val="both"/>
      </w:pPr>
      <w:r>
        <w:t>Аналіз цих даних</w:t>
      </w:r>
      <w:r w:rsidR="00376656">
        <w:t xml:space="preserve"> виявив, що найбільш тісний зв’</w:t>
      </w:r>
      <w:r>
        <w:t xml:space="preserve">язок </w:t>
      </w:r>
      <w:r w:rsidR="00376656">
        <w:t>відмічений</w:t>
      </w:r>
      <w:r>
        <w:t xml:space="preserve"> між масою тіла і жимом штанги лежачи.</w:t>
      </w:r>
    </w:p>
    <w:p w:rsidR="007C59E3" w:rsidRDefault="007C59E3" w:rsidP="00152E64">
      <w:pPr>
        <w:pStyle w:val="1"/>
        <w:ind w:firstLine="709"/>
        <w:jc w:val="both"/>
      </w:pPr>
      <w:r>
        <w:lastRenderedPageBreak/>
        <w:t>А.</w:t>
      </w:r>
      <w:r w:rsidR="00376656">
        <w:t xml:space="preserve"> Ф. </w:t>
      </w:r>
      <w:proofErr w:type="spellStart"/>
      <w:r w:rsidR="00376656">
        <w:t>Вендріх</w:t>
      </w:r>
      <w:proofErr w:type="spellEnd"/>
      <w:r w:rsidR="00376656">
        <w:t>, один</w:t>
      </w:r>
      <w:r>
        <w:t xml:space="preserve"> із перших дослідників проблеми </w:t>
      </w:r>
      <w:r w:rsidR="00376656">
        <w:t>надійності підготовки та виступу</w:t>
      </w:r>
      <w:r>
        <w:t xml:space="preserve"> на змаганнях всіх рівнів у спорті, вважає, що це чинники, що визначають надійність, різняться і є предметами різних наук. Автор виділяє такі фактори:</w:t>
      </w:r>
    </w:p>
    <w:p w:rsidR="007C59E3" w:rsidRDefault="007C59E3" w:rsidP="00152E64">
      <w:pPr>
        <w:pStyle w:val="1"/>
        <w:numPr>
          <w:ilvl w:val="0"/>
          <w:numId w:val="14"/>
        </w:numPr>
        <w:tabs>
          <w:tab w:val="left" w:pos="1124"/>
        </w:tabs>
        <w:ind w:firstLine="709"/>
        <w:jc w:val="both"/>
      </w:pPr>
      <w:r>
        <w:t>біомеханічні;</w:t>
      </w:r>
    </w:p>
    <w:p w:rsidR="007C59E3" w:rsidRDefault="007C59E3" w:rsidP="00152E64">
      <w:pPr>
        <w:pStyle w:val="1"/>
        <w:numPr>
          <w:ilvl w:val="0"/>
          <w:numId w:val="14"/>
        </w:numPr>
        <w:tabs>
          <w:tab w:val="left" w:pos="1153"/>
        </w:tabs>
        <w:ind w:firstLine="709"/>
        <w:jc w:val="both"/>
      </w:pPr>
      <w:proofErr w:type="spellStart"/>
      <w:r>
        <w:t>медико-біологічні</w:t>
      </w:r>
      <w:proofErr w:type="spellEnd"/>
      <w:r>
        <w:t>;</w:t>
      </w:r>
    </w:p>
    <w:p w:rsidR="007C59E3" w:rsidRDefault="007C59E3" w:rsidP="00152E64">
      <w:pPr>
        <w:pStyle w:val="1"/>
        <w:numPr>
          <w:ilvl w:val="0"/>
          <w:numId w:val="14"/>
        </w:numPr>
        <w:tabs>
          <w:tab w:val="left" w:pos="1143"/>
        </w:tabs>
        <w:ind w:firstLine="709"/>
      </w:pPr>
      <w:r>
        <w:t>психологічні - характер орієнтовно-управлінського аспекту;</w:t>
      </w:r>
    </w:p>
    <w:p w:rsidR="007C59E3" w:rsidRDefault="007C59E3" w:rsidP="00152E64">
      <w:pPr>
        <w:pStyle w:val="1"/>
        <w:numPr>
          <w:ilvl w:val="0"/>
          <w:numId w:val="14"/>
        </w:numPr>
        <w:tabs>
          <w:tab w:val="left" w:pos="1148"/>
        </w:tabs>
        <w:ind w:firstLine="709"/>
      </w:pPr>
      <w:r>
        <w:t>педагогічні - що ставлять організаційні форми [23].</w:t>
      </w:r>
    </w:p>
    <w:p w:rsidR="00376656" w:rsidRDefault="007C59E3" w:rsidP="00152E64">
      <w:pPr>
        <w:pStyle w:val="1"/>
        <w:ind w:firstLine="709"/>
        <w:jc w:val="both"/>
      </w:pPr>
      <w:r>
        <w:t>Ю.</w:t>
      </w:r>
      <w:r w:rsidR="00376656">
        <w:t xml:space="preserve"> </w:t>
      </w:r>
      <w:r>
        <w:t>І. Смирнов, І</w:t>
      </w:r>
      <w:r w:rsidR="00376656">
        <w:t xml:space="preserve"> </w:t>
      </w:r>
      <w:r>
        <w:t xml:space="preserve">.І. </w:t>
      </w:r>
      <w:proofErr w:type="spellStart"/>
      <w:r>
        <w:t>Зулаєв</w:t>
      </w:r>
      <w:proofErr w:type="spellEnd"/>
      <w:r>
        <w:t xml:space="preserve"> виділяють, що в спортивно-технічній, тактичній, психічній надійності, специфіка надійності виступу на змаганнях і підготовки визначається необхідністю в успішному виступі на змаганнях незалежно від рангу із заданими результатами в екстремальних умовах конкуренції протягом усього змагання. Автори припускають, що головною для побудови теорії надійності підготовки виступу на змаганнях є поглиблене вивчення надлишку можливостей спортсменів у досягненні</w:t>
      </w:r>
      <w:r w:rsidR="00376656">
        <w:t xml:space="preserve"> </w:t>
      </w:r>
      <w:r>
        <w:t>мети для змагань. Експерти</w:t>
      </w:r>
      <w:r w:rsidR="00376656">
        <w:t xml:space="preserve"> </w:t>
      </w:r>
      <w:r>
        <w:t>припускають, що рівень надійності підготовки та виступу визначається</w:t>
      </w:r>
      <w:r w:rsidR="00376656">
        <w:t xml:space="preserve"> </w:t>
      </w:r>
      <w:r>
        <w:t>наступним: надійність техніко-тактичних засобів і прийомів, використовуваних</w:t>
      </w:r>
      <w:r w:rsidR="00376656">
        <w:t xml:space="preserve"> </w:t>
      </w:r>
      <w:r>
        <w:t>спортсменами; розподілом завдань, які вирішуються в ході змагань; наявністю різних видів можливостей спортсмена (фізичної, тактико-технічної, інвентарної тощо).</w:t>
      </w:r>
      <w:r w:rsidR="00376656">
        <w:t xml:space="preserve"> Тобто </w:t>
      </w:r>
      <w:r>
        <w:t xml:space="preserve">надійність підготовки та виступу на змаганнях - стійкість спортсменів в екстремальних умовах, що забезпечується широким комплексом якостей, що включає фізичні, тактико-технічні, </w:t>
      </w:r>
      <w:proofErr w:type="spellStart"/>
      <w:r>
        <w:t>морфофункціональні</w:t>
      </w:r>
      <w:proofErr w:type="spellEnd"/>
      <w:r>
        <w:t>, емоційні та вольові, комунікативні.</w:t>
      </w:r>
    </w:p>
    <w:p w:rsidR="007C59E3" w:rsidRDefault="007C59E3" w:rsidP="00152E64">
      <w:pPr>
        <w:pStyle w:val="1"/>
        <w:ind w:firstLine="709"/>
        <w:jc w:val="both"/>
        <w:sectPr w:rsidR="007C59E3" w:rsidSect="00152E64">
          <w:headerReference w:type="default" r:id="rId11"/>
          <w:type w:val="continuous"/>
          <w:pgSz w:w="11900" w:h="16840"/>
          <w:pgMar w:top="1134" w:right="850" w:bottom="1134" w:left="1701" w:header="397" w:footer="0" w:gutter="0"/>
          <w:cols w:space="720"/>
          <w:noEndnote/>
          <w:titlePg/>
          <w:docGrid w:linePitch="360"/>
        </w:sectPr>
      </w:pPr>
      <w:r>
        <w:br/>
      </w:r>
    </w:p>
    <w:p w:rsidR="00376656" w:rsidRPr="00376656" w:rsidRDefault="00376656" w:rsidP="00152E64">
      <w:pPr>
        <w:pStyle w:val="1"/>
        <w:ind w:firstLine="709"/>
        <w:jc w:val="both"/>
        <w:rPr>
          <w:b/>
          <w:bCs/>
          <w:color w:val="000000"/>
        </w:rPr>
      </w:pPr>
      <w:r w:rsidRPr="00376656">
        <w:rPr>
          <w:b/>
          <w:bCs/>
          <w:color w:val="000000"/>
        </w:rPr>
        <w:lastRenderedPageBreak/>
        <w:t>Висновки до розділу 1</w:t>
      </w:r>
    </w:p>
    <w:p w:rsidR="00376656" w:rsidRPr="00376656" w:rsidRDefault="00376656" w:rsidP="00152E64">
      <w:pPr>
        <w:pStyle w:val="1"/>
        <w:ind w:firstLine="709"/>
        <w:jc w:val="both"/>
      </w:pPr>
      <w:r w:rsidRPr="009146FC">
        <w:t xml:space="preserve">Огляд, проведений по науковій і методичній літературі з проблеми спеціальної силової підготовки до змагань і надійності виступу на змаганнях спортсменів </w:t>
      </w:r>
      <w:r>
        <w:t>з</w:t>
      </w:r>
      <w:r w:rsidRPr="009146FC">
        <w:t xml:space="preserve"> жиму штанги лежачи показав, що, навіть незважаючи на швидкий розвиток спорту останнім часом, майже немає науково-методичної бази </w:t>
      </w:r>
      <w:r>
        <w:t>з підготовки</w:t>
      </w:r>
      <w:r w:rsidRPr="009146FC">
        <w:t xml:space="preserve"> спортсменів в цьому виді спорту. Проглянувши вище представлений увесь матеріал, слід сказати, що в діяльності змагання спортсменів по жиму штанги лежачи підготовка до змагань і надійність виступу на змаганнях буде головним чинником, що обумовлює успішність виступів в змаганнях. Велика кількість експертів відмічає, що рівень надійності виступу на змаганнях визначається використанням тактико</w:t>
      </w:r>
      <w:r>
        <w:t>-</w:t>
      </w:r>
      <w:r w:rsidRPr="009146FC">
        <w:t xml:space="preserve">технічними прийомами і засобами; обґрунтованістю розподілу завдань, що вирішуються в ході змагань; наявністю різних видів можливостей </w:t>
      </w:r>
      <w:r>
        <w:t xml:space="preserve">спортсменів, зокрема </w:t>
      </w:r>
      <w:proofErr w:type="spellStart"/>
      <w:r>
        <w:t>морфофункціональни</w:t>
      </w:r>
      <w:r w:rsidRPr="009146FC">
        <w:t>х</w:t>
      </w:r>
      <w:proofErr w:type="spellEnd"/>
      <w:r w:rsidRPr="009146FC">
        <w:t>, вольових, емоційних, індивідуально-типологічних, силових і тактико-технічних. Але, більша кількість досліджень присвячена вивченню впливу типологічних і індивідуальних особливостей на надійність діяльності спортсменів. Нами не знайдено досліджень, присвячених визначенню дії рівня фізичної і силової підготовки в різних видах спорту силового напряму на надійність підготовки і виступу на змаганнях спортсменів. Тому, не визначені чинники надійності підготовки і виступи на змаганнях, визначені параметрами фізичної і тактико-технічної підготовки. В цей же час, ясний зв'язок цих параметрів з результатами спортсмена, які, окрім всього, визначається рівнем надійності підготовки і виступу на змаганнях, як здібностей спортсменів якісно показати рівень своєї спортивної підготовки при виступі в змаганнях. Незважаючи на наявність різних тренувальних програм підготовки спортсменів, включаючи звичайно ж е силову, мале і неправильне використання силових вправ, різних</w:t>
      </w:r>
      <w:r>
        <w:t xml:space="preserve"> </w:t>
      </w:r>
      <w:r w:rsidRPr="009146FC">
        <w:t xml:space="preserve">методичних прийомів, програм і режимів роботи спортсменів, веде до затримки або зупинки з подальшою деградацією зростання результатів і підвищення ризику травм атлетів. Це все </w:t>
      </w:r>
      <w:r w:rsidRPr="009146FC">
        <w:lastRenderedPageBreak/>
        <w:t>ще раз доводить величезну важливість досягнення найвищого рівня силової підготовки спорт</w:t>
      </w:r>
      <w:r>
        <w:t xml:space="preserve">сменів по жиму штанги лежачи і </w:t>
      </w:r>
      <w:proofErr w:type="spellStart"/>
      <w:r>
        <w:t>триборців</w:t>
      </w:r>
      <w:proofErr w:type="spellEnd"/>
      <w:r>
        <w:t xml:space="preserve"> </w:t>
      </w:r>
      <w:r w:rsidRPr="009146FC">
        <w:t>у тому числі, за рахунок застосування інноваційних науково обґрунтованих методик підготовки атлетів усіх</w:t>
      </w:r>
      <w:r>
        <w:t xml:space="preserve"> рівнів. У зв’</w:t>
      </w:r>
      <w:r w:rsidRPr="009146FC">
        <w:t xml:space="preserve">язку з цим, облік чинників надійності підготовки і виступу на змаганнях при розробці, розрахунку методик і програм спеціальної і силової підготовки спортсменів </w:t>
      </w:r>
      <w:r>
        <w:t xml:space="preserve">з </w:t>
      </w:r>
      <w:r w:rsidRPr="009146FC">
        <w:t xml:space="preserve">жиму штанги лежачи і </w:t>
      </w:r>
      <w:proofErr w:type="spellStart"/>
      <w:r w:rsidRPr="009146FC">
        <w:t>тр</w:t>
      </w:r>
      <w:r>
        <w:t>иборців</w:t>
      </w:r>
      <w:proofErr w:type="spellEnd"/>
      <w:r w:rsidRPr="009146FC">
        <w:t>, що реалізовується у використанні спеціальних і с</w:t>
      </w:r>
      <w:r>
        <w:t xml:space="preserve">пеціально-допоміжних вправ та </w:t>
      </w:r>
      <w:r w:rsidRPr="009146FC">
        <w:t>послідовного і варіаційно-прогресивного методів збільшення навантаження, допомагатиме змі</w:t>
      </w:r>
      <w:r>
        <w:t>цненню і зростанню відстаючих м’</w:t>
      </w:r>
      <w:r w:rsidRPr="009146FC">
        <w:t>язових груп, збільшенню силових показників атлетів, через що, збільшиться якість підготовки до змагань, н</w:t>
      </w:r>
      <w:r>
        <w:t>адійність виступу на змаганні та</w:t>
      </w:r>
      <w:r w:rsidRPr="009146FC">
        <w:t xml:space="preserve"> збільшення результат. Тому, буде доцільною ро</w:t>
      </w:r>
      <w:r>
        <w:t>зробка, експериментальний опис та</w:t>
      </w:r>
      <w:r w:rsidRPr="009146FC">
        <w:t xml:space="preserve"> обґрунтування методики </w:t>
      </w:r>
      <w:r>
        <w:t>розвитку с</w:t>
      </w:r>
      <w:r w:rsidRPr="00376656">
        <w:t>илових якостей у спортсменів відкритої вікової групи 24-39 років в жимі штанги лежачи в період підготовки до змагань</w:t>
      </w:r>
      <w:r>
        <w:t>.</w:t>
      </w:r>
    </w:p>
    <w:p w:rsidR="00C1543C" w:rsidRDefault="00C1543C" w:rsidP="00152E64">
      <w:pPr>
        <w:pStyle w:val="1"/>
        <w:ind w:firstLine="709"/>
        <w:jc w:val="both"/>
      </w:pPr>
    </w:p>
    <w:p w:rsidR="00C1543C" w:rsidRDefault="00C1543C" w:rsidP="00152E64">
      <w:pPr>
        <w:spacing w:after="200" w:line="276" w:lineRule="auto"/>
        <w:ind w:firstLine="709"/>
        <w:rPr>
          <w:sz w:val="28"/>
          <w:szCs w:val="28"/>
          <w:lang w:eastAsia="en-US"/>
        </w:rPr>
      </w:pPr>
      <w:r>
        <w:br w:type="page"/>
      </w:r>
    </w:p>
    <w:p w:rsidR="00C1543C" w:rsidRPr="00C1543C" w:rsidRDefault="00C1543C" w:rsidP="00152E64">
      <w:pPr>
        <w:pStyle w:val="a9"/>
        <w:spacing w:line="360" w:lineRule="auto"/>
        <w:ind w:firstLine="709"/>
        <w:contextualSpacing/>
        <w:jc w:val="center"/>
        <w:rPr>
          <w:b/>
          <w:sz w:val="28"/>
          <w:szCs w:val="28"/>
        </w:rPr>
      </w:pPr>
      <w:r w:rsidRPr="00C1543C">
        <w:rPr>
          <w:b/>
          <w:sz w:val="28"/>
          <w:szCs w:val="28"/>
        </w:rPr>
        <w:lastRenderedPageBreak/>
        <w:t>РОЗДІЛ 2.</w:t>
      </w:r>
    </w:p>
    <w:p w:rsidR="00C1543C" w:rsidRPr="00C1543C" w:rsidRDefault="00C1543C" w:rsidP="00152E64">
      <w:pPr>
        <w:pStyle w:val="a9"/>
        <w:spacing w:line="360" w:lineRule="auto"/>
        <w:ind w:firstLine="709"/>
        <w:contextualSpacing/>
        <w:jc w:val="center"/>
        <w:rPr>
          <w:b/>
          <w:sz w:val="28"/>
          <w:szCs w:val="28"/>
        </w:rPr>
      </w:pPr>
      <w:r w:rsidRPr="00C1543C">
        <w:rPr>
          <w:b/>
          <w:sz w:val="28"/>
          <w:szCs w:val="28"/>
        </w:rPr>
        <w:t>МЕТОДИ І ОРГАНІЗАЦІЯ ДОСЛІДЖЕННЯ</w:t>
      </w:r>
    </w:p>
    <w:p w:rsidR="00C1543C" w:rsidRPr="00C1543C" w:rsidRDefault="00C1543C" w:rsidP="00152E64">
      <w:pPr>
        <w:pStyle w:val="a9"/>
        <w:spacing w:line="360" w:lineRule="auto"/>
        <w:ind w:firstLine="709"/>
        <w:contextualSpacing/>
        <w:jc w:val="center"/>
        <w:rPr>
          <w:b/>
          <w:sz w:val="28"/>
          <w:szCs w:val="28"/>
        </w:rPr>
      </w:pPr>
    </w:p>
    <w:p w:rsidR="00C1543C" w:rsidRPr="00C1543C" w:rsidRDefault="00C1543C" w:rsidP="00152E64">
      <w:pPr>
        <w:pStyle w:val="1"/>
        <w:tabs>
          <w:tab w:val="left" w:pos="1788"/>
        </w:tabs>
        <w:spacing w:after="460"/>
        <w:ind w:firstLine="709"/>
        <w:contextualSpacing/>
        <w:jc w:val="both"/>
      </w:pPr>
      <w:r w:rsidRPr="00C1543C">
        <w:t>2.1. Методи дослідження</w:t>
      </w:r>
    </w:p>
    <w:p w:rsidR="00C1543C" w:rsidRPr="00C1543C" w:rsidRDefault="00C1543C" w:rsidP="00152E64">
      <w:pPr>
        <w:pStyle w:val="1"/>
        <w:ind w:firstLine="709"/>
        <w:contextualSpacing/>
        <w:jc w:val="both"/>
      </w:pPr>
      <w:r w:rsidRPr="00C1543C">
        <w:t>Для вирішення даних завдань у дослідницькій роботі були використані такі методи:</w:t>
      </w:r>
    </w:p>
    <w:p w:rsidR="00C1543C" w:rsidRPr="00C1543C" w:rsidRDefault="00C1543C" w:rsidP="00152E64">
      <w:pPr>
        <w:pStyle w:val="1"/>
        <w:numPr>
          <w:ilvl w:val="0"/>
          <w:numId w:val="16"/>
        </w:numPr>
        <w:tabs>
          <w:tab w:val="left" w:pos="1134"/>
          <w:tab w:val="left" w:pos="1831"/>
        </w:tabs>
        <w:ind w:firstLine="709"/>
        <w:contextualSpacing/>
      </w:pPr>
      <w:r w:rsidRPr="00C1543C">
        <w:t>Аналіз науково-методичної літератури;</w:t>
      </w:r>
    </w:p>
    <w:p w:rsidR="00C1543C" w:rsidRPr="00C1543C" w:rsidRDefault="00C1543C" w:rsidP="00152E64">
      <w:pPr>
        <w:pStyle w:val="1"/>
        <w:numPr>
          <w:ilvl w:val="0"/>
          <w:numId w:val="16"/>
        </w:numPr>
        <w:tabs>
          <w:tab w:val="left" w:pos="1134"/>
        </w:tabs>
        <w:ind w:firstLine="709"/>
        <w:contextualSpacing/>
      </w:pPr>
      <w:r w:rsidRPr="00C1543C">
        <w:t>Опитування експертів та тренерів;</w:t>
      </w:r>
    </w:p>
    <w:p w:rsidR="00C1543C" w:rsidRPr="00C1543C" w:rsidRDefault="00C1543C" w:rsidP="00152E64">
      <w:pPr>
        <w:pStyle w:val="1"/>
        <w:numPr>
          <w:ilvl w:val="0"/>
          <w:numId w:val="16"/>
        </w:numPr>
        <w:tabs>
          <w:tab w:val="left" w:pos="1134"/>
          <w:tab w:val="left" w:pos="1831"/>
        </w:tabs>
        <w:ind w:firstLine="709"/>
        <w:contextualSpacing/>
      </w:pPr>
      <w:r w:rsidRPr="00C1543C">
        <w:t>Аналіз щоденників підготовки самоконтролю спортсменів;</w:t>
      </w:r>
    </w:p>
    <w:p w:rsidR="00C1543C" w:rsidRPr="00C1543C" w:rsidRDefault="00C1543C" w:rsidP="00152E64">
      <w:pPr>
        <w:pStyle w:val="1"/>
        <w:numPr>
          <w:ilvl w:val="0"/>
          <w:numId w:val="16"/>
        </w:numPr>
        <w:tabs>
          <w:tab w:val="left" w:pos="1134"/>
          <w:tab w:val="left" w:pos="1831"/>
        </w:tabs>
        <w:ind w:firstLine="709"/>
        <w:contextualSpacing/>
      </w:pPr>
      <w:r w:rsidRPr="00C1543C">
        <w:t>Педагогічні випробування;</w:t>
      </w:r>
    </w:p>
    <w:p w:rsidR="00F460DD" w:rsidRDefault="00C1543C" w:rsidP="00152E64">
      <w:pPr>
        <w:pStyle w:val="1"/>
        <w:numPr>
          <w:ilvl w:val="0"/>
          <w:numId w:val="16"/>
        </w:numPr>
        <w:tabs>
          <w:tab w:val="left" w:pos="1134"/>
        </w:tabs>
        <w:ind w:firstLine="709"/>
        <w:contextualSpacing/>
        <w:jc w:val="both"/>
      </w:pPr>
      <w:r w:rsidRPr="00C1543C">
        <w:t>Аналіз відеозаписів виконання змагальної вправи спортсменами;</w:t>
      </w:r>
    </w:p>
    <w:p w:rsidR="00C1543C" w:rsidRPr="00C1543C" w:rsidRDefault="00C1543C" w:rsidP="00152E64">
      <w:pPr>
        <w:pStyle w:val="1"/>
        <w:numPr>
          <w:ilvl w:val="0"/>
          <w:numId w:val="16"/>
        </w:numPr>
        <w:tabs>
          <w:tab w:val="left" w:pos="1134"/>
        </w:tabs>
        <w:ind w:firstLine="709"/>
        <w:contextualSpacing/>
        <w:jc w:val="both"/>
      </w:pPr>
      <w:r w:rsidRPr="00C1543C">
        <w:t>Педагогічний експеримент;</w:t>
      </w:r>
    </w:p>
    <w:p w:rsidR="00C1543C" w:rsidRPr="00C1543C" w:rsidRDefault="00C1543C" w:rsidP="00152E64">
      <w:pPr>
        <w:pStyle w:val="1"/>
        <w:numPr>
          <w:ilvl w:val="0"/>
          <w:numId w:val="16"/>
        </w:numPr>
        <w:tabs>
          <w:tab w:val="left" w:pos="1134"/>
          <w:tab w:val="left" w:pos="1831"/>
        </w:tabs>
        <w:ind w:firstLine="709"/>
        <w:contextualSpacing/>
        <w:jc w:val="both"/>
      </w:pPr>
      <w:r w:rsidRPr="00C1543C">
        <w:t>Комплексна оцінка підготовки до змагань та надійності</w:t>
      </w:r>
      <w:r w:rsidR="00F460DD">
        <w:t xml:space="preserve"> </w:t>
      </w:r>
      <w:r w:rsidRPr="00C1543C">
        <w:t>виступи на змаганнях спортсменів;</w:t>
      </w:r>
    </w:p>
    <w:p w:rsidR="00C1543C" w:rsidRPr="00C1543C" w:rsidRDefault="00C1543C" w:rsidP="00152E64">
      <w:pPr>
        <w:pStyle w:val="1"/>
        <w:numPr>
          <w:ilvl w:val="0"/>
          <w:numId w:val="16"/>
        </w:numPr>
        <w:tabs>
          <w:tab w:val="left" w:pos="1134"/>
          <w:tab w:val="left" w:pos="1831"/>
        </w:tabs>
        <w:ind w:firstLine="709"/>
        <w:contextualSpacing/>
      </w:pPr>
      <w:r w:rsidRPr="00C1543C">
        <w:t>Методи опрацювання даних.</w:t>
      </w:r>
    </w:p>
    <w:p w:rsidR="00C1543C" w:rsidRPr="00C1543C" w:rsidRDefault="00C1543C" w:rsidP="00152E64">
      <w:pPr>
        <w:pStyle w:val="1"/>
        <w:ind w:firstLine="709"/>
        <w:contextualSpacing/>
        <w:jc w:val="both"/>
      </w:pPr>
      <w:r w:rsidRPr="00C1543C">
        <w:rPr>
          <w:b/>
          <w:bCs/>
        </w:rPr>
        <w:t>Аналіз наукової та методичної літератури.</w:t>
      </w:r>
      <w:r w:rsidR="00F460DD">
        <w:rPr>
          <w:b/>
          <w:bCs/>
        </w:rPr>
        <w:t xml:space="preserve"> </w:t>
      </w:r>
      <w:r w:rsidRPr="00C1543C">
        <w:t>Вивчення літератур</w:t>
      </w:r>
      <w:r w:rsidR="00F460DD">
        <w:t>них джерел було спрямовано на з’</w:t>
      </w:r>
      <w:r w:rsidRPr="00C1543C">
        <w:t>ясування думки провідних тренерів і експертів у жимі штанги лежачи і силовому триборстві з питання наявних варіантів програм і методик спеціальної си</w:t>
      </w:r>
      <w:r w:rsidR="00F460DD">
        <w:t xml:space="preserve">лової підготовки спортсменів. </w:t>
      </w:r>
      <w:r w:rsidRPr="00C1543C">
        <w:t>Вивчалися засоби та методи, що застосовуються, для оцінки рівня підготовки спортсменів з жиму штанги лежачи. Було проведено аналіз 209 джерел зарубіжної та вітчизняної літератури.</w:t>
      </w:r>
    </w:p>
    <w:p w:rsidR="00C1543C" w:rsidRPr="00C1543C" w:rsidRDefault="00C1543C" w:rsidP="00152E64">
      <w:pPr>
        <w:pStyle w:val="1"/>
        <w:spacing w:after="460"/>
        <w:ind w:firstLine="709"/>
        <w:contextualSpacing/>
        <w:jc w:val="both"/>
      </w:pPr>
      <w:r w:rsidRPr="00C1543C">
        <w:t xml:space="preserve">При аналізі </w:t>
      </w:r>
      <w:r w:rsidR="00F460DD">
        <w:t>літературних</w:t>
      </w:r>
      <w:r w:rsidR="00F460DD" w:rsidRPr="00C1543C">
        <w:t xml:space="preserve"> </w:t>
      </w:r>
      <w:r w:rsidRPr="00C1543C">
        <w:t>джерел було виконано пошук необхідної інформації, що торкається з усіх боків проблему напряму дослідження.</w:t>
      </w:r>
    </w:p>
    <w:p w:rsidR="00C1543C" w:rsidRPr="00C1543C" w:rsidRDefault="00C1543C" w:rsidP="00152E64">
      <w:pPr>
        <w:pStyle w:val="1"/>
        <w:ind w:firstLine="709"/>
        <w:contextualSpacing/>
        <w:jc w:val="both"/>
      </w:pPr>
      <w:r w:rsidRPr="00C1543C">
        <w:rPr>
          <w:b/>
          <w:bCs/>
        </w:rPr>
        <w:t>Опитування.</w:t>
      </w:r>
      <w:r w:rsidR="00F460DD">
        <w:rPr>
          <w:b/>
          <w:bCs/>
        </w:rPr>
        <w:t xml:space="preserve"> </w:t>
      </w:r>
      <w:r w:rsidRPr="00C1543C">
        <w:t>Опитування проводилося з провідними тренерами, експертами та спортсменами у формі розмови (питання, відповідь), в ході якої обговорювалися і вирішувалися завдання:</w:t>
      </w:r>
    </w:p>
    <w:p w:rsidR="00C1543C" w:rsidRPr="00C1543C" w:rsidRDefault="00F460DD" w:rsidP="00152E64">
      <w:pPr>
        <w:pStyle w:val="1"/>
        <w:numPr>
          <w:ilvl w:val="0"/>
          <w:numId w:val="17"/>
        </w:numPr>
        <w:tabs>
          <w:tab w:val="left" w:pos="993"/>
        </w:tabs>
        <w:ind w:firstLine="709"/>
        <w:contextualSpacing/>
        <w:jc w:val="both"/>
      </w:pPr>
      <w:r>
        <w:t>з’</w:t>
      </w:r>
      <w:r w:rsidRPr="009146FC">
        <w:t xml:space="preserve">ясувати переваги, </w:t>
      </w:r>
      <w:r>
        <w:t xml:space="preserve"> їх погляд, на засоби, програм та методі</w:t>
      </w:r>
      <w:r w:rsidRPr="009146FC">
        <w:t>в вдосконалення спеціальної і силової підготовки</w:t>
      </w:r>
      <w:r w:rsidR="00C1543C" w:rsidRPr="00C1543C">
        <w:t>;</w:t>
      </w:r>
    </w:p>
    <w:p w:rsidR="00C1543C" w:rsidRPr="00C1543C" w:rsidRDefault="00F460DD" w:rsidP="00152E64">
      <w:pPr>
        <w:pStyle w:val="1"/>
        <w:numPr>
          <w:ilvl w:val="0"/>
          <w:numId w:val="17"/>
        </w:numPr>
        <w:tabs>
          <w:tab w:val="left" w:pos="993"/>
        </w:tabs>
        <w:ind w:firstLine="709"/>
        <w:contextualSpacing/>
        <w:jc w:val="both"/>
      </w:pPr>
      <w:r>
        <w:t>в</w:t>
      </w:r>
      <w:r w:rsidR="00C1543C" w:rsidRPr="00C1543C">
        <w:t xml:space="preserve">иділити </w:t>
      </w:r>
      <w:r>
        <w:t>значніші, на думку експертів, м’</w:t>
      </w:r>
      <w:r w:rsidR="00C1543C" w:rsidRPr="00C1543C">
        <w:t>язові</w:t>
      </w:r>
      <w:r>
        <w:t xml:space="preserve"> </w:t>
      </w:r>
      <w:r w:rsidR="00C1543C" w:rsidRPr="00C1543C">
        <w:t xml:space="preserve">групи, на які потрібно </w:t>
      </w:r>
      <w:r w:rsidR="00C1543C" w:rsidRPr="00C1543C">
        <w:lastRenderedPageBreak/>
        <w:t xml:space="preserve">більше фокусувати увагу при плануванні </w:t>
      </w:r>
      <w:r w:rsidRPr="00C1543C">
        <w:t xml:space="preserve">спеціальної силової </w:t>
      </w:r>
      <w:r w:rsidR="00C1543C" w:rsidRPr="00C1543C">
        <w:t>програми.</w:t>
      </w:r>
    </w:p>
    <w:p w:rsidR="00C1543C" w:rsidRPr="00C1543C" w:rsidRDefault="00C1543C" w:rsidP="00152E64">
      <w:pPr>
        <w:pStyle w:val="1"/>
        <w:ind w:firstLine="709"/>
        <w:contextualSpacing/>
        <w:jc w:val="both"/>
      </w:pPr>
      <w:r w:rsidRPr="00C1543C">
        <w:t>В основу дослідження було закладено припущення про наявність комплексу прихованих факторів і можливості виявити ці фактори. При цьому допускалося, що сукупність ознак оцінки може бути менш численним, ніж застосовуваний у практиці та теорії жиму штанги лежачи і силового триборства. Провідна задача аналізу була у виявленні найважливіших, основних та змінних (чинники, що становлять приховану структуру оцінок підготовки до змагань та надійності виступу на змаганнях спортсменів з жиму штанги лежачи та силового триборства). При цьому інтенсивність їхньої виразності у надійності виступу на змаганнях та підготовці до них оцінювалася за шкалою 5-ти балів (Додаток 1).</w:t>
      </w:r>
    </w:p>
    <w:p w:rsidR="00C1543C" w:rsidRPr="00C1543C" w:rsidRDefault="00C1543C" w:rsidP="00152E64">
      <w:pPr>
        <w:pStyle w:val="1"/>
        <w:ind w:firstLine="709"/>
        <w:contextualSpacing/>
        <w:jc w:val="both"/>
      </w:pPr>
      <w:r w:rsidRPr="00342C4A">
        <w:rPr>
          <w:b/>
          <w:bCs/>
        </w:rPr>
        <w:t>Аналіз</w:t>
      </w:r>
      <w:r w:rsidRPr="00C1543C">
        <w:rPr>
          <w:b/>
          <w:bCs/>
        </w:rPr>
        <w:t xml:space="preserve"> щоденників самоконтролю та програм підготовки.</w:t>
      </w:r>
      <w:r w:rsidR="002854FF">
        <w:rPr>
          <w:b/>
          <w:bCs/>
        </w:rPr>
        <w:t xml:space="preserve"> </w:t>
      </w:r>
      <w:r w:rsidRPr="00C1543C">
        <w:t>Аналіз програм підготовки та щоденників самоко</w:t>
      </w:r>
      <w:r w:rsidR="00342C4A">
        <w:t>нтролю спортсменів з жиму штанги лежачі</w:t>
      </w:r>
      <w:r w:rsidRPr="00C1543C">
        <w:t xml:space="preserve"> та силового триборства різної кваліфікації був проведений з метою знаходження засобів тренування, для визначення потрібного обсягу та інтенсивності навантажень у циклах підготовки до змагань. Усього було проаналізовано річних планів та програм підготовки, 24 щоденники самоконтролю спортсменів різного рівня.</w:t>
      </w:r>
    </w:p>
    <w:p w:rsidR="00C1543C" w:rsidRPr="00C1543C" w:rsidRDefault="00C1543C" w:rsidP="00152E64">
      <w:pPr>
        <w:pStyle w:val="1"/>
        <w:ind w:firstLine="709"/>
        <w:contextualSpacing/>
        <w:jc w:val="both"/>
      </w:pPr>
      <w:r w:rsidRPr="00C1543C">
        <w:rPr>
          <w:b/>
          <w:bCs/>
        </w:rPr>
        <w:t>Педагогічне тестування.</w:t>
      </w:r>
      <w:r w:rsidR="002854FF">
        <w:rPr>
          <w:b/>
          <w:bCs/>
        </w:rPr>
        <w:t xml:space="preserve"> </w:t>
      </w:r>
      <w:r w:rsidRPr="00C1543C">
        <w:t>Було проведено з метою визначити вихідний рівень спеціальної силової підготовки спортсменів, на основі якого відбувалося формування е</w:t>
      </w:r>
      <w:r w:rsidR="00342C4A">
        <w:t xml:space="preserve">кспериментальної та контрольної </w:t>
      </w:r>
      <w:r w:rsidRPr="00C1543C">
        <w:t>груп</w:t>
      </w:r>
      <w:r w:rsidR="00342C4A">
        <w:t>и</w:t>
      </w:r>
      <w:r w:rsidRPr="00C1543C">
        <w:t>.</w:t>
      </w:r>
    </w:p>
    <w:p w:rsidR="00C1543C" w:rsidRPr="00C1543C" w:rsidRDefault="00C1543C" w:rsidP="00152E64">
      <w:pPr>
        <w:pStyle w:val="1"/>
        <w:ind w:firstLine="709"/>
        <w:contextualSpacing/>
        <w:jc w:val="both"/>
      </w:pPr>
      <w:r w:rsidRPr="00C1543C">
        <w:t>Потім педагогічне тестування застосовували для визначення рівня спеціальної силової підготовки спортсменів контрольної та експериментальної груп</w:t>
      </w:r>
      <w:r w:rsidR="003C0801">
        <w:t>и</w:t>
      </w:r>
      <w:r w:rsidRPr="00C1543C">
        <w:t xml:space="preserve"> спочатку експерименту, а також з метою виявлення динаміки після закінчення експерименту.</w:t>
      </w:r>
    </w:p>
    <w:p w:rsidR="00C1543C" w:rsidRPr="00C1543C" w:rsidRDefault="00C1543C" w:rsidP="00152E64">
      <w:pPr>
        <w:pStyle w:val="1"/>
        <w:ind w:firstLine="709"/>
        <w:contextualSpacing/>
        <w:jc w:val="both"/>
      </w:pPr>
      <w:r w:rsidRPr="00C1543C">
        <w:t>Для визначення рівня спеціальної силової підготовки спортсменів у нашому дослідженні використовуються наступний тест:</w:t>
      </w:r>
    </w:p>
    <w:p w:rsidR="00C1543C" w:rsidRPr="00C1543C" w:rsidRDefault="003C0801" w:rsidP="00152E64">
      <w:pPr>
        <w:pStyle w:val="1"/>
        <w:ind w:firstLine="709"/>
        <w:contextualSpacing/>
        <w:jc w:val="both"/>
      </w:pPr>
      <w:r>
        <w:t>Тест №1. Жим штанги лежачи у</w:t>
      </w:r>
      <w:r w:rsidR="00C1543C" w:rsidRPr="00C1543C">
        <w:t xml:space="preserve"> </w:t>
      </w:r>
      <w:r>
        <w:t>змагальному</w:t>
      </w:r>
      <w:r w:rsidRPr="00C1543C">
        <w:t xml:space="preserve"> </w:t>
      </w:r>
      <w:r w:rsidR="00C1543C" w:rsidRPr="00C1543C">
        <w:t>стилі в одному повторенні з максимальною вагою (кг.).</w:t>
      </w:r>
    </w:p>
    <w:p w:rsidR="00C1543C" w:rsidRPr="00C1543C" w:rsidRDefault="00C1543C" w:rsidP="00152E64">
      <w:pPr>
        <w:pStyle w:val="1"/>
        <w:ind w:firstLine="709"/>
        <w:contextualSpacing/>
        <w:jc w:val="both"/>
      </w:pPr>
      <w:r w:rsidRPr="00C1543C">
        <w:t xml:space="preserve">Виконання вправи: із положення, лежачи спиною на горизонтальній </w:t>
      </w:r>
      <w:r w:rsidRPr="00C1543C">
        <w:lastRenderedPageBreak/>
        <w:t xml:space="preserve">лаві, ноги опущені вниз по обидва боки від неї з повним упором обох </w:t>
      </w:r>
      <w:proofErr w:type="spellStart"/>
      <w:r w:rsidRPr="00C1543C">
        <w:t>ступнів</w:t>
      </w:r>
      <w:proofErr w:type="spellEnd"/>
      <w:r w:rsidRPr="00C1543C">
        <w:t xml:space="preserve"> на підлогу, лопатки і голова притиснуті до лави. Зняти штангу зі стійок, по команді «старт» повільно опускаючи її до торкання грифа </w:t>
      </w:r>
      <w:r w:rsidR="003C0801">
        <w:t>грудної клітки і по команді «прес</w:t>
      </w:r>
      <w:r w:rsidRPr="00C1543C">
        <w:t>» вичавити штангу до повного випрямлення рук і по команді «</w:t>
      </w:r>
      <w:proofErr w:type="spellStart"/>
      <w:r w:rsidR="003C0801">
        <w:t>рек</w:t>
      </w:r>
      <w:proofErr w:type="spellEnd"/>
      <w:r w:rsidRPr="00C1543C">
        <w:t>» повернути снаряда на стійки.</w:t>
      </w:r>
    </w:p>
    <w:p w:rsidR="00C1543C" w:rsidRPr="00C1543C" w:rsidRDefault="00C1543C" w:rsidP="00152E64">
      <w:pPr>
        <w:pStyle w:val="1"/>
        <w:ind w:firstLine="709"/>
        <w:contextualSpacing/>
        <w:jc w:val="both"/>
      </w:pPr>
      <w:r w:rsidRPr="00C1543C">
        <w:t>Проводилося тестування перед початком експерименту,</w:t>
      </w:r>
      <w:r w:rsidR="003C0801">
        <w:t xml:space="preserve"> у середині та в кінці </w:t>
      </w:r>
      <w:r w:rsidRPr="00C1543C">
        <w:t xml:space="preserve"> педагогічного експерименту.</w:t>
      </w:r>
    </w:p>
    <w:p w:rsidR="00C1543C" w:rsidRPr="00C1543C" w:rsidRDefault="00BC4919" w:rsidP="00152E64">
      <w:pPr>
        <w:pStyle w:val="1"/>
        <w:ind w:firstLine="709"/>
        <w:contextualSpacing/>
        <w:jc w:val="both"/>
      </w:pPr>
      <w:r>
        <w:rPr>
          <w:b/>
          <w:bCs/>
        </w:rPr>
        <w:t>Аналіз виконання змагальної</w:t>
      </w:r>
      <w:r w:rsidR="00C1543C" w:rsidRPr="00C1543C">
        <w:rPr>
          <w:b/>
          <w:bCs/>
        </w:rPr>
        <w:t xml:space="preserve"> вправи.</w:t>
      </w:r>
      <w:r w:rsidR="002854FF">
        <w:rPr>
          <w:b/>
          <w:bCs/>
        </w:rPr>
        <w:t xml:space="preserve"> </w:t>
      </w:r>
      <w:r w:rsidR="00C1543C" w:rsidRPr="00C1543C">
        <w:t>Для оцінки технічної підготовки нами застосовувався метод аналізу виконання змагальної вправи спортсменами учасниками педагогічного експерименту в експериментальній та контрольній групах до та після</w:t>
      </w:r>
      <w:r w:rsidR="002854FF">
        <w:t xml:space="preserve"> </w:t>
      </w:r>
      <w:r w:rsidR="00C1543C" w:rsidRPr="00C1543C">
        <w:t>експерименту. Оцінювалося виконання окремих технічних елементів</w:t>
      </w:r>
      <w:r w:rsidR="002854FF">
        <w:t xml:space="preserve"> </w:t>
      </w:r>
      <w:r w:rsidR="00C1543C" w:rsidRPr="00C1543C">
        <w:t>змагальної вправи за шкалою 5-ти балів (В.</w:t>
      </w:r>
      <w:r w:rsidR="002854FF">
        <w:t xml:space="preserve"> </w:t>
      </w:r>
      <w:r w:rsidR="00C1543C" w:rsidRPr="00C1543C">
        <w:t xml:space="preserve">В. </w:t>
      </w:r>
      <w:proofErr w:type="spellStart"/>
      <w:r w:rsidR="00C1543C" w:rsidRPr="00C1543C">
        <w:t>Юст</w:t>
      </w:r>
      <w:proofErr w:type="spellEnd"/>
      <w:r w:rsidR="00C1543C" w:rsidRPr="00C1543C">
        <w:t>, 2006).</w:t>
      </w:r>
    </w:p>
    <w:p w:rsidR="00C1543C" w:rsidRPr="00C1543C" w:rsidRDefault="00C1543C" w:rsidP="00152E64">
      <w:pPr>
        <w:pStyle w:val="1"/>
        <w:ind w:firstLine="709"/>
        <w:contextualSpacing/>
        <w:jc w:val="both"/>
      </w:pPr>
      <w:r w:rsidRPr="00C1543C">
        <w:rPr>
          <w:b/>
          <w:bCs/>
        </w:rPr>
        <w:t>Педагогічний експеримент.</w:t>
      </w:r>
      <w:r w:rsidR="002854FF">
        <w:rPr>
          <w:b/>
          <w:bCs/>
        </w:rPr>
        <w:t xml:space="preserve"> </w:t>
      </w:r>
      <w:r w:rsidRPr="00C1543C">
        <w:t>За умовами експеримент мав</w:t>
      </w:r>
      <w:r w:rsidR="00BC4919">
        <w:t xml:space="preserve"> природній характер та складався </w:t>
      </w:r>
      <w:r w:rsidRPr="00C1543C">
        <w:t>з двох видів: констатуючого та формуючого експериментів.</w:t>
      </w:r>
    </w:p>
    <w:p w:rsidR="00C1543C" w:rsidRPr="00C1543C" w:rsidRDefault="00C1543C" w:rsidP="00152E64">
      <w:pPr>
        <w:pStyle w:val="1"/>
        <w:ind w:firstLine="709"/>
        <w:contextualSpacing/>
        <w:jc w:val="both"/>
      </w:pPr>
      <w:r w:rsidRPr="00C1543C">
        <w:t>Метою констатуючого експерименту було виявлення факторів підготовки до змагань та надійності виступу на змаганнях спортсменів на основі опитування тренерів та експертів, визначення відповідності розділів підготовки спортсменів на етапі підготовки, виявлення початкового рівня спеціальної силової підготовленості спортсменів на етапі підготовки.</w:t>
      </w:r>
    </w:p>
    <w:p w:rsidR="00C1543C" w:rsidRPr="00C1543C" w:rsidRDefault="00C1543C" w:rsidP="00152E64">
      <w:pPr>
        <w:pStyle w:val="1"/>
        <w:ind w:firstLine="709"/>
        <w:contextualSpacing/>
        <w:jc w:val="both"/>
      </w:pPr>
      <w:r w:rsidRPr="00C1543C">
        <w:t>Тому нами було проведено аналіз матеріалів, анкетування, опитування та педагогічне тестування спортсменів. У ході констатуючого експерименту було проведено опитування 20-ти експертів - тренерів-викладачів; проаналізовано 24 щоденники обліку тренувального навантаження та 24 протоколи оцінки надійності виступу на змаганнях. Рівень спеціальної силової підготовки перед змаганнями було визначено у 24 спортсменів, які займаються жимом штанги лежачи та силовим триборством.</w:t>
      </w:r>
    </w:p>
    <w:p w:rsidR="00C1543C" w:rsidRPr="00C1543C" w:rsidRDefault="00C1543C" w:rsidP="00152E64">
      <w:pPr>
        <w:pStyle w:val="1"/>
        <w:ind w:firstLine="709"/>
        <w:contextualSpacing/>
        <w:jc w:val="both"/>
      </w:pPr>
      <w:r w:rsidRPr="00C1543C">
        <w:t xml:space="preserve">Експеримент був проведений з головною метою, перевірки ефективності, розробленої нами програми та методики спеціальної силової </w:t>
      </w:r>
      <w:r w:rsidRPr="00C1543C">
        <w:lastRenderedPageBreak/>
        <w:t>підготовки спортсменів на тренувальному етапі. У головному експерименті взяли участь 12 спортсменів.</w:t>
      </w:r>
    </w:p>
    <w:p w:rsidR="00C1543C" w:rsidRPr="00C1543C" w:rsidRDefault="00C1543C" w:rsidP="00152E64">
      <w:pPr>
        <w:pStyle w:val="1"/>
        <w:ind w:firstLine="709"/>
        <w:contextualSpacing/>
        <w:jc w:val="both"/>
      </w:pPr>
      <w:r w:rsidRPr="00C1543C">
        <w:t>При проведенні формуючого експерименту головною умовою була участь контрольної та експериментальної груп: учасники експерименту були рівномірно поділені по 6 осіб у кожній групі. До початку формуючого педагогічного експерименту за всіма відомими нам показниками достовірних відмінностей у цих груп виявлено не було.</w:t>
      </w:r>
    </w:p>
    <w:p w:rsidR="00BC4919" w:rsidRDefault="00C1543C" w:rsidP="00152E64">
      <w:pPr>
        <w:pStyle w:val="1"/>
        <w:ind w:firstLine="709"/>
        <w:contextualSpacing/>
        <w:jc w:val="both"/>
      </w:pPr>
      <w:r w:rsidRPr="00C1543C">
        <w:t>Тривалість фор</w:t>
      </w:r>
      <w:r w:rsidR="00BC4919">
        <w:t>муючого експерименту становила 10</w:t>
      </w:r>
      <w:r w:rsidRPr="00C1543C">
        <w:t xml:space="preserve"> місяці</w:t>
      </w:r>
      <w:r w:rsidR="00BC4919">
        <w:t>в</w:t>
      </w:r>
      <w:r w:rsidRPr="00C1543C">
        <w:t>, вході цього експерименту було проведено 3 педагогічних тестування силової підготовки спортсменів: на його початку, у середині та наприкінці експерименту.</w:t>
      </w:r>
    </w:p>
    <w:p w:rsidR="00C1543C" w:rsidRPr="00C1543C" w:rsidRDefault="00C1543C" w:rsidP="00152E64">
      <w:pPr>
        <w:pStyle w:val="1"/>
        <w:ind w:firstLine="709"/>
        <w:contextualSpacing/>
        <w:jc w:val="both"/>
      </w:pPr>
      <w:r w:rsidRPr="00C1543C">
        <w:t>Оцінка рівня технічної підготовки проводилася двічі - на початку, і після закінчення експерименту.</w:t>
      </w:r>
    </w:p>
    <w:p w:rsidR="00C1543C" w:rsidRPr="00C1543C" w:rsidRDefault="00C1543C" w:rsidP="00152E64">
      <w:pPr>
        <w:pStyle w:val="1"/>
        <w:ind w:firstLine="709"/>
        <w:contextualSpacing/>
        <w:jc w:val="both"/>
      </w:pPr>
      <w:r w:rsidRPr="00C1543C">
        <w:t>В експериментальній групі педагогічний процес проводився у змінених умовах, а в контрольні</w:t>
      </w:r>
      <w:r w:rsidR="00BC4919">
        <w:t>й</w:t>
      </w:r>
      <w:r w:rsidRPr="00C1543C">
        <w:t xml:space="preserve"> умови не змінювали. Отже, експериментальна група проводила тренувальний процес за розробленою нами методикою та програмою, а контрольна група за </w:t>
      </w:r>
      <w:r w:rsidR="00BC4919" w:rsidRPr="00C1543C">
        <w:t xml:space="preserve">загальної </w:t>
      </w:r>
      <w:r w:rsidRPr="00C1543C">
        <w:t xml:space="preserve">тренувальною програмою для груп </w:t>
      </w:r>
      <w:r w:rsidR="00BC4919" w:rsidRPr="00C1543C">
        <w:t xml:space="preserve">відділення </w:t>
      </w:r>
      <w:r w:rsidRPr="00C1543C">
        <w:t>ДЮСШ по жиму штанги лежачи та силового триборства.</w:t>
      </w:r>
    </w:p>
    <w:p w:rsidR="00A57198" w:rsidRDefault="00C1543C" w:rsidP="00152E64">
      <w:pPr>
        <w:pStyle w:val="1"/>
        <w:ind w:firstLine="709"/>
        <w:contextualSpacing/>
        <w:jc w:val="both"/>
      </w:pPr>
      <w:r w:rsidRPr="00C1543C">
        <w:rPr>
          <w:b/>
          <w:bCs/>
        </w:rPr>
        <w:t>Комплексна оцінка підготовки до змагань та надійності виступу на змаганнях.</w:t>
      </w:r>
      <w:r w:rsidR="00A57198">
        <w:rPr>
          <w:b/>
          <w:bCs/>
        </w:rPr>
        <w:t xml:space="preserve"> </w:t>
      </w:r>
      <w:r w:rsidR="00A57198" w:rsidRPr="009146FC">
        <w:t>Робилася за допомогою перекладу натуральних показників у відносні, отримані за допомогою визначення коефіцієнтів ваговитості одиничних показників надійності підготовки і виступу на змаганнях методом рангу</w:t>
      </w:r>
      <w:r w:rsidR="00A57198">
        <w:t>.</w:t>
      </w:r>
    </w:p>
    <w:p w:rsidR="00C1543C" w:rsidRPr="00C1543C" w:rsidRDefault="00A57198" w:rsidP="00152E64">
      <w:pPr>
        <w:pStyle w:val="1"/>
        <w:ind w:firstLine="709"/>
        <w:contextualSpacing/>
        <w:jc w:val="both"/>
      </w:pPr>
      <w:r>
        <w:t>Оцінюючи кожний показник</w:t>
      </w:r>
      <w:r w:rsidR="00C1543C" w:rsidRPr="00C1543C">
        <w:t xml:space="preserve"> надійності підготовки та виступу на змаганнях спортсменів з жиму штанг</w:t>
      </w:r>
      <w:r w:rsidR="00C82809">
        <w:t xml:space="preserve">и лежачи нами була використана </w:t>
      </w:r>
      <w:r w:rsidR="00C1543C" w:rsidRPr="00C1543C">
        <w:t>бальна оцінка від 2 до 5 (2 – погано, 3 – задовільно, 4 – гарний, 5 – відмінно). Дані бали були наведені до відносних показників (Ю.</w:t>
      </w:r>
      <w:r w:rsidR="00C82809">
        <w:t xml:space="preserve"> </w:t>
      </w:r>
      <w:r w:rsidR="00C1543C" w:rsidRPr="00C1543C">
        <w:t>І.</w:t>
      </w:r>
      <w:r w:rsidR="00C82809">
        <w:t xml:space="preserve"> </w:t>
      </w:r>
      <w:r w:rsidR="00C1543C" w:rsidRPr="00C1543C">
        <w:t>Смирнов, І.</w:t>
      </w:r>
      <w:r w:rsidR="00C82809">
        <w:t xml:space="preserve"> І. </w:t>
      </w:r>
      <w:proofErr w:type="spellStart"/>
      <w:r w:rsidR="00C82809">
        <w:t>Зулаєв</w:t>
      </w:r>
      <w:proofErr w:type="spellEnd"/>
      <w:r w:rsidR="00C82809">
        <w:t xml:space="preserve">, 1995): 5 – </w:t>
      </w:r>
      <w:r w:rsidR="00C1543C" w:rsidRPr="00C1543C">
        <w:t xml:space="preserve">1,0; 4 – 0,8; 3 – 0,6; 2 – 0,4. Кожен показник оцінювався експертами та фахівцями у випробуваних спортсменів за 5-тибальною шкалою, які потім переводилися у відносні одиниці. Комплексна оцінка надійності підготовки </w:t>
      </w:r>
      <w:r w:rsidR="00C1543C" w:rsidRPr="00C1543C">
        <w:lastRenderedPageBreak/>
        <w:t>та виступу на змаганнях проводилася на основі наступної формули:</w:t>
      </w:r>
    </w:p>
    <w:p w:rsidR="00C1543C" w:rsidRPr="00C1543C" w:rsidRDefault="00C1543C" w:rsidP="00152E64">
      <w:pPr>
        <w:pStyle w:val="1"/>
        <w:spacing w:after="460"/>
        <w:ind w:firstLine="709"/>
        <w:contextualSpacing/>
        <w:rPr>
          <w:lang w:val="en-US"/>
        </w:rPr>
      </w:pPr>
      <w:r w:rsidRPr="00C1543C">
        <w:rPr>
          <w:lang w:val="en-US" w:bidi="en-US"/>
        </w:rPr>
        <w:t>Y = (X1) Mi * .... (Xi) Mi (5),</w:t>
      </w:r>
    </w:p>
    <w:p w:rsidR="00C1543C" w:rsidRPr="00C1543C" w:rsidRDefault="00C1543C" w:rsidP="00152E64">
      <w:pPr>
        <w:pStyle w:val="1"/>
        <w:ind w:firstLine="709"/>
        <w:contextualSpacing/>
        <w:rPr>
          <w:lang w:val="en-US"/>
        </w:rPr>
      </w:pPr>
      <w:r w:rsidRPr="00C1543C">
        <w:t>Де</w:t>
      </w:r>
      <w:r w:rsidRPr="00C1543C">
        <w:rPr>
          <w:lang w:val="en-US"/>
        </w:rPr>
        <w:t>:</w:t>
      </w:r>
    </w:p>
    <w:p w:rsidR="00C1543C" w:rsidRPr="00C1543C" w:rsidRDefault="00C1543C" w:rsidP="00152E64">
      <w:pPr>
        <w:pStyle w:val="1"/>
        <w:ind w:firstLine="709"/>
        <w:contextualSpacing/>
      </w:pPr>
      <w:r w:rsidRPr="00C1543C">
        <w:rPr>
          <w:lang w:val="en-US" w:bidi="en-US"/>
        </w:rPr>
        <w:t>Y</w:t>
      </w:r>
      <w:r w:rsidR="00C82809">
        <w:rPr>
          <w:lang w:bidi="en-US"/>
        </w:rPr>
        <w:t xml:space="preserve"> – </w:t>
      </w:r>
      <w:r w:rsidRPr="00C1543C">
        <w:rPr>
          <w:lang w:bidi="en-US"/>
        </w:rPr>
        <w:t>комплексна узагальнена оцінка надійності спортсменів;</w:t>
      </w:r>
    </w:p>
    <w:p w:rsidR="00C1543C" w:rsidRPr="00C1543C" w:rsidRDefault="00C1543C" w:rsidP="00152E64">
      <w:pPr>
        <w:pStyle w:val="1"/>
        <w:ind w:firstLine="709"/>
        <w:contextualSpacing/>
      </w:pPr>
      <w:r w:rsidRPr="00C1543C">
        <w:rPr>
          <w:lang w:val="en-US" w:bidi="en-US"/>
        </w:rPr>
        <w:t>X</w:t>
      </w:r>
      <w:r w:rsidRPr="00C1543C">
        <w:rPr>
          <w:lang w:bidi="en-US"/>
        </w:rPr>
        <w:t xml:space="preserve">1, </w:t>
      </w:r>
      <w:r w:rsidRPr="00C1543C">
        <w:rPr>
          <w:lang w:val="en-US" w:bidi="en-US"/>
        </w:rPr>
        <w:t>Xi</w:t>
      </w:r>
      <w:r w:rsidRPr="00C1543C">
        <w:rPr>
          <w:lang w:bidi="en-US"/>
        </w:rPr>
        <w:t xml:space="preserve"> – поодинокі показники надійності спортсменів;</w:t>
      </w:r>
    </w:p>
    <w:p w:rsidR="00C1543C" w:rsidRPr="00C1543C" w:rsidRDefault="00C1543C" w:rsidP="00152E64">
      <w:pPr>
        <w:pStyle w:val="1"/>
        <w:spacing w:after="460"/>
        <w:ind w:firstLine="709"/>
        <w:contextualSpacing/>
      </w:pPr>
      <w:r w:rsidRPr="00C1543C">
        <w:rPr>
          <w:lang w:val="en-US" w:bidi="en-US"/>
        </w:rPr>
        <w:t>Mi</w:t>
      </w:r>
      <w:r w:rsidRPr="00C1543C">
        <w:rPr>
          <w:lang w:bidi="en-US"/>
        </w:rPr>
        <w:t xml:space="preserve"> – коефіцієнт кожного показника в одиницях.</w:t>
      </w:r>
    </w:p>
    <w:p w:rsidR="00C1543C" w:rsidRPr="00C1543C" w:rsidRDefault="00C1543C" w:rsidP="00152E64">
      <w:pPr>
        <w:pStyle w:val="1"/>
        <w:ind w:firstLine="709"/>
        <w:contextualSpacing/>
        <w:jc w:val="both"/>
      </w:pPr>
      <w:r w:rsidRPr="00C1543C">
        <w:rPr>
          <w:b/>
          <w:bCs/>
        </w:rPr>
        <w:t>Методи математичної статистики.</w:t>
      </w:r>
      <w:r w:rsidR="00C82809">
        <w:rPr>
          <w:b/>
          <w:bCs/>
        </w:rPr>
        <w:t xml:space="preserve"> </w:t>
      </w:r>
      <w:r w:rsidR="00C82809" w:rsidRPr="009146FC">
        <w:t>Матеріал отриманий експериментально був підданий математико</w:t>
      </w:r>
      <w:r w:rsidR="00C82809">
        <w:t>-</w:t>
      </w:r>
      <w:r w:rsidR="00C82809" w:rsidRPr="009146FC">
        <w:t>статистичній перевірці. Емпіричні дані оброблялися усіма прийнятими методами математичної статистики [48; 107; 160].</w:t>
      </w:r>
    </w:p>
    <w:p w:rsidR="00C1543C" w:rsidRPr="00C1543C" w:rsidRDefault="00C1543C" w:rsidP="00152E64">
      <w:pPr>
        <w:pStyle w:val="1"/>
        <w:ind w:firstLine="709"/>
        <w:contextualSpacing/>
        <w:jc w:val="both"/>
      </w:pPr>
      <w:r w:rsidRPr="00C1543C">
        <w:t xml:space="preserve">Обробка результатів дослідження проводилася обчисленням цих показників: середнього арифметичного показника (Х), звичайної помилки середнього арифметичного показника (±6), коефіцієнта кореляції </w:t>
      </w:r>
      <w:proofErr w:type="spellStart"/>
      <w:r w:rsidRPr="00C1543C">
        <w:t>Браве-Пірсона</w:t>
      </w:r>
      <w:proofErr w:type="spellEnd"/>
      <w:r w:rsidRPr="00C1543C">
        <w:t xml:space="preserve"> (r). Для обчислення достовірності відмінностей між середнім арифметичним, застосовували t – критерій </w:t>
      </w:r>
      <w:proofErr w:type="spellStart"/>
      <w:r w:rsidRPr="00C1543C">
        <w:t>Стьюдента</w:t>
      </w:r>
      <w:proofErr w:type="spellEnd"/>
      <w:r w:rsidRPr="00C1543C">
        <w:t>.</w:t>
      </w:r>
    </w:p>
    <w:p w:rsidR="00C1543C" w:rsidRPr="00C1543C" w:rsidRDefault="00C1543C" w:rsidP="00152E64">
      <w:pPr>
        <w:pStyle w:val="1"/>
        <w:ind w:firstLine="709"/>
        <w:contextualSpacing/>
        <w:jc w:val="both"/>
      </w:pPr>
      <w:r w:rsidRPr="00C1543C">
        <w:t>Достовірність від</w:t>
      </w:r>
      <w:r w:rsidR="000126C9">
        <w:t>мінностей приймалося при (5%) п’</w:t>
      </w:r>
      <w:r w:rsidRPr="00C1543C">
        <w:t>ятивідсотковому рівні значимості (р = 0,05 або р &lt;0,05). Дані були оброблені та перевірені за допомогою програми «Microsoft Excel 2019», що забезпечує виконання прийнятих одновимірних статистик та математико-статистичних методів, адекватних поставленим завданням дослідження.</w:t>
      </w:r>
    </w:p>
    <w:p w:rsidR="00C1543C" w:rsidRPr="00C1543C" w:rsidRDefault="00C1543C" w:rsidP="00152E64">
      <w:pPr>
        <w:pStyle w:val="1"/>
        <w:spacing w:after="380"/>
        <w:ind w:firstLine="709"/>
        <w:contextualSpacing/>
        <w:jc w:val="both"/>
      </w:pPr>
      <w:r w:rsidRPr="00C1543C">
        <w:t>Тому, для характеристики досліджуваних показників по етапах дослідження визначалася, так звана, відносна інтенсивність приросту результату [173]. Відносна інтенсивність приросту показників, що вивчаються нами, обчислювалася, як приріст показника до середнього арифметичного початкового і кінцевого значень, виражених у відсотках:</w:t>
      </w:r>
    </w:p>
    <w:p w:rsidR="00C1543C" w:rsidRPr="00C1543C" w:rsidRDefault="00C1543C" w:rsidP="00152E64">
      <w:pPr>
        <w:pStyle w:val="1"/>
        <w:spacing w:after="380"/>
        <w:ind w:firstLine="709"/>
        <w:contextualSpacing/>
        <w:jc w:val="both"/>
      </w:pPr>
      <w:r w:rsidRPr="00C1543C">
        <w:rPr>
          <w:lang w:val="en-US" w:bidi="en-US"/>
        </w:rPr>
        <w:t>W</w:t>
      </w:r>
      <w:r w:rsidRPr="00C1543C">
        <w:rPr>
          <w:lang w:bidi="en-US"/>
        </w:rPr>
        <w:t xml:space="preserve"> = (</w:t>
      </w:r>
      <w:r w:rsidRPr="00C1543C">
        <w:rPr>
          <w:lang w:val="en-US" w:bidi="en-US"/>
        </w:rPr>
        <w:t>X</w:t>
      </w:r>
      <w:r w:rsidRPr="00C1543C">
        <w:rPr>
          <w:lang w:bidi="en-US"/>
        </w:rPr>
        <w:t>2-</w:t>
      </w:r>
      <w:r w:rsidRPr="00C1543C">
        <w:rPr>
          <w:lang w:val="en-US" w:bidi="en-US"/>
        </w:rPr>
        <w:t>X</w:t>
      </w:r>
      <w:r w:rsidRPr="00C1543C">
        <w:rPr>
          <w:lang w:bidi="en-US"/>
        </w:rPr>
        <w:t>1) / 0,5 (</w:t>
      </w:r>
      <w:r w:rsidRPr="00C1543C">
        <w:rPr>
          <w:lang w:val="en-US" w:bidi="en-US"/>
        </w:rPr>
        <w:t>X</w:t>
      </w:r>
      <w:r w:rsidRPr="00C1543C">
        <w:rPr>
          <w:lang w:bidi="en-US"/>
        </w:rPr>
        <w:t>1+</w:t>
      </w:r>
      <w:r w:rsidRPr="00C1543C">
        <w:rPr>
          <w:lang w:val="en-US" w:bidi="en-US"/>
        </w:rPr>
        <w:t>X</w:t>
      </w:r>
      <w:r w:rsidRPr="00C1543C">
        <w:rPr>
          <w:lang w:bidi="en-US"/>
        </w:rPr>
        <w:t>2) (1),</w:t>
      </w:r>
    </w:p>
    <w:p w:rsidR="00C1543C" w:rsidRPr="00C1543C" w:rsidRDefault="00C1543C" w:rsidP="00152E64">
      <w:pPr>
        <w:pStyle w:val="1"/>
        <w:ind w:firstLine="709"/>
        <w:contextualSpacing/>
        <w:jc w:val="both"/>
      </w:pPr>
      <w:r w:rsidRPr="00C1543C">
        <w:t xml:space="preserve">де W </w:t>
      </w:r>
      <w:r w:rsidR="00D337F9">
        <w:t>–</w:t>
      </w:r>
      <w:r w:rsidRPr="00C1543C">
        <w:t xml:space="preserve"> інтенсивність приросту досліджуваного показника (%);</w:t>
      </w:r>
    </w:p>
    <w:p w:rsidR="00C1543C" w:rsidRPr="00C1543C" w:rsidRDefault="00C1543C" w:rsidP="00152E64">
      <w:pPr>
        <w:pStyle w:val="1"/>
        <w:ind w:firstLine="709"/>
        <w:contextualSpacing/>
        <w:jc w:val="both"/>
      </w:pPr>
      <w:r w:rsidRPr="00C1543C">
        <w:t xml:space="preserve">Х1 </w:t>
      </w:r>
      <w:r w:rsidR="00D337F9">
        <w:t>–</w:t>
      </w:r>
      <w:r w:rsidRPr="00C1543C">
        <w:t xml:space="preserve"> початкове значення досліджуваного показника;</w:t>
      </w:r>
    </w:p>
    <w:p w:rsidR="00C1543C" w:rsidRPr="00C1543C" w:rsidRDefault="00C1543C" w:rsidP="00152E64">
      <w:pPr>
        <w:pStyle w:val="1"/>
        <w:spacing w:after="820"/>
        <w:ind w:firstLine="709"/>
        <w:contextualSpacing/>
        <w:jc w:val="both"/>
      </w:pPr>
      <w:r w:rsidRPr="00C1543C">
        <w:t xml:space="preserve">Х2 </w:t>
      </w:r>
      <w:r w:rsidR="00D337F9">
        <w:t>–</w:t>
      </w:r>
      <w:r w:rsidRPr="00C1543C">
        <w:t xml:space="preserve"> кінцеве значення досліджуваного показника.</w:t>
      </w:r>
    </w:p>
    <w:p w:rsidR="00D337F9" w:rsidRDefault="00D337F9" w:rsidP="00152E64">
      <w:pPr>
        <w:pStyle w:val="1"/>
        <w:spacing w:after="340"/>
        <w:ind w:firstLine="709"/>
        <w:contextualSpacing/>
        <w:jc w:val="both"/>
      </w:pPr>
    </w:p>
    <w:p w:rsidR="00C1543C" w:rsidRPr="00D337F9" w:rsidRDefault="00C1543C" w:rsidP="00152E64">
      <w:pPr>
        <w:pStyle w:val="1"/>
        <w:spacing w:after="340"/>
        <w:ind w:firstLine="709"/>
        <w:contextualSpacing/>
        <w:jc w:val="both"/>
        <w:rPr>
          <w:b/>
        </w:rPr>
      </w:pPr>
      <w:r w:rsidRPr="00D337F9">
        <w:rPr>
          <w:b/>
        </w:rPr>
        <w:lastRenderedPageBreak/>
        <w:t>2.2. Організація дослідження</w:t>
      </w:r>
    </w:p>
    <w:p w:rsidR="00C1543C" w:rsidRPr="00C1543C" w:rsidRDefault="00C1543C" w:rsidP="00152E64">
      <w:pPr>
        <w:pStyle w:val="1"/>
        <w:ind w:firstLine="709"/>
        <w:contextualSpacing/>
        <w:jc w:val="both"/>
      </w:pPr>
      <w:r w:rsidRPr="00C1543C">
        <w:t xml:space="preserve">Дослідження проводилось у період </w:t>
      </w:r>
      <w:r w:rsidR="001C7550">
        <w:t>жовтня 2021 р.</w:t>
      </w:r>
      <w:r w:rsidRPr="00C1543C">
        <w:t xml:space="preserve"> по </w:t>
      </w:r>
      <w:r w:rsidR="001C7550">
        <w:t>жовтень 2022 р.</w:t>
      </w:r>
      <w:r w:rsidRPr="00C1543C">
        <w:t xml:space="preserve"> і включало основних 4 етапи. Учасниками експерименту стали спортсмени відкритої вікової групи 24-39 років, які займаються жимом штанги лежачи та силовим триборством у тренувальних групах </w:t>
      </w:r>
      <w:r w:rsidR="001C7550">
        <w:t>спортивного</w:t>
      </w:r>
      <w:r w:rsidRPr="00C1543C">
        <w:t xml:space="preserve"> клуб</w:t>
      </w:r>
      <w:r w:rsidR="001C7550">
        <w:t>у «Еліт</w:t>
      </w:r>
      <w:r w:rsidRPr="00C1543C">
        <w:t xml:space="preserve">» (м. </w:t>
      </w:r>
      <w:proofErr w:type="spellStart"/>
      <w:r w:rsidR="001C7550">
        <w:t>Сєвєродонецк</w:t>
      </w:r>
      <w:proofErr w:type="spellEnd"/>
      <w:r w:rsidRPr="00C1543C">
        <w:t>). Усього брало участь у експерименті 12 спортсменів.</w:t>
      </w:r>
    </w:p>
    <w:p w:rsidR="00C1543C" w:rsidRPr="00C1543C" w:rsidRDefault="00C1543C" w:rsidP="00152E64">
      <w:pPr>
        <w:pStyle w:val="1"/>
        <w:ind w:firstLine="709"/>
        <w:contextualSpacing/>
        <w:jc w:val="both"/>
      </w:pPr>
      <w:r w:rsidRPr="00C1543C">
        <w:t>На першому етапі експерименту здійснювалося теоретичне дослідження висунутої проблеми, вивчалася актуальність теми дослідження, формулювалася мета та завдання дослідження, визначалися методи дослідження.</w:t>
      </w:r>
    </w:p>
    <w:p w:rsidR="00D17A21" w:rsidRDefault="00D17A21" w:rsidP="00152E64">
      <w:pPr>
        <w:pStyle w:val="1"/>
        <w:ind w:firstLine="709"/>
        <w:contextualSpacing/>
        <w:jc w:val="both"/>
      </w:pPr>
      <w:r w:rsidRPr="009146FC">
        <w:t>На другому етапі відбувалося вибирання засобів і методів спеціальної силової підготовки спортсменів по жиму штанги лежачи і силового триборства - учасників цього експерименту. Проводився педагогічний констатуючий експеримент.</w:t>
      </w:r>
    </w:p>
    <w:p w:rsidR="00C1543C" w:rsidRPr="00C1543C" w:rsidRDefault="00C1543C" w:rsidP="00152E64">
      <w:pPr>
        <w:pStyle w:val="1"/>
        <w:ind w:firstLine="709"/>
        <w:contextualSpacing/>
        <w:jc w:val="both"/>
      </w:pPr>
      <w:r w:rsidRPr="00C1543C">
        <w:t>На третьому етапі педагогічний експеримент проводився на базі</w:t>
      </w:r>
      <w:r w:rsidR="00D17A21">
        <w:t xml:space="preserve"> спортивного клубу</w:t>
      </w:r>
      <w:r w:rsidRPr="00C1543C">
        <w:t xml:space="preserve"> </w:t>
      </w:r>
      <w:r w:rsidR="00D17A21">
        <w:t>«Еліт</w:t>
      </w:r>
      <w:r w:rsidR="00D17A21" w:rsidRPr="00C1543C">
        <w:t xml:space="preserve">» (м. </w:t>
      </w:r>
      <w:proofErr w:type="spellStart"/>
      <w:r w:rsidR="00D17A21">
        <w:t>Сєвєродонецк</w:t>
      </w:r>
      <w:proofErr w:type="spellEnd"/>
      <w:r w:rsidR="00D17A21" w:rsidRPr="00C1543C">
        <w:t>).</w:t>
      </w:r>
    </w:p>
    <w:p w:rsidR="00FF1713" w:rsidRDefault="00C1543C" w:rsidP="00152E64">
      <w:pPr>
        <w:pStyle w:val="1"/>
        <w:ind w:firstLine="709"/>
        <w:contextualSpacing/>
        <w:jc w:val="both"/>
      </w:pPr>
      <w:r w:rsidRPr="00C1543C">
        <w:t>На четвертому етапі велася обробка отриманих результатів дослідження, формулювалися загальні висновки, проводилося оформлення тексту роботи.</w:t>
      </w:r>
    </w:p>
    <w:p w:rsidR="00FF1713" w:rsidRDefault="00FF1713" w:rsidP="00152E64">
      <w:pPr>
        <w:spacing w:after="200" w:line="276" w:lineRule="auto"/>
        <w:ind w:firstLine="709"/>
        <w:rPr>
          <w:sz w:val="28"/>
          <w:szCs w:val="28"/>
          <w:lang w:eastAsia="en-US"/>
        </w:rPr>
      </w:pPr>
      <w:r>
        <w:br w:type="page"/>
      </w:r>
    </w:p>
    <w:p w:rsidR="00FF1713" w:rsidRPr="00FF1713" w:rsidRDefault="00FF1713" w:rsidP="00152E64">
      <w:pPr>
        <w:pStyle w:val="1"/>
        <w:ind w:firstLine="709"/>
        <w:contextualSpacing/>
        <w:jc w:val="center"/>
        <w:rPr>
          <w:b/>
        </w:rPr>
      </w:pPr>
      <w:r w:rsidRPr="00FF1713">
        <w:rPr>
          <w:b/>
        </w:rPr>
        <w:lastRenderedPageBreak/>
        <w:t>РОЗДІЛ 3.</w:t>
      </w:r>
    </w:p>
    <w:p w:rsidR="0094561E" w:rsidRDefault="00FF1713" w:rsidP="00152E64">
      <w:pPr>
        <w:pStyle w:val="1"/>
        <w:ind w:firstLine="709"/>
        <w:contextualSpacing/>
        <w:jc w:val="center"/>
        <w:rPr>
          <w:b/>
        </w:rPr>
      </w:pPr>
      <w:r w:rsidRPr="00FF1713">
        <w:rPr>
          <w:b/>
        </w:rPr>
        <w:t>РЕЗУЛЬТАТИ ЗАСТОСУВАННЯ МЕТОДИКИ СПЕЦІАЛЬНОЇ СИЛОВОЇ ПІДГОТОВКИ СПОРТСМЕНІВ</w:t>
      </w:r>
    </w:p>
    <w:p w:rsidR="00FF1713" w:rsidRDefault="00FF1713" w:rsidP="00152E64">
      <w:pPr>
        <w:pStyle w:val="1"/>
        <w:ind w:firstLine="709"/>
        <w:contextualSpacing/>
        <w:jc w:val="both"/>
        <w:rPr>
          <w:b/>
        </w:rPr>
      </w:pPr>
    </w:p>
    <w:p w:rsidR="00FF1713" w:rsidRPr="00FF1713" w:rsidRDefault="00FF1713" w:rsidP="00152E64">
      <w:pPr>
        <w:pStyle w:val="1"/>
        <w:numPr>
          <w:ilvl w:val="1"/>
          <w:numId w:val="19"/>
        </w:numPr>
        <w:tabs>
          <w:tab w:val="left" w:pos="1276"/>
        </w:tabs>
        <w:spacing w:after="460"/>
        <w:ind w:firstLine="709"/>
        <w:contextualSpacing/>
        <w:jc w:val="both"/>
        <w:rPr>
          <w:b/>
        </w:rPr>
      </w:pPr>
      <w:r w:rsidRPr="00FF1713">
        <w:rPr>
          <w:b/>
        </w:rPr>
        <w:t>Методика спеціальної силової підготовки спортсменів з жиму штанги лежачи в період підготовки</w:t>
      </w:r>
    </w:p>
    <w:p w:rsidR="00FF1713" w:rsidRPr="00FF1713" w:rsidRDefault="00FF1713" w:rsidP="00152E64">
      <w:pPr>
        <w:pStyle w:val="1"/>
        <w:tabs>
          <w:tab w:val="left" w:pos="1678"/>
        </w:tabs>
        <w:spacing w:after="460"/>
        <w:ind w:firstLine="709"/>
        <w:contextualSpacing/>
        <w:jc w:val="both"/>
      </w:pPr>
      <w:r w:rsidRPr="00FF1713">
        <w:t>Для розробки програми і методики були прийняті до уваги думки провідних експертів в галузі жиму штанги лежачи і силового триборства: були зібрані думки тренерів про їхнє відношення до використання варіаційно-прогресивного і сполучено-послідовного методів зміни навантажень в період підготовки, і до засто</w:t>
      </w:r>
      <w:r>
        <w:t>сування спеціальних тренувань.</w:t>
      </w:r>
    </w:p>
    <w:p w:rsidR="00FF1713" w:rsidRPr="00FF1713" w:rsidRDefault="00FF1713" w:rsidP="00152E64">
      <w:pPr>
        <w:pStyle w:val="1"/>
        <w:ind w:firstLine="709"/>
        <w:contextualSpacing/>
        <w:jc w:val="both"/>
      </w:pPr>
      <w:r w:rsidRPr="00FF1713">
        <w:t xml:space="preserve">Опитування тренерів та експертів, і аналіз щоденників тренувань говорить </w:t>
      </w:r>
      <w:r w:rsidR="00347A74">
        <w:t>про наступне</w:t>
      </w:r>
      <w:r w:rsidRPr="00FF1713">
        <w:t>, рівень силової підготовки спортсменів з жиму штанги лежачи 24-39 років показує, що в цій віковій гр</w:t>
      </w:r>
      <w:r w:rsidR="00347A74">
        <w:t xml:space="preserve">упі заняття потрібно проводити з </w:t>
      </w:r>
      <w:r w:rsidRPr="00FF1713">
        <w:t>переміною варіаційно-прогресивного та сполучено-послідовного методів зміни навантажень на тр</w:t>
      </w:r>
      <w:r w:rsidR="009869E0">
        <w:t>енуваннях [</w:t>
      </w:r>
      <w:r w:rsidRPr="00FF1713">
        <w:t>4</w:t>
      </w:r>
      <w:r w:rsidR="00347A74">
        <w:t>9</w:t>
      </w:r>
      <w:r w:rsidR="00347A74" w:rsidRPr="00347A74">
        <w:rPr>
          <w:lang w:val="ru-RU"/>
        </w:rPr>
        <w:t>]</w:t>
      </w:r>
      <w:r w:rsidRPr="00FF1713">
        <w:t xml:space="preserve"> використанням спеціальних та допоміжних вправ у тренуваннях. При цьому експерти вважають, що в ході тренувань, вони нехтують використанням спеціальних та допоміжних вправ тому що відсутня конкретна інформація про вплив їх на організм спортсменів та відсутністю рекомендацій щодо застосування спеціальних та допоміжних вправ на тренуваннях та поєднанням їх з іншими вправами.</w:t>
      </w:r>
    </w:p>
    <w:p w:rsidR="00FF1713" w:rsidRPr="00FF1713" w:rsidRDefault="00FF1713" w:rsidP="00152E64">
      <w:pPr>
        <w:pStyle w:val="1"/>
        <w:ind w:firstLine="709"/>
        <w:contextualSpacing/>
        <w:jc w:val="both"/>
      </w:pPr>
      <w:r w:rsidRPr="00FF1713">
        <w:t>Спеціальні та допоміжні вправи діляться на три групи: для силового жиму штанги лежачи, відпрацювання техніки жиму штанги лежачи та реабілітаційного.</w:t>
      </w:r>
    </w:p>
    <w:p w:rsidR="00FF1713" w:rsidRPr="00FF1713" w:rsidRDefault="00FF1713" w:rsidP="00152E64">
      <w:pPr>
        <w:pStyle w:val="1"/>
        <w:ind w:firstLine="709"/>
        <w:contextualSpacing/>
        <w:jc w:val="both"/>
      </w:pPr>
      <w:r w:rsidRPr="00FF1713">
        <w:t xml:space="preserve">Розробка програм тренувань, в експериментальній і в контрольній групах була прийнята до уваги варіація навантаження за обсягом, інтенсивністю виконання та вибором вправ. Відрізок часу в </w:t>
      </w:r>
      <w:r w:rsidR="00510433">
        <w:t>три з половиною</w:t>
      </w:r>
      <w:r w:rsidRPr="00FF1713">
        <w:t xml:space="preserve"> місяці між контрольними випробуваннями відповідав адаптації організму спортсменів. Тренування проводили три рази н</w:t>
      </w:r>
      <w:r w:rsidR="00510433">
        <w:t>а тиждень (понеділок, середа, п’</w:t>
      </w:r>
      <w:r w:rsidRPr="00FF1713">
        <w:t xml:space="preserve">ятниця) по три години: розминка 10 хвилин, основна силова частина 2 </w:t>
      </w:r>
      <w:r w:rsidRPr="00FF1713">
        <w:lastRenderedPageBreak/>
        <w:t>години 40 хв</w:t>
      </w:r>
      <w:r w:rsidR="00510433">
        <w:t>. та</w:t>
      </w:r>
      <w:r w:rsidRPr="00FF1713">
        <w:t xml:space="preserve"> 10 хвилин за</w:t>
      </w:r>
      <w:r w:rsidR="00510433">
        <w:t>минки</w:t>
      </w:r>
      <w:r w:rsidRPr="00FF1713">
        <w:t xml:space="preserve"> (розтяжка); та </w:t>
      </w:r>
      <w:proofErr w:type="spellStart"/>
      <w:r w:rsidR="00510433">
        <w:t>відновлюючі</w:t>
      </w:r>
      <w:proofErr w:type="spellEnd"/>
      <w:r w:rsidRPr="00FF1713">
        <w:t xml:space="preserve"> вправи. Проводилося опитування три рази: на початку, </w:t>
      </w:r>
      <w:r w:rsidR="00510433">
        <w:t xml:space="preserve">у середині та у кінці </w:t>
      </w:r>
      <w:r w:rsidR="00510433" w:rsidRPr="00FF1713">
        <w:t>експерименту</w:t>
      </w:r>
      <w:r w:rsidRPr="00FF1713">
        <w:t>.</w:t>
      </w:r>
    </w:p>
    <w:p w:rsidR="00FF1713" w:rsidRPr="00FF1713" w:rsidRDefault="00FF1713" w:rsidP="00152E64">
      <w:pPr>
        <w:pStyle w:val="1"/>
        <w:ind w:firstLine="709"/>
        <w:contextualSpacing/>
        <w:jc w:val="both"/>
      </w:pPr>
      <w:r w:rsidRPr="00FF1713">
        <w:t>У програмі застосовувалися такі спеціальні та допоміжні вправи:</w:t>
      </w:r>
    </w:p>
    <w:p w:rsidR="00FF1713" w:rsidRPr="00FF1713" w:rsidRDefault="00FF1713" w:rsidP="00152E64">
      <w:pPr>
        <w:pStyle w:val="1"/>
        <w:numPr>
          <w:ilvl w:val="0"/>
          <w:numId w:val="20"/>
        </w:numPr>
        <w:tabs>
          <w:tab w:val="left" w:pos="1510"/>
        </w:tabs>
        <w:ind w:firstLine="709"/>
        <w:contextualSpacing/>
        <w:jc w:val="both"/>
      </w:pPr>
      <w:r w:rsidRPr="00FF1713">
        <w:t>Жим штанги лежачи, широкий хват (82 – 90 см.). При цій ширині хвата вагома частина навантаження</w:t>
      </w:r>
      <w:r w:rsidR="00C70ED9">
        <w:t xml:space="preserve"> спрямована на роботу грудних м’</w:t>
      </w:r>
      <w:r w:rsidRPr="00FF1713">
        <w:t>язів.</w:t>
      </w:r>
    </w:p>
    <w:p w:rsidR="00FF1713" w:rsidRPr="00FF1713" w:rsidRDefault="00FF1713" w:rsidP="00152E64">
      <w:pPr>
        <w:pStyle w:val="1"/>
        <w:numPr>
          <w:ilvl w:val="0"/>
          <w:numId w:val="20"/>
        </w:numPr>
        <w:tabs>
          <w:tab w:val="left" w:pos="1510"/>
        </w:tabs>
        <w:ind w:firstLine="709"/>
        <w:contextualSpacing/>
        <w:jc w:val="both"/>
      </w:pPr>
      <w:r w:rsidRPr="00FF1713">
        <w:t>Жим штанги лежачи, вузький хват (30</w:t>
      </w:r>
      <w:r w:rsidR="00C70ED9">
        <w:t xml:space="preserve"> – </w:t>
      </w:r>
      <w:r w:rsidRPr="00FF1713">
        <w:t>40 см</w:t>
      </w:r>
      <w:r w:rsidR="00C70ED9">
        <w:t>.</w:t>
      </w:r>
      <w:r w:rsidRPr="00FF1713">
        <w:t>). При цьому хваті навантаження пе</w:t>
      </w:r>
      <w:r w:rsidR="00C70ED9">
        <w:t xml:space="preserve">реноситься переважно на </w:t>
      </w:r>
      <w:proofErr w:type="spellStart"/>
      <w:r w:rsidR="00C70ED9">
        <w:t>трицепс</w:t>
      </w:r>
      <w:proofErr w:type="spellEnd"/>
      <w:r w:rsidRPr="00FF1713">
        <w:t xml:space="preserve">, </w:t>
      </w:r>
      <w:r w:rsidR="00C70ED9">
        <w:t>дельтоподібні м’язи та грудні м’</w:t>
      </w:r>
      <w:r w:rsidRPr="00FF1713">
        <w:t>язи.</w:t>
      </w:r>
    </w:p>
    <w:p w:rsidR="00FF1713" w:rsidRPr="00FF1713" w:rsidRDefault="00FF1713" w:rsidP="00152E64">
      <w:pPr>
        <w:pStyle w:val="1"/>
        <w:numPr>
          <w:ilvl w:val="0"/>
          <w:numId w:val="20"/>
        </w:numPr>
        <w:tabs>
          <w:tab w:val="left" w:pos="1510"/>
        </w:tabs>
        <w:ind w:firstLine="709"/>
        <w:contextualSpacing/>
        <w:jc w:val="both"/>
      </w:pPr>
      <w:r w:rsidRPr="00FF1713">
        <w:t>Жим штанги лежачи з валиком. Валик допомагає прийняти правильне положення тіла під час виконання жиму штанги лежачи. Це дає можливість спор</w:t>
      </w:r>
      <w:r w:rsidR="00C70ED9">
        <w:t>тсменам швидко освоїти техніку «моста»</w:t>
      </w:r>
      <w:r w:rsidRPr="00FF1713">
        <w:t>.</w:t>
      </w:r>
    </w:p>
    <w:p w:rsidR="00FF1713" w:rsidRPr="00FF1713" w:rsidRDefault="00FF1713" w:rsidP="00152E64">
      <w:pPr>
        <w:pStyle w:val="1"/>
        <w:numPr>
          <w:ilvl w:val="0"/>
          <w:numId w:val="20"/>
        </w:numPr>
        <w:tabs>
          <w:tab w:val="left" w:pos="1510"/>
        </w:tabs>
        <w:ind w:firstLine="709"/>
        <w:contextualSpacing/>
        <w:jc w:val="both"/>
      </w:pPr>
      <w:r w:rsidRPr="00FF1713">
        <w:t>Жим штанги лежачи, зворотним хватом. За правилами IPF, цей хват заборонено на змаганнях. Від</w:t>
      </w:r>
      <w:r w:rsidR="00C70ED9">
        <w:t xml:space="preserve">мінно розвиває </w:t>
      </w:r>
      <w:proofErr w:type="spellStart"/>
      <w:r w:rsidR="00C70ED9">
        <w:t>трицепс</w:t>
      </w:r>
      <w:proofErr w:type="spellEnd"/>
      <w:r w:rsidR="00C70ED9">
        <w:t xml:space="preserve"> і передні дельтоподібні м’</w:t>
      </w:r>
      <w:r w:rsidRPr="00FF1713">
        <w:t>язи.</w:t>
      </w:r>
    </w:p>
    <w:p w:rsidR="00FF1713" w:rsidRPr="00FF1713" w:rsidRDefault="00FF1713" w:rsidP="00152E64">
      <w:pPr>
        <w:pStyle w:val="1"/>
        <w:numPr>
          <w:ilvl w:val="0"/>
          <w:numId w:val="20"/>
        </w:numPr>
        <w:tabs>
          <w:tab w:val="left" w:pos="1510"/>
        </w:tabs>
        <w:ind w:firstLine="709"/>
        <w:contextualSpacing/>
        <w:jc w:val="both"/>
      </w:pPr>
      <w:r w:rsidRPr="00FF1713">
        <w:t xml:space="preserve">Жим </w:t>
      </w:r>
      <w:r w:rsidR="00C70ED9">
        <w:t>штанги сидячи стоячи від грудей,</w:t>
      </w:r>
      <w:r w:rsidRPr="00FF1713">
        <w:t xml:space="preserve"> головне навантаження спрямоване на</w:t>
      </w:r>
      <w:r w:rsidR="00C70ED9">
        <w:t xml:space="preserve"> дельтоподібні м’</w:t>
      </w:r>
      <w:r w:rsidRPr="00FF1713">
        <w:t xml:space="preserve">язи та </w:t>
      </w:r>
      <w:proofErr w:type="spellStart"/>
      <w:r w:rsidRPr="00FF1713">
        <w:t>трицепс</w:t>
      </w:r>
      <w:proofErr w:type="spellEnd"/>
      <w:r w:rsidRPr="00FF1713">
        <w:t>.</w:t>
      </w:r>
    </w:p>
    <w:p w:rsidR="00FF1713" w:rsidRPr="00FF1713" w:rsidRDefault="00FF1713" w:rsidP="00152E64">
      <w:pPr>
        <w:pStyle w:val="1"/>
        <w:numPr>
          <w:ilvl w:val="0"/>
          <w:numId w:val="20"/>
        </w:numPr>
        <w:tabs>
          <w:tab w:val="left" w:pos="1510"/>
        </w:tabs>
        <w:ind w:firstLine="709"/>
        <w:contextualSpacing/>
        <w:jc w:val="both"/>
      </w:pPr>
      <w:r w:rsidRPr="00FF1713">
        <w:t>Жим штанги лежачи під кутом 45 градусів. Напрямок навантаженн</w:t>
      </w:r>
      <w:r w:rsidR="0068603C">
        <w:t>я спрямований на верх грудних м’</w:t>
      </w:r>
      <w:r w:rsidRPr="00FF1713">
        <w:t>язів.</w:t>
      </w:r>
    </w:p>
    <w:p w:rsidR="00FF1713" w:rsidRPr="00FF1713" w:rsidRDefault="00FF1713" w:rsidP="00152E64">
      <w:pPr>
        <w:pStyle w:val="1"/>
        <w:numPr>
          <w:ilvl w:val="0"/>
          <w:numId w:val="20"/>
        </w:numPr>
        <w:tabs>
          <w:tab w:val="left" w:pos="1514"/>
        </w:tabs>
        <w:ind w:firstLine="709"/>
        <w:contextualSpacing/>
        <w:jc w:val="both"/>
      </w:pPr>
      <w:r w:rsidRPr="00FF1713">
        <w:t>Жим штанги лежачи з гумою, ланцюгами. Дає ізометричний тиск, а також допомагає пропрацювати фазу локауту.</w:t>
      </w:r>
    </w:p>
    <w:p w:rsidR="00FF1713" w:rsidRPr="00FF1713" w:rsidRDefault="00FF1713" w:rsidP="00152E64">
      <w:pPr>
        <w:pStyle w:val="1"/>
        <w:numPr>
          <w:ilvl w:val="0"/>
          <w:numId w:val="20"/>
        </w:numPr>
        <w:tabs>
          <w:tab w:val="left" w:pos="1510"/>
        </w:tabs>
        <w:ind w:firstLine="709"/>
        <w:contextualSpacing/>
        <w:jc w:val="both"/>
      </w:pPr>
      <w:r w:rsidRPr="00FF1713">
        <w:t>Жим штанги лежачи з вантажем,</w:t>
      </w:r>
      <w:r w:rsidR="0068603C">
        <w:t xml:space="preserve"> що вільно висить. Проробляє зв’</w:t>
      </w:r>
      <w:r w:rsidRPr="00FF1713">
        <w:t>язковий апарат, а також сприяє покращенню контролю штанги під час виконання вправи.</w:t>
      </w:r>
    </w:p>
    <w:p w:rsidR="00FF1713" w:rsidRPr="00FF1713" w:rsidRDefault="00FF1713" w:rsidP="00152E64">
      <w:pPr>
        <w:pStyle w:val="1"/>
        <w:numPr>
          <w:ilvl w:val="0"/>
          <w:numId w:val="20"/>
        </w:numPr>
        <w:tabs>
          <w:tab w:val="left" w:pos="1505"/>
        </w:tabs>
        <w:ind w:firstLine="709"/>
        <w:contextualSpacing/>
        <w:jc w:val="both"/>
      </w:pPr>
      <w:proofErr w:type="spellStart"/>
      <w:r w:rsidRPr="00FF1713">
        <w:t>Жимовий</w:t>
      </w:r>
      <w:proofErr w:type="spellEnd"/>
      <w:r w:rsidRPr="00FF1713">
        <w:t xml:space="preserve"> </w:t>
      </w:r>
      <w:r w:rsidR="0068603C">
        <w:t>важ</w:t>
      </w:r>
      <w:r w:rsidRPr="00FF1713">
        <w:t xml:space="preserve">коатлетичний </w:t>
      </w:r>
      <w:proofErr w:type="spellStart"/>
      <w:r w:rsidR="0068603C">
        <w:t>швунг</w:t>
      </w:r>
      <w:proofErr w:type="spellEnd"/>
      <w:r w:rsidR="0068603C">
        <w:t xml:space="preserve">. Сприяє опрацюванню старту </w:t>
      </w:r>
      <w:r w:rsidRPr="00FF1713">
        <w:t>снаряду з грудей та включенню тіла в рух при виконанні вправи.</w:t>
      </w:r>
    </w:p>
    <w:p w:rsidR="00FF1713" w:rsidRPr="00FF1713" w:rsidRDefault="00FF1713" w:rsidP="00152E64">
      <w:pPr>
        <w:pStyle w:val="1"/>
        <w:numPr>
          <w:ilvl w:val="0"/>
          <w:numId w:val="20"/>
        </w:numPr>
        <w:tabs>
          <w:tab w:val="left" w:pos="1735"/>
        </w:tabs>
        <w:spacing w:after="340"/>
        <w:ind w:firstLine="709"/>
        <w:contextualSpacing/>
        <w:jc w:val="both"/>
      </w:pPr>
      <w:r w:rsidRPr="00FF1713">
        <w:t>Жим лежачи з га</w:t>
      </w:r>
      <w:r w:rsidR="0068603C">
        <w:t>нтелями. Проробляє та зміцнює м’</w:t>
      </w:r>
      <w:r w:rsidRPr="00FF1713">
        <w:t>язи</w:t>
      </w:r>
      <w:r w:rsidR="0068603C">
        <w:t xml:space="preserve"> </w:t>
      </w:r>
      <w:r w:rsidRPr="00FF1713">
        <w:t>стабілізатори.</w:t>
      </w:r>
      <w:r w:rsidRPr="00FF1713">
        <w:br/>
      </w:r>
    </w:p>
    <w:p w:rsidR="00FF1713" w:rsidRPr="00FF1713" w:rsidRDefault="00FF1713" w:rsidP="00152E64">
      <w:pPr>
        <w:pStyle w:val="1"/>
        <w:ind w:firstLine="709"/>
        <w:contextualSpacing/>
        <w:jc w:val="both"/>
      </w:pPr>
      <w:r w:rsidRPr="00FF1713">
        <w:lastRenderedPageBreak/>
        <w:t xml:space="preserve">По закінченню аналізу та збору інформації про те, що варіаційно-прогресивний і сполучено-послідовний методи зміни навантаження на тренуваннях </w:t>
      </w:r>
      <w:r w:rsidR="009869E0">
        <w:t>[</w:t>
      </w:r>
      <w:r w:rsidRPr="00FF1713">
        <w:t xml:space="preserve">56] і спеціальні та допоміжні вправи будуть ефективними у спеціальній силовій підготовці </w:t>
      </w:r>
      <w:r w:rsidR="008B6F0D">
        <w:t>спортсменів, і надалі будуть</w:t>
      </w:r>
      <w:r w:rsidRPr="00FF1713">
        <w:t xml:space="preserve"> добре впливати. Створювалися дві групи контрольна та експериментальна. Кожна з груп складалася з 6 осіб. Групи практично не мали відмінностей. Перевірили правдивість різниці між цими групами, і проводилася вона за допомогою t-критерію </w:t>
      </w:r>
      <w:proofErr w:type="spellStart"/>
      <w:r w:rsidRPr="00FF1713">
        <w:t>Стьюдента</w:t>
      </w:r>
      <w:proofErr w:type="spellEnd"/>
      <w:r w:rsidRPr="00FF1713">
        <w:t>. Порівнявши отримані дані з спеціальної силової підготовки спортсменів експериментальної та контрольної групи на початку експерименту, у середині та наприкінці експерименту.</w:t>
      </w:r>
    </w:p>
    <w:p w:rsidR="00FF1713" w:rsidRPr="00FF1713" w:rsidRDefault="00FF1713" w:rsidP="00152E64">
      <w:pPr>
        <w:pStyle w:val="1"/>
        <w:ind w:firstLine="709"/>
        <w:contextualSpacing/>
        <w:jc w:val="both"/>
      </w:pPr>
      <w:r w:rsidRPr="00FF1713">
        <w:t>У літературі з жиму штанги лежачи та силового триборства відсутні матеріали, які були б присвячені варіаційно-прогресивному поєднано-послідовному методам зміни навантаження на тренувальному етапі. Спеціальні та допоміжні вправи, які застосовуються в ряду інших при підготовці спортсменів у практиці, не мають чітких рекомендацій щодо свого використання у процесі тренувань. Я в роботі спробував мінімізувати та усунути цей недолік. Основною відмінністю розробленої методики в програмі тренувань від загальноприйнятих, буде те, що спеціальним і допоміжним вправам на тренуваннях за запропонованою програмою буде відводи</w:t>
      </w:r>
      <w:r w:rsidR="008B6F0D">
        <w:t>тися набагато більше часу до 40</w:t>
      </w:r>
      <w:r w:rsidRPr="00FF1713">
        <w:t>-60%, комплекс використовуваних спеціальних і допоміжних вправ, які передбачають їх різноманітність.</w:t>
      </w:r>
    </w:p>
    <w:p w:rsidR="00FF1713" w:rsidRPr="00FF1713" w:rsidRDefault="00FF1713" w:rsidP="00152E64">
      <w:pPr>
        <w:pStyle w:val="1"/>
        <w:ind w:firstLine="709"/>
        <w:contextualSpacing/>
        <w:jc w:val="both"/>
      </w:pPr>
      <w:r w:rsidRPr="00FF1713">
        <w:t>Чітке знання та розуміння мети застосування даної програми на тренуваннях буде основним з моментів ефективності застосування в даній тренувальній діяльності.</w:t>
      </w:r>
    </w:p>
    <w:p w:rsidR="00FF1713" w:rsidRPr="00FF1713" w:rsidRDefault="00FF1713" w:rsidP="00152E64">
      <w:pPr>
        <w:pStyle w:val="1"/>
        <w:ind w:firstLine="709"/>
        <w:contextualSpacing/>
        <w:jc w:val="both"/>
      </w:pPr>
      <w:r w:rsidRPr="00FF1713">
        <w:t>Спираючись на поставлені завдання спеціальної силової підготовки спортсменів, розробили програми тренувань із застосуванням варіаційно-прогресивного та сполучено-послідовного способів зміни</w:t>
      </w:r>
      <w:r w:rsidR="009869E0">
        <w:t xml:space="preserve"> навантаження на тренуваннях [1</w:t>
      </w:r>
      <w:r w:rsidRPr="00FF1713">
        <w:t>6] та комплексу спеціальних та допоміжних вправ.</w:t>
      </w:r>
    </w:p>
    <w:p w:rsidR="00FF1713" w:rsidRPr="00FF1713" w:rsidRDefault="00FF1713" w:rsidP="00152E64">
      <w:pPr>
        <w:pStyle w:val="1"/>
        <w:ind w:firstLine="709"/>
        <w:contextualSpacing/>
        <w:jc w:val="both"/>
      </w:pPr>
      <w:r w:rsidRPr="00FF1713">
        <w:t>Спортсмени мали:</w:t>
      </w:r>
    </w:p>
    <w:p w:rsidR="00816EF0" w:rsidRDefault="00FF1713" w:rsidP="00152E64">
      <w:pPr>
        <w:pStyle w:val="1"/>
        <w:numPr>
          <w:ilvl w:val="0"/>
          <w:numId w:val="22"/>
        </w:numPr>
        <w:ind w:left="0" w:firstLine="709"/>
        <w:contextualSpacing/>
        <w:jc w:val="both"/>
      </w:pPr>
      <w:r w:rsidRPr="00FF1713">
        <w:t xml:space="preserve">Опанувати головні елементи виконання спеціальних і </w:t>
      </w:r>
      <w:r w:rsidRPr="00FF1713">
        <w:lastRenderedPageBreak/>
        <w:t>допоміжних вправ;</w:t>
      </w:r>
    </w:p>
    <w:p w:rsidR="00816EF0" w:rsidRDefault="00FF1713" w:rsidP="00152E64">
      <w:pPr>
        <w:pStyle w:val="1"/>
        <w:numPr>
          <w:ilvl w:val="0"/>
          <w:numId w:val="22"/>
        </w:numPr>
        <w:ind w:left="0" w:firstLine="709"/>
        <w:contextualSpacing/>
        <w:jc w:val="both"/>
      </w:pPr>
      <w:r w:rsidRPr="00FF1713">
        <w:t>Вивчити та застосовувати правила техніки безпеки на тренуваннях;</w:t>
      </w:r>
    </w:p>
    <w:p w:rsidR="00FF1713" w:rsidRPr="00FF1713" w:rsidRDefault="00FF1713" w:rsidP="00152E64">
      <w:pPr>
        <w:pStyle w:val="1"/>
        <w:numPr>
          <w:ilvl w:val="0"/>
          <w:numId w:val="22"/>
        </w:numPr>
        <w:ind w:left="0" w:firstLine="709"/>
        <w:contextualSpacing/>
        <w:jc w:val="both"/>
      </w:pPr>
      <w:r w:rsidRPr="00FF1713">
        <w:t>Поліпшувати спеціальну силову підготовку.</w:t>
      </w:r>
    </w:p>
    <w:p w:rsidR="00FF1713" w:rsidRPr="00FF1713" w:rsidRDefault="00FF1713" w:rsidP="00152E64">
      <w:pPr>
        <w:pStyle w:val="1"/>
        <w:ind w:firstLine="709"/>
        <w:contextualSpacing/>
        <w:jc w:val="both"/>
      </w:pPr>
      <w:r w:rsidRPr="00FF1713">
        <w:t>Тренування складалися з 3 частин:</w:t>
      </w:r>
    </w:p>
    <w:p w:rsidR="00FF1713" w:rsidRPr="00FF1713" w:rsidRDefault="00FF1713" w:rsidP="00152E64">
      <w:pPr>
        <w:pStyle w:val="1"/>
        <w:numPr>
          <w:ilvl w:val="0"/>
          <w:numId w:val="21"/>
        </w:numPr>
        <w:tabs>
          <w:tab w:val="left" w:pos="1497"/>
        </w:tabs>
        <w:ind w:firstLine="709"/>
        <w:contextualSpacing/>
        <w:jc w:val="both"/>
      </w:pPr>
      <w:r w:rsidRPr="00FF1713">
        <w:t>Підготовча частина (розминка).</w:t>
      </w:r>
    </w:p>
    <w:p w:rsidR="00FF1713" w:rsidRPr="00FF1713" w:rsidRDefault="00FF1713" w:rsidP="00152E64">
      <w:pPr>
        <w:pStyle w:val="1"/>
        <w:numPr>
          <w:ilvl w:val="0"/>
          <w:numId w:val="21"/>
        </w:numPr>
        <w:tabs>
          <w:tab w:val="left" w:pos="1610"/>
        </w:tabs>
        <w:ind w:firstLine="709"/>
        <w:contextualSpacing/>
        <w:jc w:val="both"/>
      </w:pPr>
      <w:r w:rsidRPr="00FF1713">
        <w:t>Основна (збільшення силових здібностей, навчання техніки виконання змагальної вправи).</w:t>
      </w:r>
    </w:p>
    <w:p w:rsidR="00FF1713" w:rsidRPr="00FF1713" w:rsidRDefault="00FF1713" w:rsidP="00152E64">
      <w:pPr>
        <w:pStyle w:val="1"/>
        <w:numPr>
          <w:ilvl w:val="0"/>
          <w:numId w:val="21"/>
        </w:numPr>
        <w:tabs>
          <w:tab w:val="left" w:pos="1521"/>
        </w:tabs>
        <w:ind w:firstLine="709"/>
        <w:contextualSpacing/>
        <w:jc w:val="both"/>
      </w:pPr>
      <w:r w:rsidRPr="00FF1713">
        <w:t>Заключна (відновлення організму до початкового рівня).</w:t>
      </w:r>
    </w:p>
    <w:p w:rsidR="00FF1713" w:rsidRPr="00FF1713" w:rsidRDefault="00FF1713" w:rsidP="00152E64">
      <w:pPr>
        <w:pStyle w:val="1"/>
        <w:spacing w:after="340"/>
        <w:ind w:firstLine="709"/>
        <w:contextualSpacing/>
        <w:jc w:val="both"/>
      </w:pPr>
      <w:r w:rsidRPr="00FF1713">
        <w:t>Зміст методики:</w:t>
      </w:r>
    </w:p>
    <w:p w:rsidR="00FF1713" w:rsidRPr="00FF1713" w:rsidRDefault="00FF1713" w:rsidP="00152E64">
      <w:pPr>
        <w:pStyle w:val="1"/>
        <w:ind w:firstLine="709"/>
        <w:contextualSpacing/>
        <w:jc w:val="both"/>
      </w:pPr>
      <w:r w:rsidRPr="00FF1713">
        <w:rPr>
          <w:i/>
          <w:iCs/>
        </w:rPr>
        <w:t>Теоретична частина</w:t>
      </w:r>
    </w:p>
    <w:p w:rsidR="00FF1713" w:rsidRPr="00FF1713" w:rsidRDefault="00FF1713" w:rsidP="00152E64">
      <w:pPr>
        <w:pStyle w:val="1"/>
        <w:ind w:firstLine="709"/>
        <w:contextualSpacing/>
        <w:jc w:val="both"/>
      </w:pPr>
      <w:r w:rsidRPr="00FF1713">
        <w:t>У процесі тренувань кожного спортсмена потрібно забезпечити знання</w:t>
      </w:r>
      <w:r w:rsidR="00816EF0">
        <w:t>ми</w:t>
      </w:r>
      <w:r w:rsidRPr="00FF1713">
        <w:t xml:space="preserve"> теорії, що дають гарантовано широке знання даного виду спорту та його застосування: виду спорту та його історія, програма виконання завдань, чітке знання те</w:t>
      </w:r>
      <w:r w:rsidR="00816EF0">
        <w:t>хніки безпеки, яка обов’</w:t>
      </w:r>
      <w:r w:rsidRPr="00FF1713">
        <w:t>язкова в процесі тренувань.</w:t>
      </w:r>
    </w:p>
    <w:p w:rsidR="00FF1713" w:rsidRPr="00FF1713" w:rsidRDefault="00FF1713" w:rsidP="00152E64">
      <w:pPr>
        <w:pStyle w:val="1"/>
        <w:ind w:firstLine="709"/>
        <w:contextualSpacing/>
        <w:jc w:val="both"/>
      </w:pPr>
      <w:r w:rsidRPr="00FF1713">
        <w:t>Кожен із спортсменів на початку тренувань був ознайомлений з головними вимога</w:t>
      </w:r>
      <w:r w:rsidR="00816EF0">
        <w:t>ми, які були поставлені та обов’</w:t>
      </w:r>
      <w:r w:rsidRPr="00FF1713">
        <w:t>язкові для виконання. По закінченню ознайомлення, кожен із спортсменів повинен був дотримуватися техніки безпеки.</w:t>
      </w:r>
    </w:p>
    <w:p w:rsidR="00FF1713" w:rsidRPr="00FF1713" w:rsidRDefault="00FF1713" w:rsidP="00152E64">
      <w:pPr>
        <w:pStyle w:val="1"/>
        <w:ind w:firstLine="709"/>
        <w:contextualSpacing/>
        <w:jc w:val="both"/>
      </w:pPr>
      <w:r w:rsidRPr="00FF1713">
        <w:t>Щоб вирішити теоретичні завдання підготовки спортсменів були застосовані: бесіда, наочна демонстрація виконання вправи тренером, чи спортсменом вищого рівня.</w:t>
      </w:r>
    </w:p>
    <w:p w:rsidR="00816EF0" w:rsidRDefault="00FF1713" w:rsidP="00152E64">
      <w:pPr>
        <w:pStyle w:val="1"/>
        <w:ind w:firstLine="709"/>
        <w:contextualSpacing/>
        <w:jc w:val="both"/>
        <w:rPr>
          <w:i/>
          <w:iCs/>
        </w:rPr>
      </w:pPr>
      <w:r w:rsidRPr="00FF1713">
        <w:rPr>
          <w:i/>
          <w:iCs/>
        </w:rPr>
        <w:t>Практична частина</w:t>
      </w:r>
      <w:r w:rsidR="00816EF0">
        <w:rPr>
          <w:i/>
          <w:iCs/>
        </w:rPr>
        <w:t xml:space="preserve"> </w:t>
      </w:r>
    </w:p>
    <w:p w:rsidR="00FF1713" w:rsidRPr="00FF1713" w:rsidRDefault="00816EF0" w:rsidP="00152E64">
      <w:pPr>
        <w:pStyle w:val="1"/>
        <w:ind w:firstLine="709"/>
        <w:contextualSpacing/>
        <w:jc w:val="both"/>
      </w:pPr>
      <w:r>
        <w:t>В</w:t>
      </w:r>
      <w:r w:rsidR="00FF1713" w:rsidRPr="00FF1713">
        <w:t>ключала збільшення силових здібностей і технічне навчання.</w:t>
      </w:r>
    </w:p>
    <w:p w:rsidR="00FF1713" w:rsidRPr="00FF1713" w:rsidRDefault="00816EF0" w:rsidP="00152E64">
      <w:pPr>
        <w:pStyle w:val="1"/>
        <w:ind w:firstLine="709"/>
        <w:contextualSpacing/>
        <w:jc w:val="both"/>
      </w:pPr>
      <w:r>
        <w:t>Щоб вибрати вправи</w:t>
      </w:r>
      <w:r w:rsidR="00FF1713" w:rsidRPr="00FF1713">
        <w:t>, які розвивають саме силу, я виходив з того, що для спортсменів по жиму штанги лежачи характерні максимальні зусилля.</w:t>
      </w:r>
    </w:p>
    <w:p w:rsidR="00FF1713" w:rsidRDefault="00FF1713" w:rsidP="00152E64">
      <w:pPr>
        <w:pStyle w:val="1"/>
        <w:ind w:firstLine="709"/>
        <w:contextualSpacing/>
        <w:jc w:val="both"/>
      </w:pPr>
      <w:r w:rsidRPr="00FF1713">
        <w:t xml:space="preserve">Етап підготовки в експерименті, містив </w:t>
      </w:r>
      <w:proofErr w:type="spellStart"/>
      <w:r w:rsidRPr="00FF1713">
        <w:t>втягуючий</w:t>
      </w:r>
      <w:proofErr w:type="spellEnd"/>
      <w:r w:rsidRPr="00FF1713">
        <w:t xml:space="preserve"> та базовий </w:t>
      </w:r>
      <w:proofErr w:type="spellStart"/>
      <w:r w:rsidRPr="00FF1713">
        <w:t>мезоцикли</w:t>
      </w:r>
      <w:proofErr w:type="spellEnd"/>
      <w:r w:rsidRPr="00FF1713">
        <w:t xml:space="preserve"> (табл. 5).</w:t>
      </w:r>
    </w:p>
    <w:p w:rsidR="00915145" w:rsidRDefault="00915145" w:rsidP="00152E64">
      <w:pPr>
        <w:pStyle w:val="1"/>
        <w:ind w:right="660" w:firstLine="709"/>
        <w:jc w:val="right"/>
      </w:pPr>
    </w:p>
    <w:p w:rsidR="00915145" w:rsidRDefault="00915145" w:rsidP="00152E64">
      <w:pPr>
        <w:pStyle w:val="1"/>
        <w:ind w:right="660" w:firstLine="709"/>
        <w:jc w:val="right"/>
      </w:pPr>
    </w:p>
    <w:p w:rsidR="00FF1713" w:rsidRDefault="00FF1713" w:rsidP="00152E64">
      <w:pPr>
        <w:pStyle w:val="1"/>
        <w:ind w:right="660" w:firstLine="709"/>
        <w:jc w:val="right"/>
      </w:pPr>
      <w:r>
        <w:lastRenderedPageBreak/>
        <w:t>Таблиця 5</w:t>
      </w:r>
    </w:p>
    <w:p w:rsidR="00FF1713" w:rsidRDefault="00FF1713" w:rsidP="00152E64">
      <w:pPr>
        <w:pStyle w:val="1"/>
        <w:spacing w:after="240" w:line="240" w:lineRule="auto"/>
        <w:ind w:firstLine="709"/>
        <w:jc w:val="center"/>
        <w:rPr>
          <w:i/>
        </w:rPr>
      </w:pPr>
      <w:r w:rsidRPr="00915145">
        <w:rPr>
          <w:i/>
        </w:rPr>
        <w:t xml:space="preserve">Терміни та напрямок </w:t>
      </w:r>
      <w:proofErr w:type="spellStart"/>
      <w:r w:rsidRPr="00915145">
        <w:rPr>
          <w:i/>
        </w:rPr>
        <w:t>мезоциклів</w:t>
      </w:r>
      <w:proofErr w:type="spellEnd"/>
      <w:r w:rsidRPr="00915145">
        <w:rPr>
          <w:i/>
        </w:rPr>
        <w:t xml:space="preserve"> на етапах періоду підготовки</w:t>
      </w:r>
    </w:p>
    <w:tbl>
      <w:tblPr>
        <w:tblStyle w:val="a3"/>
        <w:tblW w:w="0" w:type="auto"/>
        <w:tblInd w:w="250" w:type="dxa"/>
        <w:tblLook w:val="04A0"/>
      </w:tblPr>
      <w:tblGrid>
        <w:gridCol w:w="1663"/>
        <w:gridCol w:w="1913"/>
        <w:gridCol w:w="1913"/>
        <w:gridCol w:w="1913"/>
        <w:gridCol w:w="1913"/>
      </w:tblGrid>
      <w:tr w:rsidR="00915145" w:rsidTr="00152E64">
        <w:tc>
          <w:tcPr>
            <w:tcW w:w="9315" w:type="dxa"/>
            <w:gridSpan w:val="5"/>
          </w:tcPr>
          <w:p w:rsidR="00915145" w:rsidRDefault="00915145" w:rsidP="00152E64">
            <w:pPr>
              <w:pStyle w:val="1"/>
              <w:spacing w:after="240" w:line="240" w:lineRule="auto"/>
              <w:ind w:firstLine="0"/>
              <w:jc w:val="center"/>
            </w:pPr>
            <w:r>
              <w:rPr>
                <w:b/>
                <w:bCs/>
                <w:sz w:val="24"/>
                <w:szCs w:val="24"/>
              </w:rPr>
              <w:t>Підготовчий період</w:t>
            </w:r>
          </w:p>
        </w:tc>
      </w:tr>
      <w:tr w:rsidR="00915145" w:rsidTr="00152E64">
        <w:tc>
          <w:tcPr>
            <w:tcW w:w="1663" w:type="dxa"/>
            <w:vAlign w:val="center"/>
          </w:tcPr>
          <w:p w:rsidR="00915145" w:rsidRDefault="00915145" w:rsidP="00152E64">
            <w:pPr>
              <w:pStyle w:val="ab"/>
              <w:spacing w:line="240" w:lineRule="auto"/>
              <w:ind w:firstLine="0"/>
              <w:jc w:val="center"/>
              <w:rPr>
                <w:sz w:val="24"/>
                <w:szCs w:val="24"/>
              </w:rPr>
            </w:pPr>
            <w:r>
              <w:rPr>
                <w:b/>
                <w:bCs/>
                <w:sz w:val="24"/>
                <w:szCs w:val="24"/>
              </w:rPr>
              <w:t>Етапи</w:t>
            </w:r>
          </w:p>
        </w:tc>
        <w:tc>
          <w:tcPr>
            <w:tcW w:w="3826" w:type="dxa"/>
            <w:gridSpan w:val="2"/>
            <w:vAlign w:val="center"/>
          </w:tcPr>
          <w:p w:rsidR="00915145" w:rsidRDefault="00915145" w:rsidP="00152E64">
            <w:pPr>
              <w:pStyle w:val="ab"/>
              <w:spacing w:line="240" w:lineRule="auto"/>
              <w:ind w:firstLine="0"/>
              <w:jc w:val="center"/>
              <w:rPr>
                <w:sz w:val="24"/>
                <w:szCs w:val="24"/>
              </w:rPr>
            </w:pPr>
            <w:r>
              <w:rPr>
                <w:b/>
                <w:bCs/>
                <w:sz w:val="24"/>
                <w:szCs w:val="24"/>
              </w:rPr>
              <w:t>Загальна підготовка</w:t>
            </w:r>
          </w:p>
        </w:tc>
        <w:tc>
          <w:tcPr>
            <w:tcW w:w="3826" w:type="dxa"/>
            <w:gridSpan w:val="2"/>
            <w:vAlign w:val="center"/>
          </w:tcPr>
          <w:p w:rsidR="00915145" w:rsidRDefault="00915145" w:rsidP="00152E64">
            <w:pPr>
              <w:pStyle w:val="ab"/>
              <w:spacing w:line="240" w:lineRule="auto"/>
              <w:ind w:firstLine="0"/>
              <w:jc w:val="center"/>
              <w:rPr>
                <w:sz w:val="24"/>
                <w:szCs w:val="24"/>
              </w:rPr>
            </w:pPr>
            <w:r>
              <w:rPr>
                <w:b/>
                <w:bCs/>
                <w:sz w:val="24"/>
                <w:szCs w:val="24"/>
              </w:rPr>
              <w:t>Спеціальна підготовка</w:t>
            </w:r>
          </w:p>
        </w:tc>
      </w:tr>
      <w:tr w:rsidR="00915145" w:rsidTr="00152E64">
        <w:tc>
          <w:tcPr>
            <w:tcW w:w="1663" w:type="dxa"/>
            <w:vAlign w:val="center"/>
          </w:tcPr>
          <w:p w:rsidR="00915145" w:rsidRDefault="00915145" w:rsidP="00152E64">
            <w:pPr>
              <w:pStyle w:val="ab"/>
              <w:spacing w:line="240" w:lineRule="auto"/>
              <w:ind w:firstLine="0"/>
              <w:jc w:val="center"/>
              <w:rPr>
                <w:sz w:val="24"/>
                <w:szCs w:val="24"/>
              </w:rPr>
            </w:pPr>
            <w:r>
              <w:rPr>
                <w:b/>
                <w:bCs/>
                <w:sz w:val="24"/>
                <w:szCs w:val="24"/>
              </w:rPr>
              <w:t>Терміни.</w:t>
            </w:r>
          </w:p>
        </w:tc>
        <w:tc>
          <w:tcPr>
            <w:tcW w:w="3826" w:type="dxa"/>
            <w:gridSpan w:val="2"/>
            <w:vAlign w:val="center"/>
          </w:tcPr>
          <w:p w:rsidR="00915145" w:rsidRDefault="00915145" w:rsidP="00152E64">
            <w:pPr>
              <w:pStyle w:val="ab"/>
              <w:spacing w:line="240" w:lineRule="auto"/>
              <w:ind w:firstLine="0"/>
              <w:jc w:val="center"/>
              <w:rPr>
                <w:sz w:val="24"/>
                <w:szCs w:val="24"/>
              </w:rPr>
            </w:pPr>
            <w:r>
              <w:rPr>
                <w:sz w:val="24"/>
                <w:szCs w:val="24"/>
              </w:rPr>
              <w:t>травень-червень (8 тижнів)</w:t>
            </w:r>
          </w:p>
        </w:tc>
        <w:tc>
          <w:tcPr>
            <w:tcW w:w="3826" w:type="dxa"/>
            <w:gridSpan w:val="2"/>
            <w:vAlign w:val="center"/>
          </w:tcPr>
          <w:p w:rsidR="00915145" w:rsidRDefault="00915145" w:rsidP="00152E64">
            <w:pPr>
              <w:pStyle w:val="ab"/>
              <w:spacing w:line="240" w:lineRule="auto"/>
              <w:ind w:firstLine="0"/>
              <w:jc w:val="center"/>
              <w:rPr>
                <w:sz w:val="24"/>
                <w:szCs w:val="24"/>
              </w:rPr>
            </w:pPr>
            <w:r>
              <w:rPr>
                <w:sz w:val="24"/>
                <w:szCs w:val="24"/>
              </w:rPr>
              <w:t>липень-серпень (8 тижнів)</w:t>
            </w:r>
          </w:p>
        </w:tc>
      </w:tr>
      <w:tr w:rsidR="00915145" w:rsidTr="00152E64">
        <w:tc>
          <w:tcPr>
            <w:tcW w:w="1663" w:type="dxa"/>
            <w:vAlign w:val="center"/>
          </w:tcPr>
          <w:p w:rsidR="00915145" w:rsidRDefault="00915145" w:rsidP="00152E64">
            <w:pPr>
              <w:pStyle w:val="ab"/>
              <w:spacing w:line="240" w:lineRule="auto"/>
              <w:ind w:firstLine="0"/>
              <w:jc w:val="center"/>
              <w:rPr>
                <w:sz w:val="24"/>
                <w:szCs w:val="24"/>
              </w:rPr>
            </w:pPr>
            <w:proofErr w:type="spellStart"/>
            <w:r>
              <w:rPr>
                <w:b/>
                <w:bCs/>
                <w:sz w:val="24"/>
                <w:szCs w:val="24"/>
              </w:rPr>
              <w:t>Мезоцикли</w:t>
            </w:r>
            <w:proofErr w:type="spellEnd"/>
          </w:p>
        </w:tc>
        <w:tc>
          <w:tcPr>
            <w:tcW w:w="1913" w:type="dxa"/>
            <w:vAlign w:val="center"/>
          </w:tcPr>
          <w:p w:rsidR="00915145" w:rsidRDefault="00915145" w:rsidP="00152E64">
            <w:pPr>
              <w:pStyle w:val="ab"/>
              <w:spacing w:line="240" w:lineRule="auto"/>
              <w:ind w:firstLine="0"/>
              <w:jc w:val="center"/>
              <w:rPr>
                <w:sz w:val="24"/>
                <w:szCs w:val="24"/>
              </w:rPr>
            </w:pPr>
            <w:proofErr w:type="spellStart"/>
            <w:r>
              <w:rPr>
                <w:sz w:val="24"/>
                <w:szCs w:val="24"/>
              </w:rPr>
              <w:t>Втягуючий</w:t>
            </w:r>
            <w:proofErr w:type="spellEnd"/>
          </w:p>
        </w:tc>
        <w:tc>
          <w:tcPr>
            <w:tcW w:w="1913" w:type="dxa"/>
            <w:vAlign w:val="center"/>
          </w:tcPr>
          <w:p w:rsidR="00915145" w:rsidRDefault="00915145" w:rsidP="00152E64">
            <w:pPr>
              <w:pStyle w:val="ab"/>
              <w:spacing w:line="271" w:lineRule="auto"/>
              <w:ind w:firstLine="0"/>
              <w:jc w:val="center"/>
              <w:rPr>
                <w:sz w:val="24"/>
                <w:szCs w:val="24"/>
              </w:rPr>
            </w:pPr>
            <w:r>
              <w:rPr>
                <w:sz w:val="24"/>
                <w:szCs w:val="24"/>
              </w:rPr>
              <w:t>Базовий розвиваючий</w:t>
            </w:r>
            <w:r>
              <w:rPr>
                <w:sz w:val="24"/>
                <w:szCs w:val="24"/>
              </w:rPr>
              <w:br/>
            </w:r>
          </w:p>
        </w:tc>
        <w:tc>
          <w:tcPr>
            <w:tcW w:w="1913" w:type="dxa"/>
            <w:vAlign w:val="center"/>
          </w:tcPr>
          <w:p w:rsidR="00915145" w:rsidRDefault="00915145" w:rsidP="00152E64">
            <w:pPr>
              <w:pStyle w:val="ab"/>
              <w:spacing w:line="240" w:lineRule="auto"/>
              <w:ind w:firstLine="0"/>
              <w:jc w:val="center"/>
              <w:rPr>
                <w:sz w:val="24"/>
                <w:szCs w:val="24"/>
              </w:rPr>
            </w:pPr>
            <w:r>
              <w:rPr>
                <w:sz w:val="24"/>
                <w:szCs w:val="24"/>
              </w:rPr>
              <w:t>Базовий</w:t>
            </w:r>
          </w:p>
          <w:p w:rsidR="00915145" w:rsidRDefault="00915145" w:rsidP="00152E64">
            <w:pPr>
              <w:pStyle w:val="ab"/>
              <w:spacing w:line="240" w:lineRule="auto"/>
              <w:ind w:firstLine="0"/>
              <w:jc w:val="center"/>
              <w:rPr>
                <w:sz w:val="24"/>
                <w:szCs w:val="24"/>
              </w:rPr>
            </w:pPr>
            <w:r>
              <w:rPr>
                <w:sz w:val="24"/>
                <w:szCs w:val="24"/>
              </w:rPr>
              <w:t>Стабілізуючий</w:t>
            </w:r>
          </w:p>
        </w:tc>
        <w:tc>
          <w:tcPr>
            <w:tcW w:w="1913" w:type="dxa"/>
            <w:vAlign w:val="center"/>
          </w:tcPr>
          <w:p w:rsidR="00915145" w:rsidRDefault="00915145" w:rsidP="00152E64">
            <w:pPr>
              <w:pStyle w:val="ab"/>
              <w:spacing w:line="276" w:lineRule="auto"/>
              <w:ind w:firstLine="0"/>
              <w:jc w:val="center"/>
              <w:rPr>
                <w:sz w:val="24"/>
                <w:szCs w:val="24"/>
              </w:rPr>
            </w:pPr>
            <w:r>
              <w:rPr>
                <w:sz w:val="24"/>
                <w:szCs w:val="24"/>
              </w:rPr>
              <w:t>Контрольно-підготовчий</w:t>
            </w:r>
            <w:r>
              <w:rPr>
                <w:sz w:val="24"/>
                <w:szCs w:val="24"/>
              </w:rPr>
              <w:br/>
            </w:r>
            <w:r>
              <w:rPr>
                <w:sz w:val="24"/>
                <w:szCs w:val="24"/>
              </w:rPr>
              <w:br/>
            </w:r>
          </w:p>
        </w:tc>
      </w:tr>
      <w:tr w:rsidR="00915145" w:rsidTr="00152E64">
        <w:tc>
          <w:tcPr>
            <w:tcW w:w="1663" w:type="dxa"/>
            <w:vAlign w:val="center"/>
          </w:tcPr>
          <w:p w:rsidR="00915145" w:rsidRDefault="00915145" w:rsidP="00152E64">
            <w:pPr>
              <w:pStyle w:val="ab"/>
              <w:spacing w:line="276" w:lineRule="auto"/>
              <w:ind w:firstLine="0"/>
              <w:jc w:val="center"/>
              <w:rPr>
                <w:sz w:val="24"/>
                <w:szCs w:val="24"/>
              </w:rPr>
            </w:pPr>
            <w:r>
              <w:rPr>
                <w:b/>
                <w:bCs/>
                <w:sz w:val="24"/>
                <w:szCs w:val="24"/>
              </w:rPr>
              <w:t>Напрямок тренувань</w:t>
            </w:r>
            <w:r>
              <w:rPr>
                <w:b/>
                <w:bCs/>
                <w:sz w:val="24"/>
                <w:szCs w:val="24"/>
              </w:rPr>
              <w:br/>
            </w:r>
          </w:p>
        </w:tc>
        <w:tc>
          <w:tcPr>
            <w:tcW w:w="1913" w:type="dxa"/>
            <w:vAlign w:val="center"/>
          </w:tcPr>
          <w:p w:rsidR="00915145" w:rsidRDefault="00915145" w:rsidP="00152E64">
            <w:pPr>
              <w:pStyle w:val="ab"/>
              <w:spacing w:line="276" w:lineRule="auto"/>
              <w:ind w:firstLine="0"/>
              <w:jc w:val="center"/>
              <w:rPr>
                <w:sz w:val="24"/>
                <w:szCs w:val="24"/>
              </w:rPr>
            </w:pPr>
            <w:r>
              <w:rPr>
                <w:sz w:val="24"/>
                <w:szCs w:val="24"/>
              </w:rPr>
              <w:t>Підвищення функціональної підготовки</w:t>
            </w:r>
            <w:r>
              <w:rPr>
                <w:sz w:val="24"/>
                <w:szCs w:val="24"/>
              </w:rPr>
              <w:br/>
            </w:r>
            <w:r>
              <w:rPr>
                <w:sz w:val="24"/>
                <w:szCs w:val="24"/>
              </w:rPr>
              <w:br/>
            </w:r>
          </w:p>
        </w:tc>
        <w:tc>
          <w:tcPr>
            <w:tcW w:w="1913" w:type="dxa"/>
            <w:vAlign w:val="center"/>
          </w:tcPr>
          <w:p w:rsidR="00915145" w:rsidRDefault="00915145" w:rsidP="00152E64">
            <w:pPr>
              <w:pStyle w:val="ab"/>
              <w:spacing w:line="271" w:lineRule="auto"/>
              <w:ind w:firstLine="0"/>
              <w:jc w:val="center"/>
              <w:rPr>
                <w:sz w:val="24"/>
                <w:szCs w:val="24"/>
              </w:rPr>
            </w:pPr>
            <w:r>
              <w:rPr>
                <w:sz w:val="24"/>
                <w:szCs w:val="24"/>
              </w:rPr>
              <w:t>Розвиток</w:t>
            </w:r>
          </w:p>
          <w:p w:rsidR="00915145" w:rsidRDefault="00915145" w:rsidP="00152E64">
            <w:pPr>
              <w:pStyle w:val="ab"/>
              <w:spacing w:line="271" w:lineRule="auto"/>
              <w:ind w:firstLine="0"/>
              <w:jc w:val="center"/>
              <w:rPr>
                <w:sz w:val="24"/>
                <w:szCs w:val="24"/>
              </w:rPr>
            </w:pPr>
            <w:r>
              <w:rPr>
                <w:sz w:val="24"/>
                <w:szCs w:val="24"/>
              </w:rPr>
              <w:t>провідних двигунів</w:t>
            </w:r>
            <w:r>
              <w:rPr>
                <w:sz w:val="24"/>
                <w:szCs w:val="24"/>
              </w:rPr>
              <w:br/>
            </w:r>
          </w:p>
        </w:tc>
        <w:tc>
          <w:tcPr>
            <w:tcW w:w="1913" w:type="dxa"/>
            <w:vAlign w:val="center"/>
          </w:tcPr>
          <w:p w:rsidR="00915145" w:rsidRDefault="00915145" w:rsidP="00152E64">
            <w:pPr>
              <w:pStyle w:val="ab"/>
              <w:spacing w:line="276" w:lineRule="auto"/>
              <w:ind w:firstLine="0"/>
              <w:jc w:val="center"/>
              <w:rPr>
                <w:sz w:val="24"/>
                <w:szCs w:val="24"/>
              </w:rPr>
            </w:pPr>
            <w:r>
              <w:rPr>
                <w:sz w:val="24"/>
                <w:szCs w:val="24"/>
              </w:rPr>
              <w:t>Удосконалення спеціальних двигунів</w:t>
            </w:r>
            <w:r>
              <w:rPr>
                <w:sz w:val="24"/>
                <w:szCs w:val="24"/>
              </w:rPr>
              <w:br/>
            </w:r>
            <w:r>
              <w:rPr>
                <w:sz w:val="24"/>
                <w:szCs w:val="24"/>
              </w:rPr>
              <w:br/>
            </w:r>
          </w:p>
        </w:tc>
        <w:tc>
          <w:tcPr>
            <w:tcW w:w="1913" w:type="dxa"/>
            <w:vAlign w:val="center"/>
          </w:tcPr>
          <w:p w:rsidR="00915145" w:rsidRDefault="00915145" w:rsidP="00152E64">
            <w:pPr>
              <w:pStyle w:val="ab"/>
              <w:spacing w:line="276" w:lineRule="auto"/>
              <w:ind w:firstLine="0"/>
              <w:jc w:val="center"/>
              <w:rPr>
                <w:sz w:val="24"/>
                <w:szCs w:val="24"/>
              </w:rPr>
            </w:pPr>
            <w:r>
              <w:rPr>
                <w:sz w:val="24"/>
                <w:szCs w:val="24"/>
              </w:rPr>
              <w:t>Системна підготовка, тестування</w:t>
            </w:r>
            <w:r>
              <w:rPr>
                <w:sz w:val="24"/>
                <w:szCs w:val="24"/>
              </w:rPr>
              <w:br/>
            </w:r>
            <w:r>
              <w:rPr>
                <w:sz w:val="24"/>
                <w:szCs w:val="24"/>
              </w:rPr>
              <w:br/>
            </w:r>
          </w:p>
        </w:tc>
      </w:tr>
    </w:tbl>
    <w:p w:rsidR="00915145" w:rsidRPr="00915145" w:rsidRDefault="00915145" w:rsidP="00152E64">
      <w:pPr>
        <w:pStyle w:val="1"/>
        <w:spacing w:after="240" w:line="240" w:lineRule="auto"/>
        <w:ind w:firstLine="709"/>
        <w:jc w:val="center"/>
      </w:pPr>
    </w:p>
    <w:p w:rsidR="00FF1713" w:rsidRDefault="00915145" w:rsidP="00152E64">
      <w:pPr>
        <w:spacing w:line="360" w:lineRule="auto"/>
        <w:ind w:firstLine="709"/>
        <w:jc w:val="both"/>
      </w:pPr>
      <w:r w:rsidRPr="009146FC">
        <w:rPr>
          <w:sz w:val="28"/>
          <w:szCs w:val="28"/>
        </w:rPr>
        <w:t xml:space="preserve">Перший </w:t>
      </w:r>
      <w:proofErr w:type="spellStart"/>
      <w:r w:rsidRPr="009146FC">
        <w:rPr>
          <w:sz w:val="28"/>
          <w:szCs w:val="28"/>
        </w:rPr>
        <w:t>мезоцикл</w:t>
      </w:r>
      <w:proofErr w:type="spellEnd"/>
      <w:r w:rsidRPr="009146FC">
        <w:rPr>
          <w:sz w:val="28"/>
          <w:szCs w:val="28"/>
        </w:rPr>
        <w:t xml:space="preserve"> включав неспішне збільшення системи функціональних можливостей організму спортсменів і розвитку швидкісної і силової підготовки. У друг</w:t>
      </w:r>
      <w:r>
        <w:rPr>
          <w:sz w:val="28"/>
          <w:szCs w:val="28"/>
        </w:rPr>
        <w:t xml:space="preserve">ому </w:t>
      </w:r>
      <w:proofErr w:type="spellStart"/>
      <w:r>
        <w:rPr>
          <w:sz w:val="28"/>
          <w:szCs w:val="28"/>
        </w:rPr>
        <w:t>мезоциклі</w:t>
      </w:r>
      <w:proofErr w:type="spellEnd"/>
      <w:r w:rsidRPr="009146FC">
        <w:rPr>
          <w:sz w:val="28"/>
          <w:szCs w:val="28"/>
        </w:rPr>
        <w:t>, робота на тренуваннях давала істотний розвиток силової підготовки, як правило характерних для спеціальної силової підготовки випробовуваних спортсменів. У етапі спеціальної підготовки, дії на тренуваннях придбавають наочне спеціальне навантаження зі збільшенням вправи змагання.</w:t>
      </w:r>
    </w:p>
    <w:p w:rsidR="00FF1713" w:rsidRDefault="00FF1713" w:rsidP="00152E64">
      <w:pPr>
        <w:pStyle w:val="1"/>
        <w:ind w:firstLine="709"/>
        <w:jc w:val="both"/>
      </w:pPr>
      <w:r>
        <w:t>Методи та вправи спеціальної силової підготовки спортсменів експериментальної групи, які будуть включені в процес тренувань в етапі загальної та спеціальної підготовки спортсменів, були розділені по напряму таким чином, щоб дати можливість плавно підвести спортсменів до ефективного виконання тренувального завдання, збільшення основних можливостей систем організму,</w:t>
      </w:r>
      <w:r w:rsidR="00915145">
        <w:t xml:space="preserve"> їх удосконалення та розвиток</w:t>
      </w:r>
      <w:r>
        <w:t xml:space="preserve"> навантаження на тренуваннях та основних методів спеціальної силової підготовки спортсменів показано в таблиці 6.</w:t>
      </w:r>
    </w:p>
    <w:p w:rsidR="00FF1713" w:rsidRDefault="00FF1713" w:rsidP="00152E64">
      <w:pPr>
        <w:pStyle w:val="1"/>
        <w:ind w:firstLine="709"/>
        <w:jc w:val="both"/>
      </w:pPr>
      <w:r>
        <w:t xml:space="preserve">Розроблена мною програма та методика тренувань була застосована в  тижневих </w:t>
      </w:r>
      <w:proofErr w:type="spellStart"/>
      <w:r>
        <w:t>мікроциклах</w:t>
      </w:r>
      <w:proofErr w:type="spellEnd"/>
      <w:r>
        <w:t xml:space="preserve"> у тренуваннях спортсменів 24-39 років у період тренувального етапу підготовки до змагань. На перший і третій день </w:t>
      </w:r>
      <w:proofErr w:type="spellStart"/>
      <w:r>
        <w:lastRenderedPageBreak/>
        <w:t>мікроциклу</w:t>
      </w:r>
      <w:proofErr w:type="spellEnd"/>
      <w:r>
        <w:t xml:space="preserve"> велике навантаження було сп</w:t>
      </w:r>
      <w:r w:rsidR="00915145">
        <w:t xml:space="preserve">рямовано на розвиток сили в жимі </w:t>
      </w:r>
      <w:r>
        <w:t xml:space="preserve">штанги лежачи. У другий день </w:t>
      </w:r>
      <w:proofErr w:type="spellStart"/>
      <w:r>
        <w:t>мікроциклу</w:t>
      </w:r>
      <w:proofErr w:type="spellEnd"/>
      <w:r>
        <w:t xml:space="preserve"> виконувались вправи, які прямували на поліпшення техніки в жимі штанги лежачи</w:t>
      </w:r>
      <w:r w:rsidR="00915145">
        <w:t xml:space="preserve"> та опрацювання основних груп м’</w:t>
      </w:r>
      <w:r>
        <w:t>язів.</w:t>
      </w:r>
    </w:p>
    <w:p w:rsidR="00756CA2" w:rsidRDefault="00FF1713" w:rsidP="00152E64">
      <w:pPr>
        <w:pStyle w:val="1"/>
        <w:ind w:firstLine="709"/>
        <w:jc w:val="both"/>
      </w:pPr>
      <w:r>
        <w:t>Щоб визначити ефективність мною розробленої методики до початку експерименту, в середині етапу і після його завершення, була проведена перевірка показників спеціальної силової підготовки спортсменів з викладом трактування отриманих результатів.</w:t>
      </w:r>
    </w:p>
    <w:p w:rsidR="00152E64" w:rsidRDefault="00152E64" w:rsidP="00152E64">
      <w:pPr>
        <w:pStyle w:val="1"/>
        <w:ind w:firstLine="709"/>
        <w:jc w:val="both"/>
      </w:pPr>
    </w:p>
    <w:p w:rsidR="00152E64" w:rsidRDefault="00152E64" w:rsidP="00152E64">
      <w:pPr>
        <w:pStyle w:val="1"/>
        <w:numPr>
          <w:ilvl w:val="1"/>
          <w:numId w:val="19"/>
        </w:numPr>
        <w:tabs>
          <w:tab w:val="left" w:pos="1276"/>
        </w:tabs>
        <w:spacing w:after="340"/>
        <w:ind w:firstLine="709"/>
        <w:contextualSpacing/>
        <w:jc w:val="both"/>
        <w:rPr>
          <w:b/>
        </w:rPr>
      </w:pPr>
      <w:r w:rsidRPr="00152E64">
        <w:rPr>
          <w:b/>
        </w:rPr>
        <w:t>Визначення рівня силової підготовки спортсменів у контрольній та експериментальній групах</w:t>
      </w:r>
    </w:p>
    <w:p w:rsidR="00152E64" w:rsidRPr="00152E64" w:rsidRDefault="00152E64" w:rsidP="00152E64">
      <w:pPr>
        <w:pStyle w:val="1"/>
        <w:tabs>
          <w:tab w:val="left" w:pos="1276"/>
        </w:tabs>
        <w:spacing w:after="340"/>
        <w:ind w:firstLine="709"/>
        <w:contextualSpacing/>
        <w:jc w:val="both"/>
        <w:rPr>
          <w:b/>
        </w:rPr>
      </w:pPr>
      <w:r>
        <w:t>Для отримання конкретних результатів ефективності застосування методів послідовно-сполученого т</w:t>
      </w:r>
      <w:r w:rsidR="006C6E0C">
        <w:t>а варіаційно-прогресивного змін</w:t>
      </w:r>
      <w:r>
        <w:t xml:space="preserve"> тренувального навантаження та комплексу спеціальних і допоміжних вправ у процесі тренувань спортсменів, які займаються жимом штанги лежачи та силовим триборством, були проведені дослідження. Результати, яких служили поточною та вихідною базою інформації для розробки методики та програми спеціальної силової підготовки спортсменів.</w:t>
      </w:r>
    </w:p>
    <w:p w:rsidR="00152E64" w:rsidRDefault="00152E64" w:rsidP="00152E64">
      <w:pPr>
        <w:pStyle w:val="1"/>
        <w:ind w:firstLine="709"/>
        <w:contextualSpacing/>
        <w:jc w:val="both"/>
      </w:pPr>
      <w:r>
        <w:t>Відповідно до завдань дослідницької роботи та р</w:t>
      </w:r>
      <w:r w:rsidR="005738F3">
        <w:t xml:space="preserve">езультатами аналізу </w:t>
      </w:r>
      <w:r>
        <w:t xml:space="preserve">літературних джерел, зроблених в </w:t>
      </w:r>
      <w:r w:rsidR="005738F3">
        <w:t xml:space="preserve">розділі 1 та 2, в частині </w:t>
      </w:r>
      <w:r>
        <w:t>експериментальних досліджень оцінювалася ефективність застосування методів сполучено-послідовного</w:t>
      </w:r>
      <w:r w:rsidR="005738F3">
        <w:t>, варіаційно-прогресивного змін</w:t>
      </w:r>
      <w:r>
        <w:t xml:space="preserve"> навантаження в тренувальному етапі та програми спеціально-допоміжних вправ, спрямованих на силову підготовку спортсменів, раціональності їх зміни в ході проведення та уточнення особливості педагогічного дослідження.</w:t>
      </w:r>
    </w:p>
    <w:p w:rsidR="00152E64" w:rsidRDefault="00152E64" w:rsidP="00152E64">
      <w:pPr>
        <w:pStyle w:val="1"/>
        <w:ind w:firstLine="709"/>
        <w:jc w:val="both"/>
      </w:pPr>
      <w:r>
        <w:t>На початку експерименту у спортсменів обох груп результати були практично однакові, у контрольній групі навіть трохи вищі.</w:t>
      </w:r>
    </w:p>
    <w:p w:rsidR="00152E64" w:rsidRDefault="00152E64" w:rsidP="00152E64">
      <w:pPr>
        <w:pStyle w:val="1"/>
        <w:ind w:firstLine="709"/>
        <w:jc w:val="both"/>
      </w:pPr>
      <w:r>
        <w:t xml:space="preserve">Для оцінки отриманих даних у ході експерименту ми застосували метод визначення відмінностей за t-критерієм. Між спортсменами </w:t>
      </w:r>
      <w:r>
        <w:lastRenderedPageBreak/>
        <w:t>експериментальної та контрольної груп можна підтвердити відсутність точних відмінностей. Це свідчить про близькість рівня підготовки груп.</w:t>
      </w:r>
    </w:p>
    <w:p w:rsidR="00152E64" w:rsidRDefault="00152E64" w:rsidP="00152E64">
      <w:pPr>
        <w:pStyle w:val="1"/>
        <w:ind w:firstLine="709"/>
        <w:jc w:val="both"/>
      </w:pPr>
      <w:r>
        <w:t>Для розвитку силових здібностей спортсменів у контрольній групі використовувалися вправи, пропоновані програмою для ДЮСШ на відділенні по жиму штанги лежачи та силового триборства [16]. У групі експериментальної найбільша частина силових вправ застосовувалася з використанням сполучено-послідовного, варіаційно-прогресивного методу зміни навантаження на тренуваннях та комплексу спеціальних і допоміжних вправ.</w:t>
      </w:r>
    </w:p>
    <w:p w:rsidR="00152E64" w:rsidRDefault="00152E64" w:rsidP="00152E64">
      <w:pPr>
        <w:pStyle w:val="1"/>
        <w:ind w:firstLine="709"/>
        <w:jc w:val="both"/>
      </w:pPr>
      <w:r>
        <w:t xml:space="preserve">Після закінчення </w:t>
      </w:r>
      <w:r w:rsidR="00A643CB">
        <w:t>трьох з половиною місяців</w:t>
      </w:r>
      <w:r>
        <w:t xml:space="preserve"> занять жимом лежачи і силовим триборством за вказаними вищ</w:t>
      </w:r>
      <w:r w:rsidR="00A643CB">
        <w:t>е методами і програмами знову з’</w:t>
      </w:r>
      <w:r>
        <w:t>ясовувалися показники спеціальної фізичної підготовки випробуваних спортсменів контрольної та експериментальних груп (табл. 7).</w:t>
      </w:r>
    </w:p>
    <w:p w:rsidR="00152E64" w:rsidRDefault="00152E64" w:rsidP="00A643CB">
      <w:pPr>
        <w:pStyle w:val="1"/>
        <w:spacing w:after="460"/>
        <w:ind w:firstLine="709"/>
        <w:contextualSpacing/>
        <w:jc w:val="both"/>
      </w:pPr>
      <w:r>
        <w:t xml:space="preserve">Насамперед, з погляду, розумно було порівняти вихідні показники спеціальної силової підготовки спортсменів, що у експерименті (див. табл. 7) з рівнем, через </w:t>
      </w:r>
      <w:r w:rsidR="00A643CB">
        <w:t>три з половиною місяці</w:t>
      </w:r>
      <w:r>
        <w:t xml:space="preserve"> після початку експерименту.</w:t>
      </w:r>
    </w:p>
    <w:p w:rsidR="00152E64" w:rsidRDefault="00152E64" w:rsidP="00A643CB">
      <w:pPr>
        <w:pStyle w:val="1"/>
        <w:spacing w:after="400"/>
        <w:ind w:right="480" w:firstLine="709"/>
        <w:contextualSpacing/>
        <w:jc w:val="right"/>
      </w:pPr>
      <w:r>
        <w:t>Таблиця 7</w:t>
      </w:r>
    </w:p>
    <w:p w:rsidR="00152E64" w:rsidRPr="00A643CB" w:rsidRDefault="00152E64" w:rsidP="00A643CB">
      <w:pPr>
        <w:pStyle w:val="1"/>
        <w:spacing w:after="180"/>
        <w:ind w:firstLine="709"/>
        <w:contextualSpacing/>
        <w:jc w:val="center"/>
        <w:rPr>
          <w:i/>
        </w:rPr>
      </w:pPr>
      <w:r w:rsidRPr="00A643CB">
        <w:rPr>
          <w:i/>
        </w:rPr>
        <w:t>Показники спеціальної силової підготовки випробуваних спортсменів контрольної та експериментальної груп після закінчення вісім ти</w:t>
      </w:r>
      <w:r w:rsidR="00A643CB" w:rsidRPr="00A643CB">
        <w:rPr>
          <w:i/>
        </w:rPr>
        <w:t>жнів після початку експерименту</w:t>
      </w:r>
    </w:p>
    <w:tbl>
      <w:tblPr>
        <w:tblStyle w:val="a3"/>
        <w:tblW w:w="0" w:type="auto"/>
        <w:tblInd w:w="250" w:type="dxa"/>
        <w:tblLook w:val="04A0"/>
      </w:tblPr>
      <w:tblGrid>
        <w:gridCol w:w="567"/>
        <w:gridCol w:w="1890"/>
        <w:gridCol w:w="1188"/>
        <w:gridCol w:w="1180"/>
        <w:gridCol w:w="1175"/>
        <w:gridCol w:w="1188"/>
        <w:gridCol w:w="1188"/>
        <w:gridCol w:w="939"/>
      </w:tblGrid>
      <w:tr w:rsidR="00D31B7B" w:rsidTr="00F057F8">
        <w:tc>
          <w:tcPr>
            <w:tcW w:w="567" w:type="dxa"/>
            <w:vMerge w:val="restart"/>
            <w:vAlign w:val="center"/>
          </w:tcPr>
          <w:p w:rsidR="00D31B7B" w:rsidRPr="00F057F8" w:rsidRDefault="00D31B7B" w:rsidP="00F057F8">
            <w:pPr>
              <w:pStyle w:val="a9"/>
              <w:jc w:val="center"/>
              <w:rPr>
                <w:sz w:val="24"/>
                <w:szCs w:val="24"/>
              </w:rPr>
            </w:pPr>
            <w:r w:rsidRPr="00F057F8">
              <w:rPr>
                <w:sz w:val="24"/>
                <w:szCs w:val="24"/>
              </w:rPr>
              <w:t>№</w:t>
            </w:r>
          </w:p>
          <w:p w:rsidR="00D31B7B" w:rsidRPr="00F057F8" w:rsidRDefault="00D31B7B" w:rsidP="00F057F8">
            <w:pPr>
              <w:pStyle w:val="a9"/>
              <w:jc w:val="center"/>
              <w:rPr>
                <w:sz w:val="24"/>
                <w:szCs w:val="24"/>
              </w:rPr>
            </w:pPr>
            <w:r w:rsidRPr="00F057F8">
              <w:rPr>
                <w:bCs/>
                <w:sz w:val="24"/>
                <w:szCs w:val="24"/>
                <w:lang w:eastAsia="uk-UA" w:bidi="uk-UA"/>
              </w:rPr>
              <w:t>п/п</w:t>
            </w:r>
          </w:p>
        </w:tc>
        <w:tc>
          <w:tcPr>
            <w:tcW w:w="1895" w:type="dxa"/>
            <w:vMerge w:val="restart"/>
            <w:vAlign w:val="center"/>
          </w:tcPr>
          <w:p w:rsidR="00D31B7B" w:rsidRPr="00F057F8" w:rsidRDefault="00D31B7B" w:rsidP="00F057F8">
            <w:pPr>
              <w:pStyle w:val="a9"/>
              <w:jc w:val="center"/>
              <w:rPr>
                <w:sz w:val="24"/>
                <w:szCs w:val="24"/>
              </w:rPr>
            </w:pPr>
            <w:r w:rsidRPr="00F057F8">
              <w:rPr>
                <w:bCs/>
                <w:sz w:val="24"/>
                <w:szCs w:val="24"/>
              </w:rPr>
              <w:t>Тести</w:t>
            </w:r>
          </w:p>
        </w:tc>
        <w:tc>
          <w:tcPr>
            <w:tcW w:w="2364" w:type="dxa"/>
            <w:gridSpan w:val="2"/>
            <w:vAlign w:val="center"/>
          </w:tcPr>
          <w:p w:rsidR="00D31B7B" w:rsidRPr="00F057F8" w:rsidRDefault="00D31B7B" w:rsidP="00F057F8">
            <w:pPr>
              <w:pStyle w:val="a9"/>
              <w:jc w:val="center"/>
              <w:rPr>
                <w:sz w:val="24"/>
                <w:szCs w:val="24"/>
              </w:rPr>
            </w:pPr>
            <w:r w:rsidRPr="00F057F8">
              <w:rPr>
                <w:bCs/>
                <w:sz w:val="24"/>
                <w:szCs w:val="24"/>
              </w:rPr>
              <w:t>Вихідні</w:t>
            </w:r>
          </w:p>
        </w:tc>
        <w:tc>
          <w:tcPr>
            <w:tcW w:w="1182" w:type="dxa"/>
            <w:vMerge w:val="restart"/>
            <w:vAlign w:val="center"/>
          </w:tcPr>
          <w:p w:rsidR="00D31B7B" w:rsidRPr="00F057F8" w:rsidRDefault="00F057F8" w:rsidP="00F057F8">
            <w:pPr>
              <w:pStyle w:val="a9"/>
              <w:jc w:val="center"/>
              <w:rPr>
                <w:sz w:val="24"/>
                <w:szCs w:val="24"/>
              </w:rPr>
            </w:pPr>
            <w:r w:rsidRPr="00F057F8">
              <w:rPr>
                <w:bCs/>
                <w:sz w:val="24"/>
                <w:szCs w:val="24"/>
              </w:rPr>
              <w:t>Р</w:t>
            </w:r>
          </w:p>
        </w:tc>
        <w:tc>
          <w:tcPr>
            <w:tcW w:w="2364" w:type="dxa"/>
            <w:gridSpan w:val="2"/>
            <w:vAlign w:val="center"/>
          </w:tcPr>
          <w:p w:rsidR="00F057F8" w:rsidRPr="00F057F8" w:rsidRDefault="00F057F8" w:rsidP="00F057F8">
            <w:pPr>
              <w:pStyle w:val="a9"/>
              <w:jc w:val="center"/>
              <w:rPr>
                <w:sz w:val="24"/>
                <w:szCs w:val="24"/>
              </w:rPr>
            </w:pPr>
            <w:r w:rsidRPr="00F057F8">
              <w:rPr>
                <w:bCs/>
                <w:sz w:val="24"/>
                <w:szCs w:val="24"/>
              </w:rPr>
              <w:t>Проміжні</w:t>
            </w:r>
          </w:p>
          <w:p w:rsidR="00D31B7B" w:rsidRPr="00F057F8" w:rsidRDefault="00F057F8" w:rsidP="00F057F8">
            <w:pPr>
              <w:pStyle w:val="a9"/>
              <w:jc w:val="center"/>
              <w:rPr>
                <w:sz w:val="24"/>
                <w:szCs w:val="24"/>
              </w:rPr>
            </w:pPr>
            <w:r w:rsidRPr="00F057F8">
              <w:rPr>
                <w:bCs/>
                <w:sz w:val="24"/>
                <w:szCs w:val="24"/>
              </w:rPr>
              <w:t>дані</w:t>
            </w:r>
          </w:p>
        </w:tc>
        <w:tc>
          <w:tcPr>
            <w:tcW w:w="943" w:type="dxa"/>
            <w:vMerge w:val="restart"/>
            <w:vAlign w:val="center"/>
          </w:tcPr>
          <w:p w:rsidR="00D31B7B" w:rsidRPr="00F057F8" w:rsidRDefault="00F057F8" w:rsidP="00F057F8">
            <w:pPr>
              <w:pStyle w:val="a9"/>
              <w:jc w:val="center"/>
              <w:rPr>
                <w:sz w:val="24"/>
                <w:szCs w:val="24"/>
                <w:lang w:val="en-US"/>
              </w:rPr>
            </w:pPr>
            <w:r>
              <w:rPr>
                <w:sz w:val="24"/>
                <w:szCs w:val="24"/>
                <w:lang w:val="en-US"/>
              </w:rPr>
              <w:t>P</w:t>
            </w:r>
          </w:p>
        </w:tc>
      </w:tr>
      <w:tr w:rsidR="00D31B7B" w:rsidTr="00F057F8">
        <w:tc>
          <w:tcPr>
            <w:tcW w:w="567" w:type="dxa"/>
            <w:vMerge/>
            <w:vAlign w:val="center"/>
          </w:tcPr>
          <w:p w:rsidR="00D31B7B" w:rsidRPr="00F057F8" w:rsidRDefault="00D31B7B" w:rsidP="00F057F8">
            <w:pPr>
              <w:pStyle w:val="a9"/>
              <w:jc w:val="center"/>
              <w:rPr>
                <w:sz w:val="24"/>
                <w:szCs w:val="24"/>
              </w:rPr>
            </w:pPr>
          </w:p>
        </w:tc>
        <w:tc>
          <w:tcPr>
            <w:tcW w:w="1895" w:type="dxa"/>
            <w:vMerge/>
            <w:vAlign w:val="center"/>
          </w:tcPr>
          <w:p w:rsidR="00D31B7B" w:rsidRPr="00F057F8" w:rsidRDefault="00D31B7B" w:rsidP="00F057F8">
            <w:pPr>
              <w:pStyle w:val="a9"/>
              <w:jc w:val="center"/>
              <w:rPr>
                <w:sz w:val="24"/>
                <w:szCs w:val="24"/>
              </w:rPr>
            </w:pPr>
          </w:p>
        </w:tc>
        <w:tc>
          <w:tcPr>
            <w:tcW w:w="1182" w:type="dxa"/>
            <w:vAlign w:val="center"/>
          </w:tcPr>
          <w:p w:rsidR="00F057F8" w:rsidRPr="00F057F8" w:rsidRDefault="00F057F8" w:rsidP="00F057F8">
            <w:pPr>
              <w:pStyle w:val="a9"/>
              <w:jc w:val="center"/>
              <w:rPr>
                <w:sz w:val="24"/>
                <w:szCs w:val="24"/>
              </w:rPr>
            </w:pPr>
            <w:r w:rsidRPr="00F057F8">
              <w:rPr>
                <w:sz w:val="24"/>
                <w:szCs w:val="24"/>
              </w:rPr>
              <w:t xml:space="preserve">КГ </w:t>
            </w:r>
            <w:proofErr w:type="spellStart"/>
            <w:r w:rsidRPr="00F057F8">
              <w:rPr>
                <w:sz w:val="24"/>
                <w:szCs w:val="24"/>
              </w:rPr>
              <w:t>Х±б</w:t>
            </w:r>
            <w:proofErr w:type="spellEnd"/>
          </w:p>
          <w:p w:rsidR="00D31B7B" w:rsidRPr="00F057F8" w:rsidRDefault="00F057F8" w:rsidP="00F057F8">
            <w:pPr>
              <w:pStyle w:val="a9"/>
              <w:jc w:val="center"/>
              <w:rPr>
                <w:sz w:val="24"/>
                <w:szCs w:val="24"/>
              </w:rPr>
            </w:pPr>
            <w:r w:rsidRPr="00F057F8">
              <w:rPr>
                <w:sz w:val="24"/>
                <w:szCs w:val="24"/>
              </w:rPr>
              <w:t>(n=26)</w:t>
            </w:r>
          </w:p>
        </w:tc>
        <w:tc>
          <w:tcPr>
            <w:tcW w:w="1182" w:type="dxa"/>
            <w:vAlign w:val="center"/>
          </w:tcPr>
          <w:p w:rsidR="00F057F8" w:rsidRPr="00F057F8" w:rsidRDefault="00F057F8" w:rsidP="00F057F8">
            <w:pPr>
              <w:pStyle w:val="a9"/>
              <w:jc w:val="center"/>
              <w:rPr>
                <w:sz w:val="24"/>
                <w:szCs w:val="24"/>
              </w:rPr>
            </w:pPr>
            <w:proofErr w:type="spellStart"/>
            <w:r w:rsidRPr="00F057F8">
              <w:rPr>
                <w:sz w:val="24"/>
                <w:szCs w:val="24"/>
              </w:rPr>
              <w:t>ЕГ</w:t>
            </w:r>
            <w:proofErr w:type="spellEnd"/>
            <w:r w:rsidRPr="00F057F8">
              <w:rPr>
                <w:sz w:val="24"/>
                <w:szCs w:val="24"/>
              </w:rPr>
              <w:t xml:space="preserve"> </w:t>
            </w:r>
            <w:proofErr w:type="spellStart"/>
            <w:r w:rsidRPr="00F057F8">
              <w:rPr>
                <w:sz w:val="24"/>
                <w:szCs w:val="24"/>
              </w:rPr>
              <w:t>Х±б</w:t>
            </w:r>
            <w:proofErr w:type="spellEnd"/>
          </w:p>
          <w:p w:rsidR="00D31B7B" w:rsidRPr="00F057F8" w:rsidRDefault="00F057F8" w:rsidP="00F057F8">
            <w:pPr>
              <w:pStyle w:val="a9"/>
              <w:jc w:val="center"/>
              <w:rPr>
                <w:sz w:val="24"/>
                <w:szCs w:val="24"/>
              </w:rPr>
            </w:pPr>
            <w:r w:rsidRPr="00F057F8">
              <w:rPr>
                <w:sz w:val="24"/>
                <w:szCs w:val="24"/>
                <w:lang w:val="en-US" w:eastAsia="en-US" w:bidi="en-US"/>
              </w:rPr>
              <w:t>(n=26)</w:t>
            </w:r>
          </w:p>
        </w:tc>
        <w:tc>
          <w:tcPr>
            <w:tcW w:w="1182" w:type="dxa"/>
            <w:vMerge/>
            <w:vAlign w:val="center"/>
          </w:tcPr>
          <w:p w:rsidR="00D31B7B" w:rsidRPr="00F057F8" w:rsidRDefault="00D31B7B" w:rsidP="00F057F8">
            <w:pPr>
              <w:pStyle w:val="a9"/>
              <w:jc w:val="center"/>
              <w:rPr>
                <w:sz w:val="24"/>
                <w:szCs w:val="24"/>
              </w:rPr>
            </w:pPr>
          </w:p>
        </w:tc>
        <w:tc>
          <w:tcPr>
            <w:tcW w:w="1182" w:type="dxa"/>
            <w:vAlign w:val="center"/>
          </w:tcPr>
          <w:p w:rsidR="00F057F8" w:rsidRPr="00F057F8" w:rsidRDefault="00F057F8" w:rsidP="00F057F8">
            <w:pPr>
              <w:pStyle w:val="a9"/>
              <w:jc w:val="center"/>
              <w:rPr>
                <w:sz w:val="24"/>
                <w:szCs w:val="24"/>
              </w:rPr>
            </w:pPr>
            <w:r w:rsidRPr="00F057F8">
              <w:rPr>
                <w:bCs/>
                <w:sz w:val="24"/>
                <w:szCs w:val="24"/>
              </w:rPr>
              <w:t xml:space="preserve">КГ </w:t>
            </w:r>
            <w:proofErr w:type="spellStart"/>
            <w:r w:rsidRPr="00F057F8">
              <w:rPr>
                <w:bCs/>
                <w:sz w:val="24"/>
                <w:szCs w:val="24"/>
              </w:rPr>
              <w:t>Х±б</w:t>
            </w:r>
            <w:proofErr w:type="spellEnd"/>
          </w:p>
          <w:p w:rsidR="00D31B7B" w:rsidRPr="00F057F8" w:rsidRDefault="00F057F8" w:rsidP="00F057F8">
            <w:pPr>
              <w:pStyle w:val="a9"/>
              <w:jc w:val="center"/>
              <w:rPr>
                <w:sz w:val="24"/>
                <w:szCs w:val="24"/>
              </w:rPr>
            </w:pPr>
            <w:r w:rsidRPr="00F057F8">
              <w:rPr>
                <w:bCs/>
                <w:sz w:val="24"/>
                <w:szCs w:val="24"/>
                <w:lang w:val="en-US" w:eastAsia="en-US" w:bidi="en-US"/>
              </w:rPr>
              <w:t>(n=</w:t>
            </w:r>
            <w:r>
              <w:rPr>
                <w:bCs/>
                <w:sz w:val="24"/>
                <w:szCs w:val="24"/>
                <w:lang w:eastAsia="en-US" w:bidi="en-US"/>
              </w:rPr>
              <w:t>26)</w:t>
            </w:r>
          </w:p>
        </w:tc>
        <w:tc>
          <w:tcPr>
            <w:tcW w:w="1182" w:type="dxa"/>
            <w:vAlign w:val="center"/>
          </w:tcPr>
          <w:p w:rsidR="00F057F8" w:rsidRPr="00F057F8" w:rsidRDefault="00F057F8" w:rsidP="00F057F8">
            <w:pPr>
              <w:jc w:val="center"/>
              <w:rPr>
                <w:sz w:val="24"/>
                <w:szCs w:val="24"/>
              </w:rPr>
            </w:pPr>
            <w:proofErr w:type="spellStart"/>
            <w:r w:rsidRPr="00F057F8">
              <w:rPr>
                <w:sz w:val="24"/>
                <w:szCs w:val="24"/>
              </w:rPr>
              <w:t>ЕГ</w:t>
            </w:r>
            <w:proofErr w:type="spellEnd"/>
            <w:r w:rsidRPr="00F057F8">
              <w:rPr>
                <w:sz w:val="24"/>
                <w:szCs w:val="24"/>
              </w:rPr>
              <w:t xml:space="preserve"> </w:t>
            </w:r>
            <w:proofErr w:type="spellStart"/>
            <w:r w:rsidRPr="00F057F8">
              <w:rPr>
                <w:sz w:val="24"/>
                <w:szCs w:val="24"/>
              </w:rPr>
              <w:t>Х±б</w:t>
            </w:r>
            <w:proofErr w:type="spellEnd"/>
          </w:p>
          <w:p w:rsidR="00D31B7B" w:rsidRPr="00F057F8" w:rsidRDefault="00F057F8" w:rsidP="00F057F8">
            <w:pPr>
              <w:pStyle w:val="a9"/>
              <w:jc w:val="center"/>
              <w:rPr>
                <w:sz w:val="24"/>
                <w:szCs w:val="24"/>
              </w:rPr>
            </w:pPr>
            <w:r w:rsidRPr="00F057F8">
              <w:rPr>
                <w:bCs/>
                <w:sz w:val="24"/>
                <w:szCs w:val="24"/>
                <w:lang w:val="en-US" w:eastAsia="en-US" w:bidi="en-US"/>
              </w:rPr>
              <w:t>(n=26)</w:t>
            </w:r>
          </w:p>
        </w:tc>
        <w:tc>
          <w:tcPr>
            <w:tcW w:w="943" w:type="dxa"/>
            <w:vMerge/>
            <w:vAlign w:val="center"/>
          </w:tcPr>
          <w:p w:rsidR="00D31B7B" w:rsidRPr="00F057F8" w:rsidRDefault="00D31B7B" w:rsidP="00F057F8">
            <w:pPr>
              <w:pStyle w:val="a9"/>
              <w:jc w:val="center"/>
              <w:rPr>
                <w:sz w:val="24"/>
                <w:szCs w:val="24"/>
              </w:rPr>
            </w:pPr>
          </w:p>
        </w:tc>
      </w:tr>
      <w:tr w:rsidR="00F057F8" w:rsidTr="00F057F8">
        <w:tc>
          <w:tcPr>
            <w:tcW w:w="567" w:type="dxa"/>
            <w:vAlign w:val="center"/>
          </w:tcPr>
          <w:p w:rsidR="00A643CB" w:rsidRPr="00F057F8" w:rsidRDefault="00D31B7B" w:rsidP="00F057F8">
            <w:pPr>
              <w:pStyle w:val="a9"/>
              <w:jc w:val="center"/>
              <w:rPr>
                <w:sz w:val="24"/>
                <w:szCs w:val="24"/>
              </w:rPr>
            </w:pPr>
            <w:r w:rsidRPr="00F057F8">
              <w:rPr>
                <w:sz w:val="24"/>
                <w:szCs w:val="24"/>
              </w:rPr>
              <w:t>1</w:t>
            </w:r>
          </w:p>
        </w:tc>
        <w:tc>
          <w:tcPr>
            <w:tcW w:w="1895" w:type="dxa"/>
            <w:vAlign w:val="center"/>
          </w:tcPr>
          <w:p w:rsidR="00A643CB" w:rsidRPr="00F057F8" w:rsidRDefault="00D31B7B" w:rsidP="00F057F8">
            <w:pPr>
              <w:pStyle w:val="a9"/>
              <w:jc w:val="center"/>
              <w:rPr>
                <w:sz w:val="24"/>
                <w:szCs w:val="24"/>
              </w:rPr>
            </w:pPr>
            <w:r w:rsidRPr="00F057F8">
              <w:rPr>
                <w:sz w:val="24"/>
                <w:szCs w:val="24"/>
                <w:lang w:eastAsia="uk-UA" w:bidi="uk-UA"/>
              </w:rPr>
              <w:t xml:space="preserve">Жим штанги лежачи в </w:t>
            </w:r>
            <w:r w:rsidRPr="00F057F8">
              <w:rPr>
                <w:sz w:val="24"/>
                <w:szCs w:val="24"/>
              </w:rPr>
              <w:t>змагальному стилі, кг.</w:t>
            </w:r>
          </w:p>
        </w:tc>
        <w:tc>
          <w:tcPr>
            <w:tcW w:w="1182" w:type="dxa"/>
            <w:vAlign w:val="center"/>
          </w:tcPr>
          <w:p w:rsidR="00A643CB" w:rsidRPr="00F057F8" w:rsidRDefault="00F057F8" w:rsidP="00F057F8">
            <w:pPr>
              <w:pStyle w:val="a9"/>
              <w:jc w:val="center"/>
              <w:rPr>
                <w:sz w:val="24"/>
                <w:szCs w:val="24"/>
              </w:rPr>
            </w:pPr>
            <w:r w:rsidRPr="00F057F8">
              <w:rPr>
                <w:sz w:val="24"/>
                <w:szCs w:val="24"/>
              </w:rPr>
              <w:t>121,2±3,4</w:t>
            </w:r>
          </w:p>
        </w:tc>
        <w:tc>
          <w:tcPr>
            <w:tcW w:w="1182" w:type="dxa"/>
            <w:vAlign w:val="center"/>
          </w:tcPr>
          <w:p w:rsidR="00A643CB" w:rsidRPr="00F057F8" w:rsidRDefault="00F057F8" w:rsidP="00F057F8">
            <w:pPr>
              <w:pStyle w:val="a9"/>
              <w:jc w:val="center"/>
              <w:rPr>
                <w:sz w:val="24"/>
                <w:szCs w:val="24"/>
              </w:rPr>
            </w:pPr>
            <w:r w:rsidRPr="00F057F8">
              <w:rPr>
                <w:sz w:val="24"/>
                <w:szCs w:val="24"/>
              </w:rPr>
              <w:t>121±3,7</w:t>
            </w:r>
          </w:p>
        </w:tc>
        <w:tc>
          <w:tcPr>
            <w:tcW w:w="1182" w:type="dxa"/>
            <w:vAlign w:val="center"/>
          </w:tcPr>
          <w:p w:rsidR="00A643CB" w:rsidRPr="00F057F8" w:rsidRDefault="00F057F8" w:rsidP="00F057F8">
            <w:pPr>
              <w:pStyle w:val="a9"/>
              <w:jc w:val="center"/>
              <w:rPr>
                <w:sz w:val="24"/>
                <w:szCs w:val="24"/>
              </w:rPr>
            </w:pPr>
            <w:r w:rsidRPr="00F057F8">
              <w:rPr>
                <w:sz w:val="24"/>
                <w:szCs w:val="24"/>
              </w:rPr>
              <w:t>&gt; 0,05</w:t>
            </w:r>
          </w:p>
        </w:tc>
        <w:tc>
          <w:tcPr>
            <w:tcW w:w="1182" w:type="dxa"/>
            <w:vAlign w:val="center"/>
          </w:tcPr>
          <w:p w:rsidR="00A643CB" w:rsidRPr="00F057F8" w:rsidRDefault="00F057F8" w:rsidP="00F057F8">
            <w:pPr>
              <w:pStyle w:val="a9"/>
              <w:jc w:val="center"/>
              <w:rPr>
                <w:sz w:val="24"/>
                <w:szCs w:val="24"/>
              </w:rPr>
            </w:pPr>
            <w:r>
              <w:rPr>
                <w:sz w:val="24"/>
                <w:szCs w:val="24"/>
              </w:rPr>
              <w:t>124,4±3,8</w:t>
            </w:r>
          </w:p>
        </w:tc>
        <w:tc>
          <w:tcPr>
            <w:tcW w:w="1182" w:type="dxa"/>
            <w:vAlign w:val="center"/>
          </w:tcPr>
          <w:p w:rsidR="00A643CB" w:rsidRPr="00F057F8" w:rsidRDefault="00F057F8" w:rsidP="00F057F8">
            <w:pPr>
              <w:pStyle w:val="a9"/>
              <w:jc w:val="center"/>
              <w:rPr>
                <w:sz w:val="24"/>
                <w:szCs w:val="24"/>
              </w:rPr>
            </w:pPr>
            <w:r>
              <w:rPr>
                <w:sz w:val="24"/>
                <w:szCs w:val="24"/>
              </w:rPr>
              <w:t>130,6±4,2</w:t>
            </w:r>
          </w:p>
        </w:tc>
        <w:tc>
          <w:tcPr>
            <w:tcW w:w="943" w:type="dxa"/>
            <w:vAlign w:val="center"/>
          </w:tcPr>
          <w:p w:rsidR="00A643CB" w:rsidRPr="00F057F8" w:rsidRDefault="00F057F8" w:rsidP="00F057F8">
            <w:pPr>
              <w:pStyle w:val="a9"/>
              <w:jc w:val="center"/>
              <w:rPr>
                <w:sz w:val="24"/>
                <w:szCs w:val="24"/>
              </w:rPr>
            </w:pPr>
            <w:r w:rsidRPr="00F057F8">
              <w:rPr>
                <w:sz w:val="24"/>
                <w:szCs w:val="24"/>
              </w:rPr>
              <w:t>&gt; 0,05</w:t>
            </w:r>
          </w:p>
        </w:tc>
      </w:tr>
    </w:tbl>
    <w:p w:rsidR="00A643CB" w:rsidRDefault="00A643CB" w:rsidP="00A643CB">
      <w:pPr>
        <w:pStyle w:val="1"/>
        <w:spacing w:after="180"/>
        <w:ind w:firstLine="709"/>
        <w:contextualSpacing/>
        <w:jc w:val="center"/>
      </w:pPr>
    </w:p>
    <w:p w:rsidR="00F057F8" w:rsidRDefault="00152E64" w:rsidP="00F057F8">
      <w:pPr>
        <w:pStyle w:val="1"/>
        <w:spacing w:after="440"/>
        <w:ind w:firstLine="709"/>
        <w:contextualSpacing/>
        <w:jc w:val="both"/>
      </w:pPr>
      <w:r>
        <w:t xml:space="preserve">Розглядаючи дані експерименту з експериментальних та контрольних груп видно, що зміна результатів з </w:t>
      </w:r>
      <w:r w:rsidR="00F057F8">
        <w:t>січня 2022</w:t>
      </w:r>
      <w:r>
        <w:t>р.</w:t>
      </w:r>
      <w:r w:rsidR="00F057F8">
        <w:t xml:space="preserve"> по квітень 2022 </w:t>
      </w:r>
      <w:r>
        <w:t>р. в експериментальній та контрольній групах дуже близькі. Ці показники визначаються тим, що ці групи не відрізнялися на початку</w:t>
      </w:r>
      <w:r w:rsidR="00F057F8">
        <w:t xml:space="preserve"> </w:t>
      </w:r>
      <w:r>
        <w:t xml:space="preserve">експерименту у </w:t>
      </w:r>
      <w:r>
        <w:lastRenderedPageBreak/>
        <w:t xml:space="preserve">своїй спеціальній силовій підготовці. Після закінчення </w:t>
      </w:r>
      <w:r w:rsidR="00F057F8">
        <w:t>трьох з половиною місяців</w:t>
      </w:r>
      <w:r>
        <w:t xml:space="preserve"> експерименту у випробуваних спортсменів контрольної групи відзначено не велике збільшення результатів у тестах, застосовуваних нами для оцінки спеціальної силової підготовки.</w:t>
      </w:r>
    </w:p>
    <w:p w:rsidR="00152E64" w:rsidRDefault="00152E64" w:rsidP="00F057F8">
      <w:pPr>
        <w:pStyle w:val="1"/>
        <w:spacing w:after="440"/>
        <w:ind w:firstLine="709"/>
        <w:contextualSpacing/>
        <w:jc w:val="both"/>
      </w:pPr>
      <w:r>
        <w:t xml:space="preserve">Результати в жимі штанги лежачи в </w:t>
      </w:r>
      <w:r w:rsidR="00F057F8">
        <w:t xml:space="preserve">змагальному </w:t>
      </w:r>
      <w:r>
        <w:t>стилі збільшилися з 121,2±3,4 кг до 124,4±3,8 кг, або на 2,6% (p&gt;0,05).</w:t>
      </w:r>
    </w:p>
    <w:p w:rsidR="00152E64" w:rsidRDefault="00152E64" w:rsidP="00F057F8">
      <w:pPr>
        <w:pStyle w:val="1"/>
        <w:ind w:firstLine="709"/>
        <w:contextualSpacing/>
        <w:jc w:val="both"/>
      </w:pPr>
      <w:r>
        <w:t xml:space="preserve">Безсумнівно, схоже збільшення показників спеціальної силової підготовки у піддослідних спортсменів контрольної групи стало результатом цілеспрямованих занять жимом штанги лежачи і силовим триборством протягом експерименту протягом </w:t>
      </w:r>
      <w:r w:rsidR="00966223">
        <w:t>трьох з половиною місяців</w:t>
      </w:r>
      <w:r>
        <w:t>.</w:t>
      </w:r>
    </w:p>
    <w:p w:rsidR="00152E64" w:rsidRDefault="00152E64" w:rsidP="00F057F8">
      <w:pPr>
        <w:pStyle w:val="1"/>
        <w:ind w:firstLine="709"/>
        <w:contextualSpacing/>
        <w:jc w:val="both"/>
      </w:pPr>
      <w:r>
        <w:t xml:space="preserve">Більшою мірою відзначається за перші вісім тижнів основного педагогічного експерименту збільшення показників спеціальної силової підготовки у випробуваних спортсменів в експериментальній групі. Результати в жимі штанги лежачи в </w:t>
      </w:r>
      <w:r w:rsidR="00966223">
        <w:t xml:space="preserve">змагальному </w:t>
      </w:r>
      <w:r>
        <w:t>стилі збільшилися з 121 ± 3,7 до 130,6 ± 4,2 кг, або на 7,6% (p&gt;0,05).</w:t>
      </w:r>
    </w:p>
    <w:p w:rsidR="00152E64" w:rsidRDefault="00152E64" w:rsidP="00F057F8">
      <w:pPr>
        <w:pStyle w:val="1"/>
        <w:ind w:firstLine="709"/>
        <w:contextualSpacing/>
        <w:jc w:val="both"/>
      </w:pPr>
      <w:r>
        <w:t xml:space="preserve">Значні відмінності в результатах сили приросту за вісім тижнів встановлені для результатів жиму штанги лежачи в </w:t>
      </w:r>
      <w:r w:rsidR="00966223">
        <w:t xml:space="preserve">змагальному </w:t>
      </w:r>
      <w:r>
        <w:t>стилі (випробуваних спортсменів контрольної групи - 2,6%, у випробуваних спортсменів експериментальної групи - 5,3).</w:t>
      </w:r>
    </w:p>
    <w:p w:rsidR="00152E64" w:rsidRDefault="00152E64" w:rsidP="00F057F8">
      <w:pPr>
        <w:pStyle w:val="1"/>
        <w:ind w:firstLine="709"/>
        <w:contextualSpacing/>
        <w:jc w:val="both"/>
      </w:pPr>
      <w:r>
        <w:t>Вище вже зазначалося, що на початку експерименту показники спеціальної силової підготовки у випробуваних спортсменів контрольної групи та експериментальної групи майже не відрізнялися.</w:t>
      </w:r>
    </w:p>
    <w:p w:rsidR="00152E64" w:rsidRDefault="00152E64" w:rsidP="00F057F8">
      <w:pPr>
        <w:pStyle w:val="1"/>
        <w:ind w:firstLine="709"/>
        <w:contextualSpacing/>
        <w:jc w:val="both"/>
      </w:pPr>
      <w:r>
        <w:t xml:space="preserve">На кінець </w:t>
      </w:r>
      <w:r w:rsidR="00D841F7">
        <w:t xml:space="preserve">трьох з половиною місяців </w:t>
      </w:r>
      <w:r>
        <w:t>експерименту для оцінки рівня спеціальної силової підготовки у всіх тестах не відзначаються достовірні відмінності.</w:t>
      </w:r>
    </w:p>
    <w:p w:rsidR="00152E64" w:rsidRDefault="00152E64" w:rsidP="00D841F7">
      <w:pPr>
        <w:pStyle w:val="1"/>
        <w:tabs>
          <w:tab w:val="left" w:pos="1921"/>
        </w:tabs>
        <w:ind w:firstLine="709"/>
        <w:contextualSpacing/>
        <w:jc w:val="both"/>
      </w:pPr>
      <w:r>
        <w:t xml:space="preserve">За перші </w:t>
      </w:r>
      <w:r w:rsidR="00D841F7">
        <w:t xml:space="preserve">три з половиною місяців </w:t>
      </w:r>
      <w:r>
        <w:t>основного експерименту не знайдено переваги спортсменів експер</w:t>
      </w:r>
      <w:r w:rsidR="00D841F7">
        <w:t>иментальної групи у контрольній вправі</w:t>
      </w:r>
      <w:r>
        <w:t>. Не достовірний характер відмінностей ще не дає приводу нам сказати, що ефект від запропонованої нами методики та програми розвитку силових здібностей спортсменів на тренувальному етапі</w:t>
      </w:r>
      <w:r w:rsidR="00D841F7">
        <w:t xml:space="preserve"> </w:t>
      </w:r>
      <w:r>
        <w:t>незадовільна.</w:t>
      </w:r>
    </w:p>
    <w:p w:rsidR="00FE7989" w:rsidRDefault="00152E64" w:rsidP="00FE7989">
      <w:pPr>
        <w:pStyle w:val="1"/>
        <w:ind w:firstLine="709"/>
        <w:contextualSpacing/>
        <w:jc w:val="both"/>
      </w:pPr>
      <w:r>
        <w:lastRenderedPageBreak/>
        <w:t>Після порівняння результатів у обох груп</w:t>
      </w:r>
      <w:r w:rsidR="00FE7989">
        <w:t>ах у тестовій</w:t>
      </w:r>
      <w:r>
        <w:t xml:space="preserve"> вправі стало видно, що між групами різниця все ще мала, але зміни у силових показниках є.</w:t>
      </w:r>
    </w:p>
    <w:p w:rsidR="00152E64" w:rsidRDefault="00152E64" w:rsidP="00FE7989">
      <w:pPr>
        <w:pStyle w:val="1"/>
        <w:ind w:firstLine="709"/>
        <w:contextualSpacing/>
        <w:jc w:val="both"/>
      </w:pPr>
      <w:r>
        <w:t xml:space="preserve">Після </w:t>
      </w:r>
      <w:r w:rsidR="00CF0DDD">
        <w:t>трьох з половиною місяців</w:t>
      </w:r>
      <w:r>
        <w:t xml:space="preserve"> експерименту (підсумковий етап) знову виявлялися показники спеціально</w:t>
      </w:r>
      <w:r w:rsidR="00F90E76">
        <w:t>ї силової підготовки (табл. 8).</w:t>
      </w:r>
    </w:p>
    <w:p w:rsidR="00152E64" w:rsidRDefault="00152E64" w:rsidP="00F057F8">
      <w:pPr>
        <w:pStyle w:val="1"/>
        <w:spacing w:after="460"/>
        <w:ind w:right="180" w:firstLine="709"/>
        <w:contextualSpacing/>
        <w:jc w:val="right"/>
      </w:pPr>
      <w:r>
        <w:t>Таблиця 8</w:t>
      </w:r>
    </w:p>
    <w:p w:rsidR="00152E64" w:rsidRPr="00F90E76" w:rsidRDefault="00152E64" w:rsidP="00F057F8">
      <w:pPr>
        <w:pStyle w:val="1"/>
        <w:spacing w:after="280"/>
        <w:ind w:firstLine="709"/>
        <w:contextualSpacing/>
        <w:jc w:val="center"/>
        <w:rPr>
          <w:i/>
        </w:rPr>
      </w:pPr>
      <w:r w:rsidRPr="00F90E76">
        <w:rPr>
          <w:i/>
        </w:rPr>
        <w:t>Показники спеціальної силової підготовки піддослідних контрольної та експериментальн</w:t>
      </w:r>
      <w:r w:rsidR="00F90E76" w:rsidRPr="00F90E76">
        <w:rPr>
          <w:i/>
        </w:rPr>
        <w:t>ої груп наприкінці експерименту</w:t>
      </w:r>
    </w:p>
    <w:tbl>
      <w:tblPr>
        <w:tblOverlap w:val="never"/>
        <w:tblW w:w="9520" w:type="dxa"/>
        <w:jc w:val="center"/>
        <w:tblInd w:w="328" w:type="dxa"/>
        <w:tblLayout w:type="fixed"/>
        <w:tblCellMar>
          <w:left w:w="10" w:type="dxa"/>
          <w:right w:w="10" w:type="dxa"/>
        </w:tblCellMar>
        <w:tblLook w:val="04A0"/>
      </w:tblPr>
      <w:tblGrid>
        <w:gridCol w:w="590"/>
        <w:gridCol w:w="1906"/>
        <w:gridCol w:w="1418"/>
        <w:gridCol w:w="1275"/>
        <w:gridCol w:w="851"/>
        <w:gridCol w:w="1417"/>
        <w:gridCol w:w="1276"/>
        <w:gridCol w:w="787"/>
      </w:tblGrid>
      <w:tr w:rsidR="00152E64" w:rsidTr="00CF0DDD">
        <w:trPr>
          <w:trHeight w:hRule="exact" w:val="845"/>
          <w:jc w:val="center"/>
        </w:trPr>
        <w:tc>
          <w:tcPr>
            <w:tcW w:w="590" w:type="dxa"/>
            <w:vMerge w:val="restart"/>
            <w:tcBorders>
              <w:top w:val="single" w:sz="4" w:space="0" w:color="auto"/>
              <w:left w:val="single" w:sz="4" w:space="0" w:color="auto"/>
            </w:tcBorders>
            <w:shd w:val="clear" w:color="auto" w:fill="auto"/>
            <w:vAlign w:val="center"/>
          </w:tcPr>
          <w:p w:rsidR="00CF0DDD" w:rsidRDefault="00152E64" w:rsidP="00CF0DDD">
            <w:pPr>
              <w:pStyle w:val="a9"/>
              <w:jc w:val="center"/>
              <w:rPr>
                <w:sz w:val="24"/>
                <w:szCs w:val="24"/>
              </w:rPr>
            </w:pPr>
            <w:r w:rsidRPr="00CF0DDD">
              <w:rPr>
                <w:sz w:val="24"/>
                <w:szCs w:val="24"/>
              </w:rPr>
              <w:t>№</w:t>
            </w:r>
          </w:p>
          <w:p w:rsidR="00152E64" w:rsidRPr="00CF0DDD" w:rsidRDefault="00152E64" w:rsidP="00CF0DDD">
            <w:pPr>
              <w:pStyle w:val="a9"/>
              <w:jc w:val="center"/>
              <w:rPr>
                <w:sz w:val="24"/>
                <w:szCs w:val="24"/>
              </w:rPr>
            </w:pPr>
            <w:r w:rsidRPr="00CF0DDD">
              <w:rPr>
                <w:sz w:val="24"/>
                <w:szCs w:val="24"/>
              </w:rPr>
              <w:t>п/п</w:t>
            </w:r>
          </w:p>
        </w:tc>
        <w:tc>
          <w:tcPr>
            <w:tcW w:w="1906" w:type="dxa"/>
            <w:vMerge w:val="restart"/>
            <w:tcBorders>
              <w:top w:val="single" w:sz="4" w:space="0" w:color="auto"/>
              <w:left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Тести</w:t>
            </w:r>
          </w:p>
        </w:tc>
        <w:tc>
          <w:tcPr>
            <w:tcW w:w="2693" w:type="dxa"/>
            <w:gridSpan w:val="2"/>
            <w:tcBorders>
              <w:top w:val="single" w:sz="4" w:space="0" w:color="auto"/>
              <w:left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Проміжні</w:t>
            </w:r>
          </w:p>
          <w:p w:rsidR="00152E64" w:rsidRPr="00CF0DDD" w:rsidRDefault="00152E64" w:rsidP="00CF0DDD">
            <w:pPr>
              <w:pStyle w:val="a9"/>
              <w:jc w:val="center"/>
              <w:rPr>
                <w:sz w:val="24"/>
                <w:szCs w:val="24"/>
              </w:rPr>
            </w:pPr>
            <w:r w:rsidRPr="00CF0DDD">
              <w:rPr>
                <w:sz w:val="24"/>
                <w:szCs w:val="24"/>
              </w:rPr>
              <w:t>дані</w:t>
            </w:r>
          </w:p>
        </w:tc>
        <w:tc>
          <w:tcPr>
            <w:tcW w:w="851" w:type="dxa"/>
            <w:vMerge w:val="restart"/>
            <w:tcBorders>
              <w:top w:val="single" w:sz="4" w:space="0" w:color="auto"/>
              <w:left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Р</w:t>
            </w:r>
          </w:p>
        </w:tc>
        <w:tc>
          <w:tcPr>
            <w:tcW w:w="2693" w:type="dxa"/>
            <w:gridSpan w:val="2"/>
            <w:tcBorders>
              <w:top w:val="single" w:sz="4" w:space="0" w:color="auto"/>
              <w:left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Кінцеві дані</w:t>
            </w:r>
          </w:p>
        </w:tc>
        <w:tc>
          <w:tcPr>
            <w:tcW w:w="787" w:type="dxa"/>
            <w:vMerge w:val="restart"/>
            <w:tcBorders>
              <w:top w:val="single" w:sz="4" w:space="0" w:color="auto"/>
              <w:left w:val="single" w:sz="4" w:space="0" w:color="auto"/>
              <w:right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Р</w:t>
            </w:r>
          </w:p>
        </w:tc>
      </w:tr>
      <w:tr w:rsidR="00CF0DDD" w:rsidTr="00CF0DDD">
        <w:trPr>
          <w:trHeight w:hRule="exact" w:val="1666"/>
          <w:jc w:val="center"/>
        </w:trPr>
        <w:tc>
          <w:tcPr>
            <w:tcW w:w="590" w:type="dxa"/>
            <w:vMerge/>
            <w:tcBorders>
              <w:left w:val="single" w:sz="4" w:space="0" w:color="auto"/>
            </w:tcBorders>
            <w:shd w:val="clear" w:color="auto" w:fill="auto"/>
            <w:vAlign w:val="center"/>
          </w:tcPr>
          <w:p w:rsidR="00152E64" w:rsidRPr="00CF0DDD" w:rsidRDefault="00152E64" w:rsidP="00CF0DDD">
            <w:pPr>
              <w:pStyle w:val="a9"/>
              <w:jc w:val="center"/>
              <w:rPr>
                <w:sz w:val="24"/>
                <w:szCs w:val="24"/>
              </w:rPr>
            </w:pPr>
          </w:p>
        </w:tc>
        <w:tc>
          <w:tcPr>
            <w:tcW w:w="1906" w:type="dxa"/>
            <w:vMerge/>
            <w:tcBorders>
              <w:left w:val="single" w:sz="4" w:space="0" w:color="auto"/>
            </w:tcBorders>
            <w:shd w:val="clear" w:color="auto" w:fill="auto"/>
            <w:vAlign w:val="center"/>
          </w:tcPr>
          <w:p w:rsidR="00152E64" w:rsidRPr="00CF0DDD" w:rsidRDefault="00152E64" w:rsidP="00CF0DDD">
            <w:pPr>
              <w:pStyle w:val="a9"/>
              <w:jc w:val="center"/>
              <w:rPr>
                <w:sz w:val="24"/>
                <w:szCs w:val="24"/>
              </w:rPr>
            </w:pPr>
          </w:p>
        </w:tc>
        <w:tc>
          <w:tcPr>
            <w:tcW w:w="1418" w:type="dxa"/>
            <w:tcBorders>
              <w:top w:val="single" w:sz="4" w:space="0" w:color="auto"/>
              <w:left w:val="single" w:sz="4" w:space="0" w:color="auto"/>
            </w:tcBorders>
            <w:shd w:val="clear" w:color="auto" w:fill="auto"/>
            <w:vAlign w:val="center"/>
          </w:tcPr>
          <w:p w:rsidR="00CF0DDD" w:rsidRPr="00CF0DDD" w:rsidRDefault="00152E64" w:rsidP="00CF0DDD">
            <w:pPr>
              <w:pStyle w:val="a9"/>
              <w:jc w:val="center"/>
              <w:rPr>
                <w:sz w:val="24"/>
                <w:szCs w:val="24"/>
              </w:rPr>
            </w:pPr>
            <w:r w:rsidRPr="00CF0DDD">
              <w:rPr>
                <w:sz w:val="24"/>
                <w:szCs w:val="24"/>
              </w:rPr>
              <w:t>КГ Х±6</w:t>
            </w:r>
          </w:p>
          <w:p w:rsidR="00152E64" w:rsidRPr="00CF0DDD" w:rsidRDefault="00152E64" w:rsidP="00CF0DDD">
            <w:pPr>
              <w:pStyle w:val="a9"/>
              <w:jc w:val="center"/>
              <w:rPr>
                <w:sz w:val="24"/>
                <w:szCs w:val="24"/>
              </w:rPr>
            </w:pPr>
            <w:r w:rsidRPr="00CF0DDD">
              <w:rPr>
                <w:sz w:val="24"/>
                <w:szCs w:val="24"/>
              </w:rPr>
              <w:t>(n=26)</w:t>
            </w:r>
          </w:p>
        </w:tc>
        <w:tc>
          <w:tcPr>
            <w:tcW w:w="1275" w:type="dxa"/>
            <w:tcBorders>
              <w:top w:val="single" w:sz="4" w:space="0" w:color="auto"/>
              <w:left w:val="single" w:sz="4" w:space="0" w:color="auto"/>
            </w:tcBorders>
            <w:shd w:val="clear" w:color="auto" w:fill="auto"/>
            <w:vAlign w:val="center"/>
          </w:tcPr>
          <w:p w:rsidR="00CF0DDD" w:rsidRPr="00CF0DDD" w:rsidRDefault="00152E64" w:rsidP="00CF0DDD">
            <w:pPr>
              <w:pStyle w:val="a9"/>
              <w:jc w:val="center"/>
              <w:rPr>
                <w:sz w:val="24"/>
                <w:szCs w:val="24"/>
              </w:rPr>
            </w:pPr>
            <w:proofErr w:type="spellStart"/>
            <w:r w:rsidRPr="00CF0DDD">
              <w:rPr>
                <w:sz w:val="24"/>
                <w:szCs w:val="24"/>
              </w:rPr>
              <w:t>ЕГ</w:t>
            </w:r>
            <w:proofErr w:type="spellEnd"/>
            <w:r w:rsidRPr="00CF0DDD">
              <w:rPr>
                <w:sz w:val="24"/>
                <w:szCs w:val="24"/>
              </w:rPr>
              <w:t xml:space="preserve"> Х±6</w:t>
            </w:r>
          </w:p>
          <w:p w:rsidR="00152E64" w:rsidRPr="00CF0DDD" w:rsidRDefault="00152E64" w:rsidP="00CF0DDD">
            <w:pPr>
              <w:pStyle w:val="a9"/>
              <w:jc w:val="center"/>
              <w:rPr>
                <w:sz w:val="24"/>
                <w:szCs w:val="24"/>
              </w:rPr>
            </w:pPr>
            <w:r w:rsidRPr="00CF0DDD">
              <w:rPr>
                <w:sz w:val="24"/>
                <w:szCs w:val="24"/>
              </w:rPr>
              <w:t>(n=26)</w:t>
            </w:r>
          </w:p>
        </w:tc>
        <w:tc>
          <w:tcPr>
            <w:tcW w:w="851" w:type="dxa"/>
            <w:vMerge/>
            <w:tcBorders>
              <w:left w:val="single" w:sz="4" w:space="0" w:color="auto"/>
            </w:tcBorders>
            <w:shd w:val="clear" w:color="auto" w:fill="auto"/>
            <w:vAlign w:val="center"/>
          </w:tcPr>
          <w:p w:rsidR="00152E64" w:rsidRPr="00CF0DDD" w:rsidRDefault="00152E64" w:rsidP="00CF0DDD">
            <w:pPr>
              <w:pStyle w:val="a9"/>
              <w:jc w:val="center"/>
              <w:rPr>
                <w:sz w:val="24"/>
                <w:szCs w:val="24"/>
              </w:rPr>
            </w:pPr>
          </w:p>
        </w:tc>
        <w:tc>
          <w:tcPr>
            <w:tcW w:w="1417" w:type="dxa"/>
            <w:tcBorders>
              <w:top w:val="single" w:sz="4" w:space="0" w:color="auto"/>
              <w:left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КМ</w:t>
            </w:r>
            <w:r w:rsidR="00CF0DDD" w:rsidRPr="00CF0DDD">
              <w:rPr>
                <w:sz w:val="24"/>
                <w:szCs w:val="24"/>
              </w:rPr>
              <w:t xml:space="preserve"> </w:t>
            </w:r>
            <w:r w:rsidRPr="00CF0DDD">
              <w:rPr>
                <w:sz w:val="24"/>
                <w:szCs w:val="24"/>
              </w:rPr>
              <w:t>Х±6</w:t>
            </w:r>
          </w:p>
          <w:p w:rsidR="00152E64" w:rsidRPr="00CF0DDD" w:rsidRDefault="00152E64" w:rsidP="00CF0DDD">
            <w:pPr>
              <w:pStyle w:val="a9"/>
              <w:jc w:val="center"/>
              <w:rPr>
                <w:sz w:val="24"/>
                <w:szCs w:val="24"/>
              </w:rPr>
            </w:pPr>
            <w:r w:rsidRPr="00CF0DDD">
              <w:rPr>
                <w:sz w:val="24"/>
                <w:szCs w:val="24"/>
                <w:lang w:val="en-US" w:eastAsia="en-US" w:bidi="en-US"/>
              </w:rPr>
              <w:t>(n=</w:t>
            </w:r>
            <w:r w:rsidRPr="00CF0DDD">
              <w:rPr>
                <w:sz w:val="24"/>
                <w:szCs w:val="24"/>
              </w:rPr>
              <w:t>26)</w:t>
            </w:r>
          </w:p>
        </w:tc>
        <w:tc>
          <w:tcPr>
            <w:tcW w:w="1276" w:type="dxa"/>
            <w:tcBorders>
              <w:top w:val="single" w:sz="4" w:space="0" w:color="auto"/>
              <w:left w:val="single" w:sz="4" w:space="0" w:color="auto"/>
            </w:tcBorders>
            <w:shd w:val="clear" w:color="auto" w:fill="auto"/>
            <w:vAlign w:val="center"/>
          </w:tcPr>
          <w:p w:rsidR="00152E64" w:rsidRPr="00CF0DDD" w:rsidRDefault="00152E64" w:rsidP="00CF0DDD">
            <w:pPr>
              <w:pStyle w:val="a9"/>
              <w:jc w:val="center"/>
              <w:rPr>
                <w:sz w:val="24"/>
                <w:szCs w:val="24"/>
              </w:rPr>
            </w:pPr>
            <w:proofErr w:type="spellStart"/>
            <w:r w:rsidRPr="00CF0DDD">
              <w:rPr>
                <w:sz w:val="24"/>
                <w:szCs w:val="24"/>
              </w:rPr>
              <w:t>ЕГ</w:t>
            </w:r>
            <w:proofErr w:type="spellEnd"/>
            <w:r w:rsidR="00CF0DDD" w:rsidRPr="00CF0DDD">
              <w:rPr>
                <w:sz w:val="24"/>
                <w:szCs w:val="24"/>
              </w:rPr>
              <w:t xml:space="preserve"> </w:t>
            </w:r>
            <w:r w:rsidRPr="00CF0DDD">
              <w:rPr>
                <w:sz w:val="24"/>
                <w:szCs w:val="24"/>
              </w:rPr>
              <w:t>Х±6</w:t>
            </w:r>
          </w:p>
          <w:p w:rsidR="00152E64" w:rsidRPr="00CF0DDD" w:rsidRDefault="00152E64" w:rsidP="00CF0DDD">
            <w:pPr>
              <w:pStyle w:val="a9"/>
              <w:jc w:val="center"/>
              <w:rPr>
                <w:sz w:val="24"/>
                <w:szCs w:val="24"/>
              </w:rPr>
            </w:pPr>
            <w:r w:rsidRPr="00CF0DDD">
              <w:rPr>
                <w:sz w:val="24"/>
                <w:szCs w:val="24"/>
                <w:lang w:val="en-US" w:eastAsia="en-US" w:bidi="en-US"/>
              </w:rPr>
              <w:t>(n=</w:t>
            </w:r>
            <w:r w:rsidRPr="00CF0DDD">
              <w:rPr>
                <w:sz w:val="24"/>
                <w:szCs w:val="24"/>
              </w:rPr>
              <w:t>26)</w:t>
            </w:r>
          </w:p>
        </w:tc>
        <w:tc>
          <w:tcPr>
            <w:tcW w:w="787" w:type="dxa"/>
            <w:vMerge/>
            <w:tcBorders>
              <w:left w:val="single" w:sz="4" w:space="0" w:color="auto"/>
              <w:right w:val="single" w:sz="4" w:space="0" w:color="auto"/>
            </w:tcBorders>
            <w:shd w:val="clear" w:color="auto" w:fill="auto"/>
            <w:vAlign w:val="center"/>
          </w:tcPr>
          <w:p w:rsidR="00152E64" w:rsidRPr="00CF0DDD" w:rsidRDefault="00152E64" w:rsidP="00CF0DDD">
            <w:pPr>
              <w:pStyle w:val="a9"/>
              <w:jc w:val="center"/>
              <w:rPr>
                <w:sz w:val="24"/>
                <w:szCs w:val="24"/>
              </w:rPr>
            </w:pPr>
          </w:p>
        </w:tc>
      </w:tr>
      <w:tr w:rsidR="00CF0DDD" w:rsidTr="00CF0DDD">
        <w:trPr>
          <w:trHeight w:hRule="exact" w:val="1262"/>
          <w:jc w:val="center"/>
        </w:trPr>
        <w:tc>
          <w:tcPr>
            <w:tcW w:w="590" w:type="dxa"/>
            <w:tcBorders>
              <w:top w:val="single" w:sz="4" w:space="0" w:color="auto"/>
              <w:left w:val="single" w:sz="4" w:space="0" w:color="auto"/>
              <w:bottom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1</w:t>
            </w:r>
          </w:p>
        </w:tc>
        <w:tc>
          <w:tcPr>
            <w:tcW w:w="1906" w:type="dxa"/>
            <w:tcBorders>
              <w:top w:val="single" w:sz="4" w:space="0" w:color="auto"/>
              <w:left w:val="single" w:sz="4" w:space="0" w:color="auto"/>
              <w:bottom w:val="single" w:sz="4" w:space="0" w:color="auto"/>
            </w:tcBorders>
            <w:shd w:val="clear" w:color="auto" w:fill="auto"/>
            <w:vAlign w:val="center"/>
          </w:tcPr>
          <w:p w:rsidR="00CF0DDD" w:rsidRDefault="00152E64" w:rsidP="00CF0DDD">
            <w:pPr>
              <w:pStyle w:val="a9"/>
              <w:jc w:val="center"/>
              <w:rPr>
                <w:sz w:val="24"/>
                <w:szCs w:val="24"/>
              </w:rPr>
            </w:pPr>
            <w:r w:rsidRPr="00CF0DDD">
              <w:rPr>
                <w:sz w:val="24"/>
                <w:szCs w:val="24"/>
              </w:rPr>
              <w:t xml:space="preserve">Жим штанги </w:t>
            </w:r>
          </w:p>
          <w:p w:rsidR="00CF0DDD" w:rsidRDefault="00152E64" w:rsidP="00CF0DDD">
            <w:pPr>
              <w:pStyle w:val="a9"/>
              <w:jc w:val="center"/>
              <w:rPr>
                <w:sz w:val="24"/>
                <w:szCs w:val="24"/>
              </w:rPr>
            </w:pPr>
            <w:r w:rsidRPr="00CF0DDD">
              <w:rPr>
                <w:sz w:val="24"/>
                <w:szCs w:val="24"/>
              </w:rPr>
              <w:t xml:space="preserve">лежачи в </w:t>
            </w:r>
          </w:p>
          <w:p w:rsidR="00CF0DDD" w:rsidRDefault="00152E64" w:rsidP="00CF0DDD">
            <w:pPr>
              <w:pStyle w:val="a9"/>
              <w:jc w:val="center"/>
              <w:rPr>
                <w:sz w:val="24"/>
                <w:szCs w:val="24"/>
              </w:rPr>
            </w:pPr>
            <w:r w:rsidRPr="00CF0DDD">
              <w:rPr>
                <w:sz w:val="24"/>
                <w:szCs w:val="24"/>
              </w:rPr>
              <w:t xml:space="preserve">змагальному </w:t>
            </w:r>
          </w:p>
          <w:p w:rsidR="00152E64" w:rsidRPr="00CF0DDD" w:rsidRDefault="00152E64" w:rsidP="00CF0DDD">
            <w:pPr>
              <w:pStyle w:val="a9"/>
              <w:jc w:val="center"/>
              <w:rPr>
                <w:sz w:val="24"/>
                <w:szCs w:val="24"/>
              </w:rPr>
            </w:pPr>
            <w:r w:rsidRPr="00CF0DDD">
              <w:rPr>
                <w:sz w:val="24"/>
                <w:szCs w:val="24"/>
              </w:rPr>
              <w:t>стилі</w:t>
            </w:r>
            <w:r w:rsidRPr="00CF0DDD">
              <w:rPr>
                <w:sz w:val="24"/>
                <w:szCs w:val="24"/>
              </w:rPr>
              <w:br/>
            </w:r>
            <w:r w:rsidRPr="00CF0DDD">
              <w:rPr>
                <w:sz w:val="24"/>
                <w:szCs w:val="24"/>
              </w:rPr>
              <w:br/>
            </w:r>
          </w:p>
        </w:tc>
        <w:tc>
          <w:tcPr>
            <w:tcW w:w="1418" w:type="dxa"/>
            <w:tcBorders>
              <w:top w:val="single" w:sz="4" w:space="0" w:color="auto"/>
              <w:left w:val="single" w:sz="4" w:space="0" w:color="auto"/>
              <w:bottom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124,4±3,8</w:t>
            </w:r>
          </w:p>
        </w:tc>
        <w:tc>
          <w:tcPr>
            <w:tcW w:w="1275" w:type="dxa"/>
            <w:tcBorders>
              <w:top w:val="single" w:sz="4" w:space="0" w:color="auto"/>
              <w:left w:val="single" w:sz="4" w:space="0" w:color="auto"/>
              <w:bottom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130,6±4,2</w:t>
            </w:r>
          </w:p>
        </w:tc>
        <w:tc>
          <w:tcPr>
            <w:tcW w:w="851" w:type="dxa"/>
            <w:tcBorders>
              <w:top w:val="single" w:sz="4" w:space="0" w:color="auto"/>
              <w:left w:val="single" w:sz="4" w:space="0" w:color="auto"/>
              <w:bottom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&gt; 0,05</w:t>
            </w:r>
          </w:p>
        </w:tc>
        <w:tc>
          <w:tcPr>
            <w:tcW w:w="1417" w:type="dxa"/>
            <w:tcBorders>
              <w:top w:val="single" w:sz="4" w:space="0" w:color="auto"/>
              <w:left w:val="single" w:sz="4" w:space="0" w:color="auto"/>
              <w:bottom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128,2±4,1</w:t>
            </w:r>
          </w:p>
        </w:tc>
        <w:tc>
          <w:tcPr>
            <w:tcW w:w="1276" w:type="dxa"/>
            <w:tcBorders>
              <w:top w:val="single" w:sz="4" w:space="0" w:color="auto"/>
              <w:left w:val="single" w:sz="4" w:space="0" w:color="auto"/>
              <w:bottom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sz w:val="24"/>
                <w:szCs w:val="24"/>
              </w:rPr>
              <w:t>144,6±3,8</w:t>
            </w:r>
          </w:p>
        </w:tc>
        <w:tc>
          <w:tcPr>
            <w:tcW w:w="787" w:type="dxa"/>
            <w:tcBorders>
              <w:top w:val="single" w:sz="4" w:space="0" w:color="auto"/>
              <w:left w:val="single" w:sz="4" w:space="0" w:color="auto"/>
              <w:bottom w:val="single" w:sz="4" w:space="0" w:color="auto"/>
              <w:right w:val="single" w:sz="4" w:space="0" w:color="auto"/>
            </w:tcBorders>
            <w:shd w:val="clear" w:color="auto" w:fill="auto"/>
            <w:vAlign w:val="center"/>
          </w:tcPr>
          <w:p w:rsidR="00152E64" w:rsidRPr="00CF0DDD" w:rsidRDefault="00152E64" w:rsidP="00CF0DDD">
            <w:pPr>
              <w:pStyle w:val="a9"/>
              <w:jc w:val="center"/>
              <w:rPr>
                <w:sz w:val="24"/>
                <w:szCs w:val="24"/>
              </w:rPr>
            </w:pPr>
            <w:r w:rsidRPr="00CF0DDD">
              <w:rPr>
                <w:rFonts w:eastAsia="Arial"/>
                <w:sz w:val="24"/>
                <w:szCs w:val="24"/>
              </w:rPr>
              <w:t>&gt;</w:t>
            </w:r>
            <w:r w:rsidRPr="00CF0DDD">
              <w:rPr>
                <w:sz w:val="24"/>
                <w:szCs w:val="24"/>
              </w:rPr>
              <w:t>0,05</w:t>
            </w:r>
          </w:p>
        </w:tc>
      </w:tr>
    </w:tbl>
    <w:p w:rsidR="00152E64" w:rsidRDefault="00152E64" w:rsidP="00152E64">
      <w:pPr>
        <w:spacing w:after="459" w:line="1" w:lineRule="exact"/>
        <w:ind w:firstLine="709"/>
      </w:pPr>
    </w:p>
    <w:p w:rsidR="00152E64" w:rsidRDefault="00152E64" w:rsidP="00152E64">
      <w:pPr>
        <w:pStyle w:val="1"/>
        <w:ind w:firstLine="709"/>
        <w:jc w:val="both"/>
      </w:pPr>
      <w:r>
        <w:t>Наприкінці другого періоду експерименту виявлено високе збільшення результатів у випробуваних спортсменів обох груп. При цьому слід зазначити, що наприкінці експерименту виявляється зрима перевага показників випробуваних спортсменів експериментальної групи над спортсменами контрольної групи. Достовірні відмінності зафіксовані в показниках вправ, результати яких використовувалися для оцінки спеціальної силової підготовки спортсменів.</w:t>
      </w:r>
    </w:p>
    <w:p w:rsidR="00152E64" w:rsidRDefault="00152E64" w:rsidP="00152E64">
      <w:pPr>
        <w:pStyle w:val="1"/>
        <w:ind w:firstLine="709"/>
        <w:jc w:val="both"/>
      </w:pPr>
      <w:r>
        <w:t xml:space="preserve">У жимі штанги лежачи в </w:t>
      </w:r>
      <w:r w:rsidR="00F90E76">
        <w:t xml:space="preserve">змагальному </w:t>
      </w:r>
      <w:r>
        <w:t>стилі (128,2±4,1 кг -</w:t>
      </w:r>
      <w:r w:rsidR="00F90E76">
        <w:t xml:space="preserve"> </w:t>
      </w:r>
      <w:r>
        <w:t>контрольної групи і 44,6±3,8 кг - експериментальної групи; p&lt;0,05).</w:t>
      </w:r>
    </w:p>
    <w:p w:rsidR="00152E64" w:rsidRDefault="00152E64" w:rsidP="00152E64">
      <w:pPr>
        <w:pStyle w:val="1"/>
        <w:ind w:firstLine="709"/>
        <w:jc w:val="both"/>
      </w:pPr>
      <w:r>
        <w:t xml:space="preserve">Цей позитивний ефект пояснюється тим, що в систему спеціальної силової підготовки спортсменів було впроваджено комплекс спеціально-допоміжних вправ з використанням варіаційно-прогресивних та поєднано-послідовних методів зміни навантажень на тренувальному етапі. Після </w:t>
      </w:r>
      <w:r>
        <w:lastRenderedPageBreak/>
        <w:t>завершення педагогічного експерименту обчислювалася динаміка показників спеціальної силової підготовки в контрольній та експериментальній групах на початку експерименту та по його завершенню (табл.9).</w:t>
      </w:r>
    </w:p>
    <w:p w:rsidR="00152E64" w:rsidRDefault="00152E64" w:rsidP="00152E64">
      <w:pPr>
        <w:pStyle w:val="1"/>
        <w:ind w:firstLine="709"/>
        <w:jc w:val="both"/>
      </w:pPr>
      <w:r>
        <w:t>В експериментальній групі збіл</w:t>
      </w:r>
      <w:r w:rsidR="00F90E76">
        <w:t>ьшення результатів у тестовій</w:t>
      </w:r>
      <w:r>
        <w:t xml:space="preserve"> </w:t>
      </w:r>
      <w:r w:rsidR="00F90E76">
        <w:t>вправі</w:t>
      </w:r>
      <w:r>
        <w:t xml:space="preserve"> склало: жим лежачи в змагальному стилі 23,6 кг (17,7%).</w:t>
      </w:r>
    </w:p>
    <w:p w:rsidR="00152E64" w:rsidRDefault="00152E64" w:rsidP="00152E64">
      <w:pPr>
        <w:pStyle w:val="1"/>
        <w:ind w:firstLine="709"/>
      </w:pPr>
      <w:r>
        <w:t>У контрольній групі (табл. 9) справи виглядають трохи інакше.</w:t>
      </w:r>
    </w:p>
    <w:p w:rsidR="00152E64" w:rsidRDefault="00152E64" w:rsidP="00152E64">
      <w:pPr>
        <w:pStyle w:val="1"/>
        <w:ind w:firstLine="709"/>
        <w:jc w:val="both"/>
      </w:pPr>
      <w:r>
        <w:t>У жимі штанги лежачи в стилі змагання 7 кг (5,6%), що набагато менше, ніж в експериментальній групі.</w:t>
      </w:r>
    </w:p>
    <w:p w:rsidR="00F90E76" w:rsidRDefault="00F90E76" w:rsidP="00F90E76">
      <w:pPr>
        <w:pStyle w:val="1"/>
        <w:ind w:firstLine="709"/>
        <w:jc w:val="right"/>
      </w:pPr>
      <w:r>
        <w:t>Таблиця 9</w:t>
      </w:r>
    </w:p>
    <w:p w:rsidR="00F90E76" w:rsidRPr="00F90E76" w:rsidRDefault="00F90E76" w:rsidP="00152E64">
      <w:pPr>
        <w:pStyle w:val="1"/>
        <w:ind w:firstLine="709"/>
        <w:jc w:val="both"/>
        <w:rPr>
          <w:i/>
        </w:rPr>
      </w:pPr>
      <w:r w:rsidRPr="00F90E76">
        <w:rPr>
          <w:i/>
        </w:rPr>
        <w:t xml:space="preserve">Динаміка показників спеціальної силової підготовки в контрольній та експериментальній групах на початку та по </w:t>
      </w:r>
      <w:proofErr w:type="spellStart"/>
      <w:r w:rsidRPr="00F90E76">
        <w:rPr>
          <w:i/>
        </w:rPr>
        <w:t>завершеню</w:t>
      </w:r>
      <w:proofErr w:type="spellEnd"/>
      <w:r w:rsidRPr="00F90E76">
        <w:rPr>
          <w:i/>
        </w:rPr>
        <w:t xml:space="preserve"> експерименту</w:t>
      </w:r>
    </w:p>
    <w:p w:rsidR="00F90E76" w:rsidRDefault="00F90E76" w:rsidP="00F90E76">
      <w:pPr>
        <w:pStyle w:val="1"/>
        <w:ind w:firstLine="0"/>
        <w:jc w:val="both"/>
      </w:pPr>
    </w:p>
    <w:tbl>
      <w:tblPr>
        <w:tblStyle w:val="a3"/>
        <w:tblW w:w="0" w:type="auto"/>
        <w:tblLook w:val="04A0"/>
      </w:tblPr>
      <w:tblGrid>
        <w:gridCol w:w="407"/>
        <w:gridCol w:w="1312"/>
        <w:gridCol w:w="991"/>
        <w:gridCol w:w="849"/>
        <w:gridCol w:w="636"/>
        <w:gridCol w:w="1026"/>
        <w:gridCol w:w="1026"/>
        <w:gridCol w:w="633"/>
        <w:gridCol w:w="1026"/>
        <w:gridCol w:w="1026"/>
        <w:gridCol w:w="633"/>
      </w:tblGrid>
      <w:tr w:rsidR="00F90E76" w:rsidTr="00F90E76">
        <w:tc>
          <w:tcPr>
            <w:tcW w:w="407" w:type="dxa"/>
            <w:vMerge w:val="restart"/>
            <w:vAlign w:val="center"/>
          </w:tcPr>
          <w:p w:rsidR="00F90E76" w:rsidRPr="00F90E76" w:rsidRDefault="00F90E76" w:rsidP="00F90E76">
            <w:pPr>
              <w:pStyle w:val="1"/>
              <w:ind w:firstLine="0"/>
              <w:jc w:val="center"/>
              <w:rPr>
                <w:sz w:val="20"/>
                <w:szCs w:val="20"/>
              </w:rPr>
            </w:pPr>
            <w:r w:rsidRPr="00F90E76">
              <w:rPr>
                <w:sz w:val="20"/>
                <w:szCs w:val="20"/>
              </w:rPr>
              <w:t>№</w:t>
            </w:r>
          </w:p>
        </w:tc>
        <w:tc>
          <w:tcPr>
            <w:tcW w:w="1312" w:type="dxa"/>
            <w:vMerge w:val="restart"/>
            <w:vAlign w:val="center"/>
          </w:tcPr>
          <w:p w:rsidR="00F90E76" w:rsidRPr="00F90E76" w:rsidRDefault="00F90E76" w:rsidP="00F90E76">
            <w:pPr>
              <w:pStyle w:val="1"/>
              <w:ind w:firstLine="0"/>
              <w:jc w:val="center"/>
              <w:rPr>
                <w:sz w:val="20"/>
                <w:szCs w:val="20"/>
              </w:rPr>
            </w:pPr>
            <w:r w:rsidRPr="00F90E76">
              <w:rPr>
                <w:bCs/>
                <w:sz w:val="20"/>
                <w:szCs w:val="20"/>
              </w:rPr>
              <w:t>Тести</w:t>
            </w:r>
          </w:p>
        </w:tc>
        <w:tc>
          <w:tcPr>
            <w:tcW w:w="1840" w:type="dxa"/>
            <w:gridSpan w:val="2"/>
            <w:vAlign w:val="center"/>
          </w:tcPr>
          <w:p w:rsidR="00F90E76" w:rsidRPr="00F90E76" w:rsidRDefault="00F90E76" w:rsidP="00F90E76">
            <w:pPr>
              <w:pStyle w:val="1"/>
              <w:ind w:firstLine="0"/>
              <w:jc w:val="center"/>
              <w:rPr>
                <w:sz w:val="20"/>
                <w:szCs w:val="20"/>
              </w:rPr>
            </w:pPr>
            <w:r w:rsidRPr="00F90E76">
              <w:rPr>
                <w:bCs/>
                <w:sz w:val="20"/>
                <w:szCs w:val="20"/>
              </w:rPr>
              <w:t>Початкові дані</w:t>
            </w:r>
          </w:p>
        </w:tc>
        <w:tc>
          <w:tcPr>
            <w:tcW w:w="636" w:type="dxa"/>
            <w:vMerge w:val="restart"/>
            <w:vAlign w:val="center"/>
          </w:tcPr>
          <w:p w:rsidR="00F90E76" w:rsidRPr="00F90E76" w:rsidRDefault="00F90E76" w:rsidP="00F90E76">
            <w:pPr>
              <w:pStyle w:val="1"/>
              <w:ind w:firstLine="0"/>
              <w:jc w:val="center"/>
              <w:rPr>
                <w:sz w:val="20"/>
                <w:szCs w:val="20"/>
              </w:rPr>
            </w:pPr>
            <w:r>
              <w:rPr>
                <w:sz w:val="20"/>
                <w:szCs w:val="20"/>
              </w:rPr>
              <w:t>Р</w:t>
            </w:r>
          </w:p>
        </w:tc>
        <w:tc>
          <w:tcPr>
            <w:tcW w:w="2052" w:type="dxa"/>
            <w:gridSpan w:val="2"/>
            <w:vAlign w:val="center"/>
          </w:tcPr>
          <w:p w:rsidR="00F90E76" w:rsidRPr="00F90E76" w:rsidRDefault="00F90E76" w:rsidP="00F90E76">
            <w:pPr>
              <w:pStyle w:val="1"/>
              <w:ind w:firstLine="0"/>
              <w:jc w:val="center"/>
              <w:rPr>
                <w:sz w:val="20"/>
                <w:szCs w:val="20"/>
              </w:rPr>
            </w:pPr>
            <w:r w:rsidRPr="00F90E76">
              <w:rPr>
                <w:bCs/>
                <w:sz w:val="20"/>
                <w:szCs w:val="20"/>
              </w:rPr>
              <w:t>Проміжні дані</w:t>
            </w:r>
          </w:p>
        </w:tc>
        <w:tc>
          <w:tcPr>
            <w:tcW w:w="633" w:type="dxa"/>
            <w:vMerge w:val="restart"/>
            <w:vAlign w:val="center"/>
          </w:tcPr>
          <w:p w:rsidR="00F90E76" w:rsidRPr="00F90E76" w:rsidRDefault="00F90E76" w:rsidP="00F90E76">
            <w:pPr>
              <w:pStyle w:val="1"/>
              <w:ind w:firstLine="0"/>
              <w:jc w:val="center"/>
              <w:rPr>
                <w:sz w:val="20"/>
                <w:szCs w:val="20"/>
              </w:rPr>
            </w:pPr>
            <w:r>
              <w:rPr>
                <w:sz w:val="20"/>
                <w:szCs w:val="20"/>
              </w:rPr>
              <w:t>Р</w:t>
            </w:r>
          </w:p>
        </w:tc>
        <w:tc>
          <w:tcPr>
            <w:tcW w:w="2052" w:type="dxa"/>
            <w:gridSpan w:val="2"/>
            <w:vAlign w:val="center"/>
          </w:tcPr>
          <w:p w:rsidR="00F90E76" w:rsidRPr="00F90E76" w:rsidRDefault="00F90E76" w:rsidP="00F90E76">
            <w:pPr>
              <w:pStyle w:val="1"/>
              <w:ind w:firstLine="0"/>
              <w:jc w:val="center"/>
              <w:rPr>
                <w:sz w:val="20"/>
                <w:szCs w:val="20"/>
              </w:rPr>
            </w:pPr>
            <w:r w:rsidRPr="00F90E76">
              <w:rPr>
                <w:bCs/>
                <w:sz w:val="20"/>
                <w:szCs w:val="20"/>
              </w:rPr>
              <w:t>Кінцеві дані</w:t>
            </w:r>
          </w:p>
        </w:tc>
        <w:tc>
          <w:tcPr>
            <w:tcW w:w="633" w:type="dxa"/>
            <w:vMerge w:val="restart"/>
            <w:vAlign w:val="center"/>
          </w:tcPr>
          <w:p w:rsidR="00F90E76" w:rsidRPr="00F90E76" w:rsidRDefault="00F90E76" w:rsidP="00F90E76">
            <w:pPr>
              <w:pStyle w:val="1"/>
              <w:ind w:firstLine="0"/>
              <w:jc w:val="center"/>
              <w:rPr>
                <w:sz w:val="20"/>
                <w:szCs w:val="20"/>
              </w:rPr>
            </w:pPr>
            <w:r>
              <w:rPr>
                <w:sz w:val="20"/>
                <w:szCs w:val="20"/>
              </w:rPr>
              <w:t>Р</w:t>
            </w:r>
          </w:p>
        </w:tc>
      </w:tr>
      <w:tr w:rsidR="00F90E76" w:rsidTr="00F90E76">
        <w:tc>
          <w:tcPr>
            <w:tcW w:w="407" w:type="dxa"/>
            <w:vMerge/>
            <w:vAlign w:val="center"/>
          </w:tcPr>
          <w:p w:rsidR="00F90E76" w:rsidRPr="00F90E76" w:rsidRDefault="00F90E76" w:rsidP="00F90E76">
            <w:pPr>
              <w:pStyle w:val="1"/>
              <w:ind w:firstLine="0"/>
              <w:jc w:val="center"/>
              <w:rPr>
                <w:sz w:val="20"/>
                <w:szCs w:val="20"/>
              </w:rPr>
            </w:pPr>
          </w:p>
        </w:tc>
        <w:tc>
          <w:tcPr>
            <w:tcW w:w="1312" w:type="dxa"/>
            <w:vMerge/>
            <w:vAlign w:val="center"/>
          </w:tcPr>
          <w:p w:rsidR="00F90E76" w:rsidRPr="00F90E76" w:rsidRDefault="00F90E76" w:rsidP="00F90E76">
            <w:pPr>
              <w:pStyle w:val="1"/>
              <w:ind w:firstLine="0"/>
              <w:jc w:val="center"/>
              <w:rPr>
                <w:sz w:val="20"/>
                <w:szCs w:val="20"/>
              </w:rPr>
            </w:pPr>
          </w:p>
        </w:tc>
        <w:tc>
          <w:tcPr>
            <w:tcW w:w="991" w:type="dxa"/>
            <w:vAlign w:val="center"/>
          </w:tcPr>
          <w:p w:rsidR="00F90E76" w:rsidRDefault="00F90E76" w:rsidP="00F90E76">
            <w:pPr>
              <w:pStyle w:val="ab"/>
              <w:ind w:firstLine="14"/>
              <w:jc w:val="center"/>
              <w:rPr>
                <w:sz w:val="20"/>
                <w:szCs w:val="20"/>
              </w:rPr>
            </w:pPr>
            <w:r w:rsidRPr="00F90E76">
              <w:rPr>
                <w:sz w:val="20"/>
                <w:szCs w:val="20"/>
              </w:rPr>
              <w:t>КГ Х±8</w:t>
            </w:r>
          </w:p>
          <w:p w:rsidR="00F90E76" w:rsidRPr="00F90E76" w:rsidRDefault="00F90E76" w:rsidP="00F90E76">
            <w:pPr>
              <w:pStyle w:val="ab"/>
              <w:ind w:firstLine="14"/>
              <w:jc w:val="center"/>
              <w:rPr>
                <w:sz w:val="20"/>
                <w:szCs w:val="20"/>
              </w:rPr>
            </w:pPr>
            <w:r w:rsidRPr="00F90E76">
              <w:rPr>
                <w:sz w:val="20"/>
                <w:szCs w:val="20"/>
              </w:rPr>
              <w:t>(n=26)</w:t>
            </w:r>
            <w:r w:rsidRPr="00F90E76">
              <w:rPr>
                <w:sz w:val="20"/>
                <w:szCs w:val="20"/>
              </w:rPr>
              <w:br/>
            </w:r>
          </w:p>
        </w:tc>
        <w:tc>
          <w:tcPr>
            <w:tcW w:w="849" w:type="dxa"/>
            <w:vAlign w:val="center"/>
          </w:tcPr>
          <w:p w:rsidR="00F90E76" w:rsidRDefault="00F90E76" w:rsidP="00F90E76">
            <w:pPr>
              <w:pStyle w:val="ab"/>
              <w:ind w:firstLine="14"/>
              <w:jc w:val="center"/>
              <w:rPr>
                <w:sz w:val="20"/>
                <w:szCs w:val="20"/>
              </w:rPr>
            </w:pPr>
            <w:r>
              <w:rPr>
                <w:sz w:val="20"/>
                <w:szCs w:val="20"/>
              </w:rPr>
              <w:t>ЕГ</w:t>
            </w:r>
            <w:r w:rsidRPr="00F90E76">
              <w:rPr>
                <w:sz w:val="20"/>
                <w:szCs w:val="20"/>
              </w:rPr>
              <w:t>Х±8</w:t>
            </w:r>
          </w:p>
          <w:p w:rsidR="00F90E76" w:rsidRPr="00F90E76" w:rsidRDefault="00F90E76" w:rsidP="00F90E76">
            <w:pPr>
              <w:pStyle w:val="ab"/>
              <w:ind w:firstLine="14"/>
              <w:jc w:val="center"/>
              <w:rPr>
                <w:sz w:val="20"/>
                <w:szCs w:val="20"/>
              </w:rPr>
            </w:pPr>
            <w:r w:rsidRPr="00F90E76">
              <w:rPr>
                <w:sz w:val="20"/>
                <w:szCs w:val="20"/>
              </w:rPr>
              <w:t>(n=26)</w:t>
            </w:r>
            <w:r w:rsidRPr="00F90E76">
              <w:rPr>
                <w:sz w:val="20"/>
                <w:szCs w:val="20"/>
              </w:rPr>
              <w:br/>
            </w:r>
          </w:p>
        </w:tc>
        <w:tc>
          <w:tcPr>
            <w:tcW w:w="636" w:type="dxa"/>
            <w:vMerge/>
            <w:vAlign w:val="center"/>
          </w:tcPr>
          <w:p w:rsidR="00F90E76" w:rsidRPr="00F90E76" w:rsidRDefault="00F90E76" w:rsidP="00F90E76">
            <w:pPr>
              <w:pStyle w:val="1"/>
              <w:ind w:firstLine="0"/>
              <w:jc w:val="center"/>
              <w:rPr>
                <w:sz w:val="20"/>
                <w:szCs w:val="20"/>
              </w:rPr>
            </w:pPr>
          </w:p>
        </w:tc>
        <w:tc>
          <w:tcPr>
            <w:tcW w:w="1026" w:type="dxa"/>
            <w:vAlign w:val="center"/>
          </w:tcPr>
          <w:p w:rsidR="00F90E76" w:rsidRDefault="00F90E76" w:rsidP="00F90E76">
            <w:pPr>
              <w:pStyle w:val="ab"/>
              <w:ind w:firstLine="14"/>
              <w:jc w:val="center"/>
              <w:rPr>
                <w:sz w:val="20"/>
                <w:szCs w:val="20"/>
              </w:rPr>
            </w:pPr>
            <w:r>
              <w:rPr>
                <w:sz w:val="20"/>
                <w:szCs w:val="20"/>
              </w:rPr>
              <w:t>КГ</w:t>
            </w:r>
            <w:r w:rsidRPr="00F90E76">
              <w:rPr>
                <w:sz w:val="20"/>
                <w:szCs w:val="20"/>
              </w:rPr>
              <w:t>Х±8</w:t>
            </w:r>
          </w:p>
          <w:p w:rsidR="00F90E76" w:rsidRPr="00F90E76" w:rsidRDefault="00F90E76" w:rsidP="00F90E76">
            <w:pPr>
              <w:pStyle w:val="ab"/>
              <w:ind w:firstLine="14"/>
              <w:jc w:val="center"/>
              <w:rPr>
                <w:sz w:val="20"/>
                <w:szCs w:val="20"/>
              </w:rPr>
            </w:pPr>
            <w:r w:rsidRPr="00F90E76">
              <w:rPr>
                <w:sz w:val="20"/>
                <w:szCs w:val="20"/>
              </w:rPr>
              <w:t>(n=26)</w:t>
            </w:r>
            <w:r w:rsidRPr="00F90E76">
              <w:rPr>
                <w:sz w:val="20"/>
                <w:szCs w:val="20"/>
              </w:rPr>
              <w:br/>
            </w:r>
          </w:p>
        </w:tc>
        <w:tc>
          <w:tcPr>
            <w:tcW w:w="1026" w:type="dxa"/>
            <w:vAlign w:val="center"/>
          </w:tcPr>
          <w:p w:rsidR="00F90E76" w:rsidRDefault="00F90E76" w:rsidP="00F90E76">
            <w:pPr>
              <w:pStyle w:val="ab"/>
              <w:ind w:firstLine="14"/>
              <w:jc w:val="center"/>
              <w:rPr>
                <w:sz w:val="20"/>
                <w:szCs w:val="20"/>
              </w:rPr>
            </w:pPr>
            <w:r>
              <w:rPr>
                <w:sz w:val="20"/>
                <w:szCs w:val="20"/>
              </w:rPr>
              <w:t>ЕГ</w:t>
            </w:r>
            <w:r w:rsidRPr="00F90E76">
              <w:rPr>
                <w:sz w:val="20"/>
                <w:szCs w:val="20"/>
              </w:rPr>
              <w:t>Х±8</w:t>
            </w:r>
          </w:p>
          <w:p w:rsidR="00F90E76" w:rsidRPr="00F90E76" w:rsidRDefault="00F90E76" w:rsidP="00F90E76">
            <w:pPr>
              <w:pStyle w:val="ab"/>
              <w:ind w:firstLine="14"/>
              <w:jc w:val="center"/>
              <w:rPr>
                <w:sz w:val="20"/>
                <w:szCs w:val="20"/>
              </w:rPr>
            </w:pPr>
            <w:r w:rsidRPr="00F90E76">
              <w:rPr>
                <w:sz w:val="20"/>
                <w:szCs w:val="20"/>
              </w:rPr>
              <w:t>(n=26)</w:t>
            </w:r>
            <w:r w:rsidRPr="00F90E76">
              <w:rPr>
                <w:sz w:val="20"/>
                <w:szCs w:val="20"/>
              </w:rPr>
              <w:br/>
            </w:r>
          </w:p>
        </w:tc>
        <w:tc>
          <w:tcPr>
            <w:tcW w:w="633" w:type="dxa"/>
            <w:vMerge/>
            <w:vAlign w:val="center"/>
          </w:tcPr>
          <w:p w:rsidR="00F90E76" w:rsidRPr="00F90E76" w:rsidRDefault="00F90E76" w:rsidP="00F90E76">
            <w:pPr>
              <w:pStyle w:val="1"/>
              <w:ind w:firstLine="0"/>
              <w:jc w:val="center"/>
              <w:rPr>
                <w:sz w:val="20"/>
                <w:szCs w:val="20"/>
              </w:rPr>
            </w:pPr>
          </w:p>
        </w:tc>
        <w:tc>
          <w:tcPr>
            <w:tcW w:w="1026" w:type="dxa"/>
            <w:vAlign w:val="center"/>
          </w:tcPr>
          <w:p w:rsidR="00F90E76" w:rsidRDefault="00F90E76" w:rsidP="00F90E76">
            <w:pPr>
              <w:pStyle w:val="ab"/>
              <w:ind w:firstLine="14"/>
              <w:jc w:val="center"/>
              <w:rPr>
                <w:sz w:val="20"/>
                <w:szCs w:val="20"/>
              </w:rPr>
            </w:pPr>
            <w:r>
              <w:rPr>
                <w:sz w:val="20"/>
                <w:szCs w:val="20"/>
              </w:rPr>
              <w:t>КГ</w:t>
            </w:r>
            <w:r w:rsidRPr="00F90E76">
              <w:rPr>
                <w:sz w:val="20"/>
                <w:szCs w:val="20"/>
              </w:rPr>
              <w:t>Х±8</w:t>
            </w:r>
          </w:p>
          <w:p w:rsidR="00F90E76" w:rsidRPr="00F90E76" w:rsidRDefault="00F90E76" w:rsidP="00F90E76">
            <w:pPr>
              <w:pStyle w:val="ab"/>
              <w:ind w:firstLine="14"/>
              <w:jc w:val="center"/>
              <w:rPr>
                <w:sz w:val="20"/>
                <w:szCs w:val="20"/>
              </w:rPr>
            </w:pPr>
            <w:r w:rsidRPr="00F90E76">
              <w:rPr>
                <w:sz w:val="20"/>
                <w:szCs w:val="20"/>
              </w:rPr>
              <w:t>(n=26)</w:t>
            </w:r>
            <w:r w:rsidRPr="00F90E76">
              <w:rPr>
                <w:sz w:val="20"/>
                <w:szCs w:val="20"/>
              </w:rPr>
              <w:br/>
            </w:r>
          </w:p>
        </w:tc>
        <w:tc>
          <w:tcPr>
            <w:tcW w:w="1026" w:type="dxa"/>
            <w:vAlign w:val="center"/>
          </w:tcPr>
          <w:p w:rsidR="00F90E76" w:rsidRDefault="00F90E76" w:rsidP="00F90E76">
            <w:pPr>
              <w:pStyle w:val="ab"/>
              <w:ind w:firstLine="14"/>
              <w:jc w:val="center"/>
              <w:rPr>
                <w:sz w:val="20"/>
                <w:szCs w:val="20"/>
              </w:rPr>
            </w:pPr>
            <w:r>
              <w:rPr>
                <w:sz w:val="20"/>
                <w:szCs w:val="20"/>
              </w:rPr>
              <w:t>ЕГ</w:t>
            </w:r>
            <w:r w:rsidRPr="00F90E76">
              <w:rPr>
                <w:sz w:val="20"/>
                <w:szCs w:val="20"/>
              </w:rPr>
              <w:t>Х±8</w:t>
            </w:r>
          </w:p>
          <w:p w:rsidR="00F90E76" w:rsidRPr="00F90E76" w:rsidRDefault="00F90E76" w:rsidP="00F90E76">
            <w:pPr>
              <w:pStyle w:val="ab"/>
              <w:ind w:firstLine="14"/>
              <w:jc w:val="center"/>
              <w:rPr>
                <w:sz w:val="20"/>
                <w:szCs w:val="20"/>
              </w:rPr>
            </w:pPr>
            <w:r w:rsidRPr="00F90E76">
              <w:rPr>
                <w:sz w:val="20"/>
                <w:szCs w:val="20"/>
              </w:rPr>
              <w:t>(n=26)</w:t>
            </w:r>
            <w:r w:rsidRPr="00F90E76">
              <w:rPr>
                <w:sz w:val="20"/>
                <w:szCs w:val="20"/>
              </w:rPr>
              <w:br/>
            </w:r>
          </w:p>
        </w:tc>
        <w:tc>
          <w:tcPr>
            <w:tcW w:w="633" w:type="dxa"/>
            <w:vMerge/>
            <w:vAlign w:val="center"/>
          </w:tcPr>
          <w:p w:rsidR="00F90E76" w:rsidRPr="00F90E76" w:rsidRDefault="00F90E76" w:rsidP="00F90E76">
            <w:pPr>
              <w:pStyle w:val="1"/>
              <w:ind w:firstLine="0"/>
              <w:jc w:val="center"/>
              <w:rPr>
                <w:sz w:val="20"/>
                <w:szCs w:val="20"/>
              </w:rPr>
            </w:pPr>
          </w:p>
        </w:tc>
      </w:tr>
      <w:tr w:rsidR="00F90E76" w:rsidTr="00F90E76">
        <w:tc>
          <w:tcPr>
            <w:tcW w:w="407" w:type="dxa"/>
            <w:vAlign w:val="center"/>
          </w:tcPr>
          <w:p w:rsidR="00F90E76" w:rsidRPr="00F90E76" w:rsidRDefault="00F90E76" w:rsidP="00F90E76">
            <w:pPr>
              <w:pStyle w:val="1"/>
              <w:ind w:firstLine="0"/>
              <w:jc w:val="center"/>
              <w:rPr>
                <w:sz w:val="20"/>
                <w:szCs w:val="20"/>
              </w:rPr>
            </w:pPr>
            <w:r>
              <w:rPr>
                <w:sz w:val="20"/>
                <w:szCs w:val="20"/>
              </w:rPr>
              <w:t>1</w:t>
            </w:r>
          </w:p>
        </w:tc>
        <w:tc>
          <w:tcPr>
            <w:tcW w:w="1312" w:type="dxa"/>
            <w:vAlign w:val="center"/>
          </w:tcPr>
          <w:p w:rsidR="00F90E76" w:rsidRPr="00F90E76" w:rsidRDefault="00F90E76" w:rsidP="00F90E76">
            <w:pPr>
              <w:pStyle w:val="a9"/>
              <w:jc w:val="center"/>
            </w:pPr>
            <w:r w:rsidRPr="00F90E76">
              <w:rPr>
                <w:lang w:eastAsia="uk-UA" w:bidi="uk-UA"/>
              </w:rPr>
              <w:t>Жим штанги лежачи в</w:t>
            </w:r>
          </w:p>
          <w:p w:rsidR="00F90E76" w:rsidRPr="00F90E76" w:rsidRDefault="00F90E76" w:rsidP="00F90E76">
            <w:pPr>
              <w:pStyle w:val="a9"/>
              <w:jc w:val="center"/>
            </w:pPr>
            <w:r w:rsidRPr="00F90E76">
              <w:t>змагальному стилі</w:t>
            </w:r>
          </w:p>
        </w:tc>
        <w:tc>
          <w:tcPr>
            <w:tcW w:w="991" w:type="dxa"/>
            <w:vAlign w:val="center"/>
          </w:tcPr>
          <w:p w:rsidR="00F90E76" w:rsidRPr="00F90E76" w:rsidRDefault="00F90E76" w:rsidP="00F90E76">
            <w:pPr>
              <w:pStyle w:val="ab"/>
              <w:spacing w:line="240" w:lineRule="auto"/>
              <w:ind w:hanging="35"/>
              <w:jc w:val="center"/>
              <w:rPr>
                <w:sz w:val="20"/>
                <w:szCs w:val="20"/>
              </w:rPr>
            </w:pPr>
            <w:r w:rsidRPr="00F90E76">
              <w:rPr>
                <w:sz w:val="20"/>
                <w:szCs w:val="20"/>
              </w:rPr>
              <w:t>121,2±3,4</w:t>
            </w:r>
          </w:p>
        </w:tc>
        <w:tc>
          <w:tcPr>
            <w:tcW w:w="849" w:type="dxa"/>
            <w:vAlign w:val="center"/>
          </w:tcPr>
          <w:p w:rsidR="00F90E76" w:rsidRPr="00F90E76" w:rsidRDefault="00F90E76" w:rsidP="00F90E76">
            <w:pPr>
              <w:pStyle w:val="ab"/>
              <w:spacing w:line="240" w:lineRule="auto"/>
              <w:ind w:hanging="33"/>
              <w:jc w:val="center"/>
              <w:rPr>
                <w:sz w:val="20"/>
                <w:szCs w:val="20"/>
              </w:rPr>
            </w:pPr>
            <w:r w:rsidRPr="00F90E76">
              <w:rPr>
                <w:sz w:val="20"/>
                <w:szCs w:val="20"/>
              </w:rPr>
              <w:t>121±3,7</w:t>
            </w:r>
          </w:p>
        </w:tc>
        <w:tc>
          <w:tcPr>
            <w:tcW w:w="636" w:type="dxa"/>
            <w:vAlign w:val="center"/>
          </w:tcPr>
          <w:p w:rsidR="00F90E76" w:rsidRPr="00F90E76" w:rsidRDefault="00F90E76" w:rsidP="00F90E76">
            <w:pPr>
              <w:pStyle w:val="1"/>
              <w:ind w:firstLine="0"/>
              <w:jc w:val="center"/>
              <w:rPr>
                <w:sz w:val="20"/>
                <w:szCs w:val="20"/>
              </w:rPr>
            </w:pPr>
            <w:r w:rsidRPr="00F90E76">
              <w:rPr>
                <w:sz w:val="20"/>
                <w:szCs w:val="20"/>
              </w:rPr>
              <w:t>&gt; 0,05</w:t>
            </w:r>
          </w:p>
        </w:tc>
        <w:tc>
          <w:tcPr>
            <w:tcW w:w="1026" w:type="dxa"/>
            <w:vAlign w:val="center"/>
          </w:tcPr>
          <w:p w:rsidR="00F90E76" w:rsidRPr="00F90E76" w:rsidRDefault="00F90E76" w:rsidP="00F90E76">
            <w:pPr>
              <w:pStyle w:val="ab"/>
              <w:spacing w:line="240" w:lineRule="auto"/>
              <w:ind w:firstLine="0"/>
              <w:jc w:val="center"/>
              <w:rPr>
                <w:sz w:val="20"/>
                <w:szCs w:val="20"/>
              </w:rPr>
            </w:pPr>
            <w:r w:rsidRPr="00F90E76">
              <w:rPr>
                <w:sz w:val="20"/>
                <w:szCs w:val="20"/>
              </w:rPr>
              <w:t>124,4±3,8</w:t>
            </w:r>
          </w:p>
        </w:tc>
        <w:tc>
          <w:tcPr>
            <w:tcW w:w="1026" w:type="dxa"/>
            <w:vAlign w:val="center"/>
          </w:tcPr>
          <w:p w:rsidR="00F90E76" w:rsidRPr="00F90E76" w:rsidRDefault="00F90E76" w:rsidP="00F90E76">
            <w:pPr>
              <w:pStyle w:val="ab"/>
              <w:spacing w:line="240" w:lineRule="auto"/>
              <w:ind w:firstLine="0"/>
              <w:jc w:val="center"/>
              <w:rPr>
                <w:sz w:val="20"/>
                <w:szCs w:val="20"/>
              </w:rPr>
            </w:pPr>
            <w:r w:rsidRPr="00F90E76">
              <w:rPr>
                <w:sz w:val="20"/>
                <w:szCs w:val="20"/>
              </w:rPr>
              <w:t>130,6±4,2</w:t>
            </w:r>
          </w:p>
        </w:tc>
        <w:tc>
          <w:tcPr>
            <w:tcW w:w="633" w:type="dxa"/>
            <w:vAlign w:val="center"/>
          </w:tcPr>
          <w:p w:rsidR="00F90E76" w:rsidRPr="00F90E76" w:rsidRDefault="00F90E76" w:rsidP="00F90E76">
            <w:pPr>
              <w:pStyle w:val="1"/>
              <w:ind w:firstLine="0"/>
              <w:jc w:val="center"/>
              <w:rPr>
                <w:sz w:val="20"/>
                <w:szCs w:val="20"/>
              </w:rPr>
            </w:pPr>
            <w:r w:rsidRPr="00F90E76">
              <w:rPr>
                <w:sz w:val="20"/>
                <w:szCs w:val="20"/>
              </w:rPr>
              <w:t>&gt; 0,05</w:t>
            </w:r>
          </w:p>
        </w:tc>
        <w:tc>
          <w:tcPr>
            <w:tcW w:w="1026" w:type="dxa"/>
            <w:vAlign w:val="center"/>
          </w:tcPr>
          <w:p w:rsidR="00F90E76" w:rsidRPr="00F90E76" w:rsidRDefault="00F90E76" w:rsidP="00F90E76">
            <w:pPr>
              <w:pStyle w:val="ab"/>
              <w:spacing w:line="240" w:lineRule="auto"/>
              <w:ind w:firstLine="0"/>
              <w:jc w:val="center"/>
              <w:rPr>
                <w:sz w:val="20"/>
                <w:szCs w:val="20"/>
              </w:rPr>
            </w:pPr>
            <w:r w:rsidRPr="00F90E76">
              <w:rPr>
                <w:sz w:val="20"/>
                <w:szCs w:val="20"/>
              </w:rPr>
              <w:t>128,2±4,1</w:t>
            </w:r>
          </w:p>
        </w:tc>
        <w:tc>
          <w:tcPr>
            <w:tcW w:w="1026" w:type="dxa"/>
            <w:vAlign w:val="center"/>
          </w:tcPr>
          <w:p w:rsidR="00F90E76" w:rsidRPr="00F90E76" w:rsidRDefault="00F90E76" w:rsidP="00F90E76">
            <w:pPr>
              <w:pStyle w:val="ab"/>
              <w:spacing w:line="240" w:lineRule="auto"/>
              <w:ind w:firstLine="0"/>
              <w:jc w:val="center"/>
              <w:rPr>
                <w:sz w:val="20"/>
                <w:szCs w:val="20"/>
              </w:rPr>
            </w:pPr>
            <w:r w:rsidRPr="00F90E76">
              <w:rPr>
                <w:sz w:val="20"/>
                <w:szCs w:val="20"/>
              </w:rPr>
              <w:t>144,6±3,8</w:t>
            </w:r>
          </w:p>
        </w:tc>
        <w:tc>
          <w:tcPr>
            <w:tcW w:w="633" w:type="dxa"/>
            <w:vAlign w:val="center"/>
          </w:tcPr>
          <w:p w:rsidR="00F90E76" w:rsidRPr="00F90E76" w:rsidRDefault="00F90E76" w:rsidP="00F90E76">
            <w:pPr>
              <w:pStyle w:val="1"/>
              <w:ind w:firstLine="0"/>
              <w:jc w:val="center"/>
              <w:rPr>
                <w:sz w:val="20"/>
                <w:szCs w:val="20"/>
              </w:rPr>
            </w:pPr>
            <w:r w:rsidRPr="00F90E76">
              <w:rPr>
                <w:sz w:val="20"/>
                <w:szCs w:val="20"/>
              </w:rPr>
              <w:t>&gt; 0,05</w:t>
            </w:r>
          </w:p>
        </w:tc>
      </w:tr>
    </w:tbl>
    <w:p w:rsidR="00F90E76" w:rsidRDefault="00F90E76" w:rsidP="00152E64">
      <w:pPr>
        <w:pStyle w:val="1"/>
        <w:ind w:firstLine="709"/>
        <w:jc w:val="both"/>
      </w:pPr>
    </w:p>
    <w:p w:rsidR="00152E64" w:rsidRDefault="00152E64" w:rsidP="00152E64">
      <w:pPr>
        <w:pStyle w:val="1"/>
        <w:spacing w:before="160"/>
        <w:ind w:firstLine="709"/>
        <w:jc w:val="both"/>
      </w:pPr>
      <w:r>
        <w:t>Крім цього, у випробуваних спортсменів в експериментальній групі виявлена ​​найбільша інтенсивність збільшення результатів у контрольній вправі, що використовуються нами для оцінки спеціальної силової підготовки спортсменів.</w:t>
      </w:r>
    </w:p>
    <w:p w:rsidR="00152E64" w:rsidRDefault="00152E64" w:rsidP="00152E64">
      <w:pPr>
        <w:pStyle w:val="1"/>
        <w:ind w:firstLine="709"/>
        <w:jc w:val="both"/>
      </w:pPr>
      <w:r>
        <w:t>Аналізуючи (табл. 9) ми можемо стверджувати, що без</w:t>
      </w:r>
      <w:r w:rsidR="004A133B">
        <w:t xml:space="preserve">заперечний </w:t>
      </w:r>
      <w:r>
        <w:t>приріст був відзначений в експериментальній групі, за всіма показниками порівняння з контрольною групою.</w:t>
      </w:r>
    </w:p>
    <w:p w:rsidR="00152E64" w:rsidRDefault="00152E64" w:rsidP="00152E64">
      <w:pPr>
        <w:pStyle w:val="1"/>
        <w:ind w:firstLine="709"/>
        <w:jc w:val="both"/>
      </w:pPr>
      <w:r>
        <w:t xml:space="preserve">Зазначимо, що зростання результату відбулося в обох групах, але порівнявши результати тестування контрольної та експериментальної груп за t-критерієм </w:t>
      </w:r>
      <w:proofErr w:type="spellStart"/>
      <w:r>
        <w:t>Стьюдента</w:t>
      </w:r>
      <w:proofErr w:type="spellEnd"/>
      <w:r>
        <w:t xml:space="preserve"> по завершенню експерименту, ми отримали чітку різницю на користь експериментальної групи.</w:t>
      </w:r>
    </w:p>
    <w:p w:rsidR="00152E64" w:rsidRDefault="00152E64" w:rsidP="00152E64">
      <w:pPr>
        <w:pStyle w:val="1"/>
        <w:ind w:firstLine="709"/>
        <w:jc w:val="both"/>
      </w:pPr>
      <w:r>
        <w:t xml:space="preserve">Аналізуючи, ми можемо стверджувати, що спортсмени </w:t>
      </w:r>
      <w:r>
        <w:lastRenderedPageBreak/>
        <w:t>експериментальної групи показали результати краще, ніж спортсмени з контрольної групи.</w:t>
      </w:r>
    </w:p>
    <w:p w:rsidR="00152E64" w:rsidRDefault="00152E64" w:rsidP="00152E64">
      <w:pPr>
        <w:pStyle w:val="1"/>
        <w:ind w:firstLine="709"/>
        <w:jc w:val="both"/>
      </w:pPr>
      <w:r>
        <w:t xml:space="preserve">Аналізуючи результати, показані контрольною групою, зрозуміло, що з більшості тестів у цій групі на етапі завершення дослідження </w:t>
      </w:r>
      <w:r w:rsidR="004A133B">
        <w:t>внутрішньо групи</w:t>
      </w:r>
      <w:r>
        <w:t xml:space="preserve"> зміни статистично вірні. Це, беззастережно, підтверджує те, що існуюча система спеціальної силової підготовки спортсменів є прийнятною.</w:t>
      </w:r>
    </w:p>
    <w:p w:rsidR="00152E64" w:rsidRDefault="00152E64" w:rsidP="00152E64">
      <w:pPr>
        <w:pStyle w:val="1"/>
        <w:ind w:firstLine="709"/>
        <w:jc w:val="both"/>
      </w:pPr>
      <w:r>
        <w:t>Зазначимо і той факт, що із застосуванням нової методики та програми спеціальної силової підготовки спортсмени набагато краще реалізують свої силові можливості, це підтверджується основним педагогічним експериментом.</w:t>
      </w:r>
    </w:p>
    <w:p w:rsidR="00152E64" w:rsidRDefault="00152E64" w:rsidP="00152E64">
      <w:pPr>
        <w:pStyle w:val="1"/>
        <w:tabs>
          <w:tab w:val="left" w:pos="3307"/>
        </w:tabs>
        <w:ind w:firstLine="709"/>
        <w:jc w:val="both"/>
      </w:pPr>
      <w:r>
        <w:t>Вивчивши показники експериментальної групи, відзначимо, що існує великий потенціал для поліпшення спеціальної силової підготовки спортсменів. (табл.9) показано рух зміни показників спеціальної силової підготовки спортсменів. Явним стає факт, що результати, експерименту отримані наприкінці етапу, показують нам значну відмінність у показниках між експериментальною та контрольною групами. Це підтверджують результати дослідження,</w:t>
      </w:r>
      <w:r w:rsidR="004A133B">
        <w:t xml:space="preserve"> </w:t>
      </w:r>
      <w:r>
        <w:t xml:space="preserve">представлені в (табл.9), де для експериментальної групи по контрольному вправі </w:t>
      </w:r>
      <w:proofErr w:type="spellStart"/>
      <w:r>
        <w:t>tемп</w:t>
      </w:r>
      <w:proofErr w:type="spellEnd"/>
      <w:r>
        <w:t xml:space="preserve"> &gt; </w:t>
      </w:r>
      <w:proofErr w:type="spellStart"/>
      <w:r>
        <w:t>t</w:t>
      </w:r>
      <w:r w:rsidR="004A133B">
        <w:t>крит</w:t>
      </w:r>
      <w:proofErr w:type="spellEnd"/>
      <w:r>
        <w:t xml:space="preserve"> (P&lt;0,05).</w:t>
      </w:r>
    </w:p>
    <w:p w:rsidR="00152E64" w:rsidRDefault="00152E64" w:rsidP="00152E64">
      <w:pPr>
        <w:pStyle w:val="1"/>
        <w:ind w:firstLine="709"/>
        <w:jc w:val="both"/>
      </w:pPr>
      <w:r>
        <w:t>Виходячи з середніх значень рівня спеціальної силової підготовки спортсменів з жиму штанги лежачи і силового триборства контрольної та експериментальної груп, після закінчення експерименту, зробимо висновок, що високий результат в експериментальній групі достовірно відрізняється від результату контрольної групи.</w:t>
      </w:r>
    </w:p>
    <w:p w:rsidR="00152E64" w:rsidRDefault="00152E64" w:rsidP="00152E64">
      <w:pPr>
        <w:pStyle w:val="1"/>
        <w:ind w:firstLine="709"/>
        <w:jc w:val="both"/>
      </w:pPr>
      <w:r>
        <w:t>Проводячи аналіз збільшення спеціальної силової підготовки, ми можемо визначити правильність розробленої нами методики.</w:t>
      </w:r>
    </w:p>
    <w:p w:rsidR="00152E64" w:rsidRDefault="00152E64" w:rsidP="00152E64">
      <w:pPr>
        <w:pStyle w:val="1"/>
        <w:spacing w:after="720"/>
        <w:ind w:firstLine="709"/>
        <w:jc w:val="both"/>
      </w:pPr>
      <w:r>
        <w:t xml:space="preserve">Узагальнюючи вище сказане, можна провести висновок, що точний характер відмінностей (p&lt;0,05) між результатами випробуваних спортсменів контрольної та експериментальної груп у контрольній вправі дає можливість вважати дану перевагу свідченням ефективності запропонованої нами методики для розвитку силових здібностей спортсменів на етапі підготовки </w:t>
      </w:r>
      <w:r>
        <w:lastRenderedPageBreak/>
        <w:t>до змагань.</w:t>
      </w:r>
    </w:p>
    <w:p w:rsidR="00152E64" w:rsidRPr="004A133B" w:rsidRDefault="004A133B" w:rsidP="004A133B">
      <w:pPr>
        <w:pStyle w:val="1"/>
        <w:tabs>
          <w:tab w:val="left" w:pos="1276"/>
        </w:tabs>
        <w:spacing w:after="380"/>
        <w:ind w:firstLine="709"/>
        <w:contextualSpacing/>
        <w:jc w:val="both"/>
        <w:rPr>
          <w:b/>
        </w:rPr>
      </w:pPr>
      <w:r w:rsidRPr="004A133B">
        <w:rPr>
          <w:b/>
        </w:rPr>
        <w:t xml:space="preserve">3.3. </w:t>
      </w:r>
      <w:r w:rsidR="00152E64" w:rsidRPr="004A133B">
        <w:rPr>
          <w:b/>
        </w:rPr>
        <w:t xml:space="preserve">Оцінка </w:t>
      </w:r>
      <w:proofErr w:type="spellStart"/>
      <w:r w:rsidR="00152E64" w:rsidRPr="004A133B">
        <w:rPr>
          <w:b/>
        </w:rPr>
        <w:t>освоєності</w:t>
      </w:r>
      <w:proofErr w:type="spellEnd"/>
      <w:r w:rsidR="00152E64" w:rsidRPr="004A133B">
        <w:rPr>
          <w:b/>
        </w:rPr>
        <w:t xml:space="preserve"> елементів техніки змагальної вправи спортсменами контрольної та експериментальної груп</w:t>
      </w:r>
    </w:p>
    <w:p w:rsidR="00972827" w:rsidRDefault="00972827" w:rsidP="00972827">
      <w:pPr>
        <w:spacing w:line="360" w:lineRule="auto"/>
        <w:ind w:firstLine="709"/>
        <w:contextualSpacing/>
        <w:jc w:val="both"/>
        <w:rPr>
          <w:sz w:val="28"/>
          <w:szCs w:val="28"/>
        </w:rPr>
      </w:pPr>
      <w:r w:rsidRPr="009146FC">
        <w:rPr>
          <w:sz w:val="28"/>
          <w:szCs w:val="28"/>
        </w:rPr>
        <w:t xml:space="preserve">Дослідження структури надійності підготовки і виступу на змаганнях спортсменів показало, найважливішим показником надійності підготовки і виступу на змаганнях є високий рівень спеціальної підготовки, її силового і технічного компонентів. Цей аспект дозволяє нам зробити висновок, що результативна спеціальна силова підготовка буде неможлива без високого рівня </w:t>
      </w:r>
      <w:proofErr w:type="spellStart"/>
      <w:r w:rsidRPr="009146FC">
        <w:rPr>
          <w:sz w:val="28"/>
          <w:szCs w:val="28"/>
        </w:rPr>
        <w:t>освоенности</w:t>
      </w:r>
      <w:proofErr w:type="spellEnd"/>
      <w:r w:rsidRPr="009146FC">
        <w:rPr>
          <w:sz w:val="28"/>
          <w:szCs w:val="28"/>
        </w:rPr>
        <w:t xml:space="preserve"> технічних елементів вправи змагання. Одним із способів ефективного злиття і сполучення спеціальної і силової підготовки з технічного боку, на нашу думку, є застосування в тренувальному процесі спеціально-допоміжних впр</w:t>
      </w:r>
      <w:r>
        <w:rPr>
          <w:sz w:val="28"/>
          <w:szCs w:val="28"/>
        </w:rPr>
        <w:t>ав, що виконуються у варіаційн</w:t>
      </w:r>
      <w:r w:rsidRPr="009146FC">
        <w:rPr>
          <w:sz w:val="28"/>
          <w:szCs w:val="28"/>
        </w:rPr>
        <w:t>о</w:t>
      </w:r>
      <w:r>
        <w:rPr>
          <w:sz w:val="28"/>
          <w:szCs w:val="28"/>
        </w:rPr>
        <w:t>-</w:t>
      </w:r>
      <w:r w:rsidRPr="009146FC">
        <w:rPr>
          <w:sz w:val="28"/>
          <w:szCs w:val="28"/>
        </w:rPr>
        <w:t xml:space="preserve">прогресивному і зв'язано-послідовному методах зміни навантаження, 71 як більше відповідних завданням вправ, які спрямовані на виправлення помилок, вивчення і поліпшення елементів техніки вправи змагання. </w:t>
      </w:r>
    </w:p>
    <w:p w:rsidR="00972827" w:rsidRDefault="00972827" w:rsidP="00972827">
      <w:pPr>
        <w:spacing w:line="360" w:lineRule="auto"/>
        <w:ind w:firstLine="709"/>
        <w:contextualSpacing/>
        <w:jc w:val="both"/>
        <w:rPr>
          <w:sz w:val="28"/>
          <w:szCs w:val="28"/>
        </w:rPr>
      </w:pPr>
      <w:r w:rsidRPr="009146FC">
        <w:rPr>
          <w:sz w:val="28"/>
          <w:szCs w:val="28"/>
        </w:rPr>
        <w:t xml:space="preserve">Виходячи з вище за сказане, нами розглядалася ефективність впровадженої в експеримент експериментальної методики спеціальної силової підготовки спортсменів по жиму штанги лежачи і силового триборства, як вплив застосування спеціально-допоміжних вправ, що виконуються у варіаційно-прогресивному і зв'язано-послідовному методі зміни навантаження спрямованих на освоєння елементів техніки вправи змагання, одного з найважливіших показників надійності підготовки і виступу на змаганнях. </w:t>
      </w:r>
    </w:p>
    <w:p w:rsidR="00972827" w:rsidRDefault="00972827" w:rsidP="00972827">
      <w:pPr>
        <w:spacing w:line="360" w:lineRule="auto"/>
        <w:ind w:firstLine="709"/>
        <w:contextualSpacing/>
        <w:jc w:val="both"/>
        <w:rPr>
          <w:sz w:val="28"/>
          <w:szCs w:val="28"/>
        </w:rPr>
      </w:pPr>
      <w:r w:rsidRPr="009146FC">
        <w:rPr>
          <w:sz w:val="28"/>
          <w:szCs w:val="28"/>
        </w:rPr>
        <w:t xml:space="preserve">Для оцінки підготовки з технічного боку нами застосовувався аналіз відеозаписів виконання вправи змагання спортсменами - учасниками експерименту в контрольній і експериментальній групах до і після експерименту. Оцінювалося виконання окремих технічних елементів вправи змагання по 5-ти бальній шкалі. </w:t>
      </w:r>
    </w:p>
    <w:p w:rsidR="00152E64" w:rsidRDefault="00972827" w:rsidP="00972827">
      <w:pPr>
        <w:spacing w:line="360" w:lineRule="auto"/>
        <w:ind w:firstLine="709"/>
        <w:contextualSpacing/>
        <w:jc w:val="both"/>
      </w:pPr>
      <w:r w:rsidRPr="009146FC">
        <w:rPr>
          <w:sz w:val="28"/>
          <w:szCs w:val="28"/>
        </w:rPr>
        <w:lastRenderedPageBreak/>
        <w:t>У таблиці 10 показана структура руху вправи змагання жиму штанги лежачи по фазах і елементах</w:t>
      </w:r>
      <w:r w:rsidR="009869E0">
        <w:rPr>
          <w:sz w:val="28"/>
          <w:szCs w:val="28"/>
        </w:rPr>
        <w:t xml:space="preserve"> на основі моделі Б. И. </w:t>
      </w:r>
      <w:proofErr w:type="spellStart"/>
      <w:r w:rsidR="009869E0">
        <w:rPr>
          <w:sz w:val="28"/>
          <w:szCs w:val="28"/>
        </w:rPr>
        <w:t>Шейко</w:t>
      </w:r>
      <w:proofErr w:type="spellEnd"/>
      <w:r w:rsidR="009869E0">
        <w:rPr>
          <w:sz w:val="28"/>
          <w:szCs w:val="28"/>
        </w:rPr>
        <w:t xml:space="preserve"> [</w:t>
      </w:r>
      <w:r w:rsidRPr="009146FC">
        <w:rPr>
          <w:sz w:val="28"/>
          <w:szCs w:val="28"/>
        </w:rPr>
        <w:t>72].</w:t>
      </w:r>
    </w:p>
    <w:p w:rsidR="00152E64" w:rsidRDefault="00152E64" w:rsidP="00152E64">
      <w:pPr>
        <w:pStyle w:val="1"/>
        <w:ind w:firstLine="709"/>
        <w:jc w:val="right"/>
      </w:pPr>
      <w:r>
        <w:t>Таблиця 10</w:t>
      </w:r>
    </w:p>
    <w:p w:rsidR="00152E64" w:rsidRPr="00972827" w:rsidRDefault="00152E64" w:rsidP="00152E64">
      <w:pPr>
        <w:pStyle w:val="1"/>
        <w:spacing w:after="160"/>
        <w:ind w:firstLine="709"/>
        <w:jc w:val="both"/>
        <w:rPr>
          <w:i/>
        </w:rPr>
      </w:pPr>
      <w:r w:rsidRPr="00972827">
        <w:rPr>
          <w:i/>
        </w:rPr>
        <w:t>Структура руху вправи змагання жим штанги лежачи</w:t>
      </w:r>
    </w:p>
    <w:tbl>
      <w:tblPr>
        <w:tblOverlap w:val="never"/>
        <w:tblW w:w="9807" w:type="dxa"/>
        <w:jc w:val="center"/>
        <w:tblLayout w:type="fixed"/>
        <w:tblCellMar>
          <w:left w:w="10" w:type="dxa"/>
          <w:right w:w="10" w:type="dxa"/>
        </w:tblCellMar>
        <w:tblLook w:val="04A0"/>
      </w:tblPr>
      <w:tblGrid>
        <w:gridCol w:w="4853"/>
        <w:gridCol w:w="4954"/>
      </w:tblGrid>
      <w:tr w:rsidR="00152E64" w:rsidTr="00972827">
        <w:trPr>
          <w:trHeight w:hRule="exact" w:val="331"/>
          <w:jc w:val="center"/>
        </w:trPr>
        <w:tc>
          <w:tcPr>
            <w:tcW w:w="9807" w:type="dxa"/>
            <w:gridSpan w:val="2"/>
            <w:tcBorders>
              <w:top w:val="single" w:sz="4" w:space="0" w:color="auto"/>
              <w:left w:val="single" w:sz="4" w:space="0" w:color="auto"/>
              <w:right w:val="single" w:sz="4" w:space="0" w:color="auto"/>
            </w:tcBorders>
            <w:shd w:val="clear" w:color="auto" w:fill="auto"/>
          </w:tcPr>
          <w:p w:rsidR="00152E64" w:rsidRDefault="00152E64" w:rsidP="00152E64">
            <w:pPr>
              <w:pStyle w:val="ab"/>
              <w:spacing w:line="240" w:lineRule="auto"/>
              <w:ind w:firstLine="709"/>
              <w:rPr>
                <w:sz w:val="24"/>
                <w:szCs w:val="24"/>
              </w:rPr>
            </w:pPr>
            <w:r>
              <w:rPr>
                <w:b/>
                <w:bCs/>
                <w:sz w:val="24"/>
                <w:szCs w:val="24"/>
                <w:lang w:eastAsia="uk-UA" w:bidi="uk-UA"/>
              </w:rPr>
              <w:t>Жим штанги лежачи</w:t>
            </w:r>
          </w:p>
        </w:tc>
      </w:tr>
      <w:tr w:rsidR="00152E64" w:rsidTr="00972827">
        <w:trPr>
          <w:trHeight w:hRule="exact" w:val="331"/>
          <w:jc w:val="center"/>
        </w:trPr>
        <w:tc>
          <w:tcPr>
            <w:tcW w:w="4853" w:type="dxa"/>
            <w:tcBorders>
              <w:top w:val="single" w:sz="4" w:space="0" w:color="auto"/>
              <w:left w:val="single" w:sz="4" w:space="0" w:color="auto"/>
            </w:tcBorders>
            <w:shd w:val="clear" w:color="auto" w:fill="auto"/>
          </w:tcPr>
          <w:p w:rsidR="00152E64" w:rsidRDefault="00152E64" w:rsidP="00152E64">
            <w:pPr>
              <w:pStyle w:val="ab"/>
              <w:spacing w:line="240" w:lineRule="auto"/>
              <w:ind w:firstLine="709"/>
              <w:rPr>
                <w:sz w:val="24"/>
                <w:szCs w:val="24"/>
              </w:rPr>
            </w:pPr>
            <w:r>
              <w:rPr>
                <w:b/>
                <w:bCs/>
                <w:sz w:val="24"/>
                <w:szCs w:val="24"/>
              </w:rPr>
              <w:t>Фази</w:t>
            </w:r>
          </w:p>
        </w:tc>
        <w:tc>
          <w:tcPr>
            <w:tcW w:w="4954" w:type="dxa"/>
            <w:tcBorders>
              <w:top w:val="single" w:sz="4" w:space="0" w:color="auto"/>
              <w:left w:val="single" w:sz="4" w:space="0" w:color="auto"/>
              <w:right w:val="single" w:sz="4" w:space="0" w:color="auto"/>
            </w:tcBorders>
            <w:shd w:val="clear" w:color="auto" w:fill="auto"/>
          </w:tcPr>
          <w:p w:rsidR="00152E64" w:rsidRDefault="00152E64" w:rsidP="00152E64">
            <w:pPr>
              <w:pStyle w:val="ab"/>
              <w:spacing w:line="240" w:lineRule="auto"/>
              <w:ind w:firstLine="709"/>
              <w:rPr>
                <w:sz w:val="24"/>
                <w:szCs w:val="24"/>
              </w:rPr>
            </w:pPr>
            <w:r>
              <w:rPr>
                <w:b/>
                <w:bCs/>
                <w:sz w:val="24"/>
                <w:szCs w:val="24"/>
              </w:rPr>
              <w:t>Елементи</w:t>
            </w:r>
          </w:p>
        </w:tc>
      </w:tr>
      <w:tr w:rsidR="00152E64" w:rsidTr="00972827">
        <w:trPr>
          <w:trHeight w:hRule="exact" w:val="960"/>
          <w:jc w:val="center"/>
        </w:trPr>
        <w:tc>
          <w:tcPr>
            <w:tcW w:w="4853" w:type="dxa"/>
            <w:tcBorders>
              <w:top w:val="single" w:sz="4" w:space="0" w:color="auto"/>
              <w:left w:val="single" w:sz="4" w:space="0" w:color="auto"/>
            </w:tcBorders>
            <w:shd w:val="clear" w:color="auto" w:fill="auto"/>
          </w:tcPr>
          <w:p w:rsidR="00152E64" w:rsidRDefault="00152E64" w:rsidP="00152E64">
            <w:pPr>
              <w:pStyle w:val="ab"/>
              <w:spacing w:line="240" w:lineRule="auto"/>
              <w:ind w:firstLine="709"/>
              <w:rPr>
                <w:sz w:val="24"/>
                <w:szCs w:val="24"/>
              </w:rPr>
            </w:pPr>
            <w:r>
              <w:rPr>
                <w:sz w:val="24"/>
                <w:szCs w:val="24"/>
              </w:rPr>
              <w:t>Прийом стартового положення</w:t>
            </w:r>
          </w:p>
        </w:tc>
        <w:tc>
          <w:tcPr>
            <w:tcW w:w="4954" w:type="dxa"/>
            <w:tcBorders>
              <w:top w:val="single" w:sz="4" w:space="0" w:color="auto"/>
              <w:left w:val="single" w:sz="4" w:space="0" w:color="auto"/>
              <w:right w:val="single" w:sz="4" w:space="0" w:color="auto"/>
            </w:tcBorders>
            <w:shd w:val="clear" w:color="auto" w:fill="auto"/>
            <w:vAlign w:val="bottom"/>
          </w:tcPr>
          <w:p w:rsidR="00152E64" w:rsidRDefault="00152E64" w:rsidP="00152E64">
            <w:pPr>
              <w:pStyle w:val="ab"/>
              <w:numPr>
                <w:ilvl w:val="0"/>
                <w:numId w:val="30"/>
              </w:numPr>
              <w:tabs>
                <w:tab w:val="left" w:pos="235"/>
              </w:tabs>
              <w:spacing w:line="240" w:lineRule="auto"/>
              <w:ind w:firstLine="709"/>
              <w:rPr>
                <w:sz w:val="24"/>
                <w:szCs w:val="24"/>
              </w:rPr>
            </w:pPr>
            <w:r>
              <w:rPr>
                <w:sz w:val="24"/>
                <w:szCs w:val="24"/>
              </w:rPr>
              <w:t>розташування на лаві;</w:t>
            </w:r>
          </w:p>
          <w:p w:rsidR="00152E64" w:rsidRDefault="00152E64" w:rsidP="00152E64">
            <w:pPr>
              <w:pStyle w:val="ab"/>
              <w:numPr>
                <w:ilvl w:val="0"/>
                <w:numId w:val="30"/>
              </w:numPr>
              <w:tabs>
                <w:tab w:val="left" w:pos="235"/>
              </w:tabs>
              <w:spacing w:line="240" w:lineRule="auto"/>
              <w:ind w:firstLine="709"/>
              <w:rPr>
                <w:sz w:val="24"/>
                <w:szCs w:val="24"/>
              </w:rPr>
            </w:pPr>
            <w:r>
              <w:rPr>
                <w:sz w:val="24"/>
                <w:szCs w:val="24"/>
              </w:rPr>
              <w:t>хват штанги;</w:t>
            </w:r>
          </w:p>
          <w:p w:rsidR="00152E64" w:rsidRDefault="00152E64" w:rsidP="00152E64">
            <w:pPr>
              <w:pStyle w:val="ab"/>
              <w:numPr>
                <w:ilvl w:val="0"/>
                <w:numId w:val="30"/>
              </w:numPr>
              <w:tabs>
                <w:tab w:val="left" w:pos="235"/>
              </w:tabs>
              <w:spacing w:line="240" w:lineRule="auto"/>
              <w:ind w:firstLine="709"/>
              <w:rPr>
                <w:sz w:val="24"/>
                <w:szCs w:val="24"/>
              </w:rPr>
            </w:pPr>
            <w:r>
              <w:rPr>
                <w:sz w:val="24"/>
                <w:szCs w:val="24"/>
              </w:rPr>
              <w:t>зняття снаряда зі стійок</w:t>
            </w:r>
          </w:p>
        </w:tc>
      </w:tr>
      <w:tr w:rsidR="00152E64" w:rsidTr="00972827">
        <w:trPr>
          <w:trHeight w:hRule="exact" w:val="326"/>
          <w:jc w:val="center"/>
        </w:trPr>
        <w:tc>
          <w:tcPr>
            <w:tcW w:w="4853"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rPr>
              <w:t>Стартове становище</w:t>
            </w:r>
          </w:p>
        </w:tc>
        <w:tc>
          <w:tcPr>
            <w:tcW w:w="4954" w:type="dxa"/>
            <w:tcBorders>
              <w:top w:val="single" w:sz="4" w:space="0" w:color="auto"/>
              <w:left w:val="single" w:sz="4" w:space="0" w:color="auto"/>
              <w:righ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rPr>
              <w:t>4) фіксація снаряда на прямих руках</w:t>
            </w:r>
          </w:p>
        </w:tc>
      </w:tr>
      <w:tr w:rsidR="00152E64" w:rsidTr="00972827">
        <w:trPr>
          <w:trHeight w:hRule="exact" w:val="331"/>
          <w:jc w:val="center"/>
        </w:trPr>
        <w:tc>
          <w:tcPr>
            <w:tcW w:w="4853"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rPr>
              <w:t>Опускання штанги до грудей</w:t>
            </w:r>
          </w:p>
        </w:tc>
        <w:tc>
          <w:tcPr>
            <w:tcW w:w="4954" w:type="dxa"/>
            <w:tcBorders>
              <w:top w:val="single" w:sz="4" w:space="0" w:color="auto"/>
              <w:left w:val="single" w:sz="4" w:space="0" w:color="auto"/>
              <w:righ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rPr>
              <w:t>5) опускання штанги до грудей</w:t>
            </w:r>
          </w:p>
        </w:tc>
      </w:tr>
      <w:tr w:rsidR="00152E64" w:rsidTr="00972827">
        <w:trPr>
          <w:trHeight w:hRule="exact" w:val="326"/>
          <w:jc w:val="center"/>
        </w:trPr>
        <w:tc>
          <w:tcPr>
            <w:tcW w:w="4853"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rPr>
              <w:t>Фіксація паузи зі штангою на грудях</w:t>
            </w:r>
          </w:p>
        </w:tc>
        <w:tc>
          <w:tcPr>
            <w:tcW w:w="4954" w:type="dxa"/>
            <w:tcBorders>
              <w:top w:val="single" w:sz="4" w:space="0" w:color="auto"/>
              <w:left w:val="single" w:sz="4" w:space="0" w:color="auto"/>
              <w:righ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rPr>
              <w:t>6) фіксація паузи зі штангою на грудях</w:t>
            </w:r>
          </w:p>
        </w:tc>
      </w:tr>
      <w:tr w:rsidR="00152E64" w:rsidTr="00972827">
        <w:trPr>
          <w:trHeight w:hRule="exact" w:val="1603"/>
          <w:jc w:val="center"/>
        </w:trPr>
        <w:tc>
          <w:tcPr>
            <w:tcW w:w="4853" w:type="dxa"/>
            <w:tcBorders>
              <w:top w:val="single" w:sz="4" w:space="0" w:color="auto"/>
              <w:left w:val="single" w:sz="4" w:space="0" w:color="auto"/>
              <w:bottom w:val="single" w:sz="4" w:space="0" w:color="auto"/>
            </w:tcBorders>
            <w:shd w:val="clear" w:color="auto" w:fill="auto"/>
          </w:tcPr>
          <w:p w:rsidR="00152E64" w:rsidRDefault="00152E64" w:rsidP="00152E64">
            <w:pPr>
              <w:pStyle w:val="ab"/>
              <w:spacing w:line="240" w:lineRule="auto"/>
              <w:ind w:firstLine="709"/>
              <w:rPr>
                <w:sz w:val="24"/>
                <w:szCs w:val="24"/>
              </w:rPr>
            </w:pPr>
            <w:r>
              <w:rPr>
                <w:sz w:val="24"/>
                <w:szCs w:val="24"/>
              </w:rPr>
              <w:t>Власне жим штанги</w:t>
            </w:r>
          </w:p>
        </w:tc>
        <w:tc>
          <w:tcPr>
            <w:tcW w:w="4954" w:type="dxa"/>
            <w:tcBorders>
              <w:top w:val="single" w:sz="4" w:space="0" w:color="auto"/>
              <w:left w:val="single" w:sz="4" w:space="0" w:color="auto"/>
              <w:bottom w:val="single" w:sz="4" w:space="0" w:color="auto"/>
              <w:right w:val="single" w:sz="4" w:space="0" w:color="auto"/>
            </w:tcBorders>
            <w:shd w:val="clear" w:color="auto" w:fill="auto"/>
          </w:tcPr>
          <w:p w:rsidR="00152E64" w:rsidRDefault="00152E64" w:rsidP="00152E64">
            <w:pPr>
              <w:pStyle w:val="ab"/>
              <w:numPr>
                <w:ilvl w:val="0"/>
                <w:numId w:val="31"/>
              </w:numPr>
              <w:tabs>
                <w:tab w:val="left" w:pos="341"/>
              </w:tabs>
              <w:spacing w:line="276" w:lineRule="auto"/>
              <w:ind w:firstLine="709"/>
              <w:rPr>
                <w:sz w:val="24"/>
                <w:szCs w:val="24"/>
              </w:rPr>
            </w:pPr>
            <w:r>
              <w:rPr>
                <w:sz w:val="24"/>
                <w:szCs w:val="24"/>
              </w:rPr>
              <w:t>підйом штанги до точки макси</w:t>
            </w:r>
            <w:r w:rsidR="00972827">
              <w:rPr>
                <w:sz w:val="24"/>
                <w:szCs w:val="24"/>
              </w:rPr>
              <w:t>мальної швидкості (зрив штанги)</w:t>
            </w:r>
          </w:p>
          <w:p w:rsidR="00152E64" w:rsidRDefault="00152E64" w:rsidP="00152E64">
            <w:pPr>
              <w:pStyle w:val="ab"/>
              <w:numPr>
                <w:ilvl w:val="0"/>
                <w:numId w:val="31"/>
              </w:numPr>
              <w:tabs>
                <w:tab w:val="left" w:pos="341"/>
              </w:tabs>
              <w:spacing w:line="276" w:lineRule="auto"/>
              <w:ind w:firstLine="709"/>
              <w:rPr>
                <w:sz w:val="24"/>
                <w:szCs w:val="24"/>
              </w:rPr>
            </w:pPr>
            <w:r>
              <w:rPr>
                <w:sz w:val="24"/>
                <w:szCs w:val="24"/>
              </w:rPr>
              <w:t>від точки максимальної швидкості до мертвої точки (стартовий розгін)</w:t>
            </w:r>
          </w:p>
          <w:p w:rsidR="00152E64" w:rsidRDefault="00152E64" w:rsidP="00152E64">
            <w:pPr>
              <w:pStyle w:val="ab"/>
              <w:numPr>
                <w:ilvl w:val="0"/>
                <w:numId w:val="31"/>
              </w:numPr>
              <w:tabs>
                <w:tab w:val="left" w:pos="341"/>
              </w:tabs>
              <w:spacing w:line="276" w:lineRule="auto"/>
              <w:ind w:firstLine="709"/>
              <w:rPr>
                <w:sz w:val="24"/>
                <w:szCs w:val="24"/>
              </w:rPr>
            </w:pPr>
            <w:r>
              <w:rPr>
                <w:sz w:val="24"/>
                <w:szCs w:val="24"/>
              </w:rPr>
              <w:t>проходження мертвої точки</w:t>
            </w:r>
          </w:p>
        </w:tc>
      </w:tr>
      <w:tr w:rsidR="00152E64" w:rsidTr="00972827">
        <w:trPr>
          <w:trHeight w:hRule="exact" w:val="331"/>
          <w:jc w:val="center"/>
        </w:trPr>
        <w:tc>
          <w:tcPr>
            <w:tcW w:w="4853" w:type="dxa"/>
            <w:tcBorders>
              <w:top w:val="single" w:sz="4" w:space="0" w:color="auto"/>
              <w:left w:val="single" w:sz="4" w:space="0" w:color="auto"/>
            </w:tcBorders>
            <w:shd w:val="clear" w:color="auto" w:fill="auto"/>
          </w:tcPr>
          <w:p w:rsidR="00152E64" w:rsidRDefault="00152E64" w:rsidP="00152E64">
            <w:pPr>
              <w:ind w:firstLine="709"/>
              <w:rPr>
                <w:sz w:val="10"/>
                <w:szCs w:val="10"/>
              </w:rPr>
            </w:pPr>
            <w:r>
              <w:br w:type="page"/>
            </w:r>
          </w:p>
        </w:tc>
        <w:tc>
          <w:tcPr>
            <w:tcW w:w="4954" w:type="dxa"/>
            <w:tcBorders>
              <w:top w:val="single" w:sz="4" w:space="0" w:color="auto"/>
              <w:left w:val="single" w:sz="4" w:space="0" w:color="auto"/>
              <w:righ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rPr>
              <w:t>10) до жим</w:t>
            </w:r>
          </w:p>
        </w:tc>
      </w:tr>
      <w:tr w:rsidR="00152E64" w:rsidTr="00972827">
        <w:trPr>
          <w:trHeight w:hRule="exact" w:val="648"/>
          <w:jc w:val="center"/>
        </w:trPr>
        <w:tc>
          <w:tcPr>
            <w:tcW w:w="4853" w:type="dxa"/>
            <w:tcBorders>
              <w:top w:val="single" w:sz="4" w:space="0" w:color="auto"/>
              <w:left w:val="single" w:sz="4" w:space="0" w:color="auto"/>
            </w:tcBorders>
            <w:shd w:val="clear" w:color="auto" w:fill="auto"/>
          </w:tcPr>
          <w:p w:rsidR="00152E64" w:rsidRDefault="00152E64" w:rsidP="00152E64">
            <w:pPr>
              <w:pStyle w:val="ab"/>
              <w:spacing w:line="240" w:lineRule="auto"/>
              <w:ind w:firstLine="709"/>
              <w:rPr>
                <w:sz w:val="24"/>
                <w:szCs w:val="24"/>
              </w:rPr>
            </w:pPr>
            <w:r>
              <w:rPr>
                <w:sz w:val="24"/>
                <w:szCs w:val="24"/>
              </w:rPr>
              <w:t>Фіксація фінальної позиції</w:t>
            </w:r>
          </w:p>
        </w:tc>
        <w:tc>
          <w:tcPr>
            <w:tcW w:w="4954" w:type="dxa"/>
            <w:tcBorders>
              <w:top w:val="single" w:sz="4" w:space="0" w:color="auto"/>
              <w:left w:val="single" w:sz="4" w:space="0" w:color="auto"/>
              <w:right w:val="single" w:sz="4" w:space="0" w:color="auto"/>
            </w:tcBorders>
            <w:shd w:val="clear" w:color="auto" w:fill="auto"/>
            <w:vAlign w:val="bottom"/>
          </w:tcPr>
          <w:p w:rsidR="00152E64" w:rsidRDefault="00152E64" w:rsidP="00152E64">
            <w:pPr>
              <w:pStyle w:val="ab"/>
              <w:spacing w:line="276" w:lineRule="auto"/>
              <w:ind w:firstLine="709"/>
              <w:rPr>
                <w:sz w:val="24"/>
                <w:szCs w:val="24"/>
              </w:rPr>
            </w:pPr>
            <w:r>
              <w:rPr>
                <w:sz w:val="24"/>
                <w:szCs w:val="24"/>
              </w:rPr>
              <w:t>11) фіксація штанги в кінцевій позиції прямих руках</w:t>
            </w:r>
            <w:r>
              <w:rPr>
                <w:sz w:val="24"/>
                <w:szCs w:val="24"/>
              </w:rPr>
              <w:br/>
            </w:r>
          </w:p>
        </w:tc>
      </w:tr>
      <w:tr w:rsidR="00152E64" w:rsidTr="00972827">
        <w:trPr>
          <w:trHeight w:hRule="exact" w:val="336"/>
          <w:jc w:val="center"/>
        </w:trPr>
        <w:tc>
          <w:tcPr>
            <w:tcW w:w="4853" w:type="dxa"/>
            <w:tcBorders>
              <w:top w:val="single" w:sz="4" w:space="0" w:color="auto"/>
              <w:left w:val="single" w:sz="4" w:space="0" w:color="auto"/>
              <w:bottom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rPr>
              <w:t>Повернення снаряда на стійку</w:t>
            </w:r>
          </w:p>
        </w:tc>
        <w:tc>
          <w:tcPr>
            <w:tcW w:w="4954" w:type="dxa"/>
            <w:tcBorders>
              <w:top w:val="single" w:sz="4" w:space="0" w:color="auto"/>
              <w:left w:val="single" w:sz="4" w:space="0" w:color="auto"/>
              <w:bottom w:val="single" w:sz="4" w:space="0" w:color="auto"/>
              <w:righ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rPr>
              <w:t>12) повернення штанги на стійку</w:t>
            </w:r>
          </w:p>
        </w:tc>
      </w:tr>
    </w:tbl>
    <w:p w:rsidR="00152E64" w:rsidRDefault="00152E64" w:rsidP="00152E64">
      <w:pPr>
        <w:spacing w:after="319" w:line="1" w:lineRule="exact"/>
        <w:ind w:firstLine="709"/>
      </w:pPr>
    </w:p>
    <w:p w:rsidR="00972827" w:rsidRDefault="00152E64" w:rsidP="00972827">
      <w:pPr>
        <w:pStyle w:val="1"/>
        <w:spacing w:after="320"/>
        <w:ind w:firstLine="709"/>
        <w:contextualSpacing/>
      </w:pPr>
      <w:r>
        <w:t>У таблицях 11,12 показані результ</w:t>
      </w:r>
      <w:r w:rsidR="00972827">
        <w:t xml:space="preserve">ати оцінки виконання жиму штанги лежачі </w:t>
      </w:r>
      <w:r>
        <w:t>в контрольній та експериментальній групах до та після експерименту.</w:t>
      </w:r>
    </w:p>
    <w:p w:rsidR="00152E64" w:rsidRDefault="00152E64" w:rsidP="00972827">
      <w:pPr>
        <w:pStyle w:val="1"/>
        <w:spacing w:after="320"/>
        <w:ind w:firstLine="709"/>
        <w:contextualSpacing/>
        <w:jc w:val="right"/>
      </w:pPr>
      <w:r>
        <w:t>Таблиця 11</w:t>
      </w:r>
    </w:p>
    <w:p w:rsidR="00152E64" w:rsidRDefault="00152E64" w:rsidP="00972827">
      <w:pPr>
        <w:pStyle w:val="1"/>
        <w:spacing w:after="260"/>
        <w:ind w:firstLine="709"/>
        <w:contextualSpacing/>
        <w:jc w:val="center"/>
      </w:pPr>
      <w:r>
        <w:t>Результати оцінки рівня освоєння техніки жиму штанги лежачи до та після</w:t>
      </w:r>
      <w:r w:rsidR="00972827">
        <w:t xml:space="preserve"> </w:t>
      </w:r>
      <w:r>
        <w:t>е</w:t>
      </w:r>
      <w:r w:rsidR="00972827">
        <w:t>ксперименту в контрольній групі</w:t>
      </w:r>
    </w:p>
    <w:tbl>
      <w:tblPr>
        <w:tblOverlap w:val="never"/>
        <w:tblW w:w="0" w:type="auto"/>
        <w:jc w:val="center"/>
        <w:tblLayout w:type="fixed"/>
        <w:tblCellMar>
          <w:left w:w="10" w:type="dxa"/>
          <w:right w:w="10" w:type="dxa"/>
        </w:tblCellMar>
        <w:tblLook w:val="04A0"/>
      </w:tblPr>
      <w:tblGrid>
        <w:gridCol w:w="706"/>
        <w:gridCol w:w="3686"/>
        <w:gridCol w:w="1714"/>
        <w:gridCol w:w="1560"/>
        <w:gridCol w:w="1186"/>
        <w:gridCol w:w="936"/>
      </w:tblGrid>
      <w:tr w:rsidR="00152E64" w:rsidTr="00553C63">
        <w:trPr>
          <w:trHeight w:hRule="exact" w:val="331"/>
          <w:jc w:val="center"/>
        </w:trPr>
        <w:tc>
          <w:tcPr>
            <w:tcW w:w="706" w:type="dxa"/>
            <w:vMerge w:val="restart"/>
            <w:tcBorders>
              <w:top w:val="single" w:sz="4" w:space="0" w:color="auto"/>
              <w:left w:val="single" w:sz="4" w:space="0" w:color="auto"/>
            </w:tcBorders>
            <w:shd w:val="clear" w:color="auto" w:fill="auto"/>
          </w:tcPr>
          <w:p w:rsidR="00152E64" w:rsidRPr="00972827" w:rsidRDefault="00152E64" w:rsidP="00972827">
            <w:pPr>
              <w:pStyle w:val="ab"/>
              <w:spacing w:line="240" w:lineRule="auto"/>
              <w:ind w:firstLine="0"/>
              <w:jc w:val="center"/>
              <w:rPr>
                <w:sz w:val="24"/>
                <w:szCs w:val="24"/>
              </w:rPr>
            </w:pPr>
            <w:r w:rsidRPr="00972827">
              <w:rPr>
                <w:bCs/>
                <w:sz w:val="24"/>
                <w:szCs w:val="24"/>
              </w:rPr>
              <w:t>№</w:t>
            </w:r>
          </w:p>
          <w:p w:rsidR="00152E64" w:rsidRPr="00972827" w:rsidRDefault="00152E64" w:rsidP="00972827">
            <w:pPr>
              <w:pStyle w:val="ab"/>
              <w:spacing w:line="240" w:lineRule="auto"/>
              <w:ind w:firstLine="0"/>
              <w:jc w:val="center"/>
              <w:rPr>
                <w:sz w:val="24"/>
                <w:szCs w:val="24"/>
              </w:rPr>
            </w:pPr>
            <w:r w:rsidRPr="00972827">
              <w:rPr>
                <w:bCs/>
                <w:sz w:val="24"/>
                <w:szCs w:val="24"/>
              </w:rPr>
              <w:t>п/п</w:t>
            </w:r>
          </w:p>
        </w:tc>
        <w:tc>
          <w:tcPr>
            <w:tcW w:w="3686" w:type="dxa"/>
            <w:vMerge w:val="restart"/>
            <w:tcBorders>
              <w:top w:val="single" w:sz="4" w:space="0" w:color="auto"/>
              <w:left w:val="single" w:sz="4" w:space="0" w:color="auto"/>
            </w:tcBorders>
            <w:shd w:val="clear" w:color="auto" w:fill="auto"/>
          </w:tcPr>
          <w:p w:rsidR="00152E64" w:rsidRPr="00972827" w:rsidRDefault="00152E64" w:rsidP="00972827">
            <w:pPr>
              <w:pStyle w:val="ab"/>
              <w:spacing w:line="276" w:lineRule="auto"/>
              <w:ind w:firstLine="0"/>
              <w:jc w:val="center"/>
              <w:rPr>
                <w:sz w:val="24"/>
                <w:szCs w:val="24"/>
              </w:rPr>
            </w:pPr>
            <w:r w:rsidRPr="00972827">
              <w:rPr>
                <w:bCs/>
                <w:sz w:val="24"/>
                <w:szCs w:val="24"/>
              </w:rPr>
              <w:t>Окремі елементи техніки</w:t>
            </w:r>
            <w:r w:rsidR="00972827" w:rsidRPr="00972827">
              <w:rPr>
                <w:bCs/>
                <w:sz w:val="24"/>
                <w:szCs w:val="24"/>
              </w:rPr>
              <w:t xml:space="preserve"> Жиму</w:t>
            </w:r>
            <w:r w:rsidRPr="00972827">
              <w:rPr>
                <w:bCs/>
                <w:sz w:val="24"/>
                <w:szCs w:val="24"/>
              </w:rPr>
              <w:t xml:space="preserve"> штанги лежачи</w:t>
            </w:r>
            <w:r w:rsidRPr="00972827">
              <w:rPr>
                <w:bCs/>
                <w:sz w:val="24"/>
                <w:szCs w:val="24"/>
              </w:rPr>
              <w:br/>
            </w:r>
          </w:p>
        </w:tc>
        <w:tc>
          <w:tcPr>
            <w:tcW w:w="1714" w:type="dxa"/>
            <w:vMerge w:val="restart"/>
            <w:tcBorders>
              <w:top w:val="single" w:sz="4" w:space="0" w:color="auto"/>
              <w:left w:val="single" w:sz="4" w:space="0" w:color="auto"/>
            </w:tcBorders>
            <w:shd w:val="clear" w:color="auto" w:fill="auto"/>
          </w:tcPr>
          <w:p w:rsidR="00152E64" w:rsidRPr="00972827" w:rsidRDefault="00152E64" w:rsidP="00972827">
            <w:pPr>
              <w:pStyle w:val="ab"/>
              <w:spacing w:line="240" w:lineRule="auto"/>
              <w:ind w:firstLine="0"/>
              <w:jc w:val="center"/>
              <w:rPr>
                <w:sz w:val="24"/>
                <w:szCs w:val="24"/>
              </w:rPr>
            </w:pPr>
            <w:r w:rsidRPr="00972827">
              <w:rPr>
                <w:bCs/>
                <w:sz w:val="24"/>
                <w:szCs w:val="24"/>
              </w:rPr>
              <w:t>До</w:t>
            </w:r>
            <w:r w:rsidR="00972827" w:rsidRPr="00972827">
              <w:rPr>
                <w:bCs/>
                <w:sz w:val="24"/>
                <w:szCs w:val="24"/>
              </w:rPr>
              <w:t xml:space="preserve"> </w:t>
            </w:r>
            <w:r w:rsidRPr="00972827">
              <w:rPr>
                <w:bCs/>
                <w:sz w:val="24"/>
                <w:szCs w:val="24"/>
              </w:rPr>
              <w:t>експерименту</w:t>
            </w:r>
            <w:r w:rsidRPr="00972827">
              <w:rPr>
                <w:bCs/>
                <w:sz w:val="24"/>
                <w:szCs w:val="24"/>
              </w:rPr>
              <w:br/>
            </w:r>
          </w:p>
        </w:tc>
        <w:tc>
          <w:tcPr>
            <w:tcW w:w="1560" w:type="dxa"/>
            <w:vMerge w:val="restart"/>
            <w:tcBorders>
              <w:top w:val="single" w:sz="4" w:space="0" w:color="auto"/>
              <w:left w:val="single" w:sz="4" w:space="0" w:color="auto"/>
            </w:tcBorders>
            <w:shd w:val="clear" w:color="auto" w:fill="auto"/>
          </w:tcPr>
          <w:p w:rsidR="00152E64" w:rsidRPr="00972827" w:rsidRDefault="00152E64" w:rsidP="00972827">
            <w:pPr>
              <w:pStyle w:val="ab"/>
              <w:spacing w:line="276" w:lineRule="auto"/>
              <w:ind w:firstLine="0"/>
              <w:jc w:val="center"/>
              <w:rPr>
                <w:sz w:val="24"/>
                <w:szCs w:val="24"/>
              </w:rPr>
            </w:pPr>
            <w:r w:rsidRPr="00972827">
              <w:rPr>
                <w:bCs/>
                <w:sz w:val="24"/>
                <w:szCs w:val="24"/>
              </w:rPr>
              <w:t>Після</w:t>
            </w:r>
            <w:r w:rsidR="00972827" w:rsidRPr="00972827">
              <w:rPr>
                <w:bCs/>
                <w:sz w:val="24"/>
                <w:szCs w:val="24"/>
              </w:rPr>
              <w:t xml:space="preserve"> </w:t>
            </w:r>
            <w:r w:rsidRPr="00972827">
              <w:rPr>
                <w:bCs/>
                <w:sz w:val="24"/>
                <w:szCs w:val="24"/>
              </w:rPr>
              <w:t>експерименту</w:t>
            </w:r>
            <w:r w:rsidRPr="00972827">
              <w:rPr>
                <w:bCs/>
                <w:sz w:val="24"/>
                <w:szCs w:val="24"/>
              </w:rPr>
              <w:br/>
            </w:r>
            <w:r w:rsidRPr="00972827">
              <w:rPr>
                <w:bCs/>
                <w:sz w:val="24"/>
                <w:szCs w:val="24"/>
              </w:rPr>
              <w:br/>
            </w:r>
          </w:p>
        </w:tc>
        <w:tc>
          <w:tcPr>
            <w:tcW w:w="2122" w:type="dxa"/>
            <w:gridSpan w:val="2"/>
            <w:tcBorders>
              <w:top w:val="single" w:sz="4" w:space="0" w:color="auto"/>
              <w:left w:val="single" w:sz="4" w:space="0" w:color="auto"/>
              <w:right w:val="single" w:sz="4" w:space="0" w:color="auto"/>
            </w:tcBorders>
            <w:shd w:val="clear" w:color="auto" w:fill="auto"/>
            <w:vAlign w:val="bottom"/>
          </w:tcPr>
          <w:p w:rsidR="00152E64" w:rsidRPr="00972827" w:rsidRDefault="00152E64" w:rsidP="00972827">
            <w:pPr>
              <w:pStyle w:val="ab"/>
              <w:spacing w:line="240" w:lineRule="auto"/>
              <w:ind w:firstLine="0"/>
              <w:jc w:val="center"/>
              <w:rPr>
                <w:sz w:val="24"/>
                <w:szCs w:val="24"/>
              </w:rPr>
            </w:pPr>
            <w:r w:rsidRPr="00972827">
              <w:rPr>
                <w:bCs/>
                <w:sz w:val="24"/>
                <w:szCs w:val="24"/>
              </w:rPr>
              <w:t>Приріст</w:t>
            </w:r>
          </w:p>
        </w:tc>
      </w:tr>
      <w:tr w:rsidR="00152E64" w:rsidTr="00553C63">
        <w:trPr>
          <w:trHeight w:hRule="exact" w:val="638"/>
          <w:jc w:val="center"/>
        </w:trPr>
        <w:tc>
          <w:tcPr>
            <w:tcW w:w="706" w:type="dxa"/>
            <w:vMerge/>
            <w:tcBorders>
              <w:left w:val="single" w:sz="4" w:space="0" w:color="auto"/>
            </w:tcBorders>
            <w:shd w:val="clear" w:color="auto" w:fill="auto"/>
          </w:tcPr>
          <w:p w:rsidR="00152E64" w:rsidRPr="00972827" w:rsidRDefault="00152E64" w:rsidP="00972827">
            <w:pPr>
              <w:jc w:val="center"/>
            </w:pPr>
          </w:p>
        </w:tc>
        <w:tc>
          <w:tcPr>
            <w:tcW w:w="3686" w:type="dxa"/>
            <w:vMerge/>
            <w:tcBorders>
              <w:left w:val="single" w:sz="4" w:space="0" w:color="auto"/>
            </w:tcBorders>
            <w:shd w:val="clear" w:color="auto" w:fill="auto"/>
          </w:tcPr>
          <w:p w:rsidR="00152E64" w:rsidRPr="00972827" w:rsidRDefault="00152E64" w:rsidP="00972827">
            <w:pPr>
              <w:jc w:val="center"/>
            </w:pPr>
          </w:p>
        </w:tc>
        <w:tc>
          <w:tcPr>
            <w:tcW w:w="1714" w:type="dxa"/>
            <w:vMerge/>
            <w:tcBorders>
              <w:left w:val="single" w:sz="4" w:space="0" w:color="auto"/>
            </w:tcBorders>
            <w:shd w:val="clear" w:color="auto" w:fill="auto"/>
          </w:tcPr>
          <w:p w:rsidR="00152E64" w:rsidRPr="00972827" w:rsidRDefault="00152E64" w:rsidP="00972827">
            <w:pPr>
              <w:jc w:val="center"/>
            </w:pPr>
          </w:p>
        </w:tc>
        <w:tc>
          <w:tcPr>
            <w:tcW w:w="1560" w:type="dxa"/>
            <w:vMerge/>
            <w:tcBorders>
              <w:left w:val="single" w:sz="4" w:space="0" w:color="auto"/>
            </w:tcBorders>
            <w:shd w:val="clear" w:color="auto" w:fill="auto"/>
          </w:tcPr>
          <w:p w:rsidR="00152E64" w:rsidRPr="00972827" w:rsidRDefault="00152E64" w:rsidP="00972827">
            <w:pPr>
              <w:jc w:val="center"/>
            </w:pPr>
          </w:p>
        </w:tc>
        <w:tc>
          <w:tcPr>
            <w:tcW w:w="1186" w:type="dxa"/>
            <w:tcBorders>
              <w:top w:val="single" w:sz="4" w:space="0" w:color="auto"/>
              <w:left w:val="single" w:sz="4" w:space="0" w:color="auto"/>
            </w:tcBorders>
            <w:shd w:val="clear" w:color="auto" w:fill="auto"/>
          </w:tcPr>
          <w:p w:rsidR="00152E64" w:rsidRPr="00972827" w:rsidRDefault="00152E64" w:rsidP="00972827">
            <w:pPr>
              <w:pStyle w:val="ab"/>
              <w:spacing w:line="240" w:lineRule="auto"/>
              <w:ind w:firstLine="0"/>
              <w:jc w:val="center"/>
              <w:rPr>
                <w:sz w:val="24"/>
                <w:szCs w:val="24"/>
              </w:rPr>
            </w:pPr>
            <w:r w:rsidRPr="00972827">
              <w:rPr>
                <w:bCs/>
                <w:sz w:val="24"/>
                <w:szCs w:val="24"/>
              </w:rPr>
              <w:t>бали</w:t>
            </w:r>
          </w:p>
        </w:tc>
        <w:tc>
          <w:tcPr>
            <w:tcW w:w="936" w:type="dxa"/>
            <w:tcBorders>
              <w:top w:val="single" w:sz="4" w:space="0" w:color="auto"/>
              <w:left w:val="single" w:sz="4" w:space="0" w:color="auto"/>
              <w:right w:val="single" w:sz="4" w:space="0" w:color="auto"/>
            </w:tcBorders>
            <w:shd w:val="clear" w:color="auto" w:fill="auto"/>
          </w:tcPr>
          <w:p w:rsidR="00152E64" w:rsidRPr="00972827" w:rsidRDefault="00152E64" w:rsidP="00972827">
            <w:pPr>
              <w:pStyle w:val="ab"/>
              <w:spacing w:line="240" w:lineRule="auto"/>
              <w:ind w:firstLine="0"/>
              <w:jc w:val="center"/>
              <w:rPr>
                <w:sz w:val="24"/>
                <w:szCs w:val="24"/>
              </w:rPr>
            </w:pPr>
            <w:r w:rsidRPr="00972827">
              <w:rPr>
                <w:bCs/>
                <w:sz w:val="24"/>
                <w:szCs w:val="24"/>
              </w:rPr>
              <w:t>%</w:t>
            </w:r>
          </w:p>
        </w:tc>
      </w:tr>
      <w:tr w:rsidR="00152E64" w:rsidTr="00553C63">
        <w:trPr>
          <w:trHeight w:hRule="exact" w:val="326"/>
          <w:jc w:val="center"/>
        </w:trPr>
        <w:tc>
          <w:tcPr>
            <w:tcW w:w="70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1</w:t>
            </w:r>
          </w:p>
        </w:tc>
        <w:tc>
          <w:tcPr>
            <w:tcW w:w="36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Розташування на лаві</w:t>
            </w:r>
          </w:p>
        </w:tc>
        <w:tc>
          <w:tcPr>
            <w:tcW w:w="1714"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3,6±0,23</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3,9±0,2</w:t>
            </w:r>
          </w:p>
        </w:tc>
        <w:tc>
          <w:tcPr>
            <w:tcW w:w="11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0,3</w:t>
            </w:r>
          </w:p>
        </w:tc>
        <w:tc>
          <w:tcPr>
            <w:tcW w:w="936"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7,69</w:t>
            </w:r>
          </w:p>
        </w:tc>
      </w:tr>
      <w:tr w:rsidR="00152E64" w:rsidTr="00553C63">
        <w:trPr>
          <w:trHeight w:hRule="exact" w:val="326"/>
          <w:jc w:val="center"/>
        </w:trPr>
        <w:tc>
          <w:tcPr>
            <w:tcW w:w="70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2</w:t>
            </w:r>
          </w:p>
        </w:tc>
        <w:tc>
          <w:tcPr>
            <w:tcW w:w="36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Хват штанги</w:t>
            </w:r>
          </w:p>
        </w:tc>
        <w:tc>
          <w:tcPr>
            <w:tcW w:w="1714"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3±0,13</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3,3±0,14</w:t>
            </w:r>
          </w:p>
        </w:tc>
        <w:tc>
          <w:tcPr>
            <w:tcW w:w="11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0,3</w:t>
            </w:r>
          </w:p>
        </w:tc>
        <w:tc>
          <w:tcPr>
            <w:tcW w:w="936"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9,09</w:t>
            </w:r>
          </w:p>
        </w:tc>
      </w:tr>
      <w:tr w:rsidR="00152E64" w:rsidTr="00553C63">
        <w:trPr>
          <w:trHeight w:hRule="exact" w:val="326"/>
          <w:jc w:val="center"/>
        </w:trPr>
        <w:tc>
          <w:tcPr>
            <w:tcW w:w="70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3</w:t>
            </w:r>
          </w:p>
        </w:tc>
        <w:tc>
          <w:tcPr>
            <w:tcW w:w="368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Зняття снаряда зі стійок</w:t>
            </w:r>
          </w:p>
        </w:tc>
        <w:tc>
          <w:tcPr>
            <w:tcW w:w="1714"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3,3±0,2</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3,5±0,2</w:t>
            </w:r>
          </w:p>
        </w:tc>
        <w:tc>
          <w:tcPr>
            <w:tcW w:w="118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0,2</w:t>
            </w:r>
          </w:p>
        </w:tc>
        <w:tc>
          <w:tcPr>
            <w:tcW w:w="936" w:type="dxa"/>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5,71</w:t>
            </w:r>
          </w:p>
        </w:tc>
      </w:tr>
      <w:tr w:rsidR="00152E64" w:rsidTr="00553C63">
        <w:trPr>
          <w:trHeight w:hRule="exact" w:val="648"/>
          <w:jc w:val="center"/>
        </w:trPr>
        <w:tc>
          <w:tcPr>
            <w:tcW w:w="70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4</w:t>
            </w:r>
          </w:p>
        </w:tc>
        <w:tc>
          <w:tcPr>
            <w:tcW w:w="3686" w:type="dxa"/>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rPr>
                <w:sz w:val="24"/>
                <w:szCs w:val="24"/>
              </w:rPr>
            </w:pPr>
            <w:r>
              <w:rPr>
                <w:sz w:val="24"/>
                <w:szCs w:val="24"/>
              </w:rPr>
              <w:t>Фіксація снаряда на прямих руках</w:t>
            </w:r>
            <w:r>
              <w:rPr>
                <w:sz w:val="24"/>
                <w:szCs w:val="24"/>
              </w:rPr>
              <w:br/>
            </w:r>
          </w:p>
        </w:tc>
        <w:tc>
          <w:tcPr>
            <w:tcW w:w="1714"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3,4±0,23</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3,5±0,2</w:t>
            </w:r>
          </w:p>
        </w:tc>
        <w:tc>
          <w:tcPr>
            <w:tcW w:w="11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0,1</w:t>
            </w:r>
          </w:p>
        </w:tc>
        <w:tc>
          <w:tcPr>
            <w:tcW w:w="936"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2,86</w:t>
            </w:r>
          </w:p>
        </w:tc>
      </w:tr>
      <w:tr w:rsidR="00152E64" w:rsidTr="00553C63">
        <w:trPr>
          <w:trHeight w:hRule="exact" w:val="326"/>
          <w:jc w:val="center"/>
        </w:trPr>
        <w:tc>
          <w:tcPr>
            <w:tcW w:w="70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5</w:t>
            </w:r>
          </w:p>
        </w:tc>
        <w:tc>
          <w:tcPr>
            <w:tcW w:w="368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Опускання штанги до грудей</w:t>
            </w:r>
          </w:p>
        </w:tc>
        <w:tc>
          <w:tcPr>
            <w:tcW w:w="1714"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3±0,2</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3,2±0,2</w:t>
            </w:r>
          </w:p>
        </w:tc>
        <w:tc>
          <w:tcPr>
            <w:tcW w:w="118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0,2</w:t>
            </w:r>
          </w:p>
        </w:tc>
        <w:tc>
          <w:tcPr>
            <w:tcW w:w="936" w:type="dxa"/>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6,25</w:t>
            </w:r>
          </w:p>
        </w:tc>
      </w:tr>
      <w:tr w:rsidR="00152E64" w:rsidTr="00553C63">
        <w:trPr>
          <w:trHeight w:hRule="exact" w:val="643"/>
          <w:jc w:val="center"/>
        </w:trPr>
        <w:tc>
          <w:tcPr>
            <w:tcW w:w="70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6</w:t>
            </w:r>
          </w:p>
        </w:tc>
        <w:tc>
          <w:tcPr>
            <w:tcW w:w="3686" w:type="dxa"/>
            <w:tcBorders>
              <w:top w:val="single" w:sz="4" w:space="0" w:color="auto"/>
              <w:left w:val="single" w:sz="4" w:space="0" w:color="auto"/>
            </w:tcBorders>
            <w:shd w:val="clear" w:color="auto" w:fill="auto"/>
            <w:vAlign w:val="bottom"/>
          </w:tcPr>
          <w:p w:rsidR="00152E64" w:rsidRDefault="00972827" w:rsidP="00972827">
            <w:pPr>
              <w:pStyle w:val="ab"/>
              <w:spacing w:line="276" w:lineRule="auto"/>
              <w:ind w:firstLine="0"/>
              <w:rPr>
                <w:sz w:val="24"/>
                <w:szCs w:val="24"/>
              </w:rPr>
            </w:pPr>
            <w:r>
              <w:rPr>
                <w:sz w:val="24"/>
                <w:szCs w:val="24"/>
              </w:rPr>
              <w:t>Фіксація паузи зі штангою на груді</w:t>
            </w:r>
            <w:r w:rsidR="00152E64">
              <w:rPr>
                <w:sz w:val="24"/>
                <w:szCs w:val="24"/>
              </w:rPr>
              <w:br/>
            </w:r>
          </w:p>
        </w:tc>
        <w:tc>
          <w:tcPr>
            <w:tcW w:w="1714"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2,9±0,2</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3,1±0,2</w:t>
            </w:r>
          </w:p>
        </w:tc>
        <w:tc>
          <w:tcPr>
            <w:tcW w:w="11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0,2</w:t>
            </w:r>
          </w:p>
        </w:tc>
        <w:tc>
          <w:tcPr>
            <w:tcW w:w="936"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6,45</w:t>
            </w:r>
          </w:p>
        </w:tc>
      </w:tr>
      <w:tr w:rsidR="00152E64" w:rsidTr="00553C63">
        <w:trPr>
          <w:trHeight w:hRule="exact" w:val="960"/>
          <w:jc w:val="center"/>
        </w:trPr>
        <w:tc>
          <w:tcPr>
            <w:tcW w:w="70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lastRenderedPageBreak/>
              <w:t>7</w:t>
            </w:r>
          </w:p>
        </w:tc>
        <w:tc>
          <w:tcPr>
            <w:tcW w:w="3686" w:type="dxa"/>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rPr>
                <w:sz w:val="24"/>
                <w:szCs w:val="24"/>
              </w:rPr>
            </w:pPr>
            <w:r>
              <w:rPr>
                <w:sz w:val="24"/>
                <w:szCs w:val="24"/>
              </w:rPr>
              <w:t>Підйом штанги до точки максимальної швидкості (зрив штанги)</w:t>
            </w:r>
            <w:r>
              <w:rPr>
                <w:sz w:val="24"/>
                <w:szCs w:val="24"/>
              </w:rPr>
              <w:br/>
            </w:r>
            <w:r>
              <w:rPr>
                <w:sz w:val="24"/>
                <w:szCs w:val="24"/>
              </w:rPr>
              <w:br/>
            </w:r>
          </w:p>
        </w:tc>
        <w:tc>
          <w:tcPr>
            <w:tcW w:w="1714"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2,7±0,23</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3±0,23</w:t>
            </w:r>
          </w:p>
        </w:tc>
        <w:tc>
          <w:tcPr>
            <w:tcW w:w="11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0,3</w:t>
            </w:r>
          </w:p>
        </w:tc>
        <w:tc>
          <w:tcPr>
            <w:tcW w:w="936"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10</w:t>
            </w:r>
          </w:p>
        </w:tc>
      </w:tr>
      <w:tr w:rsidR="00152E64" w:rsidTr="00553C63">
        <w:trPr>
          <w:trHeight w:hRule="exact" w:val="1282"/>
          <w:jc w:val="center"/>
        </w:trPr>
        <w:tc>
          <w:tcPr>
            <w:tcW w:w="70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8</w:t>
            </w:r>
          </w:p>
        </w:tc>
        <w:tc>
          <w:tcPr>
            <w:tcW w:w="3686" w:type="dxa"/>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rPr>
                <w:sz w:val="24"/>
                <w:szCs w:val="24"/>
              </w:rPr>
            </w:pPr>
            <w:r>
              <w:rPr>
                <w:sz w:val="24"/>
                <w:szCs w:val="24"/>
              </w:rPr>
              <w:t>Підйом від точки максимальної швидкості до мертвої точки (стартовий розгін)</w:t>
            </w:r>
            <w:r>
              <w:rPr>
                <w:sz w:val="24"/>
                <w:szCs w:val="24"/>
              </w:rPr>
              <w:br/>
            </w:r>
            <w:r>
              <w:rPr>
                <w:sz w:val="24"/>
                <w:szCs w:val="24"/>
              </w:rPr>
              <w:br/>
            </w:r>
            <w:r>
              <w:rPr>
                <w:sz w:val="24"/>
                <w:szCs w:val="24"/>
              </w:rPr>
              <w:br/>
            </w:r>
          </w:p>
        </w:tc>
        <w:tc>
          <w:tcPr>
            <w:tcW w:w="1714"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2,8±0,2</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2,9±0,2</w:t>
            </w:r>
          </w:p>
        </w:tc>
        <w:tc>
          <w:tcPr>
            <w:tcW w:w="11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0,1</w:t>
            </w:r>
          </w:p>
        </w:tc>
        <w:tc>
          <w:tcPr>
            <w:tcW w:w="936"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3,45</w:t>
            </w:r>
          </w:p>
        </w:tc>
      </w:tr>
      <w:tr w:rsidR="00152E64" w:rsidTr="00553C63">
        <w:trPr>
          <w:trHeight w:hRule="exact" w:val="326"/>
          <w:jc w:val="center"/>
        </w:trPr>
        <w:tc>
          <w:tcPr>
            <w:tcW w:w="70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9</w:t>
            </w:r>
          </w:p>
        </w:tc>
        <w:tc>
          <w:tcPr>
            <w:tcW w:w="368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Проходження мертвої точки</w:t>
            </w:r>
          </w:p>
        </w:tc>
        <w:tc>
          <w:tcPr>
            <w:tcW w:w="1714"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2,5±0,23</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2,7±0,23</w:t>
            </w:r>
          </w:p>
        </w:tc>
        <w:tc>
          <w:tcPr>
            <w:tcW w:w="118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0,2</w:t>
            </w:r>
          </w:p>
        </w:tc>
        <w:tc>
          <w:tcPr>
            <w:tcW w:w="936" w:type="dxa"/>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7,41</w:t>
            </w:r>
          </w:p>
        </w:tc>
      </w:tr>
      <w:tr w:rsidR="00152E64" w:rsidTr="00553C63">
        <w:trPr>
          <w:trHeight w:hRule="exact" w:val="326"/>
          <w:jc w:val="center"/>
        </w:trPr>
        <w:tc>
          <w:tcPr>
            <w:tcW w:w="70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10</w:t>
            </w:r>
          </w:p>
        </w:tc>
        <w:tc>
          <w:tcPr>
            <w:tcW w:w="368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До жим</w:t>
            </w:r>
          </w:p>
        </w:tc>
        <w:tc>
          <w:tcPr>
            <w:tcW w:w="1714"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3,5±0,2</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3,8±0,2</w:t>
            </w:r>
          </w:p>
        </w:tc>
        <w:tc>
          <w:tcPr>
            <w:tcW w:w="1186"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0,3</w:t>
            </w:r>
          </w:p>
        </w:tc>
        <w:tc>
          <w:tcPr>
            <w:tcW w:w="936" w:type="dxa"/>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7,89</w:t>
            </w:r>
          </w:p>
        </w:tc>
      </w:tr>
      <w:tr w:rsidR="00152E64" w:rsidTr="00553C63">
        <w:trPr>
          <w:trHeight w:hRule="exact" w:val="648"/>
          <w:jc w:val="center"/>
        </w:trPr>
        <w:tc>
          <w:tcPr>
            <w:tcW w:w="70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11</w:t>
            </w:r>
          </w:p>
        </w:tc>
        <w:tc>
          <w:tcPr>
            <w:tcW w:w="3686" w:type="dxa"/>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rPr>
                <w:sz w:val="24"/>
                <w:szCs w:val="24"/>
              </w:rPr>
            </w:pPr>
            <w:r>
              <w:rPr>
                <w:sz w:val="24"/>
                <w:szCs w:val="24"/>
              </w:rPr>
              <w:t>Фіксація штанги у кінцевій позиції на прямих руках</w:t>
            </w:r>
            <w:r>
              <w:rPr>
                <w:sz w:val="24"/>
                <w:szCs w:val="24"/>
              </w:rPr>
              <w:br/>
            </w:r>
          </w:p>
        </w:tc>
        <w:tc>
          <w:tcPr>
            <w:tcW w:w="1714"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3,2±0,23</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3,4±0,23</w:t>
            </w:r>
          </w:p>
        </w:tc>
        <w:tc>
          <w:tcPr>
            <w:tcW w:w="11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0,2</w:t>
            </w:r>
          </w:p>
        </w:tc>
        <w:tc>
          <w:tcPr>
            <w:tcW w:w="936"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5,88</w:t>
            </w:r>
          </w:p>
        </w:tc>
      </w:tr>
      <w:tr w:rsidR="00152E64" w:rsidTr="00553C63">
        <w:trPr>
          <w:trHeight w:hRule="exact" w:val="643"/>
          <w:jc w:val="center"/>
        </w:trPr>
        <w:tc>
          <w:tcPr>
            <w:tcW w:w="70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12</w:t>
            </w:r>
          </w:p>
        </w:tc>
        <w:tc>
          <w:tcPr>
            <w:tcW w:w="3686" w:type="dxa"/>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rPr>
                <w:sz w:val="24"/>
                <w:szCs w:val="24"/>
              </w:rPr>
            </w:pPr>
            <w:r>
              <w:rPr>
                <w:sz w:val="24"/>
                <w:szCs w:val="24"/>
              </w:rPr>
              <w:t>Повернення штанги настойку</w:t>
            </w:r>
            <w:r>
              <w:rPr>
                <w:sz w:val="24"/>
                <w:szCs w:val="24"/>
              </w:rPr>
              <w:br/>
            </w:r>
          </w:p>
        </w:tc>
        <w:tc>
          <w:tcPr>
            <w:tcW w:w="1714"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3,6±0,22</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3,9±0,22</w:t>
            </w:r>
          </w:p>
        </w:tc>
        <w:tc>
          <w:tcPr>
            <w:tcW w:w="11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0,3</w:t>
            </w:r>
          </w:p>
        </w:tc>
        <w:tc>
          <w:tcPr>
            <w:tcW w:w="936"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7,69</w:t>
            </w:r>
          </w:p>
        </w:tc>
      </w:tr>
      <w:tr w:rsidR="00152E64" w:rsidTr="00553C63">
        <w:trPr>
          <w:trHeight w:hRule="exact" w:val="643"/>
          <w:jc w:val="center"/>
        </w:trPr>
        <w:tc>
          <w:tcPr>
            <w:tcW w:w="4392" w:type="dxa"/>
            <w:gridSpan w:val="2"/>
            <w:tcBorders>
              <w:top w:val="single" w:sz="4" w:space="0" w:color="auto"/>
              <w:left w:val="single" w:sz="4" w:space="0" w:color="auto"/>
            </w:tcBorders>
            <w:shd w:val="clear" w:color="auto" w:fill="auto"/>
          </w:tcPr>
          <w:p w:rsidR="00152E64" w:rsidRDefault="00972827" w:rsidP="00972827">
            <w:pPr>
              <w:pStyle w:val="ab"/>
              <w:spacing w:line="276" w:lineRule="auto"/>
              <w:ind w:firstLine="0"/>
              <w:rPr>
                <w:sz w:val="24"/>
                <w:szCs w:val="24"/>
              </w:rPr>
            </w:pPr>
            <w:r>
              <w:rPr>
                <w:sz w:val="24"/>
                <w:szCs w:val="24"/>
              </w:rPr>
              <w:t xml:space="preserve">Середня оцінка за виконання жиму </w:t>
            </w:r>
            <w:r w:rsidR="00152E64">
              <w:rPr>
                <w:sz w:val="24"/>
                <w:szCs w:val="24"/>
              </w:rPr>
              <w:t>штанги лежачи</w:t>
            </w:r>
            <w:r w:rsidR="00152E64">
              <w:rPr>
                <w:sz w:val="24"/>
                <w:szCs w:val="24"/>
              </w:rPr>
              <w:br/>
            </w:r>
          </w:p>
        </w:tc>
        <w:tc>
          <w:tcPr>
            <w:tcW w:w="1714"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3,13±0,21</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3,35±0,21</w:t>
            </w:r>
          </w:p>
        </w:tc>
        <w:tc>
          <w:tcPr>
            <w:tcW w:w="1186"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0,22</w:t>
            </w:r>
          </w:p>
        </w:tc>
        <w:tc>
          <w:tcPr>
            <w:tcW w:w="936" w:type="dxa"/>
            <w:vMerge w:val="restart"/>
            <w:tcBorders>
              <w:top w:val="single" w:sz="4" w:space="0" w:color="auto"/>
              <w:left w:val="single" w:sz="4" w:space="0" w:color="auto"/>
              <w:right w:val="single" w:sz="4" w:space="0" w:color="auto"/>
            </w:tcBorders>
            <w:shd w:val="clear" w:color="auto" w:fill="auto"/>
            <w:vAlign w:val="center"/>
          </w:tcPr>
          <w:p w:rsidR="00152E64" w:rsidRDefault="00152E64" w:rsidP="00972827">
            <w:pPr>
              <w:pStyle w:val="ab"/>
              <w:spacing w:line="240" w:lineRule="auto"/>
              <w:ind w:firstLine="0"/>
              <w:jc w:val="both"/>
              <w:rPr>
                <w:sz w:val="24"/>
                <w:szCs w:val="24"/>
              </w:rPr>
            </w:pPr>
            <w:r>
              <w:rPr>
                <w:sz w:val="24"/>
                <w:szCs w:val="24"/>
              </w:rPr>
              <w:t>6,72</w:t>
            </w:r>
          </w:p>
        </w:tc>
      </w:tr>
      <w:tr w:rsidR="00152E64" w:rsidTr="00553C63">
        <w:trPr>
          <w:trHeight w:hRule="exact" w:val="658"/>
          <w:jc w:val="center"/>
        </w:trPr>
        <w:tc>
          <w:tcPr>
            <w:tcW w:w="4392" w:type="dxa"/>
            <w:gridSpan w:val="2"/>
            <w:tcBorders>
              <w:top w:val="single" w:sz="4" w:space="0" w:color="auto"/>
              <w:left w:val="single" w:sz="4" w:space="0" w:color="auto"/>
              <w:bottom w:val="single" w:sz="4" w:space="0" w:color="auto"/>
            </w:tcBorders>
            <w:shd w:val="clear" w:color="auto" w:fill="auto"/>
          </w:tcPr>
          <w:p w:rsidR="00152E64" w:rsidRDefault="00152E64" w:rsidP="00972827">
            <w:pPr>
              <w:pStyle w:val="ab"/>
              <w:spacing w:line="276" w:lineRule="auto"/>
              <w:ind w:firstLine="0"/>
              <w:rPr>
                <w:sz w:val="24"/>
                <w:szCs w:val="24"/>
              </w:rPr>
            </w:pPr>
            <w:r>
              <w:rPr>
                <w:sz w:val="24"/>
                <w:szCs w:val="24"/>
              </w:rPr>
              <w:t>З</w:t>
            </w:r>
            <w:r w:rsidR="00972827">
              <w:rPr>
                <w:sz w:val="24"/>
                <w:szCs w:val="24"/>
              </w:rPr>
              <w:t xml:space="preserve">агальна оцінка за виконання жиму </w:t>
            </w:r>
            <w:r>
              <w:rPr>
                <w:sz w:val="24"/>
                <w:szCs w:val="24"/>
              </w:rPr>
              <w:t>штанги лежачи</w:t>
            </w:r>
            <w:r>
              <w:rPr>
                <w:sz w:val="24"/>
                <w:szCs w:val="24"/>
              </w:rPr>
              <w:br/>
            </w:r>
          </w:p>
        </w:tc>
        <w:tc>
          <w:tcPr>
            <w:tcW w:w="1714" w:type="dxa"/>
            <w:tcBorders>
              <w:top w:val="single" w:sz="4" w:space="0" w:color="auto"/>
              <w:left w:val="single" w:sz="4" w:space="0" w:color="auto"/>
              <w:bottom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37,5±2,5</w:t>
            </w:r>
          </w:p>
        </w:tc>
        <w:tc>
          <w:tcPr>
            <w:tcW w:w="1560" w:type="dxa"/>
            <w:tcBorders>
              <w:top w:val="single" w:sz="4" w:space="0" w:color="auto"/>
              <w:left w:val="single" w:sz="4" w:space="0" w:color="auto"/>
              <w:bottom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40,2±2,5</w:t>
            </w:r>
          </w:p>
        </w:tc>
        <w:tc>
          <w:tcPr>
            <w:tcW w:w="1186" w:type="dxa"/>
            <w:tcBorders>
              <w:top w:val="single" w:sz="4" w:space="0" w:color="auto"/>
              <w:left w:val="single" w:sz="4" w:space="0" w:color="auto"/>
              <w:bottom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2,7</w:t>
            </w:r>
          </w:p>
        </w:tc>
        <w:tc>
          <w:tcPr>
            <w:tcW w:w="936" w:type="dxa"/>
            <w:vMerge/>
            <w:tcBorders>
              <w:left w:val="single" w:sz="4" w:space="0" w:color="auto"/>
              <w:bottom w:val="single" w:sz="4" w:space="0" w:color="auto"/>
              <w:right w:val="single" w:sz="4" w:space="0" w:color="auto"/>
            </w:tcBorders>
            <w:shd w:val="clear" w:color="auto" w:fill="auto"/>
            <w:vAlign w:val="center"/>
          </w:tcPr>
          <w:p w:rsidR="00152E64" w:rsidRDefault="00152E64" w:rsidP="00152E64">
            <w:pPr>
              <w:ind w:firstLine="709"/>
            </w:pPr>
          </w:p>
        </w:tc>
      </w:tr>
    </w:tbl>
    <w:p w:rsidR="00972827" w:rsidRDefault="00972827" w:rsidP="00152E64">
      <w:pPr>
        <w:pStyle w:val="1"/>
        <w:spacing w:after="500" w:line="286" w:lineRule="auto"/>
        <w:ind w:firstLine="709"/>
        <w:jc w:val="center"/>
      </w:pPr>
    </w:p>
    <w:p w:rsidR="00152E64" w:rsidRDefault="00152E64" w:rsidP="00152E64">
      <w:pPr>
        <w:pStyle w:val="1"/>
        <w:spacing w:after="500" w:line="286" w:lineRule="auto"/>
        <w:ind w:firstLine="709"/>
        <w:jc w:val="center"/>
      </w:pPr>
      <w:r>
        <w:t>Результати оцінки показників рівня освоєння техніки жиму штанги лежать і після експери</w:t>
      </w:r>
      <w:r w:rsidR="00972827">
        <w:t>менту в експериментальній групі</w:t>
      </w:r>
    </w:p>
    <w:tbl>
      <w:tblPr>
        <w:tblOverlap w:val="never"/>
        <w:tblW w:w="0" w:type="auto"/>
        <w:jc w:val="center"/>
        <w:tblLayout w:type="fixed"/>
        <w:tblCellMar>
          <w:left w:w="10" w:type="dxa"/>
          <w:right w:w="10" w:type="dxa"/>
        </w:tblCellMar>
        <w:tblLook w:val="04A0"/>
      </w:tblPr>
      <w:tblGrid>
        <w:gridCol w:w="562"/>
        <w:gridCol w:w="4368"/>
        <w:gridCol w:w="1560"/>
        <w:gridCol w:w="1560"/>
        <w:gridCol w:w="878"/>
        <w:gridCol w:w="859"/>
      </w:tblGrid>
      <w:tr w:rsidR="00152E64" w:rsidTr="00553C63">
        <w:trPr>
          <w:trHeight w:hRule="exact" w:val="331"/>
          <w:jc w:val="center"/>
        </w:trPr>
        <w:tc>
          <w:tcPr>
            <w:tcW w:w="562" w:type="dxa"/>
            <w:vMerge w:val="restart"/>
            <w:tcBorders>
              <w:top w:val="single" w:sz="4" w:space="0" w:color="auto"/>
              <w:left w:val="single" w:sz="4" w:space="0" w:color="auto"/>
            </w:tcBorders>
            <w:shd w:val="clear" w:color="auto" w:fill="auto"/>
          </w:tcPr>
          <w:p w:rsidR="00152E64" w:rsidRDefault="00152E64" w:rsidP="00152E64">
            <w:pPr>
              <w:pStyle w:val="ab"/>
              <w:spacing w:line="240" w:lineRule="auto"/>
              <w:ind w:firstLine="709"/>
              <w:rPr>
                <w:sz w:val="24"/>
                <w:szCs w:val="24"/>
              </w:rPr>
            </w:pPr>
            <w:r>
              <w:rPr>
                <w:b/>
                <w:bCs/>
                <w:sz w:val="24"/>
                <w:szCs w:val="24"/>
                <w:shd w:val="clear" w:color="auto" w:fill="80FFFF"/>
                <w:lang w:eastAsia="uk-UA" w:bidi="uk-UA"/>
              </w:rPr>
              <w:t>№</w:t>
            </w:r>
          </w:p>
          <w:p w:rsidR="00152E64" w:rsidRPr="00972827" w:rsidRDefault="00152E64" w:rsidP="00972827">
            <w:pPr>
              <w:rPr>
                <w:sz w:val="24"/>
                <w:szCs w:val="24"/>
              </w:rPr>
            </w:pPr>
            <w:r w:rsidRPr="00972827">
              <w:rPr>
                <w:sz w:val="24"/>
                <w:szCs w:val="24"/>
                <w:lang w:eastAsia="uk-UA" w:bidi="uk-UA"/>
              </w:rPr>
              <w:t>п/п</w:t>
            </w:r>
          </w:p>
        </w:tc>
        <w:tc>
          <w:tcPr>
            <w:tcW w:w="4368" w:type="dxa"/>
            <w:vMerge w:val="restart"/>
            <w:tcBorders>
              <w:top w:val="single" w:sz="4" w:space="0" w:color="auto"/>
              <w:left w:val="single" w:sz="4" w:space="0" w:color="auto"/>
            </w:tcBorders>
            <w:shd w:val="clear" w:color="auto" w:fill="auto"/>
          </w:tcPr>
          <w:p w:rsidR="00152E64" w:rsidRPr="00972827" w:rsidRDefault="00152E64" w:rsidP="00972827">
            <w:pPr>
              <w:pStyle w:val="ab"/>
              <w:spacing w:line="276" w:lineRule="auto"/>
              <w:ind w:firstLine="0"/>
              <w:jc w:val="center"/>
              <w:rPr>
                <w:sz w:val="24"/>
                <w:szCs w:val="24"/>
              </w:rPr>
            </w:pPr>
            <w:r w:rsidRPr="00972827">
              <w:rPr>
                <w:bCs/>
                <w:sz w:val="24"/>
                <w:szCs w:val="24"/>
              </w:rPr>
              <w:t>Окремі елементи техніки</w:t>
            </w:r>
            <w:r w:rsidR="00972827" w:rsidRPr="00972827">
              <w:rPr>
                <w:bCs/>
                <w:sz w:val="24"/>
                <w:szCs w:val="24"/>
              </w:rPr>
              <w:t xml:space="preserve"> Жиму</w:t>
            </w:r>
            <w:r w:rsidRPr="00972827">
              <w:rPr>
                <w:bCs/>
                <w:sz w:val="24"/>
                <w:szCs w:val="24"/>
              </w:rPr>
              <w:t xml:space="preserve"> штанги лежачи</w:t>
            </w:r>
            <w:r w:rsidRPr="00972827">
              <w:rPr>
                <w:bCs/>
                <w:sz w:val="24"/>
                <w:szCs w:val="24"/>
              </w:rPr>
              <w:br/>
            </w:r>
          </w:p>
        </w:tc>
        <w:tc>
          <w:tcPr>
            <w:tcW w:w="1560" w:type="dxa"/>
            <w:vMerge w:val="restart"/>
            <w:tcBorders>
              <w:top w:val="single" w:sz="4" w:space="0" w:color="auto"/>
              <w:left w:val="single" w:sz="4" w:space="0" w:color="auto"/>
            </w:tcBorders>
            <w:shd w:val="clear" w:color="auto" w:fill="auto"/>
          </w:tcPr>
          <w:p w:rsidR="00152E64" w:rsidRPr="00972827" w:rsidRDefault="00152E64" w:rsidP="00972827">
            <w:pPr>
              <w:pStyle w:val="ab"/>
              <w:spacing w:line="257" w:lineRule="auto"/>
              <w:ind w:firstLine="0"/>
              <w:jc w:val="center"/>
              <w:rPr>
                <w:sz w:val="24"/>
                <w:szCs w:val="24"/>
              </w:rPr>
            </w:pPr>
            <w:r w:rsidRPr="00972827">
              <w:rPr>
                <w:bCs/>
                <w:sz w:val="24"/>
                <w:szCs w:val="24"/>
              </w:rPr>
              <w:t>До</w:t>
            </w:r>
            <w:r w:rsidR="00972827" w:rsidRPr="00972827">
              <w:rPr>
                <w:bCs/>
                <w:sz w:val="24"/>
                <w:szCs w:val="24"/>
              </w:rPr>
              <w:t xml:space="preserve"> </w:t>
            </w:r>
            <w:r w:rsidRPr="00972827">
              <w:rPr>
                <w:bCs/>
                <w:sz w:val="24"/>
                <w:szCs w:val="24"/>
              </w:rPr>
              <w:t>експерименту</w:t>
            </w:r>
            <w:r w:rsidRPr="00972827">
              <w:rPr>
                <w:bCs/>
                <w:sz w:val="24"/>
                <w:szCs w:val="24"/>
              </w:rPr>
              <w:br/>
            </w:r>
            <w:r w:rsidRPr="00972827">
              <w:rPr>
                <w:bCs/>
                <w:sz w:val="24"/>
                <w:szCs w:val="24"/>
              </w:rPr>
              <w:br/>
            </w:r>
          </w:p>
        </w:tc>
        <w:tc>
          <w:tcPr>
            <w:tcW w:w="1560" w:type="dxa"/>
            <w:vMerge w:val="restart"/>
            <w:tcBorders>
              <w:top w:val="single" w:sz="4" w:space="0" w:color="auto"/>
              <w:left w:val="single" w:sz="4" w:space="0" w:color="auto"/>
            </w:tcBorders>
            <w:shd w:val="clear" w:color="auto" w:fill="auto"/>
          </w:tcPr>
          <w:p w:rsidR="00152E64" w:rsidRPr="00972827" w:rsidRDefault="00152E64" w:rsidP="00972827">
            <w:pPr>
              <w:pStyle w:val="ab"/>
              <w:spacing w:line="276" w:lineRule="auto"/>
              <w:ind w:firstLine="0"/>
              <w:jc w:val="center"/>
              <w:rPr>
                <w:sz w:val="24"/>
                <w:szCs w:val="24"/>
              </w:rPr>
            </w:pPr>
            <w:r w:rsidRPr="00972827">
              <w:rPr>
                <w:bCs/>
                <w:sz w:val="24"/>
                <w:szCs w:val="24"/>
              </w:rPr>
              <w:t>Після</w:t>
            </w:r>
            <w:r w:rsidR="00972827" w:rsidRPr="00972827">
              <w:rPr>
                <w:bCs/>
                <w:sz w:val="24"/>
                <w:szCs w:val="24"/>
              </w:rPr>
              <w:t xml:space="preserve"> </w:t>
            </w:r>
            <w:r w:rsidRPr="00972827">
              <w:rPr>
                <w:bCs/>
                <w:sz w:val="24"/>
                <w:szCs w:val="24"/>
              </w:rPr>
              <w:t>експерименту</w:t>
            </w:r>
            <w:r w:rsidRPr="00972827">
              <w:rPr>
                <w:bCs/>
                <w:sz w:val="24"/>
                <w:szCs w:val="24"/>
              </w:rPr>
              <w:br/>
            </w:r>
            <w:r w:rsidRPr="00972827">
              <w:rPr>
                <w:bCs/>
                <w:sz w:val="24"/>
                <w:szCs w:val="24"/>
              </w:rPr>
              <w:br/>
            </w:r>
          </w:p>
        </w:tc>
        <w:tc>
          <w:tcPr>
            <w:tcW w:w="1737" w:type="dxa"/>
            <w:gridSpan w:val="2"/>
            <w:tcBorders>
              <w:top w:val="single" w:sz="4" w:space="0" w:color="auto"/>
              <w:left w:val="single" w:sz="4" w:space="0" w:color="auto"/>
              <w:right w:val="single" w:sz="4" w:space="0" w:color="auto"/>
            </w:tcBorders>
            <w:shd w:val="clear" w:color="auto" w:fill="auto"/>
            <w:vAlign w:val="bottom"/>
          </w:tcPr>
          <w:p w:rsidR="00152E64" w:rsidRPr="00972827" w:rsidRDefault="00152E64" w:rsidP="00972827">
            <w:pPr>
              <w:pStyle w:val="ab"/>
              <w:spacing w:line="240" w:lineRule="auto"/>
              <w:ind w:firstLine="709"/>
              <w:jc w:val="center"/>
              <w:rPr>
                <w:sz w:val="24"/>
                <w:szCs w:val="24"/>
              </w:rPr>
            </w:pPr>
            <w:r w:rsidRPr="00972827">
              <w:rPr>
                <w:bCs/>
                <w:sz w:val="24"/>
                <w:szCs w:val="24"/>
              </w:rPr>
              <w:t>Приріст</w:t>
            </w:r>
          </w:p>
        </w:tc>
      </w:tr>
      <w:tr w:rsidR="00152E64" w:rsidTr="00553C63">
        <w:trPr>
          <w:trHeight w:hRule="exact" w:val="648"/>
          <w:jc w:val="center"/>
        </w:trPr>
        <w:tc>
          <w:tcPr>
            <w:tcW w:w="562" w:type="dxa"/>
            <w:vMerge/>
            <w:tcBorders>
              <w:left w:val="single" w:sz="4" w:space="0" w:color="auto"/>
            </w:tcBorders>
            <w:shd w:val="clear" w:color="auto" w:fill="auto"/>
          </w:tcPr>
          <w:p w:rsidR="00152E64" w:rsidRDefault="00152E64" w:rsidP="00152E64">
            <w:pPr>
              <w:ind w:firstLine="709"/>
            </w:pPr>
          </w:p>
        </w:tc>
        <w:tc>
          <w:tcPr>
            <w:tcW w:w="4368" w:type="dxa"/>
            <w:vMerge/>
            <w:tcBorders>
              <w:left w:val="single" w:sz="4" w:space="0" w:color="auto"/>
            </w:tcBorders>
            <w:shd w:val="clear" w:color="auto" w:fill="auto"/>
          </w:tcPr>
          <w:p w:rsidR="00152E64" w:rsidRPr="00972827" w:rsidRDefault="00152E64" w:rsidP="00972827">
            <w:pPr>
              <w:ind w:firstLine="709"/>
              <w:jc w:val="center"/>
            </w:pPr>
          </w:p>
        </w:tc>
        <w:tc>
          <w:tcPr>
            <w:tcW w:w="1560" w:type="dxa"/>
            <w:vMerge/>
            <w:tcBorders>
              <w:left w:val="single" w:sz="4" w:space="0" w:color="auto"/>
            </w:tcBorders>
            <w:shd w:val="clear" w:color="auto" w:fill="auto"/>
          </w:tcPr>
          <w:p w:rsidR="00152E64" w:rsidRPr="00972827" w:rsidRDefault="00152E64" w:rsidP="00972827">
            <w:pPr>
              <w:ind w:firstLine="709"/>
              <w:jc w:val="center"/>
            </w:pPr>
          </w:p>
        </w:tc>
        <w:tc>
          <w:tcPr>
            <w:tcW w:w="1560" w:type="dxa"/>
            <w:vMerge/>
            <w:tcBorders>
              <w:left w:val="single" w:sz="4" w:space="0" w:color="auto"/>
            </w:tcBorders>
            <w:shd w:val="clear" w:color="auto" w:fill="auto"/>
          </w:tcPr>
          <w:p w:rsidR="00152E64" w:rsidRPr="00972827" w:rsidRDefault="00152E64" w:rsidP="00972827">
            <w:pPr>
              <w:ind w:firstLine="709"/>
              <w:jc w:val="center"/>
            </w:pPr>
          </w:p>
        </w:tc>
        <w:tc>
          <w:tcPr>
            <w:tcW w:w="878" w:type="dxa"/>
            <w:tcBorders>
              <w:top w:val="single" w:sz="4" w:space="0" w:color="auto"/>
              <w:left w:val="single" w:sz="4" w:space="0" w:color="auto"/>
            </w:tcBorders>
            <w:shd w:val="clear" w:color="auto" w:fill="auto"/>
          </w:tcPr>
          <w:p w:rsidR="00152E64" w:rsidRPr="00972827" w:rsidRDefault="00152E64" w:rsidP="00972827">
            <w:pPr>
              <w:pStyle w:val="ab"/>
              <w:spacing w:line="271" w:lineRule="auto"/>
              <w:ind w:hanging="44"/>
              <w:jc w:val="center"/>
              <w:rPr>
                <w:sz w:val="24"/>
                <w:szCs w:val="24"/>
              </w:rPr>
            </w:pPr>
            <w:r w:rsidRPr="00972827">
              <w:rPr>
                <w:bCs/>
                <w:sz w:val="24"/>
                <w:szCs w:val="24"/>
              </w:rPr>
              <w:t>Бали</w:t>
            </w:r>
            <w:r w:rsidRPr="00972827">
              <w:rPr>
                <w:bCs/>
                <w:sz w:val="24"/>
                <w:szCs w:val="24"/>
              </w:rPr>
              <w:br/>
            </w:r>
          </w:p>
        </w:tc>
        <w:tc>
          <w:tcPr>
            <w:tcW w:w="859" w:type="dxa"/>
            <w:tcBorders>
              <w:top w:val="single" w:sz="4" w:space="0" w:color="auto"/>
              <w:left w:val="single" w:sz="4" w:space="0" w:color="auto"/>
              <w:right w:val="single" w:sz="4" w:space="0" w:color="auto"/>
            </w:tcBorders>
            <w:shd w:val="clear" w:color="auto" w:fill="auto"/>
          </w:tcPr>
          <w:p w:rsidR="00152E64" w:rsidRPr="00972827" w:rsidRDefault="00152E64" w:rsidP="00972827">
            <w:pPr>
              <w:pStyle w:val="ab"/>
              <w:spacing w:line="240" w:lineRule="auto"/>
              <w:ind w:firstLine="0"/>
              <w:jc w:val="center"/>
              <w:rPr>
                <w:sz w:val="24"/>
                <w:szCs w:val="24"/>
              </w:rPr>
            </w:pPr>
            <w:r w:rsidRPr="00972827">
              <w:rPr>
                <w:bCs/>
                <w:sz w:val="24"/>
                <w:szCs w:val="24"/>
              </w:rPr>
              <w:t>%</w:t>
            </w:r>
          </w:p>
        </w:tc>
      </w:tr>
      <w:tr w:rsidR="00152E64" w:rsidTr="00553C63">
        <w:trPr>
          <w:trHeight w:hRule="exact" w:val="326"/>
          <w:jc w:val="center"/>
        </w:trPr>
        <w:tc>
          <w:tcPr>
            <w:tcW w:w="562" w:type="dxa"/>
            <w:tcBorders>
              <w:top w:val="single" w:sz="4" w:space="0" w:color="auto"/>
              <w:left w:val="single" w:sz="4" w:space="0" w:color="auto"/>
            </w:tcBorders>
            <w:shd w:val="clear" w:color="auto" w:fill="auto"/>
          </w:tcPr>
          <w:p w:rsidR="00152E64" w:rsidRPr="00972827" w:rsidRDefault="00152E64" w:rsidP="00972827">
            <w:pPr>
              <w:pStyle w:val="a9"/>
              <w:rPr>
                <w:sz w:val="24"/>
                <w:szCs w:val="24"/>
              </w:rPr>
            </w:pPr>
            <w:r w:rsidRPr="00972827">
              <w:rPr>
                <w:sz w:val="24"/>
                <w:szCs w:val="24"/>
                <w:lang w:eastAsia="uk-UA" w:bidi="uk-UA"/>
              </w:rPr>
              <w:t>1</w:t>
            </w:r>
          </w:p>
        </w:tc>
        <w:tc>
          <w:tcPr>
            <w:tcW w:w="436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Розташування на лаві</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3,4±0,2</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4,8±0,14</w:t>
            </w:r>
          </w:p>
        </w:tc>
        <w:tc>
          <w:tcPr>
            <w:tcW w:w="87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1,4</w:t>
            </w:r>
          </w:p>
        </w:tc>
        <w:tc>
          <w:tcPr>
            <w:tcW w:w="859"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29,17</w:t>
            </w:r>
          </w:p>
        </w:tc>
      </w:tr>
      <w:tr w:rsidR="00152E64" w:rsidTr="00553C63">
        <w:trPr>
          <w:trHeight w:hRule="exact" w:val="326"/>
          <w:jc w:val="center"/>
        </w:trPr>
        <w:tc>
          <w:tcPr>
            <w:tcW w:w="562" w:type="dxa"/>
            <w:tcBorders>
              <w:top w:val="single" w:sz="4" w:space="0" w:color="auto"/>
              <w:left w:val="single" w:sz="4" w:space="0" w:color="auto"/>
            </w:tcBorders>
            <w:shd w:val="clear" w:color="auto" w:fill="auto"/>
          </w:tcPr>
          <w:p w:rsidR="00152E64" w:rsidRPr="00972827" w:rsidRDefault="00152E64" w:rsidP="00972827">
            <w:pPr>
              <w:pStyle w:val="a9"/>
              <w:rPr>
                <w:sz w:val="24"/>
                <w:szCs w:val="24"/>
              </w:rPr>
            </w:pPr>
            <w:r w:rsidRPr="00972827">
              <w:rPr>
                <w:sz w:val="24"/>
                <w:szCs w:val="24"/>
                <w:lang w:eastAsia="uk-UA" w:bidi="uk-UA"/>
              </w:rPr>
              <w:t>2</w:t>
            </w:r>
          </w:p>
        </w:tc>
        <w:tc>
          <w:tcPr>
            <w:tcW w:w="436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Хват штанги</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3,3±0,14</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4,4±0,2</w:t>
            </w:r>
          </w:p>
        </w:tc>
        <w:tc>
          <w:tcPr>
            <w:tcW w:w="87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1,1</w:t>
            </w:r>
          </w:p>
        </w:tc>
        <w:tc>
          <w:tcPr>
            <w:tcW w:w="859"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25</w:t>
            </w:r>
          </w:p>
        </w:tc>
      </w:tr>
      <w:tr w:rsidR="00152E64" w:rsidTr="00553C63">
        <w:trPr>
          <w:trHeight w:hRule="exact" w:val="326"/>
          <w:jc w:val="center"/>
        </w:trPr>
        <w:tc>
          <w:tcPr>
            <w:tcW w:w="562" w:type="dxa"/>
            <w:tcBorders>
              <w:top w:val="single" w:sz="4" w:space="0" w:color="auto"/>
              <w:left w:val="single" w:sz="4" w:space="0" w:color="auto"/>
            </w:tcBorders>
            <w:shd w:val="clear" w:color="auto" w:fill="auto"/>
          </w:tcPr>
          <w:p w:rsidR="00152E64" w:rsidRPr="00972827" w:rsidRDefault="00152E64" w:rsidP="00972827">
            <w:pPr>
              <w:pStyle w:val="a9"/>
              <w:rPr>
                <w:sz w:val="24"/>
                <w:szCs w:val="24"/>
              </w:rPr>
            </w:pPr>
            <w:r w:rsidRPr="00972827">
              <w:rPr>
                <w:sz w:val="24"/>
                <w:szCs w:val="24"/>
                <w:lang w:eastAsia="uk-UA" w:bidi="uk-UA"/>
              </w:rPr>
              <w:t>3</w:t>
            </w:r>
          </w:p>
        </w:tc>
        <w:tc>
          <w:tcPr>
            <w:tcW w:w="436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Зняття снаряда зі стійок</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3,3±0,23</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4,3±0,2</w:t>
            </w:r>
          </w:p>
        </w:tc>
        <w:tc>
          <w:tcPr>
            <w:tcW w:w="87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1</w:t>
            </w:r>
          </w:p>
        </w:tc>
        <w:tc>
          <w:tcPr>
            <w:tcW w:w="859"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23,26</w:t>
            </w:r>
          </w:p>
        </w:tc>
      </w:tr>
      <w:tr w:rsidR="00152E64" w:rsidTr="00553C63">
        <w:trPr>
          <w:trHeight w:hRule="exact" w:val="326"/>
          <w:jc w:val="center"/>
        </w:trPr>
        <w:tc>
          <w:tcPr>
            <w:tcW w:w="562" w:type="dxa"/>
            <w:tcBorders>
              <w:top w:val="single" w:sz="4" w:space="0" w:color="auto"/>
              <w:left w:val="single" w:sz="4" w:space="0" w:color="auto"/>
            </w:tcBorders>
            <w:shd w:val="clear" w:color="auto" w:fill="auto"/>
            <w:vAlign w:val="bottom"/>
          </w:tcPr>
          <w:p w:rsidR="00152E64" w:rsidRPr="00972827" w:rsidRDefault="00152E64" w:rsidP="00972827">
            <w:pPr>
              <w:pStyle w:val="a9"/>
              <w:rPr>
                <w:sz w:val="24"/>
                <w:szCs w:val="24"/>
              </w:rPr>
            </w:pPr>
            <w:r w:rsidRPr="00972827">
              <w:rPr>
                <w:sz w:val="24"/>
                <w:szCs w:val="24"/>
                <w:lang w:eastAsia="uk-UA" w:bidi="uk-UA"/>
              </w:rPr>
              <w:t>4</w:t>
            </w:r>
          </w:p>
        </w:tc>
        <w:tc>
          <w:tcPr>
            <w:tcW w:w="4368"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Фіксація снаряда на прямих руках</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3,5±0,14</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4,7±0,23</w:t>
            </w:r>
          </w:p>
        </w:tc>
        <w:tc>
          <w:tcPr>
            <w:tcW w:w="878"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1,2</w:t>
            </w:r>
          </w:p>
        </w:tc>
        <w:tc>
          <w:tcPr>
            <w:tcW w:w="859" w:type="dxa"/>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25,53</w:t>
            </w:r>
          </w:p>
        </w:tc>
      </w:tr>
      <w:tr w:rsidR="00152E64" w:rsidTr="00553C63">
        <w:trPr>
          <w:trHeight w:hRule="exact" w:val="331"/>
          <w:jc w:val="center"/>
        </w:trPr>
        <w:tc>
          <w:tcPr>
            <w:tcW w:w="562" w:type="dxa"/>
            <w:tcBorders>
              <w:top w:val="single" w:sz="4" w:space="0" w:color="auto"/>
              <w:left w:val="single" w:sz="4" w:space="0" w:color="auto"/>
            </w:tcBorders>
            <w:shd w:val="clear" w:color="auto" w:fill="auto"/>
          </w:tcPr>
          <w:p w:rsidR="00152E64" w:rsidRPr="00972827" w:rsidRDefault="00152E64" w:rsidP="00972827">
            <w:pPr>
              <w:pStyle w:val="a9"/>
              <w:rPr>
                <w:sz w:val="24"/>
                <w:szCs w:val="24"/>
              </w:rPr>
            </w:pPr>
            <w:r w:rsidRPr="00972827">
              <w:rPr>
                <w:sz w:val="24"/>
                <w:szCs w:val="24"/>
                <w:lang w:eastAsia="uk-UA" w:bidi="uk-UA"/>
              </w:rPr>
              <w:t>5</w:t>
            </w:r>
          </w:p>
        </w:tc>
        <w:tc>
          <w:tcPr>
            <w:tcW w:w="436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Опускання штанги до грудей</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3,2±0,2</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4,2±0,2</w:t>
            </w:r>
          </w:p>
        </w:tc>
        <w:tc>
          <w:tcPr>
            <w:tcW w:w="87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1</w:t>
            </w:r>
          </w:p>
        </w:tc>
        <w:tc>
          <w:tcPr>
            <w:tcW w:w="859"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23,81</w:t>
            </w:r>
          </w:p>
        </w:tc>
      </w:tr>
      <w:tr w:rsidR="00152E64" w:rsidTr="00553C63">
        <w:trPr>
          <w:trHeight w:hRule="exact" w:val="643"/>
          <w:jc w:val="center"/>
        </w:trPr>
        <w:tc>
          <w:tcPr>
            <w:tcW w:w="562" w:type="dxa"/>
            <w:tcBorders>
              <w:top w:val="single" w:sz="4" w:space="0" w:color="auto"/>
              <w:left w:val="single" w:sz="4" w:space="0" w:color="auto"/>
            </w:tcBorders>
            <w:shd w:val="clear" w:color="auto" w:fill="auto"/>
          </w:tcPr>
          <w:p w:rsidR="00152E64" w:rsidRPr="00972827" w:rsidRDefault="00152E64" w:rsidP="00972827">
            <w:pPr>
              <w:pStyle w:val="a9"/>
              <w:rPr>
                <w:sz w:val="24"/>
                <w:szCs w:val="24"/>
              </w:rPr>
            </w:pPr>
            <w:r w:rsidRPr="00972827">
              <w:rPr>
                <w:sz w:val="24"/>
                <w:szCs w:val="24"/>
                <w:lang w:eastAsia="uk-UA" w:bidi="uk-UA"/>
              </w:rPr>
              <w:t>6</w:t>
            </w:r>
          </w:p>
        </w:tc>
        <w:tc>
          <w:tcPr>
            <w:tcW w:w="4368" w:type="dxa"/>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jc w:val="center"/>
              <w:rPr>
                <w:sz w:val="24"/>
                <w:szCs w:val="24"/>
              </w:rPr>
            </w:pPr>
            <w:r>
              <w:rPr>
                <w:sz w:val="24"/>
                <w:szCs w:val="24"/>
              </w:rPr>
              <w:t xml:space="preserve">Фіксація паузи зі </w:t>
            </w:r>
            <w:proofErr w:type="spellStart"/>
            <w:r>
              <w:rPr>
                <w:sz w:val="24"/>
                <w:szCs w:val="24"/>
              </w:rPr>
              <w:t>штангойна</w:t>
            </w:r>
            <w:proofErr w:type="spellEnd"/>
            <w:r>
              <w:rPr>
                <w:sz w:val="24"/>
                <w:szCs w:val="24"/>
              </w:rPr>
              <w:t xml:space="preserve"> грудей</w:t>
            </w:r>
            <w:r>
              <w:rPr>
                <w:sz w:val="24"/>
                <w:szCs w:val="24"/>
              </w:rPr>
              <w:br/>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3±0,23</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3,9±0,2</w:t>
            </w:r>
          </w:p>
        </w:tc>
        <w:tc>
          <w:tcPr>
            <w:tcW w:w="87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0,9</w:t>
            </w:r>
          </w:p>
        </w:tc>
        <w:tc>
          <w:tcPr>
            <w:tcW w:w="859"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23,08</w:t>
            </w:r>
          </w:p>
        </w:tc>
      </w:tr>
      <w:tr w:rsidR="00152E64" w:rsidTr="00553C63">
        <w:trPr>
          <w:trHeight w:hRule="exact" w:val="960"/>
          <w:jc w:val="center"/>
        </w:trPr>
        <w:tc>
          <w:tcPr>
            <w:tcW w:w="562" w:type="dxa"/>
            <w:tcBorders>
              <w:top w:val="single" w:sz="4" w:space="0" w:color="auto"/>
              <w:left w:val="single" w:sz="4" w:space="0" w:color="auto"/>
            </w:tcBorders>
            <w:shd w:val="clear" w:color="auto" w:fill="auto"/>
          </w:tcPr>
          <w:p w:rsidR="00152E64" w:rsidRPr="00972827" w:rsidRDefault="00152E64" w:rsidP="00972827">
            <w:pPr>
              <w:pStyle w:val="a9"/>
              <w:rPr>
                <w:sz w:val="24"/>
                <w:szCs w:val="24"/>
              </w:rPr>
            </w:pPr>
            <w:r w:rsidRPr="00972827">
              <w:rPr>
                <w:sz w:val="24"/>
                <w:szCs w:val="24"/>
                <w:lang w:eastAsia="uk-UA" w:bidi="uk-UA"/>
              </w:rPr>
              <w:t>7</w:t>
            </w:r>
          </w:p>
        </w:tc>
        <w:tc>
          <w:tcPr>
            <w:tcW w:w="4368" w:type="dxa"/>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jc w:val="center"/>
              <w:rPr>
                <w:sz w:val="24"/>
                <w:szCs w:val="24"/>
              </w:rPr>
            </w:pPr>
            <w:r>
              <w:rPr>
                <w:sz w:val="24"/>
                <w:szCs w:val="24"/>
              </w:rPr>
              <w:t>Підйом штанги до точки максимальної швидкості (зрив штанги)</w:t>
            </w:r>
            <w:r>
              <w:rPr>
                <w:sz w:val="24"/>
                <w:szCs w:val="24"/>
              </w:rPr>
              <w:br/>
            </w:r>
            <w:r>
              <w:rPr>
                <w:sz w:val="24"/>
                <w:szCs w:val="24"/>
              </w:rPr>
              <w:br/>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2,9±0,23</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4±0,14</w:t>
            </w:r>
          </w:p>
        </w:tc>
        <w:tc>
          <w:tcPr>
            <w:tcW w:w="87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1,1</w:t>
            </w:r>
          </w:p>
        </w:tc>
        <w:tc>
          <w:tcPr>
            <w:tcW w:w="859"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27,5</w:t>
            </w:r>
          </w:p>
        </w:tc>
      </w:tr>
      <w:tr w:rsidR="00152E64" w:rsidTr="00553C63">
        <w:trPr>
          <w:trHeight w:hRule="exact" w:val="965"/>
          <w:jc w:val="center"/>
        </w:trPr>
        <w:tc>
          <w:tcPr>
            <w:tcW w:w="562" w:type="dxa"/>
            <w:tcBorders>
              <w:top w:val="single" w:sz="4" w:space="0" w:color="auto"/>
              <w:left w:val="single" w:sz="4" w:space="0" w:color="auto"/>
            </w:tcBorders>
            <w:shd w:val="clear" w:color="auto" w:fill="auto"/>
          </w:tcPr>
          <w:p w:rsidR="00152E64" w:rsidRPr="00972827" w:rsidRDefault="00152E64" w:rsidP="00972827">
            <w:pPr>
              <w:pStyle w:val="a9"/>
              <w:rPr>
                <w:sz w:val="24"/>
                <w:szCs w:val="24"/>
              </w:rPr>
            </w:pPr>
            <w:r w:rsidRPr="00972827">
              <w:rPr>
                <w:sz w:val="24"/>
                <w:szCs w:val="24"/>
                <w:lang w:eastAsia="uk-UA" w:bidi="uk-UA"/>
              </w:rPr>
              <w:t>8</w:t>
            </w:r>
          </w:p>
        </w:tc>
        <w:tc>
          <w:tcPr>
            <w:tcW w:w="4368" w:type="dxa"/>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jc w:val="center"/>
              <w:rPr>
                <w:sz w:val="24"/>
                <w:szCs w:val="24"/>
              </w:rPr>
            </w:pPr>
            <w:r>
              <w:rPr>
                <w:sz w:val="24"/>
                <w:szCs w:val="24"/>
              </w:rPr>
              <w:t>Підйом від точки максимальної швидкості до мертвої точки (стартовий розгін)</w:t>
            </w:r>
            <w:r>
              <w:rPr>
                <w:sz w:val="24"/>
                <w:szCs w:val="24"/>
              </w:rPr>
              <w:br/>
            </w:r>
            <w:r>
              <w:rPr>
                <w:sz w:val="24"/>
                <w:szCs w:val="24"/>
              </w:rPr>
              <w:br/>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2,7±0,23</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3,9±0,23</w:t>
            </w:r>
          </w:p>
        </w:tc>
        <w:tc>
          <w:tcPr>
            <w:tcW w:w="87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1,2</w:t>
            </w:r>
          </w:p>
        </w:tc>
        <w:tc>
          <w:tcPr>
            <w:tcW w:w="859"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30,77</w:t>
            </w:r>
          </w:p>
        </w:tc>
      </w:tr>
      <w:tr w:rsidR="00152E64" w:rsidTr="00553C63">
        <w:trPr>
          <w:trHeight w:hRule="exact" w:val="326"/>
          <w:jc w:val="center"/>
        </w:trPr>
        <w:tc>
          <w:tcPr>
            <w:tcW w:w="562" w:type="dxa"/>
            <w:tcBorders>
              <w:top w:val="single" w:sz="4" w:space="0" w:color="auto"/>
              <w:left w:val="single" w:sz="4" w:space="0" w:color="auto"/>
            </w:tcBorders>
            <w:shd w:val="clear" w:color="auto" w:fill="auto"/>
            <w:vAlign w:val="bottom"/>
          </w:tcPr>
          <w:p w:rsidR="00152E64" w:rsidRPr="00972827" w:rsidRDefault="00152E64" w:rsidP="00972827">
            <w:pPr>
              <w:pStyle w:val="a9"/>
              <w:rPr>
                <w:sz w:val="24"/>
                <w:szCs w:val="24"/>
              </w:rPr>
            </w:pPr>
            <w:r w:rsidRPr="00972827">
              <w:rPr>
                <w:sz w:val="24"/>
                <w:szCs w:val="24"/>
                <w:lang w:eastAsia="uk-UA" w:bidi="uk-UA"/>
              </w:rPr>
              <w:t>9</w:t>
            </w:r>
          </w:p>
        </w:tc>
        <w:tc>
          <w:tcPr>
            <w:tcW w:w="4368"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Проходження мертвої точки</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2,6±0,2</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3,8±0,23</w:t>
            </w:r>
          </w:p>
        </w:tc>
        <w:tc>
          <w:tcPr>
            <w:tcW w:w="878"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1,2</w:t>
            </w:r>
          </w:p>
        </w:tc>
        <w:tc>
          <w:tcPr>
            <w:tcW w:w="859" w:type="dxa"/>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31,58</w:t>
            </w:r>
          </w:p>
        </w:tc>
      </w:tr>
      <w:tr w:rsidR="00152E64" w:rsidTr="00553C63">
        <w:trPr>
          <w:trHeight w:hRule="exact" w:val="326"/>
          <w:jc w:val="center"/>
        </w:trPr>
        <w:tc>
          <w:tcPr>
            <w:tcW w:w="562" w:type="dxa"/>
            <w:tcBorders>
              <w:top w:val="single" w:sz="4" w:space="0" w:color="auto"/>
              <w:left w:val="single" w:sz="4" w:space="0" w:color="auto"/>
            </w:tcBorders>
            <w:shd w:val="clear" w:color="auto" w:fill="auto"/>
            <w:vAlign w:val="bottom"/>
          </w:tcPr>
          <w:p w:rsidR="00152E64" w:rsidRPr="00972827" w:rsidRDefault="00152E64" w:rsidP="00972827">
            <w:pPr>
              <w:pStyle w:val="a9"/>
              <w:rPr>
                <w:sz w:val="24"/>
                <w:szCs w:val="24"/>
              </w:rPr>
            </w:pPr>
            <w:r w:rsidRPr="00972827">
              <w:rPr>
                <w:sz w:val="24"/>
                <w:szCs w:val="24"/>
                <w:lang w:eastAsia="uk-UA" w:bidi="uk-UA"/>
              </w:rPr>
              <w:t>10</w:t>
            </w:r>
          </w:p>
        </w:tc>
        <w:tc>
          <w:tcPr>
            <w:tcW w:w="4368"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proofErr w:type="spellStart"/>
            <w:r>
              <w:rPr>
                <w:sz w:val="24"/>
                <w:szCs w:val="24"/>
              </w:rPr>
              <w:t>Дотиск</w:t>
            </w:r>
            <w:proofErr w:type="spellEnd"/>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3,3±0,2</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4,1±0,13</w:t>
            </w:r>
          </w:p>
        </w:tc>
        <w:tc>
          <w:tcPr>
            <w:tcW w:w="878"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0,8</w:t>
            </w:r>
          </w:p>
        </w:tc>
        <w:tc>
          <w:tcPr>
            <w:tcW w:w="859" w:type="dxa"/>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19,51</w:t>
            </w:r>
          </w:p>
        </w:tc>
      </w:tr>
      <w:tr w:rsidR="00152E64" w:rsidTr="00553C63">
        <w:trPr>
          <w:trHeight w:hRule="exact" w:val="648"/>
          <w:jc w:val="center"/>
        </w:trPr>
        <w:tc>
          <w:tcPr>
            <w:tcW w:w="562" w:type="dxa"/>
            <w:tcBorders>
              <w:top w:val="single" w:sz="4" w:space="0" w:color="auto"/>
              <w:left w:val="single" w:sz="4" w:space="0" w:color="auto"/>
            </w:tcBorders>
            <w:shd w:val="clear" w:color="auto" w:fill="auto"/>
          </w:tcPr>
          <w:p w:rsidR="00152E64" w:rsidRPr="00972827" w:rsidRDefault="00152E64" w:rsidP="00972827">
            <w:pPr>
              <w:pStyle w:val="a9"/>
              <w:rPr>
                <w:sz w:val="24"/>
                <w:szCs w:val="24"/>
              </w:rPr>
            </w:pPr>
            <w:r w:rsidRPr="00972827">
              <w:rPr>
                <w:sz w:val="24"/>
                <w:szCs w:val="24"/>
                <w:lang w:eastAsia="uk-UA" w:bidi="uk-UA"/>
              </w:rPr>
              <w:t>11</w:t>
            </w:r>
          </w:p>
        </w:tc>
        <w:tc>
          <w:tcPr>
            <w:tcW w:w="4368" w:type="dxa"/>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jc w:val="center"/>
              <w:rPr>
                <w:sz w:val="24"/>
                <w:szCs w:val="24"/>
              </w:rPr>
            </w:pPr>
            <w:r>
              <w:rPr>
                <w:sz w:val="24"/>
                <w:szCs w:val="24"/>
              </w:rPr>
              <w:t>Фіксація штанги у кінцевій позиції на прямих руках</w:t>
            </w:r>
            <w:r>
              <w:rPr>
                <w:sz w:val="24"/>
                <w:szCs w:val="24"/>
              </w:rPr>
              <w:br/>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3,5±0,2</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4,4±0,23</w:t>
            </w:r>
          </w:p>
        </w:tc>
        <w:tc>
          <w:tcPr>
            <w:tcW w:w="87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0,9</w:t>
            </w:r>
          </w:p>
        </w:tc>
        <w:tc>
          <w:tcPr>
            <w:tcW w:w="859" w:type="dxa"/>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20,46</w:t>
            </w:r>
          </w:p>
        </w:tc>
      </w:tr>
      <w:tr w:rsidR="00152E64" w:rsidTr="00553C63">
        <w:trPr>
          <w:trHeight w:hRule="exact" w:val="326"/>
          <w:jc w:val="center"/>
        </w:trPr>
        <w:tc>
          <w:tcPr>
            <w:tcW w:w="562" w:type="dxa"/>
            <w:tcBorders>
              <w:top w:val="single" w:sz="4" w:space="0" w:color="auto"/>
              <w:left w:val="single" w:sz="4" w:space="0" w:color="auto"/>
            </w:tcBorders>
            <w:shd w:val="clear" w:color="auto" w:fill="auto"/>
            <w:vAlign w:val="bottom"/>
          </w:tcPr>
          <w:p w:rsidR="00152E64" w:rsidRPr="00972827" w:rsidRDefault="00152E64" w:rsidP="00972827">
            <w:pPr>
              <w:pStyle w:val="a9"/>
              <w:rPr>
                <w:sz w:val="24"/>
                <w:szCs w:val="24"/>
              </w:rPr>
            </w:pPr>
            <w:r w:rsidRPr="00972827">
              <w:rPr>
                <w:sz w:val="24"/>
                <w:szCs w:val="24"/>
                <w:lang w:eastAsia="uk-UA" w:bidi="uk-UA"/>
              </w:rPr>
              <w:t>12</w:t>
            </w:r>
          </w:p>
        </w:tc>
        <w:tc>
          <w:tcPr>
            <w:tcW w:w="4368"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Повернення штанги на стійку</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3,8±0,2</w:t>
            </w:r>
          </w:p>
        </w:tc>
        <w:tc>
          <w:tcPr>
            <w:tcW w:w="1560"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4,7±0,14</w:t>
            </w:r>
          </w:p>
        </w:tc>
        <w:tc>
          <w:tcPr>
            <w:tcW w:w="878" w:type="dxa"/>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0,9</w:t>
            </w:r>
          </w:p>
        </w:tc>
        <w:tc>
          <w:tcPr>
            <w:tcW w:w="859" w:type="dxa"/>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jc w:val="center"/>
              <w:rPr>
                <w:sz w:val="24"/>
                <w:szCs w:val="24"/>
              </w:rPr>
            </w:pPr>
            <w:r>
              <w:rPr>
                <w:sz w:val="24"/>
                <w:szCs w:val="24"/>
              </w:rPr>
              <w:t>19,15</w:t>
            </w:r>
          </w:p>
        </w:tc>
      </w:tr>
      <w:tr w:rsidR="00152E64" w:rsidTr="00553C63">
        <w:trPr>
          <w:trHeight w:hRule="exact" w:val="643"/>
          <w:jc w:val="center"/>
        </w:trPr>
        <w:tc>
          <w:tcPr>
            <w:tcW w:w="4930" w:type="dxa"/>
            <w:gridSpan w:val="2"/>
            <w:tcBorders>
              <w:top w:val="single" w:sz="4" w:space="0" w:color="auto"/>
              <w:left w:val="single" w:sz="4" w:space="0" w:color="auto"/>
            </w:tcBorders>
            <w:shd w:val="clear" w:color="auto" w:fill="auto"/>
          </w:tcPr>
          <w:p w:rsidR="00152E64" w:rsidRDefault="00152E64" w:rsidP="00972827">
            <w:pPr>
              <w:pStyle w:val="ab"/>
              <w:spacing w:line="276" w:lineRule="auto"/>
              <w:ind w:firstLine="0"/>
              <w:jc w:val="center"/>
              <w:rPr>
                <w:sz w:val="24"/>
                <w:szCs w:val="24"/>
              </w:rPr>
            </w:pPr>
            <w:r>
              <w:rPr>
                <w:sz w:val="24"/>
                <w:szCs w:val="24"/>
              </w:rPr>
              <w:lastRenderedPageBreak/>
              <w:t xml:space="preserve">Середня оцінка за виконання жиму </w:t>
            </w:r>
            <w:proofErr w:type="spellStart"/>
            <w:r>
              <w:rPr>
                <w:sz w:val="24"/>
                <w:szCs w:val="24"/>
              </w:rPr>
              <w:t>штангільозу</w:t>
            </w:r>
            <w:proofErr w:type="spellEnd"/>
            <w:r>
              <w:rPr>
                <w:sz w:val="24"/>
                <w:szCs w:val="24"/>
              </w:rPr>
              <w:br/>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3,2±0,2</w:t>
            </w:r>
          </w:p>
        </w:tc>
        <w:tc>
          <w:tcPr>
            <w:tcW w:w="1560"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4,27±0,19</w:t>
            </w:r>
          </w:p>
        </w:tc>
        <w:tc>
          <w:tcPr>
            <w:tcW w:w="878" w:type="dxa"/>
            <w:tcBorders>
              <w:top w:val="single" w:sz="4" w:space="0" w:color="auto"/>
              <w:left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1,07</w:t>
            </w:r>
          </w:p>
        </w:tc>
        <w:tc>
          <w:tcPr>
            <w:tcW w:w="859" w:type="dxa"/>
            <w:vMerge w:val="restart"/>
            <w:tcBorders>
              <w:top w:val="single" w:sz="4" w:space="0" w:color="auto"/>
              <w:left w:val="single" w:sz="4" w:space="0" w:color="auto"/>
              <w:right w:val="single" w:sz="4" w:space="0" w:color="auto"/>
            </w:tcBorders>
            <w:shd w:val="clear" w:color="auto" w:fill="auto"/>
            <w:vAlign w:val="center"/>
          </w:tcPr>
          <w:p w:rsidR="00152E64" w:rsidRDefault="00152E64" w:rsidP="00972827">
            <w:pPr>
              <w:pStyle w:val="ab"/>
              <w:spacing w:line="240" w:lineRule="auto"/>
              <w:ind w:firstLine="0"/>
              <w:rPr>
                <w:sz w:val="24"/>
                <w:szCs w:val="24"/>
              </w:rPr>
            </w:pPr>
            <w:r>
              <w:rPr>
                <w:sz w:val="24"/>
                <w:szCs w:val="24"/>
              </w:rPr>
              <w:t>25,1</w:t>
            </w:r>
          </w:p>
        </w:tc>
      </w:tr>
      <w:tr w:rsidR="00152E64" w:rsidTr="00553C63">
        <w:trPr>
          <w:trHeight w:hRule="exact" w:val="653"/>
          <w:jc w:val="center"/>
        </w:trPr>
        <w:tc>
          <w:tcPr>
            <w:tcW w:w="4930" w:type="dxa"/>
            <w:gridSpan w:val="2"/>
            <w:tcBorders>
              <w:top w:val="single" w:sz="4" w:space="0" w:color="auto"/>
              <w:left w:val="single" w:sz="4" w:space="0" w:color="auto"/>
              <w:bottom w:val="single" w:sz="4" w:space="0" w:color="auto"/>
            </w:tcBorders>
            <w:shd w:val="clear" w:color="auto" w:fill="auto"/>
          </w:tcPr>
          <w:p w:rsidR="00152E64" w:rsidRDefault="00152E64" w:rsidP="00972827">
            <w:pPr>
              <w:pStyle w:val="ab"/>
              <w:spacing w:line="276" w:lineRule="auto"/>
              <w:ind w:firstLine="0"/>
              <w:jc w:val="center"/>
              <w:rPr>
                <w:sz w:val="24"/>
                <w:szCs w:val="24"/>
              </w:rPr>
            </w:pPr>
            <w:r>
              <w:rPr>
                <w:sz w:val="24"/>
                <w:szCs w:val="24"/>
              </w:rPr>
              <w:t xml:space="preserve">Загальна оцінка за виконання жиму </w:t>
            </w:r>
            <w:proofErr w:type="spellStart"/>
            <w:r>
              <w:rPr>
                <w:sz w:val="24"/>
                <w:szCs w:val="24"/>
              </w:rPr>
              <w:t>штангільозу</w:t>
            </w:r>
            <w:proofErr w:type="spellEnd"/>
            <w:r>
              <w:rPr>
                <w:sz w:val="24"/>
                <w:szCs w:val="24"/>
              </w:rPr>
              <w:br/>
            </w:r>
          </w:p>
        </w:tc>
        <w:tc>
          <w:tcPr>
            <w:tcW w:w="1560" w:type="dxa"/>
            <w:tcBorders>
              <w:top w:val="single" w:sz="4" w:space="0" w:color="auto"/>
              <w:left w:val="single" w:sz="4" w:space="0" w:color="auto"/>
              <w:bottom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38,5±2,4</w:t>
            </w:r>
          </w:p>
        </w:tc>
        <w:tc>
          <w:tcPr>
            <w:tcW w:w="1560" w:type="dxa"/>
            <w:tcBorders>
              <w:top w:val="single" w:sz="4" w:space="0" w:color="auto"/>
              <w:left w:val="single" w:sz="4" w:space="0" w:color="auto"/>
              <w:bottom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51,2±2,3</w:t>
            </w:r>
          </w:p>
        </w:tc>
        <w:tc>
          <w:tcPr>
            <w:tcW w:w="878" w:type="dxa"/>
            <w:tcBorders>
              <w:top w:val="single" w:sz="4" w:space="0" w:color="auto"/>
              <w:left w:val="single" w:sz="4" w:space="0" w:color="auto"/>
              <w:bottom w:val="single" w:sz="4" w:space="0" w:color="auto"/>
            </w:tcBorders>
            <w:shd w:val="clear" w:color="auto" w:fill="auto"/>
          </w:tcPr>
          <w:p w:rsidR="00152E64" w:rsidRDefault="00152E64" w:rsidP="00972827">
            <w:pPr>
              <w:pStyle w:val="ab"/>
              <w:spacing w:line="240" w:lineRule="auto"/>
              <w:ind w:firstLine="0"/>
              <w:jc w:val="center"/>
              <w:rPr>
                <w:sz w:val="24"/>
                <w:szCs w:val="24"/>
              </w:rPr>
            </w:pPr>
            <w:r>
              <w:rPr>
                <w:sz w:val="24"/>
                <w:szCs w:val="24"/>
              </w:rPr>
              <w:t>11,7</w:t>
            </w:r>
          </w:p>
        </w:tc>
        <w:tc>
          <w:tcPr>
            <w:tcW w:w="859" w:type="dxa"/>
            <w:vMerge/>
            <w:tcBorders>
              <w:left w:val="single" w:sz="4" w:space="0" w:color="auto"/>
              <w:bottom w:val="single" w:sz="4" w:space="0" w:color="auto"/>
              <w:right w:val="single" w:sz="4" w:space="0" w:color="auto"/>
            </w:tcBorders>
            <w:shd w:val="clear" w:color="auto" w:fill="auto"/>
            <w:vAlign w:val="center"/>
          </w:tcPr>
          <w:p w:rsidR="00152E64" w:rsidRDefault="00152E64" w:rsidP="00152E64">
            <w:pPr>
              <w:ind w:firstLine="709"/>
            </w:pPr>
          </w:p>
        </w:tc>
      </w:tr>
    </w:tbl>
    <w:p w:rsidR="00152E64" w:rsidRDefault="00152E64" w:rsidP="00152E64">
      <w:pPr>
        <w:spacing w:after="339" w:line="1" w:lineRule="exact"/>
        <w:ind w:firstLine="709"/>
      </w:pPr>
    </w:p>
    <w:p w:rsidR="00152E64" w:rsidRDefault="00152E64" w:rsidP="00972827">
      <w:pPr>
        <w:pStyle w:val="1"/>
        <w:spacing w:after="420"/>
        <w:ind w:firstLine="709"/>
        <w:contextualSpacing/>
        <w:jc w:val="both"/>
      </w:pPr>
      <w:r>
        <w:t>За результатом аналізу таблиць 11-12 виявлено, що середня оцінка виконання жиму штанги лежачи в контр</w:t>
      </w:r>
      <w:r w:rsidR="00972827">
        <w:t xml:space="preserve">ольній групі склала 3,13 бала, у </w:t>
      </w:r>
      <w:r>
        <w:t>експериментальній - 3,2 бала. Після експерименту в контрольній групі</w:t>
      </w:r>
      <w:r w:rsidR="00972827">
        <w:t xml:space="preserve"> склала</w:t>
      </w:r>
      <w:r>
        <w:t xml:space="preserve"> - 3,35, а в експериментальній групі - 4,27 бала. Найменший результат до експерименту в контрольній групі був в елементі «проходження мертвої точки» - 2,5, в експериментальній групі - «проходження мертвої точки» - 2,6 і «підйом від точки максимальної швидкості до мертвої точки» -2,7. Після експерименту найбільший приріст у контрольній групі відмічений у показнику «підйом штанги до точки максимальної швидкості» - 10%, а</w:t>
      </w:r>
      <w:r w:rsidR="00972827">
        <w:t xml:space="preserve"> </w:t>
      </w:r>
      <w:r>
        <w:t>найменший приріст у контрольній групі виявлено у показнику «фіксація</w:t>
      </w:r>
      <w:r w:rsidR="00972827">
        <w:t xml:space="preserve"> </w:t>
      </w:r>
      <w:r>
        <w:t>снаряду на прямих руках» - 2,86%. В експериментальній групі на</w:t>
      </w:r>
      <w:r w:rsidR="00972827">
        <w:t>йбільший приріст у «</w:t>
      </w:r>
      <w:r>
        <w:t>підйом від точки максимал</w:t>
      </w:r>
      <w:r w:rsidR="00972827">
        <w:t>ьної швидкості до мертвої точки» - 30,77% «проходження мертвої точки»</w:t>
      </w:r>
      <w:r>
        <w:t xml:space="preserve"> - 31</w:t>
      </w:r>
      <w:r w:rsidR="00972827">
        <w:t>,58%, а найменший для елемента «повернення штанги на стійку»</w:t>
      </w:r>
      <w:r>
        <w:t xml:space="preserve"> - 19,15%.</w:t>
      </w:r>
    </w:p>
    <w:p w:rsidR="00152E64" w:rsidRDefault="00152E64" w:rsidP="00972827">
      <w:pPr>
        <w:pStyle w:val="1"/>
        <w:ind w:firstLine="709"/>
        <w:contextualSpacing/>
        <w:jc w:val="both"/>
      </w:pPr>
      <w:r>
        <w:t>Загальне збільшення рівня виконання жиму штанги лежачи в контрольній групі склало 6,72%, а в експериментальній - 25,1%.</w:t>
      </w:r>
    </w:p>
    <w:p w:rsidR="00152E64" w:rsidRDefault="00152E64" w:rsidP="00972827">
      <w:pPr>
        <w:pStyle w:val="1"/>
        <w:spacing w:after="360"/>
        <w:ind w:firstLine="709"/>
        <w:contextualSpacing/>
        <w:jc w:val="both"/>
      </w:pPr>
      <w:r>
        <w:t>Значні відмінності між контрольною та експериментальною групами за приростом показників достовірні (&lt; 0,05).</w:t>
      </w:r>
    </w:p>
    <w:p w:rsidR="00972827" w:rsidRDefault="00972827" w:rsidP="00972827">
      <w:pPr>
        <w:pStyle w:val="1"/>
        <w:spacing w:after="240"/>
        <w:ind w:right="240" w:firstLine="709"/>
        <w:contextualSpacing/>
        <w:jc w:val="right"/>
      </w:pPr>
    </w:p>
    <w:p w:rsidR="00152E64" w:rsidRDefault="00152E64" w:rsidP="00972827">
      <w:pPr>
        <w:pStyle w:val="1"/>
        <w:spacing w:after="240"/>
        <w:ind w:right="240" w:firstLine="709"/>
        <w:contextualSpacing/>
        <w:jc w:val="right"/>
      </w:pPr>
      <w:r>
        <w:t>Таблиця 13</w:t>
      </w:r>
    </w:p>
    <w:p w:rsidR="00152E64" w:rsidRPr="00972827" w:rsidRDefault="00152E64" w:rsidP="00972827">
      <w:pPr>
        <w:pStyle w:val="1"/>
        <w:spacing w:after="780"/>
        <w:ind w:firstLine="709"/>
        <w:contextualSpacing/>
        <w:jc w:val="center"/>
        <w:rPr>
          <w:i/>
        </w:rPr>
      </w:pPr>
      <w:r w:rsidRPr="00972827">
        <w:rPr>
          <w:i/>
        </w:rPr>
        <w:t>Достовірність відмінностей між контрольною та експериментальною групою щодо приросту показників рі</w:t>
      </w:r>
      <w:r w:rsidR="00972827" w:rsidRPr="00972827">
        <w:rPr>
          <w:i/>
        </w:rPr>
        <w:t>вня освоєння жиму штанги лежачи</w:t>
      </w:r>
    </w:p>
    <w:tbl>
      <w:tblPr>
        <w:tblOverlap w:val="never"/>
        <w:tblW w:w="10021" w:type="dxa"/>
        <w:jc w:val="center"/>
        <w:tblLayout w:type="fixed"/>
        <w:tblCellMar>
          <w:left w:w="10" w:type="dxa"/>
          <w:right w:w="10" w:type="dxa"/>
        </w:tblCellMar>
        <w:tblLook w:val="04A0"/>
      </w:tblPr>
      <w:tblGrid>
        <w:gridCol w:w="658"/>
        <w:gridCol w:w="8"/>
        <w:gridCol w:w="6419"/>
        <w:gridCol w:w="8"/>
        <w:gridCol w:w="981"/>
        <w:gridCol w:w="8"/>
        <w:gridCol w:w="1000"/>
        <w:gridCol w:w="8"/>
        <w:gridCol w:w="923"/>
        <w:gridCol w:w="8"/>
      </w:tblGrid>
      <w:tr w:rsidR="00152E64" w:rsidTr="00972827">
        <w:trPr>
          <w:trHeight w:hRule="exact" w:val="1454"/>
          <w:jc w:val="center"/>
        </w:trPr>
        <w:tc>
          <w:tcPr>
            <w:tcW w:w="666" w:type="dxa"/>
            <w:gridSpan w:val="2"/>
            <w:tcBorders>
              <w:top w:val="single" w:sz="4" w:space="0" w:color="auto"/>
              <w:left w:val="single" w:sz="4" w:space="0" w:color="auto"/>
            </w:tcBorders>
            <w:shd w:val="clear" w:color="auto" w:fill="auto"/>
          </w:tcPr>
          <w:p w:rsidR="00152E64" w:rsidRPr="00CD3755" w:rsidRDefault="00152E64" w:rsidP="00CD3755">
            <w:r w:rsidRPr="00CD3755">
              <w:lastRenderedPageBreak/>
              <w:t>№</w:t>
            </w:r>
          </w:p>
          <w:p w:rsidR="00152E64" w:rsidRDefault="00152E64" w:rsidP="00972827">
            <w:pPr>
              <w:pStyle w:val="ab"/>
              <w:spacing w:line="240" w:lineRule="auto"/>
              <w:ind w:firstLine="38"/>
              <w:rPr>
                <w:sz w:val="24"/>
                <w:szCs w:val="24"/>
              </w:rPr>
            </w:pPr>
            <w:r>
              <w:rPr>
                <w:b/>
                <w:bCs/>
                <w:sz w:val="24"/>
                <w:szCs w:val="24"/>
                <w:lang w:eastAsia="uk-UA" w:bidi="uk-UA"/>
              </w:rPr>
              <w:t>п/п</w:t>
            </w:r>
          </w:p>
        </w:tc>
        <w:tc>
          <w:tcPr>
            <w:tcW w:w="6427" w:type="dxa"/>
            <w:gridSpan w:val="2"/>
            <w:tcBorders>
              <w:top w:val="single" w:sz="4" w:space="0" w:color="auto"/>
              <w:left w:val="single" w:sz="4" w:space="0" w:color="auto"/>
            </w:tcBorders>
            <w:shd w:val="clear" w:color="auto" w:fill="auto"/>
          </w:tcPr>
          <w:p w:rsidR="00152E64" w:rsidRDefault="00152E64" w:rsidP="00972827">
            <w:pPr>
              <w:pStyle w:val="ab"/>
              <w:spacing w:before="140" w:line="240" w:lineRule="auto"/>
              <w:ind w:firstLine="38"/>
              <w:rPr>
                <w:sz w:val="24"/>
                <w:szCs w:val="24"/>
              </w:rPr>
            </w:pPr>
            <w:r>
              <w:rPr>
                <w:b/>
                <w:bCs/>
                <w:sz w:val="24"/>
                <w:szCs w:val="24"/>
              </w:rPr>
              <w:t>Окремі елементи техніки жиму штанги лежачи</w:t>
            </w:r>
          </w:p>
        </w:tc>
        <w:tc>
          <w:tcPr>
            <w:tcW w:w="989" w:type="dxa"/>
            <w:gridSpan w:val="2"/>
            <w:tcBorders>
              <w:top w:val="single" w:sz="4" w:space="0" w:color="auto"/>
              <w:left w:val="single" w:sz="4" w:space="0" w:color="auto"/>
            </w:tcBorders>
            <w:shd w:val="clear" w:color="auto" w:fill="auto"/>
            <w:vAlign w:val="center"/>
          </w:tcPr>
          <w:p w:rsidR="00152E64" w:rsidRDefault="00152E64" w:rsidP="00972827">
            <w:pPr>
              <w:pStyle w:val="ab"/>
              <w:spacing w:line="276" w:lineRule="auto"/>
              <w:ind w:firstLine="38"/>
              <w:rPr>
                <w:sz w:val="24"/>
                <w:szCs w:val="24"/>
              </w:rPr>
            </w:pPr>
            <w:proofErr w:type="spellStart"/>
            <w:r>
              <w:rPr>
                <w:b/>
                <w:bCs/>
                <w:sz w:val="24"/>
                <w:szCs w:val="24"/>
              </w:rPr>
              <w:t>Контр-ольнагрупа</w:t>
            </w:r>
            <w:proofErr w:type="spellEnd"/>
            <w:r>
              <w:rPr>
                <w:b/>
                <w:bCs/>
                <w:sz w:val="24"/>
                <w:szCs w:val="24"/>
              </w:rPr>
              <w:br/>
            </w:r>
            <w:r>
              <w:rPr>
                <w:b/>
                <w:bCs/>
                <w:sz w:val="24"/>
                <w:szCs w:val="24"/>
              </w:rPr>
              <w:br/>
            </w:r>
          </w:p>
        </w:tc>
        <w:tc>
          <w:tcPr>
            <w:tcW w:w="1008"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38"/>
              <w:rPr>
                <w:sz w:val="24"/>
                <w:szCs w:val="24"/>
              </w:rPr>
            </w:pPr>
            <w:r>
              <w:rPr>
                <w:b/>
                <w:bCs/>
                <w:sz w:val="24"/>
                <w:szCs w:val="24"/>
              </w:rPr>
              <w:t>Експериментальна група</w:t>
            </w:r>
            <w:r>
              <w:rPr>
                <w:b/>
                <w:bCs/>
                <w:sz w:val="24"/>
                <w:szCs w:val="24"/>
              </w:rPr>
              <w:br/>
            </w:r>
            <w:r>
              <w:rPr>
                <w:b/>
                <w:bCs/>
                <w:sz w:val="24"/>
                <w:szCs w:val="24"/>
              </w:rPr>
              <w:br/>
            </w:r>
            <w:r>
              <w:rPr>
                <w:b/>
                <w:bCs/>
                <w:sz w:val="24"/>
                <w:szCs w:val="24"/>
              </w:rPr>
              <w:br/>
            </w:r>
          </w:p>
        </w:tc>
        <w:tc>
          <w:tcPr>
            <w:tcW w:w="931" w:type="dxa"/>
            <w:gridSpan w:val="2"/>
            <w:tcBorders>
              <w:top w:val="single" w:sz="4" w:space="0" w:color="auto"/>
              <w:left w:val="single" w:sz="4" w:space="0" w:color="auto"/>
              <w:right w:val="single" w:sz="4" w:space="0" w:color="auto"/>
            </w:tcBorders>
            <w:shd w:val="clear" w:color="auto" w:fill="auto"/>
          </w:tcPr>
          <w:p w:rsidR="00152E64" w:rsidRDefault="00152E64" w:rsidP="00972827">
            <w:pPr>
              <w:pStyle w:val="ab"/>
              <w:spacing w:before="140" w:line="240" w:lineRule="auto"/>
              <w:ind w:firstLine="38"/>
              <w:rPr>
                <w:sz w:val="24"/>
                <w:szCs w:val="24"/>
              </w:rPr>
            </w:pPr>
            <w:r>
              <w:rPr>
                <w:b/>
                <w:bCs/>
                <w:sz w:val="24"/>
                <w:szCs w:val="24"/>
              </w:rPr>
              <w:t>р</w:t>
            </w:r>
          </w:p>
        </w:tc>
      </w:tr>
      <w:tr w:rsidR="00152E64" w:rsidTr="00972827">
        <w:trPr>
          <w:gridAfter w:val="1"/>
          <w:wAfter w:w="8" w:type="dxa"/>
          <w:trHeight w:hRule="exact" w:val="326"/>
          <w:jc w:val="center"/>
        </w:trPr>
        <w:tc>
          <w:tcPr>
            <w:tcW w:w="658" w:type="dxa"/>
            <w:tcBorders>
              <w:top w:val="single" w:sz="4" w:space="0" w:color="auto"/>
              <w:left w:val="single" w:sz="4" w:space="0" w:color="auto"/>
            </w:tcBorders>
            <w:shd w:val="clear" w:color="auto" w:fill="auto"/>
          </w:tcPr>
          <w:p w:rsidR="00152E64" w:rsidRDefault="00152E64" w:rsidP="00152E64">
            <w:pPr>
              <w:pStyle w:val="ab"/>
              <w:spacing w:line="240" w:lineRule="auto"/>
              <w:ind w:firstLine="709"/>
              <w:rPr>
                <w:sz w:val="24"/>
                <w:szCs w:val="24"/>
              </w:rPr>
            </w:pPr>
            <w:r>
              <w:rPr>
                <w:sz w:val="24"/>
                <w:szCs w:val="24"/>
                <w:lang w:eastAsia="uk-UA" w:bidi="uk-UA"/>
              </w:rPr>
              <w:t>1</w:t>
            </w:r>
          </w:p>
        </w:tc>
        <w:tc>
          <w:tcPr>
            <w:tcW w:w="6427"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Розташування на лаві</w:t>
            </w:r>
          </w:p>
        </w:tc>
        <w:tc>
          <w:tcPr>
            <w:tcW w:w="989"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7,69</w:t>
            </w:r>
          </w:p>
        </w:tc>
        <w:tc>
          <w:tcPr>
            <w:tcW w:w="1008"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29,17</w:t>
            </w:r>
          </w:p>
        </w:tc>
        <w:tc>
          <w:tcPr>
            <w:tcW w:w="931" w:type="dxa"/>
            <w:gridSpan w:val="2"/>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31"/>
          <w:jc w:val="center"/>
        </w:trPr>
        <w:tc>
          <w:tcPr>
            <w:tcW w:w="658" w:type="dxa"/>
            <w:tcBorders>
              <w:top w:val="single" w:sz="4" w:space="0" w:color="auto"/>
              <w:left w:val="single" w:sz="4" w:space="0" w:color="auto"/>
            </w:tcBorders>
            <w:shd w:val="clear" w:color="auto" w:fill="auto"/>
          </w:tcPr>
          <w:p w:rsidR="00152E64" w:rsidRDefault="00152E64" w:rsidP="00152E64">
            <w:pPr>
              <w:pStyle w:val="ab"/>
              <w:spacing w:line="240" w:lineRule="auto"/>
              <w:ind w:firstLine="709"/>
              <w:rPr>
                <w:sz w:val="24"/>
                <w:szCs w:val="24"/>
              </w:rPr>
            </w:pPr>
            <w:r>
              <w:rPr>
                <w:sz w:val="24"/>
                <w:szCs w:val="24"/>
                <w:lang w:eastAsia="uk-UA" w:bidi="uk-UA"/>
              </w:rPr>
              <w:t>2</w:t>
            </w:r>
          </w:p>
        </w:tc>
        <w:tc>
          <w:tcPr>
            <w:tcW w:w="6427"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Хват штанги</w:t>
            </w:r>
          </w:p>
        </w:tc>
        <w:tc>
          <w:tcPr>
            <w:tcW w:w="989"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9,09</w:t>
            </w:r>
          </w:p>
        </w:tc>
        <w:tc>
          <w:tcPr>
            <w:tcW w:w="1008"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25</w:t>
            </w:r>
          </w:p>
        </w:tc>
        <w:tc>
          <w:tcPr>
            <w:tcW w:w="931" w:type="dxa"/>
            <w:gridSpan w:val="2"/>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26"/>
          <w:jc w:val="center"/>
        </w:trPr>
        <w:tc>
          <w:tcPr>
            <w:tcW w:w="658"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lang w:eastAsia="uk-UA" w:bidi="uk-UA"/>
              </w:rPr>
              <w:t>3</w:t>
            </w:r>
          </w:p>
        </w:tc>
        <w:tc>
          <w:tcPr>
            <w:tcW w:w="6427"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Зняття снаряда зі стійок</w:t>
            </w:r>
          </w:p>
        </w:tc>
        <w:tc>
          <w:tcPr>
            <w:tcW w:w="989"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5,71</w:t>
            </w:r>
          </w:p>
        </w:tc>
        <w:tc>
          <w:tcPr>
            <w:tcW w:w="1008"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23,26</w:t>
            </w:r>
          </w:p>
        </w:tc>
        <w:tc>
          <w:tcPr>
            <w:tcW w:w="931" w:type="dxa"/>
            <w:gridSpan w:val="2"/>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26"/>
          <w:jc w:val="center"/>
        </w:trPr>
        <w:tc>
          <w:tcPr>
            <w:tcW w:w="658"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lang w:eastAsia="uk-UA" w:bidi="uk-UA"/>
              </w:rPr>
              <w:t>4</w:t>
            </w:r>
          </w:p>
        </w:tc>
        <w:tc>
          <w:tcPr>
            <w:tcW w:w="6427"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Фіксація снаряда на прямих руках</w:t>
            </w:r>
          </w:p>
        </w:tc>
        <w:tc>
          <w:tcPr>
            <w:tcW w:w="989"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2,86</w:t>
            </w:r>
          </w:p>
        </w:tc>
        <w:tc>
          <w:tcPr>
            <w:tcW w:w="1008"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25,53</w:t>
            </w:r>
          </w:p>
        </w:tc>
        <w:tc>
          <w:tcPr>
            <w:tcW w:w="931" w:type="dxa"/>
            <w:gridSpan w:val="2"/>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26"/>
          <w:jc w:val="center"/>
        </w:trPr>
        <w:tc>
          <w:tcPr>
            <w:tcW w:w="658"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lang w:eastAsia="uk-UA" w:bidi="uk-UA"/>
              </w:rPr>
              <w:t>5</w:t>
            </w:r>
          </w:p>
        </w:tc>
        <w:tc>
          <w:tcPr>
            <w:tcW w:w="6427"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Опускання штанги до грудей</w:t>
            </w:r>
          </w:p>
        </w:tc>
        <w:tc>
          <w:tcPr>
            <w:tcW w:w="989"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6,25</w:t>
            </w:r>
          </w:p>
        </w:tc>
        <w:tc>
          <w:tcPr>
            <w:tcW w:w="1008"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23,81</w:t>
            </w:r>
          </w:p>
        </w:tc>
        <w:tc>
          <w:tcPr>
            <w:tcW w:w="931" w:type="dxa"/>
            <w:gridSpan w:val="2"/>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595"/>
          <w:jc w:val="center"/>
        </w:trPr>
        <w:tc>
          <w:tcPr>
            <w:tcW w:w="658"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lang w:eastAsia="uk-UA" w:bidi="uk-UA"/>
              </w:rPr>
              <w:t>6</w:t>
            </w:r>
          </w:p>
        </w:tc>
        <w:tc>
          <w:tcPr>
            <w:tcW w:w="6427"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Фіксація паузи зі штангою на грудях</w:t>
            </w:r>
          </w:p>
        </w:tc>
        <w:tc>
          <w:tcPr>
            <w:tcW w:w="989"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6,45</w:t>
            </w:r>
          </w:p>
        </w:tc>
        <w:tc>
          <w:tcPr>
            <w:tcW w:w="1008"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23,08</w:t>
            </w:r>
          </w:p>
        </w:tc>
        <w:tc>
          <w:tcPr>
            <w:tcW w:w="931" w:type="dxa"/>
            <w:gridSpan w:val="2"/>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643"/>
          <w:jc w:val="center"/>
        </w:trPr>
        <w:tc>
          <w:tcPr>
            <w:tcW w:w="658" w:type="dxa"/>
            <w:tcBorders>
              <w:top w:val="single" w:sz="4" w:space="0" w:color="auto"/>
              <w:left w:val="single" w:sz="4" w:space="0" w:color="auto"/>
            </w:tcBorders>
            <w:shd w:val="clear" w:color="auto" w:fill="auto"/>
          </w:tcPr>
          <w:p w:rsidR="00152E64" w:rsidRDefault="00152E64" w:rsidP="00152E64">
            <w:pPr>
              <w:pStyle w:val="ab"/>
              <w:spacing w:line="240" w:lineRule="auto"/>
              <w:ind w:firstLine="709"/>
              <w:rPr>
                <w:sz w:val="24"/>
                <w:szCs w:val="24"/>
              </w:rPr>
            </w:pPr>
            <w:r>
              <w:rPr>
                <w:sz w:val="24"/>
                <w:szCs w:val="24"/>
                <w:lang w:eastAsia="uk-UA" w:bidi="uk-UA"/>
              </w:rPr>
              <w:t>7</w:t>
            </w:r>
          </w:p>
        </w:tc>
        <w:tc>
          <w:tcPr>
            <w:tcW w:w="6427"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76" w:lineRule="auto"/>
              <w:ind w:firstLine="0"/>
              <w:rPr>
                <w:sz w:val="24"/>
                <w:szCs w:val="24"/>
              </w:rPr>
            </w:pPr>
            <w:r>
              <w:rPr>
                <w:sz w:val="24"/>
                <w:szCs w:val="24"/>
              </w:rPr>
              <w:t>Підйом штанги до точки максимальної швидкості (</w:t>
            </w:r>
            <w:proofErr w:type="spellStart"/>
            <w:r>
              <w:rPr>
                <w:sz w:val="24"/>
                <w:szCs w:val="24"/>
              </w:rPr>
              <w:t>зривштанги</w:t>
            </w:r>
            <w:proofErr w:type="spellEnd"/>
            <w:r>
              <w:rPr>
                <w:sz w:val="24"/>
                <w:szCs w:val="24"/>
              </w:rPr>
              <w:t>)</w:t>
            </w:r>
            <w:r>
              <w:rPr>
                <w:sz w:val="24"/>
                <w:szCs w:val="24"/>
              </w:rPr>
              <w:br/>
            </w:r>
          </w:p>
        </w:tc>
        <w:tc>
          <w:tcPr>
            <w:tcW w:w="989"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10</w:t>
            </w:r>
          </w:p>
        </w:tc>
        <w:tc>
          <w:tcPr>
            <w:tcW w:w="1008"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27,5</w:t>
            </w:r>
          </w:p>
        </w:tc>
        <w:tc>
          <w:tcPr>
            <w:tcW w:w="931" w:type="dxa"/>
            <w:gridSpan w:val="2"/>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643"/>
          <w:jc w:val="center"/>
        </w:trPr>
        <w:tc>
          <w:tcPr>
            <w:tcW w:w="658"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lang w:eastAsia="uk-UA" w:bidi="uk-UA"/>
              </w:rPr>
              <w:t>8</w:t>
            </w:r>
          </w:p>
        </w:tc>
        <w:tc>
          <w:tcPr>
            <w:tcW w:w="6427" w:type="dxa"/>
            <w:gridSpan w:val="2"/>
            <w:tcBorders>
              <w:top w:val="single" w:sz="4" w:space="0" w:color="auto"/>
              <w:left w:val="single" w:sz="4" w:space="0" w:color="auto"/>
            </w:tcBorders>
            <w:shd w:val="clear" w:color="auto" w:fill="auto"/>
          </w:tcPr>
          <w:p w:rsidR="00152E64" w:rsidRDefault="00152E64" w:rsidP="00972827">
            <w:pPr>
              <w:pStyle w:val="ab"/>
              <w:spacing w:line="276" w:lineRule="auto"/>
              <w:ind w:firstLine="0"/>
              <w:rPr>
                <w:sz w:val="24"/>
                <w:szCs w:val="24"/>
              </w:rPr>
            </w:pPr>
            <w:r>
              <w:rPr>
                <w:sz w:val="24"/>
                <w:szCs w:val="24"/>
              </w:rPr>
              <w:t>Підйом від точки максимальної швидкості до мертвої точки (початковий розгін)</w:t>
            </w:r>
            <w:r>
              <w:rPr>
                <w:sz w:val="24"/>
                <w:szCs w:val="24"/>
              </w:rPr>
              <w:br/>
            </w:r>
          </w:p>
        </w:tc>
        <w:tc>
          <w:tcPr>
            <w:tcW w:w="989"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3,45</w:t>
            </w:r>
          </w:p>
        </w:tc>
        <w:tc>
          <w:tcPr>
            <w:tcW w:w="1008"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30,77</w:t>
            </w:r>
          </w:p>
        </w:tc>
        <w:tc>
          <w:tcPr>
            <w:tcW w:w="931" w:type="dxa"/>
            <w:gridSpan w:val="2"/>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26"/>
          <w:jc w:val="center"/>
        </w:trPr>
        <w:tc>
          <w:tcPr>
            <w:tcW w:w="658"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lang w:eastAsia="uk-UA" w:bidi="uk-UA"/>
              </w:rPr>
              <w:t>9</w:t>
            </w:r>
          </w:p>
        </w:tc>
        <w:tc>
          <w:tcPr>
            <w:tcW w:w="6427"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Проходження мертвої точки</w:t>
            </w:r>
          </w:p>
        </w:tc>
        <w:tc>
          <w:tcPr>
            <w:tcW w:w="989"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7,41</w:t>
            </w:r>
          </w:p>
        </w:tc>
        <w:tc>
          <w:tcPr>
            <w:tcW w:w="1008"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31,58</w:t>
            </w:r>
          </w:p>
        </w:tc>
        <w:tc>
          <w:tcPr>
            <w:tcW w:w="931" w:type="dxa"/>
            <w:gridSpan w:val="2"/>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31"/>
          <w:jc w:val="center"/>
        </w:trPr>
        <w:tc>
          <w:tcPr>
            <w:tcW w:w="658" w:type="dxa"/>
            <w:tcBorders>
              <w:top w:val="single" w:sz="4" w:space="0" w:color="auto"/>
              <w:left w:val="single" w:sz="4" w:space="0" w:color="auto"/>
            </w:tcBorders>
            <w:shd w:val="clear" w:color="auto" w:fill="auto"/>
          </w:tcPr>
          <w:p w:rsidR="00152E64" w:rsidRDefault="00152E64" w:rsidP="00152E64">
            <w:pPr>
              <w:pStyle w:val="ab"/>
              <w:spacing w:line="240" w:lineRule="auto"/>
              <w:ind w:firstLine="709"/>
              <w:rPr>
                <w:sz w:val="24"/>
                <w:szCs w:val="24"/>
              </w:rPr>
            </w:pPr>
            <w:r>
              <w:rPr>
                <w:sz w:val="24"/>
                <w:szCs w:val="24"/>
                <w:lang w:eastAsia="uk-UA" w:bidi="uk-UA"/>
              </w:rPr>
              <w:t>10</w:t>
            </w:r>
          </w:p>
        </w:tc>
        <w:tc>
          <w:tcPr>
            <w:tcW w:w="6427"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До жим</w:t>
            </w:r>
          </w:p>
        </w:tc>
        <w:tc>
          <w:tcPr>
            <w:tcW w:w="989"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jc w:val="both"/>
              <w:rPr>
                <w:sz w:val="24"/>
                <w:szCs w:val="24"/>
              </w:rPr>
            </w:pPr>
            <w:r>
              <w:rPr>
                <w:sz w:val="24"/>
                <w:szCs w:val="24"/>
              </w:rPr>
              <w:t>7,89</w:t>
            </w:r>
          </w:p>
        </w:tc>
        <w:tc>
          <w:tcPr>
            <w:tcW w:w="1008" w:type="dxa"/>
            <w:gridSpan w:val="2"/>
            <w:tcBorders>
              <w:top w:val="single" w:sz="4" w:space="0" w:color="auto"/>
              <w:lef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19,51</w:t>
            </w:r>
          </w:p>
        </w:tc>
        <w:tc>
          <w:tcPr>
            <w:tcW w:w="931" w:type="dxa"/>
            <w:gridSpan w:val="2"/>
            <w:tcBorders>
              <w:top w:val="single" w:sz="4" w:space="0" w:color="auto"/>
              <w:left w:val="single" w:sz="4" w:space="0" w:color="auto"/>
              <w:right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26"/>
          <w:jc w:val="center"/>
        </w:trPr>
        <w:tc>
          <w:tcPr>
            <w:tcW w:w="658"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lang w:eastAsia="uk-UA" w:bidi="uk-UA"/>
              </w:rPr>
              <w:t>11</w:t>
            </w:r>
          </w:p>
        </w:tc>
        <w:tc>
          <w:tcPr>
            <w:tcW w:w="6427"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Фіксація штанги у кінцевій позиції на прямих руках</w:t>
            </w:r>
          </w:p>
        </w:tc>
        <w:tc>
          <w:tcPr>
            <w:tcW w:w="989"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5,88</w:t>
            </w:r>
          </w:p>
        </w:tc>
        <w:tc>
          <w:tcPr>
            <w:tcW w:w="1008"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20,46</w:t>
            </w:r>
          </w:p>
        </w:tc>
        <w:tc>
          <w:tcPr>
            <w:tcW w:w="931" w:type="dxa"/>
            <w:gridSpan w:val="2"/>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26"/>
          <w:jc w:val="center"/>
        </w:trPr>
        <w:tc>
          <w:tcPr>
            <w:tcW w:w="658"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rPr>
                <w:sz w:val="24"/>
                <w:szCs w:val="24"/>
              </w:rPr>
            </w:pPr>
            <w:r>
              <w:rPr>
                <w:sz w:val="24"/>
                <w:szCs w:val="24"/>
                <w:lang w:eastAsia="uk-UA" w:bidi="uk-UA"/>
              </w:rPr>
              <w:t>12</w:t>
            </w:r>
          </w:p>
        </w:tc>
        <w:tc>
          <w:tcPr>
            <w:tcW w:w="6427"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Повернення штанги на стійку</w:t>
            </w:r>
          </w:p>
        </w:tc>
        <w:tc>
          <w:tcPr>
            <w:tcW w:w="989"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7,69</w:t>
            </w:r>
          </w:p>
        </w:tc>
        <w:tc>
          <w:tcPr>
            <w:tcW w:w="1008" w:type="dxa"/>
            <w:gridSpan w:val="2"/>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19,15</w:t>
            </w:r>
          </w:p>
        </w:tc>
        <w:tc>
          <w:tcPr>
            <w:tcW w:w="931" w:type="dxa"/>
            <w:gridSpan w:val="2"/>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26"/>
          <w:jc w:val="center"/>
        </w:trPr>
        <w:tc>
          <w:tcPr>
            <w:tcW w:w="7085" w:type="dxa"/>
            <w:gridSpan w:val="3"/>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Середня оцінка за виконання жиму штанги лежачи</w:t>
            </w:r>
          </w:p>
        </w:tc>
        <w:tc>
          <w:tcPr>
            <w:tcW w:w="989" w:type="dxa"/>
            <w:gridSpan w:val="2"/>
            <w:vMerge w:val="restart"/>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jc w:val="both"/>
              <w:rPr>
                <w:sz w:val="24"/>
                <w:szCs w:val="24"/>
              </w:rPr>
            </w:pPr>
            <w:r>
              <w:rPr>
                <w:sz w:val="24"/>
                <w:szCs w:val="24"/>
              </w:rPr>
              <w:t>6,72</w:t>
            </w:r>
          </w:p>
        </w:tc>
        <w:tc>
          <w:tcPr>
            <w:tcW w:w="1008" w:type="dxa"/>
            <w:gridSpan w:val="2"/>
            <w:vMerge w:val="restart"/>
            <w:tcBorders>
              <w:top w:val="single" w:sz="4" w:space="0" w:color="auto"/>
              <w:lef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25,1</w:t>
            </w:r>
          </w:p>
        </w:tc>
        <w:tc>
          <w:tcPr>
            <w:tcW w:w="931" w:type="dxa"/>
            <w:gridSpan w:val="2"/>
            <w:vMerge w:val="restart"/>
            <w:tcBorders>
              <w:top w:val="single" w:sz="4" w:space="0" w:color="auto"/>
              <w:left w:val="single" w:sz="4" w:space="0" w:color="auto"/>
              <w:right w:val="single" w:sz="4" w:space="0" w:color="auto"/>
            </w:tcBorders>
            <w:shd w:val="clear" w:color="auto" w:fill="auto"/>
            <w:vAlign w:val="bottom"/>
          </w:tcPr>
          <w:p w:rsidR="00152E64" w:rsidRDefault="00152E64" w:rsidP="00972827">
            <w:pPr>
              <w:pStyle w:val="ab"/>
              <w:spacing w:line="240" w:lineRule="auto"/>
              <w:ind w:firstLine="0"/>
              <w:rPr>
                <w:sz w:val="24"/>
                <w:szCs w:val="24"/>
              </w:rPr>
            </w:pPr>
            <w:r>
              <w:rPr>
                <w:sz w:val="24"/>
                <w:szCs w:val="24"/>
              </w:rPr>
              <w:t>&lt;0,05</w:t>
            </w:r>
          </w:p>
        </w:tc>
      </w:tr>
      <w:tr w:rsidR="00152E64" w:rsidTr="00972827">
        <w:trPr>
          <w:gridAfter w:val="1"/>
          <w:wAfter w:w="8" w:type="dxa"/>
          <w:trHeight w:hRule="exact" w:val="379"/>
          <w:jc w:val="center"/>
        </w:trPr>
        <w:tc>
          <w:tcPr>
            <w:tcW w:w="7085" w:type="dxa"/>
            <w:gridSpan w:val="3"/>
            <w:tcBorders>
              <w:top w:val="single" w:sz="4" w:space="0" w:color="auto"/>
              <w:left w:val="single" w:sz="4" w:space="0" w:color="auto"/>
              <w:bottom w:val="single" w:sz="4" w:space="0" w:color="auto"/>
            </w:tcBorders>
            <w:shd w:val="clear" w:color="auto" w:fill="auto"/>
          </w:tcPr>
          <w:p w:rsidR="00152E64" w:rsidRDefault="00152E64" w:rsidP="00972827">
            <w:pPr>
              <w:pStyle w:val="ab"/>
              <w:spacing w:line="240" w:lineRule="auto"/>
              <w:ind w:firstLine="0"/>
              <w:rPr>
                <w:sz w:val="24"/>
                <w:szCs w:val="24"/>
              </w:rPr>
            </w:pPr>
            <w:r>
              <w:rPr>
                <w:sz w:val="24"/>
                <w:szCs w:val="24"/>
              </w:rPr>
              <w:t>Загальна оцінка за виконання жиму штанги лежачи</w:t>
            </w:r>
          </w:p>
        </w:tc>
        <w:tc>
          <w:tcPr>
            <w:tcW w:w="989" w:type="dxa"/>
            <w:gridSpan w:val="2"/>
            <w:vMerge/>
            <w:tcBorders>
              <w:left w:val="single" w:sz="4" w:space="0" w:color="auto"/>
              <w:bottom w:val="single" w:sz="4" w:space="0" w:color="auto"/>
            </w:tcBorders>
            <w:shd w:val="clear" w:color="auto" w:fill="auto"/>
            <w:vAlign w:val="bottom"/>
          </w:tcPr>
          <w:p w:rsidR="00152E64" w:rsidRDefault="00152E64" w:rsidP="00152E64">
            <w:pPr>
              <w:ind w:firstLine="709"/>
            </w:pPr>
          </w:p>
        </w:tc>
        <w:tc>
          <w:tcPr>
            <w:tcW w:w="1008" w:type="dxa"/>
            <w:gridSpan w:val="2"/>
            <w:vMerge/>
            <w:tcBorders>
              <w:left w:val="single" w:sz="4" w:space="0" w:color="auto"/>
              <w:bottom w:val="single" w:sz="4" w:space="0" w:color="auto"/>
            </w:tcBorders>
            <w:shd w:val="clear" w:color="auto" w:fill="auto"/>
            <w:vAlign w:val="bottom"/>
          </w:tcPr>
          <w:p w:rsidR="00152E64" w:rsidRDefault="00152E64" w:rsidP="00152E64">
            <w:pPr>
              <w:ind w:firstLine="709"/>
            </w:pPr>
          </w:p>
        </w:tc>
        <w:tc>
          <w:tcPr>
            <w:tcW w:w="931" w:type="dxa"/>
            <w:gridSpan w:val="2"/>
            <w:vMerge/>
            <w:tcBorders>
              <w:left w:val="single" w:sz="4" w:space="0" w:color="auto"/>
              <w:bottom w:val="single" w:sz="4" w:space="0" w:color="auto"/>
              <w:right w:val="single" w:sz="4" w:space="0" w:color="auto"/>
            </w:tcBorders>
            <w:shd w:val="clear" w:color="auto" w:fill="auto"/>
            <w:vAlign w:val="bottom"/>
          </w:tcPr>
          <w:p w:rsidR="00152E64" w:rsidRDefault="00152E64" w:rsidP="00152E64">
            <w:pPr>
              <w:ind w:firstLine="709"/>
            </w:pPr>
          </w:p>
        </w:tc>
      </w:tr>
    </w:tbl>
    <w:p w:rsidR="00972827" w:rsidRDefault="00972827" w:rsidP="00152E64">
      <w:pPr>
        <w:pStyle w:val="1"/>
        <w:spacing w:after="320"/>
        <w:ind w:firstLine="709"/>
        <w:jc w:val="both"/>
      </w:pPr>
    </w:p>
    <w:p w:rsidR="00972827" w:rsidRDefault="00152E64" w:rsidP="0064024C">
      <w:pPr>
        <w:pStyle w:val="1"/>
        <w:spacing w:after="320"/>
        <w:ind w:firstLine="709"/>
        <w:contextualSpacing/>
        <w:jc w:val="both"/>
      </w:pPr>
      <w:r>
        <w:t>У таблиці 14</w:t>
      </w:r>
      <w:r w:rsidR="00972827">
        <w:t xml:space="preserve"> показані результати аналізу зв’</w:t>
      </w:r>
      <w:r>
        <w:t>язку результатів у змагальній вправі (як показників спеціальної силової підготовки, взята вага) з оцінкою за техніку їх виконання (показник технічної підготовки).</w:t>
      </w:r>
    </w:p>
    <w:p w:rsidR="00152E64" w:rsidRDefault="00152E64" w:rsidP="0064024C">
      <w:pPr>
        <w:pStyle w:val="1"/>
        <w:spacing w:after="380" w:line="240" w:lineRule="auto"/>
        <w:ind w:right="400" w:firstLine="709"/>
        <w:contextualSpacing/>
        <w:jc w:val="right"/>
      </w:pPr>
      <w:r>
        <w:t>Таблиця 14</w:t>
      </w:r>
    </w:p>
    <w:p w:rsidR="00152E64" w:rsidRPr="00972827" w:rsidRDefault="00152E64" w:rsidP="00972827">
      <w:pPr>
        <w:pStyle w:val="1"/>
        <w:spacing w:after="220"/>
        <w:ind w:firstLine="709"/>
        <w:jc w:val="center"/>
        <w:rPr>
          <w:i/>
        </w:rPr>
      </w:pPr>
      <w:r w:rsidRPr="00972827">
        <w:rPr>
          <w:i/>
        </w:rPr>
        <w:t xml:space="preserve">Результати аналізу між показниками спеціальної силової підготовки (взята вага в жимі штанги лежачи) та технічної підготовки (оцінка за технічне </w:t>
      </w:r>
      <w:r w:rsidR="00972827">
        <w:rPr>
          <w:i/>
        </w:rPr>
        <w:t xml:space="preserve">виконання жиму штанги лежачи), </w:t>
      </w:r>
      <w:r w:rsidR="00972827">
        <w:rPr>
          <w:i/>
          <w:lang w:val="en-US"/>
        </w:rPr>
        <w:t>r</w:t>
      </w:r>
      <w:r w:rsidRPr="00972827">
        <w:rPr>
          <w:i/>
        </w:rPr>
        <w:t>кріт. = 0,27</w:t>
      </w:r>
      <w:r w:rsidRPr="00972827">
        <w:rPr>
          <w:i/>
        </w:rPr>
        <w:br/>
      </w:r>
      <w:r w:rsidRPr="00972827">
        <w:rPr>
          <w:i/>
        </w:rPr>
        <w:br/>
      </w:r>
    </w:p>
    <w:tbl>
      <w:tblPr>
        <w:tblOverlap w:val="never"/>
        <w:tblW w:w="10069" w:type="dxa"/>
        <w:jc w:val="center"/>
        <w:tblLayout w:type="fixed"/>
        <w:tblCellMar>
          <w:left w:w="10" w:type="dxa"/>
          <w:right w:w="10" w:type="dxa"/>
        </w:tblCellMar>
        <w:tblLook w:val="04A0"/>
      </w:tblPr>
      <w:tblGrid>
        <w:gridCol w:w="761"/>
        <w:gridCol w:w="1766"/>
        <w:gridCol w:w="1363"/>
        <w:gridCol w:w="1493"/>
        <w:gridCol w:w="946"/>
        <w:gridCol w:w="1373"/>
        <w:gridCol w:w="1378"/>
        <w:gridCol w:w="989"/>
      </w:tblGrid>
      <w:tr w:rsidR="00152E64" w:rsidTr="00972827">
        <w:trPr>
          <w:trHeight w:hRule="exact" w:val="754"/>
          <w:jc w:val="center"/>
        </w:trPr>
        <w:tc>
          <w:tcPr>
            <w:tcW w:w="761" w:type="dxa"/>
            <w:vMerge w:val="restart"/>
            <w:tcBorders>
              <w:top w:val="single" w:sz="4" w:space="0" w:color="auto"/>
              <w:left w:val="single" w:sz="4" w:space="0" w:color="auto"/>
            </w:tcBorders>
            <w:shd w:val="clear" w:color="auto" w:fill="auto"/>
            <w:vAlign w:val="center"/>
          </w:tcPr>
          <w:p w:rsidR="00972827" w:rsidRDefault="00152E64" w:rsidP="00972827">
            <w:pPr>
              <w:pStyle w:val="ab"/>
              <w:spacing w:line="271" w:lineRule="auto"/>
              <w:ind w:firstLine="0"/>
              <w:jc w:val="center"/>
              <w:rPr>
                <w:sz w:val="24"/>
                <w:szCs w:val="24"/>
              </w:rPr>
            </w:pPr>
            <w:r w:rsidRPr="00972827">
              <w:rPr>
                <w:sz w:val="24"/>
                <w:szCs w:val="24"/>
              </w:rPr>
              <w:t>№</w:t>
            </w:r>
          </w:p>
          <w:p w:rsidR="00152E64" w:rsidRPr="00972827" w:rsidRDefault="00152E64" w:rsidP="00972827">
            <w:pPr>
              <w:pStyle w:val="ab"/>
              <w:spacing w:line="271" w:lineRule="auto"/>
              <w:ind w:firstLine="0"/>
              <w:jc w:val="center"/>
              <w:rPr>
                <w:sz w:val="24"/>
                <w:szCs w:val="24"/>
              </w:rPr>
            </w:pPr>
            <w:r w:rsidRPr="00972827">
              <w:rPr>
                <w:sz w:val="24"/>
                <w:szCs w:val="24"/>
              </w:rPr>
              <w:t>п/п</w:t>
            </w:r>
            <w:r w:rsidRPr="00972827">
              <w:rPr>
                <w:sz w:val="24"/>
                <w:szCs w:val="24"/>
                <w:shd w:val="clear" w:color="auto" w:fill="80FFFF"/>
              </w:rPr>
              <w:br/>
            </w:r>
          </w:p>
        </w:tc>
        <w:tc>
          <w:tcPr>
            <w:tcW w:w="1766" w:type="dxa"/>
            <w:vMerge w:val="restart"/>
            <w:tcBorders>
              <w:top w:val="single" w:sz="4" w:space="0" w:color="auto"/>
              <w:left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sz w:val="24"/>
                <w:szCs w:val="24"/>
              </w:rPr>
              <w:t>Тести</w:t>
            </w:r>
          </w:p>
        </w:tc>
        <w:tc>
          <w:tcPr>
            <w:tcW w:w="2856" w:type="dxa"/>
            <w:gridSpan w:val="2"/>
            <w:tcBorders>
              <w:top w:val="single" w:sz="4" w:space="0" w:color="auto"/>
              <w:left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b/>
                <w:bCs/>
                <w:sz w:val="24"/>
                <w:szCs w:val="24"/>
              </w:rPr>
              <w:t>До експерименту</w:t>
            </w:r>
          </w:p>
        </w:tc>
        <w:tc>
          <w:tcPr>
            <w:tcW w:w="946" w:type="dxa"/>
            <w:vMerge w:val="restart"/>
            <w:tcBorders>
              <w:top w:val="single" w:sz="4" w:space="0" w:color="auto"/>
              <w:left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b/>
                <w:bCs/>
                <w:sz w:val="24"/>
                <w:szCs w:val="24"/>
              </w:rPr>
              <w:t>Р</w:t>
            </w:r>
          </w:p>
        </w:tc>
        <w:tc>
          <w:tcPr>
            <w:tcW w:w="2751" w:type="dxa"/>
            <w:gridSpan w:val="2"/>
            <w:tcBorders>
              <w:top w:val="single" w:sz="4" w:space="0" w:color="auto"/>
              <w:left w:val="single" w:sz="4" w:space="0" w:color="auto"/>
            </w:tcBorders>
            <w:shd w:val="clear" w:color="auto" w:fill="auto"/>
            <w:vAlign w:val="center"/>
          </w:tcPr>
          <w:p w:rsidR="00152E64" w:rsidRPr="00972827" w:rsidRDefault="00152E64" w:rsidP="00972827">
            <w:pPr>
              <w:pStyle w:val="ab"/>
              <w:spacing w:line="276" w:lineRule="auto"/>
              <w:ind w:firstLine="0"/>
              <w:jc w:val="center"/>
              <w:rPr>
                <w:sz w:val="24"/>
                <w:szCs w:val="24"/>
              </w:rPr>
            </w:pPr>
            <w:r w:rsidRPr="00972827">
              <w:rPr>
                <w:b/>
                <w:bCs/>
                <w:sz w:val="24"/>
                <w:szCs w:val="24"/>
              </w:rPr>
              <w:t>Після</w:t>
            </w:r>
            <w:r w:rsidR="00972827">
              <w:rPr>
                <w:b/>
                <w:bCs/>
                <w:sz w:val="24"/>
                <w:szCs w:val="24"/>
              </w:rPr>
              <w:t xml:space="preserve"> </w:t>
            </w:r>
            <w:r w:rsidRPr="00972827">
              <w:rPr>
                <w:b/>
                <w:bCs/>
                <w:sz w:val="24"/>
                <w:szCs w:val="24"/>
              </w:rPr>
              <w:t>експерименту</w:t>
            </w:r>
            <w:r w:rsidRPr="00972827">
              <w:rPr>
                <w:b/>
                <w:bCs/>
                <w:sz w:val="24"/>
                <w:szCs w:val="24"/>
              </w:rPr>
              <w:br/>
            </w:r>
          </w:p>
        </w:tc>
        <w:tc>
          <w:tcPr>
            <w:tcW w:w="989" w:type="dxa"/>
            <w:vMerge w:val="restart"/>
            <w:tcBorders>
              <w:top w:val="single" w:sz="4" w:space="0" w:color="auto"/>
              <w:left w:val="single" w:sz="4" w:space="0" w:color="auto"/>
              <w:right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b/>
                <w:bCs/>
                <w:sz w:val="24"/>
                <w:szCs w:val="24"/>
              </w:rPr>
              <w:t>Р</w:t>
            </w:r>
          </w:p>
        </w:tc>
      </w:tr>
      <w:tr w:rsidR="00152E64" w:rsidTr="00972827">
        <w:trPr>
          <w:trHeight w:hRule="exact" w:val="749"/>
          <w:jc w:val="center"/>
        </w:trPr>
        <w:tc>
          <w:tcPr>
            <w:tcW w:w="761" w:type="dxa"/>
            <w:vMerge/>
            <w:tcBorders>
              <w:left w:val="single" w:sz="4" w:space="0" w:color="auto"/>
            </w:tcBorders>
            <w:shd w:val="clear" w:color="auto" w:fill="auto"/>
            <w:vAlign w:val="center"/>
          </w:tcPr>
          <w:p w:rsidR="00152E64" w:rsidRPr="00972827" w:rsidRDefault="00152E64" w:rsidP="00972827">
            <w:pPr>
              <w:jc w:val="center"/>
              <w:rPr>
                <w:sz w:val="24"/>
                <w:szCs w:val="24"/>
              </w:rPr>
            </w:pPr>
          </w:p>
        </w:tc>
        <w:tc>
          <w:tcPr>
            <w:tcW w:w="1766" w:type="dxa"/>
            <w:vMerge/>
            <w:tcBorders>
              <w:left w:val="single" w:sz="4" w:space="0" w:color="auto"/>
            </w:tcBorders>
            <w:shd w:val="clear" w:color="auto" w:fill="auto"/>
            <w:vAlign w:val="center"/>
          </w:tcPr>
          <w:p w:rsidR="00152E64" w:rsidRPr="00972827" w:rsidRDefault="00152E64" w:rsidP="00972827">
            <w:pPr>
              <w:jc w:val="center"/>
              <w:rPr>
                <w:sz w:val="24"/>
                <w:szCs w:val="24"/>
              </w:rPr>
            </w:pPr>
          </w:p>
        </w:tc>
        <w:tc>
          <w:tcPr>
            <w:tcW w:w="1363" w:type="dxa"/>
            <w:tcBorders>
              <w:top w:val="single" w:sz="4" w:space="0" w:color="auto"/>
              <w:left w:val="single" w:sz="4" w:space="0" w:color="auto"/>
            </w:tcBorders>
            <w:shd w:val="clear" w:color="auto" w:fill="auto"/>
            <w:vAlign w:val="center"/>
          </w:tcPr>
          <w:p w:rsidR="00972827" w:rsidRDefault="00152E64" w:rsidP="00972827">
            <w:pPr>
              <w:pStyle w:val="ab"/>
              <w:spacing w:line="276" w:lineRule="auto"/>
              <w:ind w:firstLine="0"/>
              <w:jc w:val="center"/>
              <w:rPr>
                <w:sz w:val="24"/>
                <w:szCs w:val="24"/>
              </w:rPr>
            </w:pPr>
            <w:r w:rsidRPr="00972827">
              <w:rPr>
                <w:sz w:val="24"/>
                <w:szCs w:val="24"/>
              </w:rPr>
              <w:t>КГ</w:t>
            </w:r>
          </w:p>
          <w:p w:rsidR="00152E64" w:rsidRPr="00972827" w:rsidRDefault="00152E64" w:rsidP="00972827">
            <w:pPr>
              <w:pStyle w:val="ab"/>
              <w:spacing w:line="276" w:lineRule="auto"/>
              <w:ind w:firstLine="0"/>
              <w:jc w:val="center"/>
              <w:rPr>
                <w:sz w:val="24"/>
                <w:szCs w:val="24"/>
              </w:rPr>
            </w:pPr>
            <w:r w:rsidRPr="00972827">
              <w:rPr>
                <w:sz w:val="24"/>
                <w:szCs w:val="24"/>
              </w:rPr>
              <w:t>(n=26)</w:t>
            </w:r>
            <w:r w:rsidRPr="00972827">
              <w:rPr>
                <w:sz w:val="24"/>
                <w:szCs w:val="24"/>
              </w:rPr>
              <w:br/>
            </w:r>
          </w:p>
        </w:tc>
        <w:tc>
          <w:tcPr>
            <w:tcW w:w="1493" w:type="dxa"/>
            <w:tcBorders>
              <w:top w:val="single" w:sz="4" w:space="0" w:color="auto"/>
              <w:left w:val="single" w:sz="4" w:space="0" w:color="auto"/>
            </w:tcBorders>
            <w:shd w:val="clear" w:color="auto" w:fill="auto"/>
            <w:vAlign w:val="center"/>
          </w:tcPr>
          <w:p w:rsidR="00972827" w:rsidRDefault="00152E64" w:rsidP="00972827">
            <w:pPr>
              <w:pStyle w:val="ab"/>
              <w:spacing w:line="240" w:lineRule="auto"/>
              <w:ind w:firstLine="0"/>
              <w:jc w:val="center"/>
              <w:rPr>
                <w:sz w:val="24"/>
                <w:szCs w:val="24"/>
              </w:rPr>
            </w:pPr>
            <w:proofErr w:type="spellStart"/>
            <w:r w:rsidRPr="00972827">
              <w:rPr>
                <w:sz w:val="24"/>
                <w:szCs w:val="24"/>
              </w:rPr>
              <w:t>ЕГ</w:t>
            </w:r>
            <w:proofErr w:type="spellEnd"/>
            <w:r w:rsidRPr="00972827">
              <w:rPr>
                <w:sz w:val="24"/>
                <w:szCs w:val="24"/>
              </w:rPr>
              <w:t xml:space="preserve"> </w:t>
            </w:r>
          </w:p>
          <w:p w:rsidR="00152E64" w:rsidRPr="00972827" w:rsidRDefault="00152E64" w:rsidP="00972827">
            <w:pPr>
              <w:pStyle w:val="ab"/>
              <w:spacing w:line="240" w:lineRule="auto"/>
              <w:ind w:firstLine="0"/>
              <w:jc w:val="center"/>
              <w:rPr>
                <w:sz w:val="24"/>
                <w:szCs w:val="24"/>
              </w:rPr>
            </w:pPr>
            <w:r w:rsidRPr="00972827">
              <w:rPr>
                <w:sz w:val="24"/>
                <w:szCs w:val="24"/>
              </w:rPr>
              <w:t>(n=26)</w:t>
            </w:r>
          </w:p>
        </w:tc>
        <w:tc>
          <w:tcPr>
            <w:tcW w:w="946" w:type="dxa"/>
            <w:vMerge/>
            <w:tcBorders>
              <w:left w:val="single" w:sz="4" w:space="0" w:color="auto"/>
            </w:tcBorders>
            <w:shd w:val="clear" w:color="auto" w:fill="auto"/>
            <w:vAlign w:val="center"/>
          </w:tcPr>
          <w:p w:rsidR="00152E64" w:rsidRPr="00972827" w:rsidRDefault="00152E64" w:rsidP="00972827">
            <w:pPr>
              <w:jc w:val="center"/>
              <w:rPr>
                <w:sz w:val="24"/>
                <w:szCs w:val="24"/>
              </w:rPr>
            </w:pPr>
          </w:p>
        </w:tc>
        <w:tc>
          <w:tcPr>
            <w:tcW w:w="1373" w:type="dxa"/>
            <w:tcBorders>
              <w:top w:val="single" w:sz="4" w:space="0" w:color="auto"/>
              <w:left w:val="single" w:sz="4" w:space="0" w:color="auto"/>
            </w:tcBorders>
            <w:shd w:val="clear" w:color="auto" w:fill="auto"/>
            <w:vAlign w:val="center"/>
          </w:tcPr>
          <w:p w:rsidR="00972827" w:rsidRDefault="00152E64" w:rsidP="00972827">
            <w:pPr>
              <w:pStyle w:val="ab"/>
              <w:spacing w:line="276" w:lineRule="auto"/>
              <w:ind w:firstLine="0"/>
              <w:jc w:val="center"/>
              <w:rPr>
                <w:sz w:val="24"/>
                <w:szCs w:val="24"/>
              </w:rPr>
            </w:pPr>
            <w:r w:rsidRPr="00972827">
              <w:rPr>
                <w:sz w:val="24"/>
                <w:szCs w:val="24"/>
              </w:rPr>
              <w:t>КГ</w:t>
            </w:r>
          </w:p>
          <w:p w:rsidR="00152E64" w:rsidRPr="00972827" w:rsidRDefault="00152E64" w:rsidP="00972827">
            <w:pPr>
              <w:pStyle w:val="ab"/>
              <w:spacing w:line="276" w:lineRule="auto"/>
              <w:ind w:firstLine="0"/>
              <w:jc w:val="center"/>
              <w:rPr>
                <w:sz w:val="24"/>
                <w:szCs w:val="24"/>
              </w:rPr>
            </w:pPr>
            <w:r w:rsidRPr="00972827">
              <w:rPr>
                <w:sz w:val="24"/>
                <w:szCs w:val="24"/>
              </w:rPr>
              <w:t>(n=26)</w:t>
            </w:r>
            <w:r w:rsidRPr="00972827">
              <w:rPr>
                <w:sz w:val="24"/>
                <w:szCs w:val="24"/>
              </w:rPr>
              <w:br/>
            </w:r>
          </w:p>
        </w:tc>
        <w:tc>
          <w:tcPr>
            <w:tcW w:w="1378" w:type="dxa"/>
            <w:tcBorders>
              <w:top w:val="single" w:sz="4" w:space="0" w:color="auto"/>
              <w:left w:val="single" w:sz="4" w:space="0" w:color="auto"/>
            </w:tcBorders>
            <w:shd w:val="clear" w:color="auto" w:fill="auto"/>
            <w:vAlign w:val="center"/>
          </w:tcPr>
          <w:p w:rsidR="00972827" w:rsidRDefault="00152E64" w:rsidP="00972827">
            <w:pPr>
              <w:pStyle w:val="ab"/>
              <w:spacing w:line="271" w:lineRule="auto"/>
              <w:ind w:firstLine="0"/>
              <w:jc w:val="center"/>
              <w:rPr>
                <w:sz w:val="24"/>
                <w:szCs w:val="24"/>
              </w:rPr>
            </w:pPr>
            <w:proofErr w:type="spellStart"/>
            <w:r w:rsidRPr="00972827">
              <w:rPr>
                <w:sz w:val="24"/>
                <w:szCs w:val="24"/>
              </w:rPr>
              <w:t>ЕГ</w:t>
            </w:r>
            <w:proofErr w:type="spellEnd"/>
          </w:p>
          <w:p w:rsidR="00152E64" w:rsidRPr="00972827" w:rsidRDefault="00152E64" w:rsidP="00972827">
            <w:pPr>
              <w:pStyle w:val="ab"/>
              <w:spacing w:line="271" w:lineRule="auto"/>
              <w:ind w:firstLine="0"/>
              <w:jc w:val="center"/>
              <w:rPr>
                <w:sz w:val="24"/>
                <w:szCs w:val="24"/>
              </w:rPr>
            </w:pPr>
            <w:r w:rsidRPr="00972827">
              <w:rPr>
                <w:sz w:val="24"/>
                <w:szCs w:val="24"/>
              </w:rPr>
              <w:t>(n=26)</w:t>
            </w:r>
            <w:r w:rsidRPr="00972827">
              <w:rPr>
                <w:sz w:val="24"/>
                <w:szCs w:val="24"/>
              </w:rPr>
              <w:br/>
            </w:r>
          </w:p>
        </w:tc>
        <w:tc>
          <w:tcPr>
            <w:tcW w:w="989" w:type="dxa"/>
            <w:vMerge/>
            <w:tcBorders>
              <w:left w:val="single" w:sz="4" w:space="0" w:color="auto"/>
              <w:right w:val="single" w:sz="4" w:space="0" w:color="auto"/>
            </w:tcBorders>
            <w:shd w:val="clear" w:color="auto" w:fill="auto"/>
            <w:vAlign w:val="center"/>
          </w:tcPr>
          <w:p w:rsidR="00152E64" w:rsidRPr="00972827" w:rsidRDefault="00152E64" w:rsidP="00972827">
            <w:pPr>
              <w:jc w:val="center"/>
              <w:rPr>
                <w:sz w:val="24"/>
                <w:szCs w:val="24"/>
              </w:rPr>
            </w:pPr>
          </w:p>
        </w:tc>
      </w:tr>
      <w:tr w:rsidR="00152E64" w:rsidTr="00972827">
        <w:trPr>
          <w:trHeight w:hRule="exact" w:val="763"/>
          <w:jc w:val="center"/>
        </w:trPr>
        <w:tc>
          <w:tcPr>
            <w:tcW w:w="761" w:type="dxa"/>
            <w:tcBorders>
              <w:top w:val="single" w:sz="4" w:space="0" w:color="auto"/>
              <w:left w:val="single" w:sz="4" w:space="0" w:color="auto"/>
              <w:bottom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sz w:val="24"/>
                <w:szCs w:val="24"/>
              </w:rPr>
              <w:t>1</w:t>
            </w:r>
          </w:p>
        </w:tc>
        <w:tc>
          <w:tcPr>
            <w:tcW w:w="1766" w:type="dxa"/>
            <w:tcBorders>
              <w:top w:val="single" w:sz="4" w:space="0" w:color="auto"/>
              <w:left w:val="single" w:sz="4" w:space="0" w:color="auto"/>
              <w:bottom w:val="single" w:sz="4" w:space="0" w:color="auto"/>
            </w:tcBorders>
            <w:shd w:val="clear" w:color="auto" w:fill="auto"/>
            <w:vAlign w:val="center"/>
          </w:tcPr>
          <w:p w:rsidR="00152E64" w:rsidRPr="00972827" w:rsidRDefault="00972827" w:rsidP="00972827">
            <w:pPr>
              <w:pStyle w:val="ab"/>
              <w:spacing w:line="276" w:lineRule="auto"/>
              <w:ind w:firstLine="0"/>
              <w:jc w:val="center"/>
              <w:rPr>
                <w:sz w:val="24"/>
                <w:szCs w:val="24"/>
              </w:rPr>
            </w:pPr>
            <w:r>
              <w:rPr>
                <w:sz w:val="24"/>
                <w:szCs w:val="24"/>
              </w:rPr>
              <w:t xml:space="preserve">Жим штанги </w:t>
            </w:r>
            <w:r w:rsidR="00152E64" w:rsidRPr="00972827">
              <w:rPr>
                <w:sz w:val="24"/>
                <w:szCs w:val="24"/>
              </w:rPr>
              <w:t>лежу, кг.</w:t>
            </w:r>
            <w:r w:rsidR="00152E64" w:rsidRPr="00972827">
              <w:rPr>
                <w:sz w:val="24"/>
                <w:szCs w:val="24"/>
              </w:rPr>
              <w:br/>
            </w:r>
          </w:p>
        </w:tc>
        <w:tc>
          <w:tcPr>
            <w:tcW w:w="1363" w:type="dxa"/>
            <w:tcBorders>
              <w:top w:val="single" w:sz="4" w:space="0" w:color="auto"/>
              <w:left w:val="single" w:sz="4" w:space="0" w:color="auto"/>
              <w:bottom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sz w:val="24"/>
                <w:szCs w:val="24"/>
              </w:rPr>
              <w:t>0,597</w:t>
            </w:r>
          </w:p>
        </w:tc>
        <w:tc>
          <w:tcPr>
            <w:tcW w:w="1493" w:type="dxa"/>
            <w:tcBorders>
              <w:top w:val="single" w:sz="4" w:space="0" w:color="auto"/>
              <w:left w:val="single" w:sz="4" w:space="0" w:color="auto"/>
              <w:bottom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sz w:val="24"/>
                <w:szCs w:val="24"/>
              </w:rPr>
              <w:t>0,542</w:t>
            </w:r>
          </w:p>
        </w:tc>
        <w:tc>
          <w:tcPr>
            <w:tcW w:w="946" w:type="dxa"/>
            <w:tcBorders>
              <w:top w:val="single" w:sz="4" w:space="0" w:color="auto"/>
              <w:left w:val="single" w:sz="4" w:space="0" w:color="auto"/>
              <w:bottom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b/>
                <w:bCs/>
                <w:sz w:val="24"/>
                <w:szCs w:val="24"/>
              </w:rPr>
              <w:t>&gt; 0,05</w:t>
            </w:r>
          </w:p>
        </w:tc>
        <w:tc>
          <w:tcPr>
            <w:tcW w:w="1373" w:type="dxa"/>
            <w:tcBorders>
              <w:top w:val="single" w:sz="4" w:space="0" w:color="auto"/>
              <w:left w:val="single" w:sz="4" w:space="0" w:color="auto"/>
              <w:bottom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sz w:val="24"/>
                <w:szCs w:val="24"/>
              </w:rPr>
              <w:t>0,654</w:t>
            </w:r>
          </w:p>
        </w:tc>
        <w:tc>
          <w:tcPr>
            <w:tcW w:w="1378" w:type="dxa"/>
            <w:tcBorders>
              <w:top w:val="single" w:sz="4" w:space="0" w:color="auto"/>
              <w:left w:val="single" w:sz="4" w:space="0" w:color="auto"/>
              <w:bottom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b/>
                <w:bCs/>
                <w:sz w:val="24"/>
                <w:szCs w:val="24"/>
              </w:rPr>
              <w:t>0,845</w:t>
            </w:r>
          </w:p>
        </w:tc>
        <w:tc>
          <w:tcPr>
            <w:tcW w:w="989" w:type="dxa"/>
            <w:tcBorders>
              <w:top w:val="single" w:sz="4" w:space="0" w:color="auto"/>
              <w:left w:val="single" w:sz="4" w:space="0" w:color="auto"/>
              <w:bottom w:val="single" w:sz="4" w:space="0" w:color="auto"/>
              <w:right w:val="single" w:sz="4" w:space="0" w:color="auto"/>
            </w:tcBorders>
            <w:shd w:val="clear" w:color="auto" w:fill="auto"/>
            <w:vAlign w:val="center"/>
          </w:tcPr>
          <w:p w:rsidR="00152E64" w:rsidRPr="00972827" w:rsidRDefault="00152E64" w:rsidP="00972827">
            <w:pPr>
              <w:pStyle w:val="ab"/>
              <w:spacing w:line="240" w:lineRule="auto"/>
              <w:ind w:firstLine="0"/>
              <w:jc w:val="center"/>
              <w:rPr>
                <w:sz w:val="24"/>
                <w:szCs w:val="24"/>
              </w:rPr>
            </w:pPr>
            <w:r w:rsidRPr="00972827">
              <w:rPr>
                <w:b/>
                <w:bCs/>
                <w:sz w:val="24"/>
                <w:szCs w:val="24"/>
              </w:rPr>
              <w:t>&lt;0,05</w:t>
            </w:r>
          </w:p>
        </w:tc>
      </w:tr>
    </w:tbl>
    <w:p w:rsidR="00152E64" w:rsidRDefault="00152E64" w:rsidP="00152E64">
      <w:pPr>
        <w:spacing w:after="319" w:line="1" w:lineRule="exact"/>
        <w:ind w:firstLine="709"/>
      </w:pPr>
    </w:p>
    <w:p w:rsidR="00152E64" w:rsidRDefault="00152E64" w:rsidP="00152E64">
      <w:pPr>
        <w:pStyle w:val="1"/>
        <w:ind w:firstLine="709"/>
        <w:jc w:val="both"/>
      </w:pPr>
      <w:r>
        <w:lastRenderedPageBreak/>
        <w:t xml:space="preserve">На початок експерименту, контрольної групі, і у </w:t>
      </w:r>
      <w:r w:rsidR="00CD3755">
        <w:t>експериментальної групі, зв’</w:t>
      </w:r>
      <w:r>
        <w:t>язок між показниками спеціальної силової та технічної підготовки спортсменів у жимі штанги лежачи характеризувалася середньої силою - r = 0,597 і 0,542. Після експерименту в експериментальній групі зв'язок посилився - r = 0,845, у контрольній групі - r = 0,654.</w:t>
      </w:r>
    </w:p>
    <w:p w:rsidR="00152E64" w:rsidRDefault="00152E64" w:rsidP="00CD3755">
      <w:pPr>
        <w:pStyle w:val="1"/>
        <w:spacing w:after="1120"/>
        <w:ind w:firstLine="709"/>
        <w:contextualSpacing/>
        <w:jc w:val="both"/>
      </w:pPr>
      <w:r>
        <w:t xml:space="preserve">Результати аналізу дають дійти невтішного висновку у тому, що використання і застосування спеціальних і допоміжних вправ у варіаційно-прогресивному і сполучено-послідовному методі дає можливість лише підвищення рівня спеціальної силової підготовки, а й забезпечує поліпшення техніки </w:t>
      </w:r>
      <w:r w:rsidR="00CD3755">
        <w:t xml:space="preserve">виконання окремих елементів жиму </w:t>
      </w:r>
      <w:r>
        <w:t>штанги ле</w:t>
      </w:r>
      <w:r w:rsidR="00CD3755">
        <w:t>жачи й загалом самого змагання</w:t>
      </w:r>
      <w:r>
        <w:t>. Ця обставина дозволяє стверджувати, що збільшення рівня спеціальної силової та технічної підготовки буде допомагати при підготовці до змагань і підвищенні надійності виступу на змаганнях, зважаючи на те, що рівень силової підготовки та освоєння техніки</w:t>
      </w:r>
      <w:r w:rsidR="00CD3755">
        <w:t xml:space="preserve"> змагальної</w:t>
      </w:r>
      <w:r>
        <w:t xml:space="preserve"> вправи є головними показниками структури надійності підготовки та виступи на змаганнях.</w:t>
      </w:r>
    </w:p>
    <w:p w:rsidR="00CD3755" w:rsidRDefault="00CD3755" w:rsidP="00CD3755">
      <w:pPr>
        <w:pStyle w:val="1"/>
        <w:spacing w:after="1120"/>
        <w:ind w:firstLine="709"/>
        <w:contextualSpacing/>
        <w:jc w:val="both"/>
      </w:pPr>
    </w:p>
    <w:p w:rsidR="00152E64" w:rsidRPr="00CD3755" w:rsidRDefault="00CD3755" w:rsidP="00CD3755">
      <w:pPr>
        <w:pStyle w:val="1"/>
        <w:tabs>
          <w:tab w:val="left" w:pos="1502"/>
        </w:tabs>
        <w:spacing w:after="340"/>
        <w:ind w:firstLine="709"/>
        <w:contextualSpacing/>
        <w:jc w:val="both"/>
        <w:rPr>
          <w:b/>
        </w:rPr>
      </w:pPr>
      <w:r w:rsidRPr="00CD3755">
        <w:rPr>
          <w:b/>
        </w:rPr>
        <w:t xml:space="preserve">3.4. </w:t>
      </w:r>
      <w:r w:rsidR="00152E64" w:rsidRPr="00CD3755">
        <w:rPr>
          <w:b/>
        </w:rPr>
        <w:t>Оцінка комплексної підготовки до змагань та надійності виступу на змаганнях до початку та після заверше</w:t>
      </w:r>
      <w:r>
        <w:rPr>
          <w:b/>
        </w:rPr>
        <w:t>ння педагогічного експерименту</w:t>
      </w:r>
    </w:p>
    <w:p w:rsidR="00152E64" w:rsidRDefault="00152E64" w:rsidP="0064024C">
      <w:pPr>
        <w:pStyle w:val="1"/>
        <w:ind w:firstLine="709"/>
        <w:jc w:val="both"/>
      </w:pPr>
      <w:r>
        <w:t xml:space="preserve">Проблема в оцінці надійності виступу на змаганнях спортсменів з жиму штанги лежачи, як і всіх спортсменів силового напрямку полягає в тому, що багато з характеристик неможливо виміряти </w:t>
      </w:r>
      <w:proofErr w:type="spellStart"/>
      <w:r>
        <w:t>інструментально</w:t>
      </w:r>
      <w:proofErr w:type="spellEnd"/>
      <w:r>
        <w:t xml:space="preserve"> і не всі показники можна виміряти через відсутність єдиного виміру. І тому, важливим напрямом оцінки підготовки до змагань та надійності виступу на змаганнях спортсменів з жиму штанги лежачи буде переклад з натуральних показників відносні, які отримували шляхом визначення значимості коефіцієнтів одиничних показників надійності виступу на змаганнях ранговим методом.</w:t>
      </w:r>
    </w:p>
    <w:p w:rsidR="00152E64" w:rsidRDefault="00152E64" w:rsidP="0064024C">
      <w:pPr>
        <w:pStyle w:val="1"/>
        <w:ind w:firstLine="709"/>
        <w:jc w:val="both"/>
      </w:pPr>
      <w:r>
        <w:t xml:space="preserve">Спираючись на дані аналізу, було знайдено 15 дуже важливих </w:t>
      </w:r>
      <w:r>
        <w:lastRenderedPageBreak/>
        <w:t xml:space="preserve">показників, які визначають фізичну, тактичну підготовку спортсменів (див. табл. 3) та їх </w:t>
      </w:r>
      <w:proofErr w:type="spellStart"/>
      <w:r>
        <w:t>морфофункціональні</w:t>
      </w:r>
      <w:proofErr w:type="spellEnd"/>
      <w:r>
        <w:t xml:space="preserve"> параметри.</w:t>
      </w:r>
    </w:p>
    <w:p w:rsidR="00152E64" w:rsidRDefault="00152E64" w:rsidP="0064024C">
      <w:pPr>
        <w:pStyle w:val="1"/>
        <w:ind w:firstLine="709"/>
        <w:jc w:val="both"/>
      </w:pPr>
      <w:r>
        <w:t>По закінченню педагогічного експерименту, проводилося повторне опитування експертів, розподіл відібраних показників за значимістю, для подальшого розрахунку коефіцієнта вагомості показників підготовки до змагань і надійності виступу на змаганнях та її комплексної оцінки у спортсменів, які беруть участь у педагогічному експерименті.</w:t>
      </w:r>
    </w:p>
    <w:p w:rsidR="00152E64" w:rsidRPr="0064024C" w:rsidRDefault="00152E64" w:rsidP="0064024C">
      <w:pPr>
        <w:pStyle w:val="1"/>
        <w:spacing w:after="340"/>
        <w:ind w:firstLine="709"/>
        <w:contextualSpacing/>
        <w:jc w:val="both"/>
      </w:pPr>
      <w:r>
        <w:t>Розраховувався коефіцієнт вагомості за даними формулами (М.</w:t>
      </w:r>
      <w:r w:rsidR="0064024C">
        <w:t xml:space="preserve"> </w:t>
      </w:r>
      <w:r>
        <w:t>М.</w:t>
      </w:r>
      <w:r w:rsidR="0064024C">
        <w:t xml:space="preserve"> </w:t>
      </w:r>
      <w:r>
        <w:t>Подільська, 2011):</w:t>
      </w:r>
    </w:p>
    <w:p w:rsidR="0064024C" w:rsidRDefault="0064024C" w:rsidP="0064024C">
      <w:pPr>
        <w:pStyle w:val="1"/>
        <w:ind w:firstLine="709"/>
        <w:contextualSpacing/>
        <w:jc w:val="both"/>
      </w:pPr>
      <w:r>
        <w:t xml:space="preserve">m (1) </w:t>
      </w:r>
      <w:proofErr w:type="spellStart"/>
      <w:r>
        <w:t>nm</w:t>
      </w:r>
      <w:proofErr w:type="spellEnd"/>
      <w:r>
        <w:t xml:space="preserve"> </w:t>
      </w:r>
      <w:proofErr w:type="spellStart"/>
      <w:r>
        <w:t>Mi=</w:t>
      </w:r>
      <w:proofErr w:type="spellEnd"/>
      <w:r>
        <w:t xml:space="preserve"> </w:t>
      </w:r>
      <w:proofErr w:type="spellStart"/>
      <w:r>
        <w:t>∑Mij</w:t>
      </w:r>
      <w:proofErr w:type="spellEnd"/>
      <w:r>
        <w:t xml:space="preserve"> / ∑ </w:t>
      </w:r>
      <w:proofErr w:type="spellStart"/>
      <w:r>
        <w:t>∑</w:t>
      </w:r>
      <w:proofErr w:type="spellEnd"/>
      <w:r>
        <w:t xml:space="preserve"> </w:t>
      </w:r>
      <w:proofErr w:type="spellStart"/>
      <w:r>
        <w:t>Mij</w:t>
      </w:r>
      <w:proofErr w:type="spellEnd"/>
      <w:r>
        <w:t xml:space="preserve"> </w:t>
      </w:r>
    </w:p>
    <w:p w:rsidR="0064024C" w:rsidRDefault="0064024C" w:rsidP="0064024C">
      <w:pPr>
        <w:pStyle w:val="1"/>
        <w:ind w:firstLine="709"/>
        <w:contextualSpacing/>
        <w:jc w:val="both"/>
      </w:pPr>
      <w:r>
        <w:t xml:space="preserve">(2) j=1 i=1 j=1 </w:t>
      </w:r>
    </w:p>
    <w:p w:rsidR="0064024C" w:rsidRDefault="0064024C" w:rsidP="0064024C">
      <w:pPr>
        <w:pStyle w:val="1"/>
        <w:ind w:firstLine="709"/>
        <w:contextualSpacing/>
        <w:jc w:val="both"/>
      </w:pPr>
      <w:r>
        <w:t xml:space="preserve">n </w:t>
      </w:r>
      <w:proofErr w:type="spellStart"/>
      <w:r>
        <w:t>Mij</w:t>
      </w:r>
      <w:proofErr w:type="spellEnd"/>
      <w:r>
        <w:t xml:space="preserve"> </w:t>
      </w:r>
      <w:proofErr w:type="spellStart"/>
      <w:r>
        <w:t>=Rij</w:t>
      </w:r>
      <w:proofErr w:type="spellEnd"/>
      <w:r>
        <w:t xml:space="preserve"> / ∑ </w:t>
      </w:r>
      <w:proofErr w:type="spellStart"/>
      <w:r>
        <w:t>Rij</w:t>
      </w:r>
      <w:proofErr w:type="spellEnd"/>
      <w:r>
        <w:t xml:space="preserve"> (3), i=1</w:t>
      </w:r>
    </w:p>
    <w:p w:rsidR="00152E64" w:rsidRDefault="00152E64" w:rsidP="0064024C">
      <w:pPr>
        <w:pStyle w:val="1"/>
        <w:ind w:firstLine="709"/>
        <w:contextualSpacing/>
        <w:jc w:val="both"/>
      </w:pPr>
      <w:proofErr w:type="spellStart"/>
      <w:r>
        <w:rPr>
          <w:lang w:val="en-US" w:bidi="en-US"/>
        </w:rPr>
        <w:t>Mij</w:t>
      </w:r>
      <w:proofErr w:type="spellEnd"/>
      <w:r w:rsidRPr="0064024C">
        <w:rPr>
          <w:lang w:bidi="en-US"/>
        </w:rPr>
        <w:t xml:space="preserve"> ​​- місце, яким поставлено </w:t>
      </w:r>
      <w:proofErr w:type="spellStart"/>
      <w:r>
        <w:rPr>
          <w:lang w:val="en-US" w:bidi="en-US"/>
        </w:rPr>
        <w:t>i</w:t>
      </w:r>
      <w:proofErr w:type="spellEnd"/>
      <w:r w:rsidRPr="0064024C">
        <w:rPr>
          <w:lang w:bidi="en-US"/>
        </w:rPr>
        <w:t xml:space="preserve">-е властивість </w:t>
      </w:r>
      <w:r>
        <w:rPr>
          <w:lang w:val="en-US" w:bidi="en-US"/>
        </w:rPr>
        <w:t>j</w:t>
      </w:r>
      <w:r w:rsidRPr="0064024C">
        <w:rPr>
          <w:lang w:bidi="en-US"/>
        </w:rPr>
        <w:t xml:space="preserve">-м експертом; </w:t>
      </w:r>
      <w:r>
        <w:rPr>
          <w:lang w:val="en-US" w:bidi="en-US"/>
        </w:rPr>
        <w:t>m</w:t>
      </w:r>
      <w:r w:rsidRPr="0064024C">
        <w:rPr>
          <w:lang w:bidi="en-US"/>
        </w:rPr>
        <w:t xml:space="preserve"> </w:t>
      </w:r>
      <w:proofErr w:type="spellStart"/>
      <w:r w:rsidRPr="0064024C">
        <w:rPr>
          <w:lang w:bidi="en-US"/>
        </w:rPr>
        <w:t>-кількість</w:t>
      </w:r>
      <w:proofErr w:type="spellEnd"/>
      <w:r w:rsidRPr="0064024C">
        <w:rPr>
          <w:lang w:bidi="en-US"/>
        </w:rPr>
        <w:t xml:space="preserve"> експертів, які беруть участь в експертизі; </w:t>
      </w:r>
      <w:r>
        <w:rPr>
          <w:lang w:val="en-US" w:bidi="en-US"/>
        </w:rPr>
        <w:t>n</w:t>
      </w:r>
      <w:r w:rsidRPr="0064024C">
        <w:rPr>
          <w:lang w:bidi="en-US"/>
        </w:rPr>
        <w:t xml:space="preserve"> - оцінка кількості властивостей; </w:t>
      </w:r>
      <w:proofErr w:type="spellStart"/>
      <w:r>
        <w:rPr>
          <w:lang w:val="en-US" w:bidi="en-US"/>
        </w:rPr>
        <w:t>Rij</w:t>
      </w:r>
      <w:proofErr w:type="spellEnd"/>
      <w:r w:rsidRPr="0064024C">
        <w:rPr>
          <w:lang w:bidi="en-US"/>
        </w:rPr>
        <w:t xml:space="preserve"> - абсолютне значення оцінки вагомості </w:t>
      </w:r>
      <w:proofErr w:type="spellStart"/>
      <w:r>
        <w:rPr>
          <w:lang w:val="en-US" w:bidi="en-US"/>
        </w:rPr>
        <w:t>i</w:t>
      </w:r>
      <w:proofErr w:type="spellEnd"/>
      <w:r w:rsidRPr="0064024C">
        <w:rPr>
          <w:lang w:bidi="en-US"/>
        </w:rPr>
        <w:t xml:space="preserve">-го властивості, знайдене за 5-бальною шкалою </w:t>
      </w:r>
      <w:r>
        <w:rPr>
          <w:lang w:val="en-US" w:bidi="en-US"/>
        </w:rPr>
        <w:t xml:space="preserve">(5 </w:t>
      </w:r>
      <w:proofErr w:type="spellStart"/>
      <w:r>
        <w:rPr>
          <w:lang w:val="en-US" w:bidi="en-US"/>
        </w:rPr>
        <w:t>рангів</w:t>
      </w:r>
      <w:proofErr w:type="spellEnd"/>
      <w:r>
        <w:rPr>
          <w:lang w:val="en-US" w:bidi="en-US"/>
        </w:rPr>
        <w:t xml:space="preserve">) j-м </w:t>
      </w:r>
      <w:proofErr w:type="spellStart"/>
      <w:r>
        <w:rPr>
          <w:lang w:val="en-US" w:bidi="en-US"/>
        </w:rPr>
        <w:t>експертом</w:t>
      </w:r>
      <w:proofErr w:type="spellEnd"/>
      <w:r>
        <w:rPr>
          <w:lang w:val="en-US" w:bidi="en-US"/>
        </w:rPr>
        <w:t>.</w:t>
      </w:r>
    </w:p>
    <w:p w:rsidR="00152E64" w:rsidRDefault="00152E64" w:rsidP="0064024C">
      <w:pPr>
        <w:pStyle w:val="1"/>
        <w:spacing w:after="180"/>
        <w:ind w:firstLine="709"/>
        <w:contextualSpacing/>
        <w:jc w:val="both"/>
      </w:pPr>
      <w:r>
        <w:t xml:space="preserve">Далі виходячи з коефіцієнтів вагомості, отриманих були виявлені більш значні одиничні показники якості, котрим виконується умова </w:t>
      </w:r>
      <w:proofErr w:type="spellStart"/>
      <w:r>
        <w:t>Mi</w:t>
      </w:r>
      <w:proofErr w:type="spellEnd"/>
      <w:r>
        <w:t xml:space="preserve">&gt;1/n. Оскільки </w:t>
      </w:r>
      <w:proofErr w:type="spellStart"/>
      <w:r>
        <w:t>EMi</w:t>
      </w:r>
      <w:proofErr w:type="spellEnd"/>
      <w:r>
        <w:t xml:space="preserve"> = 1, то після обчислення найменш значущих показників якості, коефіцієнти вагомості інших показників перераховують за такою формулою:</w:t>
      </w:r>
      <w:r>
        <w:br/>
      </w:r>
      <w:r>
        <w:br/>
      </w:r>
    </w:p>
    <w:p w:rsidR="00152E64" w:rsidRDefault="00152E64" w:rsidP="00152E64">
      <w:pPr>
        <w:pStyle w:val="1"/>
        <w:spacing w:after="180" w:line="276" w:lineRule="auto"/>
        <w:ind w:firstLine="709"/>
        <w:jc w:val="center"/>
      </w:pPr>
      <w:r>
        <w:rPr>
          <w:lang w:val="en-US" w:bidi="en-US"/>
        </w:rPr>
        <w:t>k</w:t>
      </w:r>
    </w:p>
    <w:p w:rsidR="00152E64" w:rsidRDefault="00152E64" w:rsidP="00152E64">
      <w:pPr>
        <w:pStyle w:val="1"/>
        <w:spacing w:after="340" w:line="276" w:lineRule="auto"/>
        <w:ind w:firstLine="709"/>
        <w:jc w:val="center"/>
      </w:pPr>
      <w:r>
        <w:rPr>
          <w:lang w:val="en-US" w:bidi="en-US"/>
        </w:rPr>
        <w:t>Mi</w:t>
      </w:r>
      <w:r w:rsidRPr="00CD1F7F">
        <w:rPr>
          <w:lang w:bidi="en-US"/>
        </w:rPr>
        <w:t xml:space="preserve">0 = </w:t>
      </w:r>
      <w:r>
        <w:rPr>
          <w:lang w:val="en-US" w:bidi="en-US"/>
        </w:rPr>
        <w:t>Mi</w:t>
      </w:r>
      <w:r w:rsidRPr="00CD1F7F">
        <w:rPr>
          <w:lang w:bidi="en-US"/>
        </w:rPr>
        <w:t xml:space="preserve"> * / </w:t>
      </w:r>
      <w:r>
        <w:rPr>
          <w:lang w:val="en-US" w:bidi="en-US"/>
        </w:rPr>
        <w:t>E</w:t>
      </w:r>
      <w:r w:rsidRPr="00CD1F7F">
        <w:rPr>
          <w:lang w:bidi="en-US"/>
        </w:rPr>
        <w:t xml:space="preserve"> </w:t>
      </w:r>
      <w:r>
        <w:rPr>
          <w:lang w:val="en-US" w:bidi="en-US"/>
        </w:rPr>
        <w:t>Mi</w:t>
      </w:r>
      <w:r w:rsidRPr="00CD1F7F">
        <w:rPr>
          <w:lang w:bidi="en-US"/>
        </w:rPr>
        <w:t xml:space="preserve"> *</w:t>
      </w:r>
    </w:p>
    <w:p w:rsidR="00152E64" w:rsidRDefault="00152E64" w:rsidP="00152E64">
      <w:pPr>
        <w:pStyle w:val="1"/>
        <w:spacing w:line="276" w:lineRule="auto"/>
        <w:ind w:firstLine="709"/>
        <w:jc w:val="center"/>
      </w:pPr>
      <w:r w:rsidRPr="00CD1F7F">
        <w:rPr>
          <w:lang w:bidi="en-US"/>
        </w:rPr>
        <w:t>(4),</w:t>
      </w:r>
      <w:proofErr w:type="spellStart"/>
      <w:r>
        <w:rPr>
          <w:lang w:val="en-US" w:bidi="en-US"/>
        </w:rPr>
        <w:t>i</w:t>
      </w:r>
      <w:proofErr w:type="spellEnd"/>
      <w:r w:rsidRPr="00CD1F7F">
        <w:rPr>
          <w:lang w:bidi="en-US"/>
        </w:rPr>
        <w:t>=1</w:t>
      </w:r>
      <w:r w:rsidRPr="00CD1F7F">
        <w:rPr>
          <w:lang w:bidi="en-US"/>
        </w:rPr>
        <w:br/>
      </w:r>
    </w:p>
    <w:p w:rsidR="00152E64" w:rsidRDefault="00152E64" w:rsidP="00152E64">
      <w:pPr>
        <w:pStyle w:val="1"/>
        <w:spacing w:after="180" w:line="276" w:lineRule="auto"/>
        <w:ind w:firstLine="709"/>
        <w:jc w:val="both"/>
      </w:pPr>
      <w:r>
        <w:t>де M i * - Коефіцієнти значимості показників, для яких виконується умова; k – число найбільш значущих показників якості.</w:t>
      </w:r>
    </w:p>
    <w:p w:rsidR="00152E64" w:rsidRDefault="00152E64" w:rsidP="00152E64">
      <w:pPr>
        <w:pStyle w:val="1"/>
        <w:spacing w:after="180" w:line="276" w:lineRule="auto"/>
        <w:ind w:firstLine="709"/>
        <w:jc w:val="both"/>
        <w:sectPr w:rsidR="00152E64" w:rsidSect="001D6C12">
          <w:headerReference w:type="even" r:id="rId12"/>
          <w:headerReference w:type="default" r:id="rId13"/>
          <w:footerReference w:type="even" r:id="rId14"/>
          <w:footerReference w:type="default" r:id="rId15"/>
          <w:headerReference w:type="first" r:id="rId16"/>
          <w:footerReference w:type="first" r:id="rId17"/>
          <w:pgSz w:w="11900" w:h="16840"/>
          <w:pgMar w:top="1134" w:right="850" w:bottom="1134" w:left="1701" w:header="283" w:footer="3" w:gutter="0"/>
          <w:cols w:space="720"/>
          <w:noEndnote/>
          <w:titlePg/>
          <w:docGrid w:linePitch="360"/>
        </w:sectPr>
      </w:pPr>
      <w:r>
        <w:t>У таблиці 15 показано результати розрахунків коефіцієнтів вагомості.</w:t>
      </w:r>
    </w:p>
    <w:p w:rsidR="00152E64" w:rsidRDefault="00152E64" w:rsidP="00152E64">
      <w:pPr>
        <w:pStyle w:val="1"/>
        <w:spacing w:after="520" w:line="286" w:lineRule="auto"/>
        <w:ind w:firstLine="709"/>
        <w:jc w:val="center"/>
      </w:pPr>
      <w:r>
        <w:lastRenderedPageBreak/>
        <w:t>Вагомість показників надійності виступу на змаганнях (подано опитування 20 експертів)</w:t>
      </w:r>
      <w:r>
        <w:br/>
      </w:r>
    </w:p>
    <w:tbl>
      <w:tblPr>
        <w:tblOverlap w:val="never"/>
        <w:tblW w:w="9586" w:type="dxa"/>
        <w:jc w:val="center"/>
        <w:tblLayout w:type="fixed"/>
        <w:tblCellMar>
          <w:left w:w="10" w:type="dxa"/>
          <w:right w:w="10" w:type="dxa"/>
        </w:tblCellMar>
        <w:tblLook w:val="04A0"/>
      </w:tblPr>
      <w:tblGrid>
        <w:gridCol w:w="504"/>
        <w:gridCol w:w="6293"/>
        <w:gridCol w:w="2789"/>
      </w:tblGrid>
      <w:tr w:rsidR="00152E64" w:rsidTr="0064024C">
        <w:trPr>
          <w:trHeight w:hRule="exact" w:val="754"/>
          <w:jc w:val="center"/>
        </w:trPr>
        <w:tc>
          <w:tcPr>
            <w:tcW w:w="504" w:type="dxa"/>
            <w:tcBorders>
              <w:top w:val="single" w:sz="4" w:space="0" w:color="auto"/>
              <w:left w:val="single" w:sz="4" w:space="0" w:color="auto"/>
            </w:tcBorders>
            <w:shd w:val="clear" w:color="auto" w:fill="auto"/>
          </w:tcPr>
          <w:p w:rsidR="00152E64" w:rsidRDefault="00152E64" w:rsidP="00152E64">
            <w:pPr>
              <w:ind w:firstLine="709"/>
              <w:rPr>
                <w:sz w:val="10"/>
                <w:szCs w:val="10"/>
              </w:rPr>
            </w:pP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jc w:val="center"/>
            </w:pPr>
            <w:r>
              <w:t>Показники</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76" w:lineRule="auto"/>
              <w:ind w:firstLine="0"/>
              <w:jc w:val="center"/>
            </w:pPr>
            <w:proofErr w:type="spellStart"/>
            <w:r>
              <w:t>Коефіцієнтвагомості</w:t>
            </w:r>
            <w:proofErr w:type="spellEnd"/>
            <w:r>
              <w:br/>
            </w:r>
          </w:p>
        </w:tc>
      </w:tr>
      <w:tr w:rsidR="00152E64" w:rsidTr="0064024C">
        <w:trPr>
          <w:trHeight w:hRule="exact" w:val="754"/>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1</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Обґрунтованість дій</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0,152</w:t>
            </w:r>
          </w:p>
        </w:tc>
      </w:tr>
      <w:tr w:rsidR="00152E64" w:rsidTr="0064024C">
        <w:trPr>
          <w:trHeight w:hRule="exact" w:val="749"/>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2</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Розподіл сил на змаганнях</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0,147</w:t>
            </w:r>
          </w:p>
        </w:tc>
      </w:tr>
      <w:tr w:rsidR="00152E64" w:rsidTr="0064024C">
        <w:trPr>
          <w:trHeight w:hRule="exact" w:val="749"/>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3</w:t>
            </w:r>
          </w:p>
        </w:tc>
        <w:tc>
          <w:tcPr>
            <w:tcW w:w="6293" w:type="dxa"/>
            <w:tcBorders>
              <w:top w:val="single" w:sz="4" w:space="0" w:color="auto"/>
              <w:left w:val="single" w:sz="4" w:space="0" w:color="auto"/>
            </w:tcBorders>
            <w:shd w:val="clear" w:color="auto" w:fill="auto"/>
          </w:tcPr>
          <w:p w:rsidR="00152E64" w:rsidRDefault="00152E64" w:rsidP="0064024C">
            <w:pPr>
              <w:pStyle w:val="ab"/>
              <w:spacing w:line="276" w:lineRule="auto"/>
              <w:ind w:firstLine="0"/>
            </w:pPr>
            <w:r>
              <w:t>Стан нервово-м'язового апарату та нервової системи</w:t>
            </w:r>
            <w:r>
              <w:br/>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0,134</w:t>
            </w:r>
          </w:p>
        </w:tc>
      </w:tr>
      <w:tr w:rsidR="00152E64" w:rsidTr="0064024C">
        <w:trPr>
          <w:trHeight w:hRule="exact" w:val="754"/>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4</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Знання власних переваг та недоліків</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0, 126</w:t>
            </w:r>
          </w:p>
        </w:tc>
      </w:tr>
      <w:tr w:rsidR="00152E64" w:rsidTr="0064024C">
        <w:trPr>
          <w:trHeight w:hRule="exact" w:val="749"/>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5</w:t>
            </w:r>
          </w:p>
        </w:tc>
        <w:tc>
          <w:tcPr>
            <w:tcW w:w="6293" w:type="dxa"/>
            <w:tcBorders>
              <w:top w:val="single" w:sz="4" w:space="0" w:color="auto"/>
              <w:left w:val="single" w:sz="4" w:space="0" w:color="auto"/>
            </w:tcBorders>
            <w:shd w:val="clear" w:color="auto" w:fill="auto"/>
          </w:tcPr>
          <w:p w:rsidR="00152E64" w:rsidRDefault="00152E64" w:rsidP="0064024C">
            <w:pPr>
              <w:pStyle w:val="ab"/>
              <w:spacing w:line="276" w:lineRule="auto"/>
              <w:ind w:firstLine="0"/>
            </w:pPr>
            <w:r>
              <w:t xml:space="preserve">Технічна </w:t>
            </w:r>
            <w:proofErr w:type="spellStart"/>
            <w:r>
              <w:t>освоєність</w:t>
            </w:r>
            <w:proofErr w:type="spellEnd"/>
            <w:r>
              <w:t xml:space="preserve"> змагальних рухів</w:t>
            </w:r>
            <w:r>
              <w:br/>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0,113</w:t>
            </w:r>
          </w:p>
        </w:tc>
      </w:tr>
      <w:tr w:rsidR="00152E64" w:rsidTr="0064024C">
        <w:trPr>
          <w:trHeight w:hRule="exact" w:val="749"/>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6</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Стабільність техніки</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0,109</w:t>
            </w:r>
          </w:p>
        </w:tc>
      </w:tr>
      <w:tr w:rsidR="00152E64" w:rsidTr="0064024C">
        <w:trPr>
          <w:trHeight w:hRule="exact" w:val="754"/>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7</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Тактичне мислення</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0,107</w:t>
            </w:r>
          </w:p>
        </w:tc>
      </w:tr>
      <w:tr w:rsidR="00152E64" w:rsidTr="0064024C">
        <w:trPr>
          <w:trHeight w:hRule="exact" w:val="749"/>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8</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Розвиток силових якостей</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0,103</w:t>
            </w:r>
          </w:p>
        </w:tc>
      </w:tr>
      <w:tr w:rsidR="00152E64" w:rsidTr="0064024C">
        <w:trPr>
          <w:trHeight w:hRule="exact" w:val="749"/>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9</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Розвиток фізичних якостей</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0,101</w:t>
            </w:r>
          </w:p>
        </w:tc>
      </w:tr>
      <w:tr w:rsidR="00152E64" w:rsidTr="0064024C">
        <w:trPr>
          <w:trHeight w:hRule="exact" w:val="754"/>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10</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Мотивація до перемоги</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0,090</w:t>
            </w:r>
          </w:p>
        </w:tc>
      </w:tr>
      <w:tr w:rsidR="00152E64" w:rsidTr="0064024C">
        <w:trPr>
          <w:trHeight w:hRule="exact" w:val="749"/>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11</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Рівень домагань</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0,074</w:t>
            </w:r>
          </w:p>
        </w:tc>
      </w:tr>
      <w:tr w:rsidR="00152E64" w:rsidTr="0064024C">
        <w:trPr>
          <w:trHeight w:hRule="exact" w:val="749"/>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12</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Досягнення під час виступу на змаганнях</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0,060</w:t>
            </w:r>
          </w:p>
        </w:tc>
      </w:tr>
      <w:tr w:rsidR="00152E64" w:rsidTr="0064024C">
        <w:trPr>
          <w:trHeight w:hRule="exact" w:val="754"/>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13</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Реалізація спроб на змаганнях</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0,058</w:t>
            </w:r>
          </w:p>
        </w:tc>
      </w:tr>
      <w:tr w:rsidR="00152E64" w:rsidTr="0064024C">
        <w:trPr>
          <w:trHeight w:hRule="exact" w:val="749"/>
          <w:jc w:val="center"/>
        </w:trPr>
        <w:tc>
          <w:tcPr>
            <w:tcW w:w="504" w:type="dxa"/>
            <w:tcBorders>
              <w:top w:val="single" w:sz="4" w:space="0" w:color="auto"/>
              <w:left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14</w:t>
            </w:r>
          </w:p>
        </w:tc>
        <w:tc>
          <w:tcPr>
            <w:tcW w:w="6293"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Рухливість у суглобах</w:t>
            </w:r>
          </w:p>
        </w:tc>
        <w:tc>
          <w:tcPr>
            <w:tcW w:w="2789"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jc w:val="both"/>
            </w:pPr>
            <w:r>
              <w:t>0,052</w:t>
            </w:r>
          </w:p>
        </w:tc>
      </w:tr>
      <w:tr w:rsidR="00152E64" w:rsidTr="0064024C">
        <w:trPr>
          <w:trHeight w:hRule="exact" w:val="763"/>
          <w:jc w:val="center"/>
        </w:trPr>
        <w:tc>
          <w:tcPr>
            <w:tcW w:w="504" w:type="dxa"/>
            <w:tcBorders>
              <w:top w:val="single" w:sz="4" w:space="0" w:color="auto"/>
              <w:left w:val="single" w:sz="4" w:space="0" w:color="auto"/>
              <w:bottom w:val="single" w:sz="4" w:space="0" w:color="auto"/>
            </w:tcBorders>
            <w:shd w:val="clear" w:color="auto" w:fill="auto"/>
            <w:vAlign w:val="bottom"/>
          </w:tcPr>
          <w:p w:rsidR="00152E64" w:rsidRDefault="00152E64" w:rsidP="00152E64">
            <w:pPr>
              <w:pStyle w:val="ab"/>
              <w:spacing w:line="240" w:lineRule="auto"/>
              <w:ind w:firstLine="709"/>
            </w:pPr>
            <w:r>
              <w:rPr>
                <w:lang w:eastAsia="uk-UA" w:bidi="uk-UA"/>
              </w:rPr>
              <w:t>15</w:t>
            </w:r>
          </w:p>
        </w:tc>
        <w:tc>
          <w:tcPr>
            <w:tcW w:w="6293" w:type="dxa"/>
            <w:tcBorders>
              <w:top w:val="single" w:sz="4" w:space="0" w:color="auto"/>
              <w:left w:val="single" w:sz="4" w:space="0" w:color="auto"/>
              <w:bottom w:val="single" w:sz="4" w:space="0" w:color="auto"/>
            </w:tcBorders>
            <w:shd w:val="clear" w:color="auto" w:fill="auto"/>
          </w:tcPr>
          <w:p w:rsidR="00152E64" w:rsidRDefault="00152E64" w:rsidP="0064024C">
            <w:pPr>
              <w:pStyle w:val="ab"/>
              <w:spacing w:line="240" w:lineRule="auto"/>
              <w:ind w:firstLine="0"/>
            </w:pPr>
            <w:r>
              <w:t>Розміри тіла</w:t>
            </w:r>
          </w:p>
        </w:tc>
        <w:tc>
          <w:tcPr>
            <w:tcW w:w="2789" w:type="dxa"/>
            <w:tcBorders>
              <w:top w:val="single" w:sz="4" w:space="0" w:color="auto"/>
              <w:left w:val="single" w:sz="4" w:space="0" w:color="auto"/>
              <w:bottom w:val="single" w:sz="4" w:space="0" w:color="auto"/>
              <w:right w:val="single" w:sz="4" w:space="0" w:color="auto"/>
            </w:tcBorders>
            <w:shd w:val="clear" w:color="auto" w:fill="auto"/>
          </w:tcPr>
          <w:p w:rsidR="00152E64" w:rsidRDefault="00152E64" w:rsidP="0064024C">
            <w:pPr>
              <w:pStyle w:val="ab"/>
              <w:spacing w:line="240" w:lineRule="auto"/>
              <w:ind w:firstLine="0"/>
              <w:jc w:val="both"/>
            </w:pPr>
            <w:r>
              <w:t>0,017</w:t>
            </w:r>
          </w:p>
        </w:tc>
      </w:tr>
    </w:tbl>
    <w:p w:rsidR="00152E64" w:rsidRDefault="00152E64" w:rsidP="00152E64">
      <w:pPr>
        <w:ind w:firstLine="709"/>
        <w:sectPr w:rsidR="00152E64" w:rsidSect="00152E64">
          <w:pgSz w:w="11900" w:h="16840"/>
          <w:pgMar w:top="1134" w:right="850" w:bottom="1134" w:left="1701" w:header="0" w:footer="3" w:gutter="0"/>
          <w:cols w:space="720"/>
          <w:noEndnote/>
          <w:docGrid w:linePitch="360"/>
        </w:sectPr>
      </w:pPr>
    </w:p>
    <w:p w:rsidR="00152E64" w:rsidRDefault="00152E64" w:rsidP="0064024C">
      <w:pPr>
        <w:pStyle w:val="1"/>
        <w:ind w:firstLine="709"/>
        <w:jc w:val="both"/>
      </w:pPr>
      <w:r>
        <w:lastRenderedPageBreak/>
        <w:t>Виходячи з даних таблиці 15, найвищий внесок у підготовку до змагань та надійності виступу на змагання вносять показники підготовки тактичної (тактичне мислення, обґрунтованість дій, розподіл сил на змаганнях), функціонал</w:t>
      </w:r>
      <w:r w:rsidR="00713F74">
        <w:t xml:space="preserve">ьної підготовки (стан </w:t>
      </w:r>
      <w:proofErr w:type="spellStart"/>
      <w:r w:rsidR="00713F74">
        <w:t>нервово-м</w:t>
      </w:r>
      <w:r w:rsidR="00713F74" w:rsidRPr="00713F74">
        <w:t>ё</w:t>
      </w:r>
      <w:r>
        <w:t>язового</w:t>
      </w:r>
      <w:proofErr w:type="spellEnd"/>
      <w:r>
        <w:t xml:space="preserve"> апарату та нервової системи), показники переваг і недоліків), показники технічної підготовки (</w:t>
      </w:r>
      <w:proofErr w:type="spellStart"/>
      <w:r>
        <w:t>освоєність</w:t>
      </w:r>
      <w:proofErr w:type="spellEnd"/>
      <w:r>
        <w:t xml:space="preserve"> техніки змагального руху, стабільність техніки), силової підготовки.</w:t>
      </w:r>
    </w:p>
    <w:p w:rsidR="00152E64" w:rsidRDefault="00152E64" w:rsidP="0064024C">
      <w:pPr>
        <w:pStyle w:val="1"/>
        <w:spacing w:after="240"/>
        <w:ind w:firstLine="709"/>
        <w:contextualSpacing/>
        <w:jc w:val="both"/>
      </w:pPr>
      <w:r>
        <w:t>Для оцінки кожного одиничного показника надійності підготовки та виступу на змаганнях спортсменів з жиму шта</w:t>
      </w:r>
      <w:r w:rsidR="0064024C">
        <w:t>нги лежачи, застосовувалася ба</w:t>
      </w:r>
      <w:r>
        <w:t>льна система оцінки від 2 до 5 (2 - «погано», 3 - «задовільно», 4 - «добре», 5 - «відмінно»). Бали були переведені у відносні показники (Ю.</w:t>
      </w:r>
      <w:r w:rsidR="0064024C">
        <w:t xml:space="preserve"> </w:t>
      </w:r>
      <w:r>
        <w:t>І. Смирнов, І.</w:t>
      </w:r>
      <w:r w:rsidR="0064024C">
        <w:t xml:space="preserve"> </w:t>
      </w:r>
      <w:r>
        <w:t xml:space="preserve">І. </w:t>
      </w:r>
      <w:proofErr w:type="spellStart"/>
      <w:r>
        <w:t>Зулаєв</w:t>
      </w:r>
      <w:proofErr w:type="spellEnd"/>
      <w:r>
        <w:t xml:space="preserve">, 1995): 5 </w:t>
      </w:r>
      <w:r w:rsidR="0064024C">
        <w:t xml:space="preserve">– </w:t>
      </w:r>
      <w:r>
        <w:t>1,0; 4 – 0,8; 3 – 0,6; 2 – 0,4. Кожен із показників оцінювався експертами за шкалою з 5-ти балів, які перекладаються у відносні одиниці. Оцінка надійності виступу на змаганнях виконувалася за формулою:</w:t>
      </w:r>
    </w:p>
    <w:p w:rsidR="00152E64" w:rsidRDefault="00152E64" w:rsidP="0064024C">
      <w:pPr>
        <w:pStyle w:val="1"/>
        <w:spacing w:after="320"/>
        <w:ind w:firstLine="709"/>
        <w:contextualSpacing/>
        <w:jc w:val="both"/>
      </w:pPr>
      <w:r>
        <w:rPr>
          <w:lang w:val="en-US" w:bidi="en-US"/>
        </w:rPr>
        <w:t>Y</w:t>
      </w:r>
      <w:r w:rsidRPr="00CD1F7F">
        <w:rPr>
          <w:lang w:bidi="en-US"/>
        </w:rPr>
        <w:t xml:space="preserve"> = (</w:t>
      </w:r>
      <w:r>
        <w:rPr>
          <w:lang w:val="en-US" w:bidi="en-US"/>
        </w:rPr>
        <w:t>X</w:t>
      </w:r>
      <w:r w:rsidRPr="00CD1F7F">
        <w:rPr>
          <w:lang w:bidi="en-US"/>
        </w:rPr>
        <w:t xml:space="preserve">1) </w:t>
      </w:r>
      <w:r>
        <w:rPr>
          <w:lang w:val="en-US" w:bidi="en-US"/>
        </w:rPr>
        <w:t>M</w:t>
      </w:r>
      <w:r w:rsidRPr="00CD1F7F">
        <w:rPr>
          <w:lang w:bidi="en-US"/>
        </w:rPr>
        <w:t xml:space="preserve"> * .... (</w:t>
      </w:r>
      <w:r>
        <w:rPr>
          <w:lang w:val="en-US" w:bidi="en-US"/>
        </w:rPr>
        <w:t>Xi</w:t>
      </w:r>
      <w:r w:rsidRPr="00CD1F7F">
        <w:rPr>
          <w:lang w:bidi="en-US"/>
        </w:rPr>
        <w:t xml:space="preserve">) </w:t>
      </w:r>
      <w:r>
        <w:rPr>
          <w:lang w:val="en-US" w:bidi="en-US"/>
        </w:rPr>
        <w:t>Mi</w:t>
      </w:r>
      <w:r w:rsidRPr="00CD1F7F">
        <w:rPr>
          <w:lang w:bidi="en-US"/>
        </w:rPr>
        <w:t xml:space="preserve"> (5),</w:t>
      </w:r>
    </w:p>
    <w:p w:rsidR="00152E64" w:rsidRDefault="00152E64" w:rsidP="0064024C">
      <w:pPr>
        <w:pStyle w:val="1"/>
        <w:ind w:firstLine="709"/>
        <w:contextualSpacing/>
        <w:jc w:val="both"/>
      </w:pPr>
      <w:r>
        <w:rPr>
          <w:lang w:val="en-US" w:bidi="en-US"/>
        </w:rPr>
        <w:t>Y</w:t>
      </w:r>
      <w:r w:rsidRPr="00CD1F7F">
        <w:rPr>
          <w:lang w:bidi="en-US"/>
        </w:rPr>
        <w:t xml:space="preserve">- узагальнена оцінка надійності виступу на змаганнях; </w:t>
      </w:r>
      <w:r>
        <w:rPr>
          <w:lang w:val="en-US" w:bidi="en-US"/>
        </w:rPr>
        <w:t>X</w:t>
      </w:r>
      <w:r w:rsidRPr="00CD1F7F">
        <w:rPr>
          <w:lang w:bidi="en-US"/>
        </w:rPr>
        <w:t xml:space="preserve">1, </w:t>
      </w:r>
      <w:r>
        <w:rPr>
          <w:lang w:val="en-US" w:bidi="en-US"/>
        </w:rPr>
        <w:t>Xi</w:t>
      </w:r>
      <w:r w:rsidRPr="00CD1F7F">
        <w:rPr>
          <w:lang w:bidi="en-US"/>
        </w:rPr>
        <w:t xml:space="preserve"> – поодинокі показники надійності виступу на змаганнях; </w:t>
      </w:r>
      <w:r>
        <w:rPr>
          <w:lang w:val="en-US" w:bidi="en-US"/>
        </w:rPr>
        <w:t>Mi</w:t>
      </w:r>
      <w:proofErr w:type="spellStart"/>
      <w:r w:rsidRPr="00CD1F7F">
        <w:rPr>
          <w:lang w:bidi="en-US"/>
        </w:rPr>
        <w:t>-вагомість</w:t>
      </w:r>
      <w:proofErr w:type="spellEnd"/>
      <w:r w:rsidRPr="00CD1F7F">
        <w:rPr>
          <w:lang w:bidi="en-US"/>
        </w:rPr>
        <w:t xml:space="preserve"> кожного одиничного показника.</w:t>
      </w:r>
    </w:p>
    <w:p w:rsidR="0064024C" w:rsidRDefault="00152E64" w:rsidP="0064024C">
      <w:pPr>
        <w:pStyle w:val="1"/>
        <w:spacing w:after="280"/>
        <w:ind w:firstLine="709"/>
        <w:contextualSpacing/>
        <w:jc w:val="both"/>
      </w:pPr>
      <w:r>
        <w:t>У таблиці 16 показані результати комплексної оцінки надійності виступу на змаганнях до початку та по завершенню експерименту в експериментальній та контрольній групах.</w:t>
      </w:r>
    </w:p>
    <w:p w:rsidR="0064024C" w:rsidRDefault="0064024C" w:rsidP="00152E64">
      <w:pPr>
        <w:pStyle w:val="1"/>
        <w:spacing w:after="280"/>
        <w:ind w:firstLine="709"/>
        <w:jc w:val="both"/>
        <w:sectPr w:rsidR="0064024C" w:rsidSect="00152E64">
          <w:pgSz w:w="11900" w:h="16840"/>
          <w:pgMar w:top="1134" w:right="850" w:bottom="1134" w:left="1701" w:header="0" w:footer="3" w:gutter="0"/>
          <w:cols w:space="720"/>
          <w:noEndnote/>
          <w:docGrid w:linePitch="360"/>
        </w:sectPr>
      </w:pPr>
    </w:p>
    <w:p w:rsidR="00152E64" w:rsidRDefault="00152E64" w:rsidP="00152E64">
      <w:pPr>
        <w:pStyle w:val="af"/>
        <w:spacing w:line="276" w:lineRule="auto"/>
        <w:ind w:firstLine="709"/>
      </w:pPr>
      <w:r>
        <w:lastRenderedPageBreak/>
        <w:t>Таблиця 16</w:t>
      </w:r>
    </w:p>
    <w:p w:rsidR="00152E64" w:rsidRPr="0064024C" w:rsidRDefault="00152E64" w:rsidP="0064024C">
      <w:pPr>
        <w:pStyle w:val="af"/>
        <w:spacing w:line="360" w:lineRule="auto"/>
        <w:ind w:firstLine="709"/>
        <w:jc w:val="center"/>
        <w:rPr>
          <w:i/>
        </w:rPr>
      </w:pPr>
      <w:r w:rsidRPr="0064024C">
        <w:rPr>
          <w:i/>
        </w:rPr>
        <w:t>Результати комплексної оцінки надійності виступу на змаганнях спортсменів контрольної та експериментальної груп до початку і після завершення експерименту</w:t>
      </w:r>
      <w:r w:rsidRPr="0064024C">
        <w:rPr>
          <w:i/>
        </w:rPr>
        <w:br/>
      </w:r>
    </w:p>
    <w:tbl>
      <w:tblPr>
        <w:tblOverlap w:val="never"/>
        <w:tblW w:w="0" w:type="auto"/>
        <w:jc w:val="center"/>
        <w:tblLayout w:type="fixed"/>
        <w:tblCellMar>
          <w:left w:w="10" w:type="dxa"/>
          <w:right w:w="10" w:type="dxa"/>
        </w:tblCellMar>
        <w:tblLook w:val="04A0"/>
      </w:tblPr>
      <w:tblGrid>
        <w:gridCol w:w="5102"/>
        <w:gridCol w:w="1704"/>
        <w:gridCol w:w="1560"/>
        <w:gridCol w:w="989"/>
        <w:gridCol w:w="1704"/>
        <w:gridCol w:w="1555"/>
        <w:gridCol w:w="1003"/>
      </w:tblGrid>
      <w:tr w:rsidR="00152E64" w:rsidTr="00553C63">
        <w:trPr>
          <w:trHeight w:hRule="exact" w:val="331"/>
          <w:jc w:val="center"/>
        </w:trPr>
        <w:tc>
          <w:tcPr>
            <w:tcW w:w="5102" w:type="dxa"/>
            <w:vMerge w:val="restart"/>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b/>
                <w:bCs/>
                <w:sz w:val="24"/>
                <w:szCs w:val="24"/>
              </w:rPr>
              <w:t>Показники</w:t>
            </w:r>
          </w:p>
        </w:tc>
        <w:tc>
          <w:tcPr>
            <w:tcW w:w="3264" w:type="dxa"/>
            <w:gridSpan w:val="2"/>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center"/>
              <w:rPr>
                <w:sz w:val="24"/>
                <w:szCs w:val="24"/>
              </w:rPr>
            </w:pPr>
            <w:r>
              <w:rPr>
                <w:b/>
                <w:bCs/>
                <w:sz w:val="24"/>
                <w:szCs w:val="24"/>
              </w:rPr>
              <w:t>До експерименту</w:t>
            </w:r>
          </w:p>
        </w:tc>
        <w:tc>
          <w:tcPr>
            <w:tcW w:w="989" w:type="dxa"/>
            <w:vMerge w:val="restart"/>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jc w:val="both"/>
              <w:rPr>
                <w:sz w:val="24"/>
                <w:szCs w:val="24"/>
              </w:rPr>
            </w:pPr>
            <w:r>
              <w:rPr>
                <w:b/>
                <w:bCs/>
                <w:sz w:val="24"/>
                <w:szCs w:val="24"/>
              </w:rPr>
              <w:t>Р</w:t>
            </w:r>
          </w:p>
        </w:tc>
        <w:tc>
          <w:tcPr>
            <w:tcW w:w="3259" w:type="dxa"/>
            <w:gridSpan w:val="2"/>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b/>
                <w:bCs/>
                <w:sz w:val="24"/>
                <w:szCs w:val="24"/>
              </w:rPr>
              <w:t>Після експерименту</w:t>
            </w:r>
          </w:p>
        </w:tc>
        <w:tc>
          <w:tcPr>
            <w:tcW w:w="1003" w:type="dxa"/>
            <w:vMerge w:val="restart"/>
            <w:tcBorders>
              <w:top w:val="single" w:sz="4" w:space="0" w:color="auto"/>
              <w:left w:val="single" w:sz="4" w:space="0" w:color="auto"/>
              <w:right w:val="single" w:sz="4" w:space="0" w:color="auto"/>
            </w:tcBorders>
            <w:shd w:val="clear" w:color="auto" w:fill="auto"/>
            <w:vAlign w:val="center"/>
          </w:tcPr>
          <w:p w:rsidR="00152E64" w:rsidRDefault="00152E64" w:rsidP="0064024C">
            <w:pPr>
              <w:pStyle w:val="ab"/>
              <w:spacing w:line="240" w:lineRule="auto"/>
              <w:ind w:firstLine="0"/>
              <w:jc w:val="both"/>
              <w:rPr>
                <w:sz w:val="24"/>
                <w:szCs w:val="24"/>
              </w:rPr>
            </w:pPr>
            <w:r>
              <w:rPr>
                <w:sz w:val="24"/>
                <w:szCs w:val="24"/>
              </w:rPr>
              <w:t>Р</w:t>
            </w:r>
          </w:p>
        </w:tc>
      </w:tr>
      <w:tr w:rsidR="00152E64" w:rsidTr="00553C63">
        <w:trPr>
          <w:trHeight w:hRule="exact" w:val="960"/>
          <w:jc w:val="center"/>
        </w:trPr>
        <w:tc>
          <w:tcPr>
            <w:tcW w:w="5102" w:type="dxa"/>
            <w:vMerge/>
            <w:tcBorders>
              <w:left w:val="single" w:sz="4" w:space="0" w:color="auto"/>
            </w:tcBorders>
            <w:shd w:val="clear" w:color="auto" w:fill="auto"/>
            <w:vAlign w:val="center"/>
          </w:tcPr>
          <w:p w:rsidR="00152E64" w:rsidRDefault="00152E64" w:rsidP="0064024C"/>
        </w:tc>
        <w:tc>
          <w:tcPr>
            <w:tcW w:w="1704" w:type="dxa"/>
            <w:tcBorders>
              <w:top w:val="single" w:sz="4" w:space="0" w:color="auto"/>
              <w:left w:val="single" w:sz="4" w:space="0" w:color="auto"/>
            </w:tcBorders>
            <w:shd w:val="clear" w:color="auto" w:fill="auto"/>
          </w:tcPr>
          <w:p w:rsidR="00152E64" w:rsidRDefault="00152E64" w:rsidP="0064024C">
            <w:pPr>
              <w:pStyle w:val="ab"/>
              <w:spacing w:before="100" w:line="276" w:lineRule="auto"/>
              <w:ind w:firstLine="0"/>
              <w:rPr>
                <w:sz w:val="24"/>
                <w:szCs w:val="24"/>
              </w:rPr>
            </w:pPr>
            <w:r>
              <w:rPr>
                <w:b/>
                <w:bCs/>
                <w:sz w:val="24"/>
                <w:szCs w:val="24"/>
              </w:rPr>
              <w:t>Контрольна група</w:t>
            </w:r>
            <w:r>
              <w:rPr>
                <w:b/>
                <w:bCs/>
                <w:sz w:val="24"/>
                <w:szCs w:val="24"/>
              </w:rPr>
              <w:br/>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76" w:lineRule="auto"/>
              <w:ind w:firstLine="0"/>
              <w:rPr>
                <w:sz w:val="24"/>
                <w:szCs w:val="24"/>
              </w:rPr>
            </w:pPr>
            <w:r>
              <w:rPr>
                <w:b/>
                <w:bCs/>
                <w:sz w:val="24"/>
                <w:szCs w:val="24"/>
              </w:rPr>
              <w:t>Експериментальна група</w:t>
            </w:r>
            <w:r>
              <w:rPr>
                <w:b/>
                <w:bCs/>
                <w:sz w:val="24"/>
                <w:szCs w:val="24"/>
              </w:rPr>
              <w:br/>
            </w:r>
            <w:r>
              <w:rPr>
                <w:b/>
                <w:bCs/>
                <w:sz w:val="24"/>
                <w:szCs w:val="24"/>
              </w:rPr>
              <w:br/>
            </w:r>
          </w:p>
        </w:tc>
        <w:tc>
          <w:tcPr>
            <w:tcW w:w="989" w:type="dxa"/>
            <w:vMerge/>
            <w:tcBorders>
              <w:left w:val="single" w:sz="4" w:space="0" w:color="auto"/>
            </w:tcBorders>
            <w:shd w:val="clear" w:color="auto" w:fill="auto"/>
            <w:vAlign w:val="center"/>
          </w:tcPr>
          <w:p w:rsidR="00152E64" w:rsidRDefault="00152E64" w:rsidP="0064024C"/>
        </w:tc>
        <w:tc>
          <w:tcPr>
            <w:tcW w:w="1704" w:type="dxa"/>
            <w:tcBorders>
              <w:top w:val="single" w:sz="4" w:space="0" w:color="auto"/>
              <w:left w:val="single" w:sz="4" w:space="0" w:color="auto"/>
            </w:tcBorders>
            <w:shd w:val="clear" w:color="auto" w:fill="auto"/>
          </w:tcPr>
          <w:p w:rsidR="00152E64" w:rsidRDefault="00152E64" w:rsidP="0064024C">
            <w:pPr>
              <w:pStyle w:val="ab"/>
              <w:spacing w:before="100" w:line="276" w:lineRule="auto"/>
              <w:ind w:firstLine="0"/>
              <w:rPr>
                <w:sz w:val="24"/>
                <w:szCs w:val="24"/>
              </w:rPr>
            </w:pPr>
            <w:r>
              <w:rPr>
                <w:b/>
                <w:bCs/>
                <w:sz w:val="24"/>
                <w:szCs w:val="24"/>
              </w:rPr>
              <w:t>Контрольна група</w:t>
            </w:r>
            <w:r>
              <w:rPr>
                <w:b/>
                <w:bCs/>
                <w:sz w:val="24"/>
                <w:szCs w:val="24"/>
              </w:rPr>
              <w:br/>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76" w:lineRule="auto"/>
              <w:ind w:firstLine="0"/>
              <w:rPr>
                <w:sz w:val="24"/>
                <w:szCs w:val="24"/>
              </w:rPr>
            </w:pPr>
            <w:r>
              <w:rPr>
                <w:b/>
                <w:bCs/>
                <w:sz w:val="24"/>
                <w:szCs w:val="24"/>
              </w:rPr>
              <w:t>Експериментальна група</w:t>
            </w:r>
            <w:r>
              <w:rPr>
                <w:b/>
                <w:bCs/>
                <w:sz w:val="24"/>
                <w:szCs w:val="24"/>
              </w:rPr>
              <w:br/>
            </w:r>
            <w:r>
              <w:rPr>
                <w:b/>
                <w:bCs/>
                <w:sz w:val="24"/>
                <w:szCs w:val="24"/>
              </w:rPr>
              <w:br/>
            </w:r>
          </w:p>
        </w:tc>
        <w:tc>
          <w:tcPr>
            <w:tcW w:w="1003" w:type="dxa"/>
            <w:vMerge/>
            <w:tcBorders>
              <w:left w:val="single" w:sz="4" w:space="0" w:color="auto"/>
              <w:right w:val="single" w:sz="4" w:space="0" w:color="auto"/>
            </w:tcBorders>
            <w:shd w:val="clear" w:color="auto" w:fill="auto"/>
            <w:vAlign w:val="center"/>
          </w:tcPr>
          <w:p w:rsidR="00152E64" w:rsidRDefault="00152E64" w:rsidP="0064024C"/>
        </w:tc>
      </w:tr>
      <w:tr w:rsidR="00152E64" w:rsidTr="00553C63">
        <w:trPr>
          <w:trHeight w:hRule="exact" w:val="778"/>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76" w:lineRule="auto"/>
              <w:ind w:firstLine="0"/>
              <w:jc w:val="both"/>
              <w:rPr>
                <w:sz w:val="24"/>
                <w:szCs w:val="24"/>
              </w:rPr>
            </w:pPr>
            <w:r>
              <w:rPr>
                <w:sz w:val="24"/>
                <w:szCs w:val="24"/>
              </w:rPr>
              <w:t>Обґрунтованість дій під час змагань</w:t>
            </w:r>
            <w:r>
              <w:rPr>
                <w:sz w:val="24"/>
                <w:szCs w:val="24"/>
              </w:rPr>
              <w:br/>
            </w:r>
          </w:p>
        </w:tc>
        <w:tc>
          <w:tcPr>
            <w:tcW w:w="1704"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0,58±0,001</w:t>
            </w:r>
          </w:p>
        </w:tc>
        <w:tc>
          <w:tcPr>
            <w:tcW w:w="1560"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0,6±0,002</w:t>
            </w:r>
          </w:p>
        </w:tc>
        <w:tc>
          <w:tcPr>
            <w:tcW w:w="989"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0,58±0,002</w:t>
            </w:r>
          </w:p>
        </w:tc>
        <w:tc>
          <w:tcPr>
            <w:tcW w:w="1555"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0,8±0,002</w:t>
            </w:r>
          </w:p>
        </w:tc>
        <w:tc>
          <w:tcPr>
            <w:tcW w:w="1003" w:type="dxa"/>
            <w:tcBorders>
              <w:top w:val="single" w:sz="4" w:space="0" w:color="auto"/>
              <w:left w:val="single" w:sz="4" w:space="0" w:color="auto"/>
              <w:right w:val="single" w:sz="4" w:space="0" w:color="auto"/>
            </w:tcBorders>
            <w:shd w:val="clear" w:color="auto" w:fill="auto"/>
            <w:vAlign w:val="center"/>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461"/>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Розподіл сил під час змагань</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0,56±0,002</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0,5±0,001</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0,52±0,002</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0,76±0,001</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643"/>
          <w:jc w:val="center"/>
        </w:trPr>
        <w:tc>
          <w:tcPr>
            <w:tcW w:w="5102" w:type="dxa"/>
            <w:tcBorders>
              <w:top w:val="single" w:sz="4" w:space="0" w:color="auto"/>
              <w:left w:val="single" w:sz="4" w:space="0" w:color="auto"/>
            </w:tcBorders>
            <w:shd w:val="clear" w:color="auto" w:fill="auto"/>
          </w:tcPr>
          <w:p w:rsidR="00152E64" w:rsidRDefault="00152E64" w:rsidP="0064024C">
            <w:pPr>
              <w:pStyle w:val="ab"/>
              <w:spacing w:line="276" w:lineRule="auto"/>
              <w:ind w:firstLine="0"/>
              <w:jc w:val="both"/>
              <w:rPr>
                <w:sz w:val="24"/>
                <w:szCs w:val="24"/>
              </w:rPr>
            </w:pPr>
            <w:r>
              <w:rPr>
                <w:sz w:val="24"/>
                <w:szCs w:val="24"/>
              </w:rPr>
              <w:t>Стан нервової нервово-м'язового апарату та системи</w:t>
            </w:r>
            <w:r>
              <w:rPr>
                <w:sz w:val="24"/>
                <w:szCs w:val="24"/>
              </w:rPr>
              <w:br/>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0,63±0,001</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0,6±0,002</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0,6±0,002</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0,85±0,003</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778"/>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76" w:lineRule="auto"/>
              <w:ind w:firstLine="0"/>
              <w:jc w:val="both"/>
              <w:rPr>
                <w:sz w:val="24"/>
                <w:szCs w:val="24"/>
              </w:rPr>
            </w:pPr>
            <w:r>
              <w:rPr>
                <w:sz w:val="24"/>
                <w:szCs w:val="24"/>
              </w:rPr>
              <w:t>Знання власних переваг і недоліків</w:t>
            </w:r>
            <w:r>
              <w:rPr>
                <w:sz w:val="24"/>
                <w:szCs w:val="24"/>
              </w:rPr>
              <w:br/>
            </w:r>
          </w:p>
        </w:tc>
        <w:tc>
          <w:tcPr>
            <w:tcW w:w="1704"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0,65±0,002</w:t>
            </w:r>
          </w:p>
        </w:tc>
        <w:tc>
          <w:tcPr>
            <w:tcW w:w="1560"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0,6±0,002</w:t>
            </w:r>
          </w:p>
        </w:tc>
        <w:tc>
          <w:tcPr>
            <w:tcW w:w="989"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0,64±0,001</w:t>
            </w:r>
          </w:p>
        </w:tc>
        <w:tc>
          <w:tcPr>
            <w:tcW w:w="1555"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0,75±0,002</w:t>
            </w:r>
          </w:p>
        </w:tc>
        <w:tc>
          <w:tcPr>
            <w:tcW w:w="1003" w:type="dxa"/>
            <w:tcBorders>
              <w:top w:val="single" w:sz="4" w:space="0" w:color="auto"/>
              <w:left w:val="single" w:sz="4" w:space="0" w:color="auto"/>
              <w:right w:val="single" w:sz="4" w:space="0" w:color="auto"/>
            </w:tcBorders>
            <w:shd w:val="clear" w:color="auto" w:fill="auto"/>
            <w:vAlign w:val="center"/>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778"/>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tabs>
                <w:tab w:val="left" w:pos="3004"/>
              </w:tabs>
              <w:spacing w:line="240" w:lineRule="auto"/>
              <w:ind w:firstLine="0"/>
              <w:jc w:val="both"/>
              <w:rPr>
                <w:sz w:val="24"/>
                <w:szCs w:val="24"/>
              </w:rPr>
            </w:pPr>
            <w:proofErr w:type="spellStart"/>
            <w:r>
              <w:rPr>
                <w:sz w:val="24"/>
                <w:szCs w:val="24"/>
              </w:rPr>
              <w:t>Освоєність</w:t>
            </w:r>
            <w:proofErr w:type="spellEnd"/>
            <w:r>
              <w:rPr>
                <w:sz w:val="24"/>
                <w:szCs w:val="24"/>
              </w:rPr>
              <w:t xml:space="preserve"> змагального</w:t>
            </w:r>
            <w:r>
              <w:rPr>
                <w:sz w:val="24"/>
                <w:szCs w:val="24"/>
              </w:rPr>
              <w:tab/>
            </w:r>
          </w:p>
          <w:p w:rsidR="00152E64" w:rsidRDefault="00152E64" w:rsidP="0064024C">
            <w:pPr>
              <w:pStyle w:val="ab"/>
              <w:spacing w:line="240" w:lineRule="auto"/>
              <w:ind w:firstLine="0"/>
              <w:rPr>
                <w:sz w:val="24"/>
                <w:szCs w:val="24"/>
              </w:rPr>
            </w:pPr>
            <w:r>
              <w:rPr>
                <w:sz w:val="24"/>
                <w:szCs w:val="24"/>
              </w:rPr>
              <w:t>руху</w:t>
            </w:r>
          </w:p>
        </w:tc>
        <w:tc>
          <w:tcPr>
            <w:tcW w:w="1704"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0,46±0,001</w:t>
            </w:r>
          </w:p>
        </w:tc>
        <w:tc>
          <w:tcPr>
            <w:tcW w:w="1560"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0,52±0,001</w:t>
            </w:r>
          </w:p>
        </w:tc>
        <w:tc>
          <w:tcPr>
            <w:tcW w:w="989"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0,5±0,002</w:t>
            </w:r>
          </w:p>
        </w:tc>
        <w:tc>
          <w:tcPr>
            <w:tcW w:w="1555" w:type="dxa"/>
            <w:tcBorders>
              <w:top w:val="single" w:sz="4" w:space="0" w:color="auto"/>
              <w:left w:val="single" w:sz="4" w:space="0" w:color="auto"/>
            </w:tcBorders>
            <w:shd w:val="clear" w:color="auto" w:fill="auto"/>
            <w:vAlign w:val="center"/>
          </w:tcPr>
          <w:p w:rsidR="00152E64" w:rsidRDefault="00152E64" w:rsidP="0064024C">
            <w:pPr>
              <w:pStyle w:val="ab"/>
              <w:spacing w:line="240" w:lineRule="auto"/>
              <w:ind w:firstLine="0"/>
              <w:rPr>
                <w:sz w:val="24"/>
                <w:szCs w:val="24"/>
              </w:rPr>
            </w:pPr>
            <w:r>
              <w:rPr>
                <w:sz w:val="24"/>
                <w:szCs w:val="24"/>
              </w:rPr>
              <w:t>0,76±0,002</w:t>
            </w:r>
          </w:p>
        </w:tc>
        <w:tc>
          <w:tcPr>
            <w:tcW w:w="1003" w:type="dxa"/>
            <w:tcBorders>
              <w:top w:val="single" w:sz="4" w:space="0" w:color="auto"/>
              <w:left w:val="single" w:sz="4" w:space="0" w:color="auto"/>
              <w:right w:val="single" w:sz="4" w:space="0" w:color="auto"/>
            </w:tcBorders>
            <w:shd w:val="clear" w:color="auto" w:fill="auto"/>
            <w:vAlign w:val="center"/>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461"/>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Технічна стабільність</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0,46±0,001</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0,48±0,001</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0,48±0,001</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0,76±0,003</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461"/>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Тактичне мислення</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0,46±0,001</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0,55±0,002</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0,5±0,001</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0,66±0,001</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456"/>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Розвиток силових якостей</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0,54±0,002</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0,55±0,002</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0,7±0,002</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0,88±0,004</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461"/>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Розвиток фізичних якостей</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0,58±0,003</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0,6±0,002</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0,6±0,003</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0,85±0,004</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461"/>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Мотивація до перемоги</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0,71±0,003</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0,7±0,003</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0,7±0,002</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0,85±0,003</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461"/>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Рівень до</w:t>
            </w:r>
            <w:r w:rsidR="0064024C">
              <w:rPr>
                <w:sz w:val="24"/>
                <w:szCs w:val="24"/>
              </w:rPr>
              <w:t xml:space="preserve"> з</w:t>
            </w:r>
            <w:r>
              <w:rPr>
                <w:sz w:val="24"/>
                <w:szCs w:val="24"/>
              </w:rPr>
              <w:t>магань</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0,69±0,003</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0,6±0,003</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0,66±0,003</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0,78±0,003</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r w:rsidR="0064024C" w:rsidTr="00553C63">
        <w:trPr>
          <w:trHeight w:val="657"/>
          <w:jc w:val="center"/>
        </w:trPr>
        <w:tc>
          <w:tcPr>
            <w:tcW w:w="5102" w:type="dxa"/>
            <w:tcBorders>
              <w:top w:val="single" w:sz="4" w:space="0" w:color="auto"/>
              <w:left w:val="single" w:sz="4" w:space="0" w:color="auto"/>
            </w:tcBorders>
            <w:shd w:val="clear" w:color="auto" w:fill="auto"/>
          </w:tcPr>
          <w:p w:rsidR="0064024C" w:rsidRDefault="0064024C" w:rsidP="0064024C">
            <w:pPr>
              <w:pStyle w:val="ab"/>
              <w:spacing w:line="240" w:lineRule="auto"/>
              <w:ind w:firstLine="0"/>
              <w:rPr>
                <w:sz w:val="24"/>
                <w:szCs w:val="24"/>
              </w:rPr>
            </w:pPr>
            <w:r>
              <w:rPr>
                <w:sz w:val="24"/>
                <w:szCs w:val="24"/>
              </w:rPr>
              <w:lastRenderedPageBreak/>
              <w:t>Досягнення під час виступу на</w:t>
            </w:r>
          </w:p>
          <w:p w:rsidR="0064024C" w:rsidRDefault="0064024C" w:rsidP="0064024C">
            <w:pPr>
              <w:pStyle w:val="ab"/>
              <w:spacing w:line="240" w:lineRule="auto"/>
              <w:ind w:firstLine="0"/>
              <w:rPr>
                <w:sz w:val="24"/>
                <w:szCs w:val="24"/>
              </w:rPr>
            </w:pPr>
            <w:r>
              <w:br w:type="page"/>
            </w:r>
            <w:r>
              <w:rPr>
                <w:sz w:val="24"/>
                <w:szCs w:val="24"/>
              </w:rPr>
              <w:t>змаганнях</w:t>
            </w:r>
          </w:p>
        </w:tc>
        <w:tc>
          <w:tcPr>
            <w:tcW w:w="1704" w:type="dxa"/>
            <w:tcBorders>
              <w:top w:val="single" w:sz="4" w:space="0" w:color="auto"/>
              <w:left w:val="single" w:sz="4" w:space="0" w:color="auto"/>
            </w:tcBorders>
            <w:shd w:val="clear" w:color="auto" w:fill="auto"/>
          </w:tcPr>
          <w:p w:rsidR="0064024C" w:rsidRDefault="0064024C" w:rsidP="0064024C">
            <w:pPr>
              <w:pStyle w:val="ab"/>
              <w:spacing w:line="240" w:lineRule="auto"/>
              <w:ind w:firstLine="0"/>
              <w:rPr>
                <w:sz w:val="24"/>
                <w:szCs w:val="24"/>
              </w:rPr>
            </w:pPr>
            <w:r>
              <w:rPr>
                <w:sz w:val="24"/>
                <w:szCs w:val="24"/>
              </w:rPr>
              <w:t>0,53±0</w:t>
            </w:r>
          </w:p>
          <w:p w:rsidR="0064024C" w:rsidRDefault="0064024C" w:rsidP="0064024C">
            <w:pPr>
              <w:pStyle w:val="ab"/>
              <w:spacing w:line="240" w:lineRule="auto"/>
              <w:ind w:hanging="61"/>
              <w:rPr>
                <w:sz w:val="24"/>
                <w:szCs w:val="24"/>
              </w:rPr>
            </w:pPr>
            <w:r>
              <w:rPr>
                <w:sz w:val="24"/>
                <w:szCs w:val="24"/>
              </w:rPr>
              <w:t>,001</w:t>
            </w:r>
          </w:p>
        </w:tc>
        <w:tc>
          <w:tcPr>
            <w:tcW w:w="1560" w:type="dxa"/>
            <w:tcBorders>
              <w:top w:val="single" w:sz="4" w:space="0" w:color="auto"/>
              <w:left w:val="single" w:sz="4" w:space="0" w:color="auto"/>
            </w:tcBorders>
            <w:shd w:val="clear" w:color="auto" w:fill="auto"/>
          </w:tcPr>
          <w:p w:rsidR="0064024C" w:rsidRDefault="0064024C" w:rsidP="0064024C">
            <w:pPr>
              <w:pStyle w:val="ab"/>
              <w:spacing w:line="240" w:lineRule="auto"/>
              <w:ind w:firstLine="0"/>
              <w:rPr>
                <w:sz w:val="24"/>
                <w:szCs w:val="24"/>
              </w:rPr>
            </w:pPr>
            <w:r>
              <w:rPr>
                <w:sz w:val="24"/>
                <w:szCs w:val="24"/>
              </w:rPr>
              <w:t>0,56±0,001</w:t>
            </w:r>
          </w:p>
        </w:tc>
        <w:tc>
          <w:tcPr>
            <w:tcW w:w="989" w:type="dxa"/>
            <w:tcBorders>
              <w:top w:val="single" w:sz="4" w:space="0" w:color="auto"/>
              <w:left w:val="single" w:sz="4" w:space="0" w:color="auto"/>
            </w:tcBorders>
            <w:shd w:val="clear" w:color="auto" w:fill="auto"/>
          </w:tcPr>
          <w:p w:rsidR="0064024C" w:rsidRDefault="0064024C"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tcPr>
          <w:p w:rsidR="0064024C" w:rsidRDefault="0064024C" w:rsidP="0064024C">
            <w:pPr>
              <w:pStyle w:val="ab"/>
              <w:spacing w:line="240" w:lineRule="auto"/>
              <w:ind w:firstLine="0"/>
              <w:rPr>
                <w:sz w:val="24"/>
                <w:szCs w:val="24"/>
              </w:rPr>
            </w:pPr>
            <w:r>
              <w:rPr>
                <w:sz w:val="24"/>
                <w:szCs w:val="24"/>
              </w:rPr>
              <w:t>0,56±0,002</w:t>
            </w:r>
          </w:p>
        </w:tc>
        <w:tc>
          <w:tcPr>
            <w:tcW w:w="1555" w:type="dxa"/>
            <w:tcBorders>
              <w:top w:val="single" w:sz="4" w:space="0" w:color="auto"/>
              <w:left w:val="single" w:sz="4" w:space="0" w:color="auto"/>
            </w:tcBorders>
            <w:shd w:val="clear" w:color="auto" w:fill="auto"/>
          </w:tcPr>
          <w:p w:rsidR="0064024C" w:rsidRDefault="0064024C" w:rsidP="0064024C">
            <w:pPr>
              <w:pStyle w:val="ab"/>
              <w:spacing w:line="240" w:lineRule="auto"/>
              <w:ind w:firstLine="0"/>
              <w:rPr>
                <w:sz w:val="24"/>
                <w:szCs w:val="24"/>
              </w:rPr>
            </w:pPr>
            <w:r>
              <w:rPr>
                <w:sz w:val="24"/>
                <w:szCs w:val="24"/>
              </w:rPr>
              <w:t>0,62±0,003</w:t>
            </w:r>
          </w:p>
        </w:tc>
        <w:tc>
          <w:tcPr>
            <w:tcW w:w="1003" w:type="dxa"/>
            <w:tcBorders>
              <w:top w:val="single" w:sz="4" w:space="0" w:color="auto"/>
              <w:left w:val="single" w:sz="4" w:space="0" w:color="auto"/>
              <w:right w:val="single" w:sz="4" w:space="0" w:color="auto"/>
            </w:tcBorders>
            <w:shd w:val="clear" w:color="auto" w:fill="auto"/>
          </w:tcPr>
          <w:p w:rsidR="0064024C" w:rsidRDefault="0064024C" w:rsidP="0064024C">
            <w:pPr>
              <w:pStyle w:val="ab"/>
              <w:spacing w:line="240" w:lineRule="auto"/>
              <w:ind w:firstLine="0"/>
              <w:jc w:val="both"/>
              <w:rPr>
                <w:sz w:val="24"/>
                <w:szCs w:val="24"/>
              </w:rPr>
            </w:pPr>
            <w:r>
              <w:rPr>
                <w:sz w:val="24"/>
                <w:szCs w:val="24"/>
              </w:rPr>
              <w:t>&gt;0,05</w:t>
            </w:r>
          </w:p>
        </w:tc>
      </w:tr>
      <w:tr w:rsidR="00152E64" w:rsidTr="00553C63">
        <w:trPr>
          <w:trHeight w:hRule="exact" w:val="331"/>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Реалізація спроб на змаганнях</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0,55±0,002</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0,6±0,003</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0,56±0,001</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0,7±0,002</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&lt;0,05</w:t>
            </w:r>
          </w:p>
        </w:tc>
      </w:tr>
      <w:tr w:rsidR="00152E64" w:rsidTr="00553C63">
        <w:trPr>
          <w:trHeight w:hRule="exact" w:val="456"/>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Рухливість у суглобах</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0,74±0,002</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0,7±0,003</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0,76±0,002</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0,79±0,002</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r w:rsidR="00152E64" w:rsidTr="00553C63">
        <w:trPr>
          <w:trHeight w:hRule="exact" w:val="461"/>
          <w:jc w:val="center"/>
        </w:trPr>
        <w:tc>
          <w:tcPr>
            <w:tcW w:w="5102"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Розміри тіла</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0,78±0,003</w:t>
            </w:r>
          </w:p>
        </w:tc>
        <w:tc>
          <w:tcPr>
            <w:tcW w:w="1560"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0,72±0,003</w:t>
            </w:r>
          </w:p>
        </w:tc>
        <w:tc>
          <w:tcPr>
            <w:tcW w:w="989"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0,78±0,003</w:t>
            </w:r>
          </w:p>
        </w:tc>
        <w:tc>
          <w:tcPr>
            <w:tcW w:w="1555" w:type="dxa"/>
            <w:tcBorders>
              <w:top w:val="single" w:sz="4" w:space="0" w:color="auto"/>
              <w:left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0,72±0,003</w:t>
            </w:r>
          </w:p>
        </w:tc>
        <w:tc>
          <w:tcPr>
            <w:tcW w:w="1003" w:type="dxa"/>
            <w:tcBorders>
              <w:top w:val="single" w:sz="4" w:space="0" w:color="auto"/>
              <w:left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r>
      <w:tr w:rsidR="00152E64" w:rsidTr="00553C63">
        <w:trPr>
          <w:trHeight w:hRule="exact" w:val="470"/>
          <w:jc w:val="center"/>
        </w:trPr>
        <w:tc>
          <w:tcPr>
            <w:tcW w:w="5102" w:type="dxa"/>
            <w:tcBorders>
              <w:top w:val="single" w:sz="4" w:space="0" w:color="auto"/>
              <w:left w:val="single" w:sz="4" w:space="0" w:color="auto"/>
              <w:bottom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Комплексний показник</w:t>
            </w:r>
          </w:p>
        </w:tc>
        <w:tc>
          <w:tcPr>
            <w:tcW w:w="1704" w:type="dxa"/>
            <w:tcBorders>
              <w:top w:val="single" w:sz="4" w:space="0" w:color="auto"/>
              <w:left w:val="single" w:sz="4" w:space="0" w:color="auto"/>
              <w:bottom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0,452±0,001</w:t>
            </w:r>
          </w:p>
        </w:tc>
        <w:tc>
          <w:tcPr>
            <w:tcW w:w="1560" w:type="dxa"/>
            <w:tcBorders>
              <w:top w:val="single" w:sz="4" w:space="0" w:color="auto"/>
              <w:left w:val="single" w:sz="4" w:space="0" w:color="auto"/>
              <w:bottom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0,481±0,002</w:t>
            </w:r>
          </w:p>
        </w:tc>
        <w:tc>
          <w:tcPr>
            <w:tcW w:w="989" w:type="dxa"/>
            <w:tcBorders>
              <w:top w:val="single" w:sz="4" w:space="0" w:color="auto"/>
              <w:left w:val="single" w:sz="4" w:space="0" w:color="auto"/>
              <w:bottom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&gt;0,05</w:t>
            </w:r>
          </w:p>
        </w:tc>
        <w:tc>
          <w:tcPr>
            <w:tcW w:w="1704" w:type="dxa"/>
            <w:tcBorders>
              <w:top w:val="single" w:sz="4" w:space="0" w:color="auto"/>
              <w:left w:val="single" w:sz="4" w:space="0" w:color="auto"/>
              <w:bottom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0,511±0,002</w:t>
            </w:r>
          </w:p>
        </w:tc>
        <w:tc>
          <w:tcPr>
            <w:tcW w:w="1555" w:type="dxa"/>
            <w:tcBorders>
              <w:top w:val="single" w:sz="4" w:space="0" w:color="auto"/>
              <w:left w:val="single" w:sz="4" w:space="0" w:color="auto"/>
              <w:bottom w:val="single" w:sz="4" w:space="0" w:color="auto"/>
            </w:tcBorders>
            <w:shd w:val="clear" w:color="auto" w:fill="auto"/>
            <w:vAlign w:val="bottom"/>
          </w:tcPr>
          <w:p w:rsidR="00152E64" w:rsidRDefault="00152E64" w:rsidP="0064024C">
            <w:pPr>
              <w:pStyle w:val="ab"/>
              <w:spacing w:line="240" w:lineRule="auto"/>
              <w:ind w:firstLine="0"/>
              <w:rPr>
                <w:sz w:val="24"/>
                <w:szCs w:val="24"/>
              </w:rPr>
            </w:pPr>
            <w:r>
              <w:rPr>
                <w:sz w:val="24"/>
                <w:szCs w:val="24"/>
              </w:rPr>
              <w:t>0,702±0,002</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bottom"/>
          </w:tcPr>
          <w:p w:rsidR="00152E64" w:rsidRDefault="00152E64" w:rsidP="0064024C">
            <w:pPr>
              <w:pStyle w:val="ab"/>
              <w:spacing w:line="240" w:lineRule="auto"/>
              <w:ind w:firstLine="0"/>
              <w:jc w:val="both"/>
              <w:rPr>
                <w:sz w:val="24"/>
                <w:szCs w:val="24"/>
              </w:rPr>
            </w:pPr>
            <w:r>
              <w:rPr>
                <w:sz w:val="24"/>
                <w:szCs w:val="24"/>
              </w:rPr>
              <w:t>&lt;0,05</w:t>
            </w:r>
          </w:p>
        </w:tc>
      </w:tr>
    </w:tbl>
    <w:p w:rsidR="00152E64" w:rsidRDefault="00152E64" w:rsidP="00152E64">
      <w:pPr>
        <w:ind w:firstLine="709"/>
        <w:sectPr w:rsidR="00152E64" w:rsidSect="00152E64">
          <w:headerReference w:type="even" r:id="rId18"/>
          <w:headerReference w:type="default" r:id="rId19"/>
          <w:footerReference w:type="even" r:id="rId20"/>
          <w:footerReference w:type="default" r:id="rId21"/>
          <w:pgSz w:w="16840" w:h="11900" w:orient="landscape"/>
          <w:pgMar w:top="1134" w:right="850" w:bottom="1134" w:left="1701" w:header="661" w:footer="3" w:gutter="0"/>
          <w:cols w:space="720"/>
          <w:noEndnote/>
          <w:docGrid w:linePitch="360"/>
        </w:sectPr>
      </w:pPr>
    </w:p>
    <w:p w:rsidR="00152E64" w:rsidRDefault="00152E64" w:rsidP="0064024C">
      <w:pPr>
        <w:pStyle w:val="1"/>
        <w:spacing w:before="200" w:after="160"/>
        <w:ind w:firstLine="709"/>
        <w:contextualSpacing/>
        <w:jc w:val="both"/>
      </w:pPr>
      <w:r>
        <w:lastRenderedPageBreak/>
        <w:t>У таблиці 17 представлені рівні, якими виконувалася комплексна оцінка надійності виступи на змаганнях спортсменів.</w:t>
      </w:r>
    </w:p>
    <w:p w:rsidR="00152E64" w:rsidRDefault="00152E64" w:rsidP="0064024C">
      <w:pPr>
        <w:pStyle w:val="1"/>
        <w:spacing w:after="160"/>
        <w:ind w:firstLine="709"/>
        <w:contextualSpacing/>
        <w:jc w:val="right"/>
      </w:pPr>
      <w:r>
        <w:t>Таблиця 17</w:t>
      </w:r>
    </w:p>
    <w:p w:rsidR="00152E64" w:rsidRPr="0064024C" w:rsidRDefault="00152E64" w:rsidP="0064024C">
      <w:pPr>
        <w:pStyle w:val="1"/>
        <w:spacing w:after="160"/>
        <w:ind w:firstLine="709"/>
        <w:contextualSpacing/>
        <w:jc w:val="center"/>
        <w:rPr>
          <w:i/>
        </w:rPr>
      </w:pPr>
      <w:r w:rsidRPr="0064024C">
        <w:rPr>
          <w:i/>
        </w:rPr>
        <w:t>Рівні комплексної оцінки надійності виступу на змаганнях (за Ю.</w:t>
      </w:r>
      <w:r w:rsidR="0064024C" w:rsidRPr="0064024C">
        <w:rPr>
          <w:i/>
        </w:rPr>
        <w:t xml:space="preserve"> </w:t>
      </w:r>
      <w:r w:rsidRPr="0064024C">
        <w:rPr>
          <w:i/>
        </w:rPr>
        <w:t>І. Смирновим, І.</w:t>
      </w:r>
      <w:r w:rsidR="0064024C" w:rsidRPr="0064024C">
        <w:rPr>
          <w:i/>
        </w:rPr>
        <w:t xml:space="preserve"> </w:t>
      </w:r>
      <w:r w:rsidRPr="0064024C">
        <w:rPr>
          <w:i/>
        </w:rPr>
        <w:t xml:space="preserve">І. </w:t>
      </w:r>
      <w:proofErr w:type="spellStart"/>
      <w:r w:rsidRPr="0064024C">
        <w:rPr>
          <w:i/>
        </w:rPr>
        <w:t>Зулаєвим</w:t>
      </w:r>
      <w:proofErr w:type="spellEnd"/>
      <w:r w:rsidRPr="0064024C">
        <w:rPr>
          <w:i/>
        </w:rPr>
        <w:t>, 1995)</w:t>
      </w:r>
      <w:r w:rsidRPr="0064024C">
        <w:rPr>
          <w:i/>
        </w:rPr>
        <w:br/>
      </w:r>
    </w:p>
    <w:tbl>
      <w:tblPr>
        <w:tblOverlap w:val="never"/>
        <w:tblW w:w="0" w:type="auto"/>
        <w:jc w:val="center"/>
        <w:tblLayout w:type="fixed"/>
        <w:tblCellMar>
          <w:left w:w="10" w:type="dxa"/>
          <w:right w:w="10" w:type="dxa"/>
        </w:tblCellMar>
        <w:tblLook w:val="04A0"/>
      </w:tblPr>
      <w:tblGrid>
        <w:gridCol w:w="845"/>
        <w:gridCol w:w="3307"/>
        <w:gridCol w:w="2554"/>
        <w:gridCol w:w="3091"/>
      </w:tblGrid>
      <w:tr w:rsidR="00152E64" w:rsidTr="00553C63">
        <w:trPr>
          <w:trHeight w:hRule="exact" w:val="754"/>
          <w:jc w:val="center"/>
        </w:trPr>
        <w:tc>
          <w:tcPr>
            <w:tcW w:w="845"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Бал</w:t>
            </w:r>
          </w:p>
        </w:tc>
        <w:tc>
          <w:tcPr>
            <w:tcW w:w="3307" w:type="dxa"/>
            <w:tcBorders>
              <w:top w:val="single" w:sz="4" w:space="0" w:color="auto"/>
              <w:left w:val="single" w:sz="4" w:space="0" w:color="auto"/>
            </w:tcBorders>
            <w:shd w:val="clear" w:color="auto" w:fill="auto"/>
          </w:tcPr>
          <w:p w:rsidR="00152E64" w:rsidRDefault="00152E64" w:rsidP="0064024C">
            <w:pPr>
              <w:pStyle w:val="ab"/>
              <w:spacing w:line="271" w:lineRule="auto"/>
              <w:ind w:firstLine="0"/>
              <w:jc w:val="center"/>
            </w:pPr>
            <w:r>
              <w:t>Вербальні оцінки</w:t>
            </w:r>
            <w:r>
              <w:br/>
            </w:r>
          </w:p>
        </w:tc>
        <w:tc>
          <w:tcPr>
            <w:tcW w:w="2554" w:type="dxa"/>
            <w:tcBorders>
              <w:top w:val="single" w:sz="4" w:space="0" w:color="auto"/>
              <w:left w:val="single" w:sz="4" w:space="0" w:color="auto"/>
            </w:tcBorders>
            <w:shd w:val="clear" w:color="auto" w:fill="auto"/>
          </w:tcPr>
          <w:p w:rsidR="00152E64" w:rsidRDefault="00152E64" w:rsidP="0064024C">
            <w:pPr>
              <w:pStyle w:val="ab"/>
              <w:spacing w:line="271" w:lineRule="auto"/>
              <w:ind w:firstLine="0"/>
              <w:jc w:val="center"/>
            </w:pPr>
            <w:r>
              <w:t>Відносні оцінки</w:t>
            </w:r>
            <w:r>
              <w:br/>
            </w:r>
          </w:p>
        </w:tc>
        <w:tc>
          <w:tcPr>
            <w:tcW w:w="3091"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pPr>
            <w:r>
              <w:t>Кількісні</w:t>
            </w:r>
          </w:p>
          <w:p w:rsidR="00152E64" w:rsidRDefault="00152E64" w:rsidP="0064024C">
            <w:pPr>
              <w:pStyle w:val="ab"/>
              <w:spacing w:line="240" w:lineRule="auto"/>
              <w:ind w:firstLine="0"/>
            </w:pPr>
            <w:r>
              <w:t>значення</w:t>
            </w:r>
          </w:p>
        </w:tc>
      </w:tr>
      <w:tr w:rsidR="00152E64" w:rsidTr="00553C63">
        <w:trPr>
          <w:trHeight w:hRule="exact" w:val="379"/>
          <w:jc w:val="center"/>
        </w:trPr>
        <w:tc>
          <w:tcPr>
            <w:tcW w:w="845"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5</w:t>
            </w:r>
          </w:p>
        </w:tc>
        <w:tc>
          <w:tcPr>
            <w:tcW w:w="3307"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Дуже висока</w:t>
            </w:r>
          </w:p>
        </w:tc>
        <w:tc>
          <w:tcPr>
            <w:tcW w:w="2554"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1</w:t>
            </w:r>
          </w:p>
        </w:tc>
        <w:tc>
          <w:tcPr>
            <w:tcW w:w="3091"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pPr>
            <w:r>
              <w:t>0,80 -1</w:t>
            </w:r>
          </w:p>
        </w:tc>
      </w:tr>
      <w:tr w:rsidR="00152E64" w:rsidTr="00553C63">
        <w:trPr>
          <w:trHeight w:hRule="exact" w:val="379"/>
          <w:jc w:val="center"/>
        </w:trPr>
        <w:tc>
          <w:tcPr>
            <w:tcW w:w="845"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4</w:t>
            </w:r>
          </w:p>
        </w:tc>
        <w:tc>
          <w:tcPr>
            <w:tcW w:w="3307"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Вище середнього</w:t>
            </w:r>
          </w:p>
        </w:tc>
        <w:tc>
          <w:tcPr>
            <w:tcW w:w="2554"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0,8</w:t>
            </w:r>
          </w:p>
        </w:tc>
        <w:tc>
          <w:tcPr>
            <w:tcW w:w="3091"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pPr>
            <w:r>
              <w:t>0,63-0,8</w:t>
            </w:r>
          </w:p>
        </w:tc>
      </w:tr>
      <w:tr w:rsidR="00152E64" w:rsidTr="00553C63">
        <w:trPr>
          <w:trHeight w:hRule="exact" w:val="384"/>
          <w:jc w:val="center"/>
        </w:trPr>
        <w:tc>
          <w:tcPr>
            <w:tcW w:w="845"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3</w:t>
            </w:r>
          </w:p>
        </w:tc>
        <w:tc>
          <w:tcPr>
            <w:tcW w:w="3307"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Задовільна</w:t>
            </w:r>
          </w:p>
        </w:tc>
        <w:tc>
          <w:tcPr>
            <w:tcW w:w="2554"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0,6</w:t>
            </w:r>
          </w:p>
        </w:tc>
        <w:tc>
          <w:tcPr>
            <w:tcW w:w="3091"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pPr>
            <w:r>
              <w:t>0,37-0,63</w:t>
            </w:r>
          </w:p>
        </w:tc>
      </w:tr>
      <w:tr w:rsidR="00152E64" w:rsidTr="00553C63">
        <w:trPr>
          <w:trHeight w:hRule="exact" w:val="379"/>
          <w:jc w:val="center"/>
        </w:trPr>
        <w:tc>
          <w:tcPr>
            <w:tcW w:w="845"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2</w:t>
            </w:r>
          </w:p>
        </w:tc>
        <w:tc>
          <w:tcPr>
            <w:tcW w:w="3307"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нижче середнього рівня</w:t>
            </w:r>
          </w:p>
        </w:tc>
        <w:tc>
          <w:tcPr>
            <w:tcW w:w="2554" w:type="dxa"/>
            <w:tcBorders>
              <w:top w:val="single" w:sz="4" w:space="0" w:color="auto"/>
              <w:left w:val="single" w:sz="4" w:space="0" w:color="auto"/>
            </w:tcBorders>
            <w:shd w:val="clear" w:color="auto" w:fill="auto"/>
          </w:tcPr>
          <w:p w:rsidR="00152E64" w:rsidRDefault="00152E64" w:rsidP="0064024C">
            <w:pPr>
              <w:pStyle w:val="ab"/>
              <w:spacing w:line="240" w:lineRule="auto"/>
              <w:ind w:firstLine="0"/>
            </w:pPr>
            <w:r>
              <w:t>0,4</w:t>
            </w:r>
          </w:p>
        </w:tc>
        <w:tc>
          <w:tcPr>
            <w:tcW w:w="3091" w:type="dxa"/>
            <w:tcBorders>
              <w:top w:val="single" w:sz="4" w:space="0" w:color="auto"/>
              <w:left w:val="single" w:sz="4" w:space="0" w:color="auto"/>
              <w:right w:val="single" w:sz="4" w:space="0" w:color="auto"/>
            </w:tcBorders>
            <w:shd w:val="clear" w:color="auto" w:fill="auto"/>
          </w:tcPr>
          <w:p w:rsidR="00152E64" w:rsidRDefault="00152E64" w:rsidP="0064024C">
            <w:pPr>
              <w:pStyle w:val="ab"/>
              <w:spacing w:line="240" w:lineRule="auto"/>
              <w:ind w:firstLine="0"/>
            </w:pPr>
            <w:r>
              <w:t>0,2-0,37</w:t>
            </w:r>
          </w:p>
        </w:tc>
      </w:tr>
      <w:tr w:rsidR="00152E64" w:rsidTr="00553C63">
        <w:trPr>
          <w:trHeight w:hRule="exact" w:val="389"/>
          <w:jc w:val="center"/>
        </w:trPr>
        <w:tc>
          <w:tcPr>
            <w:tcW w:w="845" w:type="dxa"/>
            <w:tcBorders>
              <w:top w:val="single" w:sz="4" w:space="0" w:color="auto"/>
              <w:left w:val="single" w:sz="4" w:space="0" w:color="auto"/>
              <w:bottom w:val="single" w:sz="4" w:space="0" w:color="auto"/>
            </w:tcBorders>
            <w:shd w:val="clear" w:color="auto" w:fill="auto"/>
          </w:tcPr>
          <w:p w:rsidR="00152E64" w:rsidRDefault="00152E64" w:rsidP="0064024C">
            <w:pPr>
              <w:pStyle w:val="ab"/>
              <w:spacing w:line="240" w:lineRule="auto"/>
              <w:ind w:firstLine="0"/>
            </w:pPr>
            <w:r>
              <w:t>1</w:t>
            </w:r>
          </w:p>
        </w:tc>
        <w:tc>
          <w:tcPr>
            <w:tcW w:w="3307" w:type="dxa"/>
            <w:tcBorders>
              <w:top w:val="single" w:sz="4" w:space="0" w:color="auto"/>
              <w:left w:val="single" w:sz="4" w:space="0" w:color="auto"/>
              <w:bottom w:val="single" w:sz="4" w:space="0" w:color="auto"/>
            </w:tcBorders>
            <w:shd w:val="clear" w:color="auto" w:fill="auto"/>
          </w:tcPr>
          <w:p w:rsidR="00152E64" w:rsidRDefault="00152E64" w:rsidP="0064024C">
            <w:pPr>
              <w:pStyle w:val="ab"/>
              <w:spacing w:line="240" w:lineRule="auto"/>
              <w:ind w:firstLine="0"/>
            </w:pPr>
            <w:r>
              <w:t>Дуже низька</w:t>
            </w:r>
          </w:p>
        </w:tc>
        <w:tc>
          <w:tcPr>
            <w:tcW w:w="2554" w:type="dxa"/>
            <w:tcBorders>
              <w:top w:val="single" w:sz="4" w:space="0" w:color="auto"/>
              <w:left w:val="single" w:sz="4" w:space="0" w:color="auto"/>
              <w:bottom w:val="single" w:sz="4" w:space="0" w:color="auto"/>
            </w:tcBorders>
            <w:shd w:val="clear" w:color="auto" w:fill="auto"/>
          </w:tcPr>
          <w:p w:rsidR="00152E64" w:rsidRDefault="00152E64" w:rsidP="0064024C">
            <w:pPr>
              <w:pStyle w:val="ab"/>
              <w:spacing w:line="240" w:lineRule="auto"/>
              <w:ind w:firstLine="0"/>
            </w:pPr>
            <w:r>
              <w:t>0,2</w:t>
            </w:r>
          </w:p>
        </w:tc>
        <w:tc>
          <w:tcPr>
            <w:tcW w:w="3091" w:type="dxa"/>
            <w:tcBorders>
              <w:top w:val="single" w:sz="4" w:space="0" w:color="auto"/>
              <w:left w:val="single" w:sz="4" w:space="0" w:color="auto"/>
              <w:bottom w:val="single" w:sz="4" w:space="0" w:color="auto"/>
              <w:right w:val="single" w:sz="4" w:space="0" w:color="auto"/>
            </w:tcBorders>
            <w:shd w:val="clear" w:color="auto" w:fill="auto"/>
          </w:tcPr>
          <w:p w:rsidR="00152E64" w:rsidRDefault="00152E64" w:rsidP="0064024C">
            <w:pPr>
              <w:pStyle w:val="ab"/>
              <w:spacing w:line="240" w:lineRule="auto"/>
              <w:ind w:firstLine="0"/>
            </w:pPr>
            <w:r>
              <w:t>0,00-0,2</w:t>
            </w:r>
          </w:p>
        </w:tc>
      </w:tr>
    </w:tbl>
    <w:p w:rsidR="00152E64" w:rsidRDefault="00152E64" w:rsidP="00152E64">
      <w:pPr>
        <w:spacing w:after="219" w:line="1" w:lineRule="exact"/>
        <w:ind w:firstLine="709"/>
      </w:pPr>
    </w:p>
    <w:p w:rsidR="00152E64" w:rsidRDefault="00152E64" w:rsidP="0064024C">
      <w:pPr>
        <w:pStyle w:val="1"/>
        <w:ind w:firstLine="709"/>
        <w:contextualSpacing/>
        <w:jc w:val="both"/>
      </w:pPr>
      <w:r>
        <w:t>На основі таблиці 17, до ек</w:t>
      </w:r>
      <w:r w:rsidR="0064024C">
        <w:t>сперименту кількісні значення п’</w:t>
      </w:r>
      <w:r>
        <w:t>яти</w:t>
      </w:r>
      <w:r w:rsidR="0064024C">
        <w:t xml:space="preserve"> </w:t>
      </w:r>
      <w:r>
        <w:t>показників надійності виступу на змаганнях контрольної групи були «вищими від середнього» (табл. 17), в експериментальній групі таких показників було лише три. Комплексний показник у групі контрольної спочатку експерименту склав 0,452 або 3 бали (задовільний рівень надійності виступу на змаганнях), в експериментальній групі -0,471 – і ці ж 3 бали (задовільний рівень). Між групами відмінності не достовірні (&gt; 0,05).</w:t>
      </w:r>
    </w:p>
    <w:p w:rsidR="00152E64" w:rsidRDefault="00152E64" w:rsidP="00152E64">
      <w:pPr>
        <w:pStyle w:val="1"/>
        <w:ind w:firstLine="709"/>
        <w:jc w:val="both"/>
      </w:pPr>
      <w:proofErr w:type="spellStart"/>
      <w:r>
        <w:t>Встановлюючими</w:t>
      </w:r>
      <w:proofErr w:type="spellEnd"/>
      <w:r>
        <w:t xml:space="preserve"> показниками надійності виступу на змаганнях на даному етапі були: у контрольній групі - </w:t>
      </w:r>
      <w:proofErr w:type="spellStart"/>
      <w:r>
        <w:t>освоєність</w:t>
      </w:r>
      <w:proofErr w:type="spellEnd"/>
      <w:r>
        <w:t xml:space="preserve"> техніки змагального руху (0,44), тактичне мислення (0,46), стабільність техніки (0,46); в експериментальній групі - стабільність техніки (0,48), розподіл сил по ходу змагань (0,5), </w:t>
      </w:r>
      <w:proofErr w:type="spellStart"/>
      <w:r>
        <w:t>освоєність</w:t>
      </w:r>
      <w:proofErr w:type="spellEnd"/>
      <w:r>
        <w:t xml:space="preserve"> техніки змагального руху (0,5).</w:t>
      </w:r>
    </w:p>
    <w:p w:rsidR="00152E64" w:rsidRDefault="00152E64" w:rsidP="00152E64">
      <w:pPr>
        <w:pStyle w:val="1"/>
        <w:ind w:firstLine="709"/>
        <w:jc w:val="both"/>
      </w:pPr>
      <w:r>
        <w:t xml:space="preserve">Після того як була застосована розроблена методика спеціальної силової підготовки у спортсменів з жиму штанги лежачи експериментальної групи комплексний показник надійності у підготовці та виступах на змаганнях склав 0,702 - рівень вище середнього. У контрольній групі також виявлено прагнення до підвищення значення показника - до 0,511, але </w:t>
      </w:r>
      <w:r>
        <w:lastRenderedPageBreak/>
        <w:t>приріст не значущий (&gt; 0,05) - рівень надійності виступу на змагання лишався так само задовільним. Різниця між контрольною та</w:t>
      </w:r>
      <w:r w:rsidR="0064024C">
        <w:t xml:space="preserve"> </w:t>
      </w:r>
      <w:r>
        <w:t>експериментальною групами по завершенню експерименту статистично</w:t>
      </w:r>
      <w:r w:rsidR="0064024C">
        <w:t xml:space="preserve"> </w:t>
      </w:r>
      <w:r>
        <w:t>достовірна (&lt;0,05). Високий приріст в експериментальній групі був показаний для таких показників: розвиток силових якостей – на 0,4; стабільність техніки-на 0,28; техніка змагальних рухів – на 0,27; розподіл сил за ходом змагань - на 0,26;</w:t>
      </w:r>
    </w:p>
    <w:p w:rsidR="00152E64" w:rsidRDefault="00152E64" w:rsidP="00152E64">
      <w:pPr>
        <w:pStyle w:val="1"/>
        <w:spacing w:after="460"/>
        <w:ind w:firstLine="709"/>
        <w:jc w:val="both"/>
      </w:pPr>
      <w:r>
        <w:t>Зробимо висновок, що застосування експериментальної програми та розробленої методики спеціальної силової підготовки в період підготовки спортсменів сприяло підвищенню рівня надійності виступу на змаганнях.</w:t>
      </w:r>
    </w:p>
    <w:p w:rsidR="0064024C" w:rsidRDefault="0064024C" w:rsidP="0064024C">
      <w:pPr>
        <w:pStyle w:val="1"/>
        <w:spacing w:after="240"/>
        <w:ind w:firstLine="709"/>
        <w:contextualSpacing/>
        <w:jc w:val="both"/>
        <w:rPr>
          <w:b/>
        </w:rPr>
      </w:pPr>
      <w:r w:rsidRPr="0064024C">
        <w:rPr>
          <w:b/>
        </w:rPr>
        <w:t xml:space="preserve">4.5. Взаємозв’язок </w:t>
      </w:r>
      <w:r w:rsidR="00152E64" w:rsidRPr="0064024C">
        <w:rPr>
          <w:b/>
        </w:rPr>
        <w:t>надійності підготовки та виступу на змаганнях та рівня розвитку силових я</w:t>
      </w:r>
      <w:r w:rsidRPr="0064024C">
        <w:rPr>
          <w:b/>
        </w:rPr>
        <w:t>костей спортсменів з жиму штанги лежачі</w:t>
      </w:r>
    </w:p>
    <w:p w:rsidR="00152E64" w:rsidRDefault="00152E64" w:rsidP="0064024C">
      <w:pPr>
        <w:pStyle w:val="1"/>
        <w:spacing w:after="240"/>
        <w:ind w:firstLine="709"/>
        <w:contextualSpacing/>
        <w:jc w:val="both"/>
      </w:pPr>
      <w:r>
        <w:t>Доцільно знайти залежність між підготовкою та надійністю виступу на змаганнях (комплексним показником) та результатами в контрольній силовій вправі до початку і після закінчення застосування експериментальної програми та методики в контрольній та експериментальній групах. Виходячи з ць</w:t>
      </w:r>
      <w:r w:rsidR="0064024C">
        <w:t>ого було виявлено коефіцієнт зв’</w:t>
      </w:r>
      <w:r>
        <w:t xml:space="preserve">язку групових значень за t-критерієм </w:t>
      </w:r>
      <w:proofErr w:type="spellStart"/>
      <w:r>
        <w:t>Стьюдента</w:t>
      </w:r>
      <w:proofErr w:type="spellEnd"/>
      <w:r>
        <w:t xml:space="preserve"> за рівнем значущості р &lt; 0,05 - 0,01 для всіх тестів з силової підготовки спортсменів, які були показані в дослідженні (таблиця 18).</w:t>
      </w:r>
    </w:p>
    <w:p w:rsidR="00152E64" w:rsidRDefault="0064024C" w:rsidP="0064024C">
      <w:pPr>
        <w:pStyle w:val="1"/>
        <w:spacing w:after="340"/>
        <w:ind w:firstLine="709"/>
        <w:jc w:val="both"/>
      </w:pPr>
      <w:r>
        <w:t>За результатом проведеного пов’</w:t>
      </w:r>
      <w:r w:rsidR="00152E64">
        <w:t>язаного аналіз</w:t>
      </w:r>
      <w:r>
        <w:t>у було виявлено взаємозв’язок</w:t>
      </w:r>
      <w:r w:rsidR="00152E64">
        <w:t xml:space="preserve"> між показниками у тестах спеціальної силової підготовки та надійністю виступу на змаганнях (комплексним загальним показником), у контрольній та в експериментальній групах.</w:t>
      </w:r>
      <w:r>
        <w:t xml:space="preserve"> Значення коефіцієнта зв’</w:t>
      </w:r>
      <w:r w:rsidR="00152E64">
        <w:t>язку для тестів, які показують силові здібності спортсменів у контрольній та експериментальній групах до початку і після завершення експерименту</w:t>
      </w:r>
      <w:r w:rsidR="00152E64">
        <w:br/>
      </w:r>
      <w:r w:rsidR="00152E64">
        <w:br/>
      </w:r>
    </w:p>
    <w:p w:rsidR="0064024C" w:rsidRDefault="0064024C" w:rsidP="0064024C">
      <w:pPr>
        <w:pStyle w:val="1"/>
        <w:spacing w:after="340"/>
        <w:ind w:firstLine="709"/>
        <w:jc w:val="both"/>
      </w:pPr>
    </w:p>
    <w:tbl>
      <w:tblPr>
        <w:tblOverlap w:val="never"/>
        <w:tblW w:w="0" w:type="auto"/>
        <w:jc w:val="center"/>
        <w:tblLayout w:type="fixed"/>
        <w:tblCellMar>
          <w:left w:w="10" w:type="dxa"/>
          <w:right w:w="10" w:type="dxa"/>
        </w:tblCellMar>
        <w:tblLook w:val="04A0"/>
      </w:tblPr>
      <w:tblGrid>
        <w:gridCol w:w="1848"/>
        <w:gridCol w:w="1416"/>
        <w:gridCol w:w="1560"/>
        <w:gridCol w:w="850"/>
        <w:gridCol w:w="1421"/>
        <w:gridCol w:w="1416"/>
        <w:gridCol w:w="859"/>
      </w:tblGrid>
      <w:tr w:rsidR="00152E64" w:rsidTr="00553C63">
        <w:trPr>
          <w:trHeight w:hRule="exact" w:val="336"/>
          <w:jc w:val="center"/>
        </w:trPr>
        <w:tc>
          <w:tcPr>
            <w:tcW w:w="1848" w:type="dxa"/>
            <w:vMerge w:val="restart"/>
            <w:tcBorders>
              <w:top w:val="single" w:sz="4" w:space="0" w:color="auto"/>
              <w:left w:val="single" w:sz="4" w:space="0" w:color="auto"/>
            </w:tcBorders>
            <w:shd w:val="clear" w:color="auto" w:fill="auto"/>
            <w:vAlign w:val="center"/>
          </w:tcPr>
          <w:p w:rsidR="00152E64" w:rsidRPr="0064024C" w:rsidRDefault="00152E64" w:rsidP="0064024C">
            <w:pPr>
              <w:pStyle w:val="ab"/>
              <w:spacing w:line="276" w:lineRule="auto"/>
              <w:ind w:firstLine="1"/>
              <w:rPr>
                <w:sz w:val="24"/>
                <w:szCs w:val="24"/>
              </w:rPr>
            </w:pPr>
            <w:r w:rsidRPr="0064024C">
              <w:rPr>
                <w:bCs/>
                <w:sz w:val="24"/>
                <w:szCs w:val="24"/>
              </w:rPr>
              <w:lastRenderedPageBreak/>
              <w:t>Тестова вправа</w:t>
            </w:r>
            <w:r w:rsidRPr="0064024C">
              <w:rPr>
                <w:bCs/>
                <w:sz w:val="24"/>
                <w:szCs w:val="24"/>
              </w:rPr>
              <w:br/>
            </w:r>
          </w:p>
        </w:tc>
        <w:tc>
          <w:tcPr>
            <w:tcW w:w="2976" w:type="dxa"/>
            <w:gridSpan w:val="2"/>
            <w:tcBorders>
              <w:top w:val="single" w:sz="4" w:space="0" w:color="auto"/>
              <w:left w:val="single" w:sz="4" w:space="0" w:color="auto"/>
            </w:tcBorders>
            <w:shd w:val="clear" w:color="auto" w:fill="auto"/>
            <w:vAlign w:val="bottom"/>
          </w:tcPr>
          <w:p w:rsidR="00152E64" w:rsidRPr="0064024C" w:rsidRDefault="00152E64" w:rsidP="0064024C">
            <w:pPr>
              <w:pStyle w:val="ab"/>
              <w:spacing w:line="240" w:lineRule="auto"/>
              <w:ind w:firstLine="1"/>
              <w:rPr>
                <w:sz w:val="24"/>
                <w:szCs w:val="24"/>
              </w:rPr>
            </w:pPr>
            <w:r w:rsidRPr="0064024C">
              <w:rPr>
                <w:bCs/>
                <w:sz w:val="24"/>
                <w:szCs w:val="24"/>
              </w:rPr>
              <w:t>До експерименту</w:t>
            </w:r>
          </w:p>
        </w:tc>
        <w:tc>
          <w:tcPr>
            <w:tcW w:w="850" w:type="dxa"/>
            <w:vMerge w:val="restart"/>
            <w:tcBorders>
              <w:top w:val="single" w:sz="4" w:space="0" w:color="auto"/>
              <w:left w:val="single" w:sz="4" w:space="0" w:color="auto"/>
            </w:tcBorders>
            <w:shd w:val="clear" w:color="auto" w:fill="auto"/>
            <w:vAlign w:val="center"/>
          </w:tcPr>
          <w:p w:rsidR="00152E64" w:rsidRPr="0064024C" w:rsidRDefault="00152E64" w:rsidP="0064024C">
            <w:pPr>
              <w:pStyle w:val="ab"/>
              <w:spacing w:line="240" w:lineRule="auto"/>
              <w:ind w:firstLine="1"/>
              <w:rPr>
                <w:sz w:val="24"/>
                <w:szCs w:val="24"/>
              </w:rPr>
            </w:pPr>
            <w:r w:rsidRPr="0064024C">
              <w:rPr>
                <w:bCs/>
                <w:sz w:val="24"/>
                <w:szCs w:val="24"/>
              </w:rPr>
              <w:t>Р</w:t>
            </w:r>
          </w:p>
        </w:tc>
        <w:tc>
          <w:tcPr>
            <w:tcW w:w="2837" w:type="dxa"/>
            <w:gridSpan w:val="2"/>
            <w:tcBorders>
              <w:top w:val="single" w:sz="4" w:space="0" w:color="auto"/>
              <w:left w:val="single" w:sz="4" w:space="0" w:color="auto"/>
            </w:tcBorders>
            <w:shd w:val="clear" w:color="auto" w:fill="auto"/>
            <w:vAlign w:val="bottom"/>
          </w:tcPr>
          <w:p w:rsidR="00152E64" w:rsidRPr="0064024C" w:rsidRDefault="00152E64" w:rsidP="0064024C">
            <w:pPr>
              <w:pStyle w:val="ab"/>
              <w:spacing w:line="240" w:lineRule="auto"/>
              <w:ind w:firstLine="1"/>
              <w:rPr>
                <w:sz w:val="24"/>
                <w:szCs w:val="24"/>
              </w:rPr>
            </w:pPr>
            <w:r w:rsidRPr="0064024C">
              <w:rPr>
                <w:bCs/>
                <w:sz w:val="24"/>
                <w:szCs w:val="24"/>
              </w:rPr>
              <w:t>Після експерименту</w:t>
            </w:r>
          </w:p>
        </w:tc>
        <w:tc>
          <w:tcPr>
            <w:tcW w:w="859" w:type="dxa"/>
            <w:vMerge w:val="restart"/>
            <w:tcBorders>
              <w:top w:val="single" w:sz="4" w:space="0" w:color="auto"/>
              <w:left w:val="single" w:sz="4" w:space="0" w:color="auto"/>
              <w:right w:val="single" w:sz="4" w:space="0" w:color="auto"/>
            </w:tcBorders>
            <w:shd w:val="clear" w:color="auto" w:fill="auto"/>
            <w:vAlign w:val="center"/>
          </w:tcPr>
          <w:p w:rsidR="00152E64" w:rsidRPr="0064024C" w:rsidRDefault="00152E64" w:rsidP="0064024C">
            <w:pPr>
              <w:pStyle w:val="ab"/>
              <w:spacing w:line="240" w:lineRule="auto"/>
              <w:ind w:firstLine="1"/>
              <w:rPr>
                <w:sz w:val="24"/>
                <w:szCs w:val="24"/>
              </w:rPr>
            </w:pPr>
            <w:r w:rsidRPr="0064024C">
              <w:rPr>
                <w:bCs/>
                <w:sz w:val="24"/>
                <w:szCs w:val="24"/>
              </w:rPr>
              <w:t>Р</w:t>
            </w:r>
          </w:p>
        </w:tc>
      </w:tr>
      <w:tr w:rsidR="00152E64" w:rsidTr="00553C63">
        <w:trPr>
          <w:trHeight w:hRule="exact" w:val="1277"/>
          <w:jc w:val="center"/>
        </w:trPr>
        <w:tc>
          <w:tcPr>
            <w:tcW w:w="1848" w:type="dxa"/>
            <w:vMerge/>
            <w:tcBorders>
              <w:left w:val="single" w:sz="4" w:space="0" w:color="auto"/>
            </w:tcBorders>
            <w:shd w:val="clear" w:color="auto" w:fill="auto"/>
            <w:vAlign w:val="center"/>
          </w:tcPr>
          <w:p w:rsidR="00152E64" w:rsidRPr="0064024C" w:rsidRDefault="00152E64" w:rsidP="0064024C">
            <w:pPr>
              <w:ind w:firstLine="1"/>
            </w:pPr>
          </w:p>
        </w:tc>
        <w:tc>
          <w:tcPr>
            <w:tcW w:w="1416" w:type="dxa"/>
            <w:tcBorders>
              <w:top w:val="single" w:sz="4" w:space="0" w:color="auto"/>
              <w:left w:val="single" w:sz="4" w:space="0" w:color="auto"/>
            </w:tcBorders>
            <w:shd w:val="clear" w:color="auto" w:fill="auto"/>
            <w:vAlign w:val="center"/>
          </w:tcPr>
          <w:p w:rsidR="00152E64" w:rsidRPr="0064024C" w:rsidRDefault="00152E64" w:rsidP="0064024C">
            <w:pPr>
              <w:pStyle w:val="ab"/>
              <w:spacing w:line="276" w:lineRule="auto"/>
              <w:ind w:firstLine="1"/>
              <w:rPr>
                <w:sz w:val="24"/>
                <w:szCs w:val="24"/>
              </w:rPr>
            </w:pPr>
            <w:r w:rsidRPr="0064024C">
              <w:rPr>
                <w:bCs/>
                <w:sz w:val="24"/>
                <w:szCs w:val="24"/>
              </w:rPr>
              <w:t>Контрольна група</w:t>
            </w:r>
            <w:r w:rsidRPr="0064024C">
              <w:rPr>
                <w:bCs/>
                <w:sz w:val="24"/>
                <w:szCs w:val="24"/>
              </w:rPr>
              <w:br/>
            </w:r>
            <w:r w:rsidRPr="0064024C">
              <w:rPr>
                <w:bCs/>
                <w:sz w:val="24"/>
                <w:szCs w:val="24"/>
              </w:rPr>
              <w:br/>
            </w:r>
          </w:p>
        </w:tc>
        <w:tc>
          <w:tcPr>
            <w:tcW w:w="1560" w:type="dxa"/>
            <w:tcBorders>
              <w:top w:val="single" w:sz="4" w:space="0" w:color="auto"/>
              <w:left w:val="single" w:sz="4" w:space="0" w:color="auto"/>
            </w:tcBorders>
            <w:shd w:val="clear" w:color="auto" w:fill="auto"/>
          </w:tcPr>
          <w:p w:rsidR="00152E64" w:rsidRPr="0064024C" w:rsidRDefault="00152E64" w:rsidP="0064024C">
            <w:pPr>
              <w:pStyle w:val="ab"/>
              <w:spacing w:line="276" w:lineRule="auto"/>
              <w:ind w:firstLine="1"/>
              <w:rPr>
                <w:sz w:val="24"/>
                <w:szCs w:val="24"/>
              </w:rPr>
            </w:pPr>
            <w:r w:rsidRPr="0064024C">
              <w:rPr>
                <w:bCs/>
                <w:sz w:val="24"/>
                <w:szCs w:val="24"/>
              </w:rPr>
              <w:t>Експериментальна група</w:t>
            </w:r>
            <w:r w:rsidRPr="0064024C">
              <w:rPr>
                <w:bCs/>
                <w:sz w:val="24"/>
                <w:szCs w:val="24"/>
              </w:rPr>
              <w:br/>
            </w:r>
            <w:r w:rsidRPr="0064024C">
              <w:rPr>
                <w:bCs/>
                <w:sz w:val="24"/>
                <w:szCs w:val="24"/>
              </w:rPr>
              <w:br/>
            </w:r>
          </w:p>
        </w:tc>
        <w:tc>
          <w:tcPr>
            <w:tcW w:w="850" w:type="dxa"/>
            <w:vMerge/>
            <w:tcBorders>
              <w:left w:val="single" w:sz="4" w:space="0" w:color="auto"/>
            </w:tcBorders>
            <w:shd w:val="clear" w:color="auto" w:fill="auto"/>
            <w:vAlign w:val="center"/>
          </w:tcPr>
          <w:p w:rsidR="00152E64" w:rsidRPr="0064024C" w:rsidRDefault="00152E64" w:rsidP="0064024C">
            <w:pPr>
              <w:ind w:firstLine="1"/>
            </w:pPr>
          </w:p>
        </w:tc>
        <w:tc>
          <w:tcPr>
            <w:tcW w:w="1421" w:type="dxa"/>
            <w:tcBorders>
              <w:top w:val="single" w:sz="4" w:space="0" w:color="auto"/>
              <w:left w:val="single" w:sz="4" w:space="0" w:color="auto"/>
            </w:tcBorders>
            <w:shd w:val="clear" w:color="auto" w:fill="auto"/>
            <w:vAlign w:val="center"/>
          </w:tcPr>
          <w:p w:rsidR="00152E64" w:rsidRPr="0064024C" w:rsidRDefault="00152E64" w:rsidP="0064024C">
            <w:pPr>
              <w:pStyle w:val="ab"/>
              <w:spacing w:line="276" w:lineRule="auto"/>
              <w:ind w:firstLine="1"/>
              <w:jc w:val="both"/>
              <w:rPr>
                <w:sz w:val="24"/>
                <w:szCs w:val="24"/>
              </w:rPr>
            </w:pPr>
            <w:r w:rsidRPr="0064024C">
              <w:rPr>
                <w:bCs/>
                <w:sz w:val="24"/>
                <w:szCs w:val="24"/>
              </w:rPr>
              <w:t>Контрольна група</w:t>
            </w:r>
            <w:r w:rsidRPr="0064024C">
              <w:rPr>
                <w:bCs/>
                <w:sz w:val="24"/>
                <w:szCs w:val="24"/>
              </w:rPr>
              <w:br/>
            </w:r>
            <w:r w:rsidRPr="0064024C">
              <w:rPr>
                <w:bCs/>
                <w:sz w:val="24"/>
                <w:szCs w:val="24"/>
              </w:rPr>
              <w:br/>
            </w:r>
          </w:p>
        </w:tc>
        <w:tc>
          <w:tcPr>
            <w:tcW w:w="1416" w:type="dxa"/>
            <w:tcBorders>
              <w:top w:val="single" w:sz="4" w:space="0" w:color="auto"/>
              <w:left w:val="single" w:sz="4" w:space="0" w:color="auto"/>
            </w:tcBorders>
            <w:shd w:val="clear" w:color="auto" w:fill="auto"/>
          </w:tcPr>
          <w:p w:rsidR="00152E64" w:rsidRPr="0064024C" w:rsidRDefault="00152E64" w:rsidP="0064024C">
            <w:pPr>
              <w:pStyle w:val="ab"/>
              <w:spacing w:line="276" w:lineRule="auto"/>
              <w:ind w:firstLine="1"/>
              <w:rPr>
                <w:sz w:val="24"/>
                <w:szCs w:val="24"/>
              </w:rPr>
            </w:pPr>
            <w:r w:rsidRPr="0064024C">
              <w:rPr>
                <w:bCs/>
                <w:sz w:val="24"/>
                <w:szCs w:val="24"/>
              </w:rPr>
              <w:t>Експериментальна група</w:t>
            </w:r>
            <w:r w:rsidRPr="0064024C">
              <w:rPr>
                <w:bCs/>
                <w:sz w:val="24"/>
                <w:szCs w:val="24"/>
              </w:rPr>
              <w:br/>
            </w:r>
            <w:r w:rsidRPr="0064024C">
              <w:rPr>
                <w:bCs/>
                <w:sz w:val="24"/>
                <w:szCs w:val="24"/>
              </w:rPr>
              <w:br/>
            </w:r>
            <w:r w:rsidRPr="0064024C">
              <w:rPr>
                <w:bCs/>
                <w:sz w:val="24"/>
                <w:szCs w:val="24"/>
              </w:rPr>
              <w:br/>
            </w:r>
          </w:p>
        </w:tc>
        <w:tc>
          <w:tcPr>
            <w:tcW w:w="859" w:type="dxa"/>
            <w:vMerge/>
            <w:tcBorders>
              <w:left w:val="single" w:sz="4" w:space="0" w:color="auto"/>
              <w:right w:val="single" w:sz="4" w:space="0" w:color="auto"/>
            </w:tcBorders>
            <w:shd w:val="clear" w:color="auto" w:fill="auto"/>
            <w:vAlign w:val="center"/>
          </w:tcPr>
          <w:p w:rsidR="00152E64" w:rsidRPr="0064024C" w:rsidRDefault="00152E64" w:rsidP="0064024C">
            <w:pPr>
              <w:ind w:firstLine="1"/>
            </w:pPr>
          </w:p>
        </w:tc>
      </w:tr>
      <w:tr w:rsidR="00152E64" w:rsidTr="00553C63">
        <w:trPr>
          <w:trHeight w:hRule="exact" w:val="1291"/>
          <w:jc w:val="center"/>
        </w:trPr>
        <w:tc>
          <w:tcPr>
            <w:tcW w:w="1848" w:type="dxa"/>
            <w:tcBorders>
              <w:top w:val="single" w:sz="4" w:space="0" w:color="auto"/>
              <w:left w:val="single" w:sz="4" w:space="0" w:color="auto"/>
              <w:bottom w:val="single" w:sz="4" w:space="0" w:color="auto"/>
            </w:tcBorders>
            <w:shd w:val="clear" w:color="auto" w:fill="auto"/>
          </w:tcPr>
          <w:p w:rsidR="00152E64" w:rsidRPr="0064024C" w:rsidRDefault="0064024C" w:rsidP="0064024C">
            <w:pPr>
              <w:pStyle w:val="ab"/>
              <w:spacing w:line="276" w:lineRule="auto"/>
              <w:ind w:firstLine="1"/>
              <w:jc w:val="center"/>
              <w:rPr>
                <w:sz w:val="24"/>
                <w:szCs w:val="24"/>
              </w:rPr>
            </w:pPr>
            <w:r>
              <w:rPr>
                <w:sz w:val="24"/>
                <w:szCs w:val="24"/>
              </w:rPr>
              <w:t xml:space="preserve">Жим штанги </w:t>
            </w:r>
            <w:r w:rsidR="00152E64" w:rsidRPr="0064024C">
              <w:rPr>
                <w:sz w:val="24"/>
                <w:szCs w:val="24"/>
              </w:rPr>
              <w:t>лежу в стилі змагання, кг.</w:t>
            </w:r>
            <w:r w:rsidR="00152E64" w:rsidRPr="0064024C">
              <w:rPr>
                <w:sz w:val="24"/>
                <w:szCs w:val="24"/>
              </w:rPr>
              <w:br/>
            </w:r>
            <w:r w:rsidR="00152E64" w:rsidRPr="0064024C">
              <w:rPr>
                <w:sz w:val="24"/>
                <w:szCs w:val="24"/>
              </w:rPr>
              <w:br/>
            </w:r>
            <w:r w:rsidR="00152E64" w:rsidRPr="0064024C">
              <w:rPr>
                <w:sz w:val="24"/>
                <w:szCs w:val="24"/>
              </w:rPr>
              <w:br/>
            </w:r>
          </w:p>
        </w:tc>
        <w:tc>
          <w:tcPr>
            <w:tcW w:w="1416" w:type="dxa"/>
            <w:tcBorders>
              <w:top w:val="single" w:sz="4" w:space="0" w:color="auto"/>
              <w:left w:val="single" w:sz="4" w:space="0" w:color="auto"/>
              <w:bottom w:val="single" w:sz="4" w:space="0" w:color="auto"/>
            </w:tcBorders>
            <w:shd w:val="clear" w:color="auto" w:fill="auto"/>
          </w:tcPr>
          <w:p w:rsidR="00152E64" w:rsidRPr="0064024C" w:rsidRDefault="00152E64" w:rsidP="0064024C">
            <w:pPr>
              <w:pStyle w:val="ab"/>
              <w:spacing w:line="240" w:lineRule="auto"/>
              <w:ind w:firstLine="1"/>
              <w:rPr>
                <w:sz w:val="24"/>
                <w:szCs w:val="24"/>
              </w:rPr>
            </w:pPr>
            <w:r w:rsidRPr="0064024C">
              <w:rPr>
                <w:sz w:val="24"/>
                <w:szCs w:val="24"/>
              </w:rPr>
              <w:t>0,600</w:t>
            </w:r>
          </w:p>
        </w:tc>
        <w:tc>
          <w:tcPr>
            <w:tcW w:w="1560" w:type="dxa"/>
            <w:tcBorders>
              <w:top w:val="single" w:sz="4" w:space="0" w:color="auto"/>
              <w:left w:val="single" w:sz="4" w:space="0" w:color="auto"/>
              <w:bottom w:val="single" w:sz="4" w:space="0" w:color="auto"/>
            </w:tcBorders>
            <w:shd w:val="clear" w:color="auto" w:fill="auto"/>
          </w:tcPr>
          <w:p w:rsidR="00152E64" w:rsidRPr="0064024C" w:rsidRDefault="00152E64" w:rsidP="0064024C">
            <w:pPr>
              <w:pStyle w:val="ab"/>
              <w:spacing w:line="240" w:lineRule="auto"/>
              <w:ind w:firstLine="1"/>
              <w:rPr>
                <w:sz w:val="24"/>
                <w:szCs w:val="24"/>
              </w:rPr>
            </w:pPr>
            <w:r w:rsidRPr="0064024C">
              <w:rPr>
                <w:sz w:val="24"/>
                <w:szCs w:val="24"/>
              </w:rPr>
              <w:t>0,610</w:t>
            </w:r>
          </w:p>
        </w:tc>
        <w:tc>
          <w:tcPr>
            <w:tcW w:w="850" w:type="dxa"/>
            <w:tcBorders>
              <w:top w:val="single" w:sz="4" w:space="0" w:color="auto"/>
              <w:left w:val="single" w:sz="4" w:space="0" w:color="auto"/>
              <w:bottom w:val="single" w:sz="4" w:space="0" w:color="auto"/>
            </w:tcBorders>
            <w:shd w:val="clear" w:color="auto" w:fill="auto"/>
          </w:tcPr>
          <w:p w:rsidR="00152E64" w:rsidRPr="0064024C" w:rsidRDefault="00152E64" w:rsidP="0064024C">
            <w:pPr>
              <w:pStyle w:val="ab"/>
              <w:spacing w:line="240" w:lineRule="auto"/>
              <w:ind w:firstLine="1"/>
              <w:rPr>
                <w:sz w:val="24"/>
                <w:szCs w:val="24"/>
              </w:rPr>
            </w:pPr>
            <w:r w:rsidRPr="0064024C">
              <w:rPr>
                <w:sz w:val="24"/>
                <w:szCs w:val="24"/>
              </w:rPr>
              <w:t>0,05</w:t>
            </w:r>
          </w:p>
        </w:tc>
        <w:tc>
          <w:tcPr>
            <w:tcW w:w="1421" w:type="dxa"/>
            <w:tcBorders>
              <w:top w:val="single" w:sz="4" w:space="0" w:color="auto"/>
              <w:left w:val="single" w:sz="4" w:space="0" w:color="auto"/>
              <w:bottom w:val="single" w:sz="4" w:space="0" w:color="auto"/>
            </w:tcBorders>
            <w:shd w:val="clear" w:color="auto" w:fill="auto"/>
          </w:tcPr>
          <w:p w:rsidR="00152E64" w:rsidRPr="0064024C" w:rsidRDefault="00152E64" w:rsidP="0064024C">
            <w:pPr>
              <w:pStyle w:val="ab"/>
              <w:spacing w:line="240" w:lineRule="auto"/>
              <w:ind w:firstLine="1"/>
              <w:rPr>
                <w:sz w:val="24"/>
                <w:szCs w:val="24"/>
              </w:rPr>
            </w:pPr>
            <w:r w:rsidRPr="0064024C">
              <w:rPr>
                <w:sz w:val="24"/>
                <w:szCs w:val="24"/>
              </w:rPr>
              <w:t>0,620</w:t>
            </w:r>
          </w:p>
        </w:tc>
        <w:tc>
          <w:tcPr>
            <w:tcW w:w="1416" w:type="dxa"/>
            <w:tcBorders>
              <w:top w:val="single" w:sz="4" w:space="0" w:color="auto"/>
              <w:left w:val="single" w:sz="4" w:space="0" w:color="auto"/>
              <w:bottom w:val="single" w:sz="4" w:space="0" w:color="auto"/>
            </w:tcBorders>
            <w:shd w:val="clear" w:color="auto" w:fill="auto"/>
          </w:tcPr>
          <w:p w:rsidR="00152E64" w:rsidRPr="0064024C" w:rsidRDefault="00152E64" w:rsidP="0064024C">
            <w:pPr>
              <w:pStyle w:val="ab"/>
              <w:spacing w:line="240" w:lineRule="auto"/>
              <w:ind w:firstLine="1"/>
              <w:rPr>
                <w:sz w:val="24"/>
                <w:szCs w:val="24"/>
              </w:rPr>
            </w:pPr>
            <w:r w:rsidRPr="0064024C">
              <w:rPr>
                <w:sz w:val="24"/>
                <w:szCs w:val="24"/>
              </w:rPr>
              <w:t>0,760</w:t>
            </w:r>
          </w:p>
        </w:tc>
        <w:tc>
          <w:tcPr>
            <w:tcW w:w="859" w:type="dxa"/>
            <w:tcBorders>
              <w:top w:val="single" w:sz="4" w:space="0" w:color="auto"/>
              <w:left w:val="single" w:sz="4" w:space="0" w:color="auto"/>
              <w:bottom w:val="single" w:sz="4" w:space="0" w:color="auto"/>
              <w:right w:val="single" w:sz="4" w:space="0" w:color="auto"/>
            </w:tcBorders>
            <w:shd w:val="clear" w:color="auto" w:fill="auto"/>
          </w:tcPr>
          <w:p w:rsidR="00152E64" w:rsidRPr="0064024C" w:rsidRDefault="00152E64" w:rsidP="0064024C">
            <w:pPr>
              <w:pStyle w:val="ab"/>
              <w:spacing w:line="240" w:lineRule="auto"/>
              <w:ind w:firstLine="1"/>
              <w:rPr>
                <w:sz w:val="24"/>
                <w:szCs w:val="24"/>
              </w:rPr>
            </w:pPr>
            <w:r w:rsidRPr="0064024C">
              <w:rPr>
                <w:sz w:val="24"/>
                <w:szCs w:val="24"/>
              </w:rPr>
              <w:t>0,05</w:t>
            </w:r>
          </w:p>
        </w:tc>
      </w:tr>
    </w:tbl>
    <w:p w:rsidR="00152E64" w:rsidRDefault="00152E64" w:rsidP="00152E64">
      <w:pPr>
        <w:spacing w:after="219" w:line="1" w:lineRule="exact"/>
        <w:ind w:firstLine="709"/>
      </w:pPr>
    </w:p>
    <w:p w:rsidR="00152E64" w:rsidRDefault="00152E64" w:rsidP="00152E64">
      <w:pPr>
        <w:pStyle w:val="1"/>
        <w:ind w:firstLine="709"/>
        <w:jc w:val="both"/>
      </w:pPr>
      <w:r>
        <w:t xml:space="preserve">Аналізуючи таблицю 18 бачимо, що до застосування експериментальної програми та методики між контрольною та експериментальною групами не було </w:t>
      </w:r>
      <w:r w:rsidR="0064024C">
        <w:t>явних</w:t>
      </w:r>
      <w:r>
        <w:t xml:space="preserve"> ​​відмінносте</w:t>
      </w:r>
      <w:r w:rsidR="0064024C">
        <w:t>й за значеннями коефіцієнтів зв’язку (&gt;0,05), кореляційний зв’</w:t>
      </w:r>
      <w:r>
        <w:t>язок з надійністю виступу на змаганнях у контрольній та експериментальній групах - середня, мінімальна - 0,410 в контроль в експериментальні</w:t>
      </w:r>
      <w:r w:rsidR="0064024C">
        <w:t>й відповідно до тесту жим штанги лежачі</w:t>
      </w:r>
      <w:r>
        <w:t xml:space="preserve">, що пояснюється, тим фактом, що ця вправа, незважаючи на те, що вона </w:t>
      </w:r>
      <w:r w:rsidR="0064024C">
        <w:t>важлива для розвитку грудного м’</w:t>
      </w:r>
      <w:r>
        <w:t>яза, що відноситься до основного, є допоміжною і впливає на змагальний результат, а також на підготовку і надійність виступу на змаганнях спортсменів.</w:t>
      </w:r>
    </w:p>
    <w:p w:rsidR="00152E64" w:rsidRDefault="00152E64" w:rsidP="00152E64">
      <w:pPr>
        <w:pStyle w:val="1"/>
        <w:ind w:firstLine="709"/>
        <w:jc w:val="both"/>
      </w:pPr>
      <w:r>
        <w:t>Після експерименту в експериментальній групі був виявлений більш високий р</w:t>
      </w:r>
      <w:r w:rsidR="004A538C">
        <w:t>івень достовірності взаємних зв’</w:t>
      </w:r>
      <w:r>
        <w:t>язків між тестовими вправами і комплексним показником надійності підготовки та виступу на змаганнях, що доводить те, що розроблена програма і методика спеціальної силової підготовки спортсменів з жиму штанги лежать є ефективною для розвитку силових якостей. виступи на змаганнях.</w:t>
      </w:r>
    </w:p>
    <w:p w:rsidR="00152E64" w:rsidRDefault="00152E64" w:rsidP="004A538C">
      <w:pPr>
        <w:pStyle w:val="1"/>
        <w:tabs>
          <w:tab w:val="left" w:pos="3807"/>
          <w:tab w:val="left" w:pos="6193"/>
          <w:tab w:val="left" w:pos="8295"/>
        </w:tabs>
        <w:ind w:firstLine="709"/>
        <w:jc w:val="both"/>
        <w:sectPr w:rsidR="00152E64" w:rsidSect="00152E64">
          <w:headerReference w:type="even" r:id="rId22"/>
          <w:headerReference w:type="default" r:id="rId23"/>
          <w:footerReference w:type="even" r:id="rId24"/>
          <w:footerReference w:type="default" r:id="rId25"/>
          <w:pgSz w:w="11900" w:h="16840"/>
          <w:pgMar w:top="1134" w:right="850" w:bottom="1134" w:left="1701" w:header="0" w:footer="3" w:gutter="0"/>
          <w:cols w:space="720"/>
          <w:noEndnote/>
          <w:docGrid w:linePitch="360"/>
        </w:sectPr>
      </w:pPr>
      <w:r>
        <w:t>Підсумки проведеного педаго</w:t>
      </w:r>
      <w:r w:rsidR="004A538C">
        <w:t xml:space="preserve">гічного експерименту доводять </w:t>
      </w:r>
      <w:r>
        <w:t>ефективність розробленої програми</w:t>
      </w:r>
      <w:r w:rsidR="004A538C">
        <w:t xml:space="preserve"> та методики спеціальної силової</w:t>
      </w:r>
    </w:p>
    <w:p w:rsidR="00152E64" w:rsidRDefault="00152E64" w:rsidP="004A538C">
      <w:pPr>
        <w:pStyle w:val="1"/>
        <w:ind w:firstLine="0"/>
        <w:jc w:val="both"/>
      </w:pPr>
      <w:r>
        <w:lastRenderedPageBreak/>
        <w:t>підготовки спортсменів до змагань</w:t>
      </w:r>
      <w:r w:rsidR="004A538C">
        <w:t>.</w:t>
      </w:r>
      <w:r>
        <w:t xml:space="preserve"> Розроблена програма та методика підготовки спортсменів до змаг</w:t>
      </w:r>
      <w:r w:rsidR="004A538C">
        <w:t xml:space="preserve">ань включає всі компоненти, які </w:t>
      </w:r>
      <w:r>
        <w:t>забезпечують вирішення педагогічних завдань, які поставлені перед тренером в удосконаленні спеціальної силової підготовки.</w:t>
      </w:r>
    </w:p>
    <w:p w:rsidR="00152E64" w:rsidRDefault="00152E64" w:rsidP="00152E64">
      <w:pPr>
        <w:pStyle w:val="1"/>
        <w:ind w:firstLine="709"/>
        <w:jc w:val="both"/>
      </w:pPr>
      <w:r>
        <w:t xml:space="preserve">Проведений факторний аналіз з виявленням факторів підготовки до змагань і надійності виступу на змаганнях, а також використання методів </w:t>
      </w:r>
      <w:r w:rsidR="004A538C">
        <w:lastRenderedPageBreak/>
        <w:t>пов’</w:t>
      </w:r>
      <w:r>
        <w:t>язано-послідовного і варіа</w:t>
      </w:r>
      <w:r w:rsidR="004A538C">
        <w:t xml:space="preserve">ційно-прогресивного, збільшення </w:t>
      </w:r>
      <w:r>
        <w:t>навантаження на тренуваннях і комплекс</w:t>
      </w:r>
      <w:r w:rsidR="004A538C">
        <w:t>у спеціально-допоміжних вправ.</w:t>
      </w:r>
    </w:p>
    <w:p w:rsidR="008E096A" w:rsidRDefault="00152E64" w:rsidP="00152E64">
      <w:pPr>
        <w:pStyle w:val="1"/>
        <w:ind w:firstLine="709"/>
        <w:jc w:val="both"/>
      </w:pPr>
      <w:r>
        <w:t xml:space="preserve">Застосування в тренувальному процесі розробленої програми і методики допомогло спортсменам </w:t>
      </w:r>
      <w:r w:rsidR="004A538C">
        <w:t>з</w:t>
      </w:r>
      <w:r>
        <w:t xml:space="preserve"> жиму штанги лежачи значно збільшити спортивні результати і мінімізувати ймовірність навантаження організму, і побудувати надійний фундамент для подальшого збільшення спортивних результатів.</w:t>
      </w:r>
    </w:p>
    <w:p w:rsidR="008E096A" w:rsidRDefault="008E096A">
      <w:pPr>
        <w:spacing w:after="200" w:line="276" w:lineRule="auto"/>
        <w:rPr>
          <w:sz w:val="28"/>
          <w:szCs w:val="28"/>
          <w:lang w:eastAsia="en-US"/>
        </w:rPr>
      </w:pPr>
      <w:r>
        <w:br w:type="page"/>
      </w:r>
    </w:p>
    <w:p w:rsidR="008E096A" w:rsidRPr="008E096A" w:rsidRDefault="008E096A" w:rsidP="008E096A">
      <w:pPr>
        <w:pStyle w:val="1"/>
        <w:spacing w:after="500" w:line="240" w:lineRule="auto"/>
        <w:ind w:firstLine="740"/>
        <w:jc w:val="center"/>
        <w:rPr>
          <w:b/>
        </w:rPr>
      </w:pPr>
      <w:r w:rsidRPr="008E096A">
        <w:rPr>
          <w:b/>
        </w:rPr>
        <w:lastRenderedPageBreak/>
        <w:t>ВИСНОВКИ</w:t>
      </w:r>
    </w:p>
    <w:p w:rsidR="008E096A" w:rsidRDefault="008E096A" w:rsidP="009E313D">
      <w:pPr>
        <w:pStyle w:val="1"/>
        <w:numPr>
          <w:ilvl w:val="0"/>
          <w:numId w:val="32"/>
        </w:numPr>
        <w:tabs>
          <w:tab w:val="left" w:pos="1090"/>
          <w:tab w:val="left" w:pos="7603"/>
        </w:tabs>
        <w:ind w:firstLine="709"/>
        <w:jc w:val="both"/>
      </w:pPr>
      <w:r>
        <w:t xml:space="preserve">За результатом аналізу науково і методичної літератури, і аналізу щоденників тренувального навантаження спортсменів по жиму штанги лежачи і силовому триборству, виявлено, що на етапі підготовки в основному застосовуються змагальні вправи в спеціальній силовій підготовці. Опитування провідних експертів і фахівців дозволило нам встановити, що у 70 % </w:t>
      </w:r>
      <w:proofErr w:type="spellStart"/>
      <w:r>
        <w:t>займаючихся</w:t>
      </w:r>
      <w:proofErr w:type="spellEnd"/>
      <w:r>
        <w:t xml:space="preserve"> жимом штанги лежачи і силовим триборством у період підготовки, практично відсутні спеціальні та допоміжні вправи. А, дані досліджень дають право стверджувати, що спеціальні і допоміжні вправи дуже ефективні для освоєння та вдосконалення елементів змагальної вправи окремо і усунення помилок у техніці при їх виконанні. Констатувавши факти наукової літератури, варіаційно-прогресивний і сполучений-послідовний методи підвищення навантаження у програмі підготовки спортсменів поставлені нами, як більш ефективні та важливі при реалізації спеціальних та допоміжних вправ, оскільки дозволяють розділити і послідовно виконувати відпрацювання всіх елементів змагальної вправи.</w:t>
      </w:r>
    </w:p>
    <w:p w:rsidR="008E096A" w:rsidRDefault="008E096A" w:rsidP="008E096A">
      <w:pPr>
        <w:pStyle w:val="1"/>
        <w:numPr>
          <w:ilvl w:val="0"/>
          <w:numId w:val="32"/>
        </w:numPr>
        <w:tabs>
          <w:tab w:val="left" w:pos="1090"/>
        </w:tabs>
        <w:ind w:firstLine="740"/>
        <w:jc w:val="both"/>
      </w:pPr>
      <w:r>
        <w:t>В результаті аналізу показників надійності підготовки та виступу на змаганнях спортсменів, що визначаються рівнем підготовки та досліджуваними параметрами, знайдено три фактори, що мають різний внесок у загальне вивчення: фактор спеціальної підготовки -50,26%, фактор надійності технічного виконання - 33,28%, фактор психологічної надійності - 6,03%.</w:t>
      </w:r>
    </w:p>
    <w:p w:rsidR="008E096A" w:rsidRDefault="008E096A" w:rsidP="008E096A">
      <w:pPr>
        <w:pStyle w:val="1"/>
        <w:numPr>
          <w:ilvl w:val="0"/>
          <w:numId w:val="32"/>
        </w:numPr>
        <w:tabs>
          <w:tab w:val="left" w:pos="1090"/>
        </w:tabs>
        <w:ind w:firstLine="740"/>
        <w:jc w:val="both"/>
      </w:pPr>
      <w:r>
        <w:t xml:space="preserve">Шляхом аналізу експерименту виявлено 15 значущих показників надійності підготовки і виступу на змаганнях, що </w:t>
      </w:r>
      <w:r w:rsidR="00FA5289">
        <w:t>показують підготовку у</w:t>
      </w:r>
      <w:r>
        <w:t xml:space="preserve"> жимі штанги лежачи і силовому триборстві: розподіл сил в перебігу змагань, </w:t>
      </w:r>
      <w:r w:rsidR="00FA5289">
        <w:t>обґрунтованість</w:t>
      </w:r>
      <w:r>
        <w:t xml:space="preserve"> дій, </w:t>
      </w:r>
      <w:r w:rsidR="00FA5289">
        <w:t>функціональний стан нервового м’</w:t>
      </w:r>
      <w:r>
        <w:t xml:space="preserve">язового апарату на змаганнях, розвиток силових якостей, тактичне мислення під час змагань, мотивація до перемоги, розвиток фізичних якостей, знання власних переваг та недоліків, реалізація підходів утиску штанги лежачи, змагальні </w:t>
      </w:r>
      <w:r>
        <w:lastRenderedPageBreak/>
        <w:t>досягнення.</w:t>
      </w:r>
    </w:p>
    <w:p w:rsidR="008E096A" w:rsidRDefault="008E096A" w:rsidP="008E096A">
      <w:pPr>
        <w:pStyle w:val="1"/>
        <w:numPr>
          <w:ilvl w:val="0"/>
          <w:numId w:val="32"/>
        </w:numPr>
        <w:tabs>
          <w:tab w:val="left" w:pos="1090"/>
        </w:tabs>
        <w:ind w:firstLine="740"/>
        <w:jc w:val="both"/>
      </w:pPr>
      <w:r>
        <w:t>Виявлення головних факторів надійності підготовки та виступу на змаганнях спортсменів дозволило обґрунтувати використання спеціальних і допоміжних вправ та варіаційно-прогресивного та сполучено-послідовного методах підвищення навантаження у підготовці, що дає можливість ефективно поєднувати технічну та сило</w:t>
      </w:r>
      <w:r w:rsidR="00FA5289">
        <w:t>ву підготовку спортсменів. У зв’</w:t>
      </w:r>
      <w:r>
        <w:t>язку з цим, в основу експериментальної методики спеціальної силової підготовки спортсменів закладено застосування комплексів спеціальних та допоміжних вправ, спрямова</w:t>
      </w:r>
      <w:r w:rsidR="00FA5289">
        <w:t>них на розвиток сили головних м’язових груп спортсменів з</w:t>
      </w:r>
      <w:r>
        <w:t xml:space="preserve"> жиму штанги лежачи та освоєння всіх елементів техніки змагальної вправи. На відміну від експериментальної групи, в контрольній групі застосовувалися тільки базові вправи.</w:t>
      </w:r>
    </w:p>
    <w:p w:rsidR="008E096A" w:rsidRDefault="008E096A" w:rsidP="008E096A">
      <w:pPr>
        <w:pStyle w:val="1"/>
        <w:numPr>
          <w:ilvl w:val="0"/>
          <w:numId w:val="32"/>
        </w:numPr>
        <w:tabs>
          <w:tab w:val="left" w:pos="1090"/>
        </w:tabs>
        <w:ind w:firstLine="740"/>
        <w:jc w:val="both"/>
      </w:pPr>
      <w:r>
        <w:t>Якість експериментальної методики спеціальної силової підготовки підкріплена динамікою досліджуваних показників:</w:t>
      </w:r>
    </w:p>
    <w:p w:rsidR="008E096A" w:rsidRDefault="008E096A" w:rsidP="008E096A">
      <w:pPr>
        <w:pStyle w:val="1"/>
        <w:ind w:firstLine="740"/>
        <w:jc w:val="both"/>
      </w:pPr>
      <w:r>
        <w:t>- у тесті жим штанги лежачи у з</w:t>
      </w:r>
      <w:r w:rsidR="00FA5289">
        <w:t>магальному стилі, відмінності з’</w:t>
      </w:r>
      <w:r>
        <w:t>ясовані на завершальному етапі тестування: в експериментальній групі результати збільшилися на 23,6 кг (17,7%), у контрольній групі на - 7 кг (5,6%) (р&lt;0, 05).</w:t>
      </w:r>
    </w:p>
    <w:p w:rsidR="008E096A" w:rsidRDefault="00FA5289" w:rsidP="008E096A">
      <w:pPr>
        <w:pStyle w:val="1"/>
        <w:numPr>
          <w:ilvl w:val="0"/>
          <w:numId w:val="32"/>
        </w:numPr>
        <w:tabs>
          <w:tab w:val="left" w:pos="1090"/>
        </w:tabs>
        <w:ind w:firstLine="740"/>
        <w:jc w:val="both"/>
      </w:pPr>
      <w:r>
        <w:t>Виявлено точний зв’</w:t>
      </w:r>
      <w:r w:rsidR="008E096A">
        <w:t xml:space="preserve">язок між результатами тестів у силових вправах і спільним показником надійності підготовки та виступу на </w:t>
      </w:r>
      <w:r>
        <w:t>змаганнях: до експерименту – зв’</w:t>
      </w:r>
      <w:r w:rsidR="008E096A">
        <w:t>язок середньої сили в контрольній і експериментальній групах, після експерименту в к</w:t>
      </w:r>
      <w:r>
        <w:t>онтрольній групі коефіцієнти зв’</w:t>
      </w:r>
      <w:r w:rsidR="008E096A">
        <w:t>язку не змінилися, в експериментальній групі - підвищилися і стали ві</w:t>
      </w:r>
      <w:r>
        <w:t>дповідати значенням сильного зв’язку, «жим штанги лежу» коефіцієнт зв’</w:t>
      </w:r>
      <w:r w:rsidR="008E096A">
        <w:t>язку в експериментальній групі досяг значення 0,760, а в контрольній групі - 0,620</w:t>
      </w:r>
    </w:p>
    <w:p w:rsidR="008E096A" w:rsidRDefault="008E096A" w:rsidP="008E096A">
      <w:pPr>
        <w:pStyle w:val="1"/>
        <w:numPr>
          <w:ilvl w:val="0"/>
          <w:numId w:val="32"/>
        </w:numPr>
        <w:tabs>
          <w:tab w:val="left" w:pos="1090"/>
        </w:tabs>
        <w:ind w:firstLine="740"/>
        <w:jc w:val="both"/>
      </w:pPr>
      <w:r>
        <w:t>Виявлено, що спеціальна силова підготовка спортсменів з жиму</w:t>
      </w:r>
      <w:r w:rsidR="00FA5289">
        <w:t xml:space="preserve"> </w:t>
      </w:r>
      <w:r>
        <w:t xml:space="preserve">штанги лежачи, заснована на використанні спеціальних та допоміжних вправ, забезпечує залежність силових показників у змагальній практиці від рівня </w:t>
      </w:r>
      <w:proofErr w:type="spellStart"/>
      <w:r>
        <w:t>освоєності</w:t>
      </w:r>
      <w:proofErr w:type="spellEnd"/>
      <w:r>
        <w:t xml:space="preserve"> техніки виконання його окремих елементів, а також, загалом, рівень виконання техніки змагального вправи. Застосування експериментальної методики сприяло зростанню показників </w:t>
      </w:r>
      <w:proofErr w:type="spellStart"/>
      <w:r>
        <w:t>освоєності</w:t>
      </w:r>
      <w:proofErr w:type="spellEnd"/>
      <w:r>
        <w:t xml:space="preserve"> </w:t>
      </w:r>
      <w:r>
        <w:lastRenderedPageBreak/>
        <w:t>технічних елементів за результатами бальної оцінки експертів у жимі штанги лежачи – на 25%.</w:t>
      </w:r>
    </w:p>
    <w:p w:rsidR="008E096A" w:rsidRDefault="008E096A" w:rsidP="008E096A">
      <w:pPr>
        <w:pStyle w:val="1"/>
        <w:numPr>
          <w:ilvl w:val="0"/>
          <w:numId w:val="32"/>
        </w:numPr>
        <w:tabs>
          <w:tab w:val="left" w:pos="1090"/>
        </w:tabs>
        <w:ind w:firstLine="740"/>
        <w:jc w:val="both"/>
      </w:pPr>
      <w:r>
        <w:t>Визначено, що застосування експериментальної програми та методики спеціальної силової підготовки спортсменів з жиму штанги лежачи допомагає високоякісній підготовці до змагань і підвищенню їх надійності. , до експерименту 0,452 і після експерименту 0,511.</w:t>
      </w:r>
    </w:p>
    <w:p w:rsidR="008E096A" w:rsidRDefault="008E096A" w:rsidP="008E096A">
      <w:pPr>
        <w:pStyle w:val="1"/>
        <w:numPr>
          <w:ilvl w:val="0"/>
          <w:numId w:val="32"/>
        </w:numPr>
        <w:tabs>
          <w:tab w:val="left" w:pos="1090"/>
        </w:tabs>
        <w:ind w:firstLine="740"/>
        <w:jc w:val="both"/>
      </w:pPr>
      <w:r>
        <w:t>Ефект від експериментальної методики визначається спортивними результатами учасників експерименту: 6 спортсменів експериментальної групи підвищили кваліфікацію, виконавши нормативи «кандидат у майстри спорту» (4 особи) і 2 спортсмени виконали норматив «майстер спорту».</w:t>
      </w:r>
    </w:p>
    <w:p w:rsidR="00553C63" w:rsidRDefault="008E096A" w:rsidP="008E096A">
      <w:pPr>
        <w:pStyle w:val="1"/>
        <w:ind w:firstLine="709"/>
        <w:jc w:val="both"/>
      </w:pPr>
      <w:r>
        <w:t>У контрольній групі цей показник становив 5 осіб (4 особи) виконали норматив I дорослий розряд та (1 людина) виконав норматив «кандидат у майстри спорту». Дані результати показую достовірну перевагу експериментальної групи над контрольною групою (р&lt;0,05).</w:t>
      </w:r>
      <w:r w:rsidR="00152E64">
        <w:br/>
      </w:r>
    </w:p>
    <w:p w:rsidR="00553C63" w:rsidRDefault="00553C63">
      <w:pPr>
        <w:spacing w:after="200" w:line="276" w:lineRule="auto"/>
        <w:rPr>
          <w:sz w:val="28"/>
          <w:szCs w:val="28"/>
          <w:lang w:eastAsia="en-US"/>
        </w:rPr>
      </w:pPr>
      <w:r>
        <w:br w:type="page"/>
      </w:r>
    </w:p>
    <w:p w:rsidR="00152E64" w:rsidRDefault="00553C63" w:rsidP="00553C63">
      <w:pPr>
        <w:pStyle w:val="1"/>
        <w:ind w:firstLine="709"/>
        <w:jc w:val="center"/>
        <w:rPr>
          <w:b/>
          <w:bCs/>
          <w:color w:val="000000"/>
        </w:rPr>
      </w:pPr>
      <w:r w:rsidRPr="00FE3BE9">
        <w:rPr>
          <w:b/>
          <w:bCs/>
          <w:color w:val="000000"/>
        </w:rPr>
        <w:lastRenderedPageBreak/>
        <w:t>СПИСОК ВИКОРИСТАНИХ ДЖЕРЕЛ</w:t>
      </w:r>
    </w:p>
    <w:p w:rsidR="002E37DB" w:rsidRPr="00643CD2" w:rsidRDefault="002E37DB" w:rsidP="002E37DB">
      <w:pPr>
        <w:numPr>
          <w:ilvl w:val="0"/>
          <w:numId w:val="35"/>
        </w:numPr>
        <w:tabs>
          <w:tab w:val="left" w:pos="-284"/>
          <w:tab w:val="left" w:pos="1276"/>
        </w:tabs>
        <w:autoSpaceDE w:val="0"/>
        <w:autoSpaceDN w:val="0"/>
        <w:adjustRightInd w:val="0"/>
        <w:spacing w:line="360" w:lineRule="auto"/>
        <w:ind w:left="0" w:firstLine="709"/>
        <w:jc w:val="both"/>
        <w:rPr>
          <w:sz w:val="28"/>
          <w:szCs w:val="28"/>
        </w:rPr>
      </w:pPr>
      <w:proofErr w:type="spellStart"/>
      <w:r w:rsidRPr="00643CD2">
        <w:rPr>
          <w:sz w:val="28"/>
          <w:szCs w:val="28"/>
        </w:rPr>
        <w:t>Айунц</w:t>
      </w:r>
      <w:proofErr w:type="spellEnd"/>
      <w:r w:rsidRPr="00643CD2">
        <w:rPr>
          <w:sz w:val="28"/>
          <w:szCs w:val="28"/>
        </w:rPr>
        <w:t xml:space="preserve"> Л. Р. </w:t>
      </w:r>
      <w:r w:rsidR="00915A61">
        <w:rPr>
          <w:bCs/>
          <w:sz w:val="28"/>
          <w:szCs w:val="28"/>
        </w:rPr>
        <w:t xml:space="preserve">Атлетизм і грація: </w:t>
      </w:r>
      <w:proofErr w:type="spellStart"/>
      <w:r w:rsidRPr="00643CD2">
        <w:rPr>
          <w:bCs/>
          <w:sz w:val="28"/>
          <w:szCs w:val="28"/>
        </w:rPr>
        <w:t>навч</w:t>
      </w:r>
      <w:proofErr w:type="spellEnd"/>
      <w:r w:rsidRPr="00643CD2">
        <w:rPr>
          <w:bCs/>
          <w:sz w:val="28"/>
          <w:szCs w:val="28"/>
        </w:rPr>
        <w:t xml:space="preserve">. </w:t>
      </w:r>
      <w:proofErr w:type="spellStart"/>
      <w:r w:rsidRPr="00643CD2">
        <w:rPr>
          <w:sz w:val="28"/>
          <w:szCs w:val="28"/>
        </w:rPr>
        <w:t>посіб</w:t>
      </w:r>
      <w:proofErr w:type="spellEnd"/>
      <w:r w:rsidRPr="00643CD2">
        <w:rPr>
          <w:sz w:val="28"/>
          <w:szCs w:val="28"/>
        </w:rPr>
        <w:t xml:space="preserve">. </w:t>
      </w:r>
      <w:r w:rsidR="00915A61">
        <w:rPr>
          <w:sz w:val="28"/>
          <w:szCs w:val="28"/>
        </w:rPr>
        <w:t>Житомир</w:t>
      </w:r>
      <w:r w:rsidRPr="00643CD2">
        <w:rPr>
          <w:sz w:val="28"/>
          <w:szCs w:val="28"/>
        </w:rPr>
        <w:t>: Ви</w:t>
      </w:r>
      <w:r w:rsidR="00915A61">
        <w:rPr>
          <w:sz w:val="28"/>
          <w:szCs w:val="28"/>
        </w:rPr>
        <w:t xml:space="preserve">д-во ЖДУ ім. І. Франка, 2008. </w:t>
      </w:r>
      <w:r w:rsidRPr="00643CD2">
        <w:rPr>
          <w:sz w:val="28"/>
          <w:szCs w:val="28"/>
        </w:rPr>
        <w:t>45 с.</w:t>
      </w:r>
    </w:p>
    <w:p w:rsidR="002E37DB" w:rsidRPr="00643CD2" w:rsidRDefault="002E37DB" w:rsidP="002E37DB">
      <w:pPr>
        <w:numPr>
          <w:ilvl w:val="0"/>
          <w:numId w:val="35"/>
        </w:numPr>
        <w:tabs>
          <w:tab w:val="left" w:pos="-284"/>
          <w:tab w:val="left" w:pos="1276"/>
        </w:tabs>
        <w:autoSpaceDE w:val="0"/>
        <w:autoSpaceDN w:val="0"/>
        <w:adjustRightInd w:val="0"/>
        <w:spacing w:line="360" w:lineRule="auto"/>
        <w:ind w:left="0" w:firstLine="709"/>
        <w:jc w:val="both"/>
        <w:rPr>
          <w:sz w:val="28"/>
          <w:szCs w:val="28"/>
        </w:rPr>
      </w:pPr>
      <w:proofErr w:type="spellStart"/>
      <w:r w:rsidRPr="00643CD2">
        <w:rPr>
          <w:sz w:val="28"/>
          <w:szCs w:val="28"/>
        </w:rPr>
        <w:t>Айунц</w:t>
      </w:r>
      <w:proofErr w:type="spellEnd"/>
      <w:r w:rsidRPr="00643CD2">
        <w:rPr>
          <w:sz w:val="28"/>
          <w:szCs w:val="28"/>
        </w:rPr>
        <w:t> Л. Р</w:t>
      </w:r>
      <w:r w:rsidRPr="00643CD2">
        <w:rPr>
          <w:bCs/>
          <w:sz w:val="28"/>
          <w:szCs w:val="28"/>
        </w:rPr>
        <w:t>. Основи силової і фізичної підготовки і фізіологічні механізми м’язового скорочення у розвитк</w:t>
      </w:r>
      <w:r w:rsidR="00915A61">
        <w:rPr>
          <w:bCs/>
          <w:sz w:val="28"/>
          <w:szCs w:val="28"/>
        </w:rPr>
        <w:t xml:space="preserve">у рухових якостей і здібностей: </w:t>
      </w:r>
      <w:r w:rsidR="00915A61">
        <w:rPr>
          <w:sz w:val="28"/>
          <w:szCs w:val="28"/>
        </w:rPr>
        <w:t xml:space="preserve">Атлетизм з методикою викладання. </w:t>
      </w:r>
      <w:r w:rsidRPr="00643CD2">
        <w:rPr>
          <w:sz w:val="28"/>
          <w:szCs w:val="28"/>
        </w:rPr>
        <w:t xml:space="preserve">Житомир : Вид-во </w:t>
      </w:r>
      <w:r w:rsidR="00915A61">
        <w:rPr>
          <w:sz w:val="28"/>
          <w:szCs w:val="28"/>
        </w:rPr>
        <w:t xml:space="preserve">ЖДУ ім. І. Франка, 2008. </w:t>
      </w:r>
      <w:r w:rsidRPr="00643CD2">
        <w:rPr>
          <w:sz w:val="28"/>
          <w:szCs w:val="28"/>
        </w:rPr>
        <w:t>35 с.</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proofErr w:type="spellStart"/>
      <w:r w:rsidRPr="00643CD2">
        <w:rPr>
          <w:iCs/>
          <w:sz w:val="28"/>
          <w:szCs w:val="28"/>
        </w:rPr>
        <w:t>Алабин</w:t>
      </w:r>
      <w:proofErr w:type="spellEnd"/>
      <w:r w:rsidRPr="00643CD2">
        <w:rPr>
          <w:iCs/>
          <w:sz w:val="28"/>
          <w:szCs w:val="28"/>
        </w:rPr>
        <w:t xml:space="preserve"> А. Б. </w:t>
      </w:r>
      <w:proofErr w:type="spellStart"/>
      <w:r w:rsidRPr="00643CD2">
        <w:rPr>
          <w:sz w:val="28"/>
          <w:szCs w:val="28"/>
        </w:rPr>
        <w:t>Тренажеры</w:t>
      </w:r>
      <w:proofErr w:type="spellEnd"/>
      <w:r w:rsidRPr="00643CD2">
        <w:rPr>
          <w:sz w:val="28"/>
          <w:szCs w:val="28"/>
        </w:rPr>
        <w:t xml:space="preserve"> и </w:t>
      </w:r>
      <w:proofErr w:type="spellStart"/>
      <w:r w:rsidRPr="00643CD2">
        <w:rPr>
          <w:sz w:val="28"/>
          <w:szCs w:val="28"/>
        </w:rPr>
        <w:t>тренировочные</w:t>
      </w:r>
      <w:proofErr w:type="spellEnd"/>
      <w:r w:rsidRPr="00643CD2">
        <w:rPr>
          <w:sz w:val="28"/>
          <w:szCs w:val="28"/>
        </w:rPr>
        <w:t xml:space="preserve"> </w:t>
      </w:r>
      <w:proofErr w:type="spellStart"/>
      <w:r w:rsidRPr="00643CD2">
        <w:rPr>
          <w:sz w:val="28"/>
          <w:szCs w:val="28"/>
        </w:rPr>
        <w:t>устройства</w:t>
      </w:r>
      <w:proofErr w:type="spellEnd"/>
      <w:r w:rsidRPr="00643CD2">
        <w:rPr>
          <w:sz w:val="28"/>
          <w:szCs w:val="28"/>
        </w:rPr>
        <w:t xml:space="preserve"> в </w:t>
      </w:r>
      <w:proofErr w:type="spellStart"/>
      <w:r w:rsidRPr="00643CD2">
        <w:rPr>
          <w:sz w:val="28"/>
          <w:szCs w:val="28"/>
        </w:rPr>
        <w:t>физической</w:t>
      </w:r>
      <w:proofErr w:type="spellEnd"/>
      <w:r w:rsidRPr="00643CD2">
        <w:rPr>
          <w:sz w:val="28"/>
          <w:szCs w:val="28"/>
        </w:rPr>
        <w:t xml:space="preserve"> </w:t>
      </w:r>
      <w:proofErr w:type="spellStart"/>
      <w:r w:rsidRPr="00643CD2">
        <w:rPr>
          <w:sz w:val="28"/>
          <w:szCs w:val="28"/>
        </w:rPr>
        <w:t>культуре</w:t>
      </w:r>
      <w:proofErr w:type="spellEnd"/>
      <w:r w:rsidRPr="00643CD2">
        <w:rPr>
          <w:sz w:val="28"/>
          <w:szCs w:val="28"/>
        </w:rPr>
        <w:t xml:space="preserve"> и спорте</w:t>
      </w:r>
      <w:r w:rsidR="00915A61">
        <w:rPr>
          <w:sz w:val="28"/>
          <w:szCs w:val="28"/>
        </w:rPr>
        <w:t>.</w:t>
      </w:r>
      <w:r w:rsidRPr="00643CD2">
        <w:rPr>
          <w:sz w:val="28"/>
          <w:szCs w:val="28"/>
        </w:rPr>
        <w:t xml:space="preserve"> </w:t>
      </w:r>
      <w:proofErr w:type="spellStart"/>
      <w:r w:rsidR="00915A61">
        <w:rPr>
          <w:sz w:val="28"/>
          <w:szCs w:val="28"/>
        </w:rPr>
        <w:t>Минск</w:t>
      </w:r>
      <w:proofErr w:type="spellEnd"/>
      <w:r w:rsidR="00915A61">
        <w:rPr>
          <w:sz w:val="28"/>
          <w:szCs w:val="28"/>
        </w:rPr>
        <w:t xml:space="preserve">: </w:t>
      </w:r>
      <w:proofErr w:type="spellStart"/>
      <w:r w:rsidR="00915A61">
        <w:rPr>
          <w:sz w:val="28"/>
          <w:szCs w:val="28"/>
        </w:rPr>
        <w:t>Высшая</w:t>
      </w:r>
      <w:proofErr w:type="spellEnd"/>
      <w:r w:rsidR="00915A61">
        <w:rPr>
          <w:sz w:val="28"/>
          <w:szCs w:val="28"/>
        </w:rPr>
        <w:t xml:space="preserve"> школа, 1975. </w:t>
      </w:r>
      <w:r w:rsidRPr="00643CD2">
        <w:rPr>
          <w:sz w:val="28"/>
          <w:szCs w:val="28"/>
        </w:rPr>
        <w:t>175 с.</w:t>
      </w:r>
    </w:p>
    <w:p w:rsidR="002E37DB" w:rsidRPr="00643CD2" w:rsidRDefault="002E37DB" w:rsidP="002E37DB">
      <w:pPr>
        <w:widowControl w:val="0"/>
        <w:numPr>
          <w:ilvl w:val="0"/>
          <w:numId w:val="35"/>
        </w:numPr>
        <w:shd w:val="clear" w:color="auto" w:fill="FFFFFF"/>
        <w:tabs>
          <w:tab w:val="left" w:pos="-284"/>
          <w:tab w:val="left" w:pos="1276"/>
        </w:tabs>
        <w:autoSpaceDE w:val="0"/>
        <w:autoSpaceDN w:val="0"/>
        <w:adjustRightInd w:val="0"/>
        <w:spacing w:line="360" w:lineRule="auto"/>
        <w:ind w:left="0" w:firstLine="709"/>
        <w:jc w:val="both"/>
        <w:rPr>
          <w:sz w:val="28"/>
          <w:szCs w:val="28"/>
        </w:rPr>
      </w:pPr>
      <w:proofErr w:type="spellStart"/>
      <w:r w:rsidRPr="00643CD2">
        <w:rPr>
          <w:sz w:val="28"/>
          <w:szCs w:val="28"/>
        </w:rPr>
        <w:t>Апанасенко</w:t>
      </w:r>
      <w:proofErr w:type="spellEnd"/>
      <w:r w:rsidRPr="00643CD2">
        <w:rPr>
          <w:sz w:val="28"/>
          <w:szCs w:val="28"/>
        </w:rPr>
        <w:t> Г. Л. Фізіологічні основи фізичної культури й спорту:</w:t>
      </w:r>
      <w:r w:rsidR="00915A61">
        <w:rPr>
          <w:sz w:val="28"/>
          <w:szCs w:val="28"/>
        </w:rPr>
        <w:t xml:space="preserve"> </w:t>
      </w:r>
      <w:proofErr w:type="spellStart"/>
      <w:r w:rsidRPr="00643CD2">
        <w:rPr>
          <w:sz w:val="28"/>
          <w:szCs w:val="28"/>
        </w:rPr>
        <w:t>навч</w:t>
      </w:r>
      <w:proofErr w:type="spellEnd"/>
      <w:r w:rsidRPr="00643CD2">
        <w:rPr>
          <w:sz w:val="28"/>
          <w:szCs w:val="28"/>
        </w:rPr>
        <w:t>. </w:t>
      </w:r>
      <w:proofErr w:type="spellStart"/>
      <w:r w:rsidRPr="00643CD2">
        <w:rPr>
          <w:sz w:val="28"/>
          <w:szCs w:val="28"/>
        </w:rPr>
        <w:t>посіб</w:t>
      </w:r>
      <w:proofErr w:type="spellEnd"/>
      <w:r w:rsidRPr="00643CD2">
        <w:rPr>
          <w:sz w:val="28"/>
          <w:szCs w:val="28"/>
        </w:rPr>
        <w:t>.</w:t>
      </w:r>
      <w:r w:rsidR="00915A61">
        <w:rPr>
          <w:sz w:val="28"/>
          <w:szCs w:val="28"/>
        </w:rPr>
        <w:t xml:space="preserve"> Ужгород, 2004. </w:t>
      </w:r>
      <w:r w:rsidRPr="00643CD2">
        <w:rPr>
          <w:sz w:val="28"/>
          <w:szCs w:val="28"/>
        </w:rPr>
        <w:t>144 с.</w:t>
      </w:r>
    </w:p>
    <w:p w:rsidR="002E37DB" w:rsidRPr="00643CD2" w:rsidRDefault="002E37DB" w:rsidP="002E37DB">
      <w:pPr>
        <w:widowControl w:val="0"/>
        <w:numPr>
          <w:ilvl w:val="0"/>
          <w:numId w:val="35"/>
        </w:numPr>
        <w:shd w:val="clear" w:color="auto" w:fill="FFFFFF"/>
        <w:tabs>
          <w:tab w:val="left" w:pos="-284"/>
          <w:tab w:val="left" w:pos="1276"/>
        </w:tabs>
        <w:autoSpaceDE w:val="0"/>
        <w:autoSpaceDN w:val="0"/>
        <w:adjustRightInd w:val="0"/>
        <w:spacing w:line="360" w:lineRule="auto"/>
        <w:ind w:left="0" w:firstLine="709"/>
        <w:jc w:val="both"/>
        <w:rPr>
          <w:sz w:val="28"/>
          <w:szCs w:val="28"/>
        </w:rPr>
      </w:pPr>
      <w:r w:rsidRPr="00643CD2">
        <w:rPr>
          <w:sz w:val="28"/>
          <w:szCs w:val="28"/>
        </w:rPr>
        <w:t>Ахметов Р.</w:t>
      </w:r>
      <w:r w:rsidRPr="00643CD2">
        <w:rPr>
          <w:caps/>
          <w:sz w:val="28"/>
          <w:szCs w:val="28"/>
        </w:rPr>
        <w:t> Ф.</w:t>
      </w:r>
      <w:r w:rsidR="00007B5C">
        <w:rPr>
          <w:caps/>
          <w:sz w:val="28"/>
          <w:szCs w:val="28"/>
        </w:rPr>
        <w:t>,</w:t>
      </w:r>
      <w:r w:rsidR="00007B5C">
        <w:rPr>
          <w:sz w:val="28"/>
          <w:szCs w:val="28"/>
        </w:rPr>
        <w:t xml:space="preserve"> </w:t>
      </w:r>
      <w:proofErr w:type="spellStart"/>
      <w:r w:rsidR="00007B5C" w:rsidRPr="00643CD2">
        <w:rPr>
          <w:sz w:val="28"/>
          <w:szCs w:val="28"/>
        </w:rPr>
        <w:t>Кутек</w:t>
      </w:r>
      <w:proofErr w:type="spellEnd"/>
      <w:r w:rsidR="00007B5C" w:rsidRPr="00643CD2">
        <w:rPr>
          <w:sz w:val="28"/>
          <w:szCs w:val="28"/>
        </w:rPr>
        <w:t>. Т. Б. </w:t>
      </w:r>
      <w:r w:rsidR="00007B5C">
        <w:rPr>
          <w:sz w:val="28"/>
          <w:szCs w:val="28"/>
        </w:rPr>
        <w:t xml:space="preserve">Легка атлетика: </w:t>
      </w:r>
      <w:proofErr w:type="spellStart"/>
      <w:r w:rsidRPr="00643CD2">
        <w:rPr>
          <w:sz w:val="28"/>
          <w:szCs w:val="28"/>
        </w:rPr>
        <w:t>підруч</w:t>
      </w:r>
      <w:proofErr w:type="spellEnd"/>
      <w:r w:rsidR="00007B5C">
        <w:rPr>
          <w:sz w:val="28"/>
          <w:szCs w:val="28"/>
        </w:rPr>
        <w:t>.</w:t>
      </w:r>
      <w:r w:rsidRPr="00643CD2">
        <w:rPr>
          <w:sz w:val="28"/>
          <w:szCs w:val="28"/>
        </w:rPr>
        <w:t xml:space="preserve"> </w:t>
      </w:r>
      <w:r w:rsidR="00007B5C">
        <w:rPr>
          <w:sz w:val="28"/>
          <w:szCs w:val="28"/>
        </w:rPr>
        <w:t>Житомир</w:t>
      </w:r>
      <w:r w:rsidRPr="00643CD2">
        <w:rPr>
          <w:sz w:val="28"/>
          <w:szCs w:val="28"/>
        </w:rPr>
        <w:t>: Вид-во ЖДУ ім. І. Франка, 2010. 320 с.</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r w:rsidRPr="00643CD2">
        <w:rPr>
          <w:iCs/>
          <w:sz w:val="28"/>
          <w:szCs w:val="28"/>
        </w:rPr>
        <w:t>Батурин К. А.</w:t>
      </w:r>
      <w:r w:rsidR="00007B5C">
        <w:rPr>
          <w:iCs/>
          <w:sz w:val="28"/>
          <w:szCs w:val="28"/>
        </w:rPr>
        <w:t>,</w:t>
      </w:r>
      <w:r w:rsidRPr="00643CD2">
        <w:rPr>
          <w:iCs/>
          <w:sz w:val="28"/>
          <w:szCs w:val="28"/>
        </w:rPr>
        <w:t xml:space="preserve"> </w:t>
      </w:r>
      <w:proofErr w:type="spellStart"/>
      <w:r w:rsidR="00007B5C" w:rsidRPr="00643CD2">
        <w:rPr>
          <w:iCs/>
          <w:sz w:val="28"/>
          <w:szCs w:val="28"/>
        </w:rPr>
        <w:t>Григорьев</w:t>
      </w:r>
      <w:proofErr w:type="spellEnd"/>
      <w:r w:rsidR="00007B5C" w:rsidRPr="00643CD2">
        <w:rPr>
          <w:sz w:val="28"/>
          <w:szCs w:val="28"/>
        </w:rPr>
        <w:t xml:space="preserve"> </w:t>
      </w:r>
      <w:r w:rsidR="00007B5C" w:rsidRPr="00643CD2">
        <w:rPr>
          <w:iCs/>
          <w:sz w:val="28"/>
          <w:szCs w:val="28"/>
        </w:rPr>
        <w:t>П. В. </w:t>
      </w:r>
      <w:r w:rsidRPr="00643CD2">
        <w:rPr>
          <w:sz w:val="28"/>
          <w:szCs w:val="28"/>
        </w:rPr>
        <w:t>К </w:t>
      </w:r>
      <w:proofErr w:type="spellStart"/>
      <w:r w:rsidRPr="00643CD2">
        <w:rPr>
          <w:sz w:val="28"/>
          <w:szCs w:val="28"/>
        </w:rPr>
        <w:t>характеристике</w:t>
      </w:r>
      <w:proofErr w:type="spellEnd"/>
      <w:r w:rsidRPr="00643CD2">
        <w:rPr>
          <w:sz w:val="28"/>
          <w:szCs w:val="28"/>
        </w:rPr>
        <w:t xml:space="preserve"> </w:t>
      </w:r>
      <w:proofErr w:type="spellStart"/>
      <w:r w:rsidRPr="00643CD2">
        <w:rPr>
          <w:sz w:val="28"/>
          <w:szCs w:val="28"/>
        </w:rPr>
        <w:t>силовых</w:t>
      </w:r>
      <w:proofErr w:type="spellEnd"/>
      <w:r w:rsidRPr="00643CD2">
        <w:rPr>
          <w:sz w:val="28"/>
          <w:szCs w:val="28"/>
        </w:rPr>
        <w:t xml:space="preserve"> и </w:t>
      </w:r>
      <w:proofErr w:type="spellStart"/>
      <w:r w:rsidRPr="00643CD2">
        <w:rPr>
          <w:sz w:val="28"/>
          <w:szCs w:val="28"/>
        </w:rPr>
        <w:t>скоростно-силовых</w:t>
      </w:r>
      <w:proofErr w:type="spellEnd"/>
      <w:r w:rsidRPr="00643CD2">
        <w:rPr>
          <w:sz w:val="28"/>
          <w:szCs w:val="28"/>
        </w:rPr>
        <w:t xml:space="preserve"> </w:t>
      </w:r>
      <w:proofErr w:type="spellStart"/>
      <w:r w:rsidRPr="00643CD2">
        <w:rPr>
          <w:sz w:val="28"/>
          <w:szCs w:val="28"/>
        </w:rPr>
        <w:t>показателей</w:t>
      </w:r>
      <w:proofErr w:type="spellEnd"/>
      <w:r w:rsidRPr="00643CD2">
        <w:rPr>
          <w:sz w:val="28"/>
          <w:szCs w:val="28"/>
        </w:rPr>
        <w:t xml:space="preserve"> </w:t>
      </w:r>
      <w:proofErr w:type="spellStart"/>
      <w:r w:rsidRPr="00643CD2">
        <w:rPr>
          <w:sz w:val="28"/>
          <w:szCs w:val="28"/>
        </w:rPr>
        <w:t>борцов</w:t>
      </w:r>
      <w:proofErr w:type="spellEnd"/>
      <w:r w:rsidR="00007B5C">
        <w:rPr>
          <w:sz w:val="28"/>
          <w:szCs w:val="28"/>
        </w:rPr>
        <w:t xml:space="preserve"> </w:t>
      </w:r>
      <w:proofErr w:type="spellStart"/>
      <w:r w:rsidR="00007B5C">
        <w:rPr>
          <w:sz w:val="28"/>
          <w:szCs w:val="28"/>
        </w:rPr>
        <w:t>различных</w:t>
      </w:r>
      <w:proofErr w:type="spellEnd"/>
      <w:r w:rsidR="00007B5C">
        <w:rPr>
          <w:sz w:val="28"/>
          <w:szCs w:val="28"/>
        </w:rPr>
        <w:t xml:space="preserve"> </w:t>
      </w:r>
      <w:proofErr w:type="spellStart"/>
      <w:r w:rsidR="00007B5C">
        <w:rPr>
          <w:sz w:val="28"/>
          <w:szCs w:val="28"/>
        </w:rPr>
        <w:t>весовых</w:t>
      </w:r>
      <w:proofErr w:type="spellEnd"/>
      <w:r w:rsidR="00007B5C">
        <w:rPr>
          <w:sz w:val="28"/>
          <w:szCs w:val="28"/>
        </w:rPr>
        <w:t xml:space="preserve"> </w:t>
      </w:r>
      <w:proofErr w:type="spellStart"/>
      <w:r w:rsidR="00007B5C">
        <w:rPr>
          <w:sz w:val="28"/>
          <w:szCs w:val="28"/>
        </w:rPr>
        <w:t>категорий</w:t>
      </w:r>
      <w:proofErr w:type="spellEnd"/>
      <w:r w:rsidR="00007B5C">
        <w:rPr>
          <w:sz w:val="28"/>
          <w:szCs w:val="28"/>
        </w:rPr>
        <w:t xml:space="preserve">. </w:t>
      </w:r>
      <w:r w:rsidRPr="00007B5C">
        <w:rPr>
          <w:i/>
          <w:sz w:val="28"/>
          <w:szCs w:val="28"/>
        </w:rPr>
        <w:t>В кн. X </w:t>
      </w:r>
      <w:proofErr w:type="spellStart"/>
      <w:r w:rsidRPr="00007B5C">
        <w:rPr>
          <w:i/>
          <w:sz w:val="28"/>
          <w:szCs w:val="28"/>
        </w:rPr>
        <w:t>научно-методическая</w:t>
      </w:r>
      <w:proofErr w:type="spellEnd"/>
      <w:r w:rsidRPr="00007B5C">
        <w:rPr>
          <w:i/>
          <w:sz w:val="28"/>
          <w:szCs w:val="28"/>
        </w:rPr>
        <w:t xml:space="preserve"> и </w:t>
      </w:r>
      <w:proofErr w:type="spellStart"/>
      <w:r w:rsidRPr="00007B5C">
        <w:rPr>
          <w:i/>
          <w:sz w:val="28"/>
          <w:szCs w:val="28"/>
        </w:rPr>
        <w:t>практическая</w:t>
      </w:r>
      <w:proofErr w:type="spellEnd"/>
      <w:r w:rsidRPr="00007B5C">
        <w:rPr>
          <w:i/>
          <w:sz w:val="28"/>
          <w:szCs w:val="28"/>
        </w:rPr>
        <w:t xml:space="preserve"> </w:t>
      </w:r>
      <w:proofErr w:type="spellStart"/>
      <w:r w:rsidRPr="00007B5C">
        <w:rPr>
          <w:i/>
          <w:sz w:val="28"/>
          <w:szCs w:val="28"/>
        </w:rPr>
        <w:t>конференция</w:t>
      </w:r>
      <w:proofErr w:type="spellEnd"/>
      <w:r w:rsidRPr="00007B5C">
        <w:rPr>
          <w:i/>
          <w:sz w:val="28"/>
          <w:szCs w:val="28"/>
        </w:rPr>
        <w:t xml:space="preserve"> </w:t>
      </w:r>
      <w:proofErr w:type="spellStart"/>
      <w:r w:rsidRPr="00007B5C">
        <w:rPr>
          <w:i/>
          <w:sz w:val="28"/>
          <w:szCs w:val="28"/>
        </w:rPr>
        <w:t>республик</w:t>
      </w:r>
      <w:proofErr w:type="spellEnd"/>
      <w:r w:rsidRPr="00007B5C">
        <w:rPr>
          <w:i/>
          <w:sz w:val="28"/>
          <w:szCs w:val="28"/>
        </w:rPr>
        <w:t xml:space="preserve"> Сов. </w:t>
      </w:r>
      <w:r w:rsidR="00007B5C" w:rsidRPr="00007B5C">
        <w:rPr>
          <w:i/>
          <w:sz w:val="28"/>
          <w:szCs w:val="28"/>
        </w:rPr>
        <w:t>Прибалтики и </w:t>
      </w:r>
      <w:proofErr w:type="spellStart"/>
      <w:r w:rsidR="00007B5C" w:rsidRPr="00007B5C">
        <w:rPr>
          <w:i/>
          <w:sz w:val="28"/>
          <w:szCs w:val="28"/>
        </w:rPr>
        <w:t>Белорусской</w:t>
      </w:r>
      <w:proofErr w:type="spellEnd"/>
      <w:r w:rsidR="00007B5C" w:rsidRPr="00007B5C">
        <w:rPr>
          <w:i/>
          <w:sz w:val="28"/>
          <w:szCs w:val="28"/>
        </w:rPr>
        <w:t xml:space="preserve"> ССР. </w:t>
      </w:r>
      <w:r w:rsidRPr="00007B5C">
        <w:rPr>
          <w:i/>
          <w:sz w:val="28"/>
          <w:szCs w:val="28"/>
        </w:rPr>
        <w:t>«</w:t>
      </w:r>
      <w:proofErr w:type="spellStart"/>
      <w:r w:rsidRPr="00007B5C">
        <w:rPr>
          <w:i/>
          <w:sz w:val="28"/>
          <w:szCs w:val="28"/>
        </w:rPr>
        <w:t>Проблемы</w:t>
      </w:r>
      <w:proofErr w:type="spellEnd"/>
      <w:r w:rsidRPr="00007B5C">
        <w:rPr>
          <w:i/>
          <w:sz w:val="28"/>
          <w:szCs w:val="28"/>
        </w:rPr>
        <w:t xml:space="preserve"> </w:t>
      </w:r>
      <w:proofErr w:type="spellStart"/>
      <w:r w:rsidRPr="00007B5C">
        <w:rPr>
          <w:i/>
          <w:sz w:val="28"/>
          <w:szCs w:val="28"/>
        </w:rPr>
        <w:t>спортивной</w:t>
      </w:r>
      <w:proofErr w:type="spellEnd"/>
      <w:r w:rsidRPr="00007B5C">
        <w:rPr>
          <w:i/>
          <w:sz w:val="28"/>
          <w:szCs w:val="28"/>
        </w:rPr>
        <w:t xml:space="preserve"> </w:t>
      </w:r>
      <w:proofErr w:type="spellStart"/>
      <w:r w:rsidRPr="00007B5C">
        <w:rPr>
          <w:i/>
          <w:sz w:val="28"/>
          <w:szCs w:val="28"/>
        </w:rPr>
        <w:t>тренировки</w:t>
      </w:r>
      <w:proofErr w:type="spellEnd"/>
      <w:r w:rsidRPr="00007B5C">
        <w:rPr>
          <w:i/>
          <w:sz w:val="28"/>
          <w:szCs w:val="28"/>
        </w:rPr>
        <w:t>»</w:t>
      </w:r>
      <w:r w:rsidRPr="00643CD2">
        <w:rPr>
          <w:sz w:val="28"/>
          <w:szCs w:val="28"/>
        </w:rPr>
        <w:t xml:space="preserve"> </w:t>
      </w:r>
      <w:proofErr w:type="spellStart"/>
      <w:r w:rsidR="00007B5C">
        <w:rPr>
          <w:sz w:val="28"/>
          <w:szCs w:val="28"/>
        </w:rPr>
        <w:t>Вильнюс</w:t>
      </w:r>
      <w:proofErr w:type="spellEnd"/>
      <w:r w:rsidR="00007B5C">
        <w:rPr>
          <w:sz w:val="28"/>
          <w:szCs w:val="28"/>
        </w:rPr>
        <w:t xml:space="preserve">, 1984. </w:t>
      </w:r>
      <w:r w:rsidRPr="00643CD2">
        <w:rPr>
          <w:sz w:val="28"/>
          <w:szCs w:val="28"/>
        </w:rPr>
        <w:t>С.</w:t>
      </w:r>
      <w:r w:rsidRPr="00643CD2">
        <w:rPr>
          <w:sz w:val="28"/>
          <w:szCs w:val="28"/>
          <w:lang w:val="en-US"/>
        </w:rPr>
        <w:t> </w:t>
      </w:r>
      <w:r w:rsidRPr="00643CD2">
        <w:rPr>
          <w:sz w:val="28"/>
          <w:szCs w:val="28"/>
        </w:rPr>
        <w:t>30</w:t>
      </w:r>
      <w:r w:rsidR="00007B5C">
        <w:rPr>
          <w:sz w:val="28"/>
          <w:szCs w:val="28"/>
        </w:rPr>
        <w:t>-</w:t>
      </w:r>
      <w:r w:rsidRPr="00643CD2">
        <w:rPr>
          <w:sz w:val="28"/>
          <w:szCs w:val="28"/>
        </w:rPr>
        <w:t>31.</w:t>
      </w:r>
    </w:p>
    <w:p w:rsidR="002E37DB" w:rsidRPr="00643CD2" w:rsidRDefault="002E37DB" w:rsidP="002E37DB">
      <w:pPr>
        <w:pStyle w:val="af6"/>
        <w:numPr>
          <w:ilvl w:val="0"/>
          <w:numId w:val="35"/>
        </w:numPr>
        <w:tabs>
          <w:tab w:val="left" w:pos="1276"/>
        </w:tabs>
        <w:spacing w:after="0" w:line="360" w:lineRule="auto"/>
        <w:ind w:left="0" w:firstLine="709"/>
        <w:jc w:val="both"/>
      </w:pPr>
      <w:r w:rsidRPr="00643CD2">
        <w:rPr>
          <w:color w:val="000000"/>
          <w:lang w:eastAsia="uk-UA"/>
        </w:rPr>
        <w:t xml:space="preserve">Бельский И. В. Модель специальной силовой подготовленности </w:t>
      </w:r>
      <w:proofErr w:type="spellStart"/>
      <w:r w:rsidRPr="00643CD2">
        <w:rPr>
          <w:color w:val="000000"/>
          <w:lang w:eastAsia="uk-UA"/>
        </w:rPr>
        <w:t>пауэрлифтеров</w:t>
      </w:r>
      <w:proofErr w:type="spellEnd"/>
      <w:r w:rsidR="00712806">
        <w:rPr>
          <w:color w:val="000000"/>
          <w:lang w:val="uk-UA" w:eastAsia="uk-UA"/>
        </w:rPr>
        <w:t>.</w:t>
      </w:r>
      <w:r w:rsidRPr="00643CD2">
        <w:rPr>
          <w:color w:val="000000"/>
          <w:lang w:eastAsia="uk-UA"/>
        </w:rPr>
        <w:t xml:space="preserve"> </w:t>
      </w:r>
      <w:r w:rsidRPr="00712806">
        <w:rPr>
          <w:i/>
          <w:color w:val="000000"/>
          <w:lang w:eastAsia="uk-UA"/>
        </w:rPr>
        <w:t>Теория и практика физической культур</w:t>
      </w:r>
      <w:r w:rsidR="00712806">
        <w:rPr>
          <w:i/>
          <w:color w:val="000000"/>
          <w:lang w:eastAsia="uk-UA"/>
        </w:rPr>
        <w:t>ы.</w:t>
      </w:r>
      <w:r w:rsidR="00712806">
        <w:rPr>
          <w:color w:val="000000"/>
          <w:lang w:eastAsia="uk-UA"/>
        </w:rPr>
        <w:t xml:space="preserve"> 2000. № 1. С. 33-</w:t>
      </w:r>
      <w:r w:rsidRPr="00643CD2">
        <w:rPr>
          <w:color w:val="000000"/>
          <w:lang w:eastAsia="uk-UA"/>
        </w:rPr>
        <w:t>35.</w:t>
      </w:r>
    </w:p>
    <w:p w:rsidR="002E37DB" w:rsidRPr="00643CD2" w:rsidRDefault="002E37DB" w:rsidP="002E37DB">
      <w:pPr>
        <w:pStyle w:val="af6"/>
        <w:numPr>
          <w:ilvl w:val="0"/>
          <w:numId w:val="35"/>
        </w:numPr>
        <w:tabs>
          <w:tab w:val="left" w:pos="1276"/>
        </w:tabs>
        <w:spacing w:after="0" w:line="360" w:lineRule="auto"/>
        <w:ind w:left="0" w:firstLine="709"/>
        <w:jc w:val="both"/>
      </w:pPr>
      <w:r w:rsidRPr="00643CD2">
        <w:rPr>
          <w:color w:val="000000"/>
          <w:lang w:eastAsia="uk-UA"/>
        </w:rPr>
        <w:t>Бельский И. В.</w:t>
      </w:r>
      <w:r w:rsidR="00462F5D">
        <w:rPr>
          <w:color w:val="000000"/>
          <w:lang w:eastAsia="uk-UA"/>
        </w:rPr>
        <w:t xml:space="preserve"> Системы эффективной тренировки</w:t>
      </w:r>
      <w:r w:rsidRPr="00643CD2">
        <w:rPr>
          <w:color w:val="000000"/>
          <w:lang w:eastAsia="uk-UA"/>
        </w:rPr>
        <w:t xml:space="preserve">: Армрестлинг. Бодибилдинг. </w:t>
      </w:r>
      <w:proofErr w:type="spellStart"/>
      <w:r w:rsidRPr="00643CD2">
        <w:rPr>
          <w:color w:val="000000"/>
          <w:lang w:eastAsia="uk-UA"/>
        </w:rPr>
        <w:t>Бенчпресс</w:t>
      </w:r>
      <w:proofErr w:type="spellEnd"/>
      <w:r w:rsidRPr="00643CD2">
        <w:rPr>
          <w:color w:val="000000"/>
          <w:lang w:eastAsia="uk-UA"/>
        </w:rPr>
        <w:t>. Пауэрлифтинг</w:t>
      </w:r>
      <w:r w:rsidR="00462F5D">
        <w:rPr>
          <w:color w:val="000000"/>
          <w:lang w:eastAsia="uk-UA"/>
        </w:rPr>
        <w:t xml:space="preserve">. Москва: </w:t>
      </w:r>
      <w:proofErr w:type="spellStart"/>
      <w:r w:rsidR="00462F5D">
        <w:rPr>
          <w:color w:val="000000"/>
          <w:lang w:eastAsia="uk-UA"/>
        </w:rPr>
        <w:t>Вида-Н</w:t>
      </w:r>
      <w:proofErr w:type="spellEnd"/>
      <w:r w:rsidR="00462F5D">
        <w:rPr>
          <w:color w:val="000000"/>
          <w:lang w:eastAsia="uk-UA"/>
        </w:rPr>
        <w:t xml:space="preserve">, 2003. </w:t>
      </w:r>
      <w:r w:rsidRPr="00643CD2">
        <w:rPr>
          <w:color w:val="000000"/>
          <w:lang w:eastAsia="uk-UA"/>
        </w:rPr>
        <w:t>351 с.</w:t>
      </w:r>
    </w:p>
    <w:p w:rsidR="002E37DB" w:rsidRPr="00643CD2" w:rsidRDefault="002E37DB" w:rsidP="002E37DB">
      <w:pPr>
        <w:widowControl w:val="0"/>
        <w:numPr>
          <w:ilvl w:val="0"/>
          <w:numId w:val="35"/>
        </w:numPr>
        <w:shd w:val="clear" w:color="auto" w:fill="FFFFFF"/>
        <w:tabs>
          <w:tab w:val="left" w:pos="-284"/>
          <w:tab w:val="left" w:pos="1276"/>
        </w:tabs>
        <w:autoSpaceDE w:val="0"/>
        <w:autoSpaceDN w:val="0"/>
        <w:adjustRightInd w:val="0"/>
        <w:spacing w:line="360" w:lineRule="auto"/>
        <w:ind w:left="0" w:firstLine="709"/>
        <w:jc w:val="both"/>
        <w:rPr>
          <w:sz w:val="28"/>
          <w:szCs w:val="28"/>
        </w:rPr>
      </w:pPr>
      <w:r w:rsidRPr="00643CD2">
        <w:rPr>
          <w:sz w:val="28"/>
          <w:szCs w:val="28"/>
        </w:rPr>
        <w:t xml:space="preserve">Бернштейн Н. А. </w:t>
      </w:r>
      <w:proofErr w:type="spellStart"/>
      <w:r w:rsidRPr="00643CD2">
        <w:rPr>
          <w:sz w:val="28"/>
          <w:szCs w:val="28"/>
        </w:rPr>
        <w:t>Ф</w:t>
      </w:r>
      <w:r w:rsidR="00462F5D">
        <w:rPr>
          <w:sz w:val="28"/>
          <w:szCs w:val="28"/>
        </w:rPr>
        <w:t>изиология</w:t>
      </w:r>
      <w:proofErr w:type="spellEnd"/>
      <w:r w:rsidR="00462F5D">
        <w:rPr>
          <w:sz w:val="28"/>
          <w:szCs w:val="28"/>
        </w:rPr>
        <w:t xml:space="preserve"> </w:t>
      </w:r>
      <w:proofErr w:type="spellStart"/>
      <w:r w:rsidR="00462F5D">
        <w:rPr>
          <w:sz w:val="28"/>
          <w:szCs w:val="28"/>
        </w:rPr>
        <w:t>движений</w:t>
      </w:r>
      <w:proofErr w:type="spellEnd"/>
      <w:r w:rsidR="00462F5D">
        <w:rPr>
          <w:sz w:val="28"/>
          <w:szCs w:val="28"/>
        </w:rPr>
        <w:t xml:space="preserve"> и </w:t>
      </w:r>
      <w:proofErr w:type="spellStart"/>
      <w:r w:rsidR="00462F5D">
        <w:rPr>
          <w:sz w:val="28"/>
          <w:szCs w:val="28"/>
        </w:rPr>
        <w:t>активности</w:t>
      </w:r>
      <w:proofErr w:type="spellEnd"/>
      <w:r w:rsidR="00462F5D">
        <w:rPr>
          <w:sz w:val="28"/>
          <w:szCs w:val="28"/>
          <w:lang w:val="ru-RU"/>
        </w:rPr>
        <w:t xml:space="preserve">. </w:t>
      </w:r>
      <w:r w:rsidR="00462F5D">
        <w:rPr>
          <w:sz w:val="28"/>
          <w:szCs w:val="28"/>
        </w:rPr>
        <w:t>М</w:t>
      </w:r>
      <w:proofErr w:type="spellStart"/>
      <w:r w:rsidR="00462F5D">
        <w:rPr>
          <w:sz w:val="28"/>
          <w:szCs w:val="28"/>
          <w:lang w:val="ru-RU"/>
        </w:rPr>
        <w:t>осква</w:t>
      </w:r>
      <w:proofErr w:type="spellEnd"/>
      <w:r w:rsidRPr="00643CD2">
        <w:rPr>
          <w:sz w:val="28"/>
          <w:szCs w:val="28"/>
        </w:rPr>
        <w:t>:</w:t>
      </w:r>
      <w:r w:rsidR="00462F5D">
        <w:rPr>
          <w:sz w:val="28"/>
          <w:szCs w:val="28"/>
        </w:rPr>
        <w:t xml:space="preserve"> Наука, 1990. </w:t>
      </w:r>
      <w:r w:rsidRPr="00643CD2">
        <w:rPr>
          <w:sz w:val="28"/>
          <w:szCs w:val="28"/>
        </w:rPr>
        <w:t>350 с.</w:t>
      </w:r>
    </w:p>
    <w:p w:rsidR="002E37DB" w:rsidRPr="00643CD2" w:rsidRDefault="002E37DB" w:rsidP="002E37DB">
      <w:pPr>
        <w:widowControl w:val="0"/>
        <w:numPr>
          <w:ilvl w:val="0"/>
          <w:numId w:val="35"/>
        </w:numPr>
        <w:shd w:val="clear" w:color="auto" w:fill="FFFFFF"/>
        <w:tabs>
          <w:tab w:val="left" w:pos="-284"/>
          <w:tab w:val="left" w:pos="1276"/>
        </w:tabs>
        <w:autoSpaceDE w:val="0"/>
        <w:autoSpaceDN w:val="0"/>
        <w:adjustRightInd w:val="0"/>
        <w:spacing w:line="360" w:lineRule="auto"/>
        <w:ind w:left="0" w:firstLine="709"/>
        <w:jc w:val="both"/>
        <w:rPr>
          <w:sz w:val="28"/>
          <w:szCs w:val="28"/>
        </w:rPr>
      </w:pPr>
      <w:proofErr w:type="spellStart"/>
      <w:r w:rsidRPr="00643CD2">
        <w:rPr>
          <w:sz w:val="28"/>
          <w:szCs w:val="28"/>
        </w:rPr>
        <w:t>Бест</w:t>
      </w:r>
      <w:proofErr w:type="spellEnd"/>
      <w:r w:rsidRPr="00643CD2">
        <w:rPr>
          <w:sz w:val="28"/>
          <w:szCs w:val="28"/>
        </w:rPr>
        <w:t> Т. М.</w:t>
      </w:r>
      <w:r w:rsidR="00462F5D">
        <w:rPr>
          <w:sz w:val="28"/>
          <w:szCs w:val="28"/>
          <w:lang w:val="ru-RU"/>
        </w:rPr>
        <w:t>,</w:t>
      </w:r>
      <w:r w:rsidRPr="00643CD2">
        <w:rPr>
          <w:sz w:val="28"/>
          <w:szCs w:val="28"/>
        </w:rPr>
        <w:t xml:space="preserve"> </w:t>
      </w:r>
      <w:proofErr w:type="spellStart"/>
      <w:r w:rsidR="00462F5D" w:rsidRPr="00643CD2">
        <w:rPr>
          <w:sz w:val="28"/>
          <w:szCs w:val="28"/>
        </w:rPr>
        <w:t>Гаррет</w:t>
      </w:r>
      <w:proofErr w:type="spellEnd"/>
      <w:r w:rsidR="00462F5D" w:rsidRPr="00643CD2">
        <w:rPr>
          <w:sz w:val="28"/>
          <w:szCs w:val="28"/>
        </w:rPr>
        <w:t xml:space="preserve"> У. Е. </w:t>
      </w:r>
      <w:proofErr w:type="spellStart"/>
      <w:r w:rsidRPr="00643CD2">
        <w:rPr>
          <w:sz w:val="28"/>
          <w:szCs w:val="28"/>
        </w:rPr>
        <w:t>Разминка</w:t>
      </w:r>
      <w:proofErr w:type="spellEnd"/>
      <w:r w:rsidRPr="00643CD2">
        <w:rPr>
          <w:sz w:val="28"/>
          <w:szCs w:val="28"/>
        </w:rPr>
        <w:t xml:space="preserve"> в </w:t>
      </w:r>
      <w:proofErr w:type="spellStart"/>
      <w:r w:rsidRPr="00643CD2">
        <w:rPr>
          <w:sz w:val="28"/>
          <w:szCs w:val="28"/>
        </w:rPr>
        <w:t>начале</w:t>
      </w:r>
      <w:proofErr w:type="spellEnd"/>
      <w:r w:rsidRPr="00643CD2">
        <w:rPr>
          <w:sz w:val="28"/>
          <w:szCs w:val="28"/>
        </w:rPr>
        <w:t xml:space="preserve"> и в </w:t>
      </w:r>
      <w:proofErr w:type="spellStart"/>
      <w:r w:rsidRPr="00643CD2">
        <w:rPr>
          <w:sz w:val="28"/>
          <w:szCs w:val="28"/>
        </w:rPr>
        <w:t>конце</w:t>
      </w:r>
      <w:proofErr w:type="spellEnd"/>
      <w:r w:rsidRPr="00643CD2">
        <w:rPr>
          <w:sz w:val="28"/>
          <w:szCs w:val="28"/>
        </w:rPr>
        <w:t xml:space="preserve"> </w:t>
      </w:r>
      <w:proofErr w:type="spellStart"/>
      <w:r w:rsidRPr="00643CD2">
        <w:rPr>
          <w:sz w:val="28"/>
          <w:szCs w:val="28"/>
        </w:rPr>
        <w:t>занятия</w:t>
      </w:r>
      <w:proofErr w:type="spellEnd"/>
      <w:r w:rsidR="00462F5D">
        <w:rPr>
          <w:sz w:val="28"/>
          <w:szCs w:val="28"/>
          <w:lang w:val="ru-RU"/>
        </w:rPr>
        <w:t>.</w:t>
      </w:r>
      <w:r w:rsidRPr="00643CD2">
        <w:rPr>
          <w:sz w:val="28"/>
          <w:szCs w:val="28"/>
        </w:rPr>
        <w:t xml:space="preserve"> </w:t>
      </w:r>
      <w:proofErr w:type="spellStart"/>
      <w:r w:rsidRPr="00462F5D">
        <w:rPr>
          <w:i/>
          <w:sz w:val="28"/>
          <w:szCs w:val="28"/>
        </w:rPr>
        <w:t>Спортивные</w:t>
      </w:r>
      <w:proofErr w:type="spellEnd"/>
      <w:r w:rsidRPr="00462F5D">
        <w:rPr>
          <w:i/>
          <w:sz w:val="28"/>
          <w:szCs w:val="28"/>
        </w:rPr>
        <w:t xml:space="preserve"> </w:t>
      </w:r>
      <w:proofErr w:type="spellStart"/>
      <w:r w:rsidRPr="00462F5D">
        <w:rPr>
          <w:i/>
          <w:sz w:val="28"/>
          <w:szCs w:val="28"/>
        </w:rPr>
        <w:t>травмы</w:t>
      </w:r>
      <w:proofErr w:type="spellEnd"/>
      <w:r w:rsidRPr="00462F5D">
        <w:rPr>
          <w:i/>
          <w:sz w:val="28"/>
          <w:szCs w:val="28"/>
        </w:rPr>
        <w:t xml:space="preserve">. </w:t>
      </w:r>
      <w:proofErr w:type="spellStart"/>
      <w:r w:rsidRPr="00462F5D">
        <w:rPr>
          <w:i/>
          <w:sz w:val="28"/>
          <w:szCs w:val="28"/>
        </w:rPr>
        <w:t>Основные</w:t>
      </w:r>
      <w:proofErr w:type="spellEnd"/>
      <w:r w:rsidRPr="00462F5D">
        <w:rPr>
          <w:i/>
          <w:sz w:val="28"/>
          <w:szCs w:val="28"/>
        </w:rPr>
        <w:t xml:space="preserve"> </w:t>
      </w:r>
      <w:proofErr w:type="spellStart"/>
      <w:r w:rsidRPr="00462F5D">
        <w:rPr>
          <w:i/>
          <w:sz w:val="28"/>
          <w:szCs w:val="28"/>
        </w:rPr>
        <w:t>принципы</w:t>
      </w:r>
      <w:proofErr w:type="spellEnd"/>
      <w:r w:rsidRPr="00462F5D">
        <w:rPr>
          <w:i/>
          <w:sz w:val="28"/>
          <w:szCs w:val="28"/>
        </w:rPr>
        <w:t xml:space="preserve"> </w:t>
      </w:r>
      <w:proofErr w:type="spellStart"/>
      <w:r w:rsidRPr="00462F5D">
        <w:rPr>
          <w:i/>
          <w:sz w:val="28"/>
          <w:szCs w:val="28"/>
        </w:rPr>
        <w:t>профилактики</w:t>
      </w:r>
      <w:proofErr w:type="spellEnd"/>
      <w:r w:rsidRPr="00462F5D">
        <w:rPr>
          <w:i/>
          <w:sz w:val="28"/>
          <w:szCs w:val="28"/>
        </w:rPr>
        <w:t xml:space="preserve"> и </w:t>
      </w:r>
      <w:proofErr w:type="spellStart"/>
      <w:r w:rsidRPr="00462F5D">
        <w:rPr>
          <w:i/>
          <w:sz w:val="28"/>
          <w:szCs w:val="28"/>
        </w:rPr>
        <w:t>лечения</w:t>
      </w:r>
      <w:proofErr w:type="spellEnd"/>
      <w:r w:rsidRPr="00462F5D">
        <w:rPr>
          <w:i/>
          <w:sz w:val="28"/>
          <w:szCs w:val="28"/>
        </w:rPr>
        <w:t>.</w:t>
      </w:r>
      <w:r w:rsidR="00462F5D">
        <w:rPr>
          <w:sz w:val="28"/>
          <w:szCs w:val="28"/>
        </w:rPr>
        <w:t xml:space="preserve"> К</w:t>
      </w:r>
      <w:proofErr w:type="spellStart"/>
      <w:r w:rsidR="00462F5D">
        <w:rPr>
          <w:sz w:val="28"/>
          <w:szCs w:val="28"/>
          <w:lang w:val="ru-RU"/>
        </w:rPr>
        <w:t>иев</w:t>
      </w:r>
      <w:proofErr w:type="spellEnd"/>
      <w:r w:rsidRPr="00643CD2">
        <w:rPr>
          <w:sz w:val="28"/>
          <w:szCs w:val="28"/>
        </w:rPr>
        <w:t xml:space="preserve">: </w:t>
      </w:r>
      <w:proofErr w:type="spellStart"/>
      <w:r w:rsidR="00462F5D">
        <w:rPr>
          <w:sz w:val="28"/>
          <w:szCs w:val="28"/>
        </w:rPr>
        <w:t>Олимпийская</w:t>
      </w:r>
      <w:proofErr w:type="spellEnd"/>
      <w:r w:rsidR="00462F5D">
        <w:rPr>
          <w:sz w:val="28"/>
          <w:szCs w:val="28"/>
        </w:rPr>
        <w:t xml:space="preserve"> </w:t>
      </w:r>
      <w:proofErr w:type="spellStart"/>
      <w:r w:rsidR="00462F5D">
        <w:rPr>
          <w:sz w:val="28"/>
          <w:szCs w:val="28"/>
        </w:rPr>
        <w:t>литература</w:t>
      </w:r>
      <w:proofErr w:type="spellEnd"/>
      <w:r w:rsidR="00462F5D">
        <w:rPr>
          <w:sz w:val="28"/>
          <w:szCs w:val="28"/>
        </w:rPr>
        <w:t>, 2002. С. 205</w:t>
      </w:r>
      <w:r w:rsidR="00462F5D">
        <w:rPr>
          <w:sz w:val="28"/>
          <w:szCs w:val="28"/>
          <w:lang w:val="ru-RU"/>
        </w:rPr>
        <w:t>-</w:t>
      </w:r>
      <w:r w:rsidRPr="00643CD2">
        <w:rPr>
          <w:sz w:val="28"/>
          <w:szCs w:val="28"/>
        </w:rPr>
        <w:t>212.</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proofErr w:type="spellStart"/>
      <w:r w:rsidRPr="00643CD2">
        <w:rPr>
          <w:sz w:val="28"/>
          <w:szCs w:val="28"/>
        </w:rPr>
        <w:lastRenderedPageBreak/>
        <w:t>Богидов</w:t>
      </w:r>
      <w:proofErr w:type="spellEnd"/>
      <w:r w:rsidRPr="00643CD2">
        <w:rPr>
          <w:sz w:val="28"/>
          <w:szCs w:val="28"/>
        </w:rPr>
        <w:t> В. С.</w:t>
      </w:r>
      <w:r w:rsidR="00462F5D">
        <w:rPr>
          <w:sz w:val="28"/>
          <w:szCs w:val="28"/>
          <w:lang w:val="ru-RU"/>
        </w:rPr>
        <w:t xml:space="preserve">, </w:t>
      </w:r>
      <w:proofErr w:type="spellStart"/>
      <w:r w:rsidR="00462F5D" w:rsidRPr="00643CD2">
        <w:rPr>
          <w:sz w:val="28"/>
          <w:szCs w:val="28"/>
        </w:rPr>
        <w:t>Селуянов</w:t>
      </w:r>
      <w:proofErr w:type="spellEnd"/>
      <w:r w:rsidR="00462F5D" w:rsidRPr="00643CD2">
        <w:rPr>
          <w:sz w:val="28"/>
          <w:szCs w:val="28"/>
        </w:rPr>
        <w:t xml:space="preserve"> В. Н.</w:t>
      </w:r>
      <w:r w:rsidR="00462F5D" w:rsidRPr="00643CD2">
        <w:rPr>
          <w:sz w:val="28"/>
          <w:szCs w:val="28"/>
          <w:lang w:val="en-US"/>
        </w:rPr>
        <w:t> </w:t>
      </w:r>
      <w:r w:rsidRPr="00643CD2">
        <w:rPr>
          <w:sz w:val="28"/>
          <w:szCs w:val="28"/>
        </w:rPr>
        <w:t xml:space="preserve">Методика </w:t>
      </w:r>
      <w:proofErr w:type="spellStart"/>
      <w:r w:rsidRPr="00643CD2">
        <w:rPr>
          <w:sz w:val="28"/>
          <w:szCs w:val="28"/>
        </w:rPr>
        <w:t>силовой</w:t>
      </w:r>
      <w:proofErr w:type="spellEnd"/>
      <w:r w:rsidRPr="00643CD2">
        <w:rPr>
          <w:sz w:val="28"/>
          <w:szCs w:val="28"/>
        </w:rPr>
        <w:t xml:space="preserve"> </w:t>
      </w:r>
      <w:proofErr w:type="spellStart"/>
      <w:r w:rsidRPr="00643CD2">
        <w:rPr>
          <w:sz w:val="28"/>
          <w:szCs w:val="28"/>
        </w:rPr>
        <w:t>подготовки</w:t>
      </w:r>
      <w:proofErr w:type="spellEnd"/>
      <w:r w:rsidRPr="00643CD2">
        <w:rPr>
          <w:sz w:val="28"/>
          <w:szCs w:val="28"/>
        </w:rPr>
        <w:t xml:space="preserve"> </w:t>
      </w:r>
      <w:proofErr w:type="spellStart"/>
      <w:r w:rsidRPr="00643CD2">
        <w:rPr>
          <w:sz w:val="28"/>
          <w:szCs w:val="28"/>
        </w:rPr>
        <w:t>дзюдоистов</w:t>
      </w:r>
      <w:proofErr w:type="spellEnd"/>
      <w:r w:rsidRPr="00643CD2">
        <w:rPr>
          <w:sz w:val="28"/>
          <w:szCs w:val="28"/>
        </w:rPr>
        <w:t xml:space="preserve"> 15 – 17 </w:t>
      </w:r>
      <w:proofErr w:type="spellStart"/>
      <w:r w:rsidRPr="00643CD2">
        <w:rPr>
          <w:sz w:val="28"/>
          <w:szCs w:val="28"/>
        </w:rPr>
        <w:t>летнего</w:t>
      </w:r>
      <w:proofErr w:type="spellEnd"/>
      <w:r w:rsidRPr="00643CD2">
        <w:rPr>
          <w:sz w:val="28"/>
          <w:szCs w:val="28"/>
        </w:rPr>
        <w:t xml:space="preserve"> </w:t>
      </w:r>
      <w:proofErr w:type="spellStart"/>
      <w:r w:rsidRPr="00643CD2">
        <w:rPr>
          <w:sz w:val="28"/>
          <w:szCs w:val="28"/>
        </w:rPr>
        <w:t>возраста</w:t>
      </w:r>
      <w:proofErr w:type="spellEnd"/>
      <w:r w:rsidR="00462F5D">
        <w:rPr>
          <w:sz w:val="28"/>
          <w:szCs w:val="28"/>
          <w:lang w:val="ru-RU"/>
        </w:rPr>
        <w:t xml:space="preserve">. </w:t>
      </w:r>
      <w:proofErr w:type="spellStart"/>
      <w:r w:rsidRPr="00462F5D">
        <w:rPr>
          <w:i/>
          <w:sz w:val="28"/>
          <w:szCs w:val="28"/>
        </w:rPr>
        <w:t>Теория</w:t>
      </w:r>
      <w:proofErr w:type="spellEnd"/>
      <w:r w:rsidRPr="00462F5D">
        <w:rPr>
          <w:i/>
          <w:sz w:val="28"/>
          <w:szCs w:val="28"/>
        </w:rPr>
        <w:t xml:space="preserve"> и практика </w:t>
      </w:r>
      <w:proofErr w:type="spellStart"/>
      <w:r w:rsidRPr="00462F5D">
        <w:rPr>
          <w:i/>
          <w:sz w:val="28"/>
          <w:szCs w:val="28"/>
        </w:rPr>
        <w:t>физической</w:t>
      </w:r>
      <w:proofErr w:type="spellEnd"/>
      <w:r w:rsidRPr="00462F5D">
        <w:rPr>
          <w:i/>
          <w:sz w:val="28"/>
          <w:szCs w:val="28"/>
        </w:rPr>
        <w:t xml:space="preserve"> </w:t>
      </w:r>
      <w:proofErr w:type="spellStart"/>
      <w:r w:rsidRPr="00462F5D">
        <w:rPr>
          <w:i/>
          <w:sz w:val="28"/>
          <w:szCs w:val="28"/>
        </w:rPr>
        <w:t>культуры</w:t>
      </w:r>
      <w:proofErr w:type="spellEnd"/>
      <w:r w:rsidRPr="00462F5D">
        <w:rPr>
          <w:i/>
          <w:sz w:val="28"/>
          <w:szCs w:val="28"/>
        </w:rPr>
        <w:t>.</w:t>
      </w:r>
      <w:r w:rsidR="00462F5D">
        <w:rPr>
          <w:sz w:val="28"/>
          <w:szCs w:val="28"/>
        </w:rPr>
        <w:t xml:space="preserve"> 1993. </w:t>
      </w:r>
      <w:r w:rsidRPr="00643CD2">
        <w:rPr>
          <w:sz w:val="28"/>
          <w:szCs w:val="28"/>
        </w:rPr>
        <w:t>№</w:t>
      </w:r>
      <w:r w:rsidRPr="00643CD2">
        <w:rPr>
          <w:sz w:val="28"/>
          <w:szCs w:val="28"/>
          <w:lang w:val="en-US"/>
        </w:rPr>
        <w:t> </w:t>
      </w:r>
      <w:r w:rsidRPr="00643CD2">
        <w:rPr>
          <w:sz w:val="28"/>
          <w:szCs w:val="28"/>
        </w:rPr>
        <w:t>5</w:t>
      </w:r>
      <w:r w:rsidR="00462F5D">
        <w:rPr>
          <w:sz w:val="28"/>
          <w:szCs w:val="28"/>
          <w:lang w:val="ru-RU"/>
        </w:rPr>
        <w:t>-</w:t>
      </w:r>
      <w:r w:rsidR="00462F5D">
        <w:rPr>
          <w:sz w:val="28"/>
          <w:szCs w:val="28"/>
        </w:rPr>
        <w:t xml:space="preserve">6. </w:t>
      </w:r>
      <w:r w:rsidRPr="00643CD2">
        <w:rPr>
          <w:sz w:val="28"/>
          <w:szCs w:val="28"/>
        </w:rPr>
        <w:t>С.</w:t>
      </w:r>
      <w:r w:rsidRPr="00643CD2">
        <w:rPr>
          <w:sz w:val="28"/>
          <w:szCs w:val="28"/>
          <w:lang w:val="en-US"/>
        </w:rPr>
        <w:t> </w:t>
      </w:r>
      <w:r w:rsidRPr="00643CD2">
        <w:rPr>
          <w:sz w:val="28"/>
          <w:szCs w:val="28"/>
        </w:rPr>
        <w:t>5</w:t>
      </w:r>
      <w:r w:rsidR="00462F5D">
        <w:rPr>
          <w:sz w:val="28"/>
          <w:szCs w:val="28"/>
          <w:lang w:val="ru-RU"/>
        </w:rPr>
        <w:t>-</w:t>
      </w:r>
      <w:r w:rsidRPr="00643CD2">
        <w:rPr>
          <w:sz w:val="28"/>
          <w:szCs w:val="28"/>
        </w:rPr>
        <w:t>6.</w:t>
      </w:r>
    </w:p>
    <w:p w:rsidR="002E37DB" w:rsidRPr="00643CD2" w:rsidRDefault="002E37DB" w:rsidP="002E37DB">
      <w:pPr>
        <w:widowControl w:val="0"/>
        <w:numPr>
          <w:ilvl w:val="0"/>
          <w:numId w:val="35"/>
        </w:numPr>
        <w:shd w:val="clear" w:color="auto" w:fill="FFFFFF"/>
        <w:tabs>
          <w:tab w:val="left" w:pos="-284"/>
          <w:tab w:val="left" w:pos="1276"/>
        </w:tabs>
        <w:autoSpaceDE w:val="0"/>
        <w:autoSpaceDN w:val="0"/>
        <w:adjustRightInd w:val="0"/>
        <w:spacing w:line="360" w:lineRule="auto"/>
        <w:ind w:left="0" w:firstLine="709"/>
        <w:jc w:val="both"/>
        <w:rPr>
          <w:sz w:val="28"/>
          <w:szCs w:val="28"/>
        </w:rPr>
      </w:pPr>
      <w:r w:rsidRPr="00643CD2">
        <w:rPr>
          <w:sz w:val="28"/>
          <w:szCs w:val="28"/>
        </w:rPr>
        <w:t xml:space="preserve">Бондарчук А. П. </w:t>
      </w:r>
      <w:proofErr w:type="spellStart"/>
      <w:r w:rsidRPr="00643CD2">
        <w:rPr>
          <w:sz w:val="28"/>
          <w:szCs w:val="28"/>
        </w:rPr>
        <w:t>Периодизация</w:t>
      </w:r>
      <w:proofErr w:type="spellEnd"/>
      <w:r w:rsidRPr="00643CD2">
        <w:rPr>
          <w:sz w:val="28"/>
          <w:szCs w:val="28"/>
        </w:rPr>
        <w:t xml:space="preserve"> </w:t>
      </w:r>
      <w:proofErr w:type="spellStart"/>
      <w:r w:rsidRPr="00643CD2">
        <w:rPr>
          <w:sz w:val="28"/>
          <w:szCs w:val="28"/>
        </w:rPr>
        <w:t>спортивной</w:t>
      </w:r>
      <w:proofErr w:type="spellEnd"/>
      <w:r w:rsidRPr="00643CD2">
        <w:rPr>
          <w:sz w:val="28"/>
          <w:szCs w:val="28"/>
        </w:rPr>
        <w:t xml:space="preserve"> </w:t>
      </w:r>
      <w:proofErr w:type="spellStart"/>
      <w:r w:rsidRPr="00643CD2">
        <w:rPr>
          <w:sz w:val="28"/>
          <w:szCs w:val="28"/>
        </w:rPr>
        <w:t>тренировки</w:t>
      </w:r>
      <w:proofErr w:type="spellEnd"/>
      <w:r w:rsidR="00462F5D">
        <w:rPr>
          <w:sz w:val="28"/>
          <w:szCs w:val="28"/>
          <w:lang w:val="ru-RU"/>
        </w:rPr>
        <w:t>.</w:t>
      </w:r>
      <w:r w:rsidRPr="00643CD2">
        <w:rPr>
          <w:sz w:val="28"/>
          <w:szCs w:val="28"/>
        </w:rPr>
        <w:t xml:space="preserve"> </w:t>
      </w:r>
      <w:r w:rsidR="00462F5D">
        <w:rPr>
          <w:sz w:val="28"/>
          <w:szCs w:val="28"/>
        </w:rPr>
        <w:t>К</w:t>
      </w:r>
      <w:proofErr w:type="spellStart"/>
      <w:r w:rsidR="00462F5D">
        <w:rPr>
          <w:sz w:val="28"/>
          <w:szCs w:val="28"/>
          <w:lang w:val="ru-RU"/>
        </w:rPr>
        <w:t>иев</w:t>
      </w:r>
      <w:proofErr w:type="spellEnd"/>
      <w:r w:rsidRPr="00643CD2">
        <w:rPr>
          <w:sz w:val="28"/>
          <w:szCs w:val="28"/>
        </w:rPr>
        <w:t xml:space="preserve">: </w:t>
      </w:r>
      <w:proofErr w:type="spellStart"/>
      <w:r w:rsidR="00462F5D">
        <w:rPr>
          <w:sz w:val="28"/>
          <w:szCs w:val="28"/>
        </w:rPr>
        <w:t>Олимпийская</w:t>
      </w:r>
      <w:proofErr w:type="spellEnd"/>
      <w:r w:rsidR="00462F5D">
        <w:rPr>
          <w:sz w:val="28"/>
          <w:szCs w:val="28"/>
        </w:rPr>
        <w:t xml:space="preserve"> </w:t>
      </w:r>
      <w:proofErr w:type="spellStart"/>
      <w:r w:rsidR="00462F5D">
        <w:rPr>
          <w:sz w:val="28"/>
          <w:szCs w:val="28"/>
        </w:rPr>
        <w:t>литература</w:t>
      </w:r>
      <w:proofErr w:type="spellEnd"/>
      <w:r w:rsidR="00462F5D">
        <w:rPr>
          <w:sz w:val="28"/>
          <w:szCs w:val="28"/>
        </w:rPr>
        <w:t xml:space="preserve">, 2005. </w:t>
      </w:r>
      <w:r w:rsidRPr="00643CD2">
        <w:rPr>
          <w:sz w:val="28"/>
          <w:szCs w:val="28"/>
        </w:rPr>
        <w:t>304 с.</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proofErr w:type="spellStart"/>
      <w:r w:rsidRPr="00643CD2">
        <w:rPr>
          <w:sz w:val="28"/>
          <w:szCs w:val="28"/>
        </w:rPr>
        <w:t>Валлимяэ</w:t>
      </w:r>
      <w:proofErr w:type="spellEnd"/>
      <w:r w:rsidRPr="00643CD2">
        <w:rPr>
          <w:sz w:val="28"/>
          <w:szCs w:val="28"/>
        </w:rPr>
        <w:t> Х.</w:t>
      </w:r>
      <w:r w:rsidRPr="00643CD2">
        <w:rPr>
          <w:sz w:val="28"/>
          <w:szCs w:val="28"/>
          <w:lang w:val="en-US"/>
        </w:rPr>
        <w:t> </w:t>
      </w:r>
      <w:r w:rsidRPr="00643CD2">
        <w:rPr>
          <w:sz w:val="28"/>
          <w:szCs w:val="28"/>
        </w:rPr>
        <w:t xml:space="preserve">Я. </w:t>
      </w:r>
      <w:proofErr w:type="spellStart"/>
      <w:r w:rsidRPr="00643CD2">
        <w:rPr>
          <w:sz w:val="28"/>
          <w:szCs w:val="28"/>
        </w:rPr>
        <w:t>Соотношение</w:t>
      </w:r>
      <w:proofErr w:type="spellEnd"/>
      <w:r w:rsidRPr="00643CD2">
        <w:rPr>
          <w:sz w:val="28"/>
          <w:szCs w:val="28"/>
        </w:rPr>
        <w:t xml:space="preserve"> </w:t>
      </w:r>
      <w:proofErr w:type="spellStart"/>
      <w:r w:rsidRPr="00643CD2">
        <w:rPr>
          <w:sz w:val="28"/>
          <w:szCs w:val="28"/>
        </w:rPr>
        <w:t>уровня</w:t>
      </w:r>
      <w:proofErr w:type="spellEnd"/>
      <w:r w:rsidRPr="00643CD2">
        <w:rPr>
          <w:sz w:val="28"/>
          <w:szCs w:val="28"/>
        </w:rPr>
        <w:t xml:space="preserve"> </w:t>
      </w:r>
      <w:proofErr w:type="spellStart"/>
      <w:r w:rsidRPr="00643CD2">
        <w:rPr>
          <w:sz w:val="28"/>
          <w:szCs w:val="28"/>
        </w:rPr>
        <w:t>общей</w:t>
      </w:r>
      <w:proofErr w:type="spellEnd"/>
      <w:r w:rsidRPr="00643CD2">
        <w:rPr>
          <w:sz w:val="28"/>
          <w:szCs w:val="28"/>
        </w:rPr>
        <w:t xml:space="preserve"> </w:t>
      </w:r>
      <w:proofErr w:type="spellStart"/>
      <w:r w:rsidRPr="00643CD2">
        <w:rPr>
          <w:sz w:val="28"/>
          <w:szCs w:val="28"/>
        </w:rPr>
        <w:t>работоспособности</w:t>
      </w:r>
      <w:proofErr w:type="spellEnd"/>
      <w:r w:rsidRPr="00643CD2">
        <w:rPr>
          <w:sz w:val="28"/>
          <w:szCs w:val="28"/>
        </w:rPr>
        <w:t xml:space="preserve"> и </w:t>
      </w:r>
      <w:proofErr w:type="spellStart"/>
      <w:r w:rsidRPr="00643CD2">
        <w:rPr>
          <w:sz w:val="28"/>
          <w:szCs w:val="28"/>
        </w:rPr>
        <w:t>силовой</w:t>
      </w:r>
      <w:proofErr w:type="spellEnd"/>
      <w:r w:rsidRPr="00643CD2">
        <w:rPr>
          <w:sz w:val="28"/>
          <w:szCs w:val="28"/>
        </w:rPr>
        <w:t xml:space="preserve"> </w:t>
      </w:r>
      <w:proofErr w:type="spellStart"/>
      <w:r w:rsidRPr="00643CD2">
        <w:rPr>
          <w:sz w:val="28"/>
          <w:szCs w:val="28"/>
        </w:rPr>
        <w:t>подготовленности</w:t>
      </w:r>
      <w:proofErr w:type="spellEnd"/>
      <w:r w:rsidRPr="00643CD2">
        <w:rPr>
          <w:sz w:val="28"/>
          <w:szCs w:val="28"/>
        </w:rPr>
        <w:t xml:space="preserve"> в </w:t>
      </w:r>
      <w:proofErr w:type="spellStart"/>
      <w:r w:rsidRPr="00643CD2">
        <w:rPr>
          <w:sz w:val="28"/>
          <w:szCs w:val="28"/>
        </w:rPr>
        <w:t>годичном</w:t>
      </w:r>
      <w:proofErr w:type="spellEnd"/>
      <w:r w:rsidRPr="00643CD2">
        <w:rPr>
          <w:sz w:val="28"/>
          <w:szCs w:val="28"/>
        </w:rPr>
        <w:t xml:space="preserve"> цикле </w:t>
      </w:r>
      <w:proofErr w:type="spellStart"/>
      <w:r w:rsidRPr="00643CD2">
        <w:rPr>
          <w:sz w:val="28"/>
          <w:szCs w:val="28"/>
        </w:rPr>
        <w:t>тренировки</w:t>
      </w:r>
      <w:proofErr w:type="spellEnd"/>
      <w:r w:rsidRPr="00643CD2">
        <w:rPr>
          <w:sz w:val="28"/>
          <w:szCs w:val="28"/>
        </w:rPr>
        <w:t xml:space="preserve"> </w:t>
      </w:r>
      <w:proofErr w:type="spellStart"/>
      <w:r w:rsidRPr="00643CD2">
        <w:rPr>
          <w:sz w:val="28"/>
          <w:szCs w:val="28"/>
        </w:rPr>
        <w:t>десятиборцев</w:t>
      </w:r>
      <w:proofErr w:type="spellEnd"/>
      <w:r w:rsidRPr="00643CD2">
        <w:rPr>
          <w:sz w:val="28"/>
          <w:szCs w:val="28"/>
        </w:rPr>
        <w:t xml:space="preserve"> </w:t>
      </w:r>
      <w:proofErr w:type="spellStart"/>
      <w:r w:rsidRPr="00643CD2">
        <w:rPr>
          <w:sz w:val="28"/>
          <w:szCs w:val="28"/>
        </w:rPr>
        <w:t>высокого</w:t>
      </w:r>
      <w:proofErr w:type="spellEnd"/>
      <w:r w:rsidRPr="00643CD2">
        <w:rPr>
          <w:sz w:val="28"/>
          <w:szCs w:val="28"/>
        </w:rPr>
        <w:t xml:space="preserve"> </w:t>
      </w:r>
      <w:proofErr w:type="spellStart"/>
      <w:r w:rsidRPr="00643CD2">
        <w:rPr>
          <w:sz w:val="28"/>
          <w:szCs w:val="28"/>
        </w:rPr>
        <w:t>класса</w:t>
      </w:r>
      <w:proofErr w:type="spellEnd"/>
      <w:r w:rsidRPr="00643CD2">
        <w:rPr>
          <w:sz w:val="28"/>
          <w:szCs w:val="28"/>
        </w:rPr>
        <w:t>: Автореф. дис. ... канд. пед. наук.</w:t>
      </w:r>
      <w:r w:rsidR="00462F5D">
        <w:rPr>
          <w:sz w:val="28"/>
          <w:szCs w:val="28"/>
        </w:rPr>
        <w:t xml:space="preserve"> </w:t>
      </w:r>
      <w:proofErr w:type="spellStart"/>
      <w:r w:rsidR="00462F5D">
        <w:rPr>
          <w:sz w:val="28"/>
          <w:szCs w:val="28"/>
        </w:rPr>
        <w:t>Малаховка</w:t>
      </w:r>
      <w:proofErr w:type="spellEnd"/>
      <w:r w:rsidR="00462F5D">
        <w:rPr>
          <w:sz w:val="28"/>
          <w:szCs w:val="28"/>
        </w:rPr>
        <w:t xml:space="preserve">, 1987. </w:t>
      </w:r>
      <w:r w:rsidRPr="00643CD2">
        <w:rPr>
          <w:sz w:val="28"/>
          <w:szCs w:val="28"/>
        </w:rPr>
        <w:t>23 с.</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proofErr w:type="spellStart"/>
      <w:r w:rsidRPr="00643CD2">
        <w:rPr>
          <w:iCs/>
          <w:sz w:val="28"/>
          <w:szCs w:val="28"/>
        </w:rPr>
        <w:t>Васюков</w:t>
      </w:r>
      <w:proofErr w:type="spellEnd"/>
      <w:r w:rsidRPr="00643CD2">
        <w:rPr>
          <w:iCs/>
          <w:sz w:val="28"/>
          <w:szCs w:val="28"/>
        </w:rPr>
        <w:t xml:space="preserve"> Г. В. </w:t>
      </w:r>
      <w:r w:rsidRPr="00643CD2">
        <w:rPr>
          <w:sz w:val="28"/>
          <w:szCs w:val="28"/>
        </w:rPr>
        <w:t>О </w:t>
      </w:r>
      <w:proofErr w:type="spellStart"/>
      <w:r w:rsidRPr="00643CD2">
        <w:rPr>
          <w:sz w:val="28"/>
          <w:szCs w:val="28"/>
        </w:rPr>
        <w:t>различиях</w:t>
      </w:r>
      <w:proofErr w:type="spellEnd"/>
      <w:r w:rsidRPr="00643CD2">
        <w:rPr>
          <w:sz w:val="28"/>
          <w:szCs w:val="28"/>
        </w:rPr>
        <w:t xml:space="preserve"> в </w:t>
      </w:r>
      <w:proofErr w:type="spellStart"/>
      <w:r w:rsidRPr="00643CD2">
        <w:rPr>
          <w:sz w:val="28"/>
          <w:szCs w:val="28"/>
        </w:rPr>
        <w:t>упруго-вязких</w:t>
      </w:r>
      <w:proofErr w:type="spellEnd"/>
      <w:r w:rsidRPr="00643CD2">
        <w:rPr>
          <w:sz w:val="28"/>
          <w:szCs w:val="28"/>
        </w:rPr>
        <w:t xml:space="preserve"> </w:t>
      </w:r>
      <w:proofErr w:type="spellStart"/>
      <w:r w:rsidRPr="00643CD2">
        <w:rPr>
          <w:sz w:val="28"/>
          <w:szCs w:val="28"/>
        </w:rPr>
        <w:t>свойствах</w:t>
      </w:r>
      <w:proofErr w:type="spellEnd"/>
      <w:r w:rsidRPr="00643CD2">
        <w:rPr>
          <w:sz w:val="28"/>
          <w:szCs w:val="28"/>
        </w:rPr>
        <w:t xml:space="preserve"> </w:t>
      </w:r>
      <w:proofErr w:type="spellStart"/>
      <w:r w:rsidRPr="00643CD2">
        <w:rPr>
          <w:sz w:val="28"/>
          <w:szCs w:val="28"/>
        </w:rPr>
        <w:t>некоторых</w:t>
      </w:r>
      <w:proofErr w:type="spellEnd"/>
      <w:r w:rsidRPr="00643CD2">
        <w:rPr>
          <w:sz w:val="28"/>
          <w:szCs w:val="28"/>
        </w:rPr>
        <w:t xml:space="preserve"> </w:t>
      </w:r>
      <w:proofErr w:type="spellStart"/>
      <w:r w:rsidRPr="00643CD2">
        <w:rPr>
          <w:sz w:val="28"/>
          <w:szCs w:val="28"/>
        </w:rPr>
        <w:t>мышц</w:t>
      </w:r>
      <w:proofErr w:type="spellEnd"/>
      <w:r w:rsidRPr="00643CD2">
        <w:rPr>
          <w:sz w:val="28"/>
          <w:szCs w:val="28"/>
        </w:rPr>
        <w:t xml:space="preserve"> </w:t>
      </w:r>
      <w:proofErr w:type="spellStart"/>
      <w:r w:rsidRPr="00643CD2">
        <w:rPr>
          <w:sz w:val="28"/>
          <w:szCs w:val="28"/>
        </w:rPr>
        <w:t>человека</w:t>
      </w:r>
      <w:proofErr w:type="spellEnd"/>
      <w:r w:rsidR="00C90CB8">
        <w:rPr>
          <w:sz w:val="28"/>
          <w:szCs w:val="28"/>
          <w:lang w:val="ru-RU"/>
        </w:rPr>
        <w:t>.</w:t>
      </w:r>
      <w:r w:rsidR="00C90CB8" w:rsidRPr="00643CD2">
        <w:rPr>
          <w:sz w:val="28"/>
          <w:szCs w:val="28"/>
        </w:rPr>
        <w:t xml:space="preserve"> </w:t>
      </w:r>
      <w:proofErr w:type="spellStart"/>
      <w:r w:rsidRPr="00C90CB8">
        <w:rPr>
          <w:i/>
          <w:sz w:val="28"/>
          <w:szCs w:val="28"/>
        </w:rPr>
        <w:t>Материалы</w:t>
      </w:r>
      <w:proofErr w:type="spellEnd"/>
      <w:r w:rsidRPr="00C90CB8">
        <w:rPr>
          <w:i/>
          <w:sz w:val="28"/>
          <w:szCs w:val="28"/>
        </w:rPr>
        <w:t xml:space="preserve"> IX</w:t>
      </w:r>
      <w:r w:rsidRPr="00C90CB8">
        <w:rPr>
          <w:i/>
          <w:sz w:val="28"/>
          <w:szCs w:val="28"/>
          <w:lang w:val="en-US"/>
        </w:rPr>
        <w:t> </w:t>
      </w:r>
      <w:proofErr w:type="spellStart"/>
      <w:r w:rsidRPr="00C90CB8">
        <w:rPr>
          <w:i/>
          <w:sz w:val="28"/>
          <w:szCs w:val="28"/>
        </w:rPr>
        <w:t>Всесоюзной</w:t>
      </w:r>
      <w:proofErr w:type="spellEnd"/>
      <w:r w:rsidRPr="00C90CB8">
        <w:rPr>
          <w:i/>
          <w:sz w:val="28"/>
          <w:szCs w:val="28"/>
        </w:rPr>
        <w:t xml:space="preserve"> </w:t>
      </w:r>
      <w:proofErr w:type="spellStart"/>
      <w:r w:rsidRPr="00C90CB8">
        <w:rPr>
          <w:i/>
          <w:sz w:val="28"/>
          <w:szCs w:val="28"/>
        </w:rPr>
        <w:t>научной</w:t>
      </w:r>
      <w:proofErr w:type="spellEnd"/>
      <w:r w:rsidRPr="00C90CB8">
        <w:rPr>
          <w:i/>
          <w:sz w:val="28"/>
          <w:szCs w:val="28"/>
        </w:rPr>
        <w:t xml:space="preserve"> </w:t>
      </w:r>
      <w:proofErr w:type="spellStart"/>
      <w:r w:rsidRPr="00C90CB8">
        <w:rPr>
          <w:i/>
          <w:sz w:val="28"/>
          <w:szCs w:val="28"/>
        </w:rPr>
        <w:t>конференции</w:t>
      </w:r>
      <w:proofErr w:type="spellEnd"/>
      <w:r w:rsidRPr="00C90CB8">
        <w:rPr>
          <w:i/>
          <w:sz w:val="28"/>
          <w:szCs w:val="28"/>
        </w:rPr>
        <w:t xml:space="preserve"> по </w:t>
      </w:r>
      <w:proofErr w:type="spellStart"/>
      <w:r w:rsidRPr="00C90CB8">
        <w:rPr>
          <w:i/>
          <w:sz w:val="28"/>
          <w:szCs w:val="28"/>
        </w:rPr>
        <w:t>физиологии</w:t>
      </w:r>
      <w:proofErr w:type="spellEnd"/>
      <w:r w:rsidRPr="00C90CB8">
        <w:rPr>
          <w:i/>
          <w:sz w:val="28"/>
          <w:szCs w:val="28"/>
        </w:rPr>
        <w:t xml:space="preserve">, </w:t>
      </w:r>
      <w:proofErr w:type="spellStart"/>
      <w:r w:rsidRPr="00C90CB8">
        <w:rPr>
          <w:i/>
          <w:sz w:val="28"/>
          <w:szCs w:val="28"/>
        </w:rPr>
        <w:t>морфологии</w:t>
      </w:r>
      <w:proofErr w:type="spellEnd"/>
      <w:r w:rsidRPr="00C90CB8">
        <w:rPr>
          <w:i/>
          <w:sz w:val="28"/>
          <w:szCs w:val="28"/>
        </w:rPr>
        <w:t xml:space="preserve">, </w:t>
      </w:r>
      <w:proofErr w:type="spellStart"/>
      <w:r w:rsidRPr="00C90CB8">
        <w:rPr>
          <w:i/>
          <w:sz w:val="28"/>
          <w:szCs w:val="28"/>
        </w:rPr>
        <w:t>биохимии</w:t>
      </w:r>
      <w:proofErr w:type="spellEnd"/>
      <w:r w:rsidRPr="00C90CB8">
        <w:rPr>
          <w:i/>
          <w:sz w:val="28"/>
          <w:szCs w:val="28"/>
        </w:rPr>
        <w:t xml:space="preserve"> и </w:t>
      </w:r>
      <w:proofErr w:type="spellStart"/>
      <w:r w:rsidRPr="00C90CB8">
        <w:rPr>
          <w:i/>
          <w:sz w:val="28"/>
          <w:szCs w:val="28"/>
        </w:rPr>
        <w:t>биомеханике</w:t>
      </w:r>
      <w:proofErr w:type="spellEnd"/>
      <w:r w:rsidRPr="00C90CB8">
        <w:rPr>
          <w:i/>
          <w:sz w:val="28"/>
          <w:szCs w:val="28"/>
        </w:rPr>
        <w:t xml:space="preserve"> </w:t>
      </w:r>
      <w:proofErr w:type="spellStart"/>
      <w:r w:rsidRPr="00C90CB8">
        <w:rPr>
          <w:i/>
          <w:sz w:val="28"/>
          <w:szCs w:val="28"/>
        </w:rPr>
        <w:t>мышечной</w:t>
      </w:r>
      <w:proofErr w:type="spellEnd"/>
      <w:r w:rsidRPr="00C90CB8">
        <w:rPr>
          <w:i/>
          <w:sz w:val="28"/>
          <w:szCs w:val="28"/>
        </w:rPr>
        <w:t xml:space="preserve"> </w:t>
      </w:r>
      <w:proofErr w:type="spellStart"/>
      <w:r w:rsidRPr="00C90CB8">
        <w:rPr>
          <w:i/>
          <w:sz w:val="28"/>
          <w:szCs w:val="28"/>
        </w:rPr>
        <w:t>деятельности</w:t>
      </w:r>
      <w:proofErr w:type="spellEnd"/>
      <w:r w:rsidRPr="00C90CB8">
        <w:rPr>
          <w:i/>
          <w:sz w:val="28"/>
          <w:szCs w:val="28"/>
        </w:rPr>
        <w:t xml:space="preserve"> 10</w:t>
      </w:r>
      <w:r w:rsidRPr="00C90CB8">
        <w:rPr>
          <w:i/>
          <w:sz w:val="28"/>
          <w:szCs w:val="28"/>
          <w:lang w:val="en-US"/>
        </w:rPr>
        <w:t> </w:t>
      </w:r>
      <w:r w:rsidRPr="00C90CB8">
        <w:rPr>
          <w:i/>
          <w:sz w:val="28"/>
          <w:szCs w:val="28"/>
        </w:rPr>
        <w:t>–</w:t>
      </w:r>
      <w:r w:rsidRPr="00C90CB8">
        <w:rPr>
          <w:i/>
          <w:sz w:val="28"/>
          <w:szCs w:val="28"/>
          <w:lang w:val="en-US"/>
        </w:rPr>
        <w:t> </w:t>
      </w:r>
      <w:r w:rsidRPr="00C90CB8">
        <w:rPr>
          <w:i/>
          <w:sz w:val="28"/>
          <w:szCs w:val="28"/>
        </w:rPr>
        <w:t>15</w:t>
      </w:r>
      <w:r w:rsidRPr="00C90CB8">
        <w:rPr>
          <w:i/>
          <w:sz w:val="28"/>
          <w:szCs w:val="28"/>
          <w:lang w:val="en-US"/>
        </w:rPr>
        <w:t> </w:t>
      </w:r>
      <w:proofErr w:type="spellStart"/>
      <w:r w:rsidRPr="00C90CB8">
        <w:rPr>
          <w:i/>
          <w:sz w:val="28"/>
          <w:szCs w:val="28"/>
        </w:rPr>
        <w:t>мая</w:t>
      </w:r>
      <w:proofErr w:type="spellEnd"/>
      <w:r w:rsidRPr="00C90CB8">
        <w:rPr>
          <w:i/>
          <w:sz w:val="28"/>
          <w:szCs w:val="28"/>
        </w:rPr>
        <w:t xml:space="preserve"> 1966</w:t>
      </w:r>
      <w:r w:rsidRPr="00C90CB8">
        <w:rPr>
          <w:i/>
          <w:sz w:val="28"/>
          <w:szCs w:val="28"/>
          <w:lang w:val="en-US"/>
        </w:rPr>
        <w:t> </w:t>
      </w:r>
      <w:proofErr w:type="spellStart"/>
      <w:r w:rsidRPr="00C90CB8">
        <w:rPr>
          <w:i/>
          <w:sz w:val="28"/>
          <w:szCs w:val="28"/>
        </w:rPr>
        <w:t>года</w:t>
      </w:r>
      <w:proofErr w:type="spellEnd"/>
      <w:r w:rsidRPr="00C90CB8">
        <w:rPr>
          <w:i/>
          <w:sz w:val="28"/>
          <w:szCs w:val="28"/>
        </w:rPr>
        <w:t xml:space="preserve"> в</w:t>
      </w:r>
      <w:r w:rsidRPr="00C90CB8">
        <w:rPr>
          <w:i/>
          <w:sz w:val="28"/>
          <w:szCs w:val="28"/>
          <w:lang w:val="en-US"/>
        </w:rPr>
        <w:t> </w:t>
      </w:r>
      <w:r w:rsidRPr="00C90CB8">
        <w:rPr>
          <w:i/>
          <w:sz w:val="28"/>
          <w:szCs w:val="28"/>
        </w:rPr>
        <w:t>г.</w:t>
      </w:r>
      <w:r w:rsidRPr="00C90CB8">
        <w:rPr>
          <w:i/>
          <w:sz w:val="28"/>
          <w:szCs w:val="28"/>
          <w:lang w:val="en-US"/>
        </w:rPr>
        <w:t> </w:t>
      </w:r>
      <w:r w:rsidRPr="00C90CB8">
        <w:rPr>
          <w:i/>
          <w:sz w:val="28"/>
          <w:szCs w:val="28"/>
        </w:rPr>
        <w:t>Каунас.</w:t>
      </w:r>
      <w:r w:rsidR="00C90CB8">
        <w:rPr>
          <w:sz w:val="28"/>
          <w:szCs w:val="28"/>
        </w:rPr>
        <w:t xml:space="preserve"> М</w:t>
      </w:r>
      <w:proofErr w:type="spellStart"/>
      <w:r w:rsidR="00C90CB8">
        <w:rPr>
          <w:sz w:val="28"/>
          <w:szCs w:val="28"/>
          <w:lang w:val="ru-RU"/>
        </w:rPr>
        <w:t>осква</w:t>
      </w:r>
      <w:proofErr w:type="spellEnd"/>
      <w:r w:rsidR="00C90CB8">
        <w:rPr>
          <w:sz w:val="28"/>
          <w:szCs w:val="28"/>
        </w:rPr>
        <w:t xml:space="preserve">, 1966. </w:t>
      </w:r>
      <w:r w:rsidRPr="00643CD2">
        <w:rPr>
          <w:sz w:val="28"/>
          <w:szCs w:val="28"/>
        </w:rPr>
        <w:t>С. 57</w:t>
      </w:r>
      <w:r w:rsidR="00C90CB8">
        <w:rPr>
          <w:sz w:val="28"/>
          <w:szCs w:val="28"/>
          <w:lang w:val="ru-RU"/>
        </w:rPr>
        <w:t>-</w:t>
      </w:r>
      <w:r w:rsidRPr="00643CD2">
        <w:rPr>
          <w:sz w:val="28"/>
          <w:szCs w:val="28"/>
        </w:rPr>
        <w:t>58.</w:t>
      </w:r>
    </w:p>
    <w:p w:rsidR="002E37DB" w:rsidRPr="00643CD2" w:rsidRDefault="002E37DB" w:rsidP="002E37DB">
      <w:pPr>
        <w:widowControl w:val="0"/>
        <w:numPr>
          <w:ilvl w:val="0"/>
          <w:numId w:val="35"/>
        </w:numPr>
        <w:shd w:val="clear" w:color="auto" w:fill="FFFFFF"/>
        <w:tabs>
          <w:tab w:val="left" w:pos="-284"/>
          <w:tab w:val="left" w:pos="1276"/>
        </w:tabs>
        <w:autoSpaceDE w:val="0"/>
        <w:autoSpaceDN w:val="0"/>
        <w:adjustRightInd w:val="0"/>
        <w:spacing w:line="360" w:lineRule="auto"/>
        <w:ind w:left="0" w:firstLine="709"/>
        <w:jc w:val="both"/>
        <w:rPr>
          <w:sz w:val="28"/>
          <w:szCs w:val="28"/>
        </w:rPr>
      </w:pPr>
      <w:proofErr w:type="spellStart"/>
      <w:r w:rsidRPr="00643CD2">
        <w:rPr>
          <w:sz w:val="28"/>
          <w:szCs w:val="28"/>
        </w:rPr>
        <w:t>Вейдер</w:t>
      </w:r>
      <w:proofErr w:type="spellEnd"/>
      <w:r w:rsidRPr="00643CD2">
        <w:rPr>
          <w:sz w:val="28"/>
          <w:szCs w:val="28"/>
        </w:rPr>
        <w:t xml:space="preserve"> Б. </w:t>
      </w:r>
      <w:proofErr w:type="spellStart"/>
      <w:r w:rsidRPr="00643CD2">
        <w:rPr>
          <w:sz w:val="28"/>
          <w:szCs w:val="28"/>
        </w:rPr>
        <w:t>Руководство</w:t>
      </w:r>
      <w:proofErr w:type="spellEnd"/>
      <w:r w:rsidRPr="00643CD2">
        <w:rPr>
          <w:sz w:val="28"/>
          <w:szCs w:val="28"/>
        </w:rPr>
        <w:t xml:space="preserve"> по </w:t>
      </w:r>
      <w:proofErr w:type="spellStart"/>
      <w:r w:rsidRPr="00643CD2">
        <w:rPr>
          <w:sz w:val="28"/>
          <w:szCs w:val="28"/>
        </w:rPr>
        <w:t>развитию</w:t>
      </w:r>
      <w:proofErr w:type="spellEnd"/>
      <w:r w:rsidRPr="00643CD2">
        <w:rPr>
          <w:sz w:val="28"/>
          <w:szCs w:val="28"/>
        </w:rPr>
        <w:t xml:space="preserve"> </w:t>
      </w:r>
      <w:proofErr w:type="spellStart"/>
      <w:r w:rsidRPr="00643CD2">
        <w:rPr>
          <w:sz w:val="28"/>
          <w:szCs w:val="28"/>
        </w:rPr>
        <w:t>максимальной</w:t>
      </w:r>
      <w:proofErr w:type="spellEnd"/>
      <w:r w:rsidRPr="00643CD2">
        <w:rPr>
          <w:sz w:val="28"/>
          <w:szCs w:val="28"/>
        </w:rPr>
        <w:t xml:space="preserve"> </w:t>
      </w:r>
      <w:proofErr w:type="spellStart"/>
      <w:r w:rsidRPr="00643CD2">
        <w:rPr>
          <w:sz w:val="28"/>
          <w:szCs w:val="28"/>
        </w:rPr>
        <w:t>силы</w:t>
      </w:r>
      <w:proofErr w:type="spellEnd"/>
      <w:r w:rsidRPr="00643CD2">
        <w:rPr>
          <w:sz w:val="28"/>
          <w:szCs w:val="28"/>
        </w:rPr>
        <w:t xml:space="preserve">, </w:t>
      </w:r>
      <w:proofErr w:type="spellStart"/>
      <w:r w:rsidRPr="00643CD2">
        <w:rPr>
          <w:sz w:val="28"/>
          <w:szCs w:val="28"/>
        </w:rPr>
        <w:t>формированию</w:t>
      </w:r>
      <w:proofErr w:type="spellEnd"/>
      <w:r w:rsidRPr="00643CD2">
        <w:rPr>
          <w:sz w:val="28"/>
          <w:szCs w:val="28"/>
        </w:rPr>
        <w:t xml:space="preserve"> </w:t>
      </w:r>
      <w:proofErr w:type="spellStart"/>
      <w:r w:rsidRPr="00643CD2">
        <w:rPr>
          <w:sz w:val="28"/>
          <w:szCs w:val="28"/>
        </w:rPr>
        <w:t>объема</w:t>
      </w:r>
      <w:proofErr w:type="spellEnd"/>
      <w:r w:rsidRPr="00643CD2">
        <w:rPr>
          <w:sz w:val="28"/>
          <w:szCs w:val="28"/>
        </w:rPr>
        <w:t xml:space="preserve"> и </w:t>
      </w:r>
      <w:proofErr w:type="spellStart"/>
      <w:r w:rsidRPr="00643CD2">
        <w:rPr>
          <w:sz w:val="28"/>
          <w:szCs w:val="28"/>
        </w:rPr>
        <w:t>пропорций</w:t>
      </w:r>
      <w:proofErr w:type="spellEnd"/>
      <w:r w:rsidRPr="00643CD2">
        <w:rPr>
          <w:sz w:val="28"/>
          <w:szCs w:val="28"/>
        </w:rPr>
        <w:t xml:space="preserve"> </w:t>
      </w:r>
      <w:proofErr w:type="spellStart"/>
      <w:r w:rsidRPr="00643CD2">
        <w:rPr>
          <w:sz w:val="28"/>
          <w:szCs w:val="28"/>
        </w:rPr>
        <w:t>тела</w:t>
      </w:r>
      <w:proofErr w:type="spellEnd"/>
      <w:r w:rsidR="00D9350A">
        <w:rPr>
          <w:sz w:val="28"/>
          <w:szCs w:val="28"/>
          <w:lang w:val="ru-RU"/>
        </w:rPr>
        <w:t>.</w:t>
      </w:r>
      <w:r w:rsidR="00D9350A">
        <w:rPr>
          <w:sz w:val="28"/>
          <w:szCs w:val="28"/>
        </w:rPr>
        <w:t xml:space="preserve"> М</w:t>
      </w:r>
      <w:proofErr w:type="spellStart"/>
      <w:r w:rsidR="00D9350A">
        <w:rPr>
          <w:sz w:val="28"/>
          <w:szCs w:val="28"/>
          <w:lang w:val="ru-RU"/>
        </w:rPr>
        <w:t>осква</w:t>
      </w:r>
      <w:proofErr w:type="spellEnd"/>
      <w:r w:rsidR="00D9350A">
        <w:rPr>
          <w:sz w:val="28"/>
          <w:szCs w:val="28"/>
        </w:rPr>
        <w:t xml:space="preserve">: ЭКСМО, 2004. </w:t>
      </w:r>
      <w:r w:rsidRPr="00643CD2">
        <w:rPr>
          <w:sz w:val="28"/>
          <w:szCs w:val="28"/>
        </w:rPr>
        <w:t>425 с.</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proofErr w:type="spellStart"/>
      <w:r w:rsidRPr="00643CD2">
        <w:rPr>
          <w:sz w:val="28"/>
          <w:szCs w:val="28"/>
        </w:rPr>
        <w:t>Верхошанский</w:t>
      </w:r>
      <w:proofErr w:type="spellEnd"/>
      <w:r w:rsidRPr="00643CD2">
        <w:rPr>
          <w:sz w:val="28"/>
          <w:szCs w:val="28"/>
        </w:rPr>
        <w:t xml:space="preserve"> Ю. В. </w:t>
      </w:r>
      <w:proofErr w:type="spellStart"/>
      <w:r w:rsidRPr="00643CD2">
        <w:rPr>
          <w:sz w:val="28"/>
          <w:szCs w:val="28"/>
        </w:rPr>
        <w:t>Основы</w:t>
      </w:r>
      <w:proofErr w:type="spellEnd"/>
      <w:r w:rsidRPr="00643CD2">
        <w:rPr>
          <w:sz w:val="28"/>
          <w:szCs w:val="28"/>
        </w:rPr>
        <w:t xml:space="preserve"> </w:t>
      </w:r>
      <w:proofErr w:type="spellStart"/>
      <w:r w:rsidRPr="00643CD2">
        <w:rPr>
          <w:sz w:val="28"/>
          <w:szCs w:val="28"/>
        </w:rPr>
        <w:t>специальной</w:t>
      </w:r>
      <w:proofErr w:type="spellEnd"/>
      <w:r w:rsidRPr="00643CD2">
        <w:rPr>
          <w:sz w:val="28"/>
          <w:szCs w:val="28"/>
        </w:rPr>
        <w:t xml:space="preserve"> </w:t>
      </w:r>
      <w:proofErr w:type="spellStart"/>
      <w:r w:rsidRPr="00643CD2">
        <w:rPr>
          <w:sz w:val="28"/>
          <w:szCs w:val="28"/>
        </w:rPr>
        <w:t>физической</w:t>
      </w:r>
      <w:proofErr w:type="spellEnd"/>
      <w:r w:rsidRPr="00643CD2">
        <w:rPr>
          <w:sz w:val="28"/>
          <w:szCs w:val="28"/>
        </w:rPr>
        <w:t xml:space="preserve"> </w:t>
      </w:r>
      <w:proofErr w:type="spellStart"/>
      <w:r w:rsidRPr="00643CD2">
        <w:rPr>
          <w:sz w:val="28"/>
          <w:szCs w:val="28"/>
        </w:rPr>
        <w:t>подготовки</w:t>
      </w:r>
      <w:proofErr w:type="spellEnd"/>
      <w:r w:rsidRPr="00643CD2">
        <w:rPr>
          <w:sz w:val="28"/>
          <w:szCs w:val="28"/>
        </w:rPr>
        <w:t xml:space="preserve"> </w:t>
      </w:r>
      <w:proofErr w:type="spellStart"/>
      <w:r w:rsidRPr="00643CD2">
        <w:rPr>
          <w:sz w:val="28"/>
          <w:szCs w:val="28"/>
        </w:rPr>
        <w:t>спортсменов</w:t>
      </w:r>
      <w:proofErr w:type="spellEnd"/>
      <w:r w:rsidR="00D9350A">
        <w:rPr>
          <w:sz w:val="28"/>
          <w:szCs w:val="28"/>
          <w:lang w:val="ru-RU"/>
        </w:rPr>
        <w:t>.</w:t>
      </w:r>
      <w:r w:rsidRPr="00643CD2">
        <w:rPr>
          <w:sz w:val="28"/>
          <w:szCs w:val="28"/>
        </w:rPr>
        <w:t xml:space="preserve"> </w:t>
      </w:r>
      <w:r w:rsidR="00D9350A">
        <w:rPr>
          <w:sz w:val="28"/>
          <w:szCs w:val="28"/>
        </w:rPr>
        <w:t>М</w:t>
      </w:r>
      <w:proofErr w:type="spellStart"/>
      <w:r w:rsidR="00D9350A">
        <w:rPr>
          <w:sz w:val="28"/>
          <w:szCs w:val="28"/>
          <w:lang w:val="ru-RU"/>
        </w:rPr>
        <w:t>осква</w:t>
      </w:r>
      <w:proofErr w:type="spellEnd"/>
      <w:r w:rsidR="00D9350A">
        <w:rPr>
          <w:sz w:val="28"/>
          <w:szCs w:val="28"/>
        </w:rPr>
        <w:t xml:space="preserve">: </w:t>
      </w:r>
      <w:proofErr w:type="spellStart"/>
      <w:r w:rsidR="00D9350A">
        <w:rPr>
          <w:sz w:val="28"/>
          <w:szCs w:val="28"/>
        </w:rPr>
        <w:t>Физкультура</w:t>
      </w:r>
      <w:proofErr w:type="spellEnd"/>
      <w:r w:rsidR="00D9350A">
        <w:rPr>
          <w:sz w:val="28"/>
          <w:szCs w:val="28"/>
        </w:rPr>
        <w:t xml:space="preserve"> и спорт, 1988. </w:t>
      </w:r>
      <w:r w:rsidRPr="00643CD2">
        <w:rPr>
          <w:sz w:val="28"/>
          <w:szCs w:val="28"/>
        </w:rPr>
        <w:t>332 с.</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proofErr w:type="spellStart"/>
      <w:r w:rsidRPr="00643CD2">
        <w:rPr>
          <w:sz w:val="28"/>
          <w:szCs w:val="28"/>
        </w:rPr>
        <w:t>Верхошанский</w:t>
      </w:r>
      <w:proofErr w:type="spellEnd"/>
      <w:r w:rsidRPr="00643CD2">
        <w:rPr>
          <w:sz w:val="28"/>
          <w:szCs w:val="28"/>
        </w:rPr>
        <w:t xml:space="preserve"> Ю. В. </w:t>
      </w:r>
      <w:proofErr w:type="spellStart"/>
      <w:r w:rsidRPr="00643CD2">
        <w:rPr>
          <w:sz w:val="28"/>
          <w:szCs w:val="28"/>
        </w:rPr>
        <w:t>Программирование</w:t>
      </w:r>
      <w:proofErr w:type="spellEnd"/>
      <w:r w:rsidRPr="00643CD2">
        <w:rPr>
          <w:sz w:val="28"/>
          <w:szCs w:val="28"/>
        </w:rPr>
        <w:t xml:space="preserve"> и </w:t>
      </w:r>
      <w:proofErr w:type="spellStart"/>
      <w:r w:rsidRPr="00643CD2">
        <w:rPr>
          <w:sz w:val="28"/>
          <w:szCs w:val="28"/>
        </w:rPr>
        <w:t>организация</w:t>
      </w:r>
      <w:proofErr w:type="spellEnd"/>
      <w:r w:rsidRPr="00643CD2">
        <w:rPr>
          <w:sz w:val="28"/>
          <w:szCs w:val="28"/>
        </w:rPr>
        <w:t xml:space="preserve"> </w:t>
      </w:r>
      <w:proofErr w:type="spellStart"/>
      <w:r w:rsidRPr="00643CD2">
        <w:rPr>
          <w:sz w:val="28"/>
          <w:szCs w:val="28"/>
        </w:rPr>
        <w:t>тренировочного</w:t>
      </w:r>
      <w:proofErr w:type="spellEnd"/>
      <w:r w:rsidRPr="00643CD2">
        <w:rPr>
          <w:sz w:val="28"/>
          <w:szCs w:val="28"/>
        </w:rPr>
        <w:t xml:space="preserve"> </w:t>
      </w:r>
      <w:proofErr w:type="spellStart"/>
      <w:r w:rsidRPr="00643CD2">
        <w:rPr>
          <w:sz w:val="28"/>
          <w:szCs w:val="28"/>
        </w:rPr>
        <w:t>процесса</w:t>
      </w:r>
      <w:proofErr w:type="spellEnd"/>
      <w:r w:rsidR="00D9350A">
        <w:rPr>
          <w:sz w:val="28"/>
          <w:szCs w:val="28"/>
          <w:lang w:val="ru-RU"/>
        </w:rPr>
        <w:t xml:space="preserve">. </w:t>
      </w:r>
      <w:r w:rsidR="00D9350A">
        <w:rPr>
          <w:sz w:val="28"/>
          <w:szCs w:val="28"/>
        </w:rPr>
        <w:t>М</w:t>
      </w:r>
      <w:proofErr w:type="spellStart"/>
      <w:r w:rsidR="00D9350A">
        <w:rPr>
          <w:sz w:val="28"/>
          <w:szCs w:val="28"/>
          <w:lang w:val="ru-RU"/>
        </w:rPr>
        <w:t>осква</w:t>
      </w:r>
      <w:proofErr w:type="spellEnd"/>
      <w:r w:rsidR="00D9350A">
        <w:rPr>
          <w:sz w:val="28"/>
          <w:szCs w:val="28"/>
        </w:rPr>
        <w:t xml:space="preserve">: </w:t>
      </w:r>
      <w:proofErr w:type="spellStart"/>
      <w:r w:rsidR="00D9350A">
        <w:rPr>
          <w:sz w:val="28"/>
          <w:szCs w:val="28"/>
        </w:rPr>
        <w:t>Физкультура</w:t>
      </w:r>
      <w:proofErr w:type="spellEnd"/>
      <w:r w:rsidR="00D9350A">
        <w:rPr>
          <w:sz w:val="28"/>
          <w:szCs w:val="28"/>
        </w:rPr>
        <w:t xml:space="preserve"> и спорт, 1985. </w:t>
      </w:r>
      <w:r w:rsidRPr="00643CD2">
        <w:rPr>
          <w:sz w:val="28"/>
          <w:szCs w:val="28"/>
        </w:rPr>
        <w:t>176 с.</w:t>
      </w:r>
    </w:p>
    <w:p w:rsidR="002E37DB" w:rsidRPr="00643CD2" w:rsidRDefault="002E37DB" w:rsidP="002E37DB">
      <w:pPr>
        <w:numPr>
          <w:ilvl w:val="0"/>
          <w:numId w:val="35"/>
        </w:numPr>
        <w:tabs>
          <w:tab w:val="left" w:pos="-284"/>
          <w:tab w:val="left" w:pos="1276"/>
        </w:tabs>
        <w:spacing w:line="360" w:lineRule="auto"/>
        <w:ind w:left="0" w:firstLine="709"/>
        <w:jc w:val="both"/>
        <w:rPr>
          <w:color w:val="000000"/>
          <w:sz w:val="28"/>
          <w:szCs w:val="28"/>
          <w:lang w:eastAsia="uk-UA"/>
        </w:rPr>
      </w:pPr>
      <w:r w:rsidRPr="00643CD2">
        <w:rPr>
          <w:color w:val="000000"/>
          <w:sz w:val="28"/>
          <w:szCs w:val="28"/>
          <w:lang w:eastAsia="uk-UA"/>
        </w:rPr>
        <w:t>Виру А. А.</w:t>
      </w:r>
      <w:r w:rsidR="00D9350A">
        <w:rPr>
          <w:color w:val="000000"/>
          <w:sz w:val="28"/>
          <w:szCs w:val="28"/>
          <w:lang w:val="ru-RU" w:eastAsia="uk-UA"/>
        </w:rPr>
        <w:t xml:space="preserve">, </w:t>
      </w:r>
      <w:r w:rsidRPr="00643CD2">
        <w:rPr>
          <w:color w:val="000000"/>
          <w:sz w:val="28"/>
          <w:szCs w:val="28"/>
          <w:lang w:eastAsia="uk-UA"/>
        </w:rPr>
        <w:t xml:space="preserve"> </w:t>
      </w:r>
      <w:proofErr w:type="spellStart"/>
      <w:r w:rsidR="00D9350A" w:rsidRPr="00643CD2">
        <w:rPr>
          <w:color w:val="000000"/>
          <w:sz w:val="28"/>
          <w:szCs w:val="28"/>
          <w:lang w:eastAsia="uk-UA"/>
        </w:rPr>
        <w:t>Ээник</w:t>
      </w:r>
      <w:proofErr w:type="spellEnd"/>
      <w:r w:rsidR="00D9350A" w:rsidRPr="00643CD2">
        <w:rPr>
          <w:color w:val="000000"/>
          <w:sz w:val="28"/>
          <w:szCs w:val="28"/>
          <w:lang w:eastAsia="uk-UA"/>
        </w:rPr>
        <w:t xml:space="preserve"> В. Э. </w:t>
      </w:r>
      <w:proofErr w:type="spellStart"/>
      <w:r w:rsidRPr="00643CD2">
        <w:rPr>
          <w:color w:val="000000"/>
          <w:sz w:val="28"/>
          <w:szCs w:val="28"/>
          <w:lang w:eastAsia="uk-UA"/>
        </w:rPr>
        <w:t>Белковий</w:t>
      </w:r>
      <w:proofErr w:type="spellEnd"/>
      <w:r w:rsidRPr="00643CD2">
        <w:rPr>
          <w:color w:val="000000"/>
          <w:sz w:val="28"/>
          <w:szCs w:val="28"/>
          <w:lang w:eastAsia="uk-UA"/>
        </w:rPr>
        <w:t xml:space="preserve"> </w:t>
      </w:r>
      <w:proofErr w:type="spellStart"/>
      <w:r w:rsidRPr="00643CD2">
        <w:rPr>
          <w:color w:val="000000"/>
          <w:sz w:val="28"/>
          <w:szCs w:val="28"/>
          <w:lang w:eastAsia="uk-UA"/>
        </w:rPr>
        <w:t>обмен</w:t>
      </w:r>
      <w:proofErr w:type="spellEnd"/>
      <w:r w:rsidRPr="00643CD2">
        <w:rPr>
          <w:color w:val="000000"/>
          <w:sz w:val="28"/>
          <w:szCs w:val="28"/>
          <w:lang w:eastAsia="uk-UA"/>
        </w:rPr>
        <w:t xml:space="preserve"> при </w:t>
      </w:r>
      <w:proofErr w:type="spellStart"/>
      <w:r w:rsidRPr="00643CD2">
        <w:rPr>
          <w:color w:val="000000"/>
          <w:sz w:val="28"/>
          <w:szCs w:val="28"/>
          <w:lang w:eastAsia="uk-UA"/>
        </w:rPr>
        <w:t>тренировке</w:t>
      </w:r>
      <w:proofErr w:type="spellEnd"/>
      <w:r w:rsidR="00D9350A">
        <w:rPr>
          <w:color w:val="000000"/>
          <w:sz w:val="28"/>
          <w:szCs w:val="28"/>
          <w:lang w:val="ru-RU" w:eastAsia="uk-UA"/>
        </w:rPr>
        <w:t>.</w:t>
      </w:r>
      <w:r w:rsidRPr="00643CD2">
        <w:rPr>
          <w:color w:val="000000"/>
          <w:sz w:val="28"/>
          <w:szCs w:val="28"/>
          <w:lang w:eastAsia="uk-UA"/>
        </w:rPr>
        <w:t xml:space="preserve"> </w:t>
      </w:r>
      <w:proofErr w:type="spellStart"/>
      <w:r w:rsidRPr="00D9350A">
        <w:rPr>
          <w:i/>
          <w:color w:val="000000"/>
          <w:sz w:val="28"/>
          <w:szCs w:val="28"/>
          <w:lang w:eastAsia="uk-UA"/>
        </w:rPr>
        <w:t>Изменение</w:t>
      </w:r>
      <w:proofErr w:type="spellEnd"/>
      <w:r w:rsidRPr="00D9350A">
        <w:rPr>
          <w:i/>
          <w:color w:val="000000"/>
          <w:sz w:val="28"/>
          <w:szCs w:val="28"/>
          <w:lang w:eastAsia="uk-UA"/>
        </w:rPr>
        <w:t xml:space="preserve"> в </w:t>
      </w:r>
      <w:proofErr w:type="spellStart"/>
      <w:r w:rsidRPr="00D9350A">
        <w:rPr>
          <w:i/>
          <w:color w:val="000000"/>
          <w:sz w:val="28"/>
          <w:szCs w:val="28"/>
          <w:lang w:eastAsia="uk-UA"/>
        </w:rPr>
        <w:t>гормональном</w:t>
      </w:r>
      <w:proofErr w:type="spellEnd"/>
      <w:r w:rsidRPr="00D9350A">
        <w:rPr>
          <w:i/>
          <w:color w:val="000000"/>
          <w:sz w:val="28"/>
          <w:szCs w:val="28"/>
          <w:lang w:eastAsia="uk-UA"/>
        </w:rPr>
        <w:t xml:space="preserve"> </w:t>
      </w:r>
      <w:proofErr w:type="spellStart"/>
      <w:r w:rsidRPr="00D9350A">
        <w:rPr>
          <w:i/>
          <w:color w:val="000000"/>
          <w:sz w:val="28"/>
          <w:szCs w:val="28"/>
          <w:lang w:eastAsia="uk-UA"/>
        </w:rPr>
        <w:t>ансамбле</w:t>
      </w:r>
      <w:proofErr w:type="spellEnd"/>
      <w:r w:rsidRPr="00D9350A">
        <w:rPr>
          <w:i/>
          <w:color w:val="000000"/>
          <w:sz w:val="28"/>
          <w:szCs w:val="28"/>
          <w:lang w:eastAsia="uk-UA"/>
        </w:rPr>
        <w:t xml:space="preserve"> крови при </w:t>
      </w:r>
      <w:proofErr w:type="spellStart"/>
      <w:r w:rsidRPr="00D9350A">
        <w:rPr>
          <w:i/>
          <w:color w:val="000000"/>
          <w:sz w:val="28"/>
          <w:szCs w:val="28"/>
          <w:lang w:eastAsia="uk-UA"/>
        </w:rPr>
        <w:t>адаптации</w:t>
      </w:r>
      <w:proofErr w:type="spellEnd"/>
      <w:r w:rsidRPr="00D9350A">
        <w:rPr>
          <w:i/>
          <w:color w:val="000000"/>
          <w:sz w:val="28"/>
          <w:szCs w:val="28"/>
          <w:lang w:eastAsia="uk-UA"/>
        </w:rPr>
        <w:t xml:space="preserve"> к </w:t>
      </w:r>
      <w:proofErr w:type="spellStart"/>
      <w:r w:rsidRPr="00D9350A">
        <w:rPr>
          <w:i/>
          <w:color w:val="000000"/>
          <w:sz w:val="28"/>
          <w:szCs w:val="28"/>
          <w:lang w:eastAsia="uk-UA"/>
        </w:rPr>
        <w:t>физической</w:t>
      </w:r>
      <w:proofErr w:type="spellEnd"/>
      <w:r w:rsidRPr="00D9350A">
        <w:rPr>
          <w:i/>
          <w:color w:val="000000"/>
          <w:sz w:val="28"/>
          <w:szCs w:val="28"/>
          <w:lang w:eastAsia="uk-UA"/>
        </w:rPr>
        <w:t xml:space="preserve"> </w:t>
      </w:r>
      <w:proofErr w:type="spellStart"/>
      <w:r w:rsidRPr="00D9350A">
        <w:rPr>
          <w:i/>
          <w:color w:val="000000"/>
          <w:sz w:val="28"/>
          <w:szCs w:val="28"/>
          <w:lang w:eastAsia="uk-UA"/>
        </w:rPr>
        <w:t>нагрузке</w:t>
      </w:r>
      <w:proofErr w:type="spellEnd"/>
      <w:r w:rsidRPr="00D9350A">
        <w:rPr>
          <w:i/>
          <w:color w:val="000000"/>
          <w:sz w:val="28"/>
          <w:szCs w:val="28"/>
          <w:lang w:eastAsia="uk-UA"/>
        </w:rPr>
        <w:t>.</w:t>
      </w:r>
      <w:r w:rsidR="00D9350A">
        <w:rPr>
          <w:color w:val="000000"/>
          <w:sz w:val="28"/>
          <w:szCs w:val="28"/>
          <w:lang w:eastAsia="uk-UA"/>
        </w:rPr>
        <w:t xml:space="preserve"> Тарту, 1991. </w:t>
      </w:r>
      <w:r w:rsidRPr="00643CD2">
        <w:rPr>
          <w:color w:val="000000"/>
          <w:sz w:val="28"/>
          <w:szCs w:val="28"/>
          <w:lang w:eastAsia="uk-UA"/>
        </w:rPr>
        <w:t>С. 16.</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proofErr w:type="spellStart"/>
      <w:r w:rsidRPr="00643CD2">
        <w:rPr>
          <w:sz w:val="28"/>
          <w:szCs w:val="28"/>
        </w:rPr>
        <w:t>Вілмор</w:t>
      </w:r>
      <w:proofErr w:type="spellEnd"/>
      <w:r w:rsidRPr="00643CD2">
        <w:rPr>
          <w:sz w:val="28"/>
          <w:szCs w:val="28"/>
        </w:rPr>
        <w:t> Дж. X. Фізіологія спорту / Дж. X. </w:t>
      </w:r>
      <w:proofErr w:type="spellStart"/>
      <w:r w:rsidRPr="00643CD2">
        <w:rPr>
          <w:sz w:val="28"/>
          <w:szCs w:val="28"/>
        </w:rPr>
        <w:t>Вілмор</w:t>
      </w:r>
      <w:proofErr w:type="spellEnd"/>
      <w:r w:rsidRPr="00643CD2">
        <w:rPr>
          <w:sz w:val="28"/>
          <w:szCs w:val="28"/>
        </w:rPr>
        <w:t>, Д. </w:t>
      </w:r>
      <w:proofErr w:type="spellStart"/>
      <w:r w:rsidRPr="00643CD2">
        <w:rPr>
          <w:sz w:val="28"/>
          <w:szCs w:val="28"/>
        </w:rPr>
        <w:t>Костілл</w:t>
      </w:r>
      <w:proofErr w:type="spellEnd"/>
      <w:r w:rsidRPr="00643CD2">
        <w:rPr>
          <w:sz w:val="28"/>
          <w:szCs w:val="28"/>
        </w:rPr>
        <w:t>. – К. : Олімпійська література, 2003. – 656 с.</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r w:rsidRPr="00643CD2">
        <w:rPr>
          <w:sz w:val="28"/>
          <w:szCs w:val="28"/>
        </w:rPr>
        <w:t>Волков</w:t>
      </w:r>
      <w:r w:rsidRPr="00643CD2">
        <w:rPr>
          <w:sz w:val="28"/>
          <w:szCs w:val="28"/>
          <w:lang w:val="en-US"/>
        </w:rPr>
        <w:t> </w:t>
      </w:r>
      <w:r w:rsidRPr="00643CD2">
        <w:rPr>
          <w:sz w:val="28"/>
          <w:szCs w:val="28"/>
        </w:rPr>
        <w:t>В.</w:t>
      </w:r>
      <w:r w:rsidRPr="00643CD2">
        <w:rPr>
          <w:sz w:val="28"/>
          <w:szCs w:val="28"/>
          <w:lang w:val="en-US"/>
        </w:rPr>
        <w:t> </w:t>
      </w:r>
      <w:r w:rsidRPr="00643CD2">
        <w:rPr>
          <w:sz w:val="28"/>
          <w:szCs w:val="28"/>
        </w:rPr>
        <w:t xml:space="preserve">Н. </w:t>
      </w:r>
      <w:proofErr w:type="spellStart"/>
      <w:r w:rsidRPr="00643CD2">
        <w:rPr>
          <w:sz w:val="28"/>
          <w:szCs w:val="28"/>
        </w:rPr>
        <w:t>Теоретические</w:t>
      </w:r>
      <w:proofErr w:type="spellEnd"/>
      <w:r w:rsidRPr="00643CD2">
        <w:rPr>
          <w:sz w:val="28"/>
          <w:szCs w:val="28"/>
        </w:rPr>
        <w:t xml:space="preserve"> </w:t>
      </w:r>
      <w:proofErr w:type="spellStart"/>
      <w:r w:rsidRPr="00643CD2">
        <w:rPr>
          <w:sz w:val="28"/>
          <w:szCs w:val="28"/>
        </w:rPr>
        <w:t>основы</w:t>
      </w:r>
      <w:proofErr w:type="spellEnd"/>
      <w:r w:rsidRPr="00643CD2">
        <w:rPr>
          <w:sz w:val="28"/>
          <w:szCs w:val="28"/>
        </w:rPr>
        <w:t xml:space="preserve"> и </w:t>
      </w:r>
      <w:proofErr w:type="spellStart"/>
      <w:r w:rsidRPr="00643CD2">
        <w:rPr>
          <w:sz w:val="28"/>
          <w:szCs w:val="28"/>
        </w:rPr>
        <w:t>прикладные</w:t>
      </w:r>
      <w:proofErr w:type="spellEnd"/>
      <w:r w:rsidRPr="00643CD2">
        <w:rPr>
          <w:sz w:val="28"/>
          <w:szCs w:val="28"/>
        </w:rPr>
        <w:t xml:space="preserve"> </w:t>
      </w:r>
      <w:proofErr w:type="spellStart"/>
      <w:r w:rsidRPr="00643CD2">
        <w:rPr>
          <w:sz w:val="28"/>
          <w:szCs w:val="28"/>
        </w:rPr>
        <w:t>аспекты</w:t>
      </w:r>
      <w:proofErr w:type="spellEnd"/>
      <w:r w:rsidRPr="00643CD2">
        <w:rPr>
          <w:sz w:val="28"/>
          <w:szCs w:val="28"/>
        </w:rPr>
        <w:t xml:space="preserve"> </w:t>
      </w:r>
      <w:proofErr w:type="spellStart"/>
      <w:r w:rsidRPr="00643CD2">
        <w:rPr>
          <w:sz w:val="28"/>
          <w:szCs w:val="28"/>
        </w:rPr>
        <w:t>управления</w:t>
      </w:r>
      <w:proofErr w:type="spellEnd"/>
      <w:r w:rsidRPr="00643CD2">
        <w:rPr>
          <w:sz w:val="28"/>
          <w:szCs w:val="28"/>
        </w:rPr>
        <w:t xml:space="preserve"> </w:t>
      </w:r>
      <w:proofErr w:type="spellStart"/>
      <w:r w:rsidRPr="00643CD2">
        <w:rPr>
          <w:sz w:val="28"/>
          <w:szCs w:val="28"/>
        </w:rPr>
        <w:t>состоянием</w:t>
      </w:r>
      <w:proofErr w:type="spellEnd"/>
      <w:r w:rsidRPr="00643CD2">
        <w:rPr>
          <w:sz w:val="28"/>
          <w:szCs w:val="28"/>
        </w:rPr>
        <w:t xml:space="preserve"> </w:t>
      </w:r>
      <w:proofErr w:type="spellStart"/>
      <w:r w:rsidRPr="00643CD2">
        <w:rPr>
          <w:sz w:val="28"/>
          <w:szCs w:val="28"/>
        </w:rPr>
        <w:t>тренированности</w:t>
      </w:r>
      <w:proofErr w:type="spellEnd"/>
      <w:r w:rsidRPr="00643CD2">
        <w:rPr>
          <w:sz w:val="28"/>
          <w:szCs w:val="28"/>
        </w:rPr>
        <w:t xml:space="preserve"> в спорте</w:t>
      </w:r>
      <w:r w:rsidR="00190E38">
        <w:rPr>
          <w:sz w:val="28"/>
          <w:szCs w:val="28"/>
          <w:lang w:val="ru-RU"/>
        </w:rPr>
        <w:t>.</w:t>
      </w:r>
      <w:r w:rsidRPr="00643CD2">
        <w:rPr>
          <w:sz w:val="28"/>
          <w:szCs w:val="28"/>
          <w:lang w:val="en-US"/>
        </w:rPr>
        <w:t> </w:t>
      </w:r>
      <w:r w:rsidRPr="00643CD2">
        <w:rPr>
          <w:sz w:val="28"/>
          <w:szCs w:val="28"/>
        </w:rPr>
        <w:t xml:space="preserve"> </w:t>
      </w:r>
      <w:proofErr w:type="spellStart"/>
      <w:r w:rsidRPr="00643CD2">
        <w:rPr>
          <w:sz w:val="28"/>
          <w:szCs w:val="28"/>
        </w:rPr>
        <w:t>Челябинск</w:t>
      </w:r>
      <w:proofErr w:type="spellEnd"/>
      <w:r w:rsidRPr="00643CD2">
        <w:rPr>
          <w:sz w:val="28"/>
          <w:szCs w:val="28"/>
        </w:rPr>
        <w:t>: Факел, 2000. 252</w:t>
      </w:r>
      <w:r w:rsidRPr="00643CD2">
        <w:rPr>
          <w:sz w:val="28"/>
          <w:szCs w:val="28"/>
          <w:lang w:val="en-US"/>
        </w:rPr>
        <w:t> </w:t>
      </w:r>
      <w:r w:rsidRPr="00643CD2">
        <w:rPr>
          <w:sz w:val="28"/>
          <w:szCs w:val="28"/>
        </w:rPr>
        <w:t>с.</w:t>
      </w:r>
    </w:p>
    <w:p w:rsidR="002E37DB" w:rsidRPr="00643CD2" w:rsidRDefault="002E37DB" w:rsidP="002E37DB">
      <w:pPr>
        <w:numPr>
          <w:ilvl w:val="0"/>
          <w:numId w:val="35"/>
        </w:numPr>
        <w:tabs>
          <w:tab w:val="left" w:pos="-284"/>
          <w:tab w:val="left" w:pos="1276"/>
        </w:tabs>
        <w:spacing w:line="360" w:lineRule="auto"/>
        <w:ind w:left="0" w:firstLine="709"/>
        <w:jc w:val="both"/>
        <w:rPr>
          <w:sz w:val="28"/>
          <w:szCs w:val="28"/>
        </w:rPr>
      </w:pPr>
      <w:r w:rsidRPr="00643CD2">
        <w:rPr>
          <w:sz w:val="28"/>
          <w:szCs w:val="28"/>
        </w:rPr>
        <w:t>Волков Н. И.</w:t>
      </w:r>
      <w:r w:rsidR="00190E38">
        <w:rPr>
          <w:sz w:val="28"/>
          <w:szCs w:val="28"/>
          <w:lang w:val="ru-RU"/>
        </w:rPr>
        <w:t xml:space="preserve">, </w:t>
      </w:r>
      <w:proofErr w:type="spellStart"/>
      <w:r w:rsidR="00190E38" w:rsidRPr="00643CD2">
        <w:rPr>
          <w:sz w:val="28"/>
          <w:szCs w:val="28"/>
        </w:rPr>
        <w:t>Осипенко</w:t>
      </w:r>
      <w:proofErr w:type="spellEnd"/>
      <w:r w:rsidR="00190E38">
        <w:rPr>
          <w:sz w:val="28"/>
          <w:szCs w:val="28"/>
          <w:lang w:val="ru-RU"/>
        </w:rPr>
        <w:t xml:space="preserve"> </w:t>
      </w:r>
      <w:r w:rsidR="00190E38" w:rsidRPr="00643CD2">
        <w:rPr>
          <w:sz w:val="28"/>
          <w:szCs w:val="28"/>
        </w:rPr>
        <w:t>А. А., Нессен</w:t>
      </w:r>
      <w:r w:rsidR="00190E38">
        <w:rPr>
          <w:sz w:val="28"/>
          <w:szCs w:val="28"/>
          <w:lang w:val="ru-RU"/>
        </w:rPr>
        <w:t xml:space="preserve"> </w:t>
      </w:r>
      <w:r w:rsidR="00190E38" w:rsidRPr="00643CD2">
        <w:rPr>
          <w:sz w:val="28"/>
          <w:szCs w:val="28"/>
        </w:rPr>
        <w:t xml:space="preserve">Э. Н., </w:t>
      </w:r>
      <w:proofErr w:type="spellStart"/>
      <w:r w:rsidR="00190E38" w:rsidRPr="00643CD2">
        <w:rPr>
          <w:sz w:val="28"/>
          <w:szCs w:val="28"/>
        </w:rPr>
        <w:t>Корсун</w:t>
      </w:r>
      <w:proofErr w:type="spellEnd"/>
      <w:r w:rsidR="00190E38">
        <w:rPr>
          <w:sz w:val="28"/>
          <w:szCs w:val="28"/>
          <w:lang w:val="ru-RU"/>
        </w:rPr>
        <w:t xml:space="preserve"> </w:t>
      </w:r>
      <w:r w:rsidR="00190E38" w:rsidRPr="00643CD2">
        <w:rPr>
          <w:sz w:val="28"/>
          <w:szCs w:val="28"/>
        </w:rPr>
        <w:t>С. Н. </w:t>
      </w:r>
      <w:proofErr w:type="spellStart"/>
      <w:r w:rsidR="00190E38">
        <w:rPr>
          <w:sz w:val="28"/>
          <w:szCs w:val="28"/>
        </w:rPr>
        <w:t>Биохимия</w:t>
      </w:r>
      <w:proofErr w:type="spellEnd"/>
      <w:r w:rsidR="00190E38">
        <w:rPr>
          <w:sz w:val="28"/>
          <w:szCs w:val="28"/>
        </w:rPr>
        <w:t xml:space="preserve"> </w:t>
      </w:r>
      <w:proofErr w:type="spellStart"/>
      <w:r w:rsidR="00190E38">
        <w:rPr>
          <w:sz w:val="28"/>
          <w:szCs w:val="28"/>
        </w:rPr>
        <w:t>мышечной</w:t>
      </w:r>
      <w:proofErr w:type="spellEnd"/>
      <w:r w:rsidR="00190E38">
        <w:rPr>
          <w:sz w:val="28"/>
          <w:szCs w:val="28"/>
        </w:rPr>
        <w:t xml:space="preserve"> </w:t>
      </w:r>
      <w:proofErr w:type="spellStart"/>
      <w:r w:rsidR="00190E38">
        <w:rPr>
          <w:sz w:val="28"/>
          <w:szCs w:val="28"/>
        </w:rPr>
        <w:t>деятельности</w:t>
      </w:r>
      <w:proofErr w:type="spellEnd"/>
      <w:r w:rsidR="00190E38">
        <w:rPr>
          <w:sz w:val="28"/>
          <w:szCs w:val="28"/>
          <w:lang w:val="ru-RU"/>
        </w:rPr>
        <w:t xml:space="preserve">. </w:t>
      </w:r>
      <w:r w:rsidR="00190E38">
        <w:rPr>
          <w:sz w:val="28"/>
          <w:szCs w:val="28"/>
        </w:rPr>
        <w:t>К</w:t>
      </w:r>
      <w:proofErr w:type="spellStart"/>
      <w:r w:rsidR="00190E38">
        <w:rPr>
          <w:sz w:val="28"/>
          <w:szCs w:val="28"/>
          <w:lang w:val="ru-RU"/>
        </w:rPr>
        <w:t>иев</w:t>
      </w:r>
      <w:proofErr w:type="spellEnd"/>
      <w:r w:rsidRPr="00643CD2">
        <w:rPr>
          <w:sz w:val="28"/>
          <w:szCs w:val="28"/>
        </w:rPr>
        <w:t xml:space="preserve">: </w:t>
      </w:r>
      <w:proofErr w:type="spellStart"/>
      <w:r w:rsidRPr="00643CD2">
        <w:rPr>
          <w:sz w:val="28"/>
          <w:szCs w:val="28"/>
        </w:rPr>
        <w:t>О</w:t>
      </w:r>
      <w:r w:rsidR="00190E38">
        <w:rPr>
          <w:sz w:val="28"/>
          <w:szCs w:val="28"/>
        </w:rPr>
        <w:t>лимпийская</w:t>
      </w:r>
      <w:proofErr w:type="spellEnd"/>
      <w:r w:rsidR="00190E38">
        <w:rPr>
          <w:sz w:val="28"/>
          <w:szCs w:val="28"/>
        </w:rPr>
        <w:t xml:space="preserve"> </w:t>
      </w:r>
      <w:proofErr w:type="spellStart"/>
      <w:r w:rsidR="00190E38">
        <w:rPr>
          <w:sz w:val="28"/>
          <w:szCs w:val="28"/>
        </w:rPr>
        <w:t>литература</w:t>
      </w:r>
      <w:proofErr w:type="spellEnd"/>
      <w:r w:rsidR="00190E38">
        <w:rPr>
          <w:sz w:val="28"/>
          <w:szCs w:val="28"/>
        </w:rPr>
        <w:t xml:space="preserve">, 2000. </w:t>
      </w:r>
      <w:r w:rsidRPr="00643CD2">
        <w:rPr>
          <w:sz w:val="28"/>
          <w:szCs w:val="28"/>
        </w:rPr>
        <w:t>498 с.</w:t>
      </w:r>
    </w:p>
    <w:p w:rsidR="002E37DB" w:rsidRPr="00643CD2" w:rsidRDefault="002E37DB" w:rsidP="002E37DB">
      <w:pPr>
        <w:widowControl w:val="0"/>
        <w:numPr>
          <w:ilvl w:val="0"/>
          <w:numId w:val="35"/>
        </w:numPr>
        <w:shd w:val="clear" w:color="auto" w:fill="FFFFFF"/>
        <w:tabs>
          <w:tab w:val="left" w:pos="-284"/>
          <w:tab w:val="left" w:pos="1276"/>
        </w:tabs>
        <w:autoSpaceDE w:val="0"/>
        <w:autoSpaceDN w:val="0"/>
        <w:adjustRightInd w:val="0"/>
        <w:spacing w:line="360" w:lineRule="auto"/>
        <w:ind w:left="0" w:firstLine="709"/>
        <w:jc w:val="both"/>
        <w:rPr>
          <w:sz w:val="28"/>
          <w:szCs w:val="28"/>
        </w:rPr>
      </w:pPr>
      <w:proofErr w:type="spellStart"/>
      <w:r w:rsidRPr="00643CD2">
        <w:rPr>
          <w:color w:val="000000"/>
          <w:sz w:val="28"/>
          <w:szCs w:val="28"/>
          <w:lang w:eastAsia="uk-UA"/>
        </w:rPr>
        <w:t>Воробьев</w:t>
      </w:r>
      <w:proofErr w:type="spellEnd"/>
      <w:r w:rsidRPr="00643CD2">
        <w:rPr>
          <w:color w:val="000000"/>
          <w:sz w:val="28"/>
          <w:szCs w:val="28"/>
          <w:lang w:eastAsia="uk-UA"/>
        </w:rPr>
        <w:t xml:space="preserve"> А. Н. </w:t>
      </w:r>
      <w:proofErr w:type="spellStart"/>
      <w:r w:rsidRPr="00643CD2">
        <w:rPr>
          <w:color w:val="000000"/>
          <w:sz w:val="28"/>
          <w:szCs w:val="28"/>
          <w:lang w:eastAsia="uk-UA"/>
        </w:rPr>
        <w:t>Тренировка</w:t>
      </w:r>
      <w:proofErr w:type="spellEnd"/>
      <w:r w:rsidRPr="00643CD2">
        <w:rPr>
          <w:color w:val="000000"/>
          <w:sz w:val="28"/>
          <w:szCs w:val="28"/>
          <w:lang w:eastAsia="uk-UA"/>
        </w:rPr>
        <w:t xml:space="preserve">, </w:t>
      </w:r>
      <w:proofErr w:type="spellStart"/>
      <w:r w:rsidRPr="00643CD2">
        <w:rPr>
          <w:color w:val="000000"/>
          <w:sz w:val="28"/>
          <w:szCs w:val="28"/>
          <w:lang w:eastAsia="uk-UA"/>
        </w:rPr>
        <w:t>работоспособность</w:t>
      </w:r>
      <w:proofErr w:type="spellEnd"/>
      <w:r w:rsidRPr="00643CD2">
        <w:rPr>
          <w:color w:val="000000"/>
          <w:sz w:val="28"/>
          <w:szCs w:val="28"/>
          <w:lang w:eastAsia="uk-UA"/>
        </w:rPr>
        <w:t xml:space="preserve">, </w:t>
      </w:r>
      <w:proofErr w:type="spellStart"/>
      <w:r w:rsidRPr="00643CD2">
        <w:rPr>
          <w:color w:val="000000"/>
          <w:sz w:val="28"/>
          <w:szCs w:val="28"/>
          <w:lang w:eastAsia="uk-UA"/>
        </w:rPr>
        <w:t>реабилитация</w:t>
      </w:r>
      <w:proofErr w:type="spellEnd"/>
      <w:r w:rsidR="00190E38">
        <w:rPr>
          <w:color w:val="000000"/>
          <w:sz w:val="28"/>
          <w:szCs w:val="28"/>
          <w:lang w:val="ru-RU" w:eastAsia="uk-UA"/>
        </w:rPr>
        <w:t>.</w:t>
      </w:r>
      <w:r w:rsidRPr="00643CD2">
        <w:rPr>
          <w:color w:val="000000"/>
          <w:sz w:val="28"/>
          <w:szCs w:val="28"/>
          <w:lang w:eastAsia="uk-UA"/>
        </w:rPr>
        <w:t xml:space="preserve"> </w:t>
      </w:r>
      <w:r w:rsidR="00190E38">
        <w:rPr>
          <w:color w:val="000000"/>
          <w:sz w:val="28"/>
          <w:szCs w:val="28"/>
          <w:lang w:eastAsia="uk-UA"/>
        </w:rPr>
        <w:lastRenderedPageBreak/>
        <w:t>М</w:t>
      </w:r>
      <w:proofErr w:type="spellStart"/>
      <w:r w:rsidR="00190E38">
        <w:rPr>
          <w:color w:val="000000"/>
          <w:sz w:val="28"/>
          <w:szCs w:val="28"/>
          <w:lang w:val="ru-RU" w:eastAsia="uk-UA"/>
        </w:rPr>
        <w:t>осква</w:t>
      </w:r>
      <w:proofErr w:type="spellEnd"/>
      <w:r w:rsidR="00190E38">
        <w:rPr>
          <w:color w:val="000000"/>
          <w:sz w:val="28"/>
          <w:szCs w:val="28"/>
          <w:lang w:eastAsia="uk-UA"/>
        </w:rPr>
        <w:t xml:space="preserve">: </w:t>
      </w:r>
      <w:proofErr w:type="spellStart"/>
      <w:r w:rsidR="00190E38">
        <w:rPr>
          <w:color w:val="000000"/>
          <w:sz w:val="28"/>
          <w:szCs w:val="28"/>
          <w:lang w:eastAsia="uk-UA"/>
        </w:rPr>
        <w:t>Физкультура</w:t>
      </w:r>
      <w:proofErr w:type="spellEnd"/>
      <w:r w:rsidR="00190E38">
        <w:rPr>
          <w:color w:val="000000"/>
          <w:sz w:val="28"/>
          <w:szCs w:val="28"/>
          <w:lang w:eastAsia="uk-UA"/>
        </w:rPr>
        <w:t xml:space="preserve"> и спорт, 1989. </w:t>
      </w:r>
      <w:r w:rsidRPr="00643CD2">
        <w:rPr>
          <w:color w:val="000000"/>
          <w:sz w:val="28"/>
          <w:szCs w:val="28"/>
          <w:lang w:eastAsia="uk-UA"/>
        </w:rPr>
        <w:t>272 с.</w:t>
      </w:r>
    </w:p>
    <w:p w:rsidR="002E37DB" w:rsidRPr="00643CD2" w:rsidRDefault="002E37DB" w:rsidP="002E37DB">
      <w:pPr>
        <w:widowControl w:val="0"/>
        <w:numPr>
          <w:ilvl w:val="0"/>
          <w:numId w:val="35"/>
        </w:numPr>
        <w:tabs>
          <w:tab w:val="left" w:pos="-284"/>
          <w:tab w:val="left" w:pos="1276"/>
        </w:tabs>
        <w:autoSpaceDE w:val="0"/>
        <w:autoSpaceDN w:val="0"/>
        <w:adjustRightInd w:val="0"/>
        <w:spacing w:line="360" w:lineRule="auto"/>
        <w:ind w:left="0" w:firstLine="709"/>
        <w:jc w:val="both"/>
        <w:rPr>
          <w:sz w:val="28"/>
          <w:szCs w:val="28"/>
        </w:rPr>
      </w:pPr>
      <w:proofErr w:type="spellStart"/>
      <w:r w:rsidRPr="00643CD2">
        <w:rPr>
          <w:color w:val="000000"/>
          <w:sz w:val="28"/>
          <w:szCs w:val="28"/>
          <w:lang w:eastAsia="uk-UA"/>
        </w:rPr>
        <w:t>Воробьев</w:t>
      </w:r>
      <w:proofErr w:type="spellEnd"/>
      <w:r w:rsidRPr="00643CD2">
        <w:rPr>
          <w:color w:val="000000"/>
          <w:sz w:val="28"/>
          <w:szCs w:val="28"/>
          <w:lang w:eastAsia="uk-UA"/>
        </w:rPr>
        <w:t xml:space="preserve"> А. Н. </w:t>
      </w:r>
      <w:proofErr w:type="spellStart"/>
      <w:r w:rsidRPr="00643CD2">
        <w:rPr>
          <w:color w:val="000000"/>
          <w:sz w:val="28"/>
          <w:szCs w:val="28"/>
          <w:lang w:eastAsia="uk-UA"/>
        </w:rPr>
        <w:t>Тяжелоатлетический</w:t>
      </w:r>
      <w:proofErr w:type="spellEnd"/>
      <w:r w:rsidRPr="00643CD2">
        <w:rPr>
          <w:color w:val="000000"/>
          <w:sz w:val="28"/>
          <w:szCs w:val="28"/>
          <w:lang w:eastAsia="uk-UA"/>
        </w:rPr>
        <w:t xml:space="preserve"> спорт. </w:t>
      </w:r>
      <w:proofErr w:type="spellStart"/>
      <w:r w:rsidRPr="00643CD2">
        <w:rPr>
          <w:color w:val="000000"/>
          <w:sz w:val="28"/>
          <w:szCs w:val="28"/>
          <w:lang w:eastAsia="uk-UA"/>
        </w:rPr>
        <w:t>Очерки</w:t>
      </w:r>
      <w:proofErr w:type="spellEnd"/>
      <w:r w:rsidRPr="00643CD2">
        <w:rPr>
          <w:color w:val="000000"/>
          <w:sz w:val="28"/>
          <w:szCs w:val="28"/>
          <w:lang w:eastAsia="uk-UA"/>
        </w:rPr>
        <w:t xml:space="preserve"> по </w:t>
      </w:r>
      <w:proofErr w:type="spellStart"/>
      <w:r w:rsidRPr="00643CD2">
        <w:rPr>
          <w:color w:val="000000"/>
          <w:sz w:val="28"/>
          <w:szCs w:val="28"/>
          <w:lang w:eastAsia="uk-UA"/>
        </w:rPr>
        <w:t>физ</w:t>
      </w:r>
      <w:r w:rsidR="00CD0204">
        <w:rPr>
          <w:color w:val="000000"/>
          <w:sz w:val="28"/>
          <w:szCs w:val="28"/>
          <w:lang w:eastAsia="uk-UA"/>
        </w:rPr>
        <w:t>иологии</w:t>
      </w:r>
      <w:proofErr w:type="spellEnd"/>
      <w:r w:rsidR="00CD0204">
        <w:rPr>
          <w:color w:val="000000"/>
          <w:sz w:val="28"/>
          <w:szCs w:val="28"/>
          <w:lang w:eastAsia="uk-UA"/>
        </w:rPr>
        <w:t xml:space="preserve"> и </w:t>
      </w:r>
      <w:proofErr w:type="spellStart"/>
      <w:r w:rsidR="00CD0204">
        <w:rPr>
          <w:color w:val="000000"/>
          <w:sz w:val="28"/>
          <w:szCs w:val="28"/>
          <w:lang w:eastAsia="uk-UA"/>
        </w:rPr>
        <w:t>спортивной</w:t>
      </w:r>
      <w:proofErr w:type="spellEnd"/>
      <w:r w:rsidR="00CD0204">
        <w:rPr>
          <w:color w:val="000000"/>
          <w:sz w:val="28"/>
          <w:szCs w:val="28"/>
          <w:lang w:eastAsia="uk-UA"/>
        </w:rPr>
        <w:t xml:space="preserve"> </w:t>
      </w:r>
      <w:proofErr w:type="spellStart"/>
      <w:r w:rsidR="00CD0204">
        <w:rPr>
          <w:color w:val="000000"/>
          <w:sz w:val="28"/>
          <w:szCs w:val="28"/>
          <w:lang w:eastAsia="uk-UA"/>
        </w:rPr>
        <w:t>тренировке</w:t>
      </w:r>
      <w:proofErr w:type="spellEnd"/>
      <w:r w:rsidR="00CD0204">
        <w:rPr>
          <w:color w:val="000000"/>
          <w:sz w:val="28"/>
          <w:szCs w:val="28"/>
          <w:lang w:val="ru-RU" w:eastAsia="uk-UA"/>
        </w:rPr>
        <w:t>.</w:t>
      </w:r>
      <w:r w:rsidR="00CD0204">
        <w:rPr>
          <w:color w:val="000000"/>
          <w:sz w:val="28"/>
          <w:szCs w:val="28"/>
          <w:lang w:eastAsia="uk-UA"/>
        </w:rPr>
        <w:t xml:space="preserve"> М</w:t>
      </w:r>
      <w:proofErr w:type="spellStart"/>
      <w:r w:rsidR="00CD0204">
        <w:rPr>
          <w:color w:val="000000"/>
          <w:sz w:val="28"/>
          <w:szCs w:val="28"/>
          <w:lang w:val="ru-RU" w:eastAsia="uk-UA"/>
        </w:rPr>
        <w:t>осква</w:t>
      </w:r>
      <w:proofErr w:type="spellEnd"/>
      <w:r w:rsidR="00CD0204">
        <w:rPr>
          <w:color w:val="000000"/>
          <w:sz w:val="28"/>
          <w:szCs w:val="28"/>
          <w:lang w:eastAsia="uk-UA"/>
        </w:rPr>
        <w:t xml:space="preserve">: </w:t>
      </w:r>
      <w:proofErr w:type="spellStart"/>
      <w:r w:rsidR="00CD0204">
        <w:rPr>
          <w:color w:val="000000"/>
          <w:sz w:val="28"/>
          <w:szCs w:val="28"/>
          <w:lang w:eastAsia="uk-UA"/>
        </w:rPr>
        <w:t>Физкультура</w:t>
      </w:r>
      <w:proofErr w:type="spellEnd"/>
      <w:r w:rsidR="00CD0204">
        <w:rPr>
          <w:color w:val="000000"/>
          <w:sz w:val="28"/>
          <w:szCs w:val="28"/>
          <w:lang w:eastAsia="uk-UA"/>
        </w:rPr>
        <w:t xml:space="preserve"> и спорт, 1977. </w:t>
      </w:r>
      <w:r w:rsidRPr="00643CD2">
        <w:rPr>
          <w:color w:val="000000"/>
          <w:sz w:val="28"/>
          <w:szCs w:val="28"/>
          <w:lang w:eastAsia="uk-UA"/>
        </w:rPr>
        <w:t>255 с.</w:t>
      </w:r>
    </w:p>
    <w:p w:rsidR="00CD0204" w:rsidRPr="00511042" w:rsidRDefault="00CD0204" w:rsidP="00CD0204">
      <w:pPr>
        <w:pStyle w:val="1"/>
        <w:numPr>
          <w:ilvl w:val="0"/>
          <w:numId w:val="35"/>
        </w:numPr>
        <w:tabs>
          <w:tab w:val="left" w:pos="292"/>
          <w:tab w:val="left" w:pos="993"/>
        </w:tabs>
        <w:ind w:left="0" w:firstLine="709"/>
        <w:jc w:val="both"/>
      </w:pPr>
      <w:proofErr w:type="spellStart"/>
      <w:r w:rsidRPr="00511042">
        <w:t>Гамалій</w:t>
      </w:r>
      <w:proofErr w:type="spellEnd"/>
      <w:r w:rsidRPr="00511042">
        <w:t xml:space="preserve"> </w:t>
      </w:r>
      <w:r w:rsidRPr="00511042">
        <w:rPr>
          <w:lang w:eastAsia="ru-RU" w:bidi="ru-RU"/>
        </w:rPr>
        <w:t xml:space="preserve">Н. </w:t>
      </w:r>
      <w:proofErr w:type="spellStart"/>
      <w:r w:rsidRPr="00511042">
        <w:t>Теоретико-методичні</w:t>
      </w:r>
      <w:proofErr w:type="spellEnd"/>
      <w:r w:rsidRPr="00511042">
        <w:t xml:space="preserve"> </w:t>
      </w:r>
      <w:r w:rsidRPr="00511042">
        <w:rPr>
          <w:lang w:eastAsia="ru-RU" w:bidi="ru-RU"/>
        </w:rPr>
        <w:t xml:space="preserve">основи розробки </w:t>
      </w:r>
      <w:r w:rsidRPr="00511042">
        <w:t xml:space="preserve">цільових </w:t>
      </w:r>
      <w:r>
        <w:rPr>
          <w:lang w:eastAsia="ru-RU" w:bidi="ru-RU"/>
        </w:rPr>
        <w:t xml:space="preserve">тренувальних </w:t>
      </w:r>
      <w:r w:rsidRPr="00511042">
        <w:rPr>
          <w:lang w:eastAsia="ru-RU" w:bidi="ru-RU"/>
        </w:rPr>
        <w:t xml:space="preserve">програм для </w:t>
      </w:r>
      <w:r w:rsidRPr="00511042">
        <w:t xml:space="preserve">жінок </w:t>
      </w:r>
      <w:r w:rsidRPr="00511042">
        <w:rPr>
          <w:lang w:eastAsia="ru-RU" w:bidi="ru-RU"/>
        </w:rPr>
        <w:t xml:space="preserve">20-35 </w:t>
      </w:r>
      <w:r w:rsidRPr="00511042">
        <w:t xml:space="preserve">років, </w:t>
      </w:r>
      <w:r w:rsidRPr="00511042">
        <w:rPr>
          <w:lang w:eastAsia="ru-RU" w:bidi="ru-RU"/>
        </w:rPr>
        <w:t xml:space="preserve">що займаються вело </w:t>
      </w:r>
      <w:r>
        <w:t xml:space="preserve">аеробікою. </w:t>
      </w:r>
      <w:r w:rsidRPr="000B74C9">
        <w:rPr>
          <w:i/>
        </w:rPr>
        <w:t xml:space="preserve">Фізична </w:t>
      </w:r>
      <w:r>
        <w:rPr>
          <w:i/>
          <w:lang w:eastAsia="ru-RU" w:bidi="ru-RU"/>
        </w:rPr>
        <w:t>культура, спорт та здоров’</w:t>
      </w:r>
      <w:r w:rsidRPr="000B74C9">
        <w:rPr>
          <w:i/>
          <w:lang w:eastAsia="ru-RU" w:bidi="ru-RU"/>
        </w:rPr>
        <w:t xml:space="preserve">я </w:t>
      </w:r>
      <w:r w:rsidRPr="000B74C9">
        <w:rPr>
          <w:i/>
        </w:rPr>
        <w:t>нації.</w:t>
      </w:r>
      <w:r w:rsidRPr="00511042">
        <w:t xml:space="preserve"> </w:t>
      </w:r>
      <w:r>
        <w:rPr>
          <w:lang w:eastAsia="ru-RU" w:bidi="ru-RU"/>
        </w:rPr>
        <w:t xml:space="preserve">2015. С. </w:t>
      </w:r>
      <w:r w:rsidRPr="00511042">
        <w:rPr>
          <w:lang w:eastAsia="ru-RU" w:bidi="ru-RU"/>
        </w:rPr>
        <w:t>78-82.</w:t>
      </w:r>
    </w:p>
    <w:p w:rsidR="00CD0204" w:rsidRPr="00511042" w:rsidRDefault="00CD0204" w:rsidP="00CD0204">
      <w:pPr>
        <w:pStyle w:val="1"/>
        <w:numPr>
          <w:ilvl w:val="0"/>
          <w:numId w:val="36"/>
        </w:numPr>
        <w:tabs>
          <w:tab w:val="left" w:pos="399"/>
          <w:tab w:val="left" w:pos="993"/>
          <w:tab w:val="left" w:pos="1134"/>
        </w:tabs>
        <w:ind w:firstLine="709"/>
        <w:jc w:val="both"/>
      </w:pPr>
      <w:proofErr w:type="spellStart"/>
      <w:r w:rsidRPr="00511042">
        <w:rPr>
          <w:lang w:eastAsia="ru-RU" w:bidi="ru-RU"/>
        </w:rPr>
        <w:t>Гончарова</w:t>
      </w:r>
      <w:proofErr w:type="spellEnd"/>
      <w:r w:rsidRPr="00511042">
        <w:rPr>
          <w:lang w:eastAsia="ru-RU" w:bidi="ru-RU"/>
        </w:rPr>
        <w:t xml:space="preserve"> Н, </w:t>
      </w:r>
      <w:proofErr w:type="spellStart"/>
      <w:r w:rsidRPr="00511042">
        <w:rPr>
          <w:lang w:eastAsia="ru-RU" w:bidi="ru-RU"/>
        </w:rPr>
        <w:t>Усиченко</w:t>
      </w:r>
      <w:proofErr w:type="spellEnd"/>
      <w:r w:rsidRPr="00511042">
        <w:rPr>
          <w:lang w:eastAsia="ru-RU" w:bidi="ru-RU"/>
        </w:rPr>
        <w:t xml:space="preserve"> В, Денисова Л. Використання сучасних</w:t>
      </w:r>
      <w:r w:rsidRPr="00511042">
        <w:rPr>
          <w:lang w:eastAsia="ru-RU" w:bidi="ru-RU"/>
        </w:rPr>
        <w:br/>
      </w:r>
      <w:r w:rsidRPr="00511042">
        <w:t xml:space="preserve">інформаційних технологій </w:t>
      </w:r>
      <w:r w:rsidRPr="00511042">
        <w:rPr>
          <w:lang w:eastAsia="ru-RU" w:bidi="ru-RU"/>
        </w:rPr>
        <w:t xml:space="preserve">у </w:t>
      </w:r>
      <w:r w:rsidRPr="00511042">
        <w:t xml:space="preserve">сфері </w:t>
      </w:r>
      <w:r w:rsidRPr="00511042">
        <w:rPr>
          <w:lang w:eastAsia="ru-RU" w:bidi="ru-RU"/>
        </w:rPr>
        <w:t xml:space="preserve">оздоровчого </w:t>
      </w:r>
      <w:r w:rsidRPr="00511042">
        <w:t xml:space="preserve">фітнесу. </w:t>
      </w:r>
      <w:r w:rsidRPr="000B74C9">
        <w:rPr>
          <w:i/>
        </w:rPr>
        <w:t>Фізичне</w:t>
      </w:r>
      <w:r w:rsidRPr="000B74C9">
        <w:rPr>
          <w:i/>
        </w:rPr>
        <w:br/>
      </w:r>
      <w:r w:rsidRPr="000B74C9">
        <w:rPr>
          <w:i/>
          <w:lang w:eastAsia="ru-RU" w:bidi="ru-RU"/>
        </w:rPr>
        <w:t xml:space="preserve">виховання, спорт </w:t>
      </w:r>
      <w:r w:rsidRPr="000B74C9">
        <w:rPr>
          <w:i/>
        </w:rPr>
        <w:t xml:space="preserve">і </w:t>
      </w:r>
      <w:r>
        <w:rPr>
          <w:i/>
          <w:lang w:eastAsia="ru-RU" w:bidi="ru-RU"/>
        </w:rPr>
        <w:t>культура здоров’</w:t>
      </w:r>
      <w:r w:rsidRPr="000B74C9">
        <w:rPr>
          <w:i/>
          <w:lang w:eastAsia="ru-RU" w:bidi="ru-RU"/>
        </w:rPr>
        <w:t xml:space="preserve">я у сучасному </w:t>
      </w:r>
      <w:r w:rsidRPr="000B74C9">
        <w:rPr>
          <w:i/>
        </w:rPr>
        <w:t>суспільстві.</w:t>
      </w:r>
      <w:r w:rsidRPr="00511042">
        <w:t xml:space="preserve"> </w:t>
      </w:r>
      <w:r>
        <w:rPr>
          <w:lang w:eastAsia="ru-RU" w:bidi="ru-RU"/>
        </w:rPr>
        <w:t xml:space="preserve">2012. С. </w:t>
      </w:r>
      <w:r w:rsidRPr="00511042">
        <w:rPr>
          <w:lang w:eastAsia="ru-RU" w:bidi="ru-RU"/>
        </w:rPr>
        <w:t>163-</w:t>
      </w:r>
      <w:r w:rsidRPr="00511042">
        <w:rPr>
          <w:lang w:eastAsia="ru-RU" w:bidi="ru-RU"/>
        </w:rPr>
        <w:br/>
      </w:r>
      <w:r>
        <w:rPr>
          <w:lang w:eastAsia="ru-RU" w:bidi="ru-RU"/>
        </w:rPr>
        <w:t>16</w:t>
      </w:r>
      <w:r w:rsidRPr="00511042">
        <w:rPr>
          <w:lang w:eastAsia="ru-RU" w:bidi="ru-RU"/>
        </w:rPr>
        <w:t>7.</w:t>
      </w:r>
    </w:p>
    <w:p w:rsidR="00CD0204" w:rsidRPr="00511042" w:rsidRDefault="00CD0204" w:rsidP="00CD0204">
      <w:pPr>
        <w:pStyle w:val="1"/>
        <w:numPr>
          <w:ilvl w:val="0"/>
          <w:numId w:val="36"/>
        </w:numPr>
        <w:tabs>
          <w:tab w:val="left" w:pos="375"/>
          <w:tab w:val="left" w:pos="993"/>
          <w:tab w:val="left" w:pos="1134"/>
        </w:tabs>
        <w:ind w:firstLine="709"/>
        <w:jc w:val="both"/>
      </w:pPr>
      <w:r w:rsidRPr="00511042">
        <w:rPr>
          <w:lang w:eastAsia="ru-RU" w:bidi="ru-RU"/>
        </w:rPr>
        <w:t>Гурман Л</w:t>
      </w:r>
      <w:r>
        <w:rPr>
          <w:lang w:eastAsia="ru-RU" w:bidi="ru-RU"/>
        </w:rPr>
        <w:t xml:space="preserve">. </w:t>
      </w:r>
      <w:r w:rsidRPr="00511042">
        <w:rPr>
          <w:lang w:eastAsia="ru-RU" w:bidi="ru-RU"/>
        </w:rPr>
        <w:t xml:space="preserve">Д. Атлетизм у </w:t>
      </w:r>
      <w:r>
        <w:t>школі</w:t>
      </w:r>
      <w:r w:rsidRPr="00511042">
        <w:rPr>
          <w:lang w:eastAsia="ru-RU" w:bidi="ru-RU"/>
        </w:rPr>
        <w:t xml:space="preserve">: </w:t>
      </w:r>
      <w:proofErr w:type="spellStart"/>
      <w:r w:rsidRPr="00511042">
        <w:rPr>
          <w:lang w:eastAsia="ru-RU" w:bidi="ru-RU"/>
        </w:rPr>
        <w:t>навч</w:t>
      </w:r>
      <w:proofErr w:type="spellEnd"/>
      <w:r>
        <w:rPr>
          <w:lang w:eastAsia="ru-RU" w:bidi="ru-RU"/>
        </w:rPr>
        <w:t xml:space="preserve">. </w:t>
      </w:r>
      <w:proofErr w:type="spellStart"/>
      <w:r w:rsidRPr="00511042">
        <w:t>посіб</w:t>
      </w:r>
      <w:proofErr w:type="spellEnd"/>
      <w:r>
        <w:t xml:space="preserve">. Кам’янець-Подільський. 2011. </w:t>
      </w:r>
      <w:r w:rsidRPr="00511042">
        <w:t>108</w:t>
      </w:r>
      <w:r>
        <w:t xml:space="preserve"> с</w:t>
      </w:r>
      <w:r w:rsidRPr="00511042">
        <w:t>.</w:t>
      </w:r>
    </w:p>
    <w:p w:rsidR="00CD0204" w:rsidRDefault="00CD0204" w:rsidP="00CD0204">
      <w:pPr>
        <w:pStyle w:val="1"/>
        <w:numPr>
          <w:ilvl w:val="0"/>
          <w:numId w:val="36"/>
        </w:numPr>
        <w:tabs>
          <w:tab w:val="left" w:pos="390"/>
          <w:tab w:val="left" w:pos="993"/>
        </w:tabs>
        <w:ind w:firstLine="709"/>
        <w:jc w:val="both"/>
      </w:pPr>
      <w:proofErr w:type="spellStart"/>
      <w:r w:rsidRPr="00511042">
        <w:t>Гутарєва</w:t>
      </w:r>
      <w:proofErr w:type="spellEnd"/>
      <w:r w:rsidRPr="00511042">
        <w:t xml:space="preserve"> Н</w:t>
      </w:r>
      <w:r>
        <w:t>. В. Оздоровлення підлітків</w:t>
      </w:r>
      <w:r w:rsidRPr="00511042">
        <w:t>:</w:t>
      </w:r>
      <w:r>
        <w:t xml:space="preserve"> </w:t>
      </w:r>
      <w:proofErr w:type="spellStart"/>
      <w:r>
        <w:t>навч</w:t>
      </w:r>
      <w:proofErr w:type="spellEnd"/>
      <w:r>
        <w:t xml:space="preserve">. </w:t>
      </w:r>
      <w:proofErr w:type="spellStart"/>
      <w:r>
        <w:t>посіб</w:t>
      </w:r>
      <w:proofErr w:type="spellEnd"/>
      <w:r>
        <w:t xml:space="preserve">. для </w:t>
      </w:r>
      <w:proofErr w:type="spellStart"/>
      <w:r>
        <w:t>студ</w:t>
      </w:r>
      <w:proofErr w:type="spellEnd"/>
      <w:r>
        <w:t xml:space="preserve">. </w:t>
      </w:r>
      <w:r w:rsidRPr="00511042">
        <w:t>факультетів фізичного виховання.</w:t>
      </w:r>
      <w:r>
        <w:t xml:space="preserve"> Слов’янськ: Слов’янський ДПУ, 2012.</w:t>
      </w:r>
      <w:r w:rsidRPr="00511042">
        <w:br/>
        <w:t>66</w:t>
      </w:r>
      <w:r>
        <w:t xml:space="preserve"> с</w:t>
      </w:r>
      <w:r w:rsidRPr="00511042">
        <w:t>.</w:t>
      </w:r>
    </w:p>
    <w:p w:rsidR="00CD0204" w:rsidRDefault="00CD0204" w:rsidP="00CD0204">
      <w:pPr>
        <w:pStyle w:val="1"/>
        <w:numPr>
          <w:ilvl w:val="0"/>
          <w:numId w:val="36"/>
        </w:numPr>
        <w:tabs>
          <w:tab w:val="left" w:pos="390"/>
          <w:tab w:val="left" w:pos="993"/>
        </w:tabs>
        <w:ind w:firstLine="709"/>
        <w:jc w:val="both"/>
      </w:pPr>
      <w:r>
        <w:t>Григор’</w:t>
      </w:r>
      <w:r w:rsidRPr="00CD036B">
        <w:t>єв Ю. Г. Фактичне харчування, антропометрія та вік</w:t>
      </w:r>
      <w:r>
        <w:t>.</w:t>
      </w:r>
      <w:r w:rsidRPr="00CD036B">
        <w:t xml:space="preserve"> </w:t>
      </w:r>
      <w:r w:rsidRPr="003F5F96">
        <w:rPr>
          <w:i/>
        </w:rPr>
        <w:t>Проблеми старіння та довголіття</w:t>
      </w:r>
      <w:r>
        <w:t>. 2008. №1.</w:t>
      </w:r>
      <w:r w:rsidRPr="00CD036B">
        <w:t xml:space="preserve"> С.73-79.</w:t>
      </w:r>
    </w:p>
    <w:p w:rsidR="00CD0204" w:rsidRPr="00511042" w:rsidRDefault="00CD0204" w:rsidP="00CD0204">
      <w:pPr>
        <w:pStyle w:val="1"/>
        <w:numPr>
          <w:ilvl w:val="0"/>
          <w:numId w:val="36"/>
        </w:numPr>
        <w:tabs>
          <w:tab w:val="left" w:pos="390"/>
          <w:tab w:val="left" w:pos="993"/>
        </w:tabs>
        <w:ind w:firstLine="709"/>
        <w:jc w:val="both"/>
      </w:pPr>
      <w:r w:rsidRPr="00CD036B">
        <w:t>Давидов В. Ю. Науково-методичне забезпечення зан</w:t>
      </w:r>
      <w:r>
        <w:t xml:space="preserve">ять фітнес-аеробікою: </w:t>
      </w:r>
      <w:proofErr w:type="spellStart"/>
      <w:r>
        <w:t>Навч</w:t>
      </w:r>
      <w:proofErr w:type="spellEnd"/>
      <w:r>
        <w:t xml:space="preserve">. </w:t>
      </w:r>
      <w:proofErr w:type="spellStart"/>
      <w:r>
        <w:t>Посіб</w:t>
      </w:r>
      <w:proofErr w:type="spellEnd"/>
      <w:r>
        <w:t>.</w:t>
      </w:r>
      <w:r w:rsidRPr="00CD036B">
        <w:t xml:space="preserve"> </w:t>
      </w:r>
      <w:r>
        <w:t xml:space="preserve">Волгоград: ВДАФК, 2003. </w:t>
      </w:r>
      <w:r w:rsidRPr="00CD036B">
        <w:t>204 с.</w:t>
      </w:r>
    </w:p>
    <w:p w:rsidR="00CD0204" w:rsidRPr="00511042" w:rsidRDefault="00CD0204" w:rsidP="00CD0204">
      <w:pPr>
        <w:pStyle w:val="1"/>
        <w:numPr>
          <w:ilvl w:val="0"/>
          <w:numId w:val="36"/>
        </w:numPr>
        <w:tabs>
          <w:tab w:val="left" w:pos="404"/>
          <w:tab w:val="left" w:pos="993"/>
        </w:tabs>
        <w:ind w:firstLine="709"/>
        <w:jc w:val="both"/>
      </w:pPr>
      <w:r w:rsidRPr="00511042">
        <w:t>Довгань Н</w:t>
      </w:r>
      <w:r>
        <w:t xml:space="preserve">. </w:t>
      </w:r>
      <w:r w:rsidRPr="00511042">
        <w:t>Ю. Фізичне виховання. Фіт</w:t>
      </w:r>
      <w:r>
        <w:t xml:space="preserve">нес: </w:t>
      </w:r>
      <w:proofErr w:type="spellStart"/>
      <w:r>
        <w:t>навч</w:t>
      </w:r>
      <w:proofErr w:type="spellEnd"/>
      <w:r>
        <w:t xml:space="preserve">. </w:t>
      </w:r>
      <w:proofErr w:type="spellStart"/>
      <w:r>
        <w:t>посіб</w:t>
      </w:r>
      <w:proofErr w:type="spellEnd"/>
      <w:r>
        <w:t xml:space="preserve">. Київ: КНТЕУ. 2016. </w:t>
      </w:r>
      <w:r w:rsidRPr="00511042">
        <w:t>416</w:t>
      </w:r>
      <w:r>
        <w:t xml:space="preserve"> с</w:t>
      </w:r>
      <w:r w:rsidRPr="00511042">
        <w:t>.</w:t>
      </w:r>
    </w:p>
    <w:p w:rsidR="00CD0204" w:rsidRPr="00511042" w:rsidRDefault="00CD0204" w:rsidP="00CD0204">
      <w:pPr>
        <w:pStyle w:val="1"/>
        <w:numPr>
          <w:ilvl w:val="0"/>
          <w:numId w:val="36"/>
        </w:numPr>
        <w:tabs>
          <w:tab w:val="left" w:pos="395"/>
          <w:tab w:val="left" w:pos="993"/>
        </w:tabs>
        <w:ind w:firstLine="709"/>
        <w:jc w:val="both"/>
      </w:pPr>
      <w:proofErr w:type="spellStart"/>
      <w:r w:rsidRPr="00511042">
        <w:t>Дуденко</w:t>
      </w:r>
      <w:proofErr w:type="spellEnd"/>
      <w:r w:rsidRPr="00511042">
        <w:t xml:space="preserve"> Н</w:t>
      </w:r>
      <w:r>
        <w:t xml:space="preserve">. </w:t>
      </w:r>
      <w:r w:rsidRPr="00511042">
        <w:t xml:space="preserve">В., </w:t>
      </w:r>
      <w:proofErr w:type="spellStart"/>
      <w:r w:rsidRPr="00511042">
        <w:t>Павлоцька</w:t>
      </w:r>
      <w:proofErr w:type="spellEnd"/>
      <w:r w:rsidRPr="00511042">
        <w:t xml:space="preserve"> Л. Ф., Артеменко В. С. </w:t>
      </w:r>
      <w:r>
        <w:t xml:space="preserve">Основи фізіології та </w:t>
      </w:r>
      <w:r w:rsidRPr="00511042">
        <w:t xml:space="preserve">гігієни харчування: підручник для </w:t>
      </w:r>
      <w:proofErr w:type="spellStart"/>
      <w:r w:rsidRPr="00511042">
        <w:t>студ</w:t>
      </w:r>
      <w:proofErr w:type="spellEnd"/>
      <w:r w:rsidRPr="00511042">
        <w:t xml:space="preserve">. </w:t>
      </w:r>
      <w:proofErr w:type="spellStart"/>
      <w:r w:rsidRPr="00511042">
        <w:t>вищ</w:t>
      </w:r>
      <w:proofErr w:type="spellEnd"/>
      <w:r w:rsidRPr="00511042">
        <w:t xml:space="preserve">. </w:t>
      </w:r>
      <w:proofErr w:type="spellStart"/>
      <w:r w:rsidRPr="00511042">
        <w:t>на</w:t>
      </w:r>
      <w:r>
        <w:t>вч</w:t>
      </w:r>
      <w:proofErr w:type="spellEnd"/>
      <w:r>
        <w:t>. Суми: Університетська</w:t>
      </w:r>
      <w:r>
        <w:br/>
        <w:t xml:space="preserve">книга, 2017. </w:t>
      </w:r>
      <w:r w:rsidRPr="00511042">
        <w:t>558</w:t>
      </w:r>
      <w:r>
        <w:t xml:space="preserve"> с</w:t>
      </w:r>
      <w:r w:rsidRPr="00511042">
        <w:t>.</w:t>
      </w:r>
    </w:p>
    <w:p w:rsidR="00CD0204" w:rsidRDefault="00CD0204" w:rsidP="00CD0204">
      <w:pPr>
        <w:pStyle w:val="1"/>
        <w:numPr>
          <w:ilvl w:val="0"/>
          <w:numId w:val="36"/>
        </w:numPr>
        <w:tabs>
          <w:tab w:val="left" w:pos="404"/>
          <w:tab w:val="left" w:pos="993"/>
        </w:tabs>
        <w:ind w:firstLine="709"/>
        <w:jc w:val="both"/>
      </w:pPr>
      <w:r w:rsidRPr="00511042">
        <w:t>Дудник І</w:t>
      </w:r>
      <w:r>
        <w:t xml:space="preserve">. </w:t>
      </w:r>
      <w:r w:rsidRPr="00511042">
        <w:t>О. Формування у підлітків гот</w:t>
      </w:r>
      <w:r>
        <w:t xml:space="preserve">овності до вольових напружень у </w:t>
      </w:r>
      <w:r w:rsidRPr="00511042">
        <w:t>процесі занять фізичною культурою</w:t>
      </w:r>
      <w:r>
        <w:t xml:space="preserve">: дис. Інститут проблем </w:t>
      </w:r>
      <w:r w:rsidRPr="00511042">
        <w:t>виховання НАПНУ</w:t>
      </w:r>
      <w:r>
        <w:t xml:space="preserve">. Київ, 2013. </w:t>
      </w:r>
      <w:r w:rsidRPr="00511042">
        <w:t>20</w:t>
      </w:r>
      <w:r>
        <w:t xml:space="preserve"> с</w:t>
      </w:r>
      <w:r w:rsidRPr="00511042">
        <w:t>.</w:t>
      </w:r>
    </w:p>
    <w:p w:rsidR="00CD0204" w:rsidRPr="00511042" w:rsidRDefault="00CD0204" w:rsidP="00CD0204">
      <w:pPr>
        <w:pStyle w:val="1"/>
        <w:numPr>
          <w:ilvl w:val="0"/>
          <w:numId w:val="36"/>
        </w:numPr>
        <w:tabs>
          <w:tab w:val="left" w:pos="404"/>
          <w:tab w:val="left" w:pos="993"/>
        </w:tabs>
        <w:ind w:firstLine="709"/>
        <w:jc w:val="both"/>
      </w:pPr>
      <w:proofErr w:type="spellStart"/>
      <w:r w:rsidRPr="00CD036B">
        <w:t>Девіс</w:t>
      </w:r>
      <w:proofErr w:type="spellEnd"/>
      <w:r w:rsidRPr="00CD036B">
        <w:t xml:space="preserve"> Б. Міні-енциклопедія «Фітнес»</w:t>
      </w:r>
      <w:r>
        <w:t>.</w:t>
      </w:r>
      <w:r w:rsidRPr="00CD036B">
        <w:t xml:space="preserve"> Москв</w:t>
      </w:r>
      <w:r>
        <w:t xml:space="preserve">а: Видавництво «Олімп», 2010. </w:t>
      </w:r>
      <w:r w:rsidRPr="00CD036B">
        <w:t>79с.</w:t>
      </w:r>
    </w:p>
    <w:p w:rsidR="00CD0204" w:rsidRPr="00511042" w:rsidRDefault="00CD0204" w:rsidP="00CD0204">
      <w:pPr>
        <w:pStyle w:val="1"/>
        <w:numPr>
          <w:ilvl w:val="0"/>
          <w:numId w:val="36"/>
        </w:numPr>
        <w:tabs>
          <w:tab w:val="left" w:pos="395"/>
          <w:tab w:val="left" w:pos="993"/>
        </w:tabs>
        <w:ind w:firstLine="709"/>
        <w:jc w:val="both"/>
      </w:pPr>
      <w:proofErr w:type="spellStart"/>
      <w:r w:rsidRPr="00511042">
        <w:lastRenderedPageBreak/>
        <w:t>Єлісєєва</w:t>
      </w:r>
      <w:proofErr w:type="spellEnd"/>
      <w:r w:rsidRPr="00511042">
        <w:t xml:space="preserve"> Д</w:t>
      </w:r>
      <w:r>
        <w:t xml:space="preserve">. </w:t>
      </w:r>
      <w:r w:rsidRPr="00511042">
        <w:t>С. Інноваційна технологія зм</w:t>
      </w:r>
      <w:r>
        <w:t xml:space="preserve">іцнення здоров’я дітей старшого </w:t>
      </w:r>
      <w:r w:rsidRPr="00511042">
        <w:t>шкільного віку в процесі самостійних занять фізичним вихованням</w:t>
      </w:r>
      <w:r>
        <w:t>:</w:t>
      </w:r>
      <w:r>
        <w:br/>
        <w:t>дис</w:t>
      </w:r>
      <w:r w:rsidRPr="00511042">
        <w:t>.</w:t>
      </w:r>
      <w:r w:rsidRPr="000109AE">
        <w:t xml:space="preserve"> </w:t>
      </w:r>
      <w:r w:rsidRPr="00511042">
        <w:t>Дніпропетровський ДІФКС</w:t>
      </w:r>
      <w:r>
        <w:t>.</w:t>
      </w:r>
      <w:r w:rsidRPr="00511042">
        <w:t xml:space="preserve"> </w:t>
      </w:r>
      <w:r>
        <w:t xml:space="preserve">Дніпро, 2016. </w:t>
      </w:r>
      <w:r w:rsidRPr="00511042">
        <w:t>22</w:t>
      </w:r>
      <w:r>
        <w:t xml:space="preserve"> с</w:t>
      </w:r>
      <w:r w:rsidRPr="00511042">
        <w:t>.</w:t>
      </w:r>
    </w:p>
    <w:p w:rsidR="00CD0204" w:rsidRPr="00511042" w:rsidRDefault="00CD0204" w:rsidP="00CD0204">
      <w:pPr>
        <w:pStyle w:val="1"/>
        <w:numPr>
          <w:ilvl w:val="0"/>
          <w:numId w:val="36"/>
        </w:numPr>
        <w:tabs>
          <w:tab w:val="left" w:pos="382"/>
          <w:tab w:val="left" w:pos="993"/>
          <w:tab w:val="left" w:pos="1276"/>
        </w:tabs>
        <w:ind w:firstLine="709"/>
        <w:jc w:val="both"/>
      </w:pPr>
      <w:r w:rsidRPr="00511042">
        <w:t xml:space="preserve">Єременко </w:t>
      </w:r>
      <w:r w:rsidRPr="00511042">
        <w:rPr>
          <w:lang w:eastAsia="ru-RU" w:bidi="ru-RU"/>
        </w:rPr>
        <w:t>Н</w:t>
      </w:r>
      <w:r>
        <w:rPr>
          <w:lang w:eastAsia="ru-RU" w:bidi="ru-RU"/>
        </w:rPr>
        <w:t>. П.,</w:t>
      </w:r>
      <w:r w:rsidRPr="00511042">
        <w:rPr>
          <w:lang w:eastAsia="ru-RU" w:bidi="ru-RU"/>
        </w:rPr>
        <w:t xml:space="preserve"> Кононенко О</w:t>
      </w:r>
      <w:r>
        <w:rPr>
          <w:lang w:eastAsia="ru-RU" w:bidi="ru-RU"/>
        </w:rPr>
        <w:t xml:space="preserve">. </w:t>
      </w:r>
      <w:r w:rsidRPr="00511042">
        <w:rPr>
          <w:lang w:eastAsia="ru-RU" w:bidi="ru-RU"/>
        </w:rPr>
        <w:t>О</w:t>
      </w:r>
      <w:r>
        <w:rPr>
          <w:lang w:eastAsia="ru-RU" w:bidi="ru-RU"/>
        </w:rPr>
        <w:t>.,</w:t>
      </w:r>
      <w:r w:rsidRPr="00511042">
        <w:rPr>
          <w:lang w:eastAsia="ru-RU" w:bidi="ru-RU"/>
        </w:rPr>
        <w:t xml:space="preserve"> Щур Я</w:t>
      </w:r>
      <w:r>
        <w:rPr>
          <w:lang w:eastAsia="ru-RU" w:bidi="ru-RU"/>
        </w:rPr>
        <w:t xml:space="preserve">. </w:t>
      </w:r>
      <w:r w:rsidRPr="00511042">
        <w:rPr>
          <w:lang w:eastAsia="ru-RU" w:bidi="ru-RU"/>
        </w:rPr>
        <w:t xml:space="preserve">О. </w:t>
      </w:r>
      <w:r>
        <w:t xml:space="preserve">Особливості </w:t>
      </w:r>
      <w:r>
        <w:rPr>
          <w:lang w:eastAsia="ru-RU" w:bidi="ru-RU"/>
        </w:rPr>
        <w:t xml:space="preserve">програмування </w:t>
      </w:r>
      <w:r w:rsidRPr="00511042">
        <w:rPr>
          <w:lang w:eastAsia="ru-RU" w:bidi="ru-RU"/>
        </w:rPr>
        <w:t xml:space="preserve">занять силовим </w:t>
      </w:r>
      <w:r w:rsidRPr="00511042">
        <w:t xml:space="preserve">фітнесом </w:t>
      </w:r>
      <w:r w:rsidRPr="00511042">
        <w:rPr>
          <w:lang w:eastAsia="ru-RU" w:bidi="ru-RU"/>
        </w:rPr>
        <w:t xml:space="preserve">для </w:t>
      </w:r>
      <w:r w:rsidRPr="00511042">
        <w:t xml:space="preserve">юнаків </w:t>
      </w:r>
      <w:r w:rsidRPr="00511042">
        <w:rPr>
          <w:lang w:eastAsia="ru-RU" w:bidi="ru-RU"/>
        </w:rPr>
        <w:t xml:space="preserve">15-17 </w:t>
      </w:r>
      <w:r w:rsidRPr="00511042">
        <w:t xml:space="preserve">років. </w:t>
      </w:r>
      <w:r w:rsidRPr="00060A3B">
        <w:rPr>
          <w:i/>
        </w:rPr>
        <w:t xml:space="preserve">Фізична реабілітація </w:t>
      </w:r>
      <w:r w:rsidRPr="00060A3B">
        <w:rPr>
          <w:i/>
          <w:lang w:eastAsia="ru-RU" w:bidi="ru-RU"/>
        </w:rPr>
        <w:t xml:space="preserve">та </w:t>
      </w:r>
      <w:r w:rsidRPr="00060A3B">
        <w:rPr>
          <w:i/>
        </w:rPr>
        <w:t>рекреаційно-оздоровчі технології</w:t>
      </w:r>
      <w:r>
        <w:t xml:space="preserve">. </w:t>
      </w:r>
      <w:r w:rsidRPr="00511042">
        <w:t xml:space="preserve">Харків </w:t>
      </w:r>
      <w:r>
        <w:rPr>
          <w:lang w:eastAsia="ru-RU" w:bidi="ru-RU"/>
        </w:rPr>
        <w:t>2021.</w:t>
      </w:r>
      <w:r w:rsidRPr="00511042">
        <w:rPr>
          <w:lang w:eastAsia="ru-RU" w:bidi="ru-RU"/>
        </w:rPr>
        <w:t xml:space="preserve"> №</w:t>
      </w:r>
      <w:r>
        <w:rPr>
          <w:lang w:eastAsia="ru-RU" w:bidi="ru-RU"/>
        </w:rPr>
        <w:t xml:space="preserve"> 6</w:t>
      </w:r>
      <w:r w:rsidRPr="00511042">
        <w:rPr>
          <w:lang w:eastAsia="ru-RU" w:bidi="ru-RU"/>
        </w:rPr>
        <w:t>.</w:t>
      </w:r>
      <w:r>
        <w:rPr>
          <w:lang w:eastAsia="ru-RU" w:bidi="ru-RU"/>
        </w:rPr>
        <w:t xml:space="preserve"> С. </w:t>
      </w:r>
      <w:r w:rsidRPr="00511042">
        <w:rPr>
          <w:lang w:eastAsia="ru-RU" w:bidi="ru-RU"/>
        </w:rPr>
        <w:t>54</w:t>
      </w:r>
    </w:p>
    <w:p w:rsidR="00CD0204" w:rsidRPr="00511042" w:rsidRDefault="00CD0204" w:rsidP="00CD0204">
      <w:pPr>
        <w:pStyle w:val="1"/>
        <w:numPr>
          <w:ilvl w:val="0"/>
          <w:numId w:val="36"/>
        </w:numPr>
        <w:tabs>
          <w:tab w:val="left" w:pos="406"/>
          <w:tab w:val="left" w:pos="993"/>
        </w:tabs>
        <w:ind w:firstLine="709"/>
        <w:jc w:val="both"/>
      </w:pPr>
      <w:r>
        <w:t>Єременко Н.</w:t>
      </w:r>
      <w:r w:rsidRPr="00511042">
        <w:t xml:space="preserve">, </w:t>
      </w:r>
      <w:r w:rsidRPr="00511042">
        <w:rPr>
          <w:lang w:eastAsia="ru-RU" w:bidi="ru-RU"/>
        </w:rPr>
        <w:t xml:space="preserve">Ковальова </w:t>
      </w:r>
      <w:r>
        <w:t>Н.</w:t>
      </w:r>
      <w:r w:rsidRPr="00511042">
        <w:t xml:space="preserve">, </w:t>
      </w:r>
      <w:proofErr w:type="spellStart"/>
      <w:r w:rsidRPr="00511042">
        <w:rPr>
          <w:lang w:eastAsia="ru-RU" w:bidi="ru-RU"/>
        </w:rPr>
        <w:t>Бобренко</w:t>
      </w:r>
      <w:proofErr w:type="spellEnd"/>
      <w:r w:rsidRPr="00511042">
        <w:rPr>
          <w:lang w:eastAsia="ru-RU" w:bidi="ru-RU"/>
        </w:rPr>
        <w:t xml:space="preserve"> </w:t>
      </w:r>
      <w:r>
        <w:t>С</w:t>
      </w:r>
      <w:r w:rsidRPr="00511042">
        <w:t xml:space="preserve">. </w:t>
      </w:r>
      <w:r w:rsidRPr="00511042">
        <w:rPr>
          <w:lang w:eastAsia="ru-RU" w:bidi="ru-RU"/>
        </w:rPr>
        <w:t>Вплив</w:t>
      </w:r>
      <w:r w:rsidRPr="00511042">
        <w:rPr>
          <w:lang w:eastAsia="ru-RU" w:bidi="ru-RU"/>
        </w:rPr>
        <w:br/>
        <w:t xml:space="preserve">практичних занять з </w:t>
      </w:r>
      <w:r w:rsidRPr="00511042">
        <w:t xml:space="preserve">фітнесу </w:t>
      </w:r>
      <w:r w:rsidRPr="00511042">
        <w:rPr>
          <w:lang w:eastAsia="ru-RU" w:bidi="ru-RU"/>
        </w:rPr>
        <w:t xml:space="preserve">на </w:t>
      </w:r>
      <w:r w:rsidRPr="00511042">
        <w:t xml:space="preserve">фізичний </w:t>
      </w:r>
      <w:r w:rsidRPr="00511042">
        <w:rPr>
          <w:lang w:eastAsia="ru-RU" w:bidi="ru-RU"/>
        </w:rPr>
        <w:t>розвиток студенток першого</w:t>
      </w:r>
      <w:r w:rsidRPr="00511042">
        <w:rPr>
          <w:lang w:eastAsia="ru-RU" w:bidi="ru-RU"/>
        </w:rPr>
        <w:br/>
        <w:t xml:space="preserve">курсу. </w:t>
      </w:r>
      <w:r w:rsidRPr="00616405">
        <w:rPr>
          <w:i/>
        </w:rPr>
        <w:t xml:space="preserve">«Фізична </w:t>
      </w:r>
      <w:r w:rsidRPr="00616405">
        <w:rPr>
          <w:i/>
          <w:lang w:eastAsia="ru-RU" w:bidi="ru-RU"/>
        </w:rPr>
        <w:t xml:space="preserve">культура, спорт та здоров’я </w:t>
      </w:r>
      <w:r w:rsidRPr="00616405">
        <w:rPr>
          <w:i/>
        </w:rPr>
        <w:t>нації».</w:t>
      </w:r>
      <w:r w:rsidRPr="00511042">
        <w:t xml:space="preserve"> </w:t>
      </w:r>
      <w:r>
        <w:rPr>
          <w:lang w:eastAsia="ru-RU" w:bidi="ru-RU"/>
        </w:rPr>
        <w:t>2020.</w:t>
      </w:r>
      <w:r w:rsidRPr="00511042">
        <w:rPr>
          <w:lang w:eastAsia="ru-RU" w:bidi="ru-RU"/>
        </w:rPr>
        <w:t xml:space="preserve"> </w:t>
      </w:r>
      <w:r>
        <w:rPr>
          <w:lang w:eastAsia="ru-RU" w:bidi="ru-RU"/>
        </w:rPr>
        <w:t xml:space="preserve">№ 10. С. </w:t>
      </w:r>
      <w:r w:rsidRPr="00511042">
        <w:rPr>
          <w:lang w:eastAsia="ru-RU" w:bidi="ru-RU"/>
        </w:rPr>
        <w:t>28-33</w:t>
      </w:r>
    </w:p>
    <w:p w:rsidR="00CD0204" w:rsidRPr="00511042" w:rsidRDefault="00CD0204" w:rsidP="00CD0204">
      <w:pPr>
        <w:pStyle w:val="1"/>
        <w:numPr>
          <w:ilvl w:val="0"/>
          <w:numId w:val="36"/>
        </w:numPr>
        <w:tabs>
          <w:tab w:val="left" w:pos="382"/>
          <w:tab w:val="left" w:pos="993"/>
        </w:tabs>
        <w:ind w:firstLine="709"/>
        <w:jc w:val="both"/>
      </w:pPr>
      <w:r>
        <w:t>Єременко Н. П.</w:t>
      </w:r>
      <w:r w:rsidRPr="00511042">
        <w:t xml:space="preserve">, </w:t>
      </w:r>
      <w:r>
        <w:rPr>
          <w:lang w:eastAsia="ru-RU" w:bidi="ru-RU"/>
        </w:rPr>
        <w:t>Кононенко О</w:t>
      </w:r>
      <w:r w:rsidRPr="00511042">
        <w:rPr>
          <w:lang w:eastAsia="ru-RU" w:bidi="ru-RU"/>
        </w:rPr>
        <w:t>.</w:t>
      </w:r>
      <w:r>
        <w:rPr>
          <w:lang w:eastAsia="ru-RU" w:bidi="ru-RU"/>
        </w:rPr>
        <w:t xml:space="preserve"> О.</w:t>
      </w:r>
      <w:r w:rsidRPr="00511042">
        <w:rPr>
          <w:lang w:eastAsia="ru-RU" w:bidi="ru-RU"/>
        </w:rPr>
        <w:t xml:space="preserve"> </w:t>
      </w:r>
      <w:r w:rsidRPr="00511042">
        <w:t xml:space="preserve">Оцінка </w:t>
      </w:r>
      <w:r w:rsidRPr="00511042">
        <w:rPr>
          <w:lang w:eastAsia="ru-RU" w:bidi="ru-RU"/>
        </w:rPr>
        <w:t xml:space="preserve">силових </w:t>
      </w:r>
      <w:r>
        <w:t xml:space="preserve">здібностей </w:t>
      </w:r>
      <w:r w:rsidRPr="00511042">
        <w:t xml:space="preserve">юнаків </w:t>
      </w:r>
      <w:r w:rsidRPr="00511042">
        <w:rPr>
          <w:lang w:eastAsia="ru-RU" w:bidi="ru-RU"/>
        </w:rPr>
        <w:t xml:space="preserve">15-17 </w:t>
      </w:r>
      <w:r w:rsidRPr="00511042">
        <w:t xml:space="preserve">років, </w:t>
      </w:r>
      <w:r w:rsidRPr="00511042">
        <w:rPr>
          <w:lang w:eastAsia="ru-RU" w:bidi="ru-RU"/>
        </w:rPr>
        <w:t xml:space="preserve">з </w:t>
      </w:r>
      <w:proofErr w:type="spellStart"/>
      <w:r w:rsidRPr="00511042">
        <w:rPr>
          <w:lang w:eastAsia="ru-RU" w:bidi="ru-RU"/>
        </w:rPr>
        <w:t>ектоморфним</w:t>
      </w:r>
      <w:proofErr w:type="spellEnd"/>
      <w:r w:rsidRPr="00511042">
        <w:rPr>
          <w:lang w:eastAsia="ru-RU" w:bidi="ru-RU"/>
        </w:rPr>
        <w:t xml:space="preserve"> типом </w:t>
      </w:r>
      <w:proofErr w:type="spellStart"/>
      <w:r w:rsidRPr="00511042">
        <w:t>тілобудови</w:t>
      </w:r>
      <w:proofErr w:type="spellEnd"/>
      <w:r w:rsidRPr="00511042">
        <w:t xml:space="preserve">, які </w:t>
      </w:r>
      <w:r w:rsidRPr="00511042">
        <w:rPr>
          <w:lang w:eastAsia="ru-RU" w:bidi="ru-RU"/>
        </w:rPr>
        <w:t>займаються</w:t>
      </w:r>
      <w:r w:rsidRPr="00511042">
        <w:rPr>
          <w:lang w:eastAsia="ru-RU" w:bidi="ru-RU"/>
        </w:rPr>
        <w:br/>
        <w:t xml:space="preserve">силовим </w:t>
      </w:r>
      <w:r w:rsidRPr="00511042">
        <w:t>фітнесом</w:t>
      </w:r>
      <w:r w:rsidRPr="00616405">
        <w:rPr>
          <w:i/>
        </w:rPr>
        <w:t xml:space="preserve">. «оздоровчо-рекреаційна </w:t>
      </w:r>
      <w:r w:rsidRPr="00616405">
        <w:rPr>
          <w:i/>
          <w:lang w:eastAsia="ru-RU" w:bidi="ru-RU"/>
        </w:rPr>
        <w:t xml:space="preserve">рухова </w:t>
      </w:r>
      <w:r w:rsidRPr="00616405">
        <w:rPr>
          <w:i/>
        </w:rPr>
        <w:t xml:space="preserve">активність </w:t>
      </w:r>
      <w:r w:rsidRPr="00616405">
        <w:rPr>
          <w:i/>
          <w:lang w:eastAsia="ru-RU" w:bidi="ru-RU"/>
        </w:rPr>
        <w:t>у сучасному</w:t>
      </w:r>
      <w:r w:rsidRPr="00616405">
        <w:rPr>
          <w:i/>
          <w:lang w:eastAsia="ru-RU" w:bidi="ru-RU"/>
        </w:rPr>
        <w:br/>
      </w:r>
      <w:r w:rsidRPr="00616405">
        <w:rPr>
          <w:i/>
        </w:rPr>
        <w:t>суспільстві».</w:t>
      </w:r>
      <w:r>
        <w:t xml:space="preserve"> Чернівці,</w:t>
      </w:r>
      <w:r w:rsidRPr="00511042">
        <w:t xml:space="preserve"> </w:t>
      </w:r>
      <w:r>
        <w:rPr>
          <w:lang w:eastAsia="ru-RU" w:bidi="ru-RU"/>
        </w:rPr>
        <w:t xml:space="preserve">2020. С. </w:t>
      </w:r>
      <w:r w:rsidRPr="00511042">
        <w:rPr>
          <w:lang w:eastAsia="ru-RU" w:bidi="ru-RU"/>
        </w:rPr>
        <w:t>126-129</w:t>
      </w:r>
    </w:p>
    <w:p w:rsidR="00CD0204" w:rsidRPr="00511042" w:rsidRDefault="00CD0204" w:rsidP="00CD0204">
      <w:pPr>
        <w:pStyle w:val="1"/>
        <w:numPr>
          <w:ilvl w:val="0"/>
          <w:numId w:val="36"/>
        </w:numPr>
        <w:tabs>
          <w:tab w:val="left" w:pos="406"/>
          <w:tab w:val="left" w:pos="993"/>
        </w:tabs>
        <w:spacing w:after="60"/>
        <w:ind w:firstLine="709"/>
        <w:jc w:val="both"/>
      </w:pPr>
      <w:r>
        <w:t>Єременко Н. П.</w:t>
      </w:r>
      <w:r w:rsidRPr="00511042">
        <w:t xml:space="preserve">, </w:t>
      </w:r>
      <w:r>
        <w:rPr>
          <w:lang w:eastAsia="ru-RU" w:bidi="ru-RU"/>
        </w:rPr>
        <w:t>Кононенко О</w:t>
      </w:r>
      <w:r w:rsidRPr="00511042">
        <w:rPr>
          <w:lang w:eastAsia="ru-RU" w:bidi="ru-RU"/>
        </w:rPr>
        <w:t>.</w:t>
      </w:r>
      <w:r>
        <w:rPr>
          <w:lang w:eastAsia="ru-RU" w:bidi="ru-RU"/>
        </w:rPr>
        <w:t xml:space="preserve"> О.</w:t>
      </w:r>
      <w:r w:rsidRPr="00511042">
        <w:t xml:space="preserve"> Сучасні методи побудови</w:t>
      </w:r>
      <w:r>
        <w:t xml:space="preserve"> </w:t>
      </w:r>
      <w:r w:rsidRPr="00511042">
        <w:t>програм заня</w:t>
      </w:r>
      <w:r>
        <w:t xml:space="preserve">ть силовим фітнесом для молоді. </w:t>
      </w:r>
      <w:r w:rsidRPr="00EB7CBF">
        <w:rPr>
          <w:i/>
          <w:lang w:eastAsia="ru-RU" w:bidi="ru-RU"/>
        </w:rPr>
        <w:t>«</w:t>
      </w:r>
      <w:proofErr w:type="spellStart"/>
      <w:r w:rsidRPr="00EB7CBF">
        <w:rPr>
          <w:i/>
          <w:lang w:eastAsia="ru-RU" w:bidi="ru-RU"/>
        </w:rPr>
        <w:t>Тенденции</w:t>
      </w:r>
      <w:proofErr w:type="spellEnd"/>
      <w:r w:rsidRPr="00EB7CBF">
        <w:rPr>
          <w:i/>
          <w:lang w:eastAsia="ru-RU" w:bidi="ru-RU"/>
        </w:rPr>
        <w:t xml:space="preserve"> и </w:t>
      </w:r>
      <w:proofErr w:type="spellStart"/>
      <w:r w:rsidRPr="00EB7CBF">
        <w:rPr>
          <w:i/>
          <w:lang w:eastAsia="ru-RU" w:bidi="ru-RU"/>
        </w:rPr>
        <w:t>перспективы</w:t>
      </w:r>
      <w:proofErr w:type="spellEnd"/>
      <w:r w:rsidRPr="00EB7CBF">
        <w:rPr>
          <w:i/>
          <w:lang w:eastAsia="ru-RU" w:bidi="ru-RU"/>
        </w:rPr>
        <w:br/>
      </w:r>
      <w:proofErr w:type="spellStart"/>
      <w:r w:rsidRPr="00EB7CBF">
        <w:rPr>
          <w:i/>
          <w:lang w:eastAsia="ru-RU" w:bidi="ru-RU"/>
        </w:rPr>
        <w:t>развития</w:t>
      </w:r>
      <w:proofErr w:type="spellEnd"/>
      <w:r w:rsidRPr="00EB7CBF">
        <w:rPr>
          <w:i/>
          <w:lang w:eastAsia="ru-RU" w:bidi="ru-RU"/>
        </w:rPr>
        <w:t xml:space="preserve"> науки и </w:t>
      </w:r>
      <w:proofErr w:type="spellStart"/>
      <w:r w:rsidRPr="00EB7CBF">
        <w:rPr>
          <w:i/>
          <w:lang w:eastAsia="ru-RU" w:bidi="ru-RU"/>
        </w:rPr>
        <w:t>образования</w:t>
      </w:r>
      <w:proofErr w:type="spellEnd"/>
      <w:r w:rsidRPr="00EB7CBF">
        <w:rPr>
          <w:i/>
          <w:lang w:eastAsia="ru-RU" w:bidi="ru-RU"/>
        </w:rPr>
        <w:t xml:space="preserve"> в </w:t>
      </w:r>
      <w:proofErr w:type="spellStart"/>
      <w:r w:rsidRPr="00EB7CBF">
        <w:rPr>
          <w:i/>
          <w:lang w:eastAsia="ru-RU" w:bidi="ru-RU"/>
        </w:rPr>
        <w:t>условиях</w:t>
      </w:r>
      <w:proofErr w:type="spellEnd"/>
      <w:r w:rsidRPr="00EB7CBF">
        <w:rPr>
          <w:i/>
          <w:lang w:eastAsia="ru-RU" w:bidi="ru-RU"/>
        </w:rPr>
        <w:t xml:space="preserve"> </w:t>
      </w:r>
      <w:proofErr w:type="spellStart"/>
      <w:r w:rsidRPr="00EB7CBF">
        <w:rPr>
          <w:i/>
          <w:lang w:eastAsia="ru-RU" w:bidi="ru-RU"/>
        </w:rPr>
        <w:t>глобализации</w:t>
      </w:r>
      <w:proofErr w:type="spellEnd"/>
      <w:r w:rsidRPr="00EB7CBF">
        <w:rPr>
          <w:i/>
          <w:lang w:eastAsia="ru-RU" w:bidi="ru-RU"/>
        </w:rPr>
        <w:t>»</w:t>
      </w:r>
      <w:r>
        <w:rPr>
          <w:lang w:eastAsia="ru-RU" w:bidi="ru-RU"/>
        </w:rPr>
        <w:t>.</w:t>
      </w:r>
      <w:r w:rsidRPr="00511042">
        <w:rPr>
          <w:lang w:eastAsia="ru-RU" w:bidi="ru-RU"/>
        </w:rPr>
        <w:br/>
      </w:r>
      <w:r w:rsidRPr="00511042">
        <w:t xml:space="preserve">Переяслав, </w:t>
      </w:r>
      <w:r w:rsidRPr="00511042">
        <w:rPr>
          <w:lang w:eastAsia="ru-RU" w:bidi="ru-RU"/>
        </w:rPr>
        <w:t>2020</w:t>
      </w:r>
      <w:r>
        <w:rPr>
          <w:lang w:eastAsia="ru-RU" w:bidi="ru-RU"/>
        </w:rPr>
        <w:t xml:space="preserve">. С. </w:t>
      </w:r>
      <w:r w:rsidRPr="00511042">
        <w:rPr>
          <w:lang w:eastAsia="ru-RU" w:bidi="ru-RU"/>
        </w:rPr>
        <w:t>355-358</w:t>
      </w:r>
    </w:p>
    <w:p w:rsidR="00CD0204" w:rsidRDefault="00CD0204" w:rsidP="00CD0204">
      <w:pPr>
        <w:pStyle w:val="1"/>
        <w:numPr>
          <w:ilvl w:val="0"/>
          <w:numId w:val="36"/>
        </w:numPr>
        <w:tabs>
          <w:tab w:val="left" w:pos="401"/>
          <w:tab w:val="left" w:pos="993"/>
        </w:tabs>
        <w:ind w:firstLine="709"/>
        <w:jc w:val="both"/>
      </w:pPr>
      <w:r w:rsidRPr="00511042">
        <w:t>Зінченко В</w:t>
      </w:r>
      <w:r>
        <w:t xml:space="preserve">. </w:t>
      </w:r>
      <w:r w:rsidRPr="00511042">
        <w:t xml:space="preserve">Б., </w:t>
      </w:r>
      <w:proofErr w:type="spellStart"/>
      <w:r w:rsidRPr="00511042">
        <w:t>Усачов</w:t>
      </w:r>
      <w:proofErr w:type="spellEnd"/>
      <w:r w:rsidRPr="00511042">
        <w:t xml:space="preserve"> Ю</w:t>
      </w:r>
      <w:r>
        <w:t xml:space="preserve">. </w:t>
      </w:r>
      <w:r w:rsidRPr="00511042">
        <w:t xml:space="preserve">О., </w:t>
      </w:r>
      <w:proofErr w:type="spellStart"/>
      <w:r w:rsidRPr="00511042">
        <w:t>Білецька</w:t>
      </w:r>
      <w:proofErr w:type="spellEnd"/>
      <w:r w:rsidRPr="00511042">
        <w:t xml:space="preserve"> В</w:t>
      </w:r>
      <w:r>
        <w:t xml:space="preserve">. </w:t>
      </w:r>
      <w:r w:rsidRPr="00511042">
        <w:t xml:space="preserve">В., </w:t>
      </w:r>
      <w:proofErr w:type="spellStart"/>
      <w:r w:rsidRPr="00511042">
        <w:t>Семененко</w:t>
      </w:r>
      <w:proofErr w:type="spellEnd"/>
      <w:r w:rsidRPr="00511042">
        <w:t xml:space="preserve"> В. П. </w:t>
      </w:r>
      <w:r>
        <w:t>Фізичне виховання. Фітнес</w:t>
      </w:r>
      <w:r>
        <w:rPr>
          <w:lang w:bidi="en-US"/>
        </w:rPr>
        <w:t>.</w:t>
      </w:r>
      <w:r w:rsidRPr="00511042">
        <w:rPr>
          <w:lang w:bidi="en-US"/>
        </w:rPr>
        <w:t xml:space="preserve"> </w:t>
      </w:r>
      <w:proofErr w:type="spellStart"/>
      <w:r>
        <w:t>навч</w:t>
      </w:r>
      <w:proofErr w:type="spellEnd"/>
      <w:r>
        <w:t xml:space="preserve">. </w:t>
      </w:r>
      <w:proofErr w:type="spellStart"/>
      <w:r>
        <w:t>посіб</w:t>
      </w:r>
      <w:proofErr w:type="spellEnd"/>
      <w:r>
        <w:t>. Київ: НАУ,</w:t>
      </w:r>
      <w:r w:rsidRPr="00511042">
        <w:t xml:space="preserve"> </w:t>
      </w:r>
      <w:r>
        <w:rPr>
          <w:lang w:bidi="en-US"/>
        </w:rPr>
        <w:t xml:space="preserve">2014. </w:t>
      </w:r>
      <w:r w:rsidRPr="00511042">
        <w:rPr>
          <w:lang w:bidi="en-US"/>
        </w:rPr>
        <w:t>220</w:t>
      </w:r>
      <w:r>
        <w:rPr>
          <w:lang w:bidi="en-US"/>
        </w:rPr>
        <w:t xml:space="preserve"> с</w:t>
      </w:r>
      <w:r w:rsidRPr="00511042">
        <w:rPr>
          <w:lang w:bidi="en-US"/>
        </w:rPr>
        <w:t>.</w:t>
      </w:r>
    </w:p>
    <w:p w:rsidR="00CD0204" w:rsidRDefault="00CD0204" w:rsidP="00CD0204">
      <w:pPr>
        <w:pStyle w:val="1"/>
        <w:numPr>
          <w:ilvl w:val="0"/>
          <w:numId w:val="36"/>
        </w:numPr>
        <w:tabs>
          <w:tab w:val="left" w:pos="401"/>
          <w:tab w:val="left" w:pos="993"/>
        </w:tabs>
        <w:ind w:firstLine="709"/>
        <w:jc w:val="both"/>
      </w:pPr>
      <w:r w:rsidRPr="00765A9E">
        <w:t>Захаров</w:t>
      </w:r>
      <w:r w:rsidRPr="00765A9E">
        <w:rPr>
          <w:rFonts w:ascii="Cambria Math" w:hAnsi="Cambria Math" w:cs="Cambria Math"/>
        </w:rPr>
        <w:t> </w:t>
      </w:r>
      <w:r w:rsidRPr="00765A9E">
        <w:t>Е.</w:t>
      </w:r>
      <w:r>
        <w:t xml:space="preserve"> </w:t>
      </w:r>
      <w:r w:rsidRPr="00765A9E">
        <w:t xml:space="preserve">Н., </w:t>
      </w:r>
      <w:proofErr w:type="spellStart"/>
      <w:r w:rsidRPr="00765A9E">
        <w:t>Карасёв</w:t>
      </w:r>
      <w:proofErr w:type="spellEnd"/>
      <w:r w:rsidRPr="00765A9E">
        <w:rPr>
          <w:rFonts w:ascii="Cambria Math" w:hAnsi="Cambria Math" w:cs="Cambria Math"/>
        </w:rPr>
        <w:t> </w:t>
      </w:r>
      <w:r w:rsidRPr="00765A9E">
        <w:t>А.</w:t>
      </w:r>
      <w:r>
        <w:t xml:space="preserve"> </w:t>
      </w:r>
      <w:r w:rsidRPr="00765A9E">
        <w:t xml:space="preserve">В., </w:t>
      </w:r>
      <w:proofErr w:type="spellStart"/>
      <w:r w:rsidRPr="00765A9E">
        <w:t>Сафонов</w:t>
      </w:r>
      <w:proofErr w:type="spellEnd"/>
      <w:r w:rsidRPr="00765A9E">
        <w:rPr>
          <w:rFonts w:ascii="Cambria Math" w:hAnsi="Cambria Math" w:cs="Cambria Math"/>
        </w:rPr>
        <w:t> </w:t>
      </w:r>
      <w:r w:rsidRPr="00765A9E">
        <w:t>А.</w:t>
      </w:r>
      <w:r>
        <w:t xml:space="preserve"> </w:t>
      </w:r>
      <w:r w:rsidRPr="00765A9E">
        <w:t xml:space="preserve">А. </w:t>
      </w:r>
      <w:proofErr w:type="spellStart"/>
      <w:r w:rsidRPr="00765A9E">
        <w:t>Энциклопедия</w:t>
      </w:r>
      <w:proofErr w:type="spellEnd"/>
      <w:r w:rsidRPr="00765A9E">
        <w:t xml:space="preserve"> </w:t>
      </w:r>
      <w:proofErr w:type="spellStart"/>
      <w:r w:rsidRPr="00765A9E">
        <w:t>физической</w:t>
      </w:r>
      <w:proofErr w:type="spellEnd"/>
      <w:r w:rsidRPr="00765A9E">
        <w:t xml:space="preserve"> </w:t>
      </w:r>
      <w:proofErr w:type="spellStart"/>
      <w:r w:rsidRPr="00765A9E">
        <w:t>подготовки</w:t>
      </w:r>
      <w:proofErr w:type="spellEnd"/>
      <w:r>
        <w:t>.</w:t>
      </w:r>
      <w:r w:rsidRPr="00765A9E">
        <w:t xml:space="preserve"> </w:t>
      </w:r>
      <w:r>
        <w:t xml:space="preserve">Москва: </w:t>
      </w:r>
      <w:proofErr w:type="spellStart"/>
      <w:r>
        <w:t>Лепсос</w:t>
      </w:r>
      <w:proofErr w:type="spellEnd"/>
      <w:r>
        <w:t xml:space="preserve">, 1994. </w:t>
      </w:r>
      <w:r w:rsidRPr="00765A9E">
        <w:t>368с.</w:t>
      </w:r>
    </w:p>
    <w:p w:rsidR="00CD0204" w:rsidRDefault="00CD0204" w:rsidP="00CD0204">
      <w:pPr>
        <w:pStyle w:val="1"/>
        <w:numPr>
          <w:ilvl w:val="0"/>
          <w:numId w:val="36"/>
        </w:numPr>
        <w:tabs>
          <w:tab w:val="left" w:pos="401"/>
          <w:tab w:val="left" w:pos="993"/>
        </w:tabs>
        <w:ind w:firstLine="709"/>
        <w:jc w:val="both"/>
      </w:pPr>
      <w:proofErr w:type="spellStart"/>
      <w:r w:rsidRPr="00765A9E">
        <w:t>Зациорский</w:t>
      </w:r>
      <w:proofErr w:type="spellEnd"/>
      <w:r w:rsidRPr="00765A9E">
        <w:rPr>
          <w:rFonts w:ascii="Cambria Math" w:hAnsi="Cambria Math" w:cs="Cambria Math"/>
        </w:rPr>
        <w:t> </w:t>
      </w:r>
      <w:r w:rsidRPr="00765A9E">
        <w:t>В.</w:t>
      </w:r>
      <w:r>
        <w:t xml:space="preserve"> </w:t>
      </w:r>
      <w:r w:rsidRPr="00765A9E">
        <w:t xml:space="preserve">М. </w:t>
      </w:r>
      <w:proofErr w:type="spellStart"/>
      <w:r w:rsidRPr="00765A9E">
        <w:t>Физ</w:t>
      </w:r>
      <w:r>
        <w:t>ические</w:t>
      </w:r>
      <w:proofErr w:type="spellEnd"/>
      <w:r>
        <w:t xml:space="preserve"> </w:t>
      </w:r>
      <w:proofErr w:type="spellStart"/>
      <w:r>
        <w:t>качества</w:t>
      </w:r>
      <w:proofErr w:type="spellEnd"/>
      <w:r>
        <w:t xml:space="preserve"> спортсмена. </w:t>
      </w:r>
      <w:r w:rsidRPr="00765A9E">
        <w:t>М</w:t>
      </w:r>
      <w:r>
        <w:t xml:space="preserve">осква: </w:t>
      </w:r>
      <w:proofErr w:type="spellStart"/>
      <w:r>
        <w:t>Физкультура</w:t>
      </w:r>
      <w:proofErr w:type="spellEnd"/>
      <w:r>
        <w:t xml:space="preserve"> и спорт, 1979. </w:t>
      </w:r>
      <w:r w:rsidRPr="00765A9E">
        <w:t>390с.</w:t>
      </w:r>
    </w:p>
    <w:p w:rsidR="00CD0204" w:rsidRDefault="00CD0204" w:rsidP="00CD0204">
      <w:pPr>
        <w:pStyle w:val="1"/>
        <w:numPr>
          <w:ilvl w:val="0"/>
          <w:numId w:val="36"/>
        </w:numPr>
        <w:tabs>
          <w:tab w:val="left" w:pos="401"/>
          <w:tab w:val="left" w:pos="993"/>
        </w:tabs>
        <w:ind w:firstLine="709"/>
        <w:jc w:val="both"/>
      </w:pPr>
      <w:proofErr w:type="spellStart"/>
      <w:r w:rsidRPr="00281F9B">
        <w:t>Зотов</w:t>
      </w:r>
      <w:proofErr w:type="spellEnd"/>
      <w:r w:rsidRPr="00281F9B">
        <w:t>, Ю.</w:t>
      </w:r>
      <w:r>
        <w:t xml:space="preserve"> </w:t>
      </w:r>
      <w:r w:rsidRPr="00281F9B">
        <w:t xml:space="preserve">И. </w:t>
      </w:r>
      <w:proofErr w:type="spellStart"/>
      <w:r w:rsidRPr="00281F9B">
        <w:t>Воспитание</w:t>
      </w:r>
      <w:proofErr w:type="spellEnd"/>
      <w:r w:rsidRPr="00281F9B">
        <w:t xml:space="preserve"> </w:t>
      </w:r>
      <w:proofErr w:type="spellStart"/>
      <w:r w:rsidRPr="00281F9B">
        <w:t>подростков</w:t>
      </w:r>
      <w:proofErr w:type="spellEnd"/>
      <w:r w:rsidRPr="00281F9B">
        <w:t xml:space="preserve"> в </w:t>
      </w:r>
      <w:proofErr w:type="spellStart"/>
      <w:r w:rsidRPr="00281F9B">
        <w:t>спортивном</w:t>
      </w:r>
      <w:proofErr w:type="spellEnd"/>
      <w:r w:rsidRPr="00281F9B">
        <w:t xml:space="preserve"> </w:t>
      </w:r>
      <w:proofErr w:type="spellStart"/>
      <w:r w:rsidRPr="00281F9B">
        <w:t>коллективе</w:t>
      </w:r>
      <w:proofErr w:type="spellEnd"/>
      <w:r>
        <w:t>.</w:t>
      </w:r>
      <w:r w:rsidRPr="00281F9B">
        <w:t xml:space="preserve"> </w:t>
      </w:r>
      <w:r>
        <w:t xml:space="preserve">Москва: </w:t>
      </w:r>
      <w:proofErr w:type="spellStart"/>
      <w:r>
        <w:t>Физкультура</w:t>
      </w:r>
      <w:proofErr w:type="spellEnd"/>
      <w:r>
        <w:t xml:space="preserve"> и спорт, 2018. </w:t>
      </w:r>
      <w:r w:rsidRPr="00281F9B">
        <w:t>104 с.</w:t>
      </w:r>
    </w:p>
    <w:p w:rsidR="00CD0204" w:rsidRPr="00511042" w:rsidRDefault="00CD0204" w:rsidP="00CD0204">
      <w:pPr>
        <w:pStyle w:val="1"/>
        <w:numPr>
          <w:ilvl w:val="0"/>
          <w:numId w:val="36"/>
        </w:numPr>
        <w:tabs>
          <w:tab w:val="left" w:pos="401"/>
          <w:tab w:val="left" w:pos="993"/>
        </w:tabs>
        <w:ind w:firstLine="709"/>
        <w:jc w:val="both"/>
      </w:pPr>
      <w:r w:rsidRPr="00281F9B">
        <w:t>Зубков А.</w:t>
      </w:r>
      <w:r>
        <w:t xml:space="preserve"> Н. Йога – путь к </w:t>
      </w:r>
      <w:proofErr w:type="spellStart"/>
      <w:r>
        <w:t>здоровью</w:t>
      </w:r>
      <w:proofErr w:type="spellEnd"/>
      <w:r>
        <w:t xml:space="preserve">. Москва: </w:t>
      </w:r>
      <w:proofErr w:type="spellStart"/>
      <w:r>
        <w:t>Прогресс</w:t>
      </w:r>
      <w:proofErr w:type="spellEnd"/>
      <w:r>
        <w:t xml:space="preserve">, 2018. </w:t>
      </w:r>
      <w:r w:rsidRPr="00281F9B">
        <w:t>266с.</w:t>
      </w:r>
    </w:p>
    <w:p w:rsidR="00CD0204" w:rsidRPr="00511042" w:rsidRDefault="00CD0204" w:rsidP="00CD0204">
      <w:pPr>
        <w:pStyle w:val="1"/>
        <w:numPr>
          <w:ilvl w:val="0"/>
          <w:numId w:val="36"/>
        </w:numPr>
        <w:tabs>
          <w:tab w:val="left" w:pos="401"/>
          <w:tab w:val="left" w:pos="993"/>
        </w:tabs>
        <w:ind w:firstLine="709"/>
        <w:jc w:val="both"/>
      </w:pPr>
      <w:proofErr w:type="spellStart"/>
      <w:r w:rsidRPr="00511042">
        <w:t>Імас</w:t>
      </w:r>
      <w:proofErr w:type="spellEnd"/>
      <w:r w:rsidRPr="00511042">
        <w:t xml:space="preserve"> Є, Андрєєва О, </w:t>
      </w:r>
      <w:proofErr w:type="spellStart"/>
      <w:r w:rsidRPr="00511042">
        <w:t>Кенсицька</w:t>
      </w:r>
      <w:proofErr w:type="spellEnd"/>
      <w:r w:rsidRPr="00511042">
        <w:t xml:space="preserve"> І, Хрип</w:t>
      </w:r>
      <w:r>
        <w:t xml:space="preserve">ко І. Формування мотивації осіб </w:t>
      </w:r>
      <w:r w:rsidRPr="00511042">
        <w:t>зрілого віку до занять оздоровчо-рекреаційною руховою активністю.</w:t>
      </w:r>
      <w:r w:rsidRPr="00511042">
        <w:br/>
      </w:r>
      <w:r w:rsidRPr="00EB7CBF">
        <w:rPr>
          <w:i/>
        </w:rPr>
        <w:lastRenderedPageBreak/>
        <w:t>Фізична культура, спорт та здоров’я нації.</w:t>
      </w:r>
      <w:r w:rsidRPr="00511042">
        <w:rPr>
          <w:lang w:bidi="en-US"/>
        </w:rPr>
        <w:t xml:space="preserve"> </w:t>
      </w:r>
      <w:r>
        <w:rPr>
          <w:lang w:bidi="en-US"/>
        </w:rPr>
        <w:t xml:space="preserve">2019. № 7. С. </w:t>
      </w:r>
      <w:r w:rsidRPr="00511042">
        <w:rPr>
          <w:lang w:bidi="en-US"/>
        </w:rPr>
        <w:t>64-73.</w:t>
      </w:r>
    </w:p>
    <w:p w:rsidR="00CD0204" w:rsidRPr="00511042" w:rsidRDefault="00CD0204" w:rsidP="00CD0204">
      <w:pPr>
        <w:pStyle w:val="1"/>
        <w:numPr>
          <w:ilvl w:val="0"/>
          <w:numId w:val="37"/>
        </w:numPr>
        <w:tabs>
          <w:tab w:val="left" w:pos="406"/>
          <w:tab w:val="left" w:pos="993"/>
        </w:tabs>
        <w:ind w:firstLine="709"/>
        <w:jc w:val="both"/>
      </w:pPr>
      <w:r w:rsidRPr="00511042">
        <w:t>.</w:t>
      </w:r>
      <w:r>
        <w:rPr>
          <w:lang w:val="ru-RU"/>
        </w:rPr>
        <w:t xml:space="preserve"> </w:t>
      </w:r>
      <w:r w:rsidRPr="00511042">
        <w:t>Кашуба В</w:t>
      </w:r>
      <w:r>
        <w:t xml:space="preserve">. </w:t>
      </w:r>
      <w:r w:rsidRPr="00511042">
        <w:t>О. Із досвіду використання фі</w:t>
      </w:r>
      <w:r>
        <w:t xml:space="preserve">тнес-технологій, спрямованих на </w:t>
      </w:r>
      <w:r w:rsidRPr="00511042">
        <w:t xml:space="preserve">корекцію </w:t>
      </w:r>
      <w:proofErr w:type="spellStart"/>
      <w:r w:rsidRPr="00511042">
        <w:t>тілобудови</w:t>
      </w:r>
      <w:proofErr w:type="spellEnd"/>
      <w:r w:rsidRPr="00511042">
        <w:t xml:space="preserve"> людини. </w:t>
      </w:r>
      <w:r w:rsidRPr="00BB0D33">
        <w:rPr>
          <w:i/>
        </w:rPr>
        <w:t>Спортивний вісник Придніпров’я.</w:t>
      </w:r>
      <w:r>
        <w:t xml:space="preserve"> </w:t>
      </w:r>
      <w:r w:rsidRPr="00511042">
        <w:rPr>
          <w:lang w:bidi="en-US"/>
        </w:rPr>
        <w:t>2018</w:t>
      </w:r>
      <w:r>
        <w:rPr>
          <w:lang w:bidi="en-US"/>
        </w:rPr>
        <w:t xml:space="preserve">. С. </w:t>
      </w:r>
      <w:r w:rsidRPr="00511042">
        <w:rPr>
          <w:lang w:bidi="en-US"/>
        </w:rPr>
        <w:t>131-</w:t>
      </w:r>
      <w:r>
        <w:rPr>
          <w:lang w:bidi="en-US"/>
        </w:rPr>
        <w:t>13</w:t>
      </w:r>
      <w:r w:rsidRPr="00511042">
        <w:rPr>
          <w:lang w:bidi="en-US"/>
        </w:rPr>
        <w:t>8.</w:t>
      </w:r>
    </w:p>
    <w:p w:rsidR="00CD0204" w:rsidRDefault="00CD0204" w:rsidP="00CD0204">
      <w:pPr>
        <w:pStyle w:val="1"/>
        <w:numPr>
          <w:ilvl w:val="0"/>
          <w:numId w:val="37"/>
        </w:numPr>
        <w:tabs>
          <w:tab w:val="left" w:pos="454"/>
          <w:tab w:val="left" w:pos="993"/>
        </w:tabs>
        <w:ind w:firstLine="709"/>
        <w:jc w:val="both"/>
      </w:pPr>
      <w:r w:rsidRPr="00511042">
        <w:t>.</w:t>
      </w:r>
      <w:r w:rsidRPr="00CD0204">
        <w:t xml:space="preserve"> </w:t>
      </w:r>
      <w:proofErr w:type="spellStart"/>
      <w:r w:rsidRPr="00511042">
        <w:t>Ковешніков</w:t>
      </w:r>
      <w:proofErr w:type="spellEnd"/>
      <w:r w:rsidRPr="00511042">
        <w:t xml:space="preserve"> </w:t>
      </w:r>
      <w:r w:rsidRPr="00511042">
        <w:rPr>
          <w:lang w:eastAsia="ru-RU" w:bidi="ru-RU"/>
        </w:rPr>
        <w:t>В</w:t>
      </w:r>
      <w:r>
        <w:rPr>
          <w:lang w:eastAsia="ru-RU" w:bidi="ru-RU"/>
        </w:rPr>
        <w:t xml:space="preserve">. </w:t>
      </w:r>
      <w:r w:rsidRPr="00511042">
        <w:rPr>
          <w:lang w:eastAsia="ru-RU" w:bidi="ru-RU"/>
        </w:rPr>
        <w:t xml:space="preserve">Г. </w:t>
      </w:r>
      <w:r w:rsidRPr="00511042">
        <w:t xml:space="preserve">Фізіологія </w:t>
      </w:r>
      <w:r w:rsidRPr="00511042">
        <w:rPr>
          <w:lang w:eastAsia="ru-RU" w:bidi="ru-RU"/>
        </w:rPr>
        <w:t xml:space="preserve">з основами </w:t>
      </w:r>
      <w:r w:rsidRPr="00511042">
        <w:t xml:space="preserve">анатомії </w:t>
      </w:r>
      <w:r>
        <w:rPr>
          <w:lang w:eastAsia="ru-RU" w:bidi="ru-RU"/>
        </w:rPr>
        <w:t>людини</w:t>
      </w:r>
      <w:r w:rsidRPr="00511042">
        <w:rPr>
          <w:lang w:eastAsia="ru-RU" w:bidi="ru-RU"/>
        </w:rPr>
        <w:t xml:space="preserve">: </w:t>
      </w:r>
      <w:r w:rsidRPr="00511042">
        <w:t xml:space="preserve">підручник </w:t>
      </w:r>
      <w:r>
        <w:rPr>
          <w:lang w:eastAsia="ru-RU" w:bidi="ru-RU"/>
        </w:rPr>
        <w:t xml:space="preserve">для </w:t>
      </w:r>
      <w:proofErr w:type="spellStart"/>
      <w:r w:rsidRPr="00511042">
        <w:rPr>
          <w:lang w:eastAsia="ru-RU" w:bidi="ru-RU"/>
        </w:rPr>
        <w:t>студ</w:t>
      </w:r>
      <w:proofErr w:type="spellEnd"/>
      <w:r w:rsidRPr="00511042">
        <w:rPr>
          <w:lang w:eastAsia="ru-RU" w:bidi="ru-RU"/>
        </w:rPr>
        <w:t xml:space="preserve">. </w:t>
      </w:r>
      <w:proofErr w:type="spellStart"/>
      <w:r w:rsidRPr="00511042">
        <w:rPr>
          <w:lang w:eastAsia="ru-RU" w:bidi="ru-RU"/>
        </w:rPr>
        <w:t>вищ</w:t>
      </w:r>
      <w:proofErr w:type="spellEnd"/>
      <w:r w:rsidRPr="00511042">
        <w:rPr>
          <w:lang w:eastAsia="ru-RU" w:bidi="ru-RU"/>
        </w:rPr>
        <w:t xml:space="preserve">. фармацевт. </w:t>
      </w:r>
      <w:proofErr w:type="spellStart"/>
      <w:r w:rsidRPr="00511042">
        <w:rPr>
          <w:lang w:eastAsia="ru-RU" w:bidi="ru-RU"/>
        </w:rPr>
        <w:t>навч</w:t>
      </w:r>
      <w:proofErr w:type="spellEnd"/>
      <w:r w:rsidRPr="00511042">
        <w:rPr>
          <w:lang w:eastAsia="ru-RU" w:bidi="ru-RU"/>
        </w:rPr>
        <w:t xml:space="preserve">. </w:t>
      </w:r>
      <w:r w:rsidRPr="00511042">
        <w:t xml:space="preserve">закладів і </w:t>
      </w:r>
      <w:r w:rsidRPr="00511042">
        <w:rPr>
          <w:lang w:eastAsia="ru-RU" w:bidi="ru-RU"/>
        </w:rPr>
        <w:t xml:space="preserve">фармацевт. </w:t>
      </w:r>
      <w:proofErr w:type="spellStart"/>
      <w:r w:rsidRPr="00511042">
        <w:t>фак-тів</w:t>
      </w:r>
      <w:proofErr w:type="spellEnd"/>
      <w:r w:rsidRPr="00511042">
        <w:t xml:space="preserve"> </w:t>
      </w:r>
      <w:proofErr w:type="spellStart"/>
      <w:r w:rsidRPr="00511042">
        <w:rPr>
          <w:lang w:eastAsia="ru-RU" w:bidi="ru-RU"/>
        </w:rPr>
        <w:t>вищ</w:t>
      </w:r>
      <w:proofErr w:type="spellEnd"/>
      <w:r w:rsidRPr="00511042">
        <w:rPr>
          <w:lang w:eastAsia="ru-RU" w:bidi="ru-RU"/>
        </w:rPr>
        <w:t xml:space="preserve">. мед. </w:t>
      </w:r>
      <w:proofErr w:type="spellStart"/>
      <w:r w:rsidRPr="00511042">
        <w:rPr>
          <w:lang w:eastAsia="ru-RU" w:bidi="ru-RU"/>
        </w:rPr>
        <w:t>навч</w:t>
      </w:r>
      <w:proofErr w:type="spellEnd"/>
      <w:r w:rsidRPr="00511042">
        <w:rPr>
          <w:lang w:eastAsia="ru-RU" w:bidi="ru-RU"/>
        </w:rPr>
        <w:t>.</w:t>
      </w:r>
      <w:r w:rsidRPr="00511042">
        <w:rPr>
          <w:lang w:eastAsia="ru-RU" w:bidi="ru-RU"/>
        </w:rPr>
        <w:br/>
      </w:r>
      <w:r w:rsidRPr="00511042">
        <w:t xml:space="preserve">закладів </w:t>
      </w:r>
      <w:r w:rsidRPr="00511042">
        <w:rPr>
          <w:lang w:bidi="en-US"/>
        </w:rPr>
        <w:t xml:space="preserve">III-IV </w:t>
      </w:r>
      <w:r w:rsidRPr="00511042">
        <w:t>рівнів акредитації.</w:t>
      </w:r>
      <w:r>
        <w:t xml:space="preserve"> </w:t>
      </w:r>
      <w:r w:rsidRPr="00511042">
        <w:t xml:space="preserve">Луганськ: </w:t>
      </w:r>
      <w:r>
        <w:rPr>
          <w:lang w:eastAsia="ru-RU" w:bidi="ru-RU"/>
        </w:rPr>
        <w:t xml:space="preserve">Луганський ДМУ, 2003. </w:t>
      </w:r>
      <w:r w:rsidRPr="00511042">
        <w:rPr>
          <w:lang w:eastAsia="ru-RU" w:bidi="ru-RU"/>
        </w:rPr>
        <w:t>320</w:t>
      </w:r>
      <w:r>
        <w:rPr>
          <w:lang w:eastAsia="ru-RU" w:bidi="ru-RU"/>
        </w:rPr>
        <w:t xml:space="preserve"> с</w:t>
      </w:r>
      <w:r w:rsidRPr="00511042">
        <w:rPr>
          <w:lang w:eastAsia="ru-RU" w:bidi="ru-RU"/>
        </w:rPr>
        <w:t>.</w:t>
      </w:r>
    </w:p>
    <w:p w:rsidR="00CD0204" w:rsidRDefault="00CD0204" w:rsidP="00CD0204">
      <w:pPr>
        <w:pStyle w:val="1"/>
        <w:numPr>
          <w:ilvl w:val="0"/>
          <w:numId w:val="37"/>
        </w:numPr>
        <w:tabs>
          <w:tab w:val="left" w:pos="454"/>
          <w:tab w:val="left" w:pos="993"/>
        </w:tabs>
        <w:ind w:firstLine="709"/>
        <w:jc w:val="both"/>
      </w:pPr>
      <w:r>
        <w:rPr>
          <w:lang w:eastAsia="ru-RU" w:bidi="ru-RU"/>
        </w:rPr>
        <w:t>.</w:t>
      </w:r>
      <w:r>
        <w:rPr>
          <w:lang w:val="ru-RU" w:eastAsia="ru-RU" w:bidi="ru-RU"/>
        </w:rPr>
        <w:t xml:space="preserve"> </w:t>
      </w:r>
      <w:proofErr w:type="spellStart"/>
      <w:r w:rsidRPr="00765A9E">
        <w:t>Коренберг</w:t>
      </w:r>
      <w:proofErr w:type="spellEnd"/>
      <w:r w:rsidRPr="00765A9E">
        <w:rPr>
          <w:rFonts w:ascii="Cambria Math" w:hAnsi="Cambria Math" w:cs="Cambria Math"/>
        </w:rPr>
        <w:t> </w:t>
      </w:r>
      <w:r w:rsidRPr="00765A9E">
        <w:t>В.</w:t>
      </w:r>
      <w:r>
        <w:t xml:space="preserve"> </w:t>
      </w:r>
      <w:r w:rsidRPr="00765A9E">
        <w:t xml:space="preserve">Б. </w:t>
      </w:r>
      <w:proofErr w:type="spellStart"/>
      <w:r w:rsidRPr="00765A9E">
        <w:t>Проблемы</w:t>
      </w:r>
      <w:proofErr w:type="spellEnd"/>
      <w:r w:rsidRPr="00765A9E">
        <w:t xml:space="preserve"> </w:t>
      </w:r>
      <w:proofErr w:type="spellStart"/>
      <w:r w:rsidRPr="00765A9E">
        <w:t>физических</w:t>
      </w:r>
      <w:proofErr w:type="spellEnd"/>
      <w:r w:rsidRPr="00765A9E">
        <w:t xml:space="preserve"> и </w:t>
      </w:r>
      <w:proofErr w:type="spellStart"/>
      <w:r w:rsidRPr="00765A9E">
        <w:t>двигательных</w:t>
      </w:r>
      <w:proofErr w:type="spellEnd"/>
      <w:r w:rsidRPr="00765A9E">
        <w:t xml:space="preserve"> </w:t>
      </w:r>
      <w:proofErr w:type="spellStart"/>
      <w:r w:rsidRPr="00765A9E">
        <w:t>качеств</w:t>
      </w:r>
      <w:proofErr w:type="spellEnd"/>
      <w:r>
        <w:t>.</w:t>
      </w:r>
      <w:r w:rsidRPr="00765A9E">
        <w:t xml:space="preserve"> </w:t>
      </w:r>
      <w:proofErr w:type="spellStart"/>
      <w:r w:rsidRPr="00641B3F">
        <w:rPr>
          <w:i/>
        </w:rPr>
        <w:t>Теория</w:t>
      </w:r>
      <w:proofErr w:type="spellEnd"/>
      <w:r w:rsidRPr="00641B3F">
        <w:rPr>
          <w:i/>
        </w:rPr>
        <w:t xml:space="preserve"> и практика </w:t>
      </w:r>
      <w:proofErr w:type="spellStart"/>
      <w:r w:rsidRPr="00641B3F">
        <w:rPr>
          <w:i/>
        </w:rPr>
        <w:t>физической</w:t>
      </w:r>
      <w:proofErr w:type="spellEnd"/>
      <w:r w:rsidRPr="00641B3F">
        <w:rPr>
          <w:i/>
        </w:rPr>
        <w:t xml:space="preserve"> </w:t>
      </w:r>
      <w:proofErr w:type="spellStart"/>
      <w:r w:rsidRPr="00641B3F">
        <w:rPr>
          <w:i/>
        </w:rPr>
        <w:t>культуры</w:t>
      </w:r>
      <w:proofErr w:type="spellEnd"/>
      <w:r w:rsidRPr="00641B3F">
        <w:rPr>
          <w:i/>
        </w:rPr>
        <w:t>.</w:t>
      </w:r>
      <w:r>
        <w:t xml:space="preserve"> 2006. №7. </w:t>
      </w:r>
      <w:r w:rsidRPr="00765A9E">
        <w:t>С. 2-5.</w:t>
      </w:r>
    </w:p>
    <w:p w:rsidR="00CD0204" w:rsidRPr="00511042" w:rsidRDefault="00CD0204" w:rsidP="00CD0204">
      <w:pPr>
        <w:pStyle w:val="1"/>
        <w:numPr>
          <w:ilvl w:val="0"/>
          <w:numId w:val="37"/>
        </w:numPr>
        <w:tabs>
          <w:tab w:val="left" w:pos="454"/>
          <w:tab w:val="left" w:pos="993"/>
        </w:tabs>
        <w:ind w:firstLine="709"/>
        <w:jc w:val="both"/>
      </w:pPr>
      <w:r>
        <w:t>.</w:t>
      </w:r>
      <w:r>
        <w:rPr>
          <w:lang w:val="ru-RU"/>
        </w:rPr>
        <w:t xml:space="preserve"> </w:t>
      </w:r>
      <w:proofErr w:type="spellStart"/>
      <w:r w:rsidRPr="00D25C20">
        <w:t>Костилл</w:t>
      </w:r>
      <w:proofErr w:type="spellEnd"/>
      <w:r w:rsidRPr="00D25C20">
        <w:t xml:space="preserve"> Д. Л. </w:t>
      </w:r>
      <w:proofErr w:type="spellStart"/>
      <w:r w:rsidRPr="00D25C20">
        <w:t>Физиология</w:t>
      </w:r>
      <w:proofErr w:type="spellEnd"/>
      <w:r w:rsidRPr="00D25C20">
        <w:t xml:space="preserve"> </w:t>
      </w:r>
      <w:proofErr w:type="spellStart"/>
      <w:r w:rsidRPr="00D25C20">
        <w:t>спорта</w:t>
      </w:r>
      <w:proofErr w:type="spellEnd"/>
      <w:r w:rsidRPr="00D25C20">
        <w:t xml:space="preserve"> и </w:t>
      </w:r>
      <w:proofErr w:type="spellStart"/>
      <w:r w:rsidRPr="00D25C20">
        <w:t>двигательной</w:t>
      </w:r>
      <w:proofErr w:type="spellEnd"/>
      <w:r w:rsidRPr="00D25C20">
        <w:t xml:space="preserve"> </w:t>
      </w:r>
      <w:proofErr w:type="spellStart"/>
      <w:r w:rsidRPr="00D25C20">
        <w:t>активности</w:t>
      </w:r>
      <w:proofErr w:type="spellEnd"/>
      <w:r>
        <w:t>.</w:t>
      </w:r>
      <w:r w:rsidRPr="00D25C20">
        <w:t xml:space="preserve"> </w:t>
      </w:r>
      <w:proofErr w:type="spellStart"/>
      <w:r>
        <w:t>Киев</w:t>
      </w:r>
      <w:proofErr w:type="spellEnd"/>
      <w:r>
        <w:t xml:space="preserve">. 1997. </w:t>
      </w:r>
      <w:r w:rsidRPr="00D25C20">
        <w:t>160 с.</w:t>
      </w:r>
    </w:p>
    <w:p w:rsidR="00CD0204" w:rsidRPr="00511042" w:rsidRDefault="00CD0204" w:rsidP="00CD0204">
      <w:pPr>
        <w:pStyle w:val="1"/>
        <w:numPr>
          <w:ilvl w:val="0"/>
          <w:numId w:val="37"/>
        </w:numPr>
        <w:tabs>
          <w:tab w:val="left" w:pos="459"/>
          <w:tab w:val="left" w:pos="993"/>
        </w:tabs>
        <w:ind w:firstLine="709"/>
        <w:jc w:val="both"/>
      </w:pPr>
      <w:r w:rsidRPr="00511042">
        <w:rPr>
          <w:lang w:eastAsia="ru-RU" w:bidi="ru-RU"/>
        </w:rPr>
        <w:t>.</w:t>
      </w:r>
      <w:r>
        <w:rPr>
          <w:lang w:val="ru-RU" w:eastAsia="ru-RU" w:bidi="ru-RU"/>
        </w:rPr>
        <w:t xml:space="preserve"> </w:t>
      </w:r>
      <w:proofErr w:type="spellStart"/>
      <w:r>
        <w:rPr>
          <w:lang w:eastAsia="ru-RU" w:bidi="ru-RU"/>
        </w:rPr>
        <w:t>Левандовська</w:t>
      </w:r>
      <w:proofErr w:type="spellEnd"/>
      <w:r>
        <w:rPr>
          <w:lang w:eastAsia="ru-RU" w:bidi="ru-RU"/>
        </w:rPr>
        <w:t xml:space="preserve"> </w:t>
      </w:r>
      <w:r w:rsidRPr="00511042">
        <w:rPr>
          <w:lang w:eastAsia="ru-RU" w:bidi="ru-RU"/>
        </w:rPr>
        <w:t xml:space="preserve"> Л</w:t>
      </w:r>
      <w:r>
        <w:rPr>
          <w:lang w:eastAsia="ru-RU" w:bidi="ru-RU"/>
        </w:rPr>
        <w:t xml:space="preserve">. </w:t>
      </w:r>
      <w:r w:rsidRPr="00511042">
        <w:rPr>
          <w:lang w:eastAsia="ru-RU" w:bidi="ru-RU"/>
        </w:rPr>
        <w:t xml:space="preserve">Ю. </w:t>
      </w:r>
      <w:r>
        <w:rPr>
          <w:lang w:eastAsia="ru-RU" w:bidi="ru-RU"/>
        </w:rPr>
        <w:t xml:space="preserve"> </w:t>
      </w:r>
      <w:r w:rsidRPr="00511042">
        <w:t xml:space="preserve">Диференціація фізичного </w:t>
      </w:r>
      <w:r w:rsidRPr="00511042">
        <w:rPr>
          <w:lang w:eastAsia="ru-RU" w:bidi="ru-RU"/>
        </w:rPr>
        <w:t xml:space="preserve">виховання </w:t>
      </w:r>
      <w:r w:rsidRPr="00511042">
        <w:t xml:space="preserve">підлітків </w:t>
      </w:r>
      <w:r>
        <w:rPr>
          <w:lang w:eastAsia="ru-RU" w:bidi="ru-RU"/>
        </w:rPr>
        <w:t xml:space="preserve">з </w:t>
      </w:r>
      <w:r w:rsidRPr="00511042">
        <w:rPr>
          <w:lang w:eastAsia="ru-RU" w:bidi="ru-RU"/>
        </w:rPr>
        <w:t xml:space="preserve">урахуванням </w:t>
      </w:r>
      <w:r w:rsidRPr="00511042">
        <w:t xml:space="preserve">психофізичних </w:t>
      </w:r>
      <w:r w:rsidRPr="00511042">
        <w:rPr>
          <w:lang w:eastAsia="ru-RU" w:bidi="ru-RU"/>
        </w:rPr>
        <w:t>особливостей</w:t>
      </w:r>
      <w:r>
        <w:rPr>
          <w:lang w:eastAsia="ru-RU" w:bidi="ru-RU"/>
        </w:rPr>
        <w:t>.</w:t>
      </w:r>
      <w:r w:rsidRPr="00511042">
        <w:rPr>
          <w:lang w:eastAsia="ru-RU" w:bidi="ru-RU"/>
        </w:rPr>
        <w:t xml:space="preserve"> </w:t>
      </w:r>
      <w:r>
        <w:t>дис</w:t>
      </w:r>
      <w:r w:rsidRPr="00511042">
        <w:t>.</w:t>
      </w:r>
      <w:r>
        <w:t xml:space="preserve"> </w:t>
      </w:r>
      <w:r w:rsidRPr="00511042">
        <w:rPr>
          <w:lang w:eastAsia="ru-RU" w:bidi="ru-RU"/>
        </w:rPr>
        <w:t xml:space="preserve">Прикарпатський </w:t>
      </w:r>
      <w:r w:rsidRPr="00511042">
        <w:t xml:space="preserve">національний університет ім. </w:t>
      </w:r>
      <w:r w:rsidRPr="00511042">
        <w:rPr>
          <w:lang w:eastAsia="ru-RU" w:bidi="ru-RU"/>
        </w:rPr>
        <w:t>Василя Стефаника</w:t>
      </w:r>
      <w:r>
        <w:rPr>
          <w:lang w:eastAsia="ru-RU" w:bidi="ru-RU"/>
        </w:rPr>
        <w:t>.</w:t>
      </w:r>
      <w:r>
        <w:t xml:space="preserve"> Івано-Франківськ,</w:t>
      </w:r>
      <w:r>
        <w:rPr>
          <w:lang w:eastAsia="ru-RU" w:bidi="ru-RU"/>
        </w:rPr>
        <w:t xml:space="preserve"> 2017. </w:t>
      </w:r>
      <w:r w:rsidRPr="00511042">
        <w:rPr>
          <w:lang w:eastAsia="ru-RU" w:bidi="ru-RU"/>
        </w:rPr>
        <w:t>20</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54"/>
          <w:tab w:val="left" w:pos="993"/>
        </w:tabs>
        <w:ind w:firstLine="709"/>
        <w:jc w:val="both"/>
      </w:pPr>
      <w:r>
        <w:rPr>
          <w:lang w:eastAsia="ru-RU" w:bidi="ru-RU"/>
        </w:rPr>
        <w:t>.</w:t>
      </w:r>
      <w:r>
        <w:rPr>
          <w:lang w:val="ru-RU" w:eastAsia="ru-RU" w:bidi="ru-RU"/>
        </w:rPr>
        <w:t xml:space="preserve"> </w:t>
      </w:r>
      <w:proofErr w:type="spellStart"/>
      <w:r w:rsidRPr="00511042">
        <w:rPr>
          <w:lang w:eastAsia="ru-RU" w:bidi="ru-RU"/>
        </w:rPr>
        <w:t>Лисицкая</w:t>
      </w:r>
      <w:proofErr w:type="spellEnd"/>
      <w:r w:rsidRPr="00511042">
        <w:rPr>
          <w:lang w:eastAsia="ru-RU" w:bidi="ru-RU"/>
        </w:rPr>
        <w:t xml:space="preserve"> Т</w:t>
      </w:r>
      <w:r>
        <w:rPr>
          <w:lang w:eastAsia="ru-RU" w:bidi="ru-RU"/>
        </w:rPr>
        <w:t xml:space="preserve">. </w:t>
      </w:r>
      <w:r w:rsidRPr="00511042">
        <w:rPr>
          <w:lang w:eastAsia="ru-RU" w:bidi="ru-RU"/>
        </w:rPr>
        <w:t xml:space="preserve">С. </w:t>
      </w:r>
      <w:proofErr w:type="spellStart"/>
      <w:r w:rsidRPr="00511042">
        <w:rPr>
          <w:lang w:eastAsia="ru-RU" w:bidi="ru-RU"/>
        </w:rPr>
        <w:t>Принципы</w:t>
      </w:r>
      <w:proofErr w:type="spellEnd"/>
      <w:r w:rsidRPr="00511042">
        <w:rPr>
          <w:lang w:eastAsia="ru-RU" w:bidi="ru-RU"/>
        </w:rPr>
        <w:t xml:space="preserve"> </w:t>
      </w:r>
      <w:proofErr w:type="spellStart"/>
      <w:r w:rsidRPr="00511042">
        <w:rPr>
          <w:lang w:eastAsia="ru-RU" w:bidi="ru-RU"/>
        </w:rPr>
        <w:t>оздоровительно</w:t>
      </w:r>
      <w:r>
        <w:rPr>
          <w:lang w:eastAsia="ru-RU" w:bidi="ru-RU"/>
        </w:rPr>
        <w:t>й</w:t>
      </w:r>
      <w:proofErr w:type="spellEnd"/>
      <w:r>
        <w:rPr>
          <w:lang w:eastAsia="ru-RU" w:bidi="ru-RU"/>
        </w:rPr>
        <w:t xml:space="preserve"> </w:t>
      </w:r>
      <w:proofErr w:type="spellStart"/>
      <w:r>
        <w:rPr>
          <w:lang w:eastAsia="ru-RU" w:bidi="ru-RU"/>
        </w:rPr>
        <w:t>тренировки</w:t>
      </w:r>
      <w:proofErr w:type="spellEnd"/>
      <w:r>
        <w:rPr>
          <w:lang w:eastAsia="ru-RU" w:bidi="ru-RU"/>
        </w:rPr>
        <w:t xml:space="preserve">. </w:t>
      </w:r>
      <w:proofErr w:type="spellStart"/>
      <w:r w:rsidRPr="000C682E">
        <w:rPr>
          <w:i/>
          <w:lang w:eastAsia="ru-RU" w:bidi="ru-RU"/>
        </w:rPr>
        <w:t>Теория</w:t>
      </w:r>
      <w:proofErr w:type="spellEnd"/>
      <w:r w:rsidRPr="000C682E">
        <w:rPr>
          <w:i/>
          <w:lang w:eastAsia="ru-RU" w:bidi="ru-RU"/>
        </w:rPr>
        <w:t xml:space="preserve"> и практика </w:t>
      </w:r>
      <w:proofErr w:type="spellStart"/>
      <w:r w:rsidRPr="000C682E">
        <w:rPr>
          <w:i/>
          <w:lang w:eastAsia="ru-RU" w:bidi="ru-RU"/>
        </w:rPr>
        <w:t>физической</w:t>
      </w:r>
      <w:proofErr w:type="spellEnd"/>
      <w:r w:rsidRPr="000C682E">
        <w:rPr>
          <w:i/>
          <w:lang w:eastAsia="ru-RU" w:bidi="ru-RU"/>
        </w:rPr>
        <w:t xml:space="preserve"> </w:t>
      </w:r>
      <w:proofErr w:type="spellStart"/>
      <w:r w:rsidRPr="000C682E">
        <w:rPr>
          <w:i/>
          <w:lang w:eastAsia="ru-RU" w:bidi="ru-RU"/>
        </w:rPr>
        <w:t>культуры</w:t>
      </w:r>
      <w:proofErr w:type="spellEnd"/>
      <w:r w:rsidRPr="000C682E">
        <w:rPr>
          <w:i/>
          <w:lang w:eastAsia="ru-RU" w:bidi="ru-RU"/>
        </w:rPr>
        <w:t>.</w:t>
      </w:r>
      <w:r>
        <w:rPr>
          <w:lang w:eastAsia="ru-RU" w:bidi="ru-RU"/>
        </w:rPr>
        <w:t xml:space="preserve"> 2002. № 8. С. </w:t>
      </w:r>
      <w:r w:rsidRPr="00511042">
        <w:rPr>
          <w:lang w:eastAsia="ru-RU" w:bidi="ru-RU"/>
        </w:rPr>
        <w:t>6-14.</w:t>
      </w:r>
    </w:p>
    <w:p w:rsidR="00CD0204" w:rsidRPr="00511042" w:rsidRDefault="00CD0204" w:rsidP="00CD0204">
      <w:pPr>
        <w:pStyle w:val="1"/>
        <w:numPr>
          <w:ilvl w:val="0"/>
          <w:numId w:val="37"/>
        </w:numPr>
        <w:tabs>
          <w:tab w:val="left" w:pos="430"/>
          <w:tab w:val="left" w:pos="993"/>
        </w:tabs>
        <w:ind w:firstLine="709"/>
        <w:jc w:val="both"/>
      </w:pPr>
      <w:r w:rsidRPr="00511042">
        <w:rPr>
          <w:lang w:eastAsia="ru-RU" w:bidi="ru-RU"/>
        </w:rPr>
        <w:t>.</w:t>
      </w:r>
      <w:r w:rsidRPr="00CD0204">
        <w:rPr>
          <w:lang w:eastAsia="ru-RU" w:bidi="ru-RU"/>
        </w:rPr>
        <w:t xml:space="preserve"> </w:t>
      </w:r>
      <w:proofErr w:type="spellStart"/>
      <w:r>
        <w:rPr>
          <w:lang w:eastAsia="ru-RU" w:bidi="ru-RU"/>
        </w:rPr>
        <w:t>Лук’</w:t>
      </w:r>
      <w:r w:rsidRPr="00511042">
        <w:rPr>
          <w:lang w:eastAsia="ru-RU" w:bidi="ru-RU"/>
        </w:rPr>
        <w:t>янцева</w:t>
      </w:r>
      <w:proofErr w:type="spellEnd"/>
      <w:r w:rsidRPr="00511042">
        <w:rPr>
          <w:lang w:eastAsia="ru-RU" w:bidi="ru-RU"/>
        </w:rPr>
        <w:t xml:space="preserve"> Г</w:t>
      </w:r>
      <w:r>
        <w:rPr>
          <w:lang w:eastAsia="ru-RU" w:bidi="ru-RU"/>
        </w:rPr>
        <w:t xml:space="preserve">. </w:t>
      </w:r>
      <w:r w:rsidRPr="00511042">
        <w:rPr>
          <w:lang w:eastAsia="ru-RU" w:bidi="ru-RU"/>
        </w:rPr>
        <w:t xml:space="preserve">В. </w:t>
      </w:r>
      <w:r w:rsidRPr="00511042">
        <w:t xml:space="preserve">Фізіологія </w:t>
      </w:r>
      <w:r>
        <w:rPr>
          <w:lang w:eastAsia="ru-RU" w:bidi="ru-RU"/>
        </w:rPr>
        <w:t xml:space="preserve">людини: </w:t>
      </w:r>
      <w:proofErr w:type="spellStart"/>
      <w:r>
        <w:rPr>
          <w:lang w:eastAsia="ru-RU" w:bidi="ru-RU"/>
        </w:rPr>
        <w:t>навч</w:t>
      </w:r>
      <w:proofErr w:type="spellEnd"/>
      <w:r>
        <w:rPr>
          <w:lang w:eastAsia="ru-RU" w:bidi="ru-RU"/>
        </w:rPr>
        <w:t>.</w:t>
      </w:r>
      <w:r w:rsidRPr="00511042">
        <w:rPr>
          <w:lang w:eastAsia="ru-RU" w:bidi="ru-RU"/>
        </w:rPr>
        <w:t xml:space="preserve"> </w:t>
      </w:r>
      <w:proofErr w:type="spellStart"/>
      <w:r>
        <w:t>посіб</w:t>
      </w:r>
      <w:proofErr w:type="spellEnd"/>
      <w:r>
        <w:t>.</w:t>
      </w:r>
      <w:r w:rsidRPr="00511042">
        <w:t xml:space="preserve"> </w:t>
      </w:r>
      <w:r>
        <w:t>Київ: Олімпійська література,</w:t>
      </w:r>
      <w:r w:rsidRPr="00511042">
        <w:t xml:space="preserve"> </w:t>
      </w:r>
      <w:r>
        <w:rPr>
          <w:lang w:eastAsia="ru-RU" w:bidi="ru-RU"/>
        </w:rPr>
        <w:t xml:space="preserve">2014. </w:t>
      </w:r>
      <w:r w:rsidRPr="00511042">
        <w:rPr>
          <w:lang w:eastAsia="ru-RU" w:bidi="ru-RU"/>
        </w:rPr>
        <w:t>184</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54"/>
          <w:tab w:val="left" w:pos="993"/>
        </w:tabs>
        <w:ind w:firstLine="709"/>
        <w:jc w:val="both"/>
      </w:pPr>
      <w:r w:rsidRPr="00511042">
        <w:rPr>
          <w:lang w:eastAsia="ru-RU" w:bidi="ru-RU"/>
        </w:rPr>
        <w:t>.</w:t>
      </w:r>
      <w:r>
        <w:rPr>
          <w:lang w:val="ru-RU" w:eastAsia="ru-RU" w:bidi="ru-RU"/>
        </w:rPr>
        <w:t xml:space="preserve"> </w:t>
      </w:r>
      <w:r w:rsidRPr="00511042">
        <w:rPr>
          <w:lang w:eastAsia="ru-RU" w:bidi="ru-RU"/>
        </w:rPr>
        <w:t>Маляр Н</w:t>
      </w:r>
      <w:r>
        <w:rPr>
          <w:lang w:eastAsia="ru-RU" w:bidi="ru-RU"/>
        </w:rPr>
        <w:t xml:space="preserve">. </w:t>
      </w:r>
      <w:r w:rsidRPr="00511042">
        <w:rPr>
          <w:lang w:eastAsia="ru-RU" w:bidi="ru-RU"/>
        </w:rPr>
        <w:t xml:space="preserve">С, Маляр </w:t>
      </w:r>
      <w:r w:rsidRPr="00511042">
        <w:t>Е</w:t>
      </w:r>
      <w:r>
        <w:t xml:space="preserve">. </w:t>
      </w:r>
      <w:r w:rsidRPr="00511042">
        <w:t xml:space="preserve">І. </w:t>
      </w:r>
      <w:r w:rsidRPr="00511042">
        <w:rPr>
          <w:lang w:eastAsia="ru-RU" w:bidi="ru-RU"/>
        </w:rPr>
        <w:t xml:space="preserve">Оздоровчий </w:t>
      </w:r>
      <w:r>
        <w:t xml:space="preserve">фітнес: Метод. </w:t>
      </w:r>
      <w:proofErr w:type="spellStart"/>
      <w:r>
        <w:t>реком</w:t>
      </w:r>
      <w:proofErr w:type="spellEnd"/>
      <w:r>
        <w:t xml:space="preserve">. </w:t>
      </w:r>
      <w:r w:rsidRPr="00511042">
        <w:t>Терн</w:t>
      </w:r>
      <w:r>
        <w:t>опіль</w:t>
      </w:r>
      <w:r w:rsidRPr="00511042">
        <w:rPr>
          <w:lang w:eastAsia="ru-RU" w:bidi="ru-RU"/>
        </w:rPr>
        <w:t xml:space="preserve">: </w:t>
      </w:r>
      <w:r w:rsidRPr="00511042">
        <w:t xml:space="preserve">Економічна </w:t>
      </w:r>
      <w:r>
        <w:rPr>
          <w:lang w:eastAsia="ru-RU" w:bidi="ru-RU"/>
        </w:rPr>
        <w:t xml:space="preserve">думка, 2019. </w:t>
      </w:r>
      <w:r w:rsidRPr="00511042">
        <w:rPr>
          <w:lang w:eastAsia="ru-RU" w:bidi="ru-RU"/>
        </w:rPr>
        <w:t>41</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40"/>
          <w:tab w:val="left" w:pos="993"/>
        </w:tabs>
        <w:ind w:firstLine="709"/>
        <w:jc w:val="both"/>
      </w:pPr>
      <w:r w:rsidRPr="00511042">
        <w:rPr>
          <w:lang w:eastAsia="ru-RU" w:bidi="ru-RU"/>
        </w:rPr>
        <w:t>.</w:t>
      </w:r>
      <w:r>
        <w:rPr>
          <w:lang w:val="ru-RU" w:eastAsia="ru-RU" w:bidi="ru-RU"/>
        </w:rPr>
        <w:t xml:space="preserve"> </w:t>
      </w:r>
      <w:proofErr w:type="spellStart"/>
      <w:r>
        <w:rPr>
          <w:lang w:eastAsia="ru-RU" w:bidi="ru-RU"/>
        </w:rPr>
        <w:t>Мансуров</w:t>
      </w:r>
      <w:proofErr w:type="spellEnd"/>
      <w:r w:rsidRPr="00511042">
        <w:rPr>
          <w:lang w:eastAsia="ru-RU" w:bidi="ru-RU"/>
        </w:rPr>
        <w:t xml:space="preserve"> А</w:t>
      </w:r>
      <w:r>
        <w:rPr>
          <w:lang w:eastAsia="ru-RU" w:bidi="ru-RU"/>
        </w:rPr>
        <w:t xml:space="preserve">. </w:t>
      </w:r>
      <w:r w:rsidRPr="00511042">
        <w:rPr>
          <w:lang w:eastAsia="ru-RU" w:bidi="ru-RU"/>
        </w:rPr>
        <w:t xml:space="preserve">В. </w:t>
      </w:r>
      <w:proofErr w:type="spellStart"/>
      <w:r w:rsidRPr="00511042">
        <w:rPr>
          <w:lang w:eastAsia="ru-RU" w:bidi="ru-RU"/>
        </w:rPr>
        <w:t>Бодибилдинг</w:t>
      </w:r>
      <w:proofErr w:type="spellEnd"/>
      <w:r w:rsidRPr="00511042">
        <w:rPr>
          <w:lang w:eastAsia="ru-RU" w:bidi="ru-RU"/>
        </w:rPr>
        <w:t xml:space="preserve"> для </w:t>
      </w:r>
      <w:proofErr w:type="spellStart"/>
      <w:r w:rsidRPr="00511042">
        <w:rPr>
          <w:lang w:eastAsia="ru-RU" w:bidi="ru-RU"/>
        </w:rPr>
        <w:t>начин</w:t>
      </w:r>
      <w:r>
        <w:rPr>
          <w:lang w:eastAsia="ru-RU" w:bidi="ru-RU"/>
        </w:rPr>
        <w:t>ающих</w:t>
      </w:r>
      <w:proofErr w:type="spellEnd"/>
      <w:r>
        <w:rPr>
          <w:lang w:eastAsia="ru-RU" w:bidi="ru-RU"/>
        </w:rPr>
        <w:t xml:space="preserve">. 2-е </w:t>
      </w:r>
      <w:proofErr w:type="spellStart"/>
      <w:r>
        <w:rPr>
          <w:lang w:eastAsia="ru-RU" w:bidi="ru-RU"/>
        </w:rPr>
        <w:t>изд</w:t>
      </w:r>
      <w:proofErr w:type="spellEnd"/>
      <w:r>
        <w:rPr>
          <w:lang w:eastAsia="ru-RU" w:bidi="ru-RU"/>
        </w:rPr>
        <w:t xml:space="preserve">. Ростов-на-Дону: </w:t>
      </w:r>
      <w:proofErr w:type="spellStart"/>
      <w:r>
        <w:rPr>
          <w:lang w:eastAsia="ru-RU" w:bidi="ru-RU"/>
        </w:rPr>
        <w:t>Феникс</w:t>
      </w:r>
      <w:proofErr w:type="spellEnd"/>
      <w:r>
        <w:rPr>
          <w:lang w:eastAsia="ru-RU" w:bidi="ru-RU"/>
        </w:rPr>
        <w:t xml:space="preserve">, 2008. </w:t>
      </w:r>
      <w:r w:rsidRPr="00511042">
        <w:rPr>
          <w:lang w:eastAsia="ru-RU" w:bidi="ru-RU"/>
        </w:rPr>
        <w:t>136</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54"/>
          <w:tab w:val="left" w:pos="993"/>
        </w:tabs>
        <w:ind w:firstLine="709"/>
        <w:jc w:val="both"/>
      </w:pPr>
      <w:r w:rsidRPr="00511042">
        <w:rPr>
          <w:lang w:eastAsia="ru-RU" w:bidi="ru-RU"/>
        </w:rPr>
        <w:t>.</w:t>
      </w:r>
      <w:r>
        <w:rPr>
          <w:lang w:val="ru-RU" w:eastAsia="ru-RU" w:bidi="ru-RU"/>
        </w:rPr>
        <w:t xml:space="preserve"> </w:t>
      </w:r>
      <w:proofErr w:type="spellStart"/>
      <w:r w:rsidRPr="00511042">
        <w:rPr>
          <w:lang w:eastAsia="ru-RU" w:bidi="ru-RU"/>
        </w:rPr>
        <w:t>Мариненко</w:t>
      </w:r>
      <w:proofErr w:type="spellEnd"/>
      <w:r w:rsidRPr="00511042">
        <w:rPr>
          <w:lang w:eastAsia="ru-RU" w:bidi="ru-RU"/>
        </w:rPr>
        <w:t xml:space="preserve"> Д</w:t>
      </w:r>
      <w:r>
        <w:rPr>
          <w:lang w:eastAsia="ru-RU" w:bidi="ru-RU"/>
        </w:rPr>
        <w:t xml:space="preserve">. </w:t>
      </w:r>
      <w:r w:rsidRPr="00511042">
        <w:rPr>
          <w:lang w:eastAsia="ru-RU" w:bidi="ru-RU"/>
        </w:rPr>
        <w:t xml:space="preserve">С. Роздуми тренера. </w:t>
      </w:r>
      <w:r w:rsidRPr="00511042">
        <w:t xml:space="preserve">Вінниця: </w:t>
      </w:r>
      <w:proofErr w:type="spellStart"/>
      <w:r w:rsidRPr="00511042">
        <w:rPr>
          <w:lang w:eastAsia="ru-RU" w:bidi="ru-RU"/>
        </w:rPr>
        <w:t>ДП</w:t>
      </w:r>
      <w:proofErr w:type="spellEnd"/>
      <w:r w:rsidRPr="00511042">
        <w:rPr>
          <w:lang w:eastAsia="ru-RU" w:bidi="ru-RU"/>
        </w:rPr>
        <w:t xml:space="preserve"> "Державна </w:t>
      </w:r>
      <w:r>
        <w:t xml:space="preserve">картографічна </w:t>
      </w:r>
      <w:r>
        <w:rPr>
          <w:lang w:eastAsia="ru-RU" w:bidi="ru-RU"/>
        </w:rPr>
        <w:t>фабрика",</w:t>
      </w:r>
      <w:r w:rsidRPr="00511042">
        <w:rPr>
          <w:lang w:eastAsia="ru-RU" w:bidi="ru-RU"/>
        </w:rPr>
        <w:t xml:space="preserve"> 2011</w:t>
      </w:r>
      <w:r>
        <w:rPr>
          <w:lang w:eastAsia="ru-RU" w:bidi="ru-RU"/>
        </w:rPr>
        <w:t xml:space="preserve">. </w:t>
      </w:r>
      <w:r w:rsidRPr="00511042">
        <w:rPr>
          <w:lang w:eastAsia="ru-RU" w:bidi="ru-RU"/>
        </w:rPr>
        <w:t>288</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54"/>
          <w:tab w:val="left" w:pos="993"/>
          <w:tab w:val="left" w:pos="1134"/>
        </w:tabs>
        <w:ind w:firstLine="709"/>
        <w:jc w:val="both"/>
      </w:pPr>
      <w:r w:rsidRPr="00511042">
        <w:rPr>
          <w:lang w:eastAsia="ru-RU" w:bidi="ru-RU"/>
        </w:rPr>
        <w:t>.</w:t>
      </w:r>
      <w:r w:rsidRPr="00CD0204">
        <w:rPr>
          <w:lang w:eastAsia="ru-RU" w:bidi="ru-RU"/>
        </w:rPr>
        <w:t xml:space="preserve"> </w:t>
      </w:r>
      <w:r w:rsidRPr="00511042">
        <w:rPr>
          <w:lang w:eastAsia="ru-RU" w:bidi="ru-RU"/>
        </w:rPr>
        <w:t>Марчук С</w:t>
      </w:r>
      <w:r>
        <w:rPr>
          <w:lang w:eastAsia="ru-RU" w:bidi="ru-RU"/>
        </w:rPr>
        <w:t xml:space="preserve">. </w:t>
      </w:r>
      <w:r w:rsidRPr="00511042">
        <w:rPr>
          <w:lang w:eastAsia="ru-RU" w:bidi="ru-RU"/>
        </w:rPr>
        <w:t xml:space="preserve">С. </w:t>
      </w:r>
      <w:r w:rsidRPr="00511042">
        <w:t xml:space="preserve">Ідеї фізичного </w:t>
      </w:r>
      <w:r w:rsidRPr="00511042">
        <w:rPr>
          <w:lang w:eastAsia="ru-RU" w:bidi="ru-RU"/>
        </w:rPr>
        <w:t xml:space="preserve">виховання </w:t>
      </w:r>
      <w:r w:rsidRPr="00511042">
        <w:t xml:space="preserve">школярів </w:t>
      </w:r>
      <w:r w:rsidRPr="00511042">
        <w:rPr>
          <w:lang w:eastAsia="ru-RU" w:bidi="ru-RU"/>
        </w:rPr>
        <w:t xml:space="preserve">у </w:t>
      </w:r>
      <w:r w:rsidRPr="00511042">
        <w:t xml:space="preserve">педагогічній спадщині </w:t>
      </w:r>
      <w:r w:rsidRPr="00511042">
        <w:rPr>
          <w:lang w:eastAsia="ru-RU" w:bidi="ru-RU"/>
        </w:rPr>
        <w:t>К.</w:t>
      </w:r>
      <w:r>
        <w:rPr>
          <w:lang w:eastAsia="ru-RU" w:bidi="ru-RU"/>
        </w:rPr>
        <w:t xml:space="preserve"> </w:t>
      </w:r>
      <w:r w:rsidRPr="00511042">
        <w:rPr>
          <w:lang w:eastAsia="ru-RU" w:bidi="ru-RU"/>
        </w:rPr>
        <w:t>Д. Ушинського</w:t>
      </w:r>
      <w:r>
        <w:rPr>
          <w:lang w:eastAsia="ru-RU" w:bidi="ru-RU"/>
        </w:rPr>
        <w:t>.</w:t>
      </w:r>
      <w:r w:rsidRPr="00511042">
        <w:rPr>
          <w:lang w:eastAsia="ru-RU" w:bidi="ru-RU"/>
        </w:rPr>
        <w:t xml:space="preserve"> </w:t>
      </w:r>
      <w:r>
        <w:t>дис</w:t>
      </w:r>
      <w:r w:rsidRPr="00511042">
        <w:t>.</w:t>
      </w:r>
      <w:r>
        <w:t xml:space="preserve"> </w:t>
      </w:r>
      <w:r w:rsidRPr="00511042">
        <w:t>Східноєвропейський національний</w:t>
      </w:r>
      <w:r w:rsidRPr="00511042">
        <w:br/>
        <w:t>університет ім. Лесі Українки</w:t>
      </w:r>
      <w:r>
        <w:t>.</w:t>
      </w:r>
      <w:r w:rsidRPr="00511042">
        <w:t xml:space="preserve"> </w:t>
      </w:r>
      <w:r w:rsidRPr="00511042">
        <w:rPr>
          <w:lang w:eastAsia="ru-RU" w:bidi="ru-RU"/>
        </w:rPr>
        <w:t xml:space="preserve">Луцьк: </w:t>
      </w:r>
      <w:r>
        <w:rPr>
          <w:lang w:eastAsia="ru-RU" w:bidi="ru-RU"/>
        </w:rPr>
        <w:t xml:space="preserve">2015. </w:t>
      </w:r>
      <w:r w:rsidRPr="00511042">
        <w:rPr>
          <w:lang w:eastAsia="ru-RU" w:bidi="ru-RU"/>
        </w:rPr>
        <w:t>24</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54"/>
          <w:tab w:val="left" w:pos="993"/>
        </w:tabs>
        <w:ind w:firstLine="709"/>
        <w:jc w:val="both"/>
      </w:pPr>
      <w:r w:rsidRPr="00511042">
        <w:rPr>
          <w:lang w:eastAsia="ru-RU" w:bidi="ru-RU"/>
        </w:rPr>
        <w:t>.</w:t>
      </w:r>
      <w:r>
        <w:rPr>
          <w:lang w:val="ru-RU" w:eastAsia="ru-RU" w:bidi="ru-RU"/>
        </w:rPr>
        <w:t xml:space="preserve"> </w:t>
      </w:r>
      <w:proofErr w:type="spellStart"/>
      <w:r w:rsidRPr="00511042">
        <w:rPr>
          <w:lang w:eastAsia="ru-RU" w:bidi="ru-RU"/>
        </w:rPr>
        <w:t>Мищиряк</w:t>
      </w:r>
      <w:proofErr w:type="spellEnd"/>
      <w:r w:rsidRPr="00511042">
        <w:rPr>
          <w:lang w:eastAsia="ru-RU" w:bidi="ru-RU"/>
        </w:rPr>
        <w:t xml:space="preserve"> В</w:t>
      </w:r>
      <w:r>
        <w:rPr>
          <w:lang w:eastAsia="ru-RU" w:bidi="ru-RU"/>
        </w:rPr>
        <w:t xml:space="preserve">. </w:t>
      </w:r>
      <w:r w:rsidRPr="00511042">
        <w:rPr>
          <w:lang w:eastAsia="ru-RU" w:bidi="ru-RU"/>
        </w:rPr>
        <w:t xml:space="preserve">Г. </w:t>
      </w:r>
      <w:proofErr w:type="spellStart"/>
      <w:r w:rsidRPr="00511042">
        <w:rPr>
          <w:lang w:eastAsia="ru-RU" w:bidi="ru-RU"/>
        </w:rPr>
        <w:t>Справочно-информационн</w:t>
      </w:r>
      <w:r>
        <w:rPr>
          <w:lang w:eastAsia="ru-RU" w:bidi="ru-RU"/>
        </w:rPr>
        <w:t>ый</w:t>
      </w:r>
      <w:proofErr w:type="spellEnd"/>
      <w:r>
        <w:rPr>
          <w:lang w:eastAsia="ru-RU" w:bidi="ru-RU"/>
        </w:rPr>
        <w:t xml:space="preserve"> </w:t>
      </w:r>
      <w:proofErr w:type="spellStart"/>
      <w:r>
        <w:rPr>
          <w:lang w:eastAsia="ru-RU" w:bidi="ru-RU"/>
        </w:rPr>
        <w:t>сборник</w:t>
      </w:r>
      <w:proofErr w:type="spellEnd"/>
      <w:r>
        <w:rPr>
          <w:lang w:eastAsia="ru-RU" w:bidi="ru-RU"/>
        </w:rPr>
        <w:t xml:space="preserve"> по </w:t>
      </w:r>
      <w:proofErr w:type="spellStart"/>
      <w:r>
        <w:rPr>
          <w:lang w:eastAsia="ru-RU" w:bidi="ru-RU"/>
        </w:rPr>
        <w:t>гигиене</w:t>
      </w:r>
      <w:proofErr w:type="spellEnd"/>
      <w:r>
        <w:rPr>
          <w:lang w:eastAsia="ru-RU" w:bidi="ru-RU"/>
        </w:rPr>
        <w:t xml:space="preserve"> </w:t>
      </w:r>
      <w:proofErr w:type="spellStart"/>
      <w:r>
        <w:rPr>
          <w:lang w:eastAsia="ru-RU" w:bidi="ru-RU"/>
        </w:rPr>
        <w:t>питания</w:t>
      </w:r>
      <w:proofErr w:type="spellEnd"/>
      <w:r>
        <w:rPr>
          <w:lang w:eastAsia="ru-RU" w:bidi="ru-RU"/>
        </w:rPr>
        <w:t xml:space="preserve"> и </w:t>
      </w:r>
      <w:proofErr w:type="spellStart"/>
      <w:r w:rsidRPr="00511042">
        <w:rPr>
          <w:lang w:eastAsia="ru-RU" w:bidi="ru-RU"/>
        </w:rPr>
        <w:t>пищевой</w:t>
      </w:r>
      <w:proofErr w:type="spellEnd"/>
      <w:r w:rsidRPr="00511042">
        <w:rPr>
          <w:lang w:eastAsia="ru-RU" w:bidi="ru-RU"/>
        </w:rPr>
        <w:t xml:space="preserve"> </w:t>
      </w:r>
      <w:proofErr w:type="spellStart"/>
      <w:r w:rsidRPr="00511042">
        <w:rPr>
          <w:lang w:eastAsia="ru-RU" w:bidi="ru-RU"/>
        </w:rPr>
        <w:t>санитарии</w:t>
      </w:r>
      <w:proofErr w:type="spellEnd"/>
      <w:r w:rsidRPr="00511042">
        <w:rPr>
          <w:lang w:eastAsia="ru-RU" w:bidi="ru-RU"/>
        </w:rPr>
        <w:t xml:space="preserve"> (</w:t>
      </w:r>
      <w:proofErr w:type="spellStart"/>
      <w:r w:rsidRPr="00511042">
        <w:rPr>
          <w:lang w:eastAsia="ru-RU" w:bidi="ru-RU"/>
        </w:rPr>
        <w:t>термины</w:t>
      </w:r>
      <w:proofErr w:type="spellEnd"/>
      <w:r w:rsidRPr="00511042">
        <w:rPr>
          <w:lang w:eastAsia="ru-RU" w:bidi="ru-RU"/>
        </w:rPr>
        <w:t xml:space="preserve">, </w:t>
      </w:r>
      <w:proofErr w:type="spellStart"/>
      <w:r w:rsidRPr="00511042">
        <w:rPr>
          <w:lang w:eastAsia="ru-RU" w:bidi="ru-RU"/>
        </w:rPr>
        <w:t>определ</w:t>
      </w:r>
      <w:r>
        <w:rPr>
          <w:lang w:eastAsia="ru-RU" w:bidi="ru-RU"/>
        </w:rPr>
        <w:t>ения</w:t>
      </w:r>
      <w:proofErr w:type="spellEnd"/>
      <w:r>
        <w:rPr>
          <w:lang w:eastAsia="ru-RU" w:bidi="ru-RU"/>
        </w:rPr>
        <w:t xml:space="preserve">, </w:t>
      </w:r>
      <w:proofErr w:type="spellStart"/>
      <w:r>
        <w:rPr>
          <w:lang w:eastAsia="ru-RU" w:bidi="ru-RU"/>
        </w:rPr>
        <w:t>классификация</w:t>
      </w:r>
      <w:proofErr w:type="spellEnd"/>
      <w:r>
        <w:rPr>
          <w:lang w:eastAsia="ru-RU" w:bidi="ru-RU"/>
        </w:rPr>
        <w:t xml:space="preserve">, </w:t>
      </w:r>
      <w:r>
        <w:rPr>
          <w:lang w:eastAsia="ru-RU" w:bidi="ru-RU"/>
        </w:rPr>
        <w:lastRenderedPageBreak/>
        <w:t xml:space="preserve">структура, </w:t>
      </w:r>
      <w:proofErr w:type="spellStart"/>
      <w:r w:rsidRPr="00511042">
        <w:rPr>
          <w:lang w:eastAsia="ru-RU" w:bidi="ru-RU"/>
        </w:rPr>
        <w:t>технологии</w:t>
      </w:r>
      <w:proofErr w:type="spellEnd"/>
      <w:r w:rsidRPr="00511042">
        <w:rPr>
          <w:lang w:eastAsia="ru-RU" w:bidi="ru-RU"/>
        </w:rPr>
        <w:t xml:space="preserve">, </w:t>
      </w:r>
      <w:proofErr w:type="spellStart"/>
      <w:r w:rsidRPr="00511042">
        <w:rPr>
          <w:lang w:eastAsia="ru-RU" w:bidi="ru-RU"/>
        </w:rPr>
        <w:t>требования</w:t>
      </w:r>
      <w:proofErr w:type="spellEnd"/>
      <w:r w:rsidRPr="00511042">
        <w:rPr>
          <w:lang w:eastAsia="ru-RU" w:bidi="ru-RU"/>
        </w:rPr>
        <w:t xml:space="preserve">, </w:t>
      </w:r>
      <w:proofErr w:type="spellStart"/>
      <w:r w:rsidRPr="00511042">
        <w:rPr>
          <w:lang w:eastAsia="ru-RU" w:bidi="ru-RU"/>
        </w:rPr>
        <w:t>понятия</w:t>
      </w:r>
      <w:proofErr w:type="spellEnd"/>
      <w:r w:rsidRPr="00511042">
        <w:rPr>
          <w:lang w:eastAsia="ru-RU" w:bidi="ru-RU"/>
        </w:rPr>
        <w:t xml:space="preserve">, </w:t>
      </w:r>
      <w:proofErr w:type="spellStart"/>
      <w:r w:rsidRPr="00511042">
        <w:rPr>
          <w:lang w:eastAsia="ru-RU" w:bidi="ru-RU"/>
        </w:rPr>
        <w:t>показатели</w:t>
      </w:r>
      <w:proofErr w:type="spellEnd"/>
      <w:r w:rsidRPr="00511042">
        <w:rPr>
          <w:lang w:eastAsia="ru-RU" w:bidi="ru-RU"/>
        </w:rPr>
        <w:t xml:space="preserve">, </w:t>
      </w:r>
      <w:proofErr w:type="spellStart"/>
      <w:r w:rsidRPr="00511042">
        <w:rPr>
          <w:lang w:eastAsia="ru-RU" w:bidi="ru-RU"/>
        </w:rPr>
        <w:t>свойства</w:t>
      </w:r>
      <w:proofErr w:type="spellEnd"/>
      <w:r w:rsidRPr="00511042">
        <w:rPr>
          <w:lang w:eastAsia="ru-RU" w:bidi="ru-RU"/>
        </w:rPr>
        <w:t>)</w:t>
      </w:r>
      <w:r>
        <w:rPr>
          <w:lang w:eastAsia="ru-RU" w:bidi="ru-RU"/>
        </w:rPr>
        <w:t xml:space="preserve">. </w:t>
      </w:r>
      <w:proofErr w:type="spellStart"/>
      <w:r>
        <w:rPr>
          <w:lang w:eastAsia="ru-RU" w:bidi="ru-RU"/>
        </w:rPr>
        <w:t>Донецк</w:t>
      </w:r>
      <w:proofErr w:type="spellEnd"/>
      <w:r>
        <w:rPr>
          <w:lang w:eastAsia="ru-RU" w:bidi="ru-RU"/>
        </w:rPr>
        <w:t xml:space="preserve">: ООО </w:t>
      </w:r>
      <w:r w:rsidRPr="00511042">
        <w:rPr>
          <w:lang w:eastAsia="ru-RU" w:bidi="ru-RU"/>
        </w:rPr>
        <w:t xml:space="preserve">ИПП </w:t>
      </w:r>
      <w:r>
        <w:t xml:space="preserve">«Промінь», </w:t>
      </w:r>
      <w:r>
        <w:rPr>
          <w:lang w:eastAsia="ru-RU" w:bidi="ru-RU"/>
        </w:rPr>
        <w:t xml:space="preserve">2010. </w:t>
      </w:r>
      <w:r w:rsidRPr="00511042">
        <w:rPr>
          <w:lang w:eastAsia="ru-RU" w:bidi="ru-RU"/>
        </w:rPr>
        <w:t>404</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54"/>
          <w:tab w:val="left" w:pos="993"/>
        </w:tabs>
        <w:ind w:firstLine="709"/>
        <w:jc w:val="both"/>
      </w:pPr>
      <w:r w:rsidRPr="00511042">
        <w:rPr>
          <w:lang w:eastAsia="ru-RU" w:bidi="ru-RU"/>
        </w:rPr>
        <w:t>.</w:t>
      </w:r>
      <w:r>
        <w:rPr>
          <w:lang w:val="ru-RU" w:eastAsia="ru-RU" w:bidi="ru-RU"/>
        </w:rPr>
        <w:t xml:space="preserve"> </w:t>
      </w:r>
      <w:r w:rsidRPr="00511042">
        <w:rPr>
          <w:lang w:eastAsia="ru-RU" w:bidi="ru-RU"/>
        </w:rPr>
        <w:t>Мороз О</w:t>
      </w:r>
      <w:r>
        <w:rPr>
          <w:lang w:eastAsia="ru-RU" w:bidi="ru-RU"/>
        </w:rPr>
        <w:t xml:space="preserve">. </w:t>
      </w:r>
      <w:r w:rsidRPr="00511042">
        <w:rPr>
          <w:lang w:eastAsia="ru-RU" w:bidi="ru-RU"/>
        </w:rPr>
        <w:t xml:space="preserve">О. Заняття з оздоровчого </w:t>
      </w:r>
      <w:r>
        <w:t>фітнесу</w:t>
      </w:r>
      <w:r w:rsidRPr="00511042">
        <w:rPr>
          <w:lang w:eastAsia="ru-RU" w:bidi="ru-RU"/>
        </w:rPr>
        <w:t xml:space="preserve">: </w:t>
      </w:r>
      <w:r>
        <w:t xml:space="preserve">метод. </w:t>
      </w:r>
      <w:proofErr w:type="spellStart"/>
      <w:r>
        <w:t>реком</w:t>
      </w:r>
      <w:proofErr w:type="spellEnd"/>
      <w:r>
        <w:t>.</w:t>
      </w:r>
      <w:r w:rsidRPr="00511042">
        <w:t xml:space="preserve"> </w:t>
      </w:r>
      <w:r>
        <w:rPr>
          <w:lang w:eastAsia="ru-RU" w:bidi="ru-RU"/>
        </w:rPr>
        <w:t xml:space="preserve">для </w:t>
      </w:r>
      <w:r w:rsidRPr="00511042">
        <w:t>студентів. Черн</w:t>
      </w:r>
      <w:r>
        <w:t>івці: Чернівецький національний університет,</w:t>
      </w:r>
      <w:r w:rsidRPr="00511042">
        <w:t xml:space="preserve"> </w:t>
      </w:r>
      <w:r>
        <w:rPr>
          <w:lang w:eastAsia="ru-RU" w:bidi="ru-RU"/>
        </w:rPr>
        <w:t xml:space="preserve">2012. </w:t>
      </w:r>
      <w:r w:rsidRPr="00511042">
        <w:rPr>
          <w:lang w:eastAsia="ru-RU" w:bidi="ru-RU"/>
        </w:rPr>
        <w:t>26</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59"/>
          <w:tab w:val="left" w:pos="993"/>
        </w:tabs>
        <w:ind w:firstLine="709"/>
        <w:jc w:val="both"/>
      </w:pPr>
      <w:r w:rsidRPr="00511042">
        <w:rPr>
          <w:lang w:eastAsia="ru-RU" w:bidi="ru-RU"/>
        </w:rPr>
        <w:t>.</w:t>
      </w:r>
      <w:r>
        <w:rPr>
          <w:lang w:val="ru-RU" w:eastAsia="ru-RU" w:bidi="ru-RU"/>
        </w:rPr>
        <w:t xml:space="preserve"> </w:t>
      </w:r>
      <w:r w:rsidRPr="00511042">
        <w:rPr>
          <w:lang w:eastAsia="ru-RU" w:bidi="ru-RU"/>
        </w:rPr>
        <w:t>Олешко В</w:t>
      </w:r>
      <w:r>
        <w:rPr>
          <w:lang w:eastAsia="ru-RU" w:bidi="ru-RU"/>
        </w:rPr>
        <w:t xml:space="preserve">. </w:t>
      </w:r>
      <w:r w:rsidRPr="00511042">
        <w:rPr>
          <w:lang w:eastAsia="ru-RU" w:bidi="ru-RU"/>
        </w:rPr>
        <w:t xml:space="preserve">Г., </w:t>
      </w:r>
      <w:proofErr w:type="spellStart"/>
      <w:r w:rsidRPr="00511042">
        <w:rPr>
          <w:lang w:eastAsia="ru-RU" w:bidi="ru-RU"/>
        </w:rPr>
        <w:t>Пуцов</w:t>
      </w:r>
      <w:proofErr w:type="spellEnd"/>
      <w:r w:rsidRPr="00511042">
        <w:rPr>
          <w:lang w:eastAsia="ru-RU" w:bidi="ru-RU"/>
        </w:rPr>
        <w:t xml:space="preserve"> </w:t>
      </w:r>
      <w:r w:rsidRPr="00511042">
        <w:t>О</w:t>
      </w:r>
      <w:r>
        <w:t xml:space="preserve">. </w:t>
      </w:r>
      <w:r w:rsidRPr="00511042">
        <w:t xml:space="preserve">І., </w:t>
      </w:r>
      <w:r w:rsidRPr="00511042">
        <w:rPr>
          <w:lang w:eastAsia="ru-RU" w:bidi="ru-RU"/>
        </w:rPr>
        <w:t>Ткаченко К</w:t>
      </w:r>
      <w:r>
        <w:rPr>
          <w:lang w:eastAsia="ru-RU" w:bidi="ru-RU"/>
        </w:rPr>
        <w:t xml:space="preserve">. </w:t>
      </w:r>
      <w:r w:rsidRPr="00511042">
        <w:rPr>
          <w:lang w:eastAsia="ru-RU" w:bidi="ru-RU"/>
        </w:rPr>
        <w:t>В. Важ</w:t>
      </w:r>
      <w:r>
        <w:rPr>
          <w:lang w:eastAsia="ru-RU" w:bidi="ru-RU"/>
        </w:rPr>
        <w:t xml:space="preserve">ка атлетика: навчальна програма </w:t>
      </w:r>
      <w:r w:rsidRPr="00511042">
        <w:rPr>
          <w:lang w:eastAsia="ru-RU" w:bidi="ru-RU"/>
        </w:rPr>
        <w:t xml:space="preserve">для ДЮСШ, СДЮШОР, УОР та ШВСМ. </w:t>
      </w:r>
      <w:r w:rsidRPr="00511042">
        <w:t xml:space="preserve">Київ: </w:t>
      </w:r>
      <w:r w:rsidRPr="00511042">
        <w:rPr>
          <w:lang w:eastAsia="ru-RU" w:bidi="ru-RU"/>
        </w:rPr>
        <w:t xml:space="preserve">Друкарня </w:t>
      </w:r>
      <w:r>
        <w:t>«Літера»,</w:t>
      </w:r>
      <w:r w:rsidRPr="00511042">
        <w:t xml:space="preserve"> </w:t>
      </w:r>
      <w:r>
        <w:rPr>
          <w:lang w:eastAsia="ru-RU" w:bidi="ru-RU"/>
        </w:rPr>
        <w:t xml:space="preserve">2011. </w:t>
      </w:r>
      <w:r w:rsidRPr="00511042">
        <w:rPr>
          <w:lang w:eastAsia="ru-RU" w:bidi="ru-RU"/>
        </w:rPr>
        <w:t>80</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69"/>
          <w:tab w:val="left" w:pos="993"/>
        </w:tabs>
        <w:ind w:firstLine="709"/>
        <w:jc w:val="both"/>
      </w:pPr>
      <w:r>
        <w:rPr>
          <w:lang w:eastAsia="ru-RU" w:bidi="ru-RU"/>
        </w:rPr>
        <w:t>.</w:t>
      </w:r>
      <w:r>
        <w:rPr>
          <w:lang w:val="ru-RU" w:eastAsia="ru-RU" w:bidi="ru-RU"/>
        </w:rPr>
        <w:t xml:space="preserve"> </w:t>
      </w:r>
      <w:r w:rsidRPr="00511042">
        <w:rPr>
          <w:lang w:eastAsia="ru-RU" w:bidi="ru-RU"/>
        </w:rPr>
        <w:t xml:space="preserve">Основи </w:t>
      </w:r>
      <w:r w:rsidRPr="00511042">
        <w:t xml:space="preserve">фізичного </w:t>
      </w:r>
      <w:r w:rsidRPr="00511042">
        <w:rPr>
          <w:lang w:eastAsia="ru-RU" w:bidi="ru-RU"/>
        </w:rPr>
        <w:t xml:space="preserve">виховання людей </w:t>
      </w:r>
      <w:r>
        <w:t>різного віку</w:t>
      </w:r>
      <w:r w:rsidRPr="00511042">
        <w:rPr>
          <w:lang w:eastAsia="ru-RU" w:bidi="ru-RU"/>
        </w:rPr>
        <w:t xml:space="preserve">: </w:t>
      </w:r>
      <w:proofErr w:type="spellStart"/>
      <w:r w:rsidRPr="00511042">
        <w:rPr>
          <w:lang w:eastAsia="ru-RU" w:bidi="ru-RU"/>
        </w:rPr>
        <w:t>навч</w:t>
      </w:r>
      <w:proofErr w:type="spellEnd"/>
      <w:r>
        <w:rPr>
          <w:lang w:eastAsia="ru-RU" w:bidi="ru-RU"/>
        </w:rPr>
        <w:t>.</w:t>
      </w:r>
      <w:r w:rsidRPr="00511042">
        <w:rPr>
          <w:lang w:eastAsia="ru-RU" w:bidi="ru-RU"/>
        </w:rPr>
        <w:t xml:space="preserve"> </w:t>
      </w:r>
      <w:proofErr w:type="spellStart"/>
      <w:r w:rsidRPr="00511042">
        <w:t>посіб</w:t>
      </w:r>
      <w:proofErr w:type="spellEnd"/>
      <w:r>
        <w:t>.</w:t>
      </w:r>
      <w:r w:rsidRPr="00511042">
        <w:t xml:space="preserve"> </w:t>
      </w:r>
      <w:r>
        <w:rPr>
          <w:lang w:eastAsia="ru-RU" w:bidi="ru-RU"/>
        </w:rPr>
        <w:t xml:space="preserve">для </w:t>
      </w:r>
      <w:proofErr w:type="spellStart"/>
      <w:r w:rsidRPr="00511042">
        <w:rPr>
          <w:lang w:eastAsia="ru-RU" w:bidi="ru-RU"/>
        </w:rPr>
        <w:t>студ</w:t>
      </w:r>
      <w:proofErr w:type="spellEnd"/>
      <w:r w:rsidRPr="00511042">
        <w:rPr>
          <w:lang w:eastAsia="ru-RU" w:bidi="ru-RU"/>
        </w:rPr>
        <w:t xml:space="preserve">. </w:t>
      </w:r>
      <w:proofErr w:type="spellStart"/>
      <w:r w:rsidRPr="00511042">
        <w:rPr>
          <w:lang w:eastAsia="ru-RU" w:bidi="ru-RU"/>
        </w:rPr>
        <w:t>вищ</w:t>
      </w:r>
      <w:proofErr w:type="spellEnd"/>
      <w:r w:rsidRPr="00511042">
        <w:rPr>
          <w:lang w:eastAsia="ru-RU" w:bidi="ru-RU"/>
        </w:rPr>
        <w:t xml:space="preserve">. </w:t>
      </w:r>
      <w:proofErr w:type="spellStart"/>
      <w:r w:rsidRPr="00511042">
        <w:rPr>
          <w:lang w:eastAsia="ru-RU" w:bidi="ru-RU"/>
        </w:rPr>
        <w:t>навч</w:t>
      </w:r>
      <w:proofErr w:type="spellEnd"/>
      <w:r w:rsidRPr="00511042">
        <w:rPr>
          <w:lang w:eastAsia="ru-RU" w:bidi="ru-RU"/>
        </w:rPr>
        <w:t xml:space="preserve">. </w:t>
      </w:r>
      <w:r w:rsidRPr="00511042">
        <w:t xml:space="preserve">закладів. </w:t>
      </w:r>
      <w:r w:rsidRPr="00511042">
        <w:rPr>
          <w:lang w:eastAsia="ru-RU" w:bidi="ru-RU"/>
        </w:rPr>
        <w:t xml:space="preserve">2-ге вид., перероб. </w:t>
      </w:r>
      <w:r w:rsidRPr="00511042">
        <w:t xml:space="preserve">і </w:t>
      </w:r>
      <w:proofErr w:type="spellStart"/>
      <w:r w:rsidRPr="00511042">
        <w:rPr>
          <w:lang w:eastAsia="ru-RU" w:bidi="ru-RU"/>
        </w:rPr>
        <w:t>доп</w:t>
      </w:r>
      <w:proofErr w:type="spellEnd"/>
      <w:r w:rsidRPr="00511042">
        <w:rPr>
          <w:lang w:eastAsia="ru-RU" w:bidi="ru-RU"/>
        </w:rPr>
        <w:t xml:space="preserve">. </w:t>
      </w:r>
      <w:r w:rsidRPr="00511042">
        <w:t xml:space="preserve">Київ: </w:t>
      </w:r>
      <w:r>
        <w:rPr>
          <w:lang w:eastAsia="ru-RU" w:bidi="ru-RU"/>
        </w:rPr>
        <w:t xml:space="preserve">Кондор, 2016. </w:t>
      </w:r>
      <w:r w:rsidRPr="00511042">
        <w:rPr>
          <w:lang w:eastAsia="ru-RU" w:bidi="ru-RU"/>
        </w:rPr>
        <w:t>224</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45"/>
          <w:tab w:val="left" w:pos="993"/>
        </w:tabs>
        <w:ind w:firstLine="709"/>
        <w:jc w:val="both"/>
      </w:pPr>
      <w:r>
        <w:rPr>
          <w:lang w:eastAsia="ru-RU" w:bidi="ru-RU"/>
        </w:rPr>
        <w:t>.</w:t>
      </w:r>
      <w:r>
        <w:rPr>
          <w:lang w:val="ru-RU" w:eastAsia="ru-RU" w:bidi="ru-RU"/>
        </w:rPr>
        <w:t xml:space="preserve"> </w:t>
      </w:r>
      <w:proofErr w:type="spellStart"/>
      <w:r>
        <w:rPr>
          <w:lang w:eastAsia="ru-RU" w:bidi="ru-RU"/>
        </w:rPr>
        <w:t>Основы</w:t>
      </w:r>
      <w:proofErr w:type="spellEnd"/>
      <w:r>
        <w:rPr>
          <w:lang w:eastAsia="ru-RU" w:bidi="ru-RU"/>
        </w:rPr>
        <w:t xml:space="preserve"> </w:t>
      </w:r>
      <w:proofErr w:type="spellStart"/>
      <w:r>
        <w:rPr>
          <w:lang w:eastAsia="ru-RU" w:bidi="ru-RU"/>
        </w:rPr>
        <w:t>персональной</w:t>
      </w:r>
      <w:proofErr w:type="spellEnd"/>
      <w:r>
        <w:rPr>
          <w:lang w:eastAsia="ru-RU" w:bidi="ru-RU"/>
        </w:rPr>
        <w:t xml:space="preserve"> </w:t>
      </w:r>
      <w:proofErr w:type="spellStart"/>
      <w:r>
        <w:rPr>
          <w:lang w:eastAsia="ru-RU" w:bidi="ru-RU"/>
        </w:rPr>
        <w:t>тренировки</w:t>
      </w:r>
      <w:proofErr w:type="spellEnd"/>
      <w:r>
        <w:rPr>
          <w:lang w:eastAsia="ru-RU" w:bidi="ru-RU"/>
        </w:rPr>
        <w:t xml:space="preserve">. </w:t>
      </w:r>
      <w:proofErr w:type="spellStart"/>
      <w:r>
        <w:rPr>
          <w:lang w:eastAsia="ru-RU" w:bidi="ru-RU"/>
        </w:rPr>
        <w:t>Киев</w:t>
      </w:r>
      <w:proofErr w:type="spellEnd"/>
      <w:r>
        <w:rPr>
          <w:lang w:eastAsia="ru-RU" w:bidi="ru-RU"/>
        </w:rPr>
        <w:t xml:space="preserve">: </w:t>
      </w:r>
      <w:proofErr w:type="spellStart"/>
      <w:r w:rsidRPr="00511042">
        <w:rPr>
          <w:lang w:eastAsia="ru-RU" w:bidi="ru-RU"/>
        </w:rPr>
        <w:t>Олимпийская</w:t>
      </w:r>
      <w:proofErr w:type="spellEnd"/>
      <w:r w:rsidRPr="00511042">
        <w:rPr>
          <w:lang w:eastAsia="ru-RU" w:bidi="ru-RU"/>
        </w:rPr>
        <w:t xml:space="preserve"> </w:t>
      </w:r>
      <w:proofErr w:type="spellStart"/>
      <w:r w:rsidRPr="00511042">
        <w:rPr>
          <w:lang w:eastAsia="ru-RU" w:bidi="ru-RU"/>
        </w:rPr>
        <w:t>литература</w:t>
      </w:r>
      <w:proofErr w:type="spellEnd"/>
      <w:r>
        <w:rPr>
          <w:lang w:eastAsia="ru-RU" w:bidi="ru-RU"/>
        </w:rPr>
        <w:t xml:space="preserve">, 2012. </w:t>
      </w:r>
      <w:r w:rsidRPr="00511042">
        <w:rPr>
          <w:lang w:eastAsia="ru-RU" w:bidi="ru-RU"/>
        </w:rPr>
        <w:t>724 с.</w:t>
      </w:r>
    </w:p>
    <w:p w:rsidR="00CD0204" w:rsidRPr="00511042" w:rsidRDefault="00CD0204" w:rsidP="00CD0204">
      <w:pPr>
        <w:pStyle w:val="1"/>
        <w:numPr>
          <w:ilvl w:val="0"/>
          <w:numId w:val="37"/>
        </w:numPr>
        <w:tabs>
          <w:tab w:val="left" w:pos="469"/>
          <w:tab w:val="left" w:pos="993"/>
        </w:tabs>
        <w:ind w:firstLine="709"/>
        <w:jc w:val="both"/>
      </w:pPr>
      <w:r w:rsidRPr="00511042">
        <w:rPr>
          <w:lang w:eastAsia="ru-RU" w:bidi="ru-RU"/>
        </w:rPr>
        <w:t>.</w:t>
      </w:r>
      <w:r w:rsidRPr="00CD0204">
        <w:rPr>
          <w:lang w:eastAsia="ru-RU" w:bidi="ru-RU"/>
        </w:rPr>
        <w:t xml:space="preserve"> </w:t>
      </w:r>
      <w:proofErr w:type="spellStart"/>
      <w:r w:rsidRPr="00511042">
        <w:rPr>
          <w:lang w:eastAsia="ru-RU" w:bidi="ru-RU"/>
        </w:rPr>
        <w:t>Павлоцька</w:t>
      </w:r>
      <w:proofErr w:type="spellEnd"/>
      <w:r w:rsidRPr="00511042">
        <w:rPr>
          <w:lang w:eastAsia="ru-RU" w:bidi="ru-RU"/>
        </w:rPr>
        <w:t xml:space="preserve"> Л</w:t>
      </w:r>
      <w:r>
        <w:rPr>
          <w:lang w:eastAsia="ru-RU" w:bidi="ru-RU"/>
        </w:rPr>
        <w:t xml:space="preserve">. </w:t>
      </w:r>
      <w:r w:rsidRPr="00511042">
        <w:rPr>
          <w:lang w:eastAsia="ru-RU" w:bidi="ru-RU"/>
        </w:rPr>
        <w:t xml:space="preserve">Ф. Основи </w:t>
      </w:r>
      <w:r w:rsidRPr="00511042">
        <w:t xml:space="preserve">фізіології, гігієни </w:t>
      </w:r>
      <w:r>
        <w:rPr>
          <w:lang w:eastAsia="ru-RU" w:bidi="ru-RU"/>
        </w:rPr>
        <w:t xml:space="preserve">харчування та проблеми безпеки </w:t>
      </w:r>
      <w:r w:rsidRPr="00511042">
        <w:rPr>
          <w:lang w:eastAsia="ru-RU" w:bidi="ru-RU"/>
        </w:rPr>
        <w:t xml:space="preserve">харчових </w:t>
      </w:r>
      <w:r w:rsidRPr="00511042">
        <w:t xml:space="preserve">продуктів: </w:t>
      </w:r>
      <w:proofErr w:type="spellStart"/>
      <w:r w:rsidRPr="00511042">
        <w:rPr>
          <w:lang w:eastAsia="ru-RU" w:bidi="ru-RU"/>
        </w:rPr>
        <w:t>навч</w:t>
      </w:r>
      <w:proofErr w:type="spellEnd"/>
      <w:r>
        <w:rPr>
          <w:lang w:eastAsia="ru-RU" w:bidi="ru-RU"/>
        </w:rPr>
        <w:t>.</w:t>
      </w:r>
      <w:r w:rsidRPr="00511042">
        <w:rPr>
          <w:lang w:eastAsia="ru-RU" w:bidi="ru-RU"/>
        </w:rPr>
        <w:t xml:space="preserve"> </w:t>
      </w:r>
      <w:proofErr w:type="spellStart"/>
      <w:r w:rsidRPr="00511042">
        <w:t>посіб</w:t>
      </w:r>
      <w:proofErr w:type="spellEnd"/>
      <w:r>
        <w:t>.</w:t>
      </w:r>
      <w:r w:rsidRPr="00511042">
        <w:t xml:space="preserve"> </w:t>
      </w:r>
      <w:r w:rsidRPr="00511042">
        <w:rPr>
          <w:lang w:eastAsia="ru-RU" w:bidi="ru-RU"/>
        </w:rPr>
        <w:t xml:space="preserve">для </w:t>
      </w:r>
      <w:proofErr w:type="spellStart"/>
      <w:r w:rsidRPr="00511042">
        <w:rPr>
          <w:lang w:eastAsia="ru-RU" w:bidi="ru-RU"/>
        </w:rPr>
        <w:t>студ</w:t>
      </w:r>
      <w:proofErr w:type="spellEnd"/>
      <w:r w:rsidRPr="00511042">
        <w:rPr>
          <w:lang w:eastAsia="ru-RU" w:bidi="ru-RU"/>
        </w:rPr>
        <w:t xml:space="preserve">. </w:t>
      </w:r>
      <w:proofErr w:type="spellStart"/>
      <w:r w:rsidRPr="00511042">
        <w:rPr>
          <w:lang w:eastAsia="ru-RU" w:bidi="ru-RU"/>
        </w:rPr>
        <w:t>вищ</w:t>
      </w:r>
      <w:proofErr w:type="spellEnd"/>
      <w:r w:rsidRPr="00511042">
        <w:rPr>
          <w:lang w:eastAsia="ru-RU" w:bidi="ru-RU"/>
        </w:rPr>
        <w:t xml:space="preserve">. </w:t>
      </w:r>
      <w:proofErr w:type="spellStart"/>
      <w:r w:rsidRPr="00511042">
        <w:rPr>
          <w:lang w:eastAsia="ru-RU" w:bidi="ru-RU"/>
        </w:rPr>
        <w:t>навч</w:t>
      </w:r>
      <w:proofErr w:type="spellEnd"/>
      <w:r w:rsidRPr="00511042">
        <w:rPr>
          <w:lang w:eastAsia="ru-RU" w:bidi="ru-RU"/>
        </w:rPr>
        <w:t xml:space="preserve">. </w:t>
      </w:r>
      <w:r w:rsidRPr="00511042">
        <w:t>закладів.</w:t>
      </w:r>
      <w:r w:rsidRPr="00511042">
        <w:br/>
      </w:r>
      <w:r w:rsidRPr="00511042">
        <w:rPr>
          <w:lang w:eastAsia="ru-RU" w:bidi="ru-RU"/>
        </w:rPr>
        <w:t xml:space="preserve">Суми: </w:t>
      </w:r>
      <w:r w:rsidRPr="00511042">
        <w:t xml:space="preserve">Університетська </w:t>
      </w:r>
      <w:r>
        <w:rPr>
          <w:lang w:eastAsia="ru-RU" w:bidi="ru-RU"/>
        </w:rPr>
        <w:t xml:space="preserve">книга, 2017. </w:t>
      </w:r>
      <w:r w:rsidRPr="00511042">
        <w:rPr>
          <w:lang w:eastAsia="ru-RU" w:bidi="ru-RU"/>
        </w:rPr>
        <w:t>442</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54"/>
          <w:tab w:val="left" w:pos="993"/>
        </w:tabs>
        <w:ind w:firstLine="709"/>
        <w:jc w:val="both"/>
      </w:pPr>
      <w:r w:rsidRPr="00511042">
        <w:rPr>
          <w:lang w:eastAsia="ru-RU" w:bidi="ru-RU"/>
        </w:rPr>
        <w:t>.</w:t>
      </w:r>
      <w:r>
        <w:rPr>
          <w:lang w:val="ru-RU" w:eastAsia="ru-RU" w:bidi="ru-RU"/>
        </w:rPr>
        <w:t xml:space="preserve"> </w:t>
      </w:r>
      <w:proofErr w:type="spellStart"/>
      <w:r>
        <w:rPr>
          <w:lang w:eastAsia="ru-RU" w:bidi="ru-RU"/>
        </w:rPr>
        <w:t>Пальчук</w:t>
      </w:r>
      <w:proofErr w:type="spellEnd"/>
      <w:r>
        <w:rPr>
          <w:lang w:eastAsia="ru-RU" w:bidi="ru-RU"/>
        </w:rPr>
        <w:t xml:space="preserve"> М. </w:t>
      </w:r>
      <w:r w:rsidRPr="00511042">
        <w:rPr>
          <w:lang w:eastAsia="ru-RU" w:bidi="ru-RU"/>
        </w:rPr>
        <w:t xml:space="preserve">Б. Контроль </w:t>
      </w:r>
      <w:r w:rsidRPr="00511042">
        <w:t xml:space="preserve">фізичного </w:t>
      </w:r>
      <w:r w:rsidRPr="00511042">
        <w:rPr>
          <w:lang w:eastAsia="ru-RU" w:bidi="ru-RU"/>
        </w:rPr>
        <w:t xml:space="preserve">розвитку </w:t>
      </w:r>
      <w:r w:rsidRPr="00511042">
        <w:t xml:space="preserve">учнів </w:t>
      </w:r>
      <w:r w:rsidRPr="00511042">
        <w:rPr>
          <w:lang w:eastAsia="ru-RU" w:bidi="ru-RU"/>
        </w:rPr>
        <w:t xml:space="preserve">при </w:t>
      </w:r>
      <w:r w:rsidRPr="00511042">
        <w:t xml:space="preserve">переході </w:t>
      </w:r>
      <w:r w:rsidRPr="00511042">
        <w:rPr>
          <w:lang w:eastAsia="ru-RU" w:bidi="ru-RU"/>
        </w:rPr>
        <w:t xml:space="preserve">з </w:t>
      </w:r>
      <w:r>
        <w:t xml:space="preserve">середньої </w:t>
      </w:r>
      <w:r w:rsidRPr="00511042">
        <w:rPr>
          <w:lang w:eastAsia="ru-RU" w:bidi="ru-RU"/>
        </w:rPr>
        <w:t xml:space="preserve">до </w:t>
      </w:r>
      <w:r w:rsidRPr="00511042">
        <w:t xml:space="preserve">старшої </w:t>
      </w:r>
      <w:r w:rsidRPr="00511042">
        <w:rPr>
          <w:lang w:eastAsia="ru-RU" w:bidi="ru-RU"/>
        </w:rPr>
        <w:t xml:space="preserve">школи в умовах навчального процесу з </w:t>
      </w:r>
      <w:r w:rsidRPr="00511042">
        <w:t xml:space="preserve">фізичного </w:t>
      </w:r>
      <w:r>
        <w:rPr>
          <w:lang w:eastAsia="ru-RU" w:bidi="ru-RU"/>
        </w:rPr>
        <w:t xml:space="preserve">виховання </w:t>
      </w:r>
      <w:r>
        <w:t>дис</w:t>
      </w:r>
      <w:r w:rsidRPr="00511042">
        <w:t>.</w:t>
      </w:r>
      <w:r>
        <w:t xml:space="preserve"> </w:t>
      </w:r>
      <w:r w:rsidRPr="00511042">
        <w:rPr>
          <w:lang w:eastAsia="ru-RU" w:bidi="ru-RU"/>
        </w:rPr>
        <w:t>НУФВСУ</w:t>
      </w:r>
      <w:r>
        <w:rPr>
          <w:lang w:eastAsia="ru-RU" w:bidi="ru-RU"/>
        </w:rPr>
        <w:t>.</w:t>
      </w:r>
      <w:r w:rsidRPr="00511042">
        <w:t xml:space="preserve"> Київ</w:t>
      </w:r>
      <w:r>
        <w:t>,</w:t>
      </w:r>
      <w:r>
        <w:rPr>
          <w:lang w:eastAsia="ru-RU" w:bidi="ru-RU"/>
        </w:rPr>
        <w:t xml:space="preserve"> 2013. </w:t>
      </w:r>
      <w:r w:rsidRPr="00511042">
        <w:rPr>
          <w:lang w:eastAsia="ru-RU" w:bidi="ru-RU"/>
        </w:rPr>
        <w:t>236</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59"/>
          <w:tab w:val="left" w:pos="993"/>
        </w:tabs>
        <w:ind w:firstLine="709"/>
        <w:jc w:val="both"/>
      </w:pPr>
      <w:r w:rsidRPr="00511042">
        <w:rPr>
          <w:lang w:eastAsia="ru-RU" w:bidi="ru-RU"/>
        </w:rPr>
        <w:t>.</w:t>
      </w:r>
      <w:r>
        <w:rPr>
          <w:lang w:val="ru-RU" w:eastAsia="ru-RU" w:bidi="ru-RU"/>
        </w:rPr>
        <w:t xml:space="preserve"> </w:t>
      </w:r>
      <w:r w:rsidRPr="00511042">
        <w:rPr>
          <w:lang w:eastAsia="ru-RU" w:bidi="ru-RU"/>
        </w:rPr>
        <w:t>Платонов В</w:t>
      </w:r>
      <w:r>
        <w:rPr>
          <w:lang w:eastAsia="ru-RU" w:bidi="ru-RU"/>
        </w:rPr>
        <w:t xml:space="preserve">. </w:t>
      </w:r>
      <w:r w:rsidRPr="00511042">
        <w:rPr>
          <w:lang w:eastAsia="ru-RU" w:bidi="ru-RU"/>
        </w:rPr>
        <w:t xml:space="preserve">Н. </w:t>
      </w:r>
      <w:proofErr w:type="spellStart"/>
      <w:r w:rsidRPr="00511042">
        <w:rPr>
          <w:lang w:eastAsia="ru-RU" w:bidi="ru-RU"/>
        </w:rPr>
        <w:t>Периодизация</w:t>
      </w:r>
      <w:proofErr w:type="spellEnd"/>
      <w:r w:rsidRPr="00511042">
        <w:rPr>
          <w:lang w:eastAsia="ru-RU" w:bidi="ru-RU"/>
        </w:rPr>
        <w:t xml:space="preserve"> </w:t>
      </w:r>
      <w:proofErr w:type="spellStart"/>
      <w:r w:rsidRPr="00511042">
        <w:rPr>
          <w:lang w:eastAsia="ru-RU" w:bidi="ru-RU"/>
        </w:rPr>
        <w:t>спортивно</w:t>
      </w:r>
      <w:r>
        <w:rPr>
          <w:lang w:eastAsia="ru-RU" w:bidi="ru-RU"/>
        </w:rPr>
        <w:t>й</w:t>
      </w:r>
      <w:proofErr w:type="spellEnd"/>
      <w:r>
        <w:rPr>
          <w:lang w:eastAsia="ru-RU" w:bidi="ru-RU"/>
        </w:rPr>
        <w:t xml:space="preserve"> </w:t>
      </w:r>
      <w:proofErr w:type="spellStart"/>
      <w:r>
        <w:rPr>
          <w:lang w:eastAsia="ru-RU" w:bidi="ru-RU"/>
        </w:rPr>
        <w:t>тренировки</w:t>
      </w:r>
      <w:proofErr w:type="spellEnd"/>
      <w:r>
        <w:rPr>
          <w:lang w:eastAsia="ru-RU" w:bidi="ru-RU"/>
        </w:rPr>
        <w:t xml:space="preserve">. </w:t>
      </w:r>
      <w:proofErr w:type="spellStart"/>
      <w:r>
        <w:rPr>
          <w:lang w:eastAsia="ru-RU" w:bidi="ru-RU"/>
        </w:rPr>
        <w:t>Общая</w:t>
      </w:r>
      <w:proofErr w:type="spellEnd"/>
      <w:r>
        <w:rPr>
          <w:lang w:eastAsia="ru-RU" w:bidi="ru-RU"/>
        </w:rPr>
        <w:t xml:space="preserve"> </w:t>
      </w:r>
      <w:proofErr w:type="spellStart"/>
      <w:r>
        <w:rPr>
          <w:lang w:eastAsia="ru-RU" w:bidi="ru-RU"/>
        </w:rPr>
        <w:t>теория</w:t>
      </w:r>
      <w:proofErr w:type="spellEnd"/>
      <w:r>
        <w:rPr>
          <w:lang w:eastAsia="ru-RU" w:bidi="ru-RU"/>
        </w:rPr>
        <w:t xml:space="preserve"> и </w:t>
      </w:r>
      <w:proofErr w:type="spellStart"/>
      <w:r>
        <w:rPr>
          <w:lang w:eastAsia="ru-RU" w:bidi="ru-RU"/>
        </w:rPr>
        <w:t>ее</w:t>
      </w:r>
      <w:proofErr w:type="spellEnd"/>
      <w:r>
        <w:rPr>
          <w:lang w:eastAsia="ru-RU" w:bidi="ru-RU"/>
        </w:rPr>
        <w:t xml:space="preserve"> </w:t>
      </w:r>
      <w:proofErr w:type="spellStart"/>
      <w:r w:rsidRPr="00511042">
        <w:rPr>
          <w:lang w:eastAsia="ru-RU" w:bidi="ru-RU"/>
        </w:rPr>
        <w:t>практическое</w:t>
      </w:r>
      <w:proofErr w:type="spellEnd"/>
      <w:r w:rsidRPr="00511042">
        <w:rPr>
          <w:lang w:eastAsia="ru-RU" w:bidi="ru-RU"/>
        </w:rPr>
        <w:t xml:space="preserve"> </w:t>
      </w:r>
      <w:proofErr w:type="spellStart"/>
      <w:r w:rsidRPr="00511042">
        <w:rPr>
          <w:lang w:eastAsia="ru-RU" w:bidi="ru-RU"/>
        </w:rPr>
        <w:t>применение</w:t>
      </w:r>
      <w:proofErr w:type="spellEnd"/>
      <w:r>
        <w:rPr>
          <w:lang w:eastAsia="ru-RU" w:bidi="ru-RU"/>
        </w:rPr>
        <w:t xml:space="preserve">. </w:t>
      </w:r>
      <w:proofErr w:type="spellStart"/>
      <w:r>
        <w:rPr>
          <w:lang w:eastAsia="ru-RU" w:bidi="ru-RU"/>
        </w:rPr>
        <w:t>Киев</w:t>
      </w:r>
      <w:proofErr w:type="spellEnd"/>
      <w:r>
        <w:rPr>
          <w:lang w:eastAsia="ru-RU" w:bidi="ru-RU"/>
        </w:rPr>
        <w:t xml:space="preserve">: </w:t>
      </w:r>
      <w:proofErr w:type="spellStart"/>
      <w:r>
        <w:rPr>
          <w:lang w:eastAsia="ru-RU" w:bidi="ru-RU"/>
        </w:rPr>
        <w:t>Олимпийская</w:t>
      </w:r>
      <w:proofErr w:type="spellEnd"/>
      <w:r>
        <w:rPr>
          <w:lang w:eastAsia="ru-RU" w:bidi="ru-RU"/>
        </w:rPr>
        <w:t xml:space="preserve"> </w:t>
      </w:r>
      <w:proofErr w:type="spellStart"/>
      <w:r>
        <w:rPr>
          <w:lang w:eastAsia="ru-RU" w:bidi="ru-RU"/>
        </w:rPr>
        <w:t>литература</w:t>
      </w:r>
      <w:proofErr w:type="spellEnd"/>
      <w:r>
        <w:rPr>
          <w:lang w:eastAsia="ru-RU" w:bidi="ru-RU"/>
        </w:rPr>
        <w:t xml:space="preserve">, 2013. </w:t>
      </w:r>
      <w:r w:rsidRPr="00511042">
        <w:rPr>
          <w:lang w:eastAsia="ru-RU" w:bidi="ru-RU"/>
        </w:rPr>
        <w:t>624</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69"/>
          <w:tab w:val="left" w:pos="993"/>
          <w:tab w:val="left" w:pos="1134"/>
        </w:tabs>
        <w:ind w:firstLine="709"/>
        <w:jc w:val="both"/>
      </w:pPr>
      <w:r w:rsidRPr="00511042">
        <w:t>.</w:t>
      </w:r>
      <w:r w:rsidRPr="00CD0204">
        <w:t xml:space="preserve"> </w:t>
      </w:r>
      <w:proofErr w:type="spellStart"/>
      <w:r w:rsidRPr="00511042">
        <w:t>Плахтій</w:t>
      </w:r>
      <w:proofErr w:type="spellEnd"/>
      <w:r w:rsidRPr="00511042">
        <w:t xml:space="preserve"> </w:t>
      </w:r>
      <w:r w:rsidRPr="00511042">
        <w:rPr>
          <w:lang w:eastAsia="ru-RU" w:bidi="ru-RU"/>
        </w:rPr>
        <w:t>П</w:t>
      </w:r>
      <w:r>
        <w:rPr>
          <w:lang w:eastAsia="ru-RU" w:bidi="ru-RU"/>
        </w:rPr>
        <w:t xml:space="preserve">. </w:t>
      </w:r>
      <w:r w:rsidRPr="00511042">
        <w:rPr>
          <w:lang w:eastAsia="ru-RU" w:bidi="ru-RU"/>
        </w:rPr>
        <w:t xml:space="preserve">Д. </w:t>
      </w:r>
      <w:r w:rsidRPr="00511042">
        <w:t>Вікова фізіологія і валеологія</w:t>
      </w:r>
      <w:r>
        <w:t>. Кам’</w:t>
      </w:r>
      <w:r w:rsidRPr="00511042">
        <w:t>ян</w:t>
      </w:r>
      <w:r>
        <w:t xml:space="preserve">ець-Подільський: ПП </w:t>
      </w:r>
      <w:proofErr w:type="spellStart"/>
      <w:r>
        <w:t>Мошак</w:t>
      </w:r>
      <w:proofErr w:type="spellEnd"/>
      <w:r>
        <w:t xml:space="preserve"> М. І., 2005. </w:t>
      </w:r>
      <w:r w:rsidRPr="00511042">
        <w:t>208</w:t>
      </w:r>
      <w:r>
        <w:t xml:space="preserve"> с</w:t>
      </w:r>
      <w:r w:rsidRPr="00511042">
        <w:t>.</w:t>
      </w:r>
    </w:p>
    <w:p w:rsidR="00CD0204" w:rsidRPr="00511042" w:rsidRDefault="00CD0204" w:rsidP="00CD0204">
      <w:pPr>
        <w:pStyle w:val="1"/>
        <w:numPr>
          <w:ilvl w:val="0"/>
          <w:numId w:val="37"/>
        </w:numPr>
        <w:tabs>
          <w:tab w:val="left" w:pos="469"/>
          <w:tab w:val="left" w:pos="993"/>
        </w:tabs>
        <w:ind w:firstLine="709"/>
        <w:jc w:val="both"/>
      </w:pPr>
      <w:r w:rsidRPr="00511042">
        <w:t>.</w:t>
      </w:r>
      <w:r w:rsidRPr="00CD0204">
        <w:t xml:space="preserve"> </w:t>
      </w:r>
      <w:proofErr w:type="spellStart"/>
      <w:r w:rsidRPr="00511042">
        <w:t>Плахтій</w:t>
      </w:r>
      <w:proofErr w:type="spellEnd"/>
      <w:r w:rsidRPr="00511042">
        <w:t xml:space="preserve"> П</w:t>
      </w:r>
      <w:r>
        <w:t xml:space="preserve">. </w:t>
      </w:r>
      <w:r w:rsidRPr="00511042">
        <w:t>Д. Фізіологія людини і твари</w:t>
      </w:r>
      <w:r>
        <w:t>н. Фізіологія м’язів і м’язової діяльності. Кам’</w:t>
      </w:r>
      <w:r w:rsidRPr="00511042">
        <w:t>янець-П</w:t>
      </w:r>
      <w:r>
        <w:t xml:space="preserve">одільський: ПП </w:t>
      </w:r>
      <w:proofErr w:type="spellStart"/>
      <w:r>
        <w:t>Буйницький</w:t>
      </w:r>
      <w:proofErr w:type="spellEnd"/>
      <w:r>
        <w:t xml:space="preserve"> О, А.,</w:t>
      </w:r>
      <w:r w:rsidRPr="00511042">
        <w:t xml:space="preserve"> 2011</w:t>
      </w:r>
      <w:r>
        <w:t xml:space="preserve">. </w:t>
      </w:r>
      <w:r w:rsidRPr="00511042">
        <w:t>164</w:t>
      </w:r>
      <w:r>
        <w:t xml:space="preserve"> с</w:t>
      </w:r>
      <w:r w:rsidRPr="00511042">
        <w:t>.</w:t>
      </w:r>
    </w:p>
    <w:p w:rsidR="00CD0204" w:rsidRPr="00511042" w:rsidRDefault="00CD0204" w:rsidP="00CD0204">
      <w:pPr>
        <w:pStyle w:val="1"/>
        <w:numPr>
          <w:ilvl w:val="0"/>
          <w:numId w:val="37"/>
        </w:numPr>
        <w:tabs>
          <w:tab w:val="left" w:pos="464"/>
          <w:tab w:val="left" w:pos="993"/>
          <w:tab w:val="left" w:pos="1134"/>
        </w:tabs>
        <w:ind w:firstLine="709"/>
        <w:jc w:val="both"/>
      </w:pPr>
      <w:r w:rsidRPr="00511042">
        <w:t>.</w:t>
      </w:r>
      <w:r>
        <w:rPr>
          <w:lang w:val="ru-RU"/>
        </w:rPr>
        <w:t xml:space="preserve"> </w:t>
      </w:r>
      <w:proofErr w:type="spellStart"/>
      <w:r w:rsidRPr="00511042">
        <w:t>Полная</w:t>
      </w:r>
      <w:proofErr w:type="spellEnd"/>
      <w:r w:rsidRPr="00511042">
        <w:t xml:space="preserve"> </w:t>
      </w:r>
      <w:proofErr w:type="spellStart"/>
      <w:r w:rsidRPr="00511042">
        <w:rPr>
          <w:lang w:eastAsia="ru-RU" w:bidi="ru-RU"/>
        </w:rPr>
        <w:t>энциклопедия</w:t>
      </w:r>
      <w:proofErr w:type="spellEnd"/>
      <w:r w:rsidRPr="00511042">
        <w:rPr>
          <w:lang w:eastAsia="ru-RU" w:bidi="ru-RU"/>
        </w:rPr>
        <w:t xml:space="preserve"> </w:t>
      </w:r>
      <w:proofErr w:type="spellStart"/>
      <w:r w:rsidRPr="00511042">
        <w:rPr>
          <w:lang w:eastAsia="ru-RU" w:bidi="ru-RU"/>
        </w:rPr>
        <w:t>оздоровительных</w:t>
      </w:r>
      <w:proofErr w:type="spellEnd"/>
      <w:r w:rsidRPr="00511042">
        <w:rPr>
          <w:lang w:eastAsia="ru-RU" w:bidi="ru-RU"/>
        </w:rPr>
        <w:t xml:space="preserve"> </w:t>
      </w:r>
      <w:r>
        <w:t xml:space="preserve">систем, </w:t>
      </w:r>
      <w:proofErr w:type="spellStart"/>
      <w:r>
        <w:t>программ</w:t>
      </w:r>
      <w:proofErr w:type="spellEnd"/>
      <w:r>
        <w:t xml:space="preserve"> и </w:t>
      </w:r>
      <w:proofErr w:type="spellStart"/>
      <w:r>
        <w:t>упражнений</w:t>
      </w:r>
      <w:proofErr w:type="spellEnd"/>
      <w:r w:rsidRPr="00511042">
        <w:t>:</w:t>
      </w:r>
      <w:r>
        <w:t xml:space="preserve"> </w:t>
      </w:r>
      <w:r w:rsidRPr="00511042">
        <w:t xml:space="preserve">пер. с англ. О. П. </w:t>
      </w:r>
      <w:proofErr w:type="spellStart"/>
      <w:r w:rsidRPr="00511042">
        <w:t>Бу</w:t>
      </w:r>
      <w:r>
        <w:t>рмаковой</w:t>
      </w:r>
      <w:proofErr w:type="spellEnd"/>
      <w:r>
        <w:t xml:space="preserve">. Москва: </w:t>
      </w:r>
      <w:proofErr w:type="spellStart"/>
      <w:r>
        <w:t>Астрель</w:t>
      </w:r>
      <w:proofErr w:type="spellEnd"/>
      <w:r>
        <w:t xml:space="preserve">, 2010. </w:t>
      </w:r>
      <w:r w:rsidRPr="00511042">
        <w:t>352</w:t>
      </w:r>
      <w:r>
        <w:t xml:space="preserve"> с</w:t>
      </w:r>
      <w:r w:rsidRPr="00511042">
        <w:t>.</w:t>
      </w:r>
    </w:p>
    <w:p w:rsidR="00CD0204" w:rsidRPr="00511042" w:rsidRDefault="00CD0204" w:rsidP="00CD0204">
      <w:pPr>
        <w:pStyle w:val="1"/>
        <w:numPr>
          <w:ilvl w:val="0"/>
          <w:numId w:val="37"/>
        </w:numPr>
        <w:tabs>
          <w:tab w:val="left" w:pos="993"/>
          <w:tab w:val="left" w:pos="1134"/>
        </w:tabs>
        <w:ind w:firstLine="709"/>
        <w:jc w:val="both"/>
      </w:pPr>
      <w:r w:rsidRPr="00511042">
        <w:rPr>
          <w:lang w:eastAsia="ru-RU" w:bidi="ru-RU"/>
        </w:rPr>
        <w:t>.</w:t>
      </w:r>
      <w:r w:rsidRPr="00CD0204">
        <w:rPr>
          <w:lang w:eastAsia="ru-RU" w:bidi="ru-RU"/>
        </w:rPr>
        <w:t xml:space="preserve"> </w:t>
      </w:r>
      <w:proofErr w:type="spellStart"/>
      <w:r w:rsidRPr="00511042">
        <w:rPr>
          <w:lang w:eastAsia="ru-RU" w:bidi="ru-RU"/>
        </w:rPr>
        <w:t>Пустовалов</w:t>
      </w:r>
      <w:proofErr w:type="spellEnd"/>
      <w:r w:rsidRPr="00511042">
        <w:rPr>
          <w:lang w:eastAsia="ru-RU" w:bidi="ru-RU"/>
        </w:rPr>
        <w:t xml:space="preserve"> В</w:t>
      </w:r>
      <w:r>
        <w:rPr>
          <w:lang w:eastAsia="ru-RU" w:bidi="ru-RU"/>
        </w:rPr>
        <w:t xml:space="preserve">. </w:t>
      </w:r>
      <w:r w:rsidRPr="00511042">
        <w:rPr>
          <w:lang w:eastAsia="ru-RU" w:bidi="ru-RU"/>
        </w:rPr>
        <w:t xml:space="preserve">О. </w:t>
      </w:r>
      <w:r w:rsidRPr="00511042">
        <w:t>Фізичні здібності підлі</w:t>
      </w:r>
      <w:r>
        <w:t xml:space="preserve">тків із різним рівнем фізичного </w:t>
      </w:r>
      <w:r w:rsidRPr="00511042">
        <w:rPr>
          <w:lang w:eastAsia="ru-RU" w:bidi="ru-RU"/>
        </w:rPr>
        <w:t xml:space="preserve">розвитку та властивостей </w:t>
      </w:r>
      <w:proofErr w:type="spellStart"/>
      <w:r w:rsidRPr="00511042">
        <w:t>нейродинамічних</w:t>
      </w:r>
      <w:proofErr w:type="spellEnd"/>
      <w:r w:rsidRPr="00511042">
        <w:t xml:space="preserve"> функцій.</w:t>
      </w:r>
      <w:r>
        <w:t xml:space="preserve"> дис. </w:t>
      </w:r>
      <w:r w:rsidRPr="00511042">
        <w:t xml:space="preserve"> </w:t>
      </w:r>
      <w:r>
        <w:rPr>
          <w:lang w:eastAsia="ru-RU" w:bidi="ru-RU"/>
        </w:rPr>
        <w:t xml:space="preserve">Черкаський </w:t>
      </w:r>
      <w:r w:rsidRPr="00511042">
        <w:rPr>
          <w:lang w:eastAsia="ru-RU" w:bidi="ru-RU"/>
        </w:rPr>
        <w:t xml:space="preserve">НУ </w:t>
      </w:r>
      <w:r w:rsidRPr="00511042">
        <w:t xml:space="preserve">ім. </w:t>
      </w:r>
      <w:r w:rsidRPr="00511042">
        <w:rPr>
          <w:lang w:eastAsia="ru-RU" w:bidi="ru-RU"/>
        </w:rPr>
        <w:t>Б. Хмельницького</w:t>
      </w:r>
      <w:r>
        <w:rPr>
          <w:lang w:eastAsia="ru-RU" w:bidi="ru-RU"/>
        </w:rPr>
        <w:t>. Черкаси:</w:t>
      </w:r>
      <w:r w:rsidRPr="00511042">
        <w:rPr>
          <w:lang w:eastAsia="ru-RU" w:bidi="ru-RU"/>
        </w:rPr>
        <w:t xml:space="preserve"> </w:t>
      </w:r>
      <w:r>
        <w:rPr>
          <w:lang w:eastAsia="ru-RU" w:bidi="ru-RU"/>
        </w:rPr>
        <w:t xml:space="preserve">2016. </w:t>
      </w:r>
      <w:r w:rsidRPr="00511042">
        <w:rPr>
          <w:lang w:eastAsia="ru-RU" w:bidi="ru-RU"/>
        </w:rPr>
        <w:t>228</w:t>
      </w:r>
      <w:r>
        <w:rPr>
          <w:lang w:eastAsia="ru-RU" w:bidi="ru-RU"/>
        </w:rPr>
        <w:t>с</w:t>
      </w:r>
      <w:r w:rsidRPr="00511042">
        <w:rPr>
          <w:lang w:eastAsia="ru-RU" w:bidi="ru-RU"/>
        </w:rPr>
        <w:t>.</w:t>
      </w:r>
    </w:p>
    <w:p w:rsidR="00CD0204" w:rsidRPr="00511042" w:rsidRDefault="00CD0204" w:rsidP="00CD0204">
      <w:pPr>
        <w:pStyle w:val="1"/>
        <w:numPr>
          <w:ilvl w:val="0"/>
          <w:numId w:val="37"/>
        </w:numPr>
        <w:tabs>
          <w:tab w:val="left" w:pos="447"/>
          <w:tab w:val="left" w:pos="993"/>
        </w:tabs>
        <w:ind w:firstLine="709"/>
        <w:jc w:val="both"/>
      </w:pPr>
      <w:r w:rsidRPr="00511042">
        <w:rPr>
          <w:lang w:eastAsia="ru-RU" w:bidi="ru-RU"/>
        </w:rPr>
        <w:lastRenderedPageBreak/>
        <w:t>.</w:t>
      </w:r>
      <w:r w:rsidRPr="00CD0204">
        <w:rPr>
          <w:lang w:eastAsia="ru-RU" w:bidi="ru-RU"/>
        </w:rPr>
        <w:t xml:space="preserve"> </w:t>
      </w:r>
      <w:proofErr w:type="spellStart"/>
      <w:r w:rsidRPr="00511042">
        <w:rPr>
          <w:lang w:eastAsia="ru-RU" w:bidi="ru-RU"/>
        </w:rPr>
        <w:t>Ровний</w:t>
      </w:r>
      <w:proofErr w:type="spellEnd"/>
      <w:r w:rsidRPr="00511042">
        <w:rPr>
          <w:lang w:eastAsia="ru-RU" w:bidi="ru-RU"/>
        </w:rPr>
        <w:t xml:space="preserve"> А</w:t>
      </w:r>
      <w:r>
        <w:rPr>
          <w:lang w:eastAsia="ru-RU" w:bidi="ru-RU"/>
        </w:rPr>
        <w:t xml:space="preserve">. </w:t>
      </w:r>
      <w:r w:rsidRPr="00511042">
        <w:rPr>
          <w:lang w:eastAsia="ru-RU" w:bidi="ru-RU"/>
        </w:rPr>
        <w:t xml:space="preserve">С., </w:t>
      </w:r>
      <w:r w:rsidRPr="00511042">
        <w:t xml:space="preserve">Ільїн </w:t>
      </w:r>
      <w:r w:rsidRPr="00511042">
        <w:rPr>
          <w:lang w:eastAsia="ru-RU" w:bidi="ru-RU"/>
        </w:rPr>
        <w:t>В</w:t>
      </w:r>
      <w:r>
        <w:rPr>
          <w:lang w:eastAsia="ru-RU" w:bidi="ru-RU"/>
        </w:rPr>
        <w:t xml:space="preserve">. </w:t>
      </w:r>
      <w:r w:rsidRPr="00511042">
        <w:rPr>
          <w:lang w:eastAsia="ru-RU" w:bidi="ru-RU"/>
        </w:rPr>
        <w:t xml:space="preserve">М., </w:t>
      </w:r>
      <w:proofErr w:type="spellStart"/>
      <w:r w:rsidRPr="00511042">
        <w:t>Лізогуб</w:t>
      </w:r>
      <w:proofErr w:type="spellEnd"/>
      <w:r w:rsidRPr="00511042">
        <w:t xml:space="preserve"> </w:t>
      </w:r>
      <w:r w:rsidRPr="00511042">
        <w:rPr>
          <w:lang w:eastAsia="ru-RU" w:bidi="ru-RU"/>
        </w:rPr>
        <w:t>В</w:t>
      </w:r>
      <w:r>
        <w:rPr>
          <w:lang w:eastAsia="ru-RU" w:bidi="ru-RU"/>
        </w:rPr>
        <w:t xml:space="preserve">. </w:t>
      </w:r>
      <w:r w:rsidRPr="00511042">
        <w:rPr>
          <w:lang w:eastAsia="ru-RU" w:bidi="ru-RU"/>
        </w:rPr>
        <w:t xml:space="preserve">С., </w:t>
      </w:r>
      <w:proofErr w:type="spellStart"/>
      <w:r w:rsidRPr="00511042">
        <w:rPr>
          <w:lang w:eastAsia="ru-RU" w:bidi="ru-RU"/>
        </w:rPr>
        <w:t>Ровна</w:t>
      </w:r>
      <w:proofErr w:type="spellEnd"/>
      <w:r w:rsidRPr="00511042">
        <w:rPr>
          <w:lang w:eastAsia="ru-RU" w:bidi="ru-RU"/>
        </w:rPr>
        <w:t xml:space="preserve"> О</w:t>
      </w:r>
      <w:r>
        <w:rPr>
          <w:lang w:eastAsia="ru-RU" w:bidi="ru-RU"/>
        </w:rPr>
        <w:t xml:space="preserve">. </w:t>
      </w:r>
      <w:r w:rsidRPr="00511042">
        <w:rPr>
          <w:lang w:eastAsia="ru-RU" w:bidi="ru-RU"/>
        </w:rPr>
        <w:t xml:space="preserve">О. </w:t>
      </w:r>
      <w:r>
        <w:t>Фізіологія спортивної діяльності.</w:t>
      </w:r>
      <w:r w:rsidRPr="00511042">
        <w:t xml:space="preserve"> Харків: </w:t>
      </w:r>
      <w:r>
        <w:rPr>
          <w:lang w:eastAsia="ru-RU" w:bidi="ru-RU"/>
        </w:rPr>
        <w:t xml:space="preserve">ХНАДУ, 2015. </w:t>
      </w:r>
      <w:r w:rsidRPr="00511042">
        <w:rPr>
          <w:lang w:eastAsia="ru-RU" w:bidi="ru-RU"/>
        </w:rPr>
        <w:t>556</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23"/>
          <w:tab w:val="left" w:pos="993"/>
        </w:tabs>
        <w:ind w:firstLine="709"/>
        <w:jc w:val="both"/>
      </w:pPr>
      <w:r w:rsidRPr="00511042">
        <w:rPr>
          <w:lang w:eastAsia="ru-RU" w:bidi="ru-RU"/>
        </w:rPr>
        <w:t>.</w:t>
      </w:r>
      <w:r>
        <w:rPr>
          <w:lang w:val="ru-RU" w:eastAsia="ru-RU" w:bidi="ru-RU"/>
        </w:rPr>
        <w:t xml:space="preserve"> </w:t>
      </w:r>
      <w:proofErr w:type="spellStart"/>
      <w:r w:rsidRPr="00511042">
        <w:rPr>
          <w:lang w:eastAsia="ru-RU" w:bidi="ru-RU"/>
        </w:rPr>
        <w:t>Семенихин</w:t>
      </w:r>
      <w:proofErr w:type="spellEnd"/>
      <w:r w:rsidRPr="00511042">
        <w:rPr>
          <w:lang w:eastAsia="ru-RU" w:bidi="ru-RU"/>
        </w:rPr>
        <w:t xml:space="preserve"> Д.</w:t>
      </w:r>
      <w:r>
        <w:rPr>
          <w:lang w:eastAsia="ru-RU" w:bidi="ru-RU"/>
        </w:rPr>
        <w:t xml:space="preserve"> В.</w:t>
      </w:r>
      <w:r w:rsidRPr="00511042">
        <w:rPr>
          <w:lang w:eastAsia="ru-RU" w:bidi="ru-RU"/>
        </w:rPr>
        <w:t xml:space="preserve"> </w:t>
      </w:r>
      <w:proofErr w:type="spellStart"/>
      <w:r w:rsidRPr="00511042">
        <w:rPr>
          <w:lang w:eastAsia="ru-RU" w:bidi="ru-RU"/>
        </w:rPr>
        <w:t>Фи</w:t>
      </w:r>
      <w:r>
        <w:rPr>
          <w:lang w:eastAsia="ru-RU" w:bidi="ru-RU"/>
        </w:rPr>
        <w:t>тнес</w:t>
      </w:r>
      <w:proofErr w:type="spellEnd"/>
      <w:r>
        <w:rPr>
          <w:lang w:eastAsia="ru-RU" w:bidi="ru-RU"/>
        </w:rPr>
        <w:t xml:space="preserve">. </w:t>
      </w:r>
      <w:proofErr w:type="spellStart"/>
      <w:r>
        <w:rPr>
          <w:lang w:eastAsia="ru-RU" w:bidi="ru-RU"/>
        </w:rPr>
        <w:t>Гид</w:t>
      </w:r>
      <w:proofErr w:type="spellEnd"/>
      <w:r>
        <w:rPr>
          <w:lang w:eastAsia="ru-RU" w:bidi="ru-RU"/>
        </w:rPr>
        <w:t xml:space="preserve"> по </w:t>
      </w:r>
      <w:proofErr w:type="spellStart"/>
      <w:r>
        <w:rPr>
          <w:lang w:eastAsia="ru-RU" w:bidi="ru-RU"/>
        </w:rPr>
        <w:t>жизни</w:t>
      </w:r>
      <w:proofErr w:type="spellEnd"/>
      <w:r>
        <w:rPr>
          <w:lang w:eastAsia="ru-RU" w:bidi="ru-RU"/>
        </w:rPr>
        <w:t xml:space="preserve">. Москва: АСТ, 2015. </w:t>
      </w:r>
      <w:r w:rsidRPr="00511042">
        <w:rPr>
          <w:lang w:eastAsia="ru-RU" w:bidi="ru-RU"/>
        </w:rPr>
        <w:t>288</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47"/>
          <w:tab w:val="left" w:pos="993"/>
        </w:tabs>
        <w:ind w:firstLine="709"/>
        <w:jc w:val="both"/>
      </w:pPr>
      <w:r w:rsidRPr="00511042">
        <w:rPr>
          <w:lang w:eastAsia="ru-RU" w:bidi="ru-RU"/>
        </w:rPr>
        <w:t>.</w:t>
      </w:r>
      <w:r>
        <w:rPr>
          <w:lang w:val="ru-RU" w:eastAsia="ru-RU" w:bidi="ru-RU"/>
        </w:rPr>
        <w:t xml:space="preserve"> </w:t>
      </w:r>
      <w:r w:rsidRPr="00511042">
        <w:rPr>
          <w:lang w:eastAsia="ru-RU" w:bidi="ru-RU"/>
        </w:rPr>
        <w:t>Сидоренко П</w:t>
      </w:r>
      <w:r>
        <w:rPr>
          <w:lang w:eastAsia="ru-RU" w:bidi="ru-RU"/>
        </w:rPr>
        <w:t>.</w:t>
      </w:r>
      <w:r w:rsidRPr="00511042">
        <w:rPr>
          <w:lang w:eastAsia="ru-RU" w:bidi="ru-RU"/>
        </w:rPr>
        <w:t xml:space="preserve"> </w:t>
      </w:r>
      <w:r w:rsidRPr="00511042">
        <w:t xml:space="preserve">І. Анатомія </w:t>
      </w:r>
      <w:r w:rsidRPr="00511042">
        <w:rPr>
          <w:lang w:eastAsia="ru-RU" w:bidi="ru-RU"/>
        </w:rPr>
        <w:t xml:space="preserve">та </w:t>
      </w:r>
      <w:r w:rsidRPr="00511042">
        <w:t xml:space="preserve">фізіологія </w:t>
      </w:r>
      <w:r w:rsidRPr="00511042">
        <w:rPr>
          <w:lang w:eastAsia="ru-RU" w:bidi="ru-RU"/>
        </w:rPr>
        <w:t>людини</w:t>
      </w:r>
      <w:r>
        <w:rPr>
          <w:lang w:eastAsia="ru-RU" w:bidi="ru-RU"/>
        </w:rPr>
        <w:t xml:space="preserve">. </w:t>
      </w:r>
      <w:r>
        <w:t xml:space="preserve">Київ: </w:t>
      </w:r>
      <w:r>
        <w:rPr>
          <w:lang w:eastAsia="ru-RU" w:bidi="ru-RU"/>
        </w:rPr>
        <w:t xml:space="preserve">ВСВ «Медицина», 2015. </w:t>
      </w:r>
      <w:r w:rsidRPr="00511042">
        <w:rPr>
          <w:lang w:eastAsia="ru-RU" w:bidi="ru-RU"/>
        </w:rPr>
        <w:t>200</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33"/>
          <w:tab w:val="left" w:pos="993"/>
        </w:tabs>
        <w:ind w:firstLine="709"/>
        <w:jc w:val="both"/>
      </w:pPr>
      <w:r w:rsidRPr="00511042">
        <w:rPr>
          <w:lang w:eastAsia="ru-RU" w:bidi="ru-RU"/>
        </w:rPr>
        <w:t>.</w:t>
      </w:r>
      <w:r w:rsidRPr="00CD0204">
        <w:rPr>
          <w:lang w:eastAsia="ru-RU" w:bidi="ru-RU"/>
        </w:rPr>
        <w:t xml:space="preserve"> </w:t>
      </w:r>
      <w:proofErr w:type="spellStart"/>
      <w:r w:rsidRPr="00511042">
        <w:rPr>
          <w:lang w:eastAsia="ru-RU" w:bidi="ru-RU"/>
        </w:rPr>
        <w:t>Стефанишин</w:t>
      </w:r>
      <w:proofErr w:type="spellEnd"/>
      <w:r w:rsidRPr="00511042">
        <w:rPr>
          <w:lang w:eastAsia="ru-RU" w:bidi="ru-RU"/>
        </w:rPr>
        <w:t xml:space="preserve"> М</w:t>
      </w:r>
      <w:r>
        <w:rPr>
          <w:lang w:eastAsia="ru-RU" w:bidi="ru-RU"/>
        </w:rPr>
        <w:t xml:space="preserve">. </w:t>
      </w:r>
      <w:r w:rsidRPr="00511042">
        <w:rPr>
          <w:lang w:eastAsia="ru-RU" w:bidi="ru-RU"/>
        </w:rPr>
        <w:t xml:space="preserve">В. </w:t>
      </w:r>
      <w:r w:rsidRPr="00511042">
        <w:t>Диференціація оціню</w:t>
      </w:r>
      <w:r>
        <w:t xml:space="preserve">вання фізичної підготовленості </w:t>
      </w:r>
      <w:r w:rsidRPr="00511042">
        <w:t xml:space="preserve">школярів </w:t>
      </w:r>
      <w:r>
        <w:rPr>
          <w:lang w:eastAsia="ru-RU" w:bidi="ru-RU"/>
        </w:rPr>
        <w:t>10–</w:t>
      </w:r>
      <w:r w:rsidRPr="00511042">
        <w:rPr>
          <w:lang w:eastAsia="ru-RU" w:bidi="ru-RU"/>
        </w:rPr>
        <w:t xml:space="preserve">11-х </w:t>
      </w:r>
      <w:r w:rsidRPr="00511042">
        <w:t>класів</w:t>
      </w:r>
      <w:r>
        <w:t>. дис</w:t>
      </w:r>
      <w:r w:rsidRPr="00511042">
        <w:t xml:space="preserve">. Львівський </w:t>
      </w:r>
      <w:r>
        <w:rPr>
          <w:lang w:eastAsia="ru-RU" w:bidi="ru-RU"/>
        </w:rPr>
        <w:t xml:space="preserve">державний </w:t>
      </w:r>
      <w:r w:rsidRPr="00511042">
        <w:t xml:space="preserve">університет фізичної </w:t>
      </w:r>
      <w:r>
        <w:rPr>
          <w:lang w:eastAsia="ru-RU" w:bidi="ru-RU"/>
        </w:rPr>
        <w:t xml:space="preserve">культури. </w:t>
      </w:r>
      <w:r w:rsidRPr="00511042">
        <w:t xml:space="preserve">Львів: </w:t>
      </w:r>
      <w:r>
        <w:rPr>
          <w:lang w:eastAsia="ru-RU" w:bidi="ru-RU"/>
        </w:rPr>
        <w:t xml:space="preserve">2017. </w:t>
      </w:r>
      <w:r w:rsidRPr="00511042">
        <w:rPr>
          <w:lang w:eastAsia="ru-RU" w:bidi="ru-RU"/>
        </w:rPr>
        <w:t>20</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47"/>
          <w:tab w:val="left" w:pos="993"/>
        </w:tabs>
        <w:ind w:firstLine="709"/>
        <w:jc w:val="both"/>
      </w:pPr>
      <w:r w:rsidRPr="00511042">
        <w:rPr>
          <w:lang w:eastAsia="ru-RU" w:bidi="ru-RU"/>
        </w:rPr>
        <w:t>.</w:t>
      </w:r>
      <w:r>
        <w:rPr>
          <w:lang w:val="ru-RU" w:eastAsia="ru-RU" w:bidi="ru-RU"/>
        </w:rPr>
        <w:t xml:space="preserve"> </w:t>
      </w:r>
      <w:proofErr w:type="spellStart"/>
      <w:r w:rsidRPr="00511042">
        <w:rPr>
          <w:lang w:eastAsia="ru-RU" w:bidi="ru-RU"/>
        </w:rPr>
        <w:t>Стеценко</w:t>
      </w:r>
      <w:proofErr w:type="spellEnd"/>
      <w:r w:rsidRPr="00511042">
        <w:rPr>
          <w:lang w:eastAsia="ru-RU" w:bidi="ru-RU"/>
        </w:rPr>
        <w:t xml:space="preserve"> А</w:t>
      </w:r>
      <w:r>
        <w:rPr>
          <w:lang w:eastAsia="ru-RU" w:bidi="ru-RU"/>
        </w:rPr>
        <w:t>.</w:t>
      </w:r>
      <w:r w:rsidRPr="00511042">
        <w:rPr>
          <w:lang w:eastAsia="ru-RU" w:bidi="ru-RU"/>
        </w:rPr>
        <w:t xml:space="preserve"> </w:t>
      </w:r>
      <w:r w:rsidRPr="00511042">
        <w:t xml:space="preserve">І. </w:t>
      </w:r>
      <w:r>
        <w:rPr>
          <w:lang w:eastAsia="ru-RU" w:bidi="ru-RU"/>
        </w:rPr>
        <w:t>Атлетизм.</w:t>
      </w:r>
      <w:r w:rsidRPr="00511042">
        <w:rPr>
          <w:lang w:eastAsia="ru-RU" w:bidi="ru-RU"/>
        </w:rPr>
        <w:t xml:space="preserve"> </w:t>
      </w:r>
      <w:proofErr w:type="spellStart"/>
      <w:r>
        <w:rPr>
          <w:lang w:eastAsia="ru-RU" w:bidi="ru-RU"/>
        </w:rPr>
        <w:t>Навч</w:t>
      </w:r>
      <w:proofErr w:type="spellEnd"/>
      <w:r>
        <w:rPr>
          <w:lang w:eastAsia="ru-RU" w:bidi="ru-RU"/>
        </w:rPr>
        <w:t>.</w:t>
      </w:r>
      <w:r w:rsidRPr="00511042">
        <w:rPr>
          <w:lang w:eastAsia="ru-RU" w:bidi="ru-RU"/>
        </w:rPr>
        <w:t xml:space="preserve"> </w:t>
      </w:r>
      <w:proofErr w:type="spellStart"/>
      <w:r>
        <w:t>посіб</w:t>
      </w:r>
      <w:proofErr w:type="spellEnd"/>
      <w:r w:rsidRPr="00511042">
        <w:t xml:space="preserve">. </w:t>
      </w:r>
      <w:r w:rsidRPr="00511042">
        <w:rPr>
          <w:lang w:eastAsia="ru-RU" w:bidi="ru-RU"/>
        </w:rPr>
        <w:t xml:space="preserve">Черкаси: Черкаський НУ </w:t>
      </w:r>
      <w:r w:rsidRPr="00511042">
        <w:t>ім.</w:t>
      </w:r>
      <w:r w:rsidRPr="00511042">
        <w:br/>
      </w:r>
      <w:r>
        <w:rPr>
          <w:lang w:eastAsia="ru-RU" w:bidi="ru-RU"/>
        </w:rPr>
        <w:t>Б.Хмельницького,</w:t>
      </w:r>
      <w:r w:rsidRPr="00511042">
        <w:rPr>
          <w:lang w:eastAsia="ru-RU" w:bidi="ru-RU"/>
        </w:rPr>
        <w:t xml:space="preserve"> 2010</w:t>
      </w:r>
      <w:r>
        <w:rPr>
          <w:lang w:eastAsia="ru-RU" w:bidi="ru-RU"/>
        </w:rPr>
        <w:t xml:space="preserve">. </w:t>
      </w:r>
      <w:r w:rsidRPr="00511042">
        <w:rPr>
          <w:lang w:eastAsia="ru-RU" w:bidi="ru-RU"/>
        </w:rPr>
        <w:t>176</w:t>
      </w:r>
      <w:r>
        <w:rPr>
          <w:lang w:eastAsia="ru-RU" w:bidi="ru-RU"/>
        </w:rPr>
        <w:t xml:space="preserve"> с</w:t>
      </w:r>
      <w:r w:rsidRPr="00511042">
        <w:rPr>
          <w:lang w:eastAsia="ru-RU" w:bidi="ru-RU"/>
        </w:rPr>
        <w:t>.</w:t>
      </w:r>
    </w:p>
    <w:p w:rsidR="00CD0204" w:rsidRDefault="00CD0204" w:rsidP="00CD0204">
      <w:pPr>
        <w:pStyle w:val="1"/>
        <w:numPr>
          <w:ilvl w:val="0"/>
          <w:numId w:val="37"/>
        </w:numPr>
        <w:tabs>
          <w:tab w:val="left" w:pos="438"/>
          <w:tab w:val="left" w:pos="993"/>
        </w:tabs>
        <w:ind w:firstLine="709"/>
        <w:jc w:val="both"/>
      </w:pPr>
      <w:r w:rsidRPr="00511042">
        <w:rPr>
          <w:lang w:eastAsia="ru-RU" w:bidi="ru-RU"/>
        </w:rPr>
        <w:t>.</w:t>
      </w:r>
      <w:r>
        <w:rPr>
          <w:lang w:val="ru-RU" w:eastAsia="ru-RU" w:bidi="ru-RU"/>
        </w:rPr>
        <w:t xml:space="preserve"> </w:t>
      </w:r>
      <w:proofErr w:type="spellStart"/>
      <w:r w:rsidRPr="00511042">
        <w:rPr>
          <w:lang w:eastAsia="ru-RU" w:bidi="ru-RU"/>
        </w:rPr>
        <w:t>Федечко</w:t>
      </w:r>
      <w:proofErr w:type="spellEnd"/>
      <w:r w:rsidRPr="00511042">
        <w:rPr>
          <w:lang w:eastAsia="ru-RU" w:bidi="ru-RU"/>
        </w:rPr>
        <w:t xml:space="preserve"> О., </w:t>
      </w:r>
      <w:r w:rsidRPr="00511042">
        <w:t xml:space="preserve">Сіренко </w:t>
      </w:r>
      <w:r w:rsidRPr="00511042">
        <w:rPr>
          <w:lang w:eastAsia="ru-RU" w:bidi="ru-RU"/>
        </w:rPr>
        <w:t xml:space="preserve">Р. Застосування </w:t>
      </w:r>
      <w:r w:rsidRPr="00511042">
        <w:t xml:space="preserve">засобів </w:t>
      </w:r>
      <w:r w:rsidRPr="00511042">
        <w:rPr>
          <w:lang w:eastAsia="ru-RU" w:bidi="ru-RU"/>
        </w:rPr>
        <w:t xml:space="preserve">системи </w:t>
      </w:r>
      <w:proofErr w:type="spellStart"/>
      <w:r w:rsidRPr="00511042">
        <w:rPr>
          <w:lang w:bidi="en-US"/>
        </w:rPr>
        <w:t>CrossFit</w:t>
      </w:r>
      <w:proofErr w:type="spellEnd"/>
      <w:r w:rsidRPr="00511042">
        <w:rPr>
          <w:lang w:bidi="en-US"/>
        </w:rPr>
        <w:t xml:space="preserve"> </w:t>
      </w:r>
      <w:r w:rsidRPr="00511042">
        <w:rPr>
          <w:lang w:eastAsia="ru-RU" w:bidi="ru-RU"/>
        </w:rPr>
        <w:t xml:space="preserve">у </w:t>
      </w:r>
      <w:r>
        <w:t xml:space="preserve">фізичному </w:t>
      </w:r>
      <w:r w:rsidRPr="00511042">
        <w:t xml:space="preserve">вихованні студентів. </w:t>
      </w:r>
      <w:r w:rsidRPr="00164B22">
        <w:rPr>
          <w:i/>
        </w:rPr>
        <w:t xml:space="preserve">Фізична </w:t>
      </w:r>
      <w:r w:rsidRPr="00164B22">
        <w:rPr>
          <w:i/>
          <w:lang w:eastAsia="ru-RU" w:bidi="ru-RU"/>
        </w:rPr>
        <w:t xml:space="preserve">культура, спорт та здоров’я </w:t>
      </w:r>
      <w:r w:rsidRPr="00164B22">
        <w:rPr>
          <w:i/>
        </w:rPr>
        <w:t>нації</w:t>
      </w:r>
      <w:r>
        <w:rPr>
          <w:lang w:eastAsia="ru-RU" w:bidi="ru-RU"/>
        </w:rPr>
        <w:t xml:space="preserve">: зб. наук. </w:t>
      </w:r>
      <w:r w:rsidRPr="00511042">
        <w:rPr>
          <w:lang w:eastAsia="ru-RU" w:bidi="ru-RU"/>
        </w:rPr>
        <w:t xml:space="preserve">праць. </w:t>
      </w:r>
      <w:r>
        <w:t>Вінниця,</w:t>
      </w:r>
      <w:r w:rsidRPr="00511042">
        <w:t xml:space="preserve"> </w:t>
      </w:r>
      <w:r>
        <w:rPr>
          <w:lang w:eastAsia="ru-RU" w:bidi="ru-RU"/>
        </w:rPr>
        <w:t xml:space="preserve">2016. С. </w:t>
      </w:r>
      <w:r w:rsidRPr="00511042">
        <w:rPr>
          <w:lang w:eastAsia="ru-RU" w:bidi="ru-RU"/>
        </w:rPr>
        <w:t>190-194.</w:t>
      </w:r>
    </w:p>
    <w:p w:rsidR="00CD0204" w:rsidRDefault="00CD0204" w:rsidP="00CD0204">
      <w:pPr>
        <w:pStyle w:val="1"/>
        <w:numPr>
          <w:ilvl w:val="0"/>
          <w:numId w:val="37"/>
        </w:numPr>
        <w:tabs>
          <w:tab w:val="left" w:pos="438"/>
          <w:tab w:val="left" w:pos="993"/>
        </w:tabs>
        <w:ind w:firstLine="709"/>
        <w:jc w:val="both"/>
      </w:pPr>
      <w:r>
        <w:rPr>
          <w:lang w:eastAsia="ru-RU" w:bidi="ru-RU"/>
        </w:rPr>
        <w:t>.</w:t>
      </w:r>
      <w:r>
        <w:rPr>
          <w:lang w:val="ru-RU" w:eastAsia="ru-RU" w:bidi="ru-RU"/>
        </w:rPr>
        <w:t xml:space="preserve"> </w:t>
      </w:r>
      <w:r>
        <w:rPr>
          <w:lang w:eastAsia="ru-RU" w:bidi="ru-RU"/>
        </w:rPr>
        <w:t xml:space="preserve"> </w:t>
      </w:r>
      <w:proofErr w:type="spellStart"/>
      <w:r w:rsidRPr="00765A9E">
        <w:t>Филин</w:t>
      </w:r>
      <w:proofErr w:type="spellEnd"/>
      <w:r w:rsidRPr="00765A9E">
        <w:rPr>
          <w:rFonts w:ascii="Cambria Math" w:hAnsi="Cambria Math" w:cs="Cambria Math"/>
        </w:rPr>
        <w:t> </w:t>
      </w:r>
      <w:r w:rsidRPr="00765A9E">
        <w:t>В.</w:t>
      </w:r>
      <w:r>
        <w:t xml:space="preserve"> </w:t>
      </w:r>
      <w:r w:rsidRPr="00765A9E">
        <w:t>П., Фомин</w:t>
      </w:r>
      <w:r w:rsidRPr="00765A9E">
        <w:rPr>
          <w:rFonts w:ascii="Cambria Math" w:hAnsi="Cambria Math" w:cs="Cambria Math"/>
        </w:rPr>
        <w:t> </w:t>
      </w:r>
      <w:r w:rsidRPr="00765A9E">
        <w:t>Н.</w:t>
      </w:r>
      <w:r>
        <w:t xml:space="preserve"> </w:t>
      </w:r>
      <w:r w:rsidRPr="00765A9E">
        <w:t xml:space="preserve">А. </w:t>
      </w:r>
      <w:proofErr w:type="spellStart"/>
      <w:r w:rsidRPr="00765A9E">
        <w:t>Основы</w:t>
      </w:r>
      <w:proofErr w:type="spellEnd"/>
      <w:r w:rsidRPr="00765A9E">
        <w:t xml:space="preserve"> </w:t>
      </w:r>
      <w:proofErr w:type="spellStart"/>
      <w:r w:rsidRPr="00765A9E">
        <w:t>юношеского</w:t>
      </w:r>
      <w:proofErr w:type="spellEnd"/>
      <w:r w:rsidRPr="00765A9E">
        <w:t xml:space="preserve"> </w:t>
      </w:r>
      <w:proofErr w:type="spellStart"/>
      <w:r w:rsidRPr="00765A9E">
        <w:t>спорта</w:t>
      </w:r>
      <w:proofErr w:type="spellEnd"/>
      <w:r>
        <w:t xml:space="preserve">. Москва: </w:t>
      </w:r>
      <w:proofErr w:type="spellStart"/>
      <w:r>
        <w:t>Физкультура</w:t>
      </w:r>
      <w:proofErr w:type="spellEnd"/>
      <w:r>
        <w:t xml:space="preserve"> и спорт, 1980. </w:t>
      </w:r>
      <w:r w:rsidRPr="00765A9E">
        <w:t>255с.</w:t>
      </w:r>
    </w:p>
    <w:p w:rsidR="00CD0204" w:rsidRDefault="00CD0204" w:rsidP="00CD0204">
      <w:pPr>
        <w:pStyle w:val="1"/>
        <w:numPr>
          <w:ilvl w:val="0"/>
          <w:numId w:val="37"/>
        </w:numPr>
        <w:tabs>
          <w:tab w:val="left" w:pos="438"/>
          <w:tab w:val="left" w:pos="993"/>
        </w:tabs>
        <w:ind w:firstLine="709"/>
        <w:jc w:val="both"/>
      </w:pPr>
      <w:r>
        <w:rPr>
          <w:lang w:eastAsia="ru-RU" w:bidi="ru-RU"/>
        </w:rPr>
        <w:t>.</w:t>
      </w:r>
      <w:r>
        <w:rPr>
          <w:lang w:val="ru-RU" w:eastAsia="ru-RU" w:bidi="ru-RU"/>
        </w:rPr>
        <w:t xml:space="preserve"> </w:t>
      </w:r>
      <w:r w:rsidRPr="00765A9E">
        <w:t>Фомин</w:t>
      </w:r>
      <w:r w:rsidRPr="00765A9E">
        <w:rPr>
          <w:rFonts w:ascii="Cambria Math" w:hAnsi="Cambria Math" w:cs="Cambria Math"/>
        </w:rPr>
        <w:t> </w:t>
      </w:r>
      <w:r w:rsidRPr="00765A9E">
        <w:t>Н.</w:t>
      </w:r>
      <w:r>
        <w:t xml:space="preserve"> </w:t>
      </w:r>
      <w:r w:rsidRPr="00765A9E">
        <w:t>А., Вавилов</w:t>
      </w:r>
      <w:r w:rsidRPr="00765A9E">
        <w:rPr>
          <w:rFonts w:ascii="Cambria Math" w:hAnsi="Cambria Math" w:cs="Cambria Math"/>
        </w:rPr>
        <w:t> </w:t>
      </w:r>
      <w:r w:rsidRPr="00765A9E">
        <w:t>Ю.</w:t>
      </w:r>
      <w:r>
        <w:t xml:space="preserve"> </w:t>
      </w:r>
      <w:r w:rsidRPr="00765A9E">
        <w:t xml:space="preserve">Н. </w:t>
      </w:r>
      <w:proofErr w:type="spellStart"/>
      <w:r w:rsidRPr="00765A9E">
        <w:t>Физиологические</w:t>
      </w:r>
      <w:proofErr w:type="spellEnd"/>
      <w:r w:rsidRPr="00765A9E">
        <w:t xml:space="preserve"> </w:t>
      </w:r>
      <w:proofErr w:type="spellStart"/>
      <w:r w:rsidRPr="00765A9E">
        <w:t>основы</w:t>
      </w:r>
      <w:proofErr w:type="spellEnd"/>
      <w:r w:rsidRPr="00765A9E">
        <w:t xml:space="preserve"> </w:t>
      </w:r>
      <w:proofErr w:type="spellStart"/>
      <w:r w:rsidRPr="00765A9E">
        <w:t>двигательной</w:t>
      </w:r>
      <w:proofErr w:type="spellEnd"/>
      <w:r w:rsidRPr="00765A9E">
        <w:t xml:space="preserve"> </w:t>
      </w:r>
      <w:proofErr w:type="spellStart"/>
      <w:r w:rsidRPr="00765A9E">
        <w:t>активности</w:t>
      </w:r>
      <w:proofErr w:type="spellEnd"/>
      <w:r>
        <w:t>.</w:t>
      </w:r>
      <w:r w:rsidRPr="00765A9E">
        <w:t xml:space="preserve"> </w:t>
      </w:r>
      <w:r>
        <w:t xml:space="preserve">Москва: </w:t>
      </w:r>
      <w:proofErr w:type="spellStart"/>
      <w:r>
        <w:t>Физкультура</w:t>
      </w:r>
      <w:proofErr w:type="spellEnd"/>
      <w:r>
        <w:t xml:space="preserve"> и спорт, 1991. </w:t>
      </w:r>
      <w:r w:rsidRPr="00765A9E">
        <w:t>224с.</w:t>
      </w:r>
    </w:p>
    <w:p w:rsidR="00CD0204" w:rsidRDefault="00CD0204" w:rsidP="00CD0204">
      <w:pPr>
        <w:pStyle w:val="1"/>
        <w:numPr>
          <w:ilvl w:val="0"/>
          <w:numId w:val="37"/>
        </w:numPr>
        <w:tabs>
          <w:tab w:val="left" w:pos="438"/>
          <w:tab w:val="left" w:pos="993"/>
        </w:tabs>
        <w:ind w:firstLine="709"/>
        <w:jc w:val="both"/>
      </w:pPr>
      <w:r>
        <w:t>.</w:t>
      </w:r>
      <w:r>
        <w:rPr>
          <w:lang w:val="ru-RU"/>
        </w:rPr>
        <w:t xml:space="preserve"> </w:t>
      </w:r>
      <w:r w:rsidRPr="00765A9E">
        <w:t>Фомин</w:t>
      </w:r>
      <w:r w:rsidRPr="00765A9E">
        <w:rPr>
          <w:rFonts w:ascii="Cambria Math" w:hAnsi="Cambria Math" w:cs="Cambria Math"/>
        </w:rPr>
        <w:t> </w:t>
      </w:r>
      <w:r w:rsidRPr="00765A9E">
        <w:t>Н.</w:t>
      </w:r>
      <w:r>
        <w:t xml:space="preserve"> </w:t>
      </w:r>
      <w:r w:rsidRPr="00765A9E">
        <w:t xml:space="preserve">А. </w:t>
      </w:r>
      <w:proofErr w:type="spellStart"/>
      <w:r w:rsidRPr="00765A9E">
        <w:t>Физиология</w:t>
      </w:r>
      <w:proofErr w:type="spellEnd"/>
      <w:r w:rsidRPr="00765A9E">
        <w:t xml:space="preserve"> </w:t>
      </w:r>
      <w:proofErr w:type="spellStart"/>
      <w:r w:rsidRPr="00765A9E">
        <w:t>человека</w:t>
      </w:r>
      <w:proofErr w:type="spellEnd"/>
      <w:r>
        <w:t>.</w:t>
      </w:r>
      <w:r w:rsidRPr="00765A9E">
        <w:t xml:space="preserve"> </w:t>
      </w:r>
      <w:r>
        <w:t xml:space="preserve">Москва: </w:t>
      </w:r>
      <w:proofErr w:type="spellStart"/>
      <w:r>
        <w:t>Просвещение</w:t>
      </w:r>
      <w:proofErr w:type="spellEnd"/>
      <w:r>
        <w:t xml:space="preserve">, 1992. </w:t>
      </w:r>
      <w:r w:rsidRPr="00765A9E">
        <w:t>351с.</w:t>
      </w:r>
    </w:p>
    <w:p w:rsidR="00CD0204" w:rsidRPr="00511042" w:rsidRDefault="00CD0204" w:rsidP="00CD0204">
      <w:pPr>
        <w:pStyle w:val="1"/>
        <w:numPr>
          <w:ilvl w:val="0"/>
          <w:numId w:val="37"/>
        </w:numPr>
        <w:tabs>
          <w:tab w:val="left" w:pos="438"/>
          <w:tab w:val="left" w:pos="993"/>
        </w:tabs>
        <w:ind w:firstLine="709"/>
        <w:jc w:val="both"/>
      </w:pPr>
      <w:r>
        <w:rPr>
          <w:lang w:eastAsia="ru-RU" w:bidi="ru-RU"/>
        </w:rPr>
        <w:t>.</w:t>
      </w:r>
      <w:r>
        <w:rPr>
          <w:lang w:val="ru-RU" w:eastAsia="ru-RU" w:bidi="ru-RU"/>
        </w:rPr>
        <w:t xml:space="preserve"> </w:t>
      </w:r>
      <w:proofErr w:type="spellStart"/>
      <w:r w:rsidRPr="00765A9E">
        <w:t>Холодов</w:t>
      </w:r>
      <w:proofErr w:type="spellEnd"/>
      <w:r w:rsidRPr="00765A9E">
        <w:rPr>
          <w:rFonts w:ascii="Cambria Math" w:hAnsi="Cambria Math" w:cs="Cambria Math"/>
        </w:rPr>
        <w:t> </w:t>
      </w:r>
      <w:r w:rsidRPr="00765A9E">
        <w:t>Ж.</w:t>
      </w:r>
      <w:r>
        <w:t xml:space="preserve"> </w:t>
      </w:r>
      <w:r w:rsidRPr="00765A9E">
        <w:t xml:space="preserve">К. </w:t>
      </w:r>
      <w:proofErr w:type="spellStart"/>
      <w:r w:rsidRPr="00765A9E">
        <w:t>Теория</w:t>
      </w:r>
      <w:proofErr w:type="spellEnd"/>
      <w:r w:rsidRPr="00765A9E">
        <w:t xml:space="preserve"> и методика </w:t>
      </w:r>
      <w:proofErr w:type="spellStart"/>
      <w:r w:rsidRPr="00765A9E">
        <w:t>физического</w:t>
      </w:r>
      <w:proofErr w:type="spellEnd"/>
      <w:r w:rsidRPr="00765A9E">
        <w:t xml:space="preserve"> </w:t>
      </w:r>
      <w:proofErr w:type="spellStart"/>
      <w:r w:rsidRPr="00765A9E">
        <w:t>воспитания</w:t>
      </w:r>
      <w:proofErr w:type="spellEnd"/>
      <w:r w:rsidRPr="00765A9E">
        <w:t xml:space="preserve"> и </w:t>
      </w:r>
      <w:proofErr w:type="spellStart"/>
      <w:r w:rsidRPr="00765A9E">
        <w:t>спорта</w:t>
      </w:r>
      <w:proofErr w:type="spellEnd"/>
      <w:r w:rsidRPr="00765A9E">
        <w:t xml:space="preserve">. </w:t>
      </w:r>
      <w:r>
        <w:t xml:space="preserve">Москва: </w:t>
      </w:r>
      <w:proofErr w:type="spellStart"/>
      <w:r>
        <w:t>Физкультура</w:t>
      </w:r>
      <w:proofErr w:type="spellEnd"/>
      <w:r>
        <w:t xml:space="preserve"> и спорт, 2000. </w:t>
      </w:r>
      <w:r w:rsidRPr="00765A9E">
        <w:t>348с.</w:t>
      </w:r>
    </w:p>
    <w:p w:rsidR="00CD0204" w:rsidRPr="00511042" w:rsidRDefault="00CD0204" w:rsidP="00CD0204">
      <w:pPr>
        <w:pStyle w:val="1"/>
        <w:numPr>
          <w:ilvl w:val="0"/>
          <w:numId w:val="37"/>
        </w:numPr>
        <w:tabs>
          <w:tab w:val="left" w:pos="447"/>
          <w:tab w:val="left" w:pos="993"/>
        </w:tabs>
        <w:ind w:firstLine="709"/>
        <w:jc w:val="both"/>
      </w:pPr>
      <w:r w:rsidRPr="00511042">
        <w:rPr>
          <w:lang w:eastAsia="ru-RU" w:bidi="ru-RU"/>
        </w:rPr>
        <w:t>.</w:t>
      </w:r>
      <w:r>
        <w:rPr>
          <w:lang w:val="ru-RU" w:eastAsia="ru-RU" w:bidi="ru-RU"/>
        </w:rPr>
        <w:t xml:space="preserve"> </w:t>
      </w:r>
      <w:r w:rsidRPr="00511042">
        <w:rPr>
          <w:lang w:eastAsia="ru-RU" w:bidi="ru-RU"/>
        </w:rPr>
        <w:t>Чернов В</w:t>
      </w:r>
      <w:r>
        <w:rPr>
          <w:lang w:eastAsia="ru-RU" w:bidi="ru-RU"/>
        </w:rPr>
        <w:t xml:space="preserve">. </w:t>
      </w:r>
      <w:r w:rsidRPr="00511042">
        <w:rPr>
          <w:lang w:eastAsia="ru-RU" w:bidi="ru-RU"/>
        </w:rPr>
        <w:t xml:space="preserve">С. </w:t>
      </w:r>
      <w:proofErr w:type="spellStart"/>
      <w:r w:rsidRPr="00511042">
        <w:rPr>
          <w:lang w:eastAsia="ru-RU" w:bidi="ru-RU"/>
        </w:rPr>
        <w:t>Сначала</w:t>
      </w:r>
      <w:proofErr w:type="spellEnd"/>
      <w:r w:rsidRPr="00511042">
        <w:rPr>
          <w:lang w:eastAsia="ru-RU" w:bidi="ru-RU"/>
        </w:rPr>
        <w:t xml:space="preserve"> учить, потом </w:t>
      </w:r>
      <w:proofErr w:type="spellStart"/>
      <w:r w:rsidRPr="00511042">
        <w:rPr>
          <w:lang w:eastAsia="ru-RU" w:bidi="ru-RU"/>
        </w:rPr>
        <w:t>тренировать</w:t>
      </w:r>
      <w:proofErr w:type="spellEnd"/>
      <w:r>
        <w:rPr>
          <w:lang w:eastAsia="ru-RU" w:bidi="ru-RU"/>
        </w:rPr>
        <w:t xml:space="preserve">. </w:t>
      </w:r>
      <w:proofErr w:type="spellStart"/>
      <w:r w:rsidRPr="00511042">
        <w:rPr>
          <w:lang w:eastAsia="ru-RU" w:bidi="ru-RU"/>
        </w:rPr>
        <w:t>Тернополь</w:t>
      </w:r>
      <w:proofErr w:type="spellEnd"/>
      <w:r w:rsidRPr="00511042">
        <w:rPr>
          <w:lang w:eastAsia="ru-RU" w:bidi="ru-RU"/>
        </w:rPr>
        <w:t xml:space="preserve">: </w:t>
      </w:r>
      <w:r w:rsidRPr="00511042">
        <w:t>Підручники і</w:t>
      </w:r>
      <w:r>
        <w:t xml:space="preserve"> посібники,</w:t>
      </w:r>
      <w:r w:rsidRPr="00511042">
        <w:t xml:space="preserve"> </w:t>
      </w:r>
      <w:r>
        <w:rPr>
          <w:lang w:eastAsia="ru-RU" w:bidi="ru-RU"/>
        </w:rPr>
        <w:t xml:space="preserve">2007. </w:t>
      </w:r>
      <w:r w:rsidRPr="00511042">
        <w:rPr>
          <w:lang w:eastAsia="ru-RU" w:bidi="ru-RU"/>
        </w:rPr>
        <w:t>176</w:t>
      </w:r>
      <w:r>
        <w:rPr>
          <w:lang w:eastAsia="ru-RU" w:bidi="ru-RU"/>
        </w:rPr>
        <w:t xml:space="preserve"> с</w:t>
      </w:r>
      <w:r w:rsidRPr="00511042">
        <w:rPr>
          <w:lang w:eastAsia="ru-RU" w:bidi="ru-RU"/>
        </w:rPr>
        <w:t>.</w:t>
      </w:r>
    </w:p>
    <w:p w:rsidR="00CD0204" w:rsidRPr="00511042" w:rsidRDefault="00CD0204" w:rsidP="00CD0204">
      <w:pPr>
        <w:pStyle w:val="1"/>
        <w:numPr>
          <w:ilvl w:val="0"/>
          <w:numId w:val="37"/>
        </w:numPr>
        <w:tabs>
          <w:tab w:val="left" w:pos="443"/>
          <w:tab w:val="left" w:pos="993"/>
        </w:tabs>
        <w:ind w:firstLine="709"/>
        <w:jc w:val="both"/>
      </w:pPr>
      <w:r w:rsidRPr="00511042">
        <w:rPr>
          <w:lang w:eastAsia="ru-RU" w:bidi="ru-RU"/>
        </w:rPr>
        <w:t>.</w:t>
      </w:r>
      <w:r>
        <w:rPr>
          <w:lang w:val="ru-RU" w:eastAsia="ru-RU" w:bidi="ru-RU"/>
        </w:rPr>
        <w:t xml:space="preserve"> </w:t>
      </w:r>
      <w:r w:rsidRPr="00511042">
        <w:rPr>
          <w:lang w:eastAsia="ru-RU" w:bidi="ru-RU"/>
        </w:rPr>
        <w:t>Чеховська Л</w:t>
      </w:r>
      <w:r>
        <w:rPr>
          <w:lang w:eastAsia="ru-RU" w:bidi="ru-RU"/>
        </w:rPr>
        <w:t>.</w:t>
      </w:r>
      <w:r w:rsidRPr="00511042">
        <w:rPr>
          <w:lang w:eastAsia="ru-RU" w:bidi="ru-RU"/>
        </w:rPr>
        <w:t xml:space="preserve">, </w:t>
      </w:r>
      <w:proofErr w:type="spellStart"/>
      <w:r w:rsidRPr="00511042">
        <w:rPr>
          <w:lang w:eastAsia="ru-RU" w:bidi="ru-RU"/>
        </w:rPr>
        <w:t>Жданова</w:t>
      </w:r>
      <w:proofErr w:type="spellEnd"/>
      <w:r w:rsidRPr="00511042">
        <w:rPr>
          <w:lang w:eastAsia="ru-RU" w:bidi="ru-RU"/>
        </w:rPr>
        <w:t xml:space="preserve"> О</w:t>
      </w:r>
      <w:r>
        <w:rPr>
          <w:lang w:eastAsia="ru-RU" w:bidi="ru-RU"/>
        </w:rPr>
        <w:t>.</w:t>
      </w:r>
      <w:r w:rsidRPr="00511042">
        <w:rPr>
          <w:lang w:eastAsia="ru-RU" w:bidi="ru-RU"/>
        </w:rPr>
        <w:t xml:space="preserve">, Грибовська </w:t>
      </w:r>
      <w:r w:rsidRPr="00511042">
        <w:t>І</w:t>
      </w:r>
      <w:r>
        <w:t>.</w:t>
      </w:r>
      <w:r w:rsidRPr="00511042">
        <w:t xml:space="preserve">, </w:t>
      </w:r>
      <w:r w:rsidRPr="00511042">
        <w:rPr>
          <w:lang w:eastAsia="ru-RU" w:bidi="ru-RU"/>
        </w:rPr>
        <w:t>Данилевич М</w:t>
      </w:r>
      <w:r>
        <w:rPr>
          <w:lang w:eastAsia="ru-RU" w:bidi="ru-RU"/>
        </w:rPr>
        <w:t>.</w:t>
      </w:r>
      <w:r w:rsidRPr="00511042">
        <w:rPr>
          <w:lang w:eastAsia="ru-RU" w:bidi="ru-RU"/>
        </w:rPr>
        <w:t xml:space="preserve">, </w:t>
      </w:r>
      <w:r w:rsidRPr="00511042">
        <w:t xml:space="preserve">Шевців </w:t>
      </w:r>
      <w:r w:rsidRPr="00511042">
        <w:rPr>
          <w:lang w:eastAsia="ru-RU" w:bidi="ru-RU"/>
        </w:rPr>
        <w:t>У.</w:t>
      </w:r>
      <w:r w:rsidRPr="00511042">
        <w:rPr>
          <w:lang w:eastAsia="ru-RU" w:bidi="ru-RU"/>
        </w:rPr>
        <w:br/>
      </w:r>
      <w:r w:rsidRPr="00511042">
        <w:t>Оздоров</w:t>
      </w:r>
      <w:r>
        <w:t>чо-рекреаційні технології</w:t>
      </w:r>
      <w:r w:rsidRPr="00511042">
        <w:rPr>
          <w:lang w:eastAsia="ru-RU" w:bidi="ru-RU"/>
        </w:rPr>
        <w:t xml:space="preserve">: </w:t>
      </w:r>
      <w:proofErr w:type="spellStart"/>
      <w:r w:rsidRPr="00511042">
        <w:rPr>
          <w:lang w:eastAsia="ru-RU" w:bidi="ru-RU"/>
        </w:rPr>
        <w:t>навч</w:t>
      </w:r>
      <w:proofErr w:type="spellEnd"/>
      <w:r w:rsidRPr="00511042">
        <w:rPr>
          <w:lang w:eastAsia="ru-RU" w:bidi="ru-RU"/>
        </w:rPr>
        <w:t xml:space="preserve">. </w:t>
      </w:r>
      <w:proofErr w:type="spellStart"/>
      <w:r>
        <w:t>посіб</w:t>
      </w:r>
      <w:proofErr w:type="spellEnd"/>
      <w:r>
        <w:t>. Львів</w:t>
      </w:r>
      <w:r w:rsidRPr="00511042">
        <w:rPr>
          <w:lang w:eastAsia="ru-RU" w:bidi="ru-RU"/>
        </w:rPr>
        <w:t>: ЛДУФК, 2019</w:t>
      </w:r>
      <w:r>
        <w:rPr>
          <w:lang w:eastAsia="ru-RU" w:bidi="ru-RU"/>
        </w:rPr>
        <w:t xml:space="preserve">. </w:t>
      </w:r>
      <w:r w:rsidRPr="00511042">
        <w:rPr>
          <w:lang w:eastAsia="ru-RU" w:bidi="ru-RU"/>
        </w:rPr>
        <w:t>220</w:t>
      </w:r>
      <w:r>
        <w:rPr>
          <w:lang w:eastAsia="ru-RU" w:bidi="ru-RU"/>
        </w:rPr>
        <w:t xml:space="preserve"> с</w:t>
      </w:r>
      <w:r w:rsidRPr="00511042">
        <w:rPr>
          <w:lang w:eastAsia="ru-RU" w:bidi="ru-RU"/>
        </w:rPr>
        <w:t>.</w:t>
      </w:r>
    </w:p>
    <w:p w:rsidR="002E37DB" w:rsidRPr="00CD0204" w:rsidRDefault="00CD0204" w:rsidP="00CD0204">
      <w:pPr>
        <w:numPr>
          <w:ilvl w:val="0"/>
          <w:numId w:val="39"/>
        </w:numPr>
        <w:tabs>
          <w:tab w:val="left" w:pos="-284"/>
          <w:tab w:val="left" w:pos="1276"/>
        </w:tabs>
        <w:spacing w:line="360" w:lineRule="auto"/>
        <w:ind w:left="0" w:firstLine="709"/>
        <w:jc w:val="both"/>
        <w:rPr>
          <w:sz w:val="28"/>
          <w:szCs w:val="28"/>
          <w:lang w:val="ru-RU"/>
        </w:rPr>
      </w:pPr>
      <w:r w:rsidRPr="00CD0204">
        <w:rPr>
          <w:sz w:val="28"/>
          <w:szCs w:val="28"/>
        </w:rPr>
        <w:t xml:space="preserve">Шишкіна </w:t>
      </w:r>
      <w:r w:rsidRPr="00CD0204">
        <w:rPr>
          <w:sz w:val="28"/>
          <w:szCs w:val="28"/>
          <w:lang w:bidi="ru-RU"/>
        </w:rPr>
        <w:t xml:space="preserve">О. М., </w:t>
      </w:r>
      <w:proofErr w:type="spellStart"/>
      <w:r w:rsidRPr="00CD0204">
        <w:rPr>
          <w:sz w:val="28"/>
          <w:szCs w:val="28"/>
          <w:lang w:bidi="ru-RU"/>
        </w:rPr>
        <w:t>Бейгул</w:t>
      </w:r>
      <w:proofErr w:type="spellEnd"/>
      <w:r w:rsidRPr="00CD0204">
        <w:rPr>
          <w:sz w:val="28"/>
          <w:szCs w:val="28"/>
          <w:lang w:bidi="ru-RU"/>
        </w:rPr>
        <w:t xml:space="preserve"> </w:t>
      </w:r>
      <w:r w:rsidRPr="00CD0204">
        <w:rPr>
          <w:sz w:val="28"/>
          <w:szCs w:val="28"/>
        </w:rPr>
        <w:t xml:space="preserve">І. О. </w:t>
      </w:r>
      <w:r w:rsidRPr="00CD0204">
        <w:rPr>
          <w:sz w:val="28"/>
          <w:szCs w:val="28"/>
          <w:lang w:bidi="ru-RU"/>
        </w:rPr>
        <w:t xml:space="preserve">Вплив занять </w:t>
      </w:r>
      <w:r w:rsidRPr="00CD0204">
        <w:rPr>
          <w:sz w:val="28"/>
          <w:szCs w:val="28"/>
        </w:rPr>
        <w:t xml:space="preserve">фітнес-аеробікою </w:t>
      </w:r>
      <w:r w:rsidRPr="00CD0204">
        <w:rPr>
          <w:sz w:val="28"/>
          <w:szCs w:val="28"/>
          <w:lang w:bidi="ru-RU"/>
        </w:rPr>
        <w:t xml:space="preserve">на </w:t>
      </w:r>
      <w:r w:rsidRPr="00CD0204">
        <w:rPr>
          <w:sz w:val="28"/>
          <w:szCs w:val="28"/>
        </w:rPr>
        <w:t xml:space="preserve">функціональні </w:t>
      </w:r>
      <w:r w:rsidRPr="00CD0204">
        <w:rPr>
          <w:sz w:val="28"/>
          <w:szCs w:val="28"/>
          <w:lang w:bidi="ru-RU"/>
        </w:rPr>
        <w:t xml:space="preserve">показники </w:t>
      </w:r>
      <w:r w:rsidRPr="00CD0204">
        <w:rPr>
          <w:sz w:val="28"/>
          <w:szCs w:val="28"/>
        </w:rPr>
        <w:t xml:space="preserve">жінок. </w:t>
      </w:r>
      <w:r w:rsidRPr="00CD0204">
        <w:rPr>
          <w:i/>
          <w:sz w:val="28"/>
          <w:szCs w:val="28"/>
        </w:rPr>
        <w:t xml:space="preserve">Фізичне </w:t>
      </w:r>
      <w:r w:rsidRPr="00CD0204">
        <w:rPr>
          <w:i/>
          <w:sz w:val="28"/>
          <w:szCs w:val="28"/>
          <w:lang w:bidi="ru-RU"/>
        </w:rPr>
        <w:t xml:space="preserve">виховання, спорт </w:t>
      </w:r>
      <w:r w:rsidRPr="00CD0204">
        <w:rPr>
          <w:i/>
          <w:sz w:val="28"/>
          <w:szCs w:val="28"/>
        </w:rPr>
        <w:t xml:space="preserve">і </w:t>
      </w:r>
      <w:r w:rsidRPr="00CD0204">
        <w:rPr>
          <w:i/>
          <w:sz w:val="28"/>
          <w:szCs w:val="28"/>
          <w:lang w:bidi="ru-RU"/>
        </w:rPr>
        <w:t xml:space="preserve">культура здоров’я у сучасному </w:t>
      </w:r>
      <w:r w:rsidRPr="00CD0204">
        <w:rPr>
          <w:i/>
          <w:sz w:val="28"/>
          <w:szCs w:val="28"/>
        </w:rPr>
        <w:t>суспільстві.</w:t>
      </w:r>
      <w:r w:rsidRPr="00CD0204">
        <w:rPr>
          <w:sz w:val="28"/>
          <w:szCs w:val="28"/>
        </w:rPr>
        <w:t xml:space="preserve"> </w:t>
      </w:r>
      <w:r w:rsidRPr="00CD0204">
        <w:rPr>
          <w:sz w:val="28"/>
          <w:szCs w:val="28"/>
          <w:lang w:bidi="ru-RU"/>
        </w:rPr>
        <w:t>2014. № 2. С. 53-56.</w:t>
      </w:r>
    </w:p>
    <w:sectPr w:rsidR="002E37DB" w:rsidRPr="00CD0204" w:rsidSect="00152E64">
      <w:headerReference w:type="default" r:id="rId26"/>
      <w:type w:val="continuous"/>
      <w:pgSz w:w="11900" w:h="16840"/>
      <w:pgMar w:top="1134" w:right="850" w:bottom="1134" w:left="1701" w:header="340" w:footer="0"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78E2" w:rsidRDefault="004E78E2" w:rsidP="0094561E">
      <w:r>
        <w:separator/>
      </w:r>
    </w:p>
  </w:endnote>
  <w:endnote w:type="continuationSeparator" w:id="0">
    <w:p w:rsidR="004E78E2" w:rsidRDefault="004E78E2" w:rsidP="009456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C14F7C">
    <w:pPr>
      <w:spacing w:line="1" w:lineRule="exact"/>
    </w:pPr>
    <w:r w:rsidRPr="00C14F7C">
      <w:rPr>
        <w:lang w:bidi="ru-RU"/>
      </w:rPr>
      <w:pict>
        <v:shapetype id="_x0000_t202" coordsize="21600,21600" o:spt="202" path="m,l,21600r21600,l21600,xe">
          <v:stroke joinstyle="miter"/>
          <v:path gradientshapeok="t" o:connecttype="rect"/>
        </v:shapetype>
        <v:shape id="_x0000_s7212" type="#_x0000_t202" style="position:absolute;margin-left:312.75pt;margin-top:798.5pt;width:12.7pt;height:9.6pt;z-index:-251639808;mso-wrap-style:none;mso-wrap-distance-left:0;mso-wrap-distance-right:0;mso-position-horizontal-relative:page;mso-position-vertical-relative:page" wrapcoords="0 0" filled="f" stroked="f">
          <v:textbox style="mso-fit-shape-to-text:t" inset="0,0,0,0">
            <w:txbxContent>
              <w:p w:rsidR="00553C63" w:rsidRDefault="00C14F7C">
                <w:pPr>
                  <w:pStyle w:val="af1"/>
                  <w:jc w:val="left"/>
                </w:pPr>
                <w:fldSimple w:instr=" PAGE \* MERGEFORMAT ">
                  <w:r w:rsidR="00553C63">
                    <w:rPr>
                      <w:noProof/>
                    </w:rPr>
                    <w:t>108</w:t>
                  </w:r>
                </w:fldSimple>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553C63">
    <w:pPr>
      <w:spacing w:line="1" w:lineRule="exac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553C63">
    <w:pPr>
      <w:spacing w:line="1" w:lineRule="exac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C14F7C">
    <w:pPr>
      <w:spacing w:line="1" w:lineRule="exact"/>
    </w:pPr>
    <w:r w:rsidRPr="00C14F7C">
      <w:rPr>
        <w:lang w:bidi="ru-RU"/>
      </w:rPr>
      <w:pict>
        <v:shapetype id="_x0000_t202" coordsize="21600,21600" o:spt="202" path="m,l,21600r21600,l21600,xe">
          <v:stroke joinstyle="miter"/>
          <v:path gradientshapeok="t" o:connecttype="rect"/>
        </v:shapetype>
        <v:shape id="_x0000_s7216" type="#_x0000_t202" style="position:absolute;margin-left:421.9pt;margin-top:552.3pt;width:12.5pt;height:9.6pt;z-index:-251635712;mso-wrap-style:none;mso-wrap-distance-left:0;mso-wrap-distance-right:0;mso-position-horizontal-relative:page;mso-position-vertical-relative:page" wrapcoords="0 0" filled="f" stroked="f">
          <v:textbox style="mso-fit-shape-to-text:t" inset="0,0,0,0">
            <w:txbxContent>
              <w:p w:rsidR="00553C63" w:rsidRDefault="00C14F7C">
                <w:pPr>
                  <w:pStyle w:val="af1"/>
                  <w:jc w:val="left"/>
                </w:pPr>
                <w:fldSimple w:instr=" PAGE \* MERGEFORMAT ">
                  <w:r w:rsidR="00553C63">
                    <w:rPr>
                      <w:noProof/>
                    </w:rPr>
                    <w:t>110</w:t>
                  </w:r>
                </w:fldSimple>
              </w:p>
            </w:txbxContent>
          </v:textbox>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553C63">
    <w:pPr>
      <w:spacing w:line="1" w:lineRule="exac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C14F7C">
    <w:pPr>
      <w:spacing w:line="1" w:lineRule="exact"/>
    </w:pPr>
    <w:r w:rsidRPr="00C14F7C">
      <w:rPr>
        <w:lang w:bidi="ru-RU"/>
      </w:rPr>
      <w:pict>
        <v:shapetype id="_x0000_t202" coordsize="21600,21600" o:spt="202" path="m,l,21600r21600,l21600,xe">
          <v:stroke joinstyle="miter"/>
          <v:path gradientshapeok="t" o:connecttype="rect"/>
        </v:shapetype>
        <v:shape id="_x0000_s7222" type="#_x0000_t202" style="position:absolute;margin-left:313pt;margin-top:798.5pt;width:12.7pt;height:9.6pt;z-index:-251629568;mso-wrap-style:none;mso-wrap-distance-left:0;mso-wrap-distance-right:0;mso-position-horizontal-relative:page;mso-position-vertical-relative:page" wrapcoords="0 0" filled="f" stroked="f">
          <v:textbox style="mso-fit-shape-to-text:t" inset="0,0,0,0">
            <w:txbxContent>
              <w:p w:rsidR="00553C63" w:rsidRDefault="00C14F7C">
                <w:pPr>
                  <w:pStyle w:val="af1"/>
                  <w:jc w:val="left"/>
                </w:pPr>
                <w:fldSimple w:instr=" PAGE \* MERGEFORMAT ">
                  <w:r w:rsidR="00553C63">
                    <w:rPr>
                      <w:noProof/>
                    </w:rPr>
                    <w:t>116</w:t>
                  </w:r>
                </w:fldSimple>
              </w:p>
            </w:txbxContent>
          </v:textbox>
          <w10:wrap anchorx="page"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553C63">
    <w:pPr>
      <w:spacing w:line="1" w:lineRule="exac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78E2" w:rsidRDefault="004E78E2" w:rsidP="0094561E">
      <w:r>
        <w:separator/>
      </w:r>
    </w:p>
  </w:footnote>
  <w:footnote w:type="continuationSeparator" w:id="0">
    <w:p w:rsidR="004E78E2" w:rsidRDefault="004E78E2" w:rsidP="0094561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791891"/>
      <w:docPartObj>
        <w:docPartGallery w:val="Page Numbers (Top of Page)"/>
        <w:docPartUnique/>
      </w:docPartObj>
    </w:sdtPr>
    <w:sdtEndPr>
      <w:rPr>
        <w:sz w:val="28"/>
        <w:szCs w:val="28"/>
      </w:rPr>
    </w:sdtEndPr>
    <w:sdtContent>
      <w:p w:rsidR="00553C63" w:rsidRPr="00DF64BB" w:rsidRDefault="00C14F7C">
        <w:pPr>
          <w:pStyle w:val="a5"/>
          <w:jc w:val="right"/>
          <w:rPr>
            <w:sz w:val="28"/>
            <w:szCs w:val="28"/>
          </w:rPr>
        </w:pPr>
        <w:r w:rsidRPr="00DF64BB">
          <w:rPr>
            <w:sz w:val="28"/>
            <w:szCs w:val="28"/>
          </w:rPr>
          <w:fldChar w:fldCharType="begin"/>
        </w:r>
        <w:r w:rsidR="00553C63" w:rsidRPr="00DF64BB">
          <w:rPr>
            <w:sz w:val="28"/>
            <w:szCs w:val="28"/>
          </w:rPr>
          <w:instrText xml:space="preserve"> PAGE   \* MERGEFORMAT </w:instrText>
        </w:r>
        <w:r w:rsidRPr="00DF64BB">
          <w:rPr>
            <w:sz w:val="28"/>
            <w:szCs w:val="28"/>
          </w:rPr>
          <w:fldChar w:fldCharType="separate"/>
        </w:r>
        <w:r w:rsidR="008823D7">
          <w:rPr>
            <w:noProof/>
            <w:sz w:val="28"/>
            <w:szCs w:val="28"/>
          </w:rPr>
          <w:t>2</w:t>
        </w:r>
        <w:r w:rsidRPr="00DF64BB">
          <w:rPr>
            <w:sz w:val="28"/>
            <w:szCs w:val="28"/>
          </w:rPr>
          <w:fldChar w:fldCharType="end"/>
        </w:r>
      </w:p>
    </w:sdtContent>
  </w:sdt>
  <w:p w:rsidR="00553C63" w:rsidRDefault="00553C63">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C14F7C">
    <w:pPr>
      <w:spacing w:line="1" w:lineRule="exact"/>
    </w:pPr>
    <w:r w:rsidRPr="00C14F7C">
      <w:rPr>
        <w:lang w:bidi="ru-RU"/>
      </w:rPr>
      <w:pict>
        <v:shapetype id="_x0000_t202" coordsize="21600,21600" o:spt="202" path="m,l,21600r21600,l21600,xe">
          <v:stroke joinstyle="miter"/>
          <v:path gradientshapeok="t" o:connecttype="rect"/>
        </v:shapetype>
        <v:shape id="_x0000_s7211" type="#_x0000_t202" style="position:absolute;margin-left:493pt;margin-top:60.5pt;width:66pt;height:11.3pt;z-index:-251640832;mso-wrap-style:none;mso-wrap-distance-left:0;mso-wrap-distance-right:0;mso-position-horizontal-relative:page;mso-position-vertical-relative:page" wrapcoords="0 0" filled="f" stroked="f">
          <v:textbox style="mso-fit-shape-to-text:t" inset="0,0,0,0">
            <w:txbxContent>
              <w:p w:rsidR="00553C63" w:rsidRDefault="00553C63">
                <w:pPr>
                  <w:pStyle w:val="af1"/>
                  <w:jc w:val="left"/>
                </w:pPr>
                <w:r>
                  <w:t>Таблиця 15</w:t>
                </w: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791945"/>
      <w:docPartObj>
        <w:docPartGallery w:val="Page Numbers (Top of Page)"/>
        <w:docPartUnique/>
      </w:docPartObj>
    </w:sdtPr>
    <w:sdtContent>
      <w:p w:rsidR="00553C63" w:rsidRDefault="00C14F7C">
        <w:pPr>
          <w:pStyle w:val="a5"/>
          <w:jc w:val="right"/>
        </w:pPr>
        <w:r w:rsidRPr="0064024C">
          <w:rPr>
            <w:sz w:val="28"/>
            <w:szCs w:val="28"/>
          </w:rPr>
          <w:fldChar w:fldCharType="begin"/>
        </w:r>
        <w:r w:rsidR="00553C63" w:rsidRPr="0064024C">
          <w:rPr>
            <w:sz w:val="28"/>
            <w:szCs w:val="28"/>
          </w:rPr>
          <w:instrText xml:space="preserve"> PAGE   \* MERGEFORMAT </w:instrText>
        </w:r>
        <w:r w:rsidRPr="0064024C">
          <w:rPr>
            <w:sz w:val="28"/>
            <w:szCs w:val="28"/>
          </w:rPr>
          <w:fldChar w:fldCharType="separate"/>
        </w:r>
        <w:r w:rsidR="008823D7">
          <w:rPr>
            <w:noProof/>
            <w:sz w:val="28"/>
            <w:szCs w:val="28"/>
          </w:rPr>
          <w:t>60</w:t>
        </w:r>
        <w:r w:rsidRPr="0064024C">
          <w:rPr>
            <w:sz w:val="28"/>
            <w:szCs w:val="28"/>
          </w:rPr>
          <w:fldChar w:fldCharType="end"/>
        </w:r>
      </w:p>
    </w:sdtContent>
  </w:sdt>
  <w:p w:rsidR="00553C63" w:rsidRDefault="00553C63">
    <w:pPr>
      <w:spacing w:line="1" w:lineRule="exac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791953"/>
      <w:docPartObj>
        <w:docPartGallery w:val="Page Numbers (Top of Page)"/>
        <w:docPartUnique/>
      </w:docPartObj>
    </w:sdtPr>
    <w:sdtContent>
      <w:p w:rsidR="001D6C12" w:rsidRDefault="00C14F7C">
        <w:pPr>
          <w:pStyle w:val="a5"/>
          <w:jc w:val="right"/>
        </w:pPr>
        <w:r w:rsidRPr="001D6C12">
          <w:rPr>
            <w:sz w:val="28"/>
            <w:szCs w:val="28"/>
          </w:rPr>
          <w:fldChar w:fldCharType="begin"/>
        </w:r>
        <w:r w:rsidR="001D6C12" w:rsidRPr="001D6C12">
          <w:rPr>
            <w:sz w:val="28"/>
            <w:szCs w:val="28"/>
          </w:rPr>
          <w:instrText xml:space="preserve"> PAGE   \* MERGEFORMAT </w:instrText>
        </w:r>
        <w:r w:rsidRPr="001D6C12">
          <w:rPr>
            <w:sz w:val="28"/>
            <w:szCs w:val="28"/>
          </w:rPr>
          <w:fldChar w:fldCharType="separate"/>
        </w:r>
        <w:r w:rsidR="008823D7">
          <w:rPr>
            <w:noProof/>
            <w:sz w:val="28"/>
            <w:szCs w:val="28"/>
          </w:rPr>
          <w:t>33</w:t>
        </w:r>
        <w:r w:rsidRPr="001D6C12">
          <w:rPr>
            <w:sz w:val="28"/>
            <w:szCs w:val="28"/>
          </w:rPr>
          <w:fldChar w:fldCharType="end"/>
        </w:r>
      </w:p>
    </w:sdtContent>
  </w:sdt>
  <w:p w:rsidR="00553C63" w:rsidRDefault="00553C63">
    <w:pPr>
      <w:spacing w:line="1" w:lineRule="exac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553C63"/>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791947"/>
      <w:docPartObj>
        <w:docPartGallery w:val="Page Numbers (Top of Page)"/>
        <w:docPartUnique/>
      </w:docPartObj>
    </w:sdtPr>
    <w:sdtContent>
      <w:p w:rsidR="00553C63" w:rsidRDefault="00C14F7C">
        <w:pPr>
          <w:pStyle w:val="a5"/>
          <w:jc w:val="right"/>
        </w:pPr>
        <w:fldSimple w:instr=" PAGE   \* MERGEFORMAT ">
          <w:r w:rsidR="008823D7">
            <w:rPr>
              <w:noProof/>
            </w:rPr>
            <w:t>62</w:t>
          </w:r>
        </w:fldSimple>
      </w:p>
    </w:sdtContent>
  </w:sdt>
  <w:p w:rsidR="00553C63" w:rsidRDefault="00553C63"/>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C63" w:rsidRDefault="00C14F7C">
    <w:pPr>
      <w:spacing w:line="1" w:lineRule="exact"/>
    </w:pPr>
    <w:r w:rsidRPr="00C14F7C">
      <w:rPr>
        <w:lang w:bidi="ru-RU"/>
      </w:rPr>
      <w:pict>
        <v:shapetype id="_x0000_t202" coordsize="21600,21600" o:spt="202" path="m,l,21600r21600,l21600,xe">
          <v:stroke joinstyle="miter"/>
          <v:path gradientshapeok="t" o:connecttype="rect"/>
        </v:shapetype>
        <v:shape id="_x0000_s7221" type="#_x0000_t202" style="position:absolute;margin-left:493pt;margin-top:84.75pt;width:66pt;height:11.3pt;z-index:-251630592;mso-wrap-style:none;mso-wrap-distance-left:0;mso-wrap-distance-right:0;mso-position-horizontal-relative:page;mso-position-vertical-relative:page" wrapcoords="0 0" filled="f" stroked="f">
          <v:textbox style="mso-fit-shape-to-text:t" inset="0,0,0,0">
            <w:txbxContent>
              <w:p w:rsidR="00553C63" w:rsidRDefault="00553C63">
                <w:pPr>
                  <w:pStyle w:val="af1"/>
                  <w:jc w:val="left"/>
                </w:pPr>
                <w:r>
                  <w:t>Таблиця 18</w:t>
                </w:r>
              </w:p>
            </w:txbxContent>
          </v:textbox>
          <w10:wrap anchorx="page" anchory="pag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791949"/>
      <w:docPartObj>
        <w:docPartGallery w:val="Page Numbers (Top of Page)"/>
        <w:docPartUnique/>
      </w:docPartObj>
    </w:sdtPr>
    <w:sdtContent>
      <w:p w:rsidR="00553C63" w:rsidRDefault="00C14F7C">
        <w:pPr>
          <w:pStyle w:val="a5"/>
          <w:jc w:val="right"/>
        </w:pPr>
        <w:r w:rsidRPr="0064024C">
          <w:rPr>
            <w:sz w:val="28"/>
            <w:szCs w:val="28"/>
          </w:rPr>
          <w:fldChar w:fldCharType="begin"/>
        </w:r>
        <w:r w:rsidR="00553C63" w:rsidRPr="0064024C">
          <w:rPr>
            <w:sz w:val="28"/>
            <w:szCs w:val="28"/>
          </w:rPr>
          <w:instrText xml:space="preserve"> PAGE   \* MERGEFORMAT </w:instrText>
        </w:r>
        <w:r w:rsidRPr="0064024C">
          <w:rPr>
            <w:sz w:val="28"/>
            <w:szCs w:val="28"/>
          </w:rPr>
          <w:fldChar w:fldCharType="separate"/>
        </w:r>
        <w:r w:rsidR="008823D7">
          <w:rPr>
            <w:noProof/>
            <w:sz w:val="28"/>
            <w:szCs w:val="28"/>
          </w:rPr>
          <w:t>65</w:t>
        </w:r>
        <w:r w:rsidRPr="0064024C">
          <w:rPr>
            <w:sz w:val="28"/>
            <w:szCs w:val="28"/>
          </w:rPr>
          <w:fldChar w:fldCharType="end"/>
        </w:r>
      </w:p>
    </w:sdtContent>
  </w:sdt>
  <w:p w:rsidR="00553C63" w:rsidRDefault="00553C63">
    <w:pPr>
      <w:spacing w:line="1" w:lineRule="exact"/>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3999231"/>
      <w:docPartObj>
        <w:docPartGallery w:val="Page Numbers (Top of Page)"/>
        <w:docPartUnique/>
      </w:docPartObj>
    </w:sdtPr>
    <w:sdtEndPr>
      <w:rPr>
        <w:sz w:val="28"/>
        <w:szCs w:val="28"/>
      </w:rPr>
    </w:sdtEndPr>
    <w:sdtContent>
      <w:p w:rsidR="00553C63" w:rsidRPr="0094561E" w:rsidRDefault="00C14F7C">
        <w:pPr>
          <w:pStyle w:val="a5"/>
          <w:jc w:val="right"/>
          <w:rPr>
            <w:sz w:val="28"/>
            <w:szCs w:val="28"/>
          </w:rPr>
        </w:pPr>
        <w:r w:rsidRPr="0094561E">
          <w:rPr>
            <w:sz w:val="28"/>
            <w:szCs w:val="28"/>
          </w:rPr>
          <w:fldChar w:fldCharType="begin"/>
        </w:r>
        <w:r w:rsidR="00553C63" w:rsidRPr="0094561E">
          <w:rPr>
            <w:sz w:val="28"/>
            <w:szCs w:val="28"/>
          </w:rPr>
          <w:instrText xml:space="preserve"> PAGE   \* MERGEFORMAT </w:instrText>
        </w:r>
        <w:r w:rsidRPr="0094561E">
          <w:rPr>
            <w:sz w:val="28"/>
            <w:szCs w:val="28"/>
          </w:rPr>
          <w:fldChar w:fldCharType="separate"/>
        </w:r>
        <w:r w:rsidR="008823D7">
          <w:rPr>
            <w:noProof/>
            <w:sz w:val="28"/>
            <w:szCs w:val="28"/>
          </w:rPr>
          <w:t>76</w:t>
        </w:r>
        <w:r w:rsidRPr="0094561E">
          <w:rPr>
            <w:sz w:val="28"/>
            <w:szCs w:val="28"/>
          </w:rPr>
          <w:fldChar w:fldCharType="end"/>
        </w:r>
      </w:p>
    </w:sdtContent>
  </w:sdt>
  <w:p w:rsidR="00553C63" w:rsidRDefault="00553C63">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B1282"/>
    <w:multiLevelType w:val="multilevel"/>
    <w:tmpl w:val="9752ACD0"/>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4EC0166"/>
    <w:multiLevelType w:val="multilevel"/>
    <w:tmpl w:val="C3529F7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4FA0B76"/>
    <w:multiLevelType w:val="multilevel"/>
    <w:tmpl w:val="AE2EACF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5EE3E21"/>
    <w:multiLevelType w:val="hybridMultilevel"/>
    <w:tmpl w:val="6F802448"/>
    <w:lvl w:ilvl="0" w:tplc="3BE2D80E">
      <w:start w:val="80"/>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63F59F8"/>
    <w:multiLevelType w:val="multilevel"/>
    <w:tmpl w:val="B5449EB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71A2872"/>
    <w:multiLevelType w:val="multilevel"/>
    <w:tmpl w:val="A724B2E2"/>
    <w:lvl w:ilvl="0">
      <w:start w:val="4"/>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7AE51B1"/>
    <w:multiLevelType w:val="hybridMultilevel"/>
    <w:tmpl w:val="FE98B20A"/>
    <w:lvl w:ilvl="0" w:tplc="9C6456BC">
      <w:start w:val="1"/>
      <w:numFmt w:val="decimal"/>
      <w:lvlText w:val="%1."/>
      <w:lvlJc w:val="left"/>
      <w:pPr>
        <w:ind w:left="928"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B8E68CB"/>
    <w:multiLevelType w:val="multilevel"/>
    <w:tmpl w:val="E884C4F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531227E"/>
    <w:multiLevelType w:val="multilevel"/>
    <w:tmpl w:val="D0529A2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6BE1EA7"/>
    <w:multiLevelType w:val="multilevel"/>
    <w:tmpl w:val="4330DAD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9BC7531"/>
    <w:multiLevelType w:val="multilevel"/>
    <w:tmpl w:val="5C5EDD28"/>
    <w:lvl w:ilvl="0">
      <w:start w:val="2"/>
      <w:numFmt w:val="bullet"/>
      <w:lvlText w:val="-"/>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A042FF3"/>
    <w:multiLevelType w:val="multilevel"/>
    <w:tmpl w:val="6ADCE764"/>
    <w:lvl w:ilvl="0">
      <w:start w:val="1"/>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F7740E8"/>
    <w:multiLevelType w:val="multilevel"/>
    <w:tmpl w:val="78A25AE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25C10785"/>
    <w:multiLevelType w:val="hybridMultilevel"/>
    <w:tmpl w:val="F378C69E"/>
    <w:lvl w:ilvl="0" w:tplc="78D03842">
      <w:start w:val="2"/>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2C724715"/>
    <w:multiLevelType w:val="multilevel"/>
    <w:tmpl w:val="61D6EE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E413615"/>
    <w:multiLevelType w:val="multilevel"/>
    <w:tmpl w:val="0860A02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327323F5"/>
    <w:multiLevelType w:val="multilevel"/>
    <w:tmpl w:val="3D8EC4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32B16D9B"/>
    <w:multiLevelType w:val="multilevel"/>
    <w:tmpl w:val="25E2BBF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93323A6"/>
    <w:multiLevelType w:val="multilevel"/>
    <w:tmpl w:val="56B4ABA8"/>
    <w:lvl w:ilvl="0">
      <w:start w:val="45"/>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9">
    <w:nsid w:val="3FD21104"/>
    <w:multiLevelType w:val="multilevel"/>
    <w:tmpl w:val="EB20CB3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42296C58"/>
    <w:multiLevelType w:val="multilevel"/>
    <w:tmpl w:val="8F74BDDE"/>
    <w:lvl w:ilvl="0">
      <w:start w:val="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9CC5D37"/>
    <w:multiLevelType w:val="multilevel"/>
    <w:tmpl w:val="9EFA4E2A"/>
    <w:lvl w:ilvl="0">
      <w:start w:val="2"/>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4B4B504E"/>
    <w:multiLevelType w:val="multilevel"/>
    <w:tmpl w:val="EFF678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4DF31B89"/>
    <w:multiLevelType w:val="multilevel"/>
    <w:tmpl w:val="A6CA0FDC"/>
    <w:lvl w:ilvl="0">
      <w:start w:val="1"/>
      <w:numFmt w:val="decimal"/>
      <w:lvlText w:val="%1."/>
      <w:lvlJc w:val="left"/>
    </w:lvl>
    <w:lvl w:ilvl="1">
      <w:start w:val="1"/>
      <w:numFmt w:val="decimal"/>
      <w:lvlText w:val="%1.%2."/>
      <w:lvlJc w:val="left"/>
    </w:lvl>
    <w:lvl w:ilvl="2">
      <w:start w:val="2"/>
      <w:numFmt w:val="decimal"/>
      <w:lvlText w:val="%1.%2.%3."/>
      <w:lvlJc w:val="left"/>
      <w:rPr>
        <w:rFonts w:ascii="Times New Roman" w:eastAsia="Times New Roman" w:hAnsi="Times New Roman" w:cs="Times New Roman"/>
        <w:b/>
        <w:bCs w:val="0"/>
        <w:i/>
        <w:iCs w:val="0"/>
        <w:smallCaps w:val="0"/>
        <w:strike w:val="0"/>
        <w:color w:val="000000"/>
        <w:spacing w:val="0"/>
        <w:w w:val="100"/>
        <w:position w:val="0"/>
        <w:sz w:val="28"/>
        <w:szCs w:val="28"/>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4ED46642"/>
    <w:multiLevelType w:val="multilevel"/>
    <w:tmpl w:val="72A0C1D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4F2A489B"/>
    <w:multiLevelType w:val="multilevel"/>
    <w:tmpl w:val="B4F23062"/>
    <w:lvl w:ilvl="0">
      <w:start w:val="1"/>
      <w:numFmt w:val="decimal"/>
      <w:lvlText w:val="%1."/>
      <w:lvlJc w:val="left"/>
    </w:lvl>
    <w:lvl w:ilvl="1">
      <w:start w:val="1"/>
      <w:numFmt w:val="decimal"/>
      <w:lvlText w:val="%1.%2."/>
      <w:lvlJc w:val="left"/>
      <w:rPr>
        <w:rFonts w:ascii="Times New Roman" w:eastAsia="Times New Roman" w:hAnsi="Times New Roman" w:cs="Times New Roman"/>
        <w:b/>
        <w:bCs w:val="0"/>
        <w:i w:val="0"/>
        <w:iCs w:val="0"/>
        <w:smallCaps w:val="0"/>
        <w:strike w:val="0"/>
        <w:color w:val="000000"/>
        <w:spacing w:val="0"/>
        <w:w w:val="100"/>
        <w:position w:val="0"/>
        <w:sz w:val="28"/>
        <w:szCs w:val="28"/>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bCs w:val="0"/>
        <w:i w:val="0"/>
        <w:iCs w:val="0"/>
        <w:smallCaps w:val="0"/>
        <w:strike w:val="0"/>
        <w:color w:val="000000"/>
        <w:spacing w:val="0"/>
        <w:w w:val="100"/>
        <w:position w:val="0"/>
        <w:sz w:val="28"/>
        <w:szCs w:val="28"/>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50017E5A"/>
    <w:multiLevelType w:val="multilevel"/>
    <w:tmpl w:val="0C7AE910"/>
    <w:lvl w:ilvl="0">
      <w:start w:val="2"/>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50CE27A9"/>
    <w:multiLevelType w:val="multilevel"/>
    <w:tmpl w:val="59DA5248"/>
    <w:lvl w:ilvl="0">
      <w:start w:val="1"/>
      <w:numFmt w:val="decimal"/>
      <w:lvlText w:val="%1."/>
      <w:lvlJc w:val="left"/>
      <w:rPr>
        <w:b w:val="0"/>
        <w:bCs w:val="0"/>
        <w:i w:val="0"/>
        <w:iCs w:val="0"/>
        <w:smallCaps w:val="0"/>
        <w:strike w:val="0"/>
        <w:color w:val="000000"/>
        <w:spacing w:val="0"/>
        <w:w w:val="100"/>
        <w:position w:val="0"/>
        <w:sz w:val="28"/>
        <w:szCs w:val="28"/>
        <w:u w:val="none"/>
        <w:shd w:val="clear" w:color="auto" w:fill="auto"/>
        <w:lang w:val="uk-UA"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526365E3"/>
    <w:multiLevelType w:val="multilevel"/>
    <w:tmpl w:val="11F65F1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47C4DA8"/>
    <w:multiLevelType w:val="multilevel"/>
    <w:tmpl w:val="C86A14A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59A56479"/>
    <w:multiLevelType w:val="multilevel"/>
    <w:tmpl w:val="717CFA9C"/>
    <w:lvl w:ilvl="0">
      <w:start w:val="3"/>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5C503A22"/>
    <w:multiLevelType w:val="multilevel"/>
    <w:tmpl w:val="F4F608D4"/>
    <w:lvl w:ilvl="0">
      <w:start w:val="1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600B5BDC"/>
    <w:multiLevelType w:val="multilevel"/>
    <w:tmpl w:val="99B8B228"/>
    <w:lvl w:ilvl="0">
      <w:start w:val="4"/>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70634B1E"/>
    <w:multiLevelType w:val="multilevel"/>
    <w:tmpl w:val="6FEE7E50"/>
    <w:lvl w:ilvl="0">
      <w:start w:val="25"/>
      <w:numFmt w:val="decimal"/>
      <w:lvlText w:val="%1."/>
      <w:lvlJc w:val="left"/>
      <w:pPr>
        <w:ind w:left="0" w:firstLine="0"/>
      </w:pPr>
      <w:rPr>
        <w:rFonts w:hint="default"/>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4">
    <w:nsid w:val="716D44F3"/>
    <w:multiLevelType w:val="multilevel"/>
    <w:tmpl w:val="E64A41B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76600391"/>
    <w:multiLevelType w:val="multilevel"/>
    <w:tmpl w:val="1B6A02C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769F7FD6"/>
    <w:multiLevelType w:val="multilevel"/>
    <w:tmpl w:val="6F5A6D3E"/>
    <w:lvl w:ilvl="0">
      <w:start w:val="3"/>
      <w:numFmt w:val="decimal"/>
      <w:lvlText w:val="%1."/>
      <w:lvlJc w:val="left"/>
    </w:lvl>
    <w:lvl w:ilvl="1">
      <w:start w:val="1"/>
      <w:numFmt w:val="decimal"/>
      <w:lvlText w:val="%1.%2."/>
      <w:lvlJc w:val="left"/>
      <w:rPr>
        <w:rFonts w:ascii="Times New Roman" w:eastAsia="Times New Roman" w:hAnsi="Times New Roman" w:cs="Times New Roman"/>
        <w:b/>
        <w:bCs w:val="0"/>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7827549E"/>
    <w:multiLevelType w:val="multilevel"/>
    <w:tmpl w:val="E5D499DC"/>
    <w:lvl w:ilvl="0">
      <w:start w:val="1"/>
      <w:numFmt w:val="bullet"/>
      <w:lvlText w:val="•"/>
      <w:lvlJc w:val="left"/>
      <w:rPr>
        <w:rFonts w:ascii="Arial" w:eastAsia="Arial" w:hAnsi="Arial" w:cs="Arial"/>
        <w:b w:val="0"/>
        <w:bCs w:val="0"/>
        <w:i w:val="0"/>
        <w:iCs w:val="0"/>
        <w:smallCaps w:val="0"/>
        <w:strike w:val="0"/>
        <w:color w:val="000000"/>
        <w:spacing w:val="0"/>
        <w:w w:val="100"/>
        <w:position w:val="0"/>
        <w:sz w:val="26"/>
        <w:szCs w:val="2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EFA0BE7"/>
    <w:multiLevelType w:val="multilevel"/>
    <w:tmpl w:val="C37E435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37"/>
  </w:num>
  <w:num w:numId="3">
    <w:abstractNumId w:val="38"/>
  </w:num>
  <w:num w:numId="4">
    <w:abstractNumId w:val="12"/>
  </w:num>
  <w:num w:numId="5">
    <w:abstractNumId w:val="25"/>
  </w:num>
  <w:num w:numId="6">
    <w:abstractNumId w:val="23"/>
  </w:num>
  <w:num w:numId="7">
    <w:abstractNumId w:val="14"/>
  </w:num>
  <w:num w:numId="8">
    <w:abstractNumId w:val="7"/>
  </w:num>
  <w:num w:numId="9">
    <w:abstractNumId w:val="27"/>
  </w:num>
  <w:num w:numId="10">
    <w:abstractNumId w:val="28"/>
  </w:num>
  <w:num w:numId="11">
    <w:abstractNumId w:val="16"/>
  </w:num>
  <w:num w:numId="12">
    <w:abstractNumId w:val="2"/>
  </w:num>
  <w:num w:numId="13">
    <w:abstractNumId w:val="35"/>
  </w:num>
  <w:num w:numId="14">
    <w:abstractNumId w:val="34"/>
  </w:num>
  <w:num w:numId="15">
    <w:abstractNumId w:val="21"/>
  </w:num>
  <w:num w:numId="16">
    <w:abstractNumId w:val="9"/>
  </w:num>
  <w:num w:numId="17">
    <w:abstractNumId w:val="17"/>
  </w:num>
  <w:num w:numId="18">
    <w:abstractNumId w:val="0"/>
  </w:num>
  <w:num w:numId="19">
    <w:abstractNumId w:val="36"/>
  </w:num>
  <w:num w:numId="20">
    <w:abstractNumId w:val="8"/>
  </w:num>
  <w:num w:numId="21">
    <w:abstractNumId w:val="19"/>
  </w:num>
  <w:num w:numId="22">
    <w:abstractNumId w:val="13"/>
  </w:num>
  <w:num w:numId="23">
    <w:abstractNumId w:val="11"/>
  </w:num>
  <w:num w:numId="24">
    <w:abstractNumId w:val="26"/>
  </w:num>
  <w:num w:numId="25">
    <w:abstractNumId w:val="30"/>
  </w:num>
  <w:num w:numId="26">
    <w:abstractNumId w:val="32"/>
  </w:num>
  <w:num w:numId="27">
    <w:abstractNumId w:val="4"/>
  </w:num>
  <w:num w:numId="28">
    <w:abstractNumId w:val="24"/>
  </w:num>
  <w:num w:numId="29">
    <w:abstractNumId w:val="5"/>
  </w:num>
  <w:num w:numId="30">
    <w:abstractNumId w:val="1"/>
  </w:num>
  <w:num w:numId="31">
    <w:abstractNumId w:val="20"/>
  </w:num>
  <w:num w:numId="32">
    <w:abstractNumId w:val="29"/>
  </w:num>
  <w:num w:numId="33">
    <w:abstractNumId w:val="22"/>
  </w:num>
  <w:num w:numId="34">
    <w:abstractNumId w:val="31"/>
  </w:num>
  <w:num w:numId="35">
    <w:abstractNumId w:val="6"/>
  </w:num>
  <w:num w:numId="36">
    <w:abstractNumId w:val="33"/>
  </w:num>
  <w:num w:numId="37">
    <w:abstractNumId w:val="18"/>
  </w:num>
  <w:num w:numId="38">
    <w:abstractNumId w:val="10"/>
  </w:num>
  <w:num w:numId="3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00"/>
  <w:displayHorizontalDrawingGridEvery w:val="2"/>
  <w:characterSpacingControl w:val="doNotCompress"/>
  <w:hdrShapeDefaults>
    <o:shapedefaults v:ext="edit" spidmax="24578"/>
    <o:shapelayout v:ext="edit">
      <o:idmap v:ext="edit" data="7"/>
    </o:shapelayout>
  </w:hdrShapeDefaults>
  <w:footnotePr>
    <w:footnote w:id="-1"/>
    <w:footnote w:id="0"/>
  </w:footnotePr>
  <w:endnotePr>
    <w:endnote w:id="-1"/>
    <w:endnote w:id="0"/>
  </w:endnotePr>
  <w:compat/>
  <w:rsids>
    <w:rsidRoot w:val="0025268C"/>
    <w:rsid w:val="00007B5C"/>
    <w:rsid w:val="000126C9"/>
    <w:rsid w:val="00017D97"/>
    <w:rsid w:val="00055F02"/>
    <w:rsid w:val="00056ADD"/>
    <w:rsid w:val="000627DC"/>
    <w:rsid w:val="00065EF1"/>
    <w:rsid w:val="000719A6"/>
    <w:rsid w:val="0008371D"/>
    <w:rsid w:val="00091E5A"/>
    <w:rsid w:val="00092529"/>
    <w:rsid w:val="0009435C"/>
    <w:rsid w:val="000976C3"/>
    <w:rsid w:val="000A01B9"/>
    <w:rsid w:val="000A5964"/>
    <w:rsid w:val="000A6649"/>
    <w:rsid w:val="000B6614"/>
    <w:rsid w:val="000B6999"/>
    <w:rsid w:val="000D3B7D"/>
    <w:rsid w:val="000E7AAE"/>
    <w:rsid w:val="000F74C4"/>
    <w:rsid w:val="001051B1"/>
    <w:rsid w:val="00126028"/>
    <w:rsid w:val="00127607"/>
    <w:rsid w:val="0014414A"/>
    <w:rsid w:val="00152E64"/>
    <w:rsid w:val="00161D6A"/>
    <w:rsid w:val="00162882"/>
    <w:rsid w:val="00165E3E"/>
    <w:rsid w:val="00167D2D"/>
    <w:rsid w:val="00173296"/>
    <w:rsid w:val="0017545A"/>
    <w:rsid w:val="001754C6"/>
    <w:rsid w:val="001833DA"/>
    <w:rsid w:val="00190E38"/>
    <w:rsid w:val="00194ECD"/>
    <w:rsid w:val="00195F13"/>
    <w:rsid w:val="001A27E4"/>
    <w:rsid w:val="001A686E"/>
    <w:rsid w:val="001C09C2"/>
    <w:rsid w:val="001C2C37"/>
    <w:rsid w:val="001C7550"/>
    <w:rsid w:val="001C76E6"/>
    <w:rsid w:val="001D6C12"/>
    <w:rsid w:val="00203B38"/>
    <w:rsid w:val="00206E47"/>
    <w:rsid w:val="002121BF"/>
    <w:rsid w:val="00213EAD"/>
    <w:rsid w:val="00223872"/>
    <w:rsid w:val="00235962"/>
    <w:rsid w:val="00235965"/>
    <w:rsid w:val="00241EB7"/>
    <w:rsid w:val="00251321"/>
    <w:rsid w:val="0025268C"/>
    <w:rsid w:val="00252D2D"/>
    <w:rsid w:val="0027016F"/>
    <w:rsid w:val="002854FF"/>
    <w:rsid w:val="00291262"/>
    <w:rsid w:val="002B05CE"/>
    <w:rsid w:val="002B1BC5"/>
    <w:rsid w:val="002C06C8"/>
    <w:rsid w:val="002C1A00"/>
    <w:rsid w:val="002C7023"/>
    <w:rsid w:val="002C7A16"/>
    <w:rsid w:val="002D048A"/>
    <w:rsid w:val="002D16BD"/>
    <w:rsid w:val="002E37DB"/>
    <w:rsid w:val="002E5D17"/>
    <w:rsid w:val="002F29A3"/>
    <w:rsid w:val="002F72EC"/>
    <w:rsid w:val="00300443"/>
    <w:rsid w:val="00300917"/>
    <w:rsid w:val="003038D8"/>
    <w:rsid w:val="00310034"/>
    <w:rsid w:val="00315F4D"/>
    <w:rsid w:val="00324F38"/>
    <w:rsid w:val="00325104"/>
    <w:rsid w:val="00334788"/>
    <w:rsid w:val="00335DE5"/>
    <w:rsid w:val="00342C4A"/>
    <w:rsid w:val="00343BDA"/>
    <w:rsid w:val="00346D9E"/>
    <w:rsid w:val="00347A74"/>
    <w:rsid w:val="00347F7C"/>
    <w:rsid w:val="0035361F"/>
    <w:rsid w:val="00372212"/>
    <w:rsid w:val="00376656"/>
    <w:rsid w:val="003829F0"/>
    <w:rsid w:val="00383ACB"/>
    <w:rsid w:val="00385CF1"/>
    <w:rsid w:val="0038732B"/>
    <w:rsid w:val="00387684"/>
    <w:rsid w:val="00396B19"/>
    <w:rsid w:val="003A13FC"/>
    <w:rsid w:val="003B48D3"/>
    <w:rsid w:val="003B709F"/>
    <w:rsid w:val="003C0801"/>
    <w:rsid w:val="003C70FE"/>
    <w:rsid w:val="003C78A6"/>
    <w:rsid w:val="003E3016"/>
    <w:rsid w:val="003E7067"/>
    <w:rsid w:val="00405C49"/>
    <w:rsid w:val="00410FFE"/>
    <w:rsid w:val="00436733"/>
    <w:rsid w:val="0045346D"/>
    <w:rsid w:val="00462F5D"/>
    <w:rsid w:val="00466D5C"/>
    <w:rsid w:val="00476211"/>
    <w:rsid w:val="0047775D"/>
    <w:rsid w:val="00482CEF"/>
    <w:rsid w:val="004A133B"/>
    <w:rsid w:val="004A538C"/>
    <w:rsid w:val="004A732D"/>
    <w:rsid w:val="004B4777"/>
    <w:rsid w:val="004D649F"/>
    <w:rsid w:val="004E2784"/>
    <w:rsid w:val="004E3C9B"/>
    <w:rsid w:val="004E78E2"/>
    <w:rsid w:val="004F04A1"/>
    <w:rsid w:val="004F16C6"/>
    <w:rsid w:val="004F61DB"/>
    <w:rsid w:val="00506207"/>
    <w:rsid w:val="005065D4"/>
    <w:rsid w:val="00507563"/>
    <w:rsid w:val="00510433"/>
    <w:rsid w:val="00517D05"/>
    <w:rsid w:val="00542643"/>
    <w:rsid w:val="0055188A"/>
    <w:rsid w:val="00553C63"/>
    <w:rsid w:val="00560699"/>
    <w:rsid w:val="005738F3"/>
    <w:rsid w:val="00586D79"/>
    <w:rsid w:val="00590558"/>
    <w:rsid w:val="005B0FA0"/>
    <w:rsid w:val="005C19ED"/>
    <w:rsid w:val="005D5DA2"/>
    <w:rsid w:val="005E6C88"/>
    <w:rsid w:val="005F7544"/>
    <w:rsid w:val="005F7EDD"/>
    <w:rsid w:val="0060652C"/>
    <w:rsid w:val="00612E09"/>
    <w:rsid w:val="006165BC"/>
    <w:rsid w:val="00622015"/>
    <w:rsid w:val="00631E4F"/>
    <w:rsid w:val="00637402"/>
    <w:rsid w:val="0064024C"/>
    <w:rsid w:val="00646E10"/>
    <w:rsid w:val="0065097B"/>
    <w:rsid w:val="00661552"/>
    <w:rsid w:val="00665389"/>
    <w:rsid w:val="00671D24"/>
    <w:rsid w:val="00681954"/>
    <w:rsid w:val="0068603C"/>
    <w:rsid w:val="0069102A"/>
    <w:rsid w:val="006A3804"/>
    <w:rsid w:val="006A4D54"/>
    <w:rsid w:val="006B5318"/>
    <w:rsid w:val="006C0888"/>
    <w:rsid w:val="006C261B"/>
    <w:rsid w:val="006C61C5"/>
    <w:rsid w:val="006C6E0C"/>
    <w:rsid w:val="006D0AC4"/>
    <w:rsid w:val="006D5080"/>
    <w:rsid w:val="006D7D1A"/>
    <w:rsid w:val="006E0482"/>
    <w:rsid w:val="006E2E0F"/>
    <w:rsid w:val="006E6422"/>
    <w:rsid w:val="006F0C7F"/>
    <w:rsid w:val="006F551B"/>
    <w:rsid w:val="00700F79"/>
    <w:rsid w:val="00702CBB"/>
    <w:rsid w:val="00705A9C"/>
    <w:rsid w:val="00712806"/>
    <w:rsid w:val="0071282B"/>
    <w:rsid w:val="00713F74"/>
    <w:rsid w:val="00731B4C"/>
    <w:rsid w:val="00732415"/>
    <w:rsid w:val="00747516"/>
    <w:rsid w:val="00753999"/>
    <w:rsid w:val="00753FB5"/>
    <w:rsid w:val="00756CA2"/>
    <w:rsid w:val="00785E0C"/>
    <w:rsid w:val="007878CE"/>
    <w:rsid w:val="007C35AB"/>
    <w:rsid w:val="007C59E3"/>
    <w:rsid w:val="007C73E0"/>
    <w:rsid w:val="007D3715"/>
    <w:rsid w:val="007D7D13"/>
    <w:rsid w:val="007E53E4"/>
    <w:rsid w:val="007E785B"/>
    <w:rsid w:val="007F383E"/>
    <w:rsid w:val="008041B2"/>
    <w:rsid w:val="00816EF0"/>
    <w:rsid w:val="0083451A"/>
    <w:rsid w:val="008369C0"/>
    <w:rsid w:val="008376E5"/>
    <w:rsid w:val="0085297D"/>
    <w:rsid w:val="00855291"/>
    <w:rsid w:val="00855695"/>
    <w:rsid w:val="00881A77"/>
    <w:rsid w:val="008823D7"/>
    <w:rsid w:val="008906FE"/>
    <w:rsid w:val="008A7F8F"/>
    <w:rsid w:val="008B023C"/>
    <w:rsid w:val="008B100F"/>
    <w:rsid w:val="008B6F0D"/>
    <w:rsid w:val="008C4024"/>
    <w:rsid w:val="008C5157"/>
    <w:rsid w:val="008E096A"/>
    <w:rsid w:val="008E3E12"/>
    <w:rsid w:val="008E7674"/>
    <w:rsid w:val="008F78E8"/>
    <w:rsid w:val="009079EF"/>
    <w:rsid w:val="00915145"/>
    <w:rsid w:val="00915A61"/>
    <w:rsid w:val="0094069F"/>
    <w:rsid w:val="0094072C"/>
    <w:rsid w:val="0094561E"/>
    <w:rsid w:val="0096179F"/>
    <w:rsid w:val="00966223"/>
    <w:rsid w:val="00972827"/>
    <w:rsid w:val="00975DEC"/>
    <w:rsid w:val="009869E0"/>
    <w:rsid w:val="00987315"/>
    <w:rsid w:val="009A3A9E"/>
    <w:rsid w:val="009B19F0"/>
    <w:rsid w:val="009B1A72"/>
    <w:rsid w:val="009D211F"/>
    <w:rsid w:val="009E2862"/>
    <w:rsid w:val="009E313D"/>
    <w:rsid w:val="009F6FE5"/>
    <w:rsid w:val="00A0241E"/>
    <w:rsid w:val="00A17DC1"/>
    <w:rsid w:val="00A17FFB"/>
    <w:rsid w:val="00A25996"/>
    <w:rsid w:val="00A362FE"/>
    <w:rsid w:val="00A41156"/>
    <w:rsid w:val="00A42A62"/>
    <w:rsid w:val="00A43768"/>
    <w:rsid w:val="00A44368"/>
    <w:rsid w:val="00A57198"/>
    <w:rsid w:val="00A62705"/>
    <w:rsid w:val="00A643CB"/>
    <w:rsid w:val="00A76D37"/>
    <w:rsid w:val="00A80F38"/>
    <w:rsid w:val="00A9324D"/>
    <w:rsid w:val="00AA15ED"/>
    <w:rsid w:val="00AA4CD8"/>
    <w:rsid w:val="00AB1254"/>
    <w:rsid w:val="00AB1294"/>
    <w:rsid w:val="00AC4206"/>
    <w:rsid w:val="00AC5668"/>
    <w:rsid w:val="00AC61C0"/>
    <w:rsid w:val="00AE26FB"/>
    <w:rsid w:val="00AE2C0F"/>
    <w:rsid w:val="00AE3BB7"/>
    <w:rsid w:val="00B44B37"/>
    <w:rsid w:val="00B53D9F"/>
    <w:rsid w:val="00B56DE3"/>
    <w:rsid w:val="00B714A7"/>
    <w:rsid w:val="00B847B3"/>
    <w:rsid w:val="00B86B9E"/>
    <w:rsid w:val="00BA7581"/>
    <w:rsid w:val="00BC3D6F"/>
    <w:rsid w:val="00BC4919"/>
    <w:rsid w:val="00C03869"/>
    <w:rsid w:val="00C13CC9"/>
    <w:rsid w:val="00C14F7C"/>
    <w:rsid w:val="00C1543C"/>
    <w:rsid w:val="00C21CFD"/>
    <w:rsid w:val="00C21FF2"/>
    <w:rsid w:val="00C23B96"/>
    <w:rsid w:val="00C62CB3"/>
    <w:rsid w:val="00C70ED9"/>
    <w:rsid w:val="00C8077E"/>
    <w:rsid w:val="00C80B41"/>
    <w:rsid w:val="00C82809"/>
    <w:rsid w:val="00C83F2D"/>
    <w:rsid w:val="00C90CB8"/>
    <w:rsid w:val="00CA120F"/>
    <w:rsid w:val="00CB17F8"/>
    <w:rsid w:val="00CD0204"/>
    <w:rsid w:val="00CD3755"/>
    <w:rsid w:val="00CE1767"/>
    <w:rsid w:val="00CE5E2D"/>
    <w:rsid w:val="00CE713A"/>
    <w:rsid w:val="00CF0DDD"/>
    <w:rsid w:val="00CF11B2"/>
    <w:rsid w:val="00D068AA"/>
    <w:rsid w:val="00D06917"/>
    <w:rsid w:val="00D17A21"/>
    <w:rsid w:val="00D24593"/>
    <w:rsid w:val="00D31B7B"/>
    <w:rsid w:val="00D337F9"/>
    <w:rsid w:val="00D43030"/>
    <w:rsid w:val="00D44176"/>
    <w:rsid w:val="00D44D3A"/>
    <w:rsid w:val="00D56535"/>
    <w:rsid w:val="00D6170E"/>
    <w:rsid w:val="00D62306"/>
    <w:rsid w:val="00D63EC0"/>
    <w:rsid w:val="00D74C7E"/>
    <w:rsid w:val="00D813A4"/>
    <w:rsid w:val="00D841F7"/>
    <w:rsid w:val="00D84395"/>
    <w:rsid w:val="00D91642"/>
    <w:rsid w:val="00D9350A"/>
    <w:rsid w:val="00DA3E30"/>
    <w:rsid w:val="00DA560D"/>
    <w:rsid w:val="00DB03E4"/>
    <w:rsid w:val="00DB3776"/>
    <w:rsid w:val="00DB6C15"/>
    <w:rsid w:val="00DC0330"/>
    <w:rsid w:val="00DC6542"/>
    <w:rsid w:val="00DE3D22"/>
    <w:rsid w:val="00DF0A48"/>
    <w:rsid w:val="00DF3961"/>
    <w:rsid w:val="00DF64BB"/>
    <w:rsid w:val="00DF7916"/>
    <w:rsid w:val="00E1473B"/>
    <w:rsid w:val="00E17B5A"/>
    <w:rsid w:val="00E20BE8"/>
    <w:rsid w:val="00E21A90"/>
    <w:rsid w:val="00E3015E"/>
    <w:rsid w:val="00E31615"/>
    <w:rsid w:val="00E36F44"/>
    <w:rsid w:val="00E42CDC"/>
    <w:rsid w:val="00E52186"/>
    <w:rsid w:val="00E609DC"/>
    <w:rsid w:val="00E6470F"/>
    <w:rsid w:val="00E652E1"/>
    <w:rsid w:val="00E8096F"/>
    <w:rsid w:val="00E9647F"/>
    <w:rsid w:val="00EA1ADA"/>
    <w:rsid w:val="00EB26D3"/>
    <w:rsid w:val="00EF54F7"/>
    <w:rsid w:val="00F057F8"/>
    <w:rsid w:val="00F2681D"/>
    <w:rsid w:val="00F270A8"/>
    <w:rsid w:val="00F376F1"/>
    <w:rsid w:val="00F45D09"/>
    <w:rsid w:val="00F460DD"/>
    <w:rsid w:val="00F50397"/>
    <w:rsid w:val="00F56D76"/>
    <w:rsid w:val="00F65F2C"/>
    <w:rsid w:val="00F77322"/>
    <w:rsid w:val="00F90E76"/>
    <w:rsid w:val="00F921B9"/>
    <w:rsid w:val="00FA243B"/>
    <w:rsid w:val="00FA2B52"/>
    <w:rsid w:val="00FA401B"/>
    <w:rsid w:val="00FA5289"/>
    <w:rsid w:val="00FC76D0"/>
    <w:rsid w:val="00FD1B9A"/>
    <w:rsid w:val="00FE5D09"/>
    <w:rsid w:val="00FE7989"/>
    <w:rsid w:val="00FF171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5268C"/>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456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Основной текст_"/>
    <w:basedOn w:val="a0"/>
    <w:link w:val="1"/>
    <w:rsid w:val="0094561E"/>
    <w:rPr>
      <w:rFonts w:ascii="Times New Roman" w:eastAsia="Times New Roman" w:hAnsi="Times New Roman" w:cs="Times New Roman"/>
      <w:sz w:val="28"/>
      <w:szCs w:val="28"/>
    </w:rPr>
  </w:style>
  <w:style w:type="paragraph" w:customStyle="1" w:styleId="1">
    <w:name w:val="Основной текст1"/>
    <w:basedOn w:val="a"/>
    <w:link w:val="a4"/>
    <w:rsid w:val="0094561E"/>
    <w:pPr>
      <w:widowControl w:val="0"/>
      <w:spacing w:line="360" w:lineRule="auto"/>
      <w:ind w:firstLine="400"/>
    </w:pPr>
    <w:rPr>
      <w:sz w:val="28"/>
      <w:szCs w:val="28"/>
      <w:lang w:eastAsia="en-US"/>
    </w:rPr>
  </w:style>
  <w:style w:type="paragraph" w:styleId="a5">
    <w:name w:val="header"/>
    <w:basedOn w:val="a"/>
    <w:link w:val="a6"/>
    <w:uiPriority w:val="99"/>
    <w:unhideWhenUsed/>
    <w:rsid w:val="0094561E"/>
    <w:pPr>
      <w:tabs>
        <w:tab w:val="center" w:pos="4819"/>
        <w:tab w:val="right" w:pos="9639"/>
      </w:tabs>
    </w:pPr>
  </w:style>
  <w:style w:type="character" w:customStyle="1" w:styleId="a6">
    <w:name w:val="Верхний колонтитул Знак"/>
    <w:basedOn w:val="a0"/>
    <w:link w:val="a5"/>
    <w:uiPriority w:val="99"/>
    <w:rsid w:val="0094561E"/>
    <w:rPr>
      <w:rFonts w:ascii="Times New Roman" w:eastAsia="Times New Roman" w:hAnsi="Times New Roman" w:cs="Times New Roman"/>
      <w:sz w:val="20"/>
      <w:szCs w:val="20"/>
      <w:lang w:eastAsia="ru-RU"/>
    </w:rPr>
  </w:style>
  <w:style w:type="paragraph" w:styleId="a7">
    <w:name w:val="footer"/>
    <w:basedOn w:val="a"/>
    <w:link w:val="a8"/>
    <w:uiPriority w:val="99"/>
    <w:semiHidden/>
    <w:unhideWhenUsed/>
    <w:rsid w:val="0094561E"/>
    <w:pPr>
      <w:tabs>
        <w:tab w:val="center" w:pos="4819"/>
        <w:tab w:val="right" w:pos="9639"/>
      </w:tabs>
    </w:pPr>
  </w:style>
  <w:style w:type="character" w:customStyle="1" w:styleId="a8">
    <w:name w:val="Нижний колонтитул Знак"/>
    <w:basedOn w:val="a0"/>
    <w:link w:val="a7"/>
    <w:uiPriority w:val="99"/>
    <w:semiHidden/>
    <w:rsid w:val="0094561E"/>
    <w:rPr>
      <w:rFonts w:ascii="Times New Roman" w:eastAsia="Times New Roman" w:hAnsi="Times New Roman" w:cs="Times New Roman"/>
      <w:sz w:val="20"/>
      <w:szCs w:val="20"/>
      <w:lang w:eastAsia="ru-RU"/>
    </w:rPr>
  </w:style>
  <w:style w:type="paragraph" w:styleId="a9">
    <w:name w:val="No Spacing"/>
    <w:uiPriority w:val="1"/>
    <w:qFormat/>
    <w:rsid w:val="007C59E3"/>
    <w:pPr>
      <w:spacing w:after="0" w:line="240" w:lineRule="auto"/>
    </w:pPr>
    <w:rPr>
      <w:rFonts w:ascii="Times New Roman" w:eastAsia="Times New Roman" w:hAnsi="Times New Roman" w:cs="Times New Roman"/>
      <w:sz w:val="20"/>
      <w:szCs w:val="20"/>
      <w:lang w:eastAsia="ru-RU"/>
    </w:rPr>
  </w:style>
  <w:style w:type="character" w:customStyle="1" w:styleId="aa">
    <w:name w:val="Другое_"/>
    <w:basedOn w:val="a0"/>
    <w:link w:val="ab"/>
    <w:rsid w:val="007C59E3"/>
    <w:rPr>
      <w:rFonts w:ascii="Times New Roman" w:eastAsia="Times New Roman" w:hAnsi="Times New Roman" w:cs="Times New Roman"/>
      <w:sz w:val="28"/>
      <w:szCs w:val="28"/>
    </w:rPr>
  </w:style>
  <w:style w:type="paragraph" w:customStyle="1" w:styleId="ab">
    <w:name w:val="Другое"/>
    <w:basedOn w:val="a"/>
    <w:link w:val="aa"/>
    <w:rsid w:val="007C59E3"/>
    <w:pPr>
      <w:widowControl w:val="0"/>
      <w:spacing w:line="360" w:lineRule="auto"/>
      <w:ind w:firstLine="400"/>
    </w:pPr>
    <w:rPr>
      <w:sz w:val="28"/>
      <w:szCs w:val="28"/>
      <w:lang w:eastAsia="en-US"/>
    </w:rPr>
  </w:style>
  <w:style w:type="character" w:customStyle="1" w:styleId="2">
    <w:name w:val="Колонтитул (2)_"/>
    <w:basedOn w:val="a0"/>
    <w:link w:val="20"/>
    <w:rsid w:val="00C1543C"/>
    <w:rPr>
      <w:rFonts w:ascii="Times New Roman" w:eastAsia="Times New Roman" w:hAnsi="Times New Roman" w:cs="Times New Roman"/>
      <w:sz w:val="20"/>
      <w:szCs w:val="20"/>
    </w:rPr>
  </w:style>
  <w:style w:type="paragraph" w:customStyle="1" w:styleId="20">
    <w:name w:val="Колонтитул (2)"/>
    <w:basedOn w:val="a"/>
    <w:link w:val="2"/>
    <w:rsid w:val="00C1543C"/>
    <w:pPr>
      <w:widowControl w:val="0"/>
    </w:pPr>
    <w:rPr>
      <w:lang w:eastAsia="en-US"/>
    </w:rPr>
  </w:style>
  <w:style w:type="character" w:customStyle="1" w:styleId="ac">
    <w:name w:val="Оглавление_"/>
    <w:basedOn w:val="a0"/>
    <w:link w:val="ad"/>
    <w:rsid w:val="00152E64"/>
    <w:rPr>
      <w:rFonts w:ascii="Times New Roman" w:eastAsia="Times New Roman" w:hAnsi="Times New Roman" w:cs="Times New Roman"/>
      <w:sz w:val="28"/>
      <w:szCs w:val="28"/>
    </w:rPr>
  </w:style>
  <w:style w:type="character" w:customStyle="1" w:styleId="4">
    <w:name w:val="Основной текст (4)_"/>
    <w:basedOn w:val="a0"/>
    <w:link w:val="40"/>
    <w:rsid w:val="00152E64"/>
    <w:rPr>
      <w:rFonts w:ascii="Times New Roman" w:eastAsia="Times New Roman" w:hAnsi="Times New Roman" w:cs="Times New Roman"/>
    </w:rPr>
  </w:style>
  <w:style w:type="character" w:customStyle="1" w:styleId="ae">
    <w:name w:val="Подпись к таблице_"/>
    <w:basedOn w:val="a0"/>
    <w:link w:val="af"/>
    <w:rsid w:val="00152E64"/>
    <w:rPr>
      <w:rFonts w:ascii="Times New Roman" w:eastAsia="Times New Roman" w:hAnsi="Times New Roman" w:cs="Times New Roman"/>
      <w:sz w:val="28"/>
      <w:szCs w:val="28"/>
    </w:rPr>
  </w:style>
  <w:style w:type="character" w:customStyle="1" w:styleId="af0">
    <w:name w:val="Колонтитул_"/>
    <w:basedOn w:val="a0"/>
    <w:link w:val="af1"/>
    <w:rsid w:val="00152E64"/>
    <w:rPr>
      <w:rFonts w:ascii="Times New Roman" w:eastAsia="Times New Roman" w:hAnsi="Times New Roman" w:cs="Times New Roman"/>
      <w:sz w:val="28"/>
      <w:szCs w:val="28"/>
    </w:rPr>
  </w:style>
  <w:style w:type="paragraph" w:customStyle="1" w:styleId="ad">
    <w:name w:val="Оглавление"/>
    <w:basedOn w:val="a"/>
    <w:link w:val="ac"/>
    <w:rsid w:val="00152E64"/>
    <w:pPr>
      <w:widowControl w:val="0"/>
      <w:spacing w:line="360" w:lineRule="auto"/>
      <w:ind w:firstLine="740"/>
    </w:pPr>
    <w:rPr>
      <w:sz w:val="28"/>
      <w:szCs w:val="28"/>
      <w:lang w:eastAsia="en-US"/>
    </w:rPr>
  </w:style>
  <w:style w:type="paragraph" w:customStyle="1" w:styleId="40">
    <w:name w:val="Основной текст (4)"/>
    <w:basedOn w:val="a"/>
    <w:link w:val="4"/>
    <w:rsid w:val="00152E64"/>
    <w:pPr>
      <w:widowControl w:val="0"/>
      <w:spacing w:after="340" w:line="257" w:lineRule="auto"/>
      <w:ind w:left="510"/>
    </w:pPr>
    <w:rPr>
      <w:sz w:val="22"/>
      <w:szCs w:val="22"/>
      <w:lang w:eastAsia="en-US"/>
    </w:rPr>
  </w:style>
  <w:style w:type="paragraph" w:customStyle="1" w:styleId="af">
    <w:name w:val="Подпись к таблице"/>
    <w:basedOn w:val="a"/>
    <w:link w:val="ae"/>
    <w:rsid w:val="00152E64"/>
    <w:pPr>
      <w:widowControl w:val="0"/>
      <w:spacing w:line="300" w:lineRule="auto"/>
      <w:jc w:val="right"/>
    </w:pPr>
    <w:rPr>
      <w:sz w:val="28"/>
      <w:szCs w:val="28"/>
      <w:lang w:eastAsia="en-US"/>
    </w:rPr>
  </w:style>
  <w:style w:type="paragraph" w:customStyle="1" w:styleId="af1">
    <w:name w:val="Колонтитул"/>
    <w:basedOn w:val="a"/>
    <w:link w:val="af0"/>
    <w:rsid w:val="00152E64"/>
    <w:pPr>
      <w:widowControl w:val="0"/>
      <w:jc w:val="center"/>
    </w:pPr>
    <w:rPr>
      <w:sz w:val="28"/>
      <w:szCs w:val="28"/>
      <w:lang w:eastAsia="en-US"/>
    </w:rPr>
  </w:style>
  <w:style w:type="paragraph" w:styleId="af2">
    <w:name w:val="Balloon Text"/>
    <w:basedOn w:val="a"/>
    <w:link w:val="af3"/>
    <w:uiPriority w:val="99"/>
    <w:semiHidden/>
    <w:unhideWhenUsed/>
    <w:rsid w:val="00152E64"/>
    <w:pPr>
      <w:widowControl w:val="0"/>
    </w:pPr>
    <w:rPr>
      <w:rFonts w:ascii="Tahoma" w:eastAsia="Courier New" w:hAnsi="Tahoma" w:cs="Tahoma"/>
      <w:color w:val="000000"/>
      <w:sz w:val="16"/>
      <w:szCs w:val="16"/>
      <w:lang w:val="ru-RU" w:bidi="ru-RU"/>
    </w:rPr>
  </w:style>
  <w:style w:type="character" w:customStyle="1" w:styleId="af3">
    <w:name w:val="Текст выноски Знак"/>
    <w:basedOn w:val="a0"/>
    <w:link w:val="af2"/>
    <w:uiPriority w:val="99"/>
    <w:semiHidden/>
    <w:rsid w:val="00152E64"/>
    <w:rPr>
      <w:rFonts w:ascii="Tahoma" w:eastAsia="Courier New" w:hAnsi="Tahoma" w:cs="Tahoma"/>
      <w:color w:val="000000"/>
      <w:sz w:val="16"/>
      <w:szCs w:val="16"/>
      <w:lang w:val="ru-RU" w:eastAsia="ru-RU" w:bidi="ru-RU"/>
    </w:rPr>
  </w:style>
  <w:style w:type="paragraph" w:styleId="af4">
    <w:name w:val="Body Text Indent"/>
    <w:basedOn w:val="a"/>
    <w:link w:val="af5"/>
    <w:rsid w:val="002E37DB"/>
    <w:pPr>
      <w:ind w:firstLine="720"/>
      <w:jc w:val="both"/>
    </w:pPr>
    <w:rPr>
      <w:sz w:val="28"/>
      <w:szCs w:val="28"/>
    </w:rPr>
  </w:style>
  <w:style w:type="character" w:customStyle="1" w:styleId="af5">
    <w:name w:val="Основной текст с отступом Знак"/>
    <w:basedOn w:val="a0"/>
    <w:link w:val="af4"/>
    <w:rsid w:val="002E37DB"/>
    <w:rPr>
      <w:rFonts w:ascii="Times New Roman" w:eastAsia="Times New Roman" w:hAnsi="Times New Roman" w:cs="Times New Roman"/>
      <w:sz w:val="28"/>
      <w:szCs w:val="28"/>
      <w:lang w:eastAsia="ru-RU"/>
    </w:rPr>
  </w:style>
  <w:style w:type="character" w:customStyle="1" w:styleId="longtext">
    <w:name w:val="long_text"/>
    <w:basedOn w:val="a0"/>
    <w:rsid w:val="002E37DB"/>
  </w:style>
  <w:style w:type="paragraph" w:styleId="21">
    <w:name w:val="Body Text Indent 2"/>
    <w:basedOn w:val="a"/>
    <w:link w:val="22"/>
    <w:uiPriority w:val="99"/>
    <w:semiHidden/>
    <w:unhideWhenUsed/>
    <w:rsid w:val="002E37DB"/>
    <w:pPr>
      <w:spacing w:after="120" w:line="480" w:lineRule="auto"/>
      <w:ind w:left="283"/>
    </w:pPr>
    <w:rPr>
      <w:sz w:val="24"/>
      <w:szCs w:val="24"/>
      <w:lang w:val="ru-RU"/>
    </w:rPr>
  </w:style>
  <w:style w:type="character" w:customStyle="1" w:styleId="22">
    <w:name w:val="Основной текст с отступом 2 Знак"/>
    <w:basedOn w:val="a0"/>
    <w:link w:val="21"/>
    <w:uiPriority w:val="99"/>
    <w:semiHidden/>
    <w:rsid w:val="002E37DB"/>
    <w:rPr>
      <w:rFonts w:ascii="Times New Roman" w:eastAsia="Times New Roman" w:hAnsi="Times New Roman" w:cs="Times New Roman"/>
      <w:sz w:val="24"/>
      <w:szCs w:val="24"/>
      <w:lang w:val="ru-RU" w:eastAsia="ru-RU"/>
    </w:rPr>
  </w:style>
  <w:style w:type="paragraph" w:styleId="af6">
    <w:name w:val="List Paragraph"/>
    <w:basedOn w:val="a"/>
    <w:uiPriority w:val="34"/>
    <w:qFormat/>
    <w:rsid w:val="002E37DB"/>
    <w:pPr>
      <w:spacing w:after="200" w:line="276" w:lineRule="auto"/>
      <w:ind w:left="720"/>
      <w:contextualSpacing/>
    </w:pPr>
    <w:rPr>
      <w:bCs/>
      <w:sz w:val="28"/>
      <w:szCs w:val="28"/>
      <w:lang w:val="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eader" Target="header8.xm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header" Target="header7.xm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474306-A913-4FB3-8D69-EFEBAEC6B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3618</TotalTime>
  <Pages>76</Pages>
  <Words>18140</Words>
  <Characters>103404</Characters>
  <Application>Microsoft Office Word</Application>
  <DocSecurity>0</DocSecurity>
  <Lines>861</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Пользователь</cp:lastModifiedBy>
  <cp:revision>126</cp:revision>
  <dcterms:created xsi:type="dcterms:W3CDTF">2022-11-12T15:07:00Z</dcterms:created>
  <dcterms:modified xsi:type="dcterms:W3CDTF">2023-01-12T18:14:00Z</dcterms:modified>
</cp:coreProperties>
</file>