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6BE5" w:rsidRDefault="00E62302">
      <w:pPr>
        <w:pStyle w:val="1"/>
        <w:spacing w:before="69" w:line="345" w:lineRule="auto"/>
        <w:ind w:left="1036" w:right="755" w:firstLine="1560"/>
        <w:jc w:val="left"/>
      </w:pPr>
      <w:r>
        <w:t>МІНІСТЕРСТВО ОСВІТИ І НАУКИ ДЕРЖАВНИЙ</w:t>
      </w:r>
      <w:r>
        <w:rPr>
          <w:spacing w:val="-12"/>
        </w:rPr>
        <w:t xml:space="preserve"> </w:t>
      </w:r>
      <w:r>
        <w:t>ЗАКЛАД</w:t>
      </w:r>
      <w:r>
        <w:rPr>
          <w:spacing w:val="-13"/>
        </w:rPr>
        <w:t xml:space="preserve"> </w:t>
      </w:r>
      <w:r>
        <w:t>«ЛУГАНСЬКИЙ</w:t>
      </w:r>
      <w:r>
        <w:rPr>
          <w:spacing w:val="-12"/>
        </w:rPr>
        <w:t xml:space="preserve"> </w:t>
      </w:r>
      <w:r>
        <w:t>НАЦІОНАЛЬНИЙ</w:t>
      </w:r>
    </w:p>
    <w:p w:rsidR="00806BE5" w:rsidRDefault="00E62302">
      <w:pPr>
        <w:spacing w:before="3"/>
        <w:ind w:left="1881"/>
        <w:rPr>
          <w:b/>
          <w:sz w:val="28"/>
        </w:rPr>
      </w:pPr>
      <w:r>
        <w:rPr>
          <w:b/>
          <w:sz w:val="28"/>
        </w:rPr>
        <w:t>УНІВЕРСИТЕТ</w:t>
      </w:r>
      <w:r>
        <w:rPr>
          <w:b/>
          <w:spacing w:val="-9"/>
          <w:sz w:val="28"/>
        </w:rPr>
        <w:t xml:space="preserve"> </w:t>
      </w:r>
      <w:r>
        <w:rPr>
          <w:b/>
          <w:sz w:val="28"/>
        </w:rPr>
        <w:t>ІМЕНІ</w:t>
      </w:r>
      <w:r>
        <w:rPr>
          <w:b/>
          <w:spacing w:val="-4"/>
          <w:sz w:val="28"/>
        </w:rPr>
        <w:t xml:space="preserve"> </w:t>
      </w:r>
      <w:r>
        <w:rPr>
          <w:b/>
          <w:sz w:val="28"/>
        </w:rPr>
        <w:t>ТАРАСА</w:t>
      </w:r>
      <w:r>
        <w:rPr>
          <w:b/>
          <w:spacing w:val="-2"/>
          <w:sz w:val="28"/>
        </w:rPr>
        <w:t xml:space="preserve"> ШЕВЧЕНКА»</w:t>
      </w:r>
    </w:p>
    <w:p w:rsidR="00806BE5" w:rsidRDefault="00E62302">
      <w:pPr>
        <w:pStyle w:val="a4"/>
        <w:spacing w:line="348" w:lineRule="auto"/>
      </w:pPr>
      <w:r>
        <w:t>Навчально-науковий</w:t>
      </w:r>
      <w:r>
        <w:rPr>
          <w:spacing w:val="-7"/>
        </w:rPr>
        <w:t xml:space="preserve"> </w:t>
      </w:r>
      <w:r>
        <w:t>інститут</w:t>
      </w:r>
      <w:r>
        <w:rPr>
          <w:spacing w:val="-8"/>
        </w:rPr>
        <w:t xml:space="preserve"> </w:t>
      </w:r>
      <w:r>
        <w:t>соціальних</w:t>
      </w:r>
      <w:r>
        <w:rPr>
          <w:spacing w:val="-6"/>
        </w:rPr>
        <w:t xml:space="preserve"> </w:t>
      </w:r>
      <w:r>
        <w:t>і</w:t>
      </w:r>
      <w:r>
        <w:rPr>
          <w:spacing w:val="-6"/>
        </w:rPr>
        <w:t xml:space="preserve"> </w:t>
      </w:r>
      <w:r>
        <w:t>гуманітарних</w:t>
      </w:r>
      <w:r>
        <w:rPr>
          <w:spacing w:val="-6"/>
        </w:rPr>
        <w:t xml:space="preserve"> </w:t>
      </w:r>
      <w:r>
        <w:t>наук Кафедра політології і міжнародних відносин</w:t>
      </w:r>
    </w:p>
    <w:p w:rsidR="00806BE5" w:rsidRDefault="00806BE5">
      <w:pPr>
        <w:pStyle w:val="a3"/>
        <w:ind w:left="0"/>
        <w:jc w:val="left"/>
        <w:rPr>
          <w:b/>
          <w:sz w:val="32"/>
        </w:rPr>
      </w:pPr>
    </w:p>
    <w:p w:rsidR="00806BE5" w:rsidRDefault="00806BE5">
      <w:pPr>
        <w:pStyle w:val="a3"/>
        <w:spacing w:before="194"/>
        <w:ind w:left="0"/>
        <w:jc w:val="left"/>
        <w:rPr>
          <w:b/>
          <w:sz w:val="32"/>
        </w:rPr>
      </w:pPr>
    </w:p>
    <w:p w:rsidR="00806BE5" w:rsidRDefault="00E62302">
      <w:pPr>
        <w:pStyle w:val="1"/>
        <w:spacing w:before="1"/>
        <w:ind w:left="376"/>
      </w:pPr>
      <w:r>
        <w:t>ЗАЛЕВСЬКА</w:t>
      </w:r>
      <w:r>
        <w:rPr>
          <w:spacing w:val="-9"/>
        </w:rPr>
        <w:t xml:space="preserve"> </w:t>
      </w:r>
      <w:r>
        <w:t>АНАСТАСІЯ</w:t>
      </w:r>
      <w:r>
        <w:rPr>
          <w:spacing w:val="-4"/>
        </w:rPr>
        <w:t xml:space="preserve"> </w:t>
      </w:r>
      <w:r>
        <w:rPr>
          <w:spacing w:val="-2"/>
        </w:rPr>
        <w:t>СЕРГІЇВНА</w:t>
      </w:r>
    </w:p>
    <w:p w:rsidR="00806BE5" w:rsidRDefault="00806BE5">
      <w:pPr>
        <w:pStyle w:val="a3"/>
        <w:spacing w:before="285"/>
        <w:ind w:left="0"/>
        <w:jc w:val="left"/>
        <w:rPr>
          <w:b/>
        </w:rPr>
      </w:pPr>
    </w:p>
    <w:p w:rsidR="00806BE5" w:rsidRDefault="00E62302">
      <w:pPr>
        <w:spacing w:before="1" w:line="348" w:lineRule="auto"/>
        <w:ind w:left="1910" w:right="1906"/>
        <w:jc w:val="center"/>
        <w:rPr>
          <w:b/>
          <w:sz w:val="28"/>
        </w:rPr>
      </w:pPr>
      <w:r>
        <w:rPr>
          <w:b/>
          <w:sz w:val="28"/>
        </w:rPr>
        <w:t>Пропаганда</w:t>
      </w:r>
      <w:r>
        <w:rPr>
          <w:b/>
          <w:spacing w:val="-12"/>
          <w:sz w:val="28"/>
        </w:rPr>
        <w:t xml:space="preserve"> </w:t>
      </w:r>
      <w:r>
        <w:rPr>
          <w:b/>
          <w:sz w:val="28"/>
        </w:rPr>
        <w:t>як</w:t>
      </w:r>
      <w:r>
        <w:rPr>
          <w:b/>
          <w:spacing w:val="-13"/>
          <w:sz w:val="28"/>
        </w:rPr>
        <w:t xml:space="preserve"> </w:t>
      </w:r>
      <w:r>
        <w:rPr>
          <w:b/>
          <w:sz w:val="28"/>
        </w:rPr>
        <w:t>політичний</w:t>
      </w:r>
      <w:r>
        <w:rPr>
          <w:b/>
          <w:spacing w:val="-13"/>
          <w:sz w:val="28"/>
        </w:rPr>
        <w:t xml:space="preserve"> </w:t>
      </w:r>
      <w:r>
        <w:rPr>
          <w:b/>
          <w:sz w:val="28"/>
        </w:rPr>
        <w:t>інструмент (</w:t>
      </w:r>
      <w:proofErr w:type="spellStart"/>
      <w:r>
        <w:rPr>
          <w:b/>
          <w:sz w:val="28"/>
        </w:rPr>
        <w:t>Propaganda</w:t>
      </w:r>
      <w:proofErr w:type="spellEnd"/>
      <w:r>
        <w:rPr>
          <w:b/>
          <w:sz w:val="28"/>
        </w:rPr>
        <w:t xml:space="preserve"> </w:t>
      </w:r>
      <w:proofErr w:type="spellStart"/>
      <w:r>
        <w:rPr>
          <w:b/>
          <w:sz w:val="28"/>
        </w:rPr>
        <w:t>as</w:t>
      </w:r>
      <w:proofErr w:type="spellEnd"/>
      <w:r>
        <w:rPr>
          <w:b/>
          <w:sz w:val="28"/>
        </w:rPr>
        <w:t xml:space="preserve"> a </w:t>
      </w:r>
      <w:proofErr w:type="spellStart"/>
      <w:r>
        <w:rPr>
          <w:b/>
          <w:sz w:val="28"/>
        </w:rPr>
        <w:t>political</w:t>
      </w:r>
      <w:proofErr w:type="spellEnd"/>
      <w:r>
        <w:rPr>
          <w:b/>
          <w:sz w:val="28"/>
        </w:rPr>
        <w:t xml:space="preserve"> </w:t>
      </w:r>
      <w:proofErr w:type="spellStart"/>
      <w:r>
        <w:rPr>
          <w:b/>
          <w:sz w:val="28"/>
        </w:rPr>
        <w:t>tool</w:t>
      </w:r>
      <w:proofErr w:type="spellEnd"/>
      <w:r>
        <w:rPr>
          <w:b/>
          <w:sz w:val="28"/>
        </w:rPr>
        <w:t>)</w:t>
      </w:r>
    </w:p>
    <w:p w:rsidR="00806BE5" w:rsidRDefault="00806BE5">
      <w:pPr>
        <w:pStyle w:val="a3"/>
        <w:spacing w:before="139"/>
        <w:ind w:left="0"/>
        <w:jc w:val="left"/>
        <w:rPr>
          <w:b/>
        </w:rPr>
      </w:pPr>
    </w:p>
    <w:p w:rsidR="0061153F" w:rsidRDefault="0061153F">
      <w:pPr>
        <w:pStyle w:val="a3"/>
        <w:spacing w:before="139"/>
        <w:ind w:left="0"/>
        <w:jc w:val="left"/>
        <w:rPr>
          <w:b/>
        </w:rPr>
      </w:pPr>
    </w:p>
    <w:p w:rsidR="00806BE5" w:rsidRDefault="00E62302">
      <w:pPr>
        <w:ind w:left="374" w:right="376"/>
        <w:jc w:val="center"/>
        <w:rPr>
          <w:b/>
          <w:sz w:val="28"/>
        </w:rPr>
      </w:pPr>
      <w:r>
        <w:rPr>
          <w:b/>
          <w:sz w:val="28"/>
        </w:rPr>
        <w:t>Кваліфікаційна</w:t>
      </w:r>
      <w:r>
        <w:rPr>
          <w:b/>
          <w:spacing w:val="-7"/>
          <w:sz w:val="28"/>
        </w:rPr>
        <w:t xml:space="preserve"> </w:t>
      </w:r>
      <w:r>
        <w:rPr>
          <w:b/>
          <w:sz w:val="28"/>
        </w:rPr>
        <w:t>робота</w:t>
      </w:r>
      <w:r>
        <w:rPr>
          <w:b/>
          <w:spacing w:val="-7"/>
          <w:sz w:val="28"/>
        </w:rPr>
        <w:t xml:space="preserve"> </w:t>
      </w:r>
      <w:r>
        <w:rPr>
          <w:b/>
          <w:spacing w:val="-2"/>
          <w:sz w:val="28"/>
        </w:rPr>
        <w:t>магістра</w:t>
      </w:r>
    </w:p>
    <w:p w:rsidR="00806BE5" w:rsidRDefault="00E62302">
      <w:pPr>
        <w:spacing w:before="144" w:line="345" w:lineRule="auto"/>
        <w:ind w:left="1897" w:right="1906"/>
        <w:jc w:val="center"/>
        <w:rPr>
          <w:b/>
          <w:sz w:val="28"/>
        </w:rPr>
      </w:pPr>
      <w:r>
        <w:rPr>
          <w:b/>
          <w:sz w:val="28"/>
        </w:rPr>
        <w:t>освітньої</w:t>
      </w:r>
      <w:r>
        <w:rPr>
          <w:b/>
          <w:spacing w:val="-13"/>
          <w:sz w:val="28"/>
        </w:rPr>
        <w:t xml:space="preserve"> </w:t>
      </w:r>
      <w:r>
        <w:rPr>
          <w:b/>
          <w:sz w:val="28"/>
        </w:rPr>
        <w:t>програми</w:t>
      </w:r>
      <w:r>
        <w:rPr>
          <w:b/>
          <w:spacing w:val="-16"/>
          <w:sz w:val="28"/>
        </w:rPr>
        <w:t xml:space="preserve"> </w:t>
      </w:r>
      <w:r>
        <w:rPr>
          <w:b/>
          <w:sz w:val="28"/>
        </w:rPr>
        <w:t>«Прикладна</w:t>
      </w:r>
      <w:r>
        <w:rPr>
          <w:b/>
          <w:spacing w:val="-11"/>
          <w:sz w:val="28"/>
        </w:rPr>
        <w:t xml:space="preserve"> </w:t>
      </w:r>
      <w:r>
        <w:rPr>
          <w:b/>
          <w:sz w:val="28"/>
        </w:rPr>
        <w:t>політологія» 052 «Політологія»</w:t>
      </w:r>
    </w:p>
    <w:p w:rsidR="00806BE5" w:rsidRDefault="00806BE5">
      <w:pPr>
        <w:pStyle w:val="a3"/>
        <w:ind w:left="0"/>
        <w:jc w:val="left"/>
        <w:rPr>
          <w:b/>
        </w:rPr>
      </w:pPr>
    </w:p>
    <w:p w:rsidR="0061153F" w:rsidRDefault="0061153F">
      <w:pPr>
        <w:pStyle w:val="a3"/>
        <w:ind w:left="0"/>
        <w:jc w:val="left"/>
        <w:rPr>
          <w:b/>
        </w:rPr>
      </w:pPr>
    </w:p>
    <w:p w:rsidR="00806BE5" w:rsidRDefault="00806BE5">
      <w:pPr>
        <w:pStyle w:val="a3"/>
        <w:spacing w:before="53"/>
        <w:ind w:left="0"/>
        <w:jc w:val="left"/>
        <w:rPr>
          <w:b/>
        </w:rPr>
      </w:pPr>
    </w:p>
    <w:p w:rsidR="00806BE5" w:rsidRDefault="00E62302">
      <w:pPr>
        <w:spacing w:before="1"/>
        <w:ind w:left="140"/>
        <w:rPr>
          <w:b/>
          <w:sz w:val="28"/>
        </w:rPr>
      </w:pPr>
      <w:r>
        <w:rPr>
          <w:b/>
          <w:sz w:val="28"/>
        </w:rPr>
        <w:t>Особистий</w:t>
      </w:r>
      <w:r>
        <w:rPr>
          <w:b/>
          <w:spacing w:val="-9"/>
          <w:sz w:val="28"/>
        </w:rPr>
        <w:t xml:space="preserve"> </w:t>
      </w:r>
      <w:r>
        <w:rPr>
          <w:b/>
          <w:sz w:val="28"/>
        </w:rPr>
        <w:t>підпис</w:t>
      </w:r>
      <w:r>
        <w:rPr>
          <w:b/>
          <w:spacing w:val="-4"/>
          <w:sz w:val="28"/>
        </w:rPr>
        <w:t xml:space="preserve"> </w:t>
      </w:r>
      <w:r>
        <w:rPr>
          <w:b/>
          <w:spacing w:val="-10"/>
          <w:sz w:val="28"/>
        </w:rPr>
        <w:t>–</w:t>
      </w:r>
    </w:p>
    <w:p w:rsidR="00806BE5" w:rsidRDefault="00806BE5">
      <w:pPr>
        <w:pStyle w:val="a3"/>
        <w:ind w:left="0"/>
        <w:jc w:val="left"/>
        <w:rPr>
          <w:b/>
        </w:rPr>
      </w:pPr>
    </w:p>
    <w:p w:rsidR="00806BE5" w:rsidRDefault="00806BE5">
      <w:pPr>
        <w:pStyle w:val="a3"/>
        <w:spacing w:before="23"/>
        <w:ind w:left="0"/>
        <w:jc w:val="left"/>
        <w:rPr>
          <w:b/>
        </w:rPr>
      </w:pPr>
    </w:p>
    <w:p w:rsidR="00806BE5" w:rsidRDefault="00E62302">
      <w:pPr>
        <w:tabs>
          <w:tab w:val="left" w:pos="4582"/>
        </w:tabs>
        <w:ind w:left="140"/>
        <w:rPr>
          <w:b/>
          <w:sz w:val="28"/>
        </w:rPr>
      </w:pPr>
      <w:r>
        <w:rPr>
          <w:b/>
          <w:sz w:val="28"/>
        </w:rPr>
        <w:t>Науковий керівник –</w:t>
      </w:r>
      <w:r>
        <w:rPr>
          <w:b/>
          <w:spacing w:val="40"/>
          <w:sz w:val="28"/>
        </w:rPr>
        <w:t xml:space="preserve"> </w:t>
      </w:r>
      <w:r>
        <w:rPr>
          <w:sz w:val="28"/>
        </w:rPr>
        <w:tab/>
      </w:r>
      <w:proofErr w:type="spellStart"/>
      <w:r>
        <w:rPr>
          <w:b/>
          <w:sz w:val="28"/>
        </w:rPr>
        <w:t>к.пол.н</w:t>
      </w:r>
      <w:proofErr w:type="spellEnd"/>
      <w:r>
        <w:rPr>
          <w:b/>
          <w:sz w:val="28"/>
        </w:rPr>
        <w:t>.,</w:t>
      </w:r>
      <w:r>
        <w:rPr>
          <w:b/>
          <w:spacing w:val="-7"/>
          <w:sz w:val="28"/>
        </w:rPr>
        <w:t xml:space="preserve"> </w:t>
      </w:r>
      <w:r>
        <w:rPr>
          <w:b/>
          <w:spacing w:val="-2"/>
          <w:sz w:val="28"/>
        </w:rPr>
        <w:t>доцент</w:t>
      </w:r>
    </w:p>
    <w:p w:rsidR="00806BE5" w:rsidRPr="00E62302" w:rsidRDefault="00E62302">
      <w:pPr>
        <w:spacing w:before="148"/>
        <w:ind w:left="4552"/>
        <w:rPr>
          <w:b/>
          <w:sz w:val="28"/>
          <w:lang w:val="ru-RU"/>
        </w:rPr>
      </w:pPr>
      <w:proofErr w:type="spellStart"/>
      <w:r>
        <w:rPr>
          <w:b/>
          <w:sz w:val="28"/>
          <w:lang w:val="ru-RU"/>
        </w:rPr>
        <w:t>Меженська</w:t>
      </w:r>
      <w:proofErr w:type="spellEnd"/>
      <w:r>
        <w:rPr>
          <w:b/>
          <w:sz w:val="28"/>
          <w:lang w:val="ru-RU"/>
        </w:rPr>
        <w:t xml:space="preserve"> </w:t>
      </w:r>
      <w:proofErr w:type="spellStart"/>
      <w:r>
        <w:rPr>
          <w:b/>
          <w:sz w:val="28"/>
          <w:lang w:val="ru-RU"/>
        </w:rPr>
        <w:t>Олена</w:t>
      </w:r>
      <w:proofErr w:type="spellEnd"/>
      <w:r>
        <w:rPr>
          <w:b/>
          <w:sz w:val="28"/>
          <w:lang w:val="ru-RU"/>
        </w:rPr>
        <w:t xml:space="preserve"> </w:t>
      </w:r>
      <w:proofErr w:type="spellStart"/>
      <w:r>
        <w:rPr>
          <w:b/>
          <w:sz w:val="28"/>
          <w:lang w:val="ru-RU"/>
        </w:rPr>
        <w:t>Володимирывна</w:t>
      </w:r>
      <w:proofErr w:type="spellEnd"/>
    </w:p>
    <w:p w:rsidR="00806BE5" w:rsidRDefault="00806BE5">
      <w:pPr>
        <w:pStyle w:val="a3"/>
        <w:ind w:left="0"/>
        <w:jc w:val="left"/>
        <w:rPr>
          <w:b/>
        </w:rPr>
      </w:pPr>
    </w:p>
    <w:p w:rsidR="00806BE5" w:rsidRDefault="00806BE5">
      <w:pPr>
        <w:pStyle w:val="a3"/>
        <w:spacing w:before="21"/>
        <w:ind w:left="0"/>
        <w:jc w:val="left"/>
        <w:rPr>
          <w:b/>
        </w:rPr>
      </w:pPr>
    </w:p>
    <w:p w:rsidR="00806BE5" w:rsidRDefault="00E62302">
      <w:pPr>
        <w:tabs>
          <w:tab w:val="left" w:pos="2467"/>
          <w:tab w:val="left" w:pos="4512"/>
        </w:tabs>
        <w:ind w:left="140"/>
        <w:rPr>
          <w:b/>
          <w:sz w:val="28"/>
        </w:rPr>
      </w:pPr>
      <w:r>
        <w:rPr>
          <w:b/>
          <w:sz w:val="28"/>
        </w:rPr>
        <w:t>Зав.</w:t>
      </w:r>
      <w:r>
        <w:rPr>
          <w:b/>
          <w:spacing w:val="-4"/>
          <w:sz w:val="28"/>
        </w:rPr>
        <w:t xml:space="preserve"> </w:t>
      </w:r>
      <w:r>
        <w:rPr>
          <w:b/>
          <w:sz w:val="28"/>
        </w:rPr>
        <w:t>кафедри</w:t>
      </w:r>
      <w:r>
        <w:rPr>
          <w:b/>
          <w:spacing w:val="-3"/>
          <w:sz w:val="28"/>
        </w:rPr>
        <w:t xml:space="preserve"> </w:t>
      </w:r>
      <w:r>
        <w:rPr>
          <w:b/>
          <w:spacing w:val="-10"/>
          <w:sz w:val="28"/>
        </w:rPr>
        <w:t>–</w:t>
      </w:r>
      <w:r>
        <w:rPr>
          <w:b/>
          <w:sz w:val="28"/>
        </w:rPr>
        <w:tab/>
      </w:r>
      <w:r>
        <w:rPr>
          <w:b/>
          <w:noProof/>
          <w:position w:val="2"/>
          <w:sz w:val="28"/>
          <w:lang w:val="en-US"/>
        </w:rPr>
        <w:drawing>
          <wp:inline distT="0" distB="0" distL="0" distR="0">
            <wp:extent cx="650172" cy="210265"/>
            <wp:effectExtent l="0" t="0" r="0" b="0"/>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stretch>
                      <a:fillRect/>
                    </a:stretch>
                  </pic:blipFill>
                  <pic:spPr>
                    <a:xfrm>
                      <a:off x="0" y="0"/>
                      <a:ext cx="650172" cy="210265"/>
                    </a:xfrm>
                    <a:prstGeom prst="rect">
                      <a:avLst/>
                    </a:prstGeom>
                  </pic:spPr>
                </pic:pic>
              </a:graphicData>
            </a:graphic>
          </wp:inline>
        </w:drawing>
      </w:r>
      <w:r>
        <w:rPr>
          <w:sz w:val="28"/>
        </w:rPr>
        <w:tab/>
      </w:r>
      <w:proofErr w:type="spellStart"/>
      <w:r>
        <w:rPr>
          <w:b/>
          <w:sz w:val="28"/>
        </w:rPr>
        <w:t>к.пол.н</w:t>
      </w:r>
      <w:proofErr w:type="spellEnd"/>
      <w:r>
        <w:rPr>
          <w:b/>
          <w:sz w:val="28"/>
        </w:rPr>
        <w:t>.,</w:t>
      </w:r>
      <w:r>
        <w:rPr>
          <w:b/>
          <w:spacing w:val="-7"/>
          <w:sz w:val="28"/>
        </w:rPr>
        <w:t xml:space="preserve"> </w:t>
      </w:r>
      <w:r>
        <w:rPr>
          <w:b/>
          <w:spacing w:val="-2"/>
          <w:sz w:val="28"/>
        </w:rPr>
        <w:t>доцент</w:t>
      </w:r>
    </w:p>
    <w:p w:rsidR="00806BE5" w:rsidRDefault="00E62302">
      <w:pPr>
        <w:spacing w:before="143"/>
        <w:ind w:left="4482"/>
        <w:rPr>
          <w:b/>
          <w:sz w:val="28"/>
        </w:rPr>
      </w:pPr>
      <w:proofErr w:type="spellStart"/>
      <w:r>
        <w:rPr>
          <w:b/>
          <w:sz w:val="28"/>
        </w:rPr>
        <w:t>Новоскольцева</w:t>
      </w:r>
      <w:proofErr w:type="spellEnd"/>
      <w:r>
        <w:rPr>
          <w:b/>
          <w:spacing w:val="-6"/>
          <w:sz w:val="28"/>
        </w:rPr>
        <w:t xml:space="preserve"> </w:t>
      </w:r>
      <w:r>
        <w:rPr>
          <w:b/>
          <w:sz w:val="28"/>
        </w:rPr>
        <w:t>Людмила</w:t>
      </w:r>
      <w:r>
        <w:rPr>
          <w:b/>
          <w:spacing w:val="-6"/>
          <w:sz w:val="28"/>
        </w:rPr>
        <w:t xml:space="preserve"> </w:t>
      </w:r>
      <w:r>
        <w:rPr>
          <w:b/>
          <w:spacing w:val="-2"/>
          <w:sz w:val="28"/>
        </w:rPr>
        <w:t>Олександрівна</w:t>
      </w:r>
    </w:p>
    <w:p w:rsidR="00806BE5" w:rsidRDefault="00806BE5">
      <w:pPr>
        <w:pStyle w:val="a3"/>
        <w:ind w:left="0"/>
        <w:jc w:val="left"/>
        <w:rPr>
          <w:b/>
        </w:rPr>
      </w:pPr>
    </w:p>
    <w:p w:rsidR="00806BE5" w:rsidRDefault="00806BE5">
      <w:pPr>
        <w:pStyle w:val="a3"/>
        <w:ind w:left="0"/>
        <w:jc w:val="left"/>
        <w:rPr>
          <w:b/>
        </w:rPr>
      </w:pPr>
    </w:p>
    <w:p w:rsidR="00806BE5" w:rsidRDefault="00806BE5">
      <w:pPr>
        <w:pStyle w:val="a3"/>
        <w:ind w:left="0"/>
        <w:jc w:val="left"/>
        <w:rPr>
          <w:b/>
        </w:rPr>
      </w:pPr>
    </w:p>
    <w:p w:rsidR="00806BE5" w:rsidRDefault="00806BE5">
      <w:pPr>
        <w:pStyle w:val="a3"/>
        <w:spacing w:before="251"/>
        <w:ind w:left="0"/>
        <w:jc w:val="left"/>
        <w:rPr>
          <w:b/>
        </w:rPr>
      </w:pPr>
    </w:p>
    <w:p w:rsidR="00806BE5" w:rsidRDefault="00E62302">
      <w:pPr>
        <w:pStyle w:val="1"/>
        <w:ind w:left="3" w:right="379"/>
        <w:rPr>
          <w:spacing w:val="-4"/>
        </w:rPr>
      </w:pPr>
      <w:r>
        <w:t>ПОЛТАВА</w:t>
      </w:r>
      <w:r>
        <w:rPr>
          <w:spacing w:val="-2"/>
        </w:rPr>
        <w:t xml:space="preserve"> </w:t>
      </w:r>
      <w:r>
        <w:t>–</w:t>
      </w:r>
      <w:r>
        <w:rPr>
          <w:spacing w:val="-1"/>
        </w:rPr>
        <w:t xml:space="preserve"> </w:t>
      </w:r>
      <w:r>
        <w:rPr>
          <w:spacing w:val="-4"/>
        </w:rPr>
        <w:t>2025</w:t>
      </w:r>
    </w:p>
    <w:p w:rsidR="0061153F" w:rsidRDefault="0061153F">
      <w:pPr>
        <w:pStyle w:val="1"/>
        <w:ind w:left="3" w:right="379"/>
        <w:rPr>
          <w:spacing w:val="-4"/>
        </w:rPr>
      </w:pPr>
    </w:p>
    <w:p w:rsidR="0061153F" w:rsidRDefault="0061153F">
      <w:pPr>
        <w:pStyle w:val="1"/>
        <w:ind w:left="3" w:right="379"/>
        <w:rPr>
          <w:spacing w:val="-4"/>
        </w:rPr>
      </w:pPr>
    </w:p>
    <w:p w:rsidR="0061153F" w:rsidRDefault="0061153F">
      <w:pPr>
        <w:pStyle w:val="1"/>
        <w:ind w:left="3" w:right="379"/>
        <w:rPr>
          <w:spacing w:val="-4"/>
        </w:rPr>
      </w:pPr>
    </w:p>
    <w:p w:rsidR="0061153F" w:rsidRDefault="0061153F">
      <w:pPr>
        <w:pStyle w:val="1"/>
        <w:ind w:left="3" w:right="379"/>
        <w:rPr>
          <w:spacing w:val="-4"/>
        </w:rPr>
      </w:pPr>
    </w:p>
    <w:p w:rsidR="00806BE5" w:rsidRDefault="00806BE5">
      <w:pPr>
        <w:pStyle w:val="a3"/>
        <w:spacing w:before="19"/>
        <w:ind w:left="0"/>
        <w:jc w:val="left"/>
        <w:rPr>
          <w:b/>
        </w:rPr>
      </w:pPr>
    </w:p>
    <w:p w:rsidR="00806BE5" w:rsidRDefault="00E62302">
      <w:pPr>
        <w:pStyle w:val="a3"/>
        <w:ind w:left="379" w:right="376"/>
        <w:jc w:val="center"/>
      </w:pPr>
      <w:r>
        <w:rPr>
          <w:spacing w:val="-2"/>
        </w:rPr>
        <w:t>ЗМІСТ</w:t>
      </w:r>
    </w:p>
    <w:bookmarkStart w:id="0" w:name="_GoBack" w:displacedByCustomXml="next"/>
    <w:bookmarkEnd w:id="0" w:displacedByCustomXml="next"/>
    <w:sdt>
      <w:sdtPr>
        <w:id w:val="-492962587"/>
        <w:docPartObj>
          <w:docPartGallery w:val="Table of Contents"/>
          <w:docPartUnique/>
        </w:docPartObj>
      </w:sdtPr>
      <w:sdtEndPr/>
      <w:sdtContent>
        <w:p w:rsidR="00806BE5" w:rsidRDefault="0061153F">
          <w:pPr>
            <w:pStyle w:val="20"/>
            <w:tabs>
              <w:tab w:val="left" w:leader="dot" w:pos="9634"/>
            </w:tabs>
            <w:spacing w:before="69"/>
            <w:ind w:left="215"/>
          </w:pPr>
          <w:hyperlink w:anchor="_TOC_250008" w:history="1">
            <w:r w:rsidR="00E62302">
              <w:rPr>
                <w:spacing w:val="-2"/>
              </w:rPr>
              <w:t>ВСТУП</w:t>
            </w:r>
            <w:r w:rsidR="00E62302">
              <w:tab/>
            </w:r>
            <w:r w:rsidR="00E62302">
              <w:rPr>
                <w:spacing w:val="-10"/>
              </w:rPr>
              <w:t>2</w:t>
            </w:r>
          </w:hyperlink>
        </w:p>
        <w:p w:rsidR="00806BE5" w:rsidRDefault="0061153F">
          <w:pPr>
            <w:pStyle w:val="4"/>
            <w:tabs>
              <w:tab w:val="left" w:leader="dot" w:pos="9434"/>
            </w:tabs>
            <w:spacing w:line="268" w:lineRule="auto"/>
          </w:pPr>
          <w:hyperlink w:anchor="_TOC_250007" w:history="1">
            <w:r w:rsidR="00E62302">
              <w:t xml:space="preserve">РОЗДІЛ 1. ТЕОРЕТИЧНІ АСПЕКТИ ПРОПАГАНДИ В ПОЛІТИЧНИХ </w:t>
            </w:r>
            <w:r w:rsidR="00E62302">
              <w:rPr>
                <w:spacing w:val="-2"/>
              </w:rPr>
              <w:t>ПРОЦЕСАХ</w:t>
            </w:r>
            <w:r w:rsidR="00E62302">
              <w:tab/>
            </w:r>
            <w:r w:rsidR="00E62302">
              <w:rPr>
                <w:spacing w:val="-5"/>
              </w:rPr>
              <w:t>14</w:t>
            </w:r>
          </w:hyperlink>
        </w:p>
        <w:p w:rsidR="00806BE5" w:rsidRDefault="0061153F">
          <w:pPr>
            <w:pStyle w:val="3"/>
            <w:numPr>
              <w:ilvl w:val="1"/>
              <w:numId w:val="9"/>
            </w:numPr>
            <w:tabs>
              <w:tab w:val="left" w:pos="630"/>
              <w:tab w:val="left" w:leader="dot" w:pos="9509"/>
            </w:tabs>
            <w:spacing w:before="164"/>
            <w:ind w:left="630" w:hanging="490"/>
          </w:pPr>
          <w:hyperlink w:anchor="_TOC_250006" w:history="1">
            <w:r w:rsidR="00E62302">
              <w:t>Поняття</w:t>
            </w:r>
            <w:r w:rsidR="00E62302">
              <w:rPr>
                <w:spacing w:val="-4"/>
              </w:rPr>
              <w:t xml:space="preserve"> </w:t>
            </w:r>
            <w:r w:rsidR="00E62302">
              <w:t>і</w:t>
            </w:r>
            <w:r w:rsidR="00E62302">
              <w:rPr>
                <w:spacing w:val="1"/>
              </w:rPr>
              <w:t xml:space="preserve"> </w:t>
            </w:r>
            <w:r w:rsidR="00E62302">
              <w:t>роль пропаганди</w:t>
            </w:r>
            <w:r w:rsidR="00E62302">
              <w:rPr>
                <w:spacing w:val="-2"/>
              </w:rPr>
              <w:t xml:space="preserve"> </w:t>
            </w:r>
            <w:r w:rsidR="00E62302">
              <w:t>як</w:t>
            </w:r>
            <w:r w:rsidR="00E62302">
              <w:rPr>
                <w:spacing w:val="-3"/>
              </w:rPr>
              <w:t xml:space="preserve"> </w:t>
            </w:r>
            <w:r w:rsidR="00E62302">
              <w:t>політичного</w:t>
            </w:r>
            <w:r w:rsidR="00E62302">
              <w:rPr>
                <w:spacing w:val="-1"/>
              </w:rPr>
              <w:t xml:space="preserve"> </w:t>
            </w:r>
            <w:r w:rsidR="00E62302">
              <w:rPr>
                <w:spacing w:val="-2"/>
              </w:rPr>
              <w:t>інструменту</w:t>
            </w:r>
            <w:r w:rsidR="00E62302">
              <w:tab/>
            </w:r>
            <w:r w:rsidR="00E62302">
              <w:rPr>
                <w:spacing w:val="-5"/>
              </w:rPr>
              <w:t>14</w:t>
            </w:r>
          </w:hyperlink>
        </w:p>
        <w:p w:rsidR="00806BE5" w:rsidRDefault="0061153F">
          <w:pPr>
            <w:pStyle w:val="3"/>
            <w:numPr>
              <w:ilvl w:val="1"/>
              <w:numId w:val="9"/>
            </w:numPr>
            <w:tabs>
              <w:tab w:val="left" w:pos="560"/>
              <w:tab w:val="left" w:leader="dot" w:pos="9429"/>
            </w:tabs>
            <w:ind w:left="560" w:hanging="420"/>
          </w:pPr>
          <w:hyperlink w:anchor="_TOC_250005" w:history="1">
            <w:r w:rsidR="00E62302">
              <w:t>Класифікація</w:t>
            </w:r>
            <w:r w:rsidR="00E62302">
              <w:rPr>
                <w:spacing w:val="-1"/>
              </w:rPr>
              <w:t xml:space="preserve"> </w:t>
            </w:r>
            <w:r w:rsidR="00E62302">
              <w:rPr>
                <w:spacing w:val="-2"/>
              </w:rPr>
              <w:t>пропаганди</w:t>
            </w:r>
            <w:r w:rsidR="00E62302">
              <w:tab/>
            </w:r>
            <w:r w:rsidR="00E62302">
              <w:rPr>
                <w:spacing w:val="-5"/>
              </w:rPr>
              <w:t>19</w:t>
            </w:r>
          </w:hyperlink>
        </w:p>
        <w:p w:rsidR="00806BE5" w:rsidRDefault="00E62302">
          <w:pPr>
            <w:pStyle w:val="20"/>
            <w:tabs>
              <w:tab w:val="left" w:pos="1855"/>
              <w:tab w:val="left" w:leader="dot" w:pos="9501"/>
            </w:tabs>
            <w:spacing w:line="268" w:lineRule="auto"/>
            <w:ind w:right="135" w:firstLine="70"/>
          </w:pPr>
          <w:r>
            <w:rPr>
              <w:spacing w:val="-2"/>
            </w:rPr>
            <w:t>РОЗДІЛ</w:t>
          </w:r>
          <w:r>
            <w:tab/>
            <w:t>2.</w:t>
          </w:r>
          <w:r>
            <w:rPr>
              <w:spacing w:val="80"/>
            </w:rPr>
            <w:t xml:space="preserve">    </w:t>
          </w:r>
          <w:r>
            <w:t>ФУНКЦІЇ</w:t>
          </w:r>
          <w:r>
            <w:rPr>
              <w:spacing w:val="80"/>
            </w:rPr>
            <w:t xml:space="preserve">    </w:t>
          </w:r>
          <w:r>
            <w:t>ТА</w:t>
          </w:r>
          <w:r>
            <w:rPr>
              <w:spacing w:val="80"/>
            </w:rPr>
            <w:t xml:space="preserve">    </w:t>
          </w:r>
          <w:r>
            <w:t>МЕХАНІЗМИ</w:t>
          </w:r>
          <w:r>
            <w:rPr>
              <w:spacing w:val="80"/>
            </w:rPr>
            <w:t xml:space="preserve">    </w:t>
          </w:r>
          <w:r>
            <w:t>ПОЛІТИЧНОЇ</w:t>
          </w:r>
          <w:r>
            <w:rPr>
              <w:spacing w:val="40"/>
            </w:rPr>
            <w:t xml:space="preserve"> </w:t>
          </w:r>
          <w:r>
            <w:rPr>
              <w:spacing w:val="-2"/>
            </w:rPr>
            <w:t>ПРОПАГАНДИ</w:t>
          </w:r>
          <w:r>
            <w:tab/>
          </w:r>
          <w:r>
            <w:rPr>
              <w:spacing w:val="-5"/>
            </w:rPr>
            <w:t>28</w:t>
          </w:r>
        </w:p>
        <w:p w:rsidR="00806BE5" w:rsidRDefault="0061153F">
          <w:pPr>
            <w:pStyle w:val="3"/>
            <w:numPr>
              <w:ilvl w:val="1"/>
              <w:numId w:val="8"/>
            </w:numPr>
            <w:tabs>
              <w:tab w:val="left" w:pos="645"/>
              <w:tab w:val="left" w:leader="dot" w:pos="9504"/>
            </w:tabs>
            <w:spacing w:before="0" w:line="321" w:lineRule="exact"/>
            <w:ind w:left="645" w:hanging="505"/>
          </w:pPr>
          <w:hyperlink w:anchor="_TOC_250004" w:history="1">
            <w:r w:rsidR="00E62302">
              <w:t>Основні</w:t>
            </w:r>
            <w:r w:rsidR="00E62302">
              <w:rPr>
                <w:spacing w:val="13"/>
              </w:rPr>
              <w:t xml:space="preserve"> </w:t>
            </w:r>
            <w:r w:rsidR="00E62302">
              <w:t>функції</w:t>
            </w:r>
            <w:r w:rsidR="00E62302">
              <w:rPr>
                <w:spacing w:val="12"/>
              </w:rPr>
              <w:t xml:space="preserve"> </w:t>
            </w:r>
            <w:r w:rsidR="00E62302">
              <w:rPr>
                <w:spacing w:val="-2"/>
              </w:rPr>
              <w:t>пропаганди</w:t>
            </w:r>
            <w:r w:rsidR="00E62302">
              <w:tab/>
            </w:r>
            <w:r w:rsidR="00E62302">
              <w:rPr>
                <w:spacing w:val="-5"/>
              </w:rPr>
              <w:t>28</w:t>
            </w:r>
          </w:hyperlink>
        </w:p>
        <w:p w:rsidR="00806BE5" w:rsidRDefault="0061153F">
          <w:pPr>
            <w:pStyle w:val="3"/>
            <w:numPr>
              <w:ilvl w:val="1"/>
              <w:numId w:val="8"/>
            </w:numPr>
            <w:tabs>
              <w:tab w:val="left" w:pos="975"/>
              <w:tab w:val="left" w:leader="dot" w:pos="9499"/>
            </w:tabs>
            <w:spacing w:line="268" w:lineRule="auto"/>
            <w:ind w:left="140" w:right="138" w:firstLine="0"/>
          </w:pPr>
          <w:hyperlink w:anchor="_TOC_250003" w:history="1">
            <w:r w:rsidR="00E62302">
              <w:t>Сучасні</w:t>
            </w:r>
            <w:r w:rsidR="00E62302">
              <w:rPr>
                <w:spacing w:val="80"/>
                <w:w w:val="150"/>
              </w:rPr>
              <w:t xml:space="preserve">  </w:t>
            </w:r>
            <w:r w:rsidR="00E62302">
              <w:t>технології</w:t>
            </w:r>
            <w:r w:rsidR="00E62302">
              <w:rPr>
                <w:spacing w:val="80"/>
                <w:w w:val="150"/>
              </w:rPr>
              <w:t xml:space="preserve">  </w:t>
            </w:r>
            <w:r w:rsidR="00E62302">
              <w:t>пропаганди</w:t>
            </w:r>
            <w:r w:rsidR="00E62302">
              <w:rPr>
                <w:spacing w:val="80"/>
                <w:w w:val="150"/>
              </w:rPr>
              <w:t xml:space="preserve">  </w:t>
            </w:r>
            <w:r w:rsidR="00E62302">
              <w:t>і</w:t>
            </w:r>
            <w:r w:rsidR="00E62302">
              <w:rPr>
                <w:spacing w:val="80"/>
                <w:w w:val="150"/>
              </w:rPr>
              <w:t xml:space="preserve">  </w:t>
            </w:r>
            <w:r w:rsidR="00E62302">
              <w:t>їх</w:t>
            </w:r>
            <w:r w:rsidR="00E62302">
              <w:rPr>
                <w:spacing w:val="80"/>
                <w:w w:val="150"/>
              </w:rPr>
              <w:t xml:space="preserve">  </w:t>
            </w:r>
            <w:r w:rsidR="00E62302">
              <w:t>роль</w:t>
            </w:r>
            <w:r w:rsidR="00E62302">
              <w:rPr>
                <w:spacing w:val="80"/>
                <w:w w:val="150"/>
              </w:rPr>
              <w:t xml:space="preserve">  </w:t>
            </w:r>
            <w:r w:rsidR="00E62302">
              <w:t>у</w:t>
            </w:r>
            <w:r w:rsidR="00E62302">
              <w:rPr>
                <w:spacing w:val="80"/>
                <w:w w:val="150"/>
              </w:rPr>
              <w:t xml:space="preserve">  </w:t>
            </w:r>
            <w:r w:rsidR="00E62302">
              <w:t>політичних</w:t>
            </w:r>
            <w:r w:rsidR="00E62302">
              <w:rPr>
                <w:spacing w:val="80"/>
              </w:rPr>
              <w:t xml:space="preserve"> </w:t>
            </w:r>
            <w:r w:rsidR="00E62302">
              <w:rPr>
                <w:spacing w:val="-2"/>
              </w:rPr>
              <w:t>процесах</w:t>
            </w:r>
            <w:r w:rsidR="00E62302">
              <w:tab/>
            </w:r>
            <w:r w:rsidR="00E62302">
              <w:rPr>
                <w:spacing w:val="-5"/>
              </w:rPr>
              <w:t>41</w:t>
            </w:r>
          </w:hyperlink>
        </w:p>
        <w:p w:rsidR="00806BE5" w:rsidRDefault="0061153F">
          <w:pPr>
            <w:pStyle w:val="10"/>
            <w:tabs>
              <w:tab w:val="left" w:leader="dot" w:pos="9367"/>
            </w:tabs>
          </w:pPr>
          <w:hyperlink w:anchor="_TOC_250002" w:history="1">
            <w:r w:rsidR="00E62302">
              <w:t>РОЗДІЛ</w:t>
            </w:r>
            <w:r w:rsidR="00E62302">
              <w:rPr>
                <w:spacing w:val="2"/>
              </w:rPr>
              <w:t xml:space="preserve"> </w:t>
            </w:r>
            <w:r w:rsidR="00E62302">
              <w:t>3.</w:t>
            </w:r>
            <w:r w:rsidR="00E62302">
              <w:rPr>
                <w:spacing w:val="6"/>
              </w:rPr>
              <w:t xml:space="preserve"> </w:t>
            </w:r>
            <w:r w:rsidR="00E62302">
              <w:t>ВИЯВЛЕННЯ</w:t>
            </w:r>
            <w:r w:rsidR="00E62302">
              <w:rPr>
                <w:spacing w:val="4"/>
              </w:rPr>
              <w:t xml:space="preserve"> </w:t>
            </w:r>
            <w:r w:rsidR="00E62302">
              <w:t>ПРОПАГАНДИ</w:t>
            </w:r>
            <w:r w:rsidR="00E62302">
              <w:rPr>
                <w:spacing w:val="7"/>
              </w:rPr>
              <w:t xml:space="preserve"> </w:t>
            </w:r>
            <w:r w:rsidR="00E62302">
              <w:t>В</w:t>
            </w:r>
            <w:r w:rsidR="00E62302">
              <w:rPr>
                <w:spacing w:val="4"/>
              </w:rPr>
              <w:t xml:space="preserve"> </w:t>
            </w:r>
            <w:r w:rsidR="00E62302">
              <w:rPr>
                <w:spacing w:val="-2"/>
              </w:rPr>
              <w:t>МЕДІАПРОСТОРІ</w:t>
            </w:r>
            <w:r w:rsidR="00E62302">
              <w:tab/>
            </w:r>
            <w:r w:rsidR="00E62302">
              <w:rPr>
                <w:spacing w:val="-5"/>
              </w:rPr>
              <w:t>56</w:t>
            </w:r>
          </w:hyperlink>
        </w:p>
        <w:p w:rsidR="00806BE5" w:rsidRDefault="0061153F">
          <w:pPr>
            <w:pStyle w:val="3"/>
            <w:numPr>
              <w:ilvl w:val="1"/>
              <w:numId w:val="7"/>
            </w:numPr>
            <w:tabs>
              <w:tab w:val="left" w:pos="560"/>
              <w:tab w:val="left" w:pos="4332"/>
              <w:tab w:val="left" w:pos="8398"/>
            </w:tabs>
            <w:ind w:left="560" w:hanging="420"/>
          </w:pPr>
          <w:hyperlink w:anchor="_TOC_250001" w:history="1">
            <w:r w:rsidR="00E62302">
              <w:rPr>
                <w:spacing w:val="-2"/>
              </w:rPr>
              <w:t>Методи</w:t>
            </w:r>
            <w:r w:rsidR="00E62302">
              <w:tab/>
            </w:r>
            <w:r w:rsidR="00E62302">
              <w:rPr>
                <w:spacing w:val="-2"/>
              </w:rPr>
              <w:t>виявлення</w:t>
            </w:r>
            <w:r w:rsidR="00E62302">
              <w:tab/>
            </w:r>
            <w:r w:rsidR="00E62302">
              <w:rPr>
                <w:spacing w:val="-2"/>
              </w:rPr>
              <w:t>пропаганди</w:t>
            </w:r>
          </w:hyperlink>
        </w:p>
        <w:p w:rsidR="00806BE5" w:rsidRDefault="00E62302">
          <w:pPr>
            <w:pStyle w:val="3"/>
            <w:tabs>
              <w:tab w:val="left" w:leader="dot" w:pos="9454"/>
            </w:tabs>
          </w:pPr>
          <w:r>
            <w:rPr>
              <w:spacing w:val="-10"/>
            </w:rPr>
            <w:t>.</w:t>
          </w:r>
          <w:r>
            <w:tab/>
          </w:r>
          <w:r>
            <w:rPr>
              <w:spacing w:val="-5"/>
            </w:rPr>
            <w:t>56</w:t>
          </w:r>
        </w:p>
        <w:p w:rsidR="00806BE5" w:rsidRDefault="0061153F">
          <w:pPr>
            <w:pStyle w:val="3"/>
            <w:numPr>
              <w:ilvl w:val="1"/>
              <w:numId w:val="7"/>
            </w:numPr>
            <w:tabs>
              <w:tab w:val="left" w:pos="1420"/>
              <w:tab w:val="left" w:leader="dot" w:pos="9442"/>
            </w:tabs>
            <w:spacing w:line="271" w:lineRule="auto"/>
            <w:ind w:left="140" w:right="134" w:firstLine="0"/>
          </w:pPr>
          <w:hyperlink w:anchor="_TOC_250000" w:history="1">
            <w:r w:rsidR="00E62302">
              <w:t>Чи</w:t>
            </w:r>
            <w:r w:rsidR="00E62302">
              <w:rPr>
                <w:spacing w:val="65"/>
                <w:w w:val="150"/>
              </w:rPr>
              <w:t xml:space="preserve">     </w:t>
            </w:r>
            <w:r w:rsidR="00E62302">
              <w:t>є</w:t>
            </w:r>
            <w:r w:rsidR="00E62302">
              <w:rPr>
                <w:spacing w:val="65"/>
                <w:w w:val="150"/>
              </w:rPr>
              <w:t xml:space="preserve">     </w:t>
            </w:r>
            <w:r w:rsidR="00E62302">
              <w:t>пропаганда</w:t>
            </w:r>
            <w:r w:rsidR="00E62302">
              <w:rPr>
                <w:spacing w:val="65"/>
                <w:w w:val="150"/>
              </w:rPr>
              <w:t xml:space="preserve">     </w:t>
            </w:r>
            <w:r w:rsidR="00E62302">
              <w:t>інструментом</w:t>
            </w:r>
            <w:r w:rsidR="00E62302">
              <w:rPr>
                <w:spacing w:val="65"/>
                <w:w w:val="150"/>
              </w:rPr>
              <w:t xml:space="preserve">     </w:t>
            </w:r>
            <w:r w:rsidR="00E62302">
              <w:t xml:space="preserve">політичного </w:t>
            </w:r>
            <w:r w:rsidR="00E62302">
              <w:rPr>
                <w:spacing w:val="-2"/>
              </w:rPr>
              <w:t>впливу?</w:t>
            </w:r>
            <w:r w:rsidR="00E62302">
              <w:tab/>
            </w:r>
            <w:r w:rsidR="00E62302">
              <w:tab/>
            </w:r>
            <w:r w:rsidR="00E62302">
              <w:rPr>
                <w:spacing w:val="-6"/>
              </w:rPr>
              <w:t>62</w:t>
            </w:r>
          </w:hyperlink>
        </w:p>
        <w:p w:rsidR="00806BE5" w:rsidRDefault="00E62302">
          <w:pPr>
            <w:pStyle w:val="20"/>
            <w:tabs>
              <w:tab w:val="left" w:leader="dot" w:pos="9399"/>
            </w:tabs>
            <w:spacing w:before="0" w:line="320" w:lineRule="exact"/>
          </w:pPr>
          <w:r>
            <w:rPr>
              <w:spacing w:val="-2"/>
            </w:rPr>
            <w:t>ВИСНОВКИ</w:t>
          </w:r>
          <w:r>
            <w:tab/>
          </w:r>
          <w:r>
            <w:rPr>
              <w:spacing w:val="-5"/>
            </w:rPr>
            <w:t>67</w:t>
          </w:r>
        </w:p>
        <w:p w:rsidR="00806BE5" w:rsidRDefault="00E62302">
          <w:pPr>
            <w:pStyle w:val="20"/>
            <w:tabs>
              <w:tab w:val="left" w:leader="dot" w:pos="9434"/>
            </w:tabs>
          </w:pPr>
          <w:r>
            <w:t>СПИСОК</w:t>
          </w:r>
          <w:r>
            <w:rPr>
              <w:spacing w:val="-6"/>
            </w:rPr>
            <w:t xml:space="preserve"> </w:t>
          </w:r>
          <w:r>
            <w:t>ВИКОРИСТАНИХ</w:t>
          </w:r>
          <w:r>
            <w:rPr>
              <w:spacing w:val="-10"/>
            </w:rPr>
            <w:t xml:space="preserve"> </w:t>
          </w:r>
          <w:r>
            <w:rPr>
              <w:spacing w:val="-2"/>
            </w:rPr>
            <w:t>ДЖЕРЕЛ</w:t>
          </w:r>
          <w:r>
            <w:tab/>
          </w:r>
          <w:r>
            <w:rPr>
              <w:spacing w:val="-5"/>
            </w:rPr>
            <w:t>71</w:t>
          </w:r>
        </w:p>
      </w:sdtContent>
    </w:sdt>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spacing w:before="6"/>
        <w:ind w:left="0"/>
        <w:jc w:val="left"/>
      </w:pPr>
    </w:p>
    <w:p w:rsidR="00806BE5" w:rsidRDefault="00E62302">
      <w:pPr>
        <w:pStyle w:val="1"/>
      </w:pPr>
      <w:bookmarkStart w:id="1" w:name="_TOC_250008"/>
      <w:bookmarkEnd w:id="1"/>
      <w:r>
        <w:rPr>
          <w:spacing w:val="-2"/>
        </w:rPr>
        <w:t>ВСТУП</w:t>
      </w:r>
    </w:p>
    <w:p w:rsidR="00806BE5" w:rsidRDefault="00806BE5">
      <w:pPr>
        <w:pStyle w:val="1"/>
        <w:sectPr w:rsidR="00806BE5">
          <w:pgSz w:w="11910" w:h="16840"/>
          <w:pgMar w:top="1740" w:right="708" w:bottom="280" w:left="1275" w:header="720" w:footer="720" w:gutter="0"/>
          <w:cols w:space="720"/>
        </w:sectPr>
      </w:pPr>
    </w:p>
    <w:p w:rsidR="00806BE5" w:rsidRDefault="00E62302">
      <w:pPr>
        <w:pStyle w:val="a3"/>
        <w:spacing w:before="69" w:line="345" w:lineRule="auto"/>
        <w:ind w:right="136" w:firstLine="565"/>
      </w:pPr>
      <w:r>
        <w:rPr>
          <w:b/>
        </w:rPr>
        <w:lastRenderedPageBreak/>
        <w:t>Актуальність теми дослідження</w:t>
      </w:r>
      <w:r>
        <w:rPr>
          <w:i/>
        </w:rPr>
        <w:t xml:space="preserve">. </w:t>
      </w:r>
      <w:r>
        <w:t>Пропаганда – потужний інструмент впливу на громадську думку і політичні процеси. У сучасному світі, де інформаційні технології стрімко розвиваються, пропаганда стала невід'ємною частиною політичного арсеналу багатьох держав і організацій. Вона використовується не тільки для посилення влади, але і для маніпулювання громадською думкою, впливу на політичні рішення і створення сприятливих умов для реалізації стратегічних цілей. Це питання особливо актуальне в контексті</w:t>
      </w:r>
      <w:r>
        <w:rPr>
          <w:spacing w:val="-18"/>
        </w:rPr>
        <w:t xml:space="preserve"> </w:t>
      </w:r>
      <w:r>
        <w:t>змішаних</w:t>
      </w:r>
      <w:r>
        <w:rPr>
          <w:spacing w:val="-17"/>
        </w:rPr>
        <w:t xml:space="preserve"> </w:t>
      </w:r>
      <w:r>
        <w:t>конфліктів,</w:t>
      </w:r>
      <w:r>
        <w:rPr>
          <w:spacing w:val="-18"/>
        </w:rPr>
        <w:t xml:space="preserve"> </w:t>
      </w:r>
      <w:r>
        <w:t>де</w:t>
      </w:r>
      <w:r>
        <w:rPr>
          <w:spacing w:val="-17"/>
        </w:rPr>
        <w:t xml:space="preserve"> </w:t>
      </w:r>
      <w:r>
        <w:t>пропаганда</w:t>
      </w:r>
      <w:r>
        <w:rPr>
          <w:spacing w:val="-18"/>
        </w:rPr>
        <w:t xml:space="preserve"> </w:t>
      </w:r>
      <w:r>
        <w:t>часто</w:t>
      </w:r>
      <w:r>
        <w:rPr>
          <w:spacing w:val="-17"/>
        </w:rPr>
        <w:t xml:space="preserve"> </w:t>
      </w:r>
      <w:r>
        <w:t>виступає</w:t>
      </w:r>
      <w:r>
        <w:rPr>
          <w:spacing w:val="-18"/>
        </w:rPr>
        <w:t xml:space="preserve"> </w:t>
      </w:r>
      <w:r>
        <w:t>в</w:t>
      </w:r>
      <w:r>
        <w:rPr>
          <w:spacing w:val="-17"/>
        </w:rPr>
        <w:t xml:space="preserve"> </w:t>
      </w:r>
      <w:r>
        <w:t>якості</w:t>
      </w:r>
      <w:r>
        <w:rPr>
          <w:spacing w:val="-16"/>
        </w:rPr>
        <w:t xml:space="preserve"> </w:t>
      </w:r>
      <w:r>
        <w:t>ключового компонента інформаційної війни.</w:t>
      </w:r>
    </w:p>
    <w:p w:rsidR="00806BE5" w:rsidRDefault="00E62302">
      <w:pPr>
        <w:pStyle w:val="a3"/>
        <w:spacing w:before="14" w:line="348" w:lineRule="auto"/>
        <w:ind w:right="133" w:firstLine="565"/>
      </w:pPr>
      <w:r>
        <w:t>В умовах інформаційного суспільства, де кордони між державами та аудиторіями розмиваються, вивчення пропаганди як політичного інструменту набуває виключної актуальності. Розуміння її механізмів дозволяє побачити приховані ланцюги впливу, що здатні формувати не просто громадську думку, але</w:t>
      </w:r>
      <w:r>
        <w:rPr>
          <w:spacing w:val="-6"/>
        </w:rPr>
        <w:t xml:space="preserve"> </w:t>
      </w:r>
      <w:r>
        <w:t>й</w:t>
      </w:r>
      <w:r>
        <w:rPr>
          <w:spacing w:val="-6"/>
        </w:rPr>
        <w:t xml:space="preserve"> </w:t>
      </w:r>
      <w:r>
        <w:t>масову</w:t>
      </w:r>
      <w:r>
        <w:rPr>
          <w:spacing w:val="-2"/>
        </w:rPr>
        <w:t xml:space="preserve"> </w:t>
      </w:r>
      <w:r>
        <w:t>свідомість,</w:t>
      </w:r>
      <w:r>
        <w:rPr>
          <w:spacing w:val="-7"/>
        </w:rPr>
        <w:t xml:space="preserve"> </w:t>
      </w:r>
      <w:r>
        <w:t>змінювати</w:t>
      </w:r>
      <w:r>
        <w:rPr>
          <w:spacing w:val="-6"/>
        </w:rPr>
        <w:t xml:space="preserve"> </w:t>
      </w:r>
      <w:r>
        <w:t>поведінкові</w:t>
      </w:r>
      <w:r>
        <w:rPr>
          <w:spacing w:val="-5"/>
        </w:rPr>
        <w:t xml:space="preserve"> </w:t>
      </w:r>
      <w:proofErr w:type="spellStart"/>
      <w:r>
        <w:t>патерни</w:t>
      </w:r>
      <w:proofErr w:type="spellEnd"/>
      <w:r>
        <w:rPr>
          <w:spacing w:val="-6"/>
        </w:rPr>
        <w:t xml:space="preserve"> </w:t>
      </w:r>
      <w:r>
        <w:t>та</w:t>
      </w:r>
      <w:r>
        <w:rPr>
          <w:spacing w:val="-6"/>
        </w:rPr>
        <w:t xml:space="preserve"> </w:t>
      </w:r>
      <w:r>
        <w:t>колективні</w:t>
      </w:r>
      <w:r>
        <w:rPr>
          <w:spacing w:val="-5"/>
        </w:rPr>
        <w:t xml:space="preserve"> </w:t>
      </w:r>
      <w:r>
        <w:t>реакції</w:t>
      </w:r>
      <w:r>
        <w:rPr>
          <w:spacing w:val="-5"/>
        </w:rPr>
        <w:t xml:space="preserve"> </w:t>
      </w:r>
      <w:r>
        <w:t>на події.</w:t>
      </w:r>
      <w:r>
        <w:rPr>
          <w:spacing w:val="-17"/>
        </w:rPr>
        <w:t xml:space="preserve"> </w:t>
      </w:r>
      <w:r>
        <w:t>Важливим</w:t>
      </w:r>
      <w:r>
        <w:rPr>
          <w:spacing w:val="-18"/>
        </w:rPr>
        <w:t xml:space="preserve"> </w:t>
      </w:r>
      <w:r>
        <w:t>є</w:t>
      </w:r>
      <w:r>
        <w:rPr>
          <w:spacing w:val="-16"/>
        </w:rPr>
        <w:t xml:space="preserve"> </w:t>
      </w:r>
      <w:r>
        <w:t>те,</w:t>
      </w:r>
      <w:r>
        <w:rPr>
          <w:spacing w:val="-15"/>
        </w:rPr>
        <w:t xml:space="preserve"> </w:t>
      </w:r>
      <w:r>
        <w:t>що</w:t>
      </w:r>
      <w:r>
        <w:rPr>
          <w:spacing w:val="-16"/>
        </w:rPr>
        <w:t xml:space="preserve"> </w:t>
      </w:r>
      <w:r>
        <w:t>пропаганда</w:t>
      </w:r>
      <w:r>
        <w:rPr>
          <w:spacing w:val="-15"/>
        </w:rPr>
        <w:t xml:space="preserve"> </w:t>
      </w:r>
      <w:r>
        <w:t>не</w:t>
      </w:r>
      <w:r>
        <w:rPr>
          <w:spacing w:val="-15"/>
        </w:rPr>
        <w:t xml:space="preserve"> </w:t>
      </w:r>
      <w:r>
        <w:t>обмежується</w:t>
      </w:r>
      <w:r>
        <w:rPr>
          <w:spacing w:val="-14"/>
        </w:rPr>
        <w:t xml:space="preserve"> </w:t>
      </w:r>
      <w:r>
        <w:t>одним</w:t>
      </w:r>
      <w:r>
        <w:rPr>
          <w:spacing w:val="-18"/>
        </w:rPr>
        <w:t xml:space="preserve"> </w:t>
      </w:r>
      <w:r>
        <w:t>методом</w:t>
      </w:r>
      <w:r>
        <w:rPr>
          <w:spacing w:val="-17"/>
        </w:rPr>
        <w:t xml:space="preserve"> </w:t>
      </w:r>
      <w:r>
        <w:t>чи</w:t>
      </w:r>
      <w:r>
        <w:rPr>
          <w:spacing w:val="-15"/>
        </w:rPr>
        <w:t xml:space="preserve"> </w:t>
      </w:r>
      <w:r>
        <w:t>формою: вона може діяти через офіційні заяви, засоби масової інформації, соціальні мережі, мистецтво, кіноіндустрію, освітні програми, розважальний контент, релігійні організації та навіть через наукові й культурні інституції.</w:t>
      </w:r>
    </w:p>
    <w:p w:rsidR="00806BE5" w:rsidRDefault="00E62302">
      <w:pPr>
        <w:pStyle w:val="a3"/>
        <w:spacing w:line="345" w:lineRule="auto"/>
        <w:ind w:right="138" w:firstLine="565"/>
      </w:pPr>
      <w:r>
        <w:t xml:space="preserve">Аналіз пропаганди передбачає звернення до історичних прикладів. Досвід минулого, зокрема пропагандистські кампанії тоталітарних режимів XX століття, допомагає виявити інваріантні </w:t>
      </w:r>
      <w:proofErr w:type="spellStart"/>
      <w:r>
        <w:t>патерни</w:t>
      </w:r>
      <w:proofErr w:type="spellEnd"/>
      <w:r>
        <w:t xml:space="preserve">: створення образу ворога, використання простих і яскравих символів, апеляція до емоцій, повторюваність ключових меседжів, інформаційна ізоляція суспільства, маніпулювання історичними фактами та конструювання міфологізованої дійсності. Сучасні ж кейси, пов’язані з інформаційними війнами, гібридними конфліктами та використанням штучного інтелекту для масштабування впливу, демонструють новий рівень витонченості: алгоритмічні стрічки новин, </w:t>
      </w:r>
      <w:proofErr w:type="spellStart"/>
      <w:r>
        <w:t>фейкові</w:t>
      </w:r>
      <w:proofErr w:type="spellEnd"/>
      <w:r>
        <w:t xml:space="preserve"> </w:t>
      </w:r>
      <w:proofErr w:type="spellStart"/>
      <w:r>
        <w:t>акаунти</w:t>
      </w:r>
      <w:proofErr w:type="spellEnd"/>
      <w:r>
        <w:t xml:space="preserve">, </w:t>
      </w:r>
      <w:proofErr w:type="spellStart"/>
      <w:r>
        <w:t>ботоферми</w:t>
      </w:r>
      <w:proofErr w:type="spellEnd"/>
      <w:r>
        <w:t xml:space="preserve">, </w:t>
      </w:r>
      <w:proofErr w:type="spellStart"/>
      <w:r>
        <w:t>таргетована</w:t>
      </w:r>
      <w:proofErr w:type="spellEnd"/>
      <w:r>
        <w:t xml:space="preserve"> реклама, «</w:t>
      </w:r>
      <w:proofErr w:type="spellStart"/>
      <w:r>
        <w:t>deepfake</w:t>
      </w:r>
      <w:proofErr w:type="spellEnd"/>
      <w:r>
        <w:t>»-контент, що може змінювати не лише дискурс, а й емоційний фон суспільства.</w:t>
      </w:r>
    </w:p>
    <w:p w:rsidR="00806BE5" w:rsidRDefault="00806BE5">
      <w:pPr>
        <w:pStyle w:val="a3"/>
        <w:spacing w:line="345" w:lineRule="auto"/>
        <w:sectPr w:rsidR="00806BE5">
          <w:pgSz w:w="11910" w:h="16840"/>
          <w:pgMar w:top="1740" w:right="708" w:bottom="280" w:left="1275" w:header="720" w:footer="720" w:gutter="0"/>
          <w:cols w:space="720"/>
        </w:sectPr>
      </w:pPr>
    </w:p>
    <w:p w:rsidR="00806BE5" w:rsidRDefault="00E62302">
      <w:pPr>
        <w:pStyle w:val="a3"/>
        <w:spacing w:before="69" w:line="345" w:lineRule="auto"/>
        <w:ind w:right="132" w:firstLine="565"/>
      </w:pPr>
      <w:r>
        <w:lastRenderedPageBreak/>
        <w:t xml:space="preserve">Ці знання допомагають не лише краще зрозуміти природу пропаганди, а й розробляти систематичні стратегії протидії. Ефективна боротьба з негативними наслідками пропаганди передбачає комплексний підхід: розвиток </w:t>
      </w:r>
      <w:proofErr w:type="spellStart"/>
      <w:r>
        <w:t>медіаграмотності</w:t>
      </w:r>
      <w:proofErr w:type="spellEnd"/>
      <w:r>
        <w:t xml:space="preserve">, навчання критичного мислення, вдосконалення журналістських стандартів, упровадження інструментів </w:t>
      </w:r>
      <w:proofErr w:type="spellStart"/>
      <w:r>
        <w:t>фактчекінгу</w:t>
      </w:r>
      <w:proofErr w:type="spellEnd"/>
      <w:r>
        <w:t xml:space="preserve"> та незалежних моніторингових платформ. На міжнародному рівні важливими стають координація зусиль між державами, спільні ініціативи з протидії дезінформації,</w:t>
      </w:r>
      <w:r>
        <w:rPr>
          <w:spacing w:val="-18"/>
        </w:rPr>
        <w:t xml:space="preserve"> </w:t>
      </w:r>
      <w:r>
        <w:t>а</w:t>
      </w:r>
      <w:r>
        <w:rPr>
          <w:spacing w:val="-15"/>
        </w:rPr>
        <w:t xml:space="preserve"> </w:t>
      </w:r>
      <w:r>
        <w:t>також</w:t>
      </w:r>
      <w:r>
        <w:rPr>
          <w:spacing w:val="-16"/>
        </w:rPr>
        <w:t xml:space="preserve"> </w:t>
      </w:r>
      <w:r>
        <w:t>створення</w:t>
      </w:r>
      <w:r>
        <w:rPr>
          <w:spacing w:val="-15"/>
        </w:rPr>
        <w:t xml:space="preserve"> </w:t>
      </w:r>
      <w:r>
        <w:t>нових</w:t>
      </w:r>
      <w:r>
        <w:rPr>
          <w:spacing w:val="-16"/>
        </w:rPr>
        <w:t xml:space="preserve"> </w:t>
      </w:r>
      <w:r>
        <w:t>правових</w:t>
      </w:r>
      <w:r>
        <w:rPr>
          <w:spacing w:val="-16"/>
        </w:rPr>
        <w:t xml:space="preserve"> </w:t>
      </w:r>
      <w:r>
        <w:t>і</w:t>
      </w:r>
      <w:r>
        <w:rPr>
          <w:spacing w:val="-15"/>
        </w:rPr>
        <w:t xml:space="preserve"> </w:t>
      </w:r>
      <w:r>
        <w:t>технологічних</w:t>
      </w:r>
      <w:r>
        <w:rPr>
          <w:spacing w:val="-16"/>
        </w:rPr>
        <w:t xml:space="preserve"> </w:t>
      </w:r>
      <w:r>
        <w:t>механізмів</w:t>
      </w:r>
      <w:r>
        <w:rPr>
          <w:spacing w:val="-18"/>
        </w:rPr>
        <w:t xml:space="preserve"> </w:t>
      </w:r>
      <w:r>
        <w:t>для виявлення й блокування штучно сконструйованих інформаційних мереж.</w:t>
      </w:r>
    </w:p>
    <w:p w:rsidR="00806BE5" w:rsidRDefault="00E62302">
      <w:pPr>
        <w:pStyle w:val="a3"/>
        <w:spacing w:before="13" w:line="348" w:lineRule="auto"/>
        <w:ind w:right="137" w:firstLine="565"/>
      </w:pPr>
      <w:r>
        <w:t xml:space="preserve">Зрештою, пропаганда — один із найбільш економічних за витратами та водночас найпотужніших інструментів сучасного конфлікту. Її застосування здатне впливати на електорат, формувати геополітичну динаміку, коригувати торговельні, економічні та </w:t>
      </w:r>
      <w:proofErr w:type="spellStart"/>
      <w:r>
        <w:t>безпекові</w:t>
      </w:r>
      <w:proofErr w:type="spellEnd"/>
      <w:r>
        <w:t xml:space="preserve"> рішення, а в окремих випадках дестабілізувати</w:t>
      </w:r>
      <w:r>
        <w:rPr>
          <w:spacing w:val="-18"/>
        </w:rPr>
        <w:t xml:space="preserve"> </w:t>
      </w:r>
      <w:r>
        <w:t>ситуацію</w:t>
      </w:r>
      <w:r>
        <w:rPr>
          <w:spacing w:val="-16"/>
        </w:rPr>
        <w:t xml:space="preserve"> </w:t>
      </w:r>
      <w:r>
        <w:t>в</w:t>
      </w:r>
      <w:r>
        <w:rPr>
          <w:spacing w:val="-18"/>
        </w:rPr>
        <w:t xml:space="preserve"> </w:t>
      </w:r>
      <w:r>
        <w:t>конкретних</w:t>
      </w:r>
      <w:r>
        <w:rPr>
          <w:spacing w:val="-16"/>
        </w:rPr>
        <w:t xml:space="preserve"> </w:t>
      </w:r>
      <w:r>
        <w:t>державах</w:t>
      </w:r>
      <w:r>
        <w:rPr>
          <w:spacing w:val="-17"/>
        </w:rPr>
        <w:t xml:space="preserve"> </w:t>
      </w:r>
      <w:r>
        <w:t>чи</w:t>
      </w:r>
      <w:r>
        <w:rPr>
          <w:spacing w:val="-17"/>
        </w:rPr>
        <w:t xml:space="preserve"> </w:t>
      </w:r>
      <w:r>
        <w:t>регіонах.</w:t>
      </w:r>
      <w:r>
        <w:rPr>
          <w:spacing w:val="-18"/>
        </w:rPr>
        <w:t xml:space="preserve"> </w:t>
      </w:r>
      <w:r>
        <w:t>Ба</w:t>
      </w:r>
      <w:r>
        <w:rPr>
          <w:spacing w:val="-17"/>
        </w:rPr>
        <w:t xml:space="preserve"> </w:t>
      </w:r>
      <w:r>
        <w:t>більше,</w:t>
      </w:r>
      <w:r>
        <w:rPr>
          <w:spacing w:val="-17"/>
        </w:rPr>
        <w:t xml:space="preserve"> </w:t>
      </w:r>
      <w:r>
        <w:t>успішне використання інформаційних впливів може переорієнтовувати глобальний баланс сил, сприяти перерозподілу впливу у світовій політиці та економіці, змінювати структуру міжнародних альянсів. Тому вивчення та розуміння пропаганди — це не просто теоретичний виклик, а практична необхідність для збереження</w:t>
      </w:r>
      <w:r>
        <w:rPr>
          <w:spacing w:val="-7"/>
        </w:rPr>
        <w:t xml:space="preserve"> </w:t>
      </w:r>
      <w:r>
        <w:t>суверенітету,</w:t>
      </w:r>
      <w:r>
        <w:rPr>
          <w:spacing w:val="-9"/>
        </w:rPr>
        <w:t xml:space="preserve"> </w:t>
      </w:r>
      <w:r>
        <w:t>демократичних</w:t>
      </w:r>
      <w:r>
        <w:rPr>
          <w:spacing w:val="-14"/>
        </w:rPr>
        <w:t xml:space="preserve"> </w:t>
      </w:r>
      <w:r>
        <w:t>цінностей</w:t>
      </w:r>
      <w:r>
        <w:rPr>
          <w:spacing w:val="-13"/>
        </w:rPr>
        <w:t xml:space="preserve"> </w:t>
      </w:r>
      <w:r>
        <w:t>і</w:t>
      </w:r>
      <w:r>
        <w:rPr>
          <w:spacing w:val="-7"/>
        </w:rPr>
        <w:t xml:space="preserve"> </w:t>
      </w:r>
      <w:r>
        <w:t>стабільності</w:t>
      </w:r>
      <w:r>
        <w:rPr>
          <w:spacing w:val="-7"/>
        </w:rPr>
        <w:t xml:space="preserve"> </w:t>
      </w:r>
      <w:r>
        <w:t xml:space="preserve">міжнародного </w:t>
      </w:r>
      <w:r>
        <w:rPr>
          <w:spacing w:val="-2"/>
        </w:rPr>
        <w:t>порядку.</w:t>
      </w:r>
    </w:p>
    <w:p w:rsidR="00806BE5" w:rsidRDefault="00E62302">
      <w:pPr>
        <w:pStyle w:val="a3"/>
        <w:spacing w:line="345" w:lineRule="auto"/>
        <w:ind w:right="141" w:firstLine="565"/>
      </w:pPr>
      <w:r>
        <w:t>Пропаганда в умовах війни полягає в поширенні спотвореної або повністю неправдивої</w:t>
      </w:r>
      <w:r>
        <w:rPr>
          <w:spacing w:val="-14"/>
        </w:rPr>
        <w:t xml:space="preserve"> </w:t>
      </w:r>
      <w:r>
        <w:t>інформації,</w:t>
      </w:r>
      <w:r>
        <w:rPr>
          <w:spacing w:val="-16"/>
        </w:rPr>
        <w:t xml:space="preserve"> </w:t>
      </w:r>
      <w:r>
        <w:t>спрямованої</w:t>
      </w:r>
      <w:r>
        <w:rPr>
          <w:spacing w:val="-14"/>
        </w:rPr>
        <w:t xml:space="preserve"> </w:t>
      </w:r>
      <w:r>
        <w:t>на</w:t>
      </w:r>
      <w:r>
        <w:rPr>
          <w:spacing w:val="-15"/>
        </w:rPr>
        <w:t xml:space="preserve"> </w:t>
      </w:r>
      <w:r>
        <w:t>просування</w:t>
      </w:r>
      <w:r>
        <w:rPr>
          <w:spacing w:val="-14"/>
        </w:rPr>
        <w:t xml:space="preserve"> </w:t>
      </w:r>
      <w:r>
        <w:t>власних</w:t>
      </w:r>
      <w:r>
        <w:rPr>
          <w:spacing w:val="-15"/>
        </w:rPr>
        <w:t xml:space="preserve"> </w:t>
      </w:r>
      <w:r>
        <w:t>інтересів.</w:t>
      </w:r>
      <w:r>
        <w:rPr>
          <w:spacing w:val="-16"/>
        </w:rPr>
        <w:t xml:space="preserve"> </w:t>
      </w:r>
      <w:r>
        <w:t>Контроль та маніпулювання інформацією відіграють важливу роль в управлінні великою кількістю людей, особливо під час військових конфліктів.</w:t>
      </w:r>
    </w:p>
    <w:p w:rsidR="00806BE5" w:rsidRDefault="00E62302">
      <w:pPr>
        <w:pStyle w:val="a3"/>
        <w:spacing w:line="345" w:lineRule="auto"/>
        <w:ind w:right="139" w:firstLine="565"/>
      </w:pPr>
      <w:r>
        <w:t xml:space="preserve">Пропаганда активно використовується для </w:t>
      </w:r>
      <w:proofErr w:type="spellStart"/>
      <w:r>
        <w:t>демонізації</w:t>
      </w:r>
      <w:proofErr w:type="spellEnd"/>
      <w:r>
        <w:t xml:space="preserve"> ворожнечі між сторонами конфлікту. Так його особлива небезпека полягає в його здатності створювати в суспільстві культ "героя" між собою і ворогами "ворогів". Ці технології стають ефективною зброєю, здатною зробити істотний вплив на моральний</w:t>
      </w:r>
      <w:r>
        <w:rPr>
          <w:spacing w:val="80"/>
        </w:rPr>
        <w:t xml:space="preserve">  </w:t>
      </w:r>
      <w:r>
        <w:t>дух</w:t>
      </w:r>
      <w:r>
        <w:rPr>
          <w:spacing w:val="80"/>
        </w:rPr>
        <w:t xml:space="preserve">  </w:t>
      </w:r>
      <w:r>
        <w:t>як</w:t>
      </w:r>
      <w:r>
        <w:rPr>
          <w:spacing w:val="80"/>
        </w:rPr>
        <w:t xml:space="preserve">  </w:t>
      </w:r>
      <w:r>
        <w:t>своєї</w:t>
      </w:r>
      <w:r>
        <w:rPr>
          <w:spacing w:val="80"/>
        </w:rPr>
        <w:t xml:space="preserve">  </w:t>
      </w:r>
      <w:r>
        <w:t>країни,</w:t>
      </w:r>
      <w:r>
        <w:rPr>
          <w:spacing w:val="80"/>
        </w:rPr>
        <w:t xml:space="preserve">  </w:t>
      </w:r>
      <w:r>
        <w:t>так</w:t>
      </w:r>
      <w:r>
        <w:rPr>
          <w:spacing w:val="80"/>
        </w:rPr>
        <w:t xml:space="preserve">  </w:t>
      </w:r>
      <w:r>
        <w:t>і</w:t>
      </w:r>
      <w:r>
        <w:rPr>
          <w:spacing w:val="80"/>
        </w:rPr>
        <w:t xml:space="preserve">  </w:t>
      </w:r>
      <w:r>
        <w:t>громадян</w:t>
      </w:r>
      <w:r>
        <w:rPr>
          <w:spacing w:val="80"/>
        </w:rPr>
        <w:t xml:space="preserve">  </w:t>
      </w:r>
      <w:r>
        <w:t>противника. Сучасна</w:t>
      </w:r>
      <w:r>
        <w:rPr>
          <w:spacing w:val="66"/>
        </w:rPr>
        <w:t xml:space="preserve"> </w:t>
      </w:r>
      <w:r>
        <w:t>історія</w:t>
      </w:r>
      <w:r>
        <w:rPr>
          <w:spacing w:val="63"/>
        </w:rPr>
        <w:t xml:space="preserve"> </w:t>
      </w:r>
      <w:r>
        <w:t>наочно</w:t>
      </w:r>
      <w:r>
        <w:rPr>
          <w:spacing w:val="62"/>
        </w:rPr>
        <w:t xml:space="preserve"> </w:t>
      </w:r>
      <w:r>
        <w:t>демонструє,</w:t>
      </w:r>
      <w:r>
        <w:rPr>
          <w:spacing w:val="63"/>
        </w:rPr>
        <w:t xml:space="preserve"> </w:t>
      </w:r>
      <w:r>
        <w:t>що</w:t>
      </w:r>
      <w:r>
        <w:rPr>
          <w:spacing w:val="62"/>
        </w:rPr>
        <w:t xml:space="preserve"> </w:t>
      </w:r>
      <w:r>
        <w:t>пропагандистські</w:t>
      </w:r>
      <w:r>
        <w:rPr>
          <w:spacing w:val="64"/>
        </w:rPr>
        <w:t xml:space="preserve"> </w:t>
      </w:r>
      <w:r>
        <w:t>технології</w:t>
      </w:r>
      <w:r>
        <w:rPr>
          <w:spacing w:val="65"/>
        </w:rPr>
        <w:t xml:space="preserve"> </w:t>
      </w:r>
      <w:r>
        <w:rPr>
          <w:spacing w:val="-2"/>
        </w:rPr>
        <w:t>можуть</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38"/>
      </w:pPr>
      <w:r>
        <w:lastRenderedPageBreak/>
        <w:t>мати катастрофічні наслідки не лише для окремих суспільств, а й для цілого світового порядку. Приклад російської агресії проти України</w:t>
      </w:r>
      <w:r>
        <w:rPr>
          <w:spacing w:val="40"/>
        </w:rPr>
        <w:t xml:space="preserve"> </w:t>
      </w:r>
      <w:r>
        <w:t>є особливо промовистим. Після повномасштабного вторгнення російські державні медіа та підконтрольні їм інформаційні майданчики посилили поширення дезінформації й перекручування фактів з метою виправдання своїх дій, формування негативного образу України та її уряду, а також стимулювання ворожості до українського народу. Така стратегія пропаганди не обмежується внутрішньою аудиторією:</w:t>
      </w:r>
      <w:r>
        <w:rPr>
          <w:spacing w:val="-18"/>
        </w:rPr>
        <w:t xml:space="preserve"> </w:t>
      </w:r>
      <w:r>
        <w:t>вона</w:t>
      </w:r>
      <w:r>
        <w:rPr>
          <w:spacing w:val="-16"/>
        </w:rPr>
        <w:t xml:space="preserve"> </w:t>
      </w:r>
      <w:r>
        <w:t>спирається</w:t>
      </w:r>
      <w:r>
        <w:rPr>
          <w:spacing w:val="-13"/>
        </w:rPr>
        <w:t xml:space="preserve"> </w:t>
      </w:r>
      <w:r>
        <w:t>на</w:t>
      </w:r>
      <w:r>
        <w:rPr>
          <w:spacing w:val="-18"/>
        </w:rPr>
        <w:t xml:space="preserve"> </w:t>
      </w:r>
      <w:r>
        <w:t>міжнародні</w:t>
      </w:r>
      <w:r>
        <w:rPr>
          <w:spacing w:val="-13"/>
        </w:rPr>
        <w:t xml:space="preserve"> </w:t>
      </w:r>
      <w:r>
        <w:t>канали</w:t>
      </w:r>
      <w:r>
        <w:rPr>
          <w:spacing w:val="-18"/>
        </w:rPr>
        <w:t xml:space="preserve"> </w:t>
      </w:r>
      <w:r>
        <w:t>комунікації,</w:t>
      </w:r>
      <w:r>
        <w:rPr>
          <w:spacing w:val="-17"/>
        </w:rPr>
        <w:t xml:space="preserve"> </w:t>
      </w:r>
      <w:r>
        <w:t>соціальні</w:t>
      </w:r>
      <w:r>
        <w:rPr>
          <w:spacing w:val="-17"/>
        </w:rPr>
        <w:t xml:space="preserve"> </w:t>
      </w:r>
      <w:r>
        <w:t>мережі та онлайн-платформи, намагаючись знайти прихильників або посіяти сумніви щодо легітимності української влади та відданості її західних партнерів.</w:t>
      </w:r>
    </w:p>
    <w:p w:rsidR="00806BE5" w:rsidRDefault="00E62302">
      <w:pPr>
        <w:pStyle w:val="a3"/>
        <w:spacing w:before="15" w:line="348" w:lineRule="auto"/>
        <w:ind w:right="131" w:firstLine="565"/>
      </w:pPr>
      <w:r>
        <w:t xml:space="preserve">Цей випадок підкреслює, що інформаційні атаки стають невіддільною складовою сучасних гібридних воєн, де ціллю є не лише захоплення територій чи ресурсів, але й вплив на масову свідомість, злам морального духу, підрив довіри як до внутрішніх інституцій, так і до міжнародних організацій і союзників. Масоване використання </w:t>
      </w:r>
      <w:proofErr w:type="spellStart"/>
      <w:r>
        <w:t>фейків</w:t>
      </w:r>
      <w:proofErr w:type="spellEnd"/>
      <w:r>
        <w:t>, перекручених новин, розпалювання ненависті</w:t>
      </w:r>
      <w:r>
        <w:rPr>
          <w:spacing w:val="-18"/>
        </w:rPr>
        <w:t xml:space="preserve"> </w:t>
      </w:r>
      <w:r>
        <w:t>та</w:t>
      </w:r>
      <w:r>
        <w:rPr>
          <w:spacing w:val="-17"/>
        </w:rPr>
        <w:t xml:space="preserve"> </w:t>
      </w:r>
      <w:r>
        <w:t>дискредитації</w:t>
      </w:r>
      <w:r>
        <w:rPr>
          <w:spacing w:val="-18"/>
        </w:rPr>
        <w:t xml:space="preserve"> </w:t>
      </w:r>
      <w:r>
        <w:t>опонентів</w:t>
      </w:r>
      <w:r>
        <w:rPr>
          <w:spacing w:val="-17"/>
        </w:rPr>
        <w:t xml:space="preserve"> </w:t>
      </w:r>
      <w:r>
        <w:t>перетворює</w:t>
      </w:r>
      <w:r>
        <w:rPr>
          <w:spacing w:val="-17"/>
        </w:rPr>
        <w:t xml:space="preserve"> </w:t>
      </w:r>
      <w:r>
        <w:t>інформаційний</w:t>
      </w:r>
      <w:r>
        <w:rPr>
          <w:spacing w:val="-16"/>
        </w:rPr>
        <w:t xml:space="preserve"> </w:t>
      </w:r>
      <w:r>
        <w:t>простір</w:t>
      </w:r>
      <w:r>
        <w:rPr>
          <w:spacing w:val="-17"/>
        </w:rPr>
        <w:t xml:space="preserve"> </w:t>
      </w:r>
      <w:r>
        <w:t>на</w:t>
      </w:r>
      <w:r>
        <w:rPr>
          <w:spacing w:val="-16"/>
        </w:rPr>
        <w:t xml:space="preserve"> </w:t>
      </w:r>
      <w:r>
        <w:t>поле бою,</w:t>
      </w:r>
      <w:r>
        <w:rPr>
          <w:spacing w:val="-12"/>
        </w:rPr>
        <w:t xml:space="preserve"> </w:t>
      </w:r>
      <w:r>
        <w:t>де</w:t>
      </w:r>
      <w:r>
        <w:rPr>
          <w:spacing w:val="-11"/>
        </w:rPr>
        <w:t xml:space="preserve"> </w:t>
      </w:r>
      <w:r>
        <w:t>головною</w:t>
      </w:r>
      <w:r>
        <w:rPr>
          <w:spacing w:val="-11"/>
        </w:rPr>
        <w:t xml:space="preserve"> </w:t>
      </w:r>
      <w:r>
        <w:t>зброєю</w:t>
      </w:r>
      <w:r>
        <w:rPr>
          <w:spacing w:val="-11"/>
        </w:rPr>
        <w:t xml:space="preserve"> </w:t>
      </w:r>
      <w:r>
        <w:t>виступають</w:t>
      </w:r>
      <w:r>
        <w:rPr>
          <w:spacing w:val="-10"/>
        </w:rPr>
        <w:t xml:space="preserve"> </w:t>
      </w:r>
      <w:r>
        <w:t>слова,</w:t>
      </w:r>
      <w:r>
        <w:rPr>
          <w:spacing w:val="-11"/>
        </w:rPr>
        <w:t xml:space="preserve"> </w:t>
      </w:r>
      <w:r>
        <w:t>візуальні</w:t>
      </w:r>
      <w:r>
        <w:rPr>
          <w:spacing w:val="-10"/>
        </w:rPr>
        <w:t xml:space="preserve"> </w:t>
      </w:r>
      <w:r>
        <w:t>образи,</w:t>
      </w:r>
      <w:r>
        <w:rPr>
          <w:spacing w:val="-11"/>
        </w:rPr>
        <w:t xml:space="preserve"> </w:t>
      </w:r>
      <w:r>
        <w:t>символи</w:t>
      </w:r>
      <w:r>
        <w:rPr>
          <w:spacing w:val="-11"/>
        </w:rPr>
        <w:t xml:space="preserve"> </w:t>
      </w:r>
      <w:r>
        <w:t>та</w:t>
      </w:r>
      <w:r>
        <w:rPr>
          <w:spacing w:val="-11"/>
        </w:rPr>
        <w:t xml:space="preserve"> </w:t>
      </w:r>
      <w:r>
        <w:t>емоції. За таких умов важко говорити про раціональний, свідомий вибір громадян чи прозору оцінку глобальних подій. Натомість спотворена картина реальності, створена пропагандистами, призводить до посилення недовіри між державами, дестабілізації політичних систем і послаблення глобальної безпеки.</w:t>
      </w:r>
    </w:p>
    <w:p w:rsidR="00806BE5" w:rsidRDefault="00E62302">
      <w:pPr>
        <w:pStyle w:val="a3"/>
        <w:spacing w:line="345" w:lineRule="auto"/>
        <w:ind w:right="139" w:firstLine="565"/>
      </w:pPr>
      <w:r>
        <w:t>Ще</w:t>
      </w:r>
      <w:r>
        <w:rPr>
          <w:spacing w:val="-7"/>
        </w:rPr>
        <w:t xml:space="preserve"> </w:t>
      </w:r>
      <w:r>
        <w:t>однією</w:t>
      </w:r>
      <w:r>
        <w:rPr>
          <w:spacing w:val="-7"/>
        </w:rPr>
        <w:t xml:space="preserve"> </w:t>
      </w:r>
      <w:r>
        <w:t>важливою</w:t>
      </w:r>
      <w:r>
        <w:rPr>
          <w:spacing w:val="-7"/>
        </w:rPr>
        <w:t xml:space="preserve"> </w:t>
      </w:r>
      <w:r>
        <w:t>рисою</w:t>
      </w:r>
      <w:r>
        <w:rPr>
          <w:spacing w:val="-7"/>
        </w:rPr>
        <w:t xml:space="preserve"> </w:t>
      </w:r>
      <w:r>
        <w:t>цієї</w:t>
      </w:r>
      <w:r>
        <w:rPr>
          <w:spacing w:val="-7"/>
        </w:rPr>
        <w:t xml:space="preserve"> </w:t>
      </w:r>
      <w:r>
        <w:t>ситуації</w:t>
      </w:r>
      <w:r>
        <w:rPr>
          <w:spacing w:val="-11"/>
        </w:rPr>
        <w:t xml:space="preserve"> </w:t>
      </w:r>
      <w:r>
        <w:t>є</w:t>
      </w:r>
      <w:r>
        <w:rPr>
          <w:spacing w:val="-8"/>
        </w:rPr>
        <w:t xml:space="preserve"> </w:t>
      </w:r>
      <w:r>
        <w:t>те,</w:t>
      </w:r>
      <w:r>
        <w:rPr>
          <w:spacing w:val="-7"/>
        </w:rPr>
        <w:t xml:space="preserve"> </w:t>
      </w:r>
      <w:r>
        <w:t>що</w:t>
      </w:r>
      <w:r>
        <w:rPr>
          <w:spacing w:val="-8"/>
        </w:rPr>
        <w:t xml:space="preserve"> </w:t>
      </w:r>
      <w:r>
        <w:t>вона</w:t>
      </w:r>
      <w:r>
        <w:rPr>
          <w:spacing w:val="-7"/>
        </w:rPr>
        <w:t xml:space="preserve"> </w:t>
      </w:r>
      <w:r>
        <w:t>чітко</w:t>
      </w:r>
      <w:r>
        <w:rPr>
          <w:spacing w:val="-8"/>
        </w:rPr>
        <w:t xml:space="preserve"> </w:t>
      </w:r>
      <w:r>
        <w:t>демонструє,</w:t>
      </w:r>
      <w:r>
        <w:rPr>
          <w:spacing w:val="-8"/>
        </w:rPr>
        <w:t xml:space="preserve"> </w:t>
      </w:r>
      <w:r>
        <w:t xml:space="preserve">як пропаганда може перетворити </w:t>
      </w:r>
      <w:proofErr w:type="spellStart"/>
      <w:r>
        <w:t>медіасередовище</w:t>
      </w:r>
      <w:proofErr w:type="spellEnd"/>
      <w:r>
        <w:t xml:space="preserve"> на знаряддя впливу з далекосяжними наслідками. Інформаційні операції надають змогу поширювати неправдиві чи напівправдиві думки з неймовірною швидкістю, охоплюючи мільйони користувачів одночасно. Відповідно, здатність критично мислити, перевіряти достовірність джерел і зіставляти різні точки зору стає </w:t>
      </w:r>
      <w:proofErr w:type="spellStart"/>
      <w:r>
        <w:t>життєво</w:t>
      </w:r>
      <w:proofErr w:type="spellEnd"/>
      <w:r>
        <w:t xml:space="preserve"> важливою</w:t>
      </w:r>
      <w:r>
        <w:rPr>
          <w:spacing w:val="-6"/>
        </w:rPr>
        <w:t xml:space="preserve"> </w:t>
      </w:r>
      <w:r>
        <w:t>навичкою</w:t>
      </w:r>
      <w:r>
        <w:rPr>
          <w:spacing w:val="-6"/>
        </w:rPr>
        <w:t xml:space="preserve"> </w:t>
      </w:r>
      <w:r>
        <w:t>як</w:t>
      </w:r>
      <w:r>
        <w:rPr>
          <w:spacing w:val="-3"/>
        </w:rPr>
        <w:t xml:space="preserve"> </w:t>
      </w:r>
      <w:r>
        <w:t>для</w:t>
      </w:r>
      <w:r>
        <w:rPr>
          <w:spacing w:val="-5"/>
        </w:rPr>
        <w:t xml:space="preserve"> </w:t>
      </w:r>
      <w:r>
        <w:t>окремих</w:t>
      </w:r>
      <w:r>
        <w:rPr>
          <w:spacing w:val="-6"/>
        </w:rPr>
        <w:t xml:space="preserve"> </w:t>
      </w:r>
      <w:r>
        <w:t>осіб,</w:t>
      </w:r>
      <w:r>
        <w:rPr>
          <w:spacing w:val="-7"/>
        </w:rPr>
        <w:t xml:space="preserve"> </w:t>
      </w:r>
      <w:r>
        <w:t>так</w:t>
      </w:r>
      <w:r>
        <w:rPr>
          <w:spacing w:val="-7"/>
        </w:rPr>
        <w:t xml:space="preserve"> </w:t>
      </w:r>
      <w:r>
        <w:t>і</w:t>
      </w:r>
      <w:r>
        <w:rPr>
          <w:spacing w:val="-5"/>
        </w:rPr>
        <w:t xml:space="preserve"> </w:t>
      </w:r>
      <w:r>
        <w:t>для</w:t>
      </w:r>
      <w:r>
        <w:rPr>
          <w:spacing w:val="-5"/>
        </w:rPr>
        <w:t xml:space="preserve"> </w:t>
      </w:r>
      <w:r>
        <w:t>суспільств</w:t>
      </w:r>
      <w:r>
        <w:rPr>
          <w:spacing w:val="-9"/>
        </w:rPr>
        <w:t xml:space="preserve"> </w:t>
      </w:r>
      <w:r>
        <w:t>загалом.</w:t>
      </w:r>
      <w:r>
        <w:rPr>
          <w:spacing w:val="-7"/>
        </w:rPr>
        <w:t xml:space="preserve"> </w:t>
      </w:r>
      <w:r>
        <w:t>Лише</w:t>
      </w:r>
      <w:r>
        <w:rPr>
          <w:spacing w:val="-6"/>
        </w:rPr>
        <w:t xml:space="preserve"> </w:t>
      </w:r>
      <w:r>
        <w:t>так можна</w:t>
      </w:r>
      <w:r>
        <w:rPr>
          <w:spacing w:val="20"/>
        </w:rPr>
        <w:t xml:space="preserve"> </w:t>
      </w:r>
      <w:r>
        <w:t>протистояти</w:t>
      </w:r>
      <w:r>
        <w:rPr>
          <w:spacing w:val="18"/>
        </w:rPr>
        <w:t xml:space="preserve"> </w:t>
      </w:r>
      <w:r>
        <w:t>інформаційним</w:t>
      </w:r>
      <w:r>
        <w:rPr>
          <w:spacing w:val="16"/>
        </w:rPr>
        <w:t xml:space="preserve"> </w:t>
      </w:r>
      <w:r>
        <w:t>атакам,</w:t>
      </w:r>
      <w:r>
        <w:rPr>
          <w:spacing w:val="19"/>
        </w:rPr>
        <w:t xml:space="preserve"> </w:t>
      </w:r>
      <w:r>
        <w:t>зберегти</w:t>
      </w:r>
      <w:r>
        <w:rPr>
          <w:spacing w:val="18"/>
        </w:rPr>
        <w:t xml:space="preserve"> </w:t>
      </w:r>
      <w:r>
        <w:t>адекватне</w:t>
      </w:r>
      <w:r>
        <w:rPr>
          <w:spacing w:val="19"/>
        </w:rPr>
        <w:t xml:space="preserve"> </w:t>
      </w:r>
      <w:r>
        <w:t>бачення</w:t>
      </w:r>
      <w:r>
        <w:rPr>
          <w:spacing w:val="19"/>
        </w:rPr>
        <w:t xml:space="preserve"> </w:t>
      </w:r>
      <w:r>
        <w:t>подій</w:t>
      </w:r>
      <w:r>
        <w:rPr>
          <w:spacing w:val="19"/>
        </w:rPr>
        <w:t xml:space="preserve"> </w:t>
      </w:r>
      <w:r>
        <w:rPr>
          <w:spacing w:val="-10"/>
        </w:rPr>
        <w:t>і</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43"/>
      </w:pPr>
      <w:r>
        <w:lastRenderedPageBreak/>
        <w:t>не допустити, щоб пропаганда диктувала колективні рішення, засновані не на фактах, а на сфабрикованих емоційних сценаріях.</w:t>
      </w:r>
    </w:p>
    <w:p w:rsidR="00806BE5" w:rsidRDefault="00E62302">
      <w:pPr>
        <w:pStyle w:val="a3"/>
        <w:spacing w:before="3" w:line="345" w:lineRule="auto"/>
        <w:ind w:right="138" w:firstLine="565"/>
      </w:pPr>
      <w:r>
        <w:t>Приклад російської агресії проти України</w:t>
      </w:r>
      <w:r>
        <w:rPr>
          <w:spacing w:val="-4"/>
        </w:rPr>
        <w:t xml:space="preserve"> </w:t>
      </w:r>
      <w:r>
        <w:t xml:space="preserve">та супутньої пропаганди яскраво показує справжній масштаб проблеми: інформаційна зброя стала інструментом, здатним кардинально змінювати політичні процеси, підривати міжнародну стабільність і навіть сприяти розпалюванню воєнних конфліктів. Це не просто супутній фактор, а повноцінна складова сучасних протистоянь, яка вимагає належної уваги, розробки ефективних механізмів виявлення, викриття та протидії, а також спільних зусиль міжнародної спільноти, спрямованих на збереження правди, об’єктивності й безпеки в глобальному інформаційному </w:t>
      </w:r>
      <w:r>
        <w:rPr>
          <w:spacing w:val="-2"/>
        </w:rPr>
        <w:t>просторі.</w:t>
      </w:r>
    </w:p>
    <w:p w:rsidR="00806BE5" w:rsidRDefault="00E62302">
      <w:pPr>
        <w:spacing w:before="13"/>
        <w:ind w:left="706"/>
        <w:jc w:val="both"/>
        <w:rPr>
          <w:i/>
          <w:sz w:val="28"/>
        </w:rPr>
      </w:pPr>
      <w:r>
        <w:rPr>
          <w:i/>
          <w:sz w:val="28"/>
        </w:rPr>
        <w:t>Проблематика</w:t>
      </w:r>
      <w:r>
        <w:rPr>
          <w:i/>
          <w:spacing w:val="-9"/>
          <w:sz w:val="28"/>
        </w:rPr>
        <w:t xml:space="preserve"> </w:t>
      </w:r>
      <w:r>
        <w:rPr>
          <w:i/>
          <w:sz w:val="28"/>
        </w:rPr>
        <w:t>наукового</w:t>
      </w:r>
      <w:r>
        <w:rPr>
          <w:i/>
          <w:spacing w:val="-4"/>
          <w:sz w:val="28"/>
        </w:rPr>
        <w:t xml:space="preserve"> </w:t>
      </w:r>
      <w:r>
        <w:rPr>
          <w:i/>
          <w:spacing w:val="-2"/>
          <w:sz w:val="28"/>
        </w:rPr>
        <w:t>дослідження</w:t>
      </w:r>
    </w:p>
    <w:p w:rsidR="00806BE5" w:rsidRDefault="00E62302">
      <w:pPr>
        <w:pStyle w:val="a3"/>
        <w:spacing w:before="143" w:line="348" w:lineRule="auto"/>
        <w:ind w:right="138" w:firstLine="565"/>
      </w:pPr>
      <w:r>
        <w:t>Пропаганда як політичний інструмент є потужним і водночас небезпечним явищем, яке відіграє ключову роль у формуванні суспільної думки та впливі на політичні процеси. Її багатогранність та здатність адаптуватися до різних умов дозволяють використовувати пропаганду як для консолідації суспільства, так і для його дестабілізації. Сучасні технології, зокрема цифрові платформи та соціальні мережі, значно посилили її ефективність, але водночас створили нові виклики, такі як поширення дезінформації та маніпуляція емоціями. Основною проблемою залишається баланс між використанням пропаганди як засобу інформування</w:t>
      </w:r>
      <w:r>
        <w:rPr>
          <w:spacing w:val="-7"/>
        </w:rPr>
        <w:t xml:space="preserve"> </w:t>
      </w:r>
      <w:r>
        <w:t>і</w:t>
      </w:r>
      <w:r>
        <w:rPr>
          <w:spacing w:val="-7"/>
        </w:rPr>
        <w:t xml:space="preserve"> </w:t>
      </w:r>
      <w:r>
        <w:t>її</w:t>
      </w:r>
      <w:r>
        <w:rPr>
          <w:spacing w:val="-7"/>
        </w:rPr>
        <w:t xml:space="preserve"> </w:t>
      </w:r>
      <w:r>
        <w:t>потенційною</w:t>
      </w:r>
      <w:r>
        <w:rPr>
          <w:spacing w:val="-8"/>
        </w:rPr>
        <w:t xml:space="preserve"> </w:t>
      </w:r>
      <w:proofErr w:type="spellStart"/>
      <w:r>
        <w:t>деструктивністю</w:t>
      </w:r>
      <w:proofErr w:type="spellEnd"/>
      <w:r>
        <w:t>.</w:t>
      </w:r>
      <w:r>
        <w:rPr>
          <w:spacing w:val="-9"/>
        </w:rPr>
        <w:t xml:space="preserve"> </w:t>
      </w:r>
      <w:r>
        <w:t>Вирішення</w:t>
      </w:r>
      <w:r>
        <w:rPr>
          <w:spacing w:val="-7"/>
        </w:rPr>
        <w:t xml:space="preserve"> </w:t>
      </w:r>
      <w:r>
        <w:t>цих</w:t>
      </w:r>
      <w:r>
        <w:rPr>
          <w:spacing w:val="-8"/>
        </w:rPr>
        <w:t xml:space="preserve"> </w:t>
      </w:r>
      <w:r>
        <w:t>питань</w:t>
      </w:r>
      <w:r>
        <w:rPr>
          <w:spacing w:val="-7"/>
        </w:rPr>
        <w:t xml:space="preserve"> </w:t>
      </w:r>
      <w:r>
        <w:t xml:space="preserve">вимагає розвитку критичного мислення, посилення </w:t>
      </w:r>
      <w:proofErr w:type="spellStart"/>
      <w:r>
        <w:t>медіаграмотності</w:t>
      </w:r>
      <w:proofErr w:type="spellEnd"/>
      <w:r>
        <w:t xml:space="preserve">, етичного підходу до створення пропагандистських повідомлень та ефективного правового регулювання. Тільки за умови відповідального використання пропаганда може слугувати інструментом суспільного блага та підтримки демократичних </w:t>
      </w:r>
      <w:r>
        <w:rPr>
          <w:spacing w:val="-2"/>
        </w:rPr>
        <w:t>цінностей.</w:t>
      </w:r>
    </w:p>
    <w:p w:rsidR="00806BE5" w:rsidRDefault="00E62302">
      <w:pPr>
        <w:spacing w:line="303" w:lineRule="exact"/>
        <w:ind w:left="706"/>
        <w:jc w:val="both"/>
        <w:rPr>
          <w:sz w:val="28"/>
        </w:rPr>
      </w:pPr>
      <w:r>
        <w:rPr>
          <w:b/>
          <w:sz w:val="28"/>
        </w:rPr>
        <w:t>Мета</w:t>
      </w:r>
      <w:r>
        <w:rPr>
          <w:b/>
          <w:spacing w:val="63"/>
          <w:w w:val="150"/>
          <w:sz w:val="28"/>
        </w:rPr>
        <w:t xml:space="preserve"> </w:t>
      </w:r>
      <w:r>
        <w:rPr>
          <w:b/>
          <w:sz w:val="28"/>
        </w:rPr>
        <w:t>дослідження</w:t>
      </w:r>
      <w:r>
        <w:rPr>
          <w:i/>
          <w:sz w:val="28"/>
        </w:rPr>
        <w:t>.</w:t>
      </w:r>
      <w:r>
        <w:rPr>
          <w:i/>
          <w:spacing w:val="67"/>
          <w:w w:val="150"/>
          <w:sz w:val="28"/>
        </w:rPr>
        <w:t xml:space="preserve"> </w:t>
      </w:r>
      <w:r>
        <w:rPr>
          <w:sz w:val="28"/>
        </w:rPr>
        <w:t>Метою</w:t>
      </w:r>
      <w:r>
        <w:rPr>
          <w:spacing w:val="67"/>
          <w:w w:val="150"/>
          <w:sz w:val="28"/>
        </w:rPr>
        <w:t xml:space="preserve"> </w:t>
      </w:r>
      <w:r>
        <w:rPr>
          <w:sz w:val="28"/>
        </w:rPr>
        <w:t>магістерської</w:t>
      </w:r>
      <w:r>
        <w:rPr>
          <w:spacing w:val="72"/>
          <w:w w:val="150"/>
          <w:sz w:val="28"/>
        </w:rPr>
        <w:t xml:space="preserve"> </w:t>
      </w:r>
      <w:r>
        <w:rPr>
          <w:sz w:val="28"/>
        </w:rPr>
        <w:t>роботи</w:t>
      </w:r>
      <w:r>
        <w:rPr>
          <w:spacing w:val="66"/>
          <w:w w:val="150"/>
          <w:sz w:val="28"/>
        </w:rPr>
        <w:t xml:space="preserve"> </w:t>
      </w:r>
      <w:r>
        <w:rPr>
          <w:sz w:val="28"/>
        </w:rPr>
        <w:t>є</w:t>
      </w:r>
      <w:r>
        <w:rPr>
          <w:spacing w:val="66"/>
          <w:w w:val="150"/>
          <w:sz w:val="28"/>
        </w:rPr>
        <w:t xml:space="preserve"> </w:t>
      </w:r>
      <w:r>
        <w:rPr>
          <w:sz w:val="28"/>
        </w:rPr>
        <w:t>всебічне</w:t>
      </w:r>
      <w:r>
        <w:rPr>
          <w:spacing w:val="67"/>
          <w:w w:val="150"/>
          <w:sz w:val="28"/>
        </w:rPr>
        <w:t xml:space="preserve"> </w:t>
      </w:r>
      <w:r>
        <w:rPr>
          <w:spacing w:val="-2"/>
          <w:sz w:val="28"/>
        </w:rPr>
        <w:t>вивчення</w:t>
      </w:r>
    </w:p>
    <w:p w:rsidR="00806BE5" w:rsidRDefault="00E62302">
      <w:pPr>
        <w:pStyle w:val="a3"/>
        <w:spacing w:before="143" w:line="345" w:lineRule="auto"/>
        <w:ind w:right="142"/>
      </w:pPr>
      <w:r>
        <w:t>пропаганди</w:t>
      </w:r>
      <w:r>
        <w:rPr>
          <w:spacing w:val="-8"/>
        </w:rPr>
        <w:t xml:space="preserve"> </w:t>
      </w:r>
      <w:r>
        <w:t>як</w:t>
      </w:r>
      <w:r>
        <w:rPr>
          <w:spacing w:val="-10"/>
        </w:rPr>
        <w:t xml:space="preserve"> </w:t>
      </w:r>
      <w:r>
        <w:t>важливого</w:t>
      </w:r>
      <w:r>
        <w:rPr>
          <w:spacing w:val="-8"/>
        </w:rPr>
        <w:t xml:space="preserve"> </w:t>
      </w:r>
      <w:r>
        <w:t>політичного</w:t>
      </w:r>
      <w:r>
        <w:rPr>
          <w:spacing w:val="-13"/>
        </w:rPr>
        <w:t xml:space="preserve"> </w:t>
      </w:r>
      <w:r>
        <w:t>інструменту,</w:t>
      </w:r>
      <w:r>
        <w:rPr>
          <w:spacing w:val="-9"/>
        </w:rPr>
        <w:t xml:space="preserve"> </w:t>
      </w:r>
      <w:r>
        <w:t>що</w:t>
      </w:r>
      <w:r>
        <w:rPr>
          <w:spacing w:val="-9"/>
        </w:rPr>
        <w:t xml:space="preserve"> </w:t>
      </w:r>
      <w:r>
        <w:t>робить</w:t>
      </w:r>
      <w:r>
        <w:rPr>
          <w:spacing w:val="-7"/>
        </w:rPr>
        <w:t xml:space="preserve"> </w:t>
      </w:r>
      <w:r>
        <w:t>значний</w:t>
      </w:r>
      <w:r>
        <w:rPr>
          <w:spacing w:val="-9"/>
        </w:rPr>
        <w:t xml:space="preserve"> </w:t>
      </w:r>
      <w:r>
        <w:t>вплив</w:t>
      </w:r>
      <w:r>
        <w:rPr>
          <w:spacing w:val="-10"/>
        </w:rPr>
        <w:t xml:space="preserve"> </w:t>
      </w:r>
      <w:r>
        <w:t>на сучасні політичні процеси і масову свідомість. Пропаганда вважається багатовимірним</w:t>
      </w:r>
      <w:r>
        <w:rPr>
          <w:spacing w:val="-3"/>
        </w:rPr>
        <w:t xml:space="preserve"> </w:t>
      </w:r>
      <w:r>
        <w:t>явищем,</w:t>
      </w:r>
      <w:r>
        <w:rPr>
          <w:spacing w:val="2"/>
        </w:rPr>
        <w:t xml:space="preserve"> </w:t>
      </w:r>
      <w:r>
        <w:t>що</w:t>
      </w:r>
      <w:r>
        <w:rPr>
          <w:spacing w:val="1"/>
        </w:rPr>
        <w:t xml:space="preserve"> </w:t>
      </w:r>
      <w:r>
        <w:t>поєднує</w:t>
      </w:r>
      <w:r>
        <w:rPr>
          <w:spacing w:val="2"/>
        </w:rPr>
        <w:t xml:space="preserve"> </w:t>
      </w:r>
      <w:r>
        <w:t>в</w:t>
      </w:r>
      <w:r>
        <w:rPr>
          <w:spacing w:val="-1"/>
        </w:rPr>
        <w:t xml:space="preserve"> </w:t>
      </w:r>
      <w:r>
        <w:t>собі</w:t>
      </w:r>
      <w:r>
        <w:rPr>
          <w:spacing w:val="4"/>
        </w:rPr>
        <w:t xml:space="preserve"> </w:t>
      </w:r>
      <w:r>
        <w:t>політичні,</w:t>
      </w:r>
      <w:r>
        <w:rPr>
          <w:spacing w:val="1"/>
        </w:rPr>
        <w:t xml:space="preserve"> </w:t>
      </w:r>
      <w:r>
        <w:t>психологічні та</w:t>
      </w:r>
      <w:r>
        <w:rPr>
          <w:spacing w:val="3"/>
        </w:rPr>
        <w:t xml:space="preserve"> </w:t>
      </w:r>
      <w:r>
        <w:rPr>
          <w:spacing w:val="-2"/>
        </w:rPr>
        <w:t>соціальні</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36"/>
      </w:pPr>
      <w:r>
        <w:lastRenderedPageBreak/>
        <w:t>аспекти, її форми і методи постійно розвиваються у відповідь на виклики сучасного інформаційного суспільства. Це дослідження має на меті не лише проаналізувати її природу, її роль у глобальному та місцевому політичному контексті,</w:t>
      </w:r>
      <w:r>
        <w:rPr>
          <w:spacing w:val="-13"/>
        </w:rPr>
        <w:t xml:space="preserve"> </w:t>
      </w:r>
      <w:r>
        <w:t>а</w:t>
      </w:r>
      <w:r>
        <w:rPr>
          <w:spacing w:val="-8"/>
        </w:rPr>
        <w:t xml:space="preserve"> </w:t>
      </w:r>
      <w:r>
        <w:t>й</w:t>
      </w:r>
      <w:r>
        <w:rPr>
          <w:spacing w:val="-12"/>
        </w:rPr>
        <w:t xml:space="preserve"> </w:t>
      </w:r>
      <w:r>
        <w:t>визначити</w:t>
      </w:r>
      <w:r>
        <w:rPr>
          <w:spacing w:val="-8"/>
        </w:rPr>
        <w:t xml:space="preserve"> </w:t>
      </w:r>
      <w:r>
        <w:t>основні</w:t>
      </w:r>
      <w:r>
        <w:rPr>
          <w:spacing w:val="-11"/>
        </w:rPr>
        <w:t xml:space="preserve"> </w:t>
      </w:r>
      <w:r>
        <w:t>механізми</w:t>
      </w:r>
      <w:r>
        <w:rPr>
          <w:spacing w:val="-8"/>
        </w:rPr>
        <w:t xml:space="preserve"> </w:t>
      </w:r>
      <w:r>
        <w:t>та</w:t>
      </w:r>
      <w:r>
        <w:rPr>
          <w:spacing w:val="-12"/>
        </w:rPr>
        <w:t xml:space="preserve"> </w:t>
      </w:r>
      <w:r>
        <w:t>методи,</w:t>
      </w:r>
      <w:r>
        <w:rPr>
          <w:spacing w:val="-12"/>
        </w:rPr>
        <w:t xml:space="preserve"> </w:t>
      </w:r>
      <w:r>
        <w:t>що</w:t>
      </w:r>
      <w:r>
        <w:rPr>
          <w:spacing w:val="-9"/>
        </w:rPr>
        <w:t xml:space="preserve"> </w:t>
      </w:r>
      <w:r>
        <w:t>використовуються</w:t>
      </w:r>
      <w:r>
        <w:rPr>
          <w:spacing w:val="-11"/>
        </w:rPr>
        <w:t xml:space="preserve"> </w:t>
      </w:r>
      <w:r>
        <w:t>для маніпулювання громадською думкою.</w:t>
      </w:r>
    </w:p>
    <w:p w:rsidR="00806BE5" w:rsidRDefault="00E62302">
      <w:pPr>
        <w:pStyle w:val="a3"/>
        <w:spacing w:before="7" w:line="348" w:lineRule="auto"/>
        <w:ind w:right="134" w:firstLine="565"/>
      </w:pPr>
      <w:r>
        <w:t>Особлива</w:t>
      </w:r>
      <w:r>
        <w:rPr>
          <w:spacing w:val="-8"/>
        </w:rPr>
        <w:t xml:space="preserve"> </w:t>
      </w:r>
      <w:r>
        <w:t>увага</w:t>
      </w:r>
      <w:r>
        <w:rPr>
          <w:spacing w:val="-8"/>
        </w:rPr>
        <w:t xml:space="preserve"> </w:t>
      </w:r>
      <w:r>
        <w:t>приділяється</w:t>
      </w:r>
      <w:r>
        <w:rPr>
          <w:spacing w:val="-12"/>
        </w:rPr>
        <w:t xml:space="preserve"> </w:t>
      </w:r>
      <w:r>
        <w:t>її</w:t>
      </w:r>
      <w:r>
        <w:rPr>
          <w:spacing w:val="-7"/>
        </w:rPr>
        <w:t xml:space="preserve"> </w:t>
      </w:r>
      <w:r>
        <w:t>ролі</w:t>
      </w:r>
      <w:r>
        <w:rPr>
          <w:spacing w:val="-7"/>
        </w:rPr>
        <w:t xml:space="preserve"> </w:t>
      </w:r>
      <w:r>
        <w:t>у</w:t>
      </w:r>
      <w:r>
        <w:rPr>
          <w:spacing w:val="-14"/>
        </w:rPr>
        <w:t xml:space="preserve"> </w:t>
      </w:r>
      <w:r>
        <w:t>досягненні</w:t>
      </w:r>
      <w:r>
        <w:rPr>
          <w:spacing w:val="-6"/>
        </w:rPr>
        <w:t xml:space="preserve"> </w:t>
      </w:r>
      <w:r>
        <w:t>політичних</w:t>
      </w:r>
      <w:r>
        <w:rPr>
          <w:spacing w:val="-14"/>
        </w:rPr>
        <w:t xml:space="preserve"> </w:t>
      </w:r>
      <w:r>
        <w:t>цілей,</w:t>
      </w:r>
      <w:r>
        <w:rPr>
          <w:spacing w:val="-13"/>
        </w:rPr>
        <w:t xml:space="preserve"> </w:t>
      </w:r>
      <w:r>
        <w:t>таких</w:t>
      </w:r>
      <w:r>
        <w:rPr>
          <w:spacing w:val="-14"/>
        </w:rPr>
        <w:t xml:space="preserve"> </w:t>
      </w:r>
      <w:r>
        <w:t>як зміцнення влади, мобілізація суспільства, формування позитивного іміджу політичних лідерів або дискредитація інакомислячих. Визначивши основні механізми пропаганди, ми можемо зрозуміти, як емоції використовуються для впливу</w:t>
      </w:r>
      <w:r>
        <w:rPr>
          <w:spacing w:val="-9"/>
        </w:rPr>
        <w:t xml:space="preserve"> </w:t>
      </w:r>
      <w:r>
        <w:t>на</w:t>
      </w:r>
      <w:r>
        <w:rPr>
          <w:spacing w:val="-8"/>
        </w:rPr>
        <w:t xml:space="preserve"> </w:t>
      </w:r>
      <w:r>
        <w:t>масову</w:t>
      </w:r>
      <w:r>
        <w:rPr>
          <w:spacing w:val="-9"/>
        </w:rPr>
        <w:t xml:space="preserve"> </w:t>
      </w:r>
      <w:r>
        <w:t>свідомість,</w:t>
      </w:r>
      <w:r>
        <w:rPr>
          <w:spacing w:val="-9"/>
        </w:rPr>
        <w:t xml:space="preserve"> </w:t>
      </w:r>
      <w:r>
        <w:t>адаптації</w:t>
      </w:r>
      <w:r>
        <w:rPr>
          <w:spacing w:val="-7"/>
        </w:rPr>
        <w:t xml:space="preserve"> </w:t>
      </w:r>
      <w:r>
        <w:t>повідомлень</w:t>
      </w:r>
      <w:r>
        <w:rPr>
          <w:spacing w:val="-11"/>
        </w:rPr>
        <w:t xml:space="preserve"> </w:t>
      </w:r>
      <w:r>
        <w:t>до</w:t>
      </w:r>
      <w:r>
        <w:rPr>
          <w:spacing w:val="-9"/>
        </w:rPr>
        <w:t xml:space="preserve"> </w:t>
      </w:r>
      <w:r>
        <w:t>певних</w:t>
      </w:r>
      <w:r>
        <w:rPr>
          <w:spacing w:val="-8"/>
        </w:rPr>
        <w:t xml:space="preserve"> </w:t>
      </w:r>
      <w:r>
        <w:t>груп</w:t>
      </w:r>
      <w:r>
        <w:rPr>
          <w:spacing w:val="-8"/>
        </w:rPr>
        <w:t xml:space="preserve"> </w:t>
      </w:r>
      <w:r>
        <w:t>населення</w:t>
      </w:r>
      <w:r>
        <w:rPr>
          <w:spacing w:val="-7"/>
        </w:rPr>
        <w:t xml:space="preserve"> </w:t>
      </w:r>
      <w:r>
        <w:t xml:space="preserve">за допомогою </w:t>
      </w:r>
      <w:proofErr w:type="spellStart"/>
      <w:r>
        <w:t>мікротаргетингу</w:t>
      </w:r>
      <w:proofErr w:type="spellEnd"/>
      <w:r>
        <w:t xml:space="preserve">, маніпулювання інформацією, напівправди, </w:t>
      </w:r>
      <w:proofErr w:type="spellStart"/>
      <w:r>
        <w:t>фейкових</w:t>
      </w:r>
      <w:proofErr w:type="spellEnd"/>
      <w:r>
        <w:t xml:space="preserve"> новин та інших форм дезінформації. Робота також досліджує методи впливу, такі як створення символів та візуальних образів, створення повторюваних</w:t>
      </w:r>
      <w:r>
        <w:rPr>
          <w:spacing w:val="-4"/>
        </w:rPr>
        <w:t xml:space="preserve"> </w:t>
      </w:r>
      <w:r>
        <w:t>та</w:t>
      </w:r>
      <w:r>
        <w:rPr>
          <w:spacing w:val="-9"/>
        </w:rPr>
        <w:t xml:space="preserve"> </w:t>
      </w:r>
      <w:r>
        <w:t>фіксованих</w:t>
      </w:r>
      <w:r>
        <w:rPr>
          <w:spacing w:val="-1"/>
        </w:rPr>
        <w:t xml:space="preserve"> </w:t>
      </w:r>
      <w:r>
        <w:t>думок</w:t>
      </w:r>
      <w:r>
        <w:rPr>
          <w:spacing w:val="-5"/>
        </w:rPr>
        <w:t xml:space="preserve"> </w:t>
      </w:r>
      <w:r>
        <w:t>у</w:t>
      </w:r>
      <w:r>
        <w:rPr>
          <w:spacing w:val="-10"/>
        </w:rPr>
        <w:t xml:space="preserve"> </w:t>
      </w:r>
      <w:r>
        <w:t>свідомості</w:t>
      </w:r>
      <w:r>
        <w:rPr>
          <w:spacing w:val="-2"/>
        </w:rPr>
        <w:t xml:space="preserve"> </w:t>
      </w:r>
      <w:r>
        <w:t>громадян,</w:t>
      </w:r>
      <w:r>
        <w:rPr>
          <w:spacing w:val="-4"/>
        </w:rPr>
        <w:t xml:space="preserve"> </w:t>
      </w:r>
      <w:r>
        <w:t>а</w:t>
      </w:r>
      <w:r>
        <w:rPr>
          <w:spacing w:val="-9"/>
        </w:rPr>
        <w:t xml:space="preserve"> </w:t>
      </w:r>
      <w:r>
        <w:t>також</w:t>
      </w:r>
      <w:r>
        <w:rPr>
          <w:spacing w:val="-8"/>
        </w:rPr>
        <w:t xml:space="preserve"> </w:t>
      </w:r>
      <w:r>
        <w:t>участь</w:t>
      </w:r>
      <w:r>
        <w:rPr>
          <w:spacing w:val="-3"/>
        </w:rPr>
        <w:t xml:space="preserve"> </w:t>
      </w:r>
      <w:r>
        <w:t>влади та експертів у обґрунтуванні пропагандистських повідомлень.</w:t>
      </w:r>
    </w:p>
    <w:p w:rsidR="00806BE5" w:rsidRDefault="00E62302">
      <w:pPr>
        <w:pStyle w:val="a3"/>
        <w:spacing w:line="345" w:lineRule="auto"/>
        <w:ind w:right="139" w:firstLine="565"/>
      </w:pPr>
      <w:r>
        <w:t xml:space="preserve">Дослідження включає аналіз впливу пропаганди не тільки на внутрішню політику, а й на Міжнародні відносини. Пропаганда розглядається не тільки як інструмент "м'якої сили", що просуває геополітичні інтереси держави, але і як елемент інформаційної війни, спрямований на дискредитацію інакодумців і зміцнення їх позицій на світовій арені. Важливим аспектом цієї роботи є розробка пропозицій щодо аналізу, розпізнавання та протидії впливу пропаганди, яка сприяє підвищенню стабільності інформаційного середовища, підвищенню </w:t>
      </w:r>
      <w:proofErr w:type="spellStart"/>
      <w:r>
        <w:t>медіаграмотності</w:t>
      </w:r>
      <w:proofErr w:type="spellEnd"/>
      <w:r>
        <w:t xml:space="preserve"> та захисту демократичних цінностей.</w:t>
      </w:r>
    </w:p>
    <w:p w:rsidR="00806BE5" w:rsidRDefault="00E62302">
      <w:pPr>
        <w:pStyle w:val="a3"/>
        <w:spacing w:line="345" w:lineRule="auto"/>
        <w:ind w:right="141" w:firstLine="565"/>
      </w:pPr>
      <w:r>
        <w:t xml:space="preserve">На закінчення, робота створює всеосяжне розуміння пропаганди як політичного інструменту, її механізмів і методів, узагальнюючи науково обґрунтований підхід до аналізу в контексті сучасного інформаційного </w:t>
      </w:r>
      <w:r>
        <w:rPr>
          <w:spacing w:val="-2"/>
        </w:rPr>
        <w:t>суспільства.</w:t>
      </w:r>
    </w:p>
    <w:p w:rsidR="00806BE5" w:rsidRDefault="00E62302">
      <w:pPr>
        <w:spacing w:before="6" w:line="348" w:lineRule="auto"/>
        <w:ind w:left="140" w:right="140" w:firstLine="635"/>
        <w:jc w:val="both"/>
        <w:rPr>
          <w:sz w:val="28"/>
        </w:rPr>
      </w:pPr>
      <w:r>
        <w:rPr>
          <w:b/>
          <w:sz w:val="28"/>
        </w:rPr>
        <w:t xml:space="preserve">Завдання дослідження. </w:t>
      </w:r>
      <w:r>
        <w:rPr>
          <w:sz w:val="28"/>
        </w:rPr>
        <w:t>Для досягнення поставленої мети необхідно виконати наступні завдання:</w:t>
      </w:r>
    </w:p>
    <w:p w:rsidR="00806BE5" w:rsidRDefault="00806BE5">
      <w:pPr>
        <w:spacing w:line="348" w:lineRule="auto"/>
        <w:jc w:val="both"/>
        <w:rPr>
          <w:sz w:val="28"/>
        </w:rPr>
        <w:sectPr w:rsidR="00806BE5">
          <w:pgSz w:w="11910" w:h="16840"/>
          <w:pgMar w:top="1220" w:right="708" w:bottom="280" w:left="1275" w:header="720" w:footer="720" w:gutter="0"/>
          <w:cols w:space="720"/>
        </w:sectPr>
      </w:pPr>
    </w:p>
    <w:p w:rsidR="00806BE5" w:rsidRDefault="00E62302">
      <w:pPr>
        <w:pStyle w:val="a5"/>
        <w:numPr>
          <w:ilvl w:val="0"/>
          <w:numId w:val="6"/>
        </w:numPr>
        <w:tabs>
          <w:tab w:val="left" w:pos="894"/>
        </w:tabs>
        <w:spacing w:before="69" w:line="345" w:lineRule="auto"/>
        <w:ind w:right="141" w:firstLine="565"/>
        <w:jc w:val="both"/>
        <w:rPr>
          <w:sz w:val="28"/>
        </w:rPr>
      </w:pPr>
      <w:r>
        <w:rPr>
          <w:sz w:val="28"/>
        </w:rPr>
        <w:lastRenderedPageBreak/>
        <w:t xml:space="preserve">Розкрити основні теоретичні аспекти пропаганди в контексті політичної </w:t>
      </w:r>
      <w:r>
        <w:rPr>
          <w:spacing w:val="-2"/>
          <w:sz w:val="28"/>
        </w:rPr>
        <w:t>комунікації.</w:t>
      </w:r>
    </w:p>
    <w:p w:rsidR="00806BE5" w:rsidRDefault="00E62302">
      <w:pPr>
        <w:pStyle w:val="a5"/>
        <w:numPr>
          <w:ilvl w:val="0"/>
          <w:numId w:val="6"/>
        </w:numPr>
        <w:tabs>
          <w:tab w:val="left" w:pos="1074"/>
        </w:tabs>
        <w:spacing w:before="3" w:line="348" w:lineRule="auto"/>
        <w:ind w:right="141" w:firstLine="565"/>
        <w:jc w:val="both"/>
        <w:rPr>
          <w:sz w:val="28"/>
        </w:rPr>
      </w:pPr>
      <w:r>
        <w:rPr>
          <w:sz w:val="28"/>
        </w:rPr>
        <w:t>Проаналізувати історичні приклади використання пропаганди в тоталітарних та демократичних суспільствах.</w:t>
      </w:r>
    </w:p>
    <w:p w:rsidR="00806BE5" w:rsidRDefault="00E62302">
      <w:pPr>
        <w:pStyle w:val="a5"/>
        <w:numPr>
          <w:ilvl w:val="0"/>
          <w:numId w:val="6"/>
        </w:numPr>
        <w:tabs>
          <w:tab w:val="left" w:pos="1019"/>
        </w:tabs>
        <w:spacing w:line="345" w:lineRule="auto"/>
        <w:ind w:right="149" w:firstLine="565"/>
        <w:jc w:val="both"/>
        <w:rPr>
          <w:sz w:val="28"/>
        </w:rPr>
      </w:pPr>
      <w:r>
        <w:rPr>
          <w:sz w:val="28"/>
        </w:rPr>
        <w:t>Дослідити сучасні технології пропагандистського впливу, зокрема використання інтернету та соціальних мереж.</w:t>
      </w:r>
    </w:p>
    <w:p w:rsidR="00806BE5" w:rsidRDefault="00E62302">
      <w:pPr>
        <w:pStyle w:val="a5"/>
        <w:numPr>
          <w:ilvl w:val="0"/>
          <w:numId w:val="6"/>
        </w:numPr>
        <w:tabs>
          <w:tab w:val="left" w:pos="865"/>
        </w:tabs>
        <w:ind w:left="865" w:hanging="159"/>
        <w:jc w:val="both"/>
        <w:rPr>
          <w:sz w:val="28"/>
        </w:rPr>
      </w:pPr>
      <w:r>
        <w:rPr>
          <w:sz w:val="28"/>
        </w:rPr>
        <w:t>Вивчити</w:t>
      </w:r>
      <w:r>
        <w:rPr>
          <w:spacing w:val="-5"/>
          <w:sz w:val="28"/>
        </w:rPr>
        <w:t xml:space="preserve"> </w:t>
      </w:r>
      <w:r>
        <w:rPr>
          <w:sz w:val="28"/>
        </w:rPr>
        <w:t>роль</w:t>
      </w:r>
      <w:r>
        <w:rPr>
          <w:spacing w:val="1"/>
          <w:sz w:val="28"/>
        </w:rPr>
        <w:t xml:space="preserve"> </w:t>
      </w:r>
      <w:r>
        <w:rPr>
          <w:sz w:val="28"/>
        </w:rPr>
        <w:t>пропаганди</w:t>
      </w:r>
      <w:r>
        <w:rPr>
          <w:spacing w:val="-2"/>
          <w:sz w:val="28"/>
        </w:rPr>
        <w:t xml:space="preserve"> </w:t>
      </w:r>
      <w:r>
        <w:rPr>
          <w:sz w:val="28"/>
        </w:rPr>
        <w:t>в</w:t>
      </w:r>
      <w:r>
        <w:rPr>
          <w:spacing w:val="-3"/>
          <w:sz w:val="28"/>
        </w:rPr>
        <w:t xml:space="preserve"> </w:t>
      </w:r>
      <w:r>
        <w:rPr>
          <w:sz w:val="28"/>
        </w:rPr>
        <w:t>умовах</w:t>
      </w:r>
      <w:r>
        <w:rPr>
          <w:spacing w:val="-1"/>
          <w:sz w:val="28"/>
        </w:rPr>
        <w:t xml:space="preserve"> </w:t>
      </w:r>
      <w:r>
        <w:rPr>
          <w:sz w:val="28"/>
        </w:rPr>
        <w:t>сучасних</w:t>
      </w:r>
      <w:r>
        <w:rPr>
          <w:spacing w:val="-1"/>
          <w:sz w:val="28"/>
        </w:rPr>
        <w:t xml:space="preserve"> </w:t>
      </w:r>
      <w:r>
        <w:rPr>
          <w:sz w:val="28"/>
        </w:rPr>
        <w:t>політичних</w:t>
      </w:r>
      <w:r>
        <w:rPr>
          <w:spacing w:val="-1"/>
          <w:sz w:val="28"/>
        </w:rPr>
        <w:t xml:space="preserve"> </w:t>
      </w:r>
      <w:r>
        <w:rPr>
          <w:spacing w:val="-2"/>
          <w:sz w:val="28"/>
        </w:rPr>
        <w:t>конфліктів.</w:t>
      </w:r>
    </w:p>
    <w:p w:rsidR="00806BE5" w:rsidRDefault="00E62302">
      <w:pPr>
        <w:spacing w:before="143" w:line="345" w:lineRule="auto"/>
        <w:ind w:left="140" w:right="145" w:firstLine="565"/>
        <w:jc w:val="both"/>
        <w:rPr>
          <w:sz w:val="28"/>
        </w:rPr>
      </w:pPr>
      <w:r>
        <w:rPr>
          <w:b/>
          <w:sz w:val="28"/>
        </w:rPr>
        <w:t>Об'єкт дослідження</w:t>
      </w:r>
      <w:r>
        <w:rPr>
          <w:sz w:val="28"/>
        </w:rPr>
        <w:t>. Об'єктом дослідження є пропаганда як явище в політичних процесах.</w:t>
      </w:r>
    </w:p>
    <w:p w:rsidR="00806BE5" w:rsidRDefault="00E62302">
      <w:pPr>
        <w:pStyle w:val="a3"/>
        <w:spacing w:before="2" w:line="348" w:lineRule="auto"/>
        <w:ind w:right="144" w:firstLine="565"/>
      </w:pPr>
      <w:r>
        <w:rPr>
          <w:b/>
        </w:rPr>
        <w:t>Предмет</w:t>
      </w:r>
      <w:r>
        <w:rPr>
          <w:b/>
          <w:spacing w:val="-18"/>
        </w:rPr>
        <w:t xml:space="preserve"> </w:t>
      </w:r>
      <w:r>
        <w:rPr>
          <w:b/>
        </w:rPr>
        <w:t>дослідження.</w:t>
      </w:r>
      <w:r>
        <w:rPr>
          <w:b/>
          <w:spacing w:val="-17"/>
        </w:rPr>
        <w:t xml:space="preserve"> </w:t>
      </w:r>
      <w:r>
        <w:t>Предметом</w:t>
      </w:r>
      <w:r>
        <w:rPr>
          <w:spacing w:val="-18"/>
        </w:rPr>
        <w:t xml:space="preserve"> </w:t>
      </w:r>
      <w:r>
        <w:t>дослідження</w:t>
      </w:r>
      <w:r>
        <w:rPr>
          <w:spacing w:val="-17"/>
        </w:rPr>
        <w:t xml:space="preserve"> </w:t>
      </w:r>
      <w:r>
        <w:t>є</w:t>
      </w:r>
      <w:r>
        <w:rPr>
          <w:spacing w:val="-18"/>
        </w:rPr>
        <w:t xml:space="preserve"> </w:t>
      </w:r>
      <w:r>
        <w:t>інструменти</w:t>
      </w:r>
      <w:r>
        <w:rPr>
          <w:spacing w:val="-17"/>
        </w:rPr>
        <w:t xml:space="preserve"> </w:t>
      </w:r>
      <w:r>
        <w:t>та</w:t>
      </w:r>
      <w:r>
        <w:rPr>
          <w:spacing w:val="-18"/>
        </w:rPr>
        <w:t xml:space="preserve"> </w:t>
      </w:r>
      <w:r>
        <w:t>технології пропагандистського впливу в сучасній політиці.</w:t>
      </w:r>
    </w:p>
    <w:p w:rsidR="00806BE5" w:rsidRDefault="00E62302">
      <w:pPr>
        <w:pStyle w:val="a3"/>
        <w:spacing w:line="348" w:lineRule="auto"/>
        <w:ind w:right="134" w:firstLine="565"/>
      </w:pPr>
      <w:r>
        <w:rPr>
          <w:b/>
        </w:rPr>
        <w:t xml:space="preserve">Наукова новизна одержаних результатів. </w:t>
      </w:r>
      <w:r>
        <w:t>Наукова новизна дослідження полягає в його міждисциплінарному підході до вивчення сучасних методів пропагандистського впливу. Особливу увагу приділено аналізу новітніх технологій,</w:t>
      </w:r>
      <w:r>
        <w:rPr>
          <w:spacing w:val="-18"/>
        </w:rPr>
        <w:t xml:space="preserve"> </w:t>
      </w:r>
      <w:r>
        <w:t>які</w:t>
      </w:r>
      <w:r>
        <w:rPr>
          <w:spacing w:val="-12"/>
        </w:rPr>
        <w:t xml:space="preserve"> </w:t>
      </w:r>
      <w:r>
        <w:t>використовуються</w:t>
      </w:r>
      <w:r>
        <w:rPr>
          <w:spacing w:val="-17"/>
        </w:rPr>
        <w:t xml:space="preserve"> </w:t>
      </w:r>
      <w:r>
        <w:t>для</w:t>
      </w:r>
      <w:r>
        <w:rPr>
          <w:spacing w:val="-12"/>
        </w:rPr>
        <w:t xml:space="preserve"> </w:t>
      </w:r>
      <w:r>
        <w:t>маніпуляції</w:t>
      </w:r>
      <w:r>
        <w:rPr>
          <w:spacing w:val="-12"/>
        </w:rPr>
        <w:t xml:space="preserve"> </w:t>
      </w:r>
      <w:r>
        <w:t>громадською</w:t>
      </w:r>
      <w:r>
        <w:rPr>
          <w:spacing w:val="-18"/>
        </w:rPr>
        <w:t xml:space="preserve"> </w:t>
      </w:r>
      <w:r>
        <w:t>думкою,</w:t>
      </w:r>
      <w:r>
        <w:rPr>
          <w:spacing w:val="-14"/>
        </w:rPr>
        <w:t xml:space="preserve"> </w:t>
      </w:r>
      <w:r>
        <w:t>а</w:t>
      </w:r>
      <w:r>
        <w:rPr>
          <w:spacing w:val="-13"/>
        </w:rPr>
        <w:t xml:space="preserve"> </w:t>
      </w:r>
      <w:r>
        <w:t>також впливу цих методів на політичні процеси, суспільну свідомість та міжнародні відносини. Дослідження має на меті не лише виявити інструменти та техніки пропаганди, а й оцінити їхню ефективність у різних політичних контекстах.</w:t>
      </w:r>
    </w:p>
    <w:p w:rsidR="00806BE5" w:rsidRDefault="00E62302">
      <w:pPr>
        <w:pStyle w:val="a3"/>
        <w:tabs>
          <w:tab w:val="left" w:pos="2260"/>
          <w:tab w:val="left" w:pos="4105"/>
          <w:tab w:val="left" w:pos="5772"/>
          <w:tab w:val="left" w:pos="8942"/>
        </w:tabs>
        <w:spacing w:line="345" w:lineRule="auto"/>
        <w:ind w:right="137" w:firstLine="565"/>
      </w:pPr>
      <w:r>
        <w:rPr>
          <w:spacing w:val="-2"/>
        </w:rPr>
        <w:t>Аналіз</w:t>
      </w:r>
      <w:r>
        <w:tab/>
      </w:r>
      <w:r>
        <w:rPr>
          <w:spacing w:val="-2"/>
        </w:rPr>
        <w:t>сучасних</w:t>
      </w:r>
      <w:r>
        <w:tab/>
      </w:r>
      <w:r>
        <w:rPr>
          <w:spacing w:val="-2"/>
        </w:rPr>
        <w:t>методів</w:t>
      </w:r>
      <w:r>
        <w:tab/>
      </w:r>
      <w:r>
        <w:rPr>
          <w:spacing w:val="-2"/>
        </w:rPr>
        <w:t>пропагандистського</w:t>
      </w:r>
      <w:r>
        <w:tab/>
      </w:r>
      <w:r>
        <w:rPr>
          <w:spacing w:val="-2"/>
        </w:rPr>
        <w:t xml:space="preserve">впливу </w:t>
      </w:r>
      <w:r>
        <w:t>Розвиток цифрових технологій та соціальних мереж суттєво трансформував підходи до пропаганди, зробивши її більш адаптивною, масштабованою та персоналізованою. У дослідженні розглянуто такі аспекти, як:</w:t>
      </w:r>
    </w:p>
    <w:p w:rsidR="00806BE5" w:rsidRDefault="00E62302">
      <w:pPr>
        <w:pStyle w:val="a3"/>
        <w:spacing w:line="345" w:lineRule="auto"/>
        <w:ind w:right="149" w:firstLine="565"/>
      </w:pPr>
      <w:r>
        <w:t>Алгоритмічні методи маніпуляції, зокрема використання штучного інтелекту для створення та поширення контенту, спрямованого на вплив на емоції та поведінку аудиторії.</w:t>
      </w:r>
    </w:p>
    <w:p w:rsidR="00806BE5" w:rsidRDefault="00E62302">
      <w:pPr>
        <w:pStyle w:val="a3"/>
        <w:spacing w:before="1" w:line="345" w:lineRule="auto"/>
        <w:ind w:right="139" w:firstLine="565"/>
        <w:jc w:val="right"/>
      </w:pPr>
      <w:proofErr w:type="spellStart"/>
      <w:r>
        <w:t>Мікротаргетинг</w:t>
      </w:r>
      <w:proofErr w:type="spellEnd"/>
      <w:r>
        <w:t>,</w:t>
      </w:r>
      <w:r>
        <w:rPr>
          <w:spacing w:val="-18"/>
        </w:rPr>
        <w:t xml:space="preserve"> </w:t>
      </w:r>
      <w:r>
        <w:t>що</w:t>
      </w:r>
      <w:r>
        <w:rPr>
          <w:spacing w:val="-21"/>
        </w:rPr>
        <w:t xml:space="preserve"> </w:t>
      </w:r>
      <w:r>
        <w:t>дозволяє</w:t>
      </w:r>
      <w:r>
        <w:rPr>
          <w:spacing w:val="-17"/>
        </w:rPr>
        <w:t xml:space="preserve"> </w:t>
      </w:r>
      <w:r>
        <w:t>адаптувати</w:t>
      </w:r>
      <w:r>
        <w:rPr>
          <w:spacing w:val="-18"/>
        </w:rPr>
        <w:t xml:space="preserve"> </w:t>
      </w:r>
      <w:r>
        <w:t>пропагандистські</w:t>
      </w:r>
      <w:r>
        <w:rPr>
          <w:spacing w:val="-18"/>
        </w:rPr>
        <w:t xml:space="preserve"> </w:t>
      </w:r>
      <w:r>
        <w:t>повідомлення</w:t>
      </w:r>
      <w:r>
        <w:rPr>
          <w:spacing w:val="-19"/>
        </w:rPr>
        <w:t xml:space="preserve"> </w:t>
      </w:r>
      <w:r>
        <w:t>до потреб</w:t>
      </w:r>
      <w:r>
        <w:rPr>
          <w:spacing w:val="-7"/>
        </w:rPr>
        <w:t xml:space="preserve"> </w:t>
      </w:r>
      <w:r>
        <w:t>та</w:t>
      </w:r>
      <w:r>
        <w:rPr>
          <w:spacing w:val="-4"/>
        </w:rPr>
        <w:t xml:space="preserve"> </w:t>
      </w:r>
      <w:r>
        <w:t>інтересів</w:t>
      </w:r>
      <w:r>
        <w:rPr>
          <w:spacing w:val="-7"/>
        </w:rPr>
        <w:t xml:space="preserve"> </w:t>
      </w:r>
      <w:r>
        <w:t>конкретних</w:t>
      </w:r>
      <w:r>
        <w:rPr>
          <w:spacing w:val="-4"/>
        </w:rPr>
        <w:t xml:space="preserve"> </w:t>
      </w:r>
      <w:r>
        <w:t>груп</w:t>
      </w:r>
      <w:r>
        <w:rPr>
          <w:spacing w:val="-5"/>
        </w:rPr>
        <w:t xml:space="preserve"> </w:t>
      </w:r>
      <w:r>
        <w:t>населення,</w:t>
      </w:r>
      <w:r>
        <w:rPr>
          <w:spacing w:val="-4"/>
        </w:rPr>
        <w:t xml:space="preserve"> </w:t>
      </w:r>
      <w:r>
        <w:t>підвищуючи</w:t>
      </w:r>
      <w:r>
        <w:rPr>
          <w:spacing w:val="-5"/>
        </w:rPr>
        <w:t xml:space="preserve"> </w:t>
      </w:r>
      <w:r>
        <w:t>їхню</w:t>
      </w:r>
      <w:r>
        <w:rPr>
          <w:spacing w:val="-4"/>
        </w:rPr>
        <w:t xml:space="preserve"> </w:t>
      </w:r>
      <w:r>
        <w:t xml:space="preserve">ефективність. </w:t>
      </w:r>
      <w:proofErr w:type="spellStart"/>
      <w:r>
        <w:t>Дезінформаційні</w:t>
      </w:r>
      <w:proofErr w:type="spellEnd"/>
      <w:r>
        <w:rPr>
          <w:spacing w:val="80"/>
        </w:rPr>
        <w:t xml:space="preserve"> </w:t>
      </w:r>
      <w:r>
        <w:t>кампанії,</w:t>
      </w:r>
      <w:r>
        <w:rPr>
          <w:spacing w:val="80"/>
        </w:rPr>
        <w:t xml:space="preserve"> </w:t>
      </w:r>
      <w:r>
        <w:t>у</w:t>
      </w:r>
      <w:r>
        <w:rPr>
          <w:spacing w:val="80"/>
        </w:rPr>
        <w:t xml:space="preserve"> </w:t>
      </w:r>
      <w:r>
        <w:t>яких</w:t>
      </w:r>
      <w:r>
        <w:rPr>
          <w:spacing w:val="80"/>
        </w:rPr>
        <w:t xml:space="preserve"> </w:t>
      </w:r>
      <w:r>
        <w:t>активно</w:t>
      </w:r>
      <w:r>
        <w:rPr>
          <w:spacing w:val="80"/>
        </w:rPr>
        <w:t xml:space="preserve"> </w:t>
      </w:r>
      <w:r>
        <w:t>використовуються</w:t>
      </w:r>
      <w:r>
        <w:rPr>
          <w:spacing w:val="80"/>
        </w:rPr>
        <w:t xml:space="preserve"> </w:t>
      </w:r>
      <w:proofErr w:type="spellStart"/>
      <w:r>
        <w:t>фейкові</w:t>
      </w:r>
      <w:proofErr w:type="spellEnd"/>
      <w:r>
        <w:t xml:space="preserve"> новини,</w:t>
      </w:r>
      <w:r>
        <w:rPr>
          <w:spacing w:val="63"/>
        </w:rPr>
        <w:t xml:space="preserve"> </w:t>
      </w:r>
      <w:r>
        <w:t>боти</w:t>
      </w:r>
      <w:r>
        <w:rPr>
          <w:spacing w:val="58"/>
        </w:rPr>
        <w:t xml:space="preserve"> </w:t>
      </w:r>
      <w:r>
        <w:t>та</w:t>
      </w:r>
      <w:r>
        <w:rPr>
          <w:spacing w:val="58"/>
        </w:rPr>
        <w:t xml:space="preserve"> </w:t>
      </w:r>
      <w:r>
        <w:t>тролі</w:t>
      </w:r>
      <w:r>
        <w:rPr>
          <w:spacing w:val="60"/>
        </w:rPr>
        <w:t xml:space="preserve"> </w:t>
      </w:r>
      <w:r>
        <w:t>для</w:t>
      </w:r>
      <w:r>
        <w:rPr>
          <w:spacing w:val="63"/>
        </w:rPr>
        <w:t xml:space="preserve"> </w:t>
      </w:r>
      <w:r>
        <w:t>поширення</w:t>
      </w:r>
      <w:r>
        <w:rPr>
          <w:spacing w:val="64"/>
        </w:rPr>
        <w:t xml:space="preserve"> </w:t>
      </w:r>
      <w:r>
        <w:t>маніпулятивного</w:t>
      </w:r>
      <w:r>
        <w:rPr>
          <w:spacing w:val="63"/>
        </w:rPr>
        <w:t xml:space="preserve"> </w:t>
      </w:r>
      <w:r>
        <w:t>контенту,</w:t>
      </w:r>
      <w:r>
        <w:rPr>
          <w:spacing w:val="58"/>
        </w:rPr>
        <w:t xml:space="preserve"> </w:t>
      </w:r>
      <w:r>
        <w:rPr>
          <w:spacing w:val="-2"/>
        </w:rPr>
        <w:t>посилення</w:t>
      </w:r>
    </w:p>
    <w:p w:rsidR="00806BE5" w:rsidRDefault="00E62302">
      <w:pPr>
        <w:pStyle w:val="a3"/>
        <w:spacing w:before="5"/>
        <w:jc w:val="left"/>
      </w:pPr>
      <w:r>
        <w:t>поляризації</w:t>
      </w:r>
      <w:r>
        <w:rPr>
          <w:spacing w:val="-5"/>
        </w:rPr>
        <w:t xml:space="preserve"> </w:t>
      </w:r>
      <w:r>
        <w:t>та дестабілізації</w:t>
      </w:r>
      <w:r>
        <w:rPr>
          <w:spacing w:val="2"/>
        </w:rPr>
        <w:t xml:space="preserve"> </w:t>
      </w:r>
      <w:r>
        <w:rPr>
          <w:spacing w:val="-2"/>
        </w:rPr>
        <w:t>суспільства.</w:t>
      </w:r>
    </w:p>
    <w:p w:rsidR="00806BE5" w:rsidRDefault="00806BE5">
      <w:pPr>
        <w:pStyle w:val="a3"/>
        <w:jc w:val="left"/>
        <w:sectPr w:rsidR="00806BE5">
          <w:pgSz w:w="11910" w:h="16840"/>
          <w:pgMar w:top="1220" w:right="708" w:bottom="280" w:left="1275" w:header="720" w:footer="720" w:gutter="0"/>
          <w:cols w:space="720"/>
        </w:sectPr>
      </w:pPr>
    </w:p>
    <w:p w:rsidR="00806BE5" w:rsidRDefault="00E62302">
      <w:pPr>
        <w:pStyle w:val="a3"/>
        <w:spacing w:before="69" w:line="345" w:lineRule="auto"/>
        <w:ind w:right="141" w:firstLine="565"/>
      </w:pPr>
      <w:r>
        <w:lastRenderedPageBreak/>
        <w:t xml:space="preserve">Візуальні техніки пропаганди, зокрема використання відео, </w:t>
      </w:r>
      <w:proofErr w:type="spellStart"/>
      <w:r>
        <w:t>інфографіки</w:t>
      </w:r>
      <w:proofErr w:type="spellEnd"/>
      <w:r>
        <w:t xml:space="preserve"> та </w:t>
      </w:r>
      <w:proofErr w:type="spellStart"/>
      <w:r>
        <w:t>мемів</w:t>
      </w:r>
      <w:proofErr w:type="spellEnd"/>
      <w:r>
        <w:t>, які швидше привертають увагу аудиторії та легше сприймаються, ніж текстовий контент.</w:t>
      </w:r>
    </w:p>
    <w:p w:rsidR="00806BE5" w:rsidRDefault="00E62302">
      <w:pPr>
        <w:pStyle w:val="a3"/>
        <w:spacing w:before="4" w:line="345" w:lineRule="auto"/>
        <w:ind w:right="139" w:firstLine="565"/>
      </w:pPr>
      <w:r>
        <w:t>Аналіз</w:t>
      </w:r>
      <w:r>
        <w:rPr>
          <w:spacing w:val="-2"/>
        </w:rPr>
        <w:t xml:space="preserve"> </w:t>
      </w:r>
      <w:r>
        <w:t>ефективності</w:t>
      </w:r>
      <w:r>
        <w:rPr>
          <w:spacing w:val="-1"/>
        </w:rPr>
        <w:t xml:space="preserve"> </w:t>
      </w:r>
      <w:r>
        <w:t>пропагандистських</w:t>
      </w:r>
      <w:r>
        <w:rPr>
          <w:spacing w:val="-2"/>
        </w:rPr>
        <w:t xml:space="preserve"> </w:t>
      </w:r>
      <w:r>
        <w:t>кампаній</w:t>
      </w:r>
      <w:r>
        <w:rPr>
          <w:spacing w:val="-2"/>
        </w:rPr>
        <w:t xml:space="preserve"> </w:t>
      </w:r>
      <w:r>
        <w:t>у</w:t>
      </w:r>
      <w:r>
        <w:rPr>
          <w:spacing w:val="-2"/>
        </w:rPr>
        <w:t xml:space="preserve"> </w:t>
      </w:r>
      <w:r>
        <w:t>політичних</w:t>
      </w:r>
      <w:r>
        <w:rPr>
          <w:spacing w:val="-7"/>
        </w:rPr>
        <w:t xml:space="preserve"> </w:t>
      </w:r>
      <w:r>
        <w:t>конфліктах Особливий акцент зроблено на дослідженні ефективності пропагандистських кампаній у контексті політичних конфліктів. У роботі розглянуто:</w:t>
      </w:r>
    </w:p>
    <w:p w:rsidR="00806BE5" w:rsidRDefault="00E62302">
      <w:pPr>
        <w:pStyle w:val="a3"/>
        <w:spacing w:before="5" w:line="345" w:lineRule="auto"/>
        <w:ind w:right="136" w:firstLine="565"/>
      </w:pPr>
      <w:r>
        <w:t>Роль пропаганди у формуванні суспільних думок, які виправдовують дії певної сторони конфлікту або дискредитують її опонентів.</w:t>
      </w:r>
    </w:p>
    <w:p w:rsidR="00806BE5" w:rsidRDefault="00E62302">
      <w:pPr>
        <w:pStyle w:val="a3"/>
        <w:spacing w:before="3" w:line="345" w:lineRule="auto"/>
        <w:ind w:right="145" w:firstLine="565"/>
      </w:pPr>
      <w:r>
        <w:t>Механізми мобілізації населення через пропаганду, коли вона спрямована на об’єднання суспільства довкола певної ідеології чи політичної мети.</w:t>
      </w:r>
    </w:p>
    <w:p w:rsidR="00806BE5" w:rsidRDefault="00E62302">
      <w:pPr>
        <w:pStyle w:val="a3"/>
        <w:spacing w:before="3" w:line="345" w:lineRule="auto"/>
        <w:ind w:right="143" w:firstLine="565"/>
      </w:pPr>
      <w:r>
        <w:t>Психологічний вплив пропаганди, що змінює сприйняття громадянами реальності, знижує готовність до протестів або, навпаки, стимулює активність.</w:t>
      </w:r>
    </w:p>
    <w:p w:rsidR="00806BE5" w:rsidRDefault="00E62302">
      <w:pPr>
        <w:pStyle w:val="a3"/>
        <w:tabs>
          <w:tab w:val="left" w:pos="3276"/>
          <w:tab w:val="left" w:pos="5372"/>
          <w:tab w:val="left" w:pos="8566"/>
        </w:tabs>
        <w:spacing w:before="3" w:line="348" w:lineRule="auto"/>
        <w:ind w:right="134" w:firstLine="565"/>
      </w:pPr>
      <w:r>
        <w:rPr>
          <w:spacing w:val="-2"/>
        </w:rPr>
        <w:t>Вплив</w:t>
      </w:r>
      <w:r>
        <w:tab/>
      </w:r>
      <w:r>
        <w:rPr>
          <w:spacing w:val="-6"/>
        </w:rPr>
        <w:t>на</w:t>
      </w:r>
      <w:r>
        <w:tab/>
      </w:r>
      <w:r>
        <w:rPr>
          <w:spacing w:val="-2"/>
        </w:rPr>
        <w:t>міжнародні</w:t>
      </w:r>
      <w:r>
        <w:tab/>
      </w:r>
      <w:r>
        <w:rPr>
          <w:spacing w:val="-2"/>
        </w:rPr>
        <w:t xml:space="preserve">відносини </w:t>
      </w:r>
      <w:r>
        <w:t xml:space="preserve">Пропагандистські кампанії мають не лише внутрішньополітичний, а й глобальний вимір, впливаючи на міжнародні відносини. У дослідженні </w:t>
      </w:r>
      <w:r>
        <w:rPr>
          <w:spacing w:val="-2"/>
        </w:rPr>
        <w:t>розглянуто:</w:t>
      </w:r>
    </w:p>
    <w:p w:rsidR="00806BE5" w:rsidRDefault="00E62302">
      <w:pPr>
        <w:pStyle w:val="a3"/>
        <w:spacing w:line="348" w:lineRule="auto"/>
        <w:ind w:right="140" w:firstLine="565"/>
      </w:pPr>
      <w:r>
        <w:t>Стратегії</w:t>
      </w:r>
      <w:r>
        <w:rPr>
          <w:spacing w:val="-10"/>
        </w:rPr>
        <w:t xml:space="preserve"> </w:t>
      </w:r>
      <w:r>
        <w:t>"м’якої</w:t>
      </w:r>
      <w:r>
        <w:rPr>
          <w:spacing w:val="-10"/>
        </w:rPr>
        <w:t xml:space="preserve"> </w:t>
      </w:r>
      <w:r>
        <w:t>сили",</w:t>
      </w:r>
      <w:r>
        <w:rPr>
          <w:spacing w:val="-11"/>
        </w:rPr>
        <w:t xml:space="preserve"> </w:t>
      </w:r>
      <w:r>
        <w:t>коли</w:t>
      </w:r>
      <w:r>
        <w:rPr>
          <w:spacing w:val="-11"/>
        </w:rPr>
        <w:t xml:space="preserve"> </w:t>
      </w:r>
      <w:r>
        <w:t>пропаганда</w:t>
      </w:r>
      <w:r>
        <w:rPr>
          <w:spacing w:val="-15"/>
        </w:rPr>
        <w:t xml:space="preserve"> </w:t>
      </w:r>
      <w:r>
        <w:t>використовується</w:t>
      </w:r>
      <w:r>
        <w:rPr>
          <w:spacing w:val="-15"/>
        </w:rPr>
        <w:t xml:space="preserve"> </w:t>
      </w:r>
      <w:r>
        <w:t>для</w:t>
      </w:r>
      <w:r>
        <w:rPr>
          <w:spacing w:val="-11"/>
        </w:rPr>
        <w:t xml:space="preserve"> </w:t>
      </w:r>
      <w:r>
        <w:t>покращення іміджу держави, просування її інтересів на міжнародній арені та формування прихильного ставлення інших країн.</w:t>
      </w:r>
    </w:p>
    <w:p w:rsidR="00806BE5" w:rsidRDefault="00E62302">
      <w:pPr>
        <w:pStyle w:val="a3"/>
        <w:spacing w:line="345" w:lineRule="auto"/>
        <w:ind w:right="139" w:firstLine="565"/>
        <w:jc w:val="right"/>
      </w:pPr>
      <w:r>
        <w:t>Інформаційні</w:t>
      </w:r>
      <w:r>
        <w:rPr>
          <w:spacing w:val="-2"/>
        </w:rPr>
        <w:t xml:space="preserve"> </w:t>
      </w:r>
      <w:r>
        <w:t>війни,</w:t>
      </w:r>
      <w:r>
        <w:rPr>
          <w:spacing w:val="-3"/>
        </w:rPr>
        <w:t xml:space="preserve"> </w:t>
      </w:r>
      <w:r>
        <w:t>де</w:t>
      </w:r>
      <w:r>
        <w:rPr>
          <w:spacing w:val="-3"/>
        </w:rPr>
        <w:t xml:space="preserve"> </w:t>
      </w:r>
      <w:r>
        <w:t>пропаганда</w:t>
      </w:r>
      <w:r>
        <w:rPr>
          <w:spacing w:val="-3"/>
        </w:rPr>
        <w:t xml:space="preserve"> </w:t>
      </w:r>
      <w:r>
        <w:t>є</w:t>
      </w:r>
      <w:r>
        <w:rPr>
          <w:spacing w:val="-4"/>
        </w:rPr>
        <w:t xml:space="preserve"> </w:t>
      </w:r>
      <w:r>
        <w:t>інструментом</w:t>
      </w:r>
      <w:r>
        <w:rPr>
          <w:spacing w:val="-6"/>
        </w:rPr>
        <w:t xml:space="preserve"> </w:t>
      </w:r>
      <w:r>
        <w:t>геополітичної</w:t>
      </w:r>
      <w:r>
        <w:rPr>
          <w:spacing w:val="-2"/>
        </w:rPr>
        <w:t xml:space="preserve"> </w:t>
      </w:r>
      <w:r>
        <w:t>боротьби, спрямованим</w:t>
      </w:r>
      <w:r>
        <w:rPr>
          <w:spacing w:val="-18"/>
        </w:rPr>
        <w:t xml:space="preserve"> </w:t>
      </w:r>
      <w:r>
        <w:t>на</w:t>
      </w:r>
      <w:r>
        <w:rPr>
          <w:spacing w:val="-18"/>
        </w:rPr>
        <w:t xml:space="preserve"> </w:t>
      </w:r>
      <w:r>
        <w:t>послаблення</w:t>
      </w:r>
      <w:r>
        <w:rPr>
          <w:spacing w:val="-17"/>
        </w:rPr>
        <w:t xml:space="preserve"> </w:t>
      </w:r>
      <w:r>
        <w:t>опонентів</w:t>
      </w:r>
      <w:r>
        <w:rPr>
          <w:spacing w:val="-18"/>
        </w:rPr>
        <w:t xml:space="preserve"> </w:t>
      </w:r>
      <w:r>
        <w:t>через</w:t>
      </w:r>
      <w:r>
        <w:rPr>
          <w:spacing w:val="-18"/>
        </w:rPr>
        <w:t xml:space="preserve"> </w:t>
      </w:r>
      <w:r>
        <w:t>дискредитацію</w:t>
      </w:r>
      <w:r>
        <w:rPr>
          <w:spacing w:val="-17"/>
        </w:rPr>
        <w:t xml:space="preserve"> </w:t>
      </w:r>
      <w:r>
        <w:t>їхніх</w:t>
      </w:r>
      <w:r>
        <w:rPr>
          <w:spacing w:val="-18"/>
        </w:rPr>
        <w:t xml:space="preserve"> </w:t>
      </w:r>
      <w:r>
        <w:t>дій</w:t>
      </w:r>
      <w:r>
        <w:rPr>
          <w:spacing w:val="-17"/>
        </w:rPr>
        <w:t xml:space="preserve"> </w:t>
      </w:r>
      <w:r>
        <w:t>та</w:t>
      </w:r>
      <w:r>
        <w:rPr>
          <w:spacing w:val="-18"/>
        </w:rPr>
        <w:t xml:space="preserve"> </w:t>
      </w:r>
      <w:r>
        <w:t>намірів. Роль пропаганди у глобальних конфліктах, де вона використовується для</w:t>
      </w:r>
      <w:r>
        <w:rPr>
          <w:spacing w:val="40"/>
        </w:rPr>
        <w:t xml:space="preserve"> </w:t>
      </w:r>
      <w:r>
        <w:t>впливу</w:t>
      </w:r>
      <w:r>
        <w:rPr>
          <w:spacing w:val="72"/>
        </w:rPr>
        <w:t xml:space="preserve"> </w:t>
      </w:r>
      <w:r>
        <w:t>на</w:t>
      </w:r>
      <w:r>
        <w:rPr>
          <w:spacing w:val="74"/>
        </w:rPr>
        <w:t xml:space="preserve"> </w:t>
      </w:r>
      <w:r>
        <w:t>міжнародну</w:t>
      </w:r>
      <w:r>
        <w:rPr>
          <w:spacing w:val="74"/>
        </w:rPr>
        <w:t xml:space="preserve"> </w:t>
      </w:r>
      <w:r>
        <w:t>громадську</w:t>
      </w:r>
      <w:r>
        <w:rPr>
          <w:spacing w:val="73"/>
        </w:rPr>
        <w:t xml:space="preserve"> </w:t>
      </w:r>
      <w:r>
        <w:t>думку,</w:t>
      </w:r>
      <w:r>
        <w:rPr>
          <w:spacing w:val="73"/>
        </w:rPr>
        <w:t xml:space="preserve"> </w:t>
      </w:r>
      <w:r>
        <w:t>залучення</w:t>
      </w:r>
      <w:r>
        <w:rPr>
          <w:spacing w:val="75"/>
        </w:rPr>
        <w:t xml:space="preserve"> </w:t>
      </w:r>
      <w:r>
        <w:t>союзників</w:t>
      </w:r>
      <w:r>
        <w:rPr>
          <w:spacing w:val="71"/>
        </w:rPr>
        <w:t xml:space="preserve"> </w:t>
      </w:r>
      <w:r>
        <w:t>або</w:t>
      </w:r>
      <w:r>
        <w:rPr>
          <w:spacing w:val="73"/>
        </w:rPr>
        <w:t xml:space="preserve"> </w:t>
      </w:r>
      <w:r>
        <w:rPr>
          <w:spacing w:val="-2"/>
        </w:rPr>
        <w:t>ізоляції</w:t>
      </w:r>
    </w:p>
    <w:p w:rsidR="00806BE5" w:rsidRDefault="00E62302">
      <w:pPr>
        <w:pStyle w:val="a3"/>
        <w:jc w:val="left"/>
      </w:pPr>
      <w:r>
        <w:rPr>
          <w:spacing w:val="-2"/>
        </w:rPr>
        <w:t>супротивників.</w:t>
      </w:r>
    </w:p>
    <w:p w:rsidR="00806BE5" w:rsidRDefault="00E62302">
      <w:pPr>
        <w:pStyle w:val="a3"/>
        <w:tabs>
          <w:tab w:val="left" w:pos="8268"/>
        </w:tabs>
        <w:spacing w:before="141"/>
        <w:ind w:left="706"/>
      </w:pPr>
      <w:r>
        <w:rPr>
          <w:spacing w:val="-2"/>
        </w:rPr>
        <w:t>Значення</w:t>
      </w:r>
      <w:r>
        <w:tab/>
      </w:r>
      <w:r>
        <w:rPr>
          <w:spacing w:val="-2"/>
        </w:rPr>
        <w:t>дослідження</w:t>
      </w:r>
    </w:p>
    <w:p w:rsidR="00806BE5" w:rsidRDefault="00E62302">
      <w:pPr>
        <w:pStyle w:val="a3"/>
        <w:spacing w:before="144" w:line="345" w:lineRule="auto"/>
        <w:ind w:right="139"/>
      </w:pPr>
      <w:r>
        <w:t>Це</w:t>
      </w:r>
      <w:r>
        <w:rPr>
          <w:spacing w:val="-18"/>
        </w:rPr>
        <w:t xml:space="preserve"> </w:t>
      </w:r>
      <w:r>
        <w:t>дослідження</w:t>
      </w:r>
      <w:r>
        <w:rPr>
          <w:spacing w:val="-17"/>
        </w:rPr>
        <w:t xml:space="preserve"> </w:t>
      </w:r>
      <w:r>
        <w:t>є</w:t>
      </w:r>
      <w:r>
        <w:rPr>
          <w:spacing w:val="-18"/>
        </w:rPr>
        <w:t xml:space="preserve"> </w:t>
      </w:r>
      <w:r>
        <w:t>унікальним</w:t>
      </w:r>
      <w:r>
        <w:rPr>
          <w:spacing w:val="-17"/>
        </w:rPr>
        <w:t xml:space="preserve"> </w:t>
      </w:r>
      <w:r>
        <w:t>завдяки</w:t>
      </w:r>
      <w:r>
        <w:rPr>
          <w:spacing w:val="-18"/>
        </w:rPr>
        <w:t xml:space="preserve"> </w:t>
      </w:r>
      <w:r>
        <w:t>своєму</w:t>
      </w:r>
      <w:r>
        <w:rPr>
          <w:spacing w:val="-17"/>
        </w:rPr>
        <w:t xml:space="preserve"> </w:t>
      </w:r>
      <w:r>
        <w:t>комплексному</w:t>
      </w:r>
      <w:r>
        <w:rPr>
          <w:spacing w:val="-18"/>
        </w:rPr>
        <w:t xml:space="preserve"> </w:t>
      </w:r>
      <w:r>
        <w:t>підходу,</w:t>
      </w:r>
      <w:r>
        <w:rPr>
          <w:spacing w:val="-17"/>
        </w:rPr>
        <w:t xml:space="preserve"> </w:t>
      </w:r>
      <w:r>
        <w:t>що</w:t>
      </w:r>
      <w:r>
        <w:rPr>
          <w:spacing w:val="-18"/>
        </w:rPr>
        <w:t xml:space="preserve"> </w:t>
      </w:r>
      <w:r>
        <w:t>поєднує аналіз сучасних технологій, політичних механізмів та психологічних аспектів пропаганди. Воно дозволяє не лише зрозуміти природу пропагандистських кампаній,</w:t>
      </w:r>
      <w:r>
        <w:rPr>
          <w:spacing w:val="-18"/>
        </w:rPr>
        <w:t xml:space="preserve"> </w:t>
      </w:r>
      <w:r>
        <w:t>але</w:t>
      </w:r>
      <w:r>
        <w:rPr>
          <w:spacing w:val="-17"/>
        </w:rPr>
        <w:t xml:space="preserve"> </w:t>
      </w:r>
      <w:r>
        <w:t>й</w:t>
      </w:r>
      <w:r>
        <w:rPr>
          <w:spacing w:val="-18"/>
        </w:rPr>
        <w:t xml:space="preserve"> </w:t>
      </w:r>
      <w:r>
        <w:t>розробити</w:t>
      </w:r>
      <w:r>
        <w:rPr>
          <w:spacing w:val="-17"/>
        </w:rPr>
        <w:t xml:space="preserve"> </w:t>
      </w:r>
      <w:r>
        <w:t>рекомендації</w:t>
      </w:r>
      <w:r>
        <w:rPr>
          <w:spacing w:val="-18"/>
        </w:rPr>
        <w:t xml:space="preserve"> </w:t>
      </w:r>
      <w:r>
        <w:t>щодо</w:t>
      </w:r>
      <w:r>
        <w:rPr>
          <w:spacing w:val="-17"/>
        </w:rPr>
        <w:t xml:space="preserve"> </w:t>
      </w:r>
      <w:r>
        <w:t>протидії</w:t>
      </w:r>
      <w:r>
        <w:rPr>
          <w:spacing w:val="-18"/>
        </w:rPr>
        <w:t xml:space="preserve"> </w:t>
      </w:r>
      <w:r>
        <w:t>маніпуляціям</w:t>
      </w:r>
      <w:r>
        <w:rPr>
          <w:spacing w:val="-17"/>
        </w:rPr>
        <w:t xml:space="preserve"> </w:t>
      </w:r>
      <w:r>
        <w:t>у</w:t>
      </w:r>
      <w:r>
        <w:rPr>
          <w:spacing w:val="-18"/>
        </w:rPr>
        <w:t xml:space="preserve"> </w:t>
      </w:r>
      <w:r>
        <w:t>сучасному інформаційному середовищі.</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50" w:firstLine="565"/>
      </w:pPr>
      <w:r>
        <w:lastRenderedPageBreak/>
        <w:t>Наукова новизна роботи проявляється у дослідженні взаємозв’язку між технологіями, психологією та політикою, що робить її важливим внеском у вивчення інформаційного впливу в умовах сучасного глобалізованого світу.</w:t>
      </w:r>
    </w:p>
    <w:p w:rsidR="00806BE5" w:rsidRDefault="00E62302">
      <w:pPr>
        <w:pStyle w:val="a3"/>
        <w:spacing w:before="4" w:line="345" w:lineRule="auto"/>
        <w:ind w:right="138" w:firstLine="635"/>
      </w:pPr>
      <w:r>
        <w:rPr>
          <w:b/>
        </w:rPr>
        <w:t>Практичне значення одержаних результатів</w:t>
      </w:r>
      <w:r>
        <w:rPr>
          <w:i/>
        </w:rPr>
        <w:t xml:space="preserve">. </w:t>
      </w:r>
      <w:r>
        <w:t>Результати даного дослідження мають значний потенціал для практичного застосування у різних сферах, зокрема в розробці стратегій інформаційної безпеки, а також у навчальних програмах з політології, журналістики та інформаційної безпеки. Оскільки</w:t>
      </w:r>
      <w:r>
        <w:rPr>
          <w:spacing w:val="-18"/>
        </w:rPr>
        <w:t xml:space="preserve"> </w:t>
      </w:r>
      <w:r>
        <w:t>пропаганда</w:t>
      </w:r>
      <w:r>
        <w:rPr>
          <w:spacing w:val="-17"/>
        </w:rPr>
        <w:t xml:space="preserve"> </w:t>
      </w:r>
      <w:r>
        <w:t>є</w:t>
      </w:r>
      <w:r>
        <w:rPr>
          <w:spacing w:val="-18"/>
        </w:rPr>
        <w:t xml:space="preserve"> </w:t>
      </w:r>
      <w:r>
        <w:t>одним</w:t>
      </w:r>
      <w:r>
        <w:rPr>
          <w:spacing w:val="-17"/>
        </w:rPr>
        <w:t xml:space="preserve"> </w:t>
      </w:r>
      <w:r>
        <w:t>із</w:t>
      </w:r>
      <w:r>
        <w:rPr>
          <w:spacing w:val="-18"/>
        </w:rPr>
        <w:t xml:space="preserve"> </w:t>
      </w:r>
      <w:r>
        <w:t>найефективніших</w:t>
      </w:r>
      <w:r>
        <w:rPr>
          <w:spacing w:val="-17"/>
        </w:rPr>
        <w:t xml:space="preserve"> </w:t>
      </w:r>
      <w:r>
        <w:t>інструментів</w:t>
      </w:r>
      <w:r>
        <w:rPr>
          <w:spacing w:val="-18"/>
        </w:rPr>
        <w:t xml:space="preserve"> </w:t>
      </w:r>
      <w:r>
        <w:t>впливу</w:t>
      </w:r>
      <w:r>
        <w:rPr>
          <w:spacing w:val="-17"/>
        </w:rPr>
        <w:t xml:space="preserve"> </w:t>
      </w:r>
      <w:r>
        <w:t>на</w:t>
      </w:r>
      <w:r>
        <w:rPr>
          <w:spacing w:val="-18"/>
        </w:rPr>
        <w:t xml:space="preserve"> </w:t>
      </w:r>
      <w:r>
        <w:t>масову свідомість, її вивчення є надзвичайно актуальним у сучасному світі, де інформаційні загрози стають дедалі масштабнішими й небезпечнішими.</w:t>
      </w:r>
    </w:p>
    <w:p w:rsidR="00806BE5" w:rsidRDefault="00E62302">
      <w:pPr>
        <w:pStyle w:val="a3"/>
        <w:spacing w:before="11" w:line="348" w:lineRule="auto"/>
        <w:ind w:right="135" w:firstLine="565"/>
      </w:pPr>
      <w:r>
        <w:t>Розроблені в межах дослідження практичні рекомендації можуть сприяти зміцненню інформаційної стійкості суспільства, формуванню критичного мислення</w:t>
      </w:r>
      <w:r>
        <w:rPr>
          <w:spacing w:val="-13"/>
        </w:rPr>
        <w:t xml:space="preserve"> </w:t>
      </w:r>
      <w:r>
        <w:t>у</w:t>
      </w:r>
      <w:r>
        <w:rPr>
          <w:spacing w:val="-15"/>
        </w:rPr>
        <w:t xml:space="preserve"> </w:t>
      </w:r>
      <w:r>
        <w:t>громадян</w:t>
      </w:r>
      <w:r>
        <w:rPr>
          <w:spacing w:val="-14"/>
        </w:rPr>
        <w:t xml:space="preserve"> </w:t>
      </w:r>
      <w:r>
        <w:t>та</w:t>
      </w:r>
      <w:r>
        <w:rPr>
          <w:spacing w:val="-14"/>
        </w:rPr>
        <w:t xml:space="preserve"> </w:t>
      </w:r>
      <w:r>
        <w:t>підвищенню</w:t>
      </w:r>
      <w:r>
        <w:rPr>
          <w:spacing w:val="-13"/>
        </w:rPr>
        <w:t xml:space="preserve"> </w:t>
      </w:r>
      <w:r>
        <w:t>їхньої</w:t>
      </w:r>
      <w:r>
        <w:rPr>
          <w:spacing w:val="-13"/>
        </w:rPr>
        <w:t xml:space="preserve"> </w:t>
      </w:r>
      <w:r>
        <w:t>здатності</w:t>
      </w:r>
      <w:r>
        <w:rPr>
          <w:spacing w:val="-13"/>
        </w:rPr>
        <w:t xml:space="preserve"> </w:t>
      </w:r>
      <w:r>
        <w:t>протистояти</w:t>
      </w:r>
      <w:r>
        <w:rPr>
          <w:spacing w:val="-14"/>
        </w:rPr>
        <w:t xml:space="preserve"> </w:t>
      </w:r>
      <w:r>
        <w:t>маніпуляціям. Важливою складовою цих рекомендацій є підготовка спеціалістів, здатних аналізувати та розпізнавати пропагандистський контент, а також ефективно протидіяти його поширенню.</w:t>
      </w:r>
    </w:p>
    <w:p w:rsidR="00806BE5" w:rsidRDefault="00E62302">
      <w:pPr>
        <w:pStyle w:val="a3"/>
        <w:spacing w:line="345" w:lineRule="auto"/>
        <w:ind w:right="131" w:firstLine="565"/>
      </w:pPr>
      <w:r>
        <w:t>Інтеграція результатів дослідження в освітні програми з політології допоможе студентам зрозуміти політичну природу пропаганди, її вплив на суспільні</w:t>
      </w:r>
      <w:r>
        <w:rPr>
          <w:spacing w:val="-7"/>
        </w:rPr>
        <w:t xml:space="preserve"> </w:t>
      </w:r>
      <w:r>
        <w:t>процеси</w:t>
      </w:r>
      <w:r>
        <w:rPr>
          <w:spacing w:val="-13"/>
        </w:rPr>
        <w:t xml:space="preserve"> </w:t>
      </w:r>
      <w:r>
        <w:t>та</w:t>
      </w:r>
      <w:r>
        <w:rPr>
          <w:spacing w:val="-13"/>
        </w:rPr>
        <w:t xml:space="preserve"> </w:t>
      </w:r>
      <w:r>
        <w:t>механізми</w:t>
      </w:r>
      <w:r>
        <w:rPr>
          <w:spacing w:val="-8"/>
        </w:rPr>
        <w:t xml:space="preserve"> </w:t>
      </w:r>
      <w:r>
        <w:t>використання</w:t>
      </w:r>
      <w:r>
        <w:rPr>
          <w:spacing w:val="-7"/>
        </w:rPr>
        <w:t xml:space="preserve"> </w:t>
      </w:r>
      <w:r>
        <w:t>у</w:t>
      </w:r>
      <w:r>
        <w:rPr>
          <w:spacing w:val="-9"/>
        </w:rPr>
        <w:t xml:space="preserve"> </w:t>
      </w:r>
      <w:r>
        <w:t>внутрішній</w:t>
      </w:r>
      <w:r>
        <w:rPr>
          <w:spacing w:val="-13"/>
        </w:rPr>
        <w:t xml:space="preserve"> </w:t>
      </w:r>
      <w:r>
        <w:t>і</w:t>
      </w:r>
      <w:r>
        <w:rPr>
          <w:spacing w:val="-7"/>
        </w:rPr>
        <w:t xml:space="preserve"> </w:t>
      </w:r>
      <w:r>
        <w:t>зовнішній</w:t>
      </w:r>
      <w:r>
        <w:rPr>
          <w:spacing w:val="-8"/>
        </w:rPr>
        <w:t xml:space="preserve"> </w:t>
      </w:r>
      <w:r>
        <w:t>політиці. Для</w:t>
      </w:r>
      <w:r>
        <w:rPr>
          <w:spacing w:val="-7"/>
        </w:rPr>
        <w:t xml:space="preserve"> </w:t>
      </w:r>
      <w:r>
        <w:t>майбутніх</w:t>
      </w:r>
      <w:r>
        <w:rPr>
          <w:spacing w:val="-9"/>
        </w:rPr>
        <w:t xml:space="preserve"> </w:t>
      </w:r>
      <w:r>
        <w:t>журналістів</w:t>
      </w:r>
      <w:r>
        <w:rPr>
          <w:spacing w:val="-11"/>
        </w:rPr>
        <w:t xml:space="preserve"> </w:t>
      </w:r>
      <w:r>
        <w:t>це</w:t>
      </w:r>
      <w:r>
        <w:rPr>
          <w:spacing w:val="-8"/>
        </w:rPr>
        <w:t xml:space="preserve"> </w:t>
      </w:r>
      <w:r>
        <w:t>стане</w:t>
      </w:r>
      <w:r>
        <w:rPr>
          <w:spacing w:val="-13"/>
        </w:rPr>
        <w:t xml:space="preserve"> </w:t>
      </w:r>
      <w:r>
        <w:t>важливим</w:t>
      </w:r>
      <w:r>
        <w:rPr>
          <w:spacing w:val="-10"/>
        </w:rPr>
        <w:t xml:space="preserve"> </w:t>
      </w:r>
      <w:r>
        <w:t>інструментом</w:t>
      </w:r>
      <w:r>
        <w:rPr>
          <w:spacing w:val="-11"/>
        </w:rPr>
        <w:t xml:space="preserve"> </w:t>
      </w:r>
      <w:r>
        <w:t>у</w:t>
      </w:r>
      <w:r>
        <w:rPr>
          <w:spacing w:val="-9"/>
        </w:rPr>
        <w:t xml:space="preserve"> </w:t>
      </w:r>
      <w:r>
        <w:t>їхній</w:t>
      </w:r>
      <w:r>
        <w:rPr>
          <w:spacing w:val="-8"/>
        </w:rPr>
        <w:t xml:space="preserve"> </w:t>
      </w:r>
      <w:r>
        <w:t>професійній діяльності, оскільки вони зможуть не лише розпізнавати пропаганду, але й створювати</w:t>
      </w:r>
      <w:r>
        <w:rPr>
          <w:spacing w:val="-18"/>
        </w:rPr>
        <w:t xml:space="preserve"> </w:t>
      </w:r>
      <w:r>
        <w:t>якісний</w:t>
      </w:r>
      <w:r>
        <w:rPr>
          <w:spacing w:val="-17"/>
        </w:rPr>
        <w:t xml:space="preserve"> </w:t>
      </w:r>
      <w:r>
        <w:t>контент,</w:t>
      </w:r>
      <w:r>
        <w:rPr>
          <w:spacing w:val="-18"/>
        </w:rPr>
        <w:t xml:space="preserve"> </w:t>
      </w:r>
      <w:r>
        <w:t>що</w:t>
      </w:r>
      <w:r>
        <w:rPr>
          <w:spacing w:val="-17"/>
        </w:rPr>
        <w:t xml:space="preserve"> </w:t>
      </w:r>
      <w:r>
        <w:t>сприятиме</w:t>
      </w:r>
      <w:r>
        <w:rPr>
          <w:spacing w:val="-18"/>
        </w:rPr>
        <w:t xml:space="preserve"> </w:t>
      </w:r>
      <w:r>
        <w:t>підвищенню</w:t>
      </w:r>
      <w:r>
        <w:rPr>
          <w:spacing w:val="-17"/>
        </w:rPr>
        <w:t xml:space="preserve"> </w:t>
      </w:r>
      <w:r>
        <w:t>обізнаності</w:t>
      </w:r>
      <w:r>
        <w:rPr>
          <w:spacing w:val="-18"/>
        </w:rPr>
        <w:t xml:space="preserve"> </w:t>
      </w:r>
      <w:r>
        <w:t>суспільства. У</w:t>
      </w:r>
      <w:r>
        <w:rPr>
          <w:spacing w:val="-2"/>
        </w:rPr>
        <w:t xml:space="preserve"> </w:t>
      </w:r>
      <w:r>
        <w:t>сфері</w:t>
      </w:r>
      <w:r>
        <w:rPr>
          <w:spacing w:val="-7"/>
        </w:rPr>
        <w:t xml:space="preserve"> </w:t>
      </w:r>
      <w:r>
        <w:t>інформаційної</w:t>
      </w:r>
      <w:r>
        <w:rPr>
          <w:spacing w:val="-6"/>
        </w:rPr>
        <w:t xml:space="preserve"> </w:t>
      </w:r>
      <w:r>
        <w:t>безпеки</w:t>
      </w:r>
      <w:r>
        <w:rPr>
          <w:spacing w:val="-4"/>
        </w:rPr>
        <w:t xml:space="preserve"> </w:t>
      </w:r>
      <w:r>
        <w:t>результати</w:t>
      </w:r>
      <w:r>
        <w:rPr>
          <w:spacing w:val="-8"/>
        </w:rPr>
        <w:t xml:space="preserve"> </w:t>
      </w:r>
      <w:r>
        <w:t>дослідження</w:t>
      </w:r>
      <w:r>
        <w:rPr>
          <w:spacing w:val="-3"/>
        </w:rPr>
        <w:t xml:space="preserve"> </w:t>
      </w:r>
      <w:r>
        <w:t>допоможуть</w:t>
      </w:r>
      <w:r>
        <w:rPr>
          <w:spacing w:val="-6"/>
        </w:rPr>
        <w:t xml:space="preserve"> </w:t>
      </w:r>
      <w:r>
        <w:t xml:space="preserve">розробляти більш ефективні стратегії захисту від інформаційних загроз, зокрема від дезінформації, </w:t>
      </w:r>
      <w:proofErr w:type="spellStart"/>
      <w:r>
        <w:t>фейкових</w:t>
      </w:r>
      <w:proofErr w:type="spellEnd"/>
      <w:r>
        <w:t xml:space="preserve"> новин та інших маніпулятивних технологій.</w:t>
      </w:r>
    </w:p>
    <w:p w:rsidR="00806BE5" w:rsidRDefault="00E62302">
      <w:pPr>
        <w:pStyle w:val="a3"/>
        <w:spacing w:before="8" w:line="345" w:lineRule="auto"/>
        <w:ind w:right="136" w:firstLine="565"/>
      </w:pPr>
      <w:r>
        <w:t>Крім того, результати роботи мають практичне значення для державних структур, громадських організацій та міжнародних інституцій, які працюють у сфері інформаційної безпеки. Розроблені стратегії протидії пропаганді можуть бути</w:t>
      </w:r>
      <w:r>
        <w:rPr>
          <w:spacing w:val="40"/>
        </w:rPr>
        <w:t xml:space="preserve">  </w:t>
      </w:r>
      <w:r>
        <w:t>використані</w:t>
      </w:r>
      <w:r>
        <w:rPr>
          <w:spacing w:val="39"/>
        </w:rPr>
        <w:t xml:space="preserve">  </w:t>
      </w:r>
      <w:r>
        <w:t>для</w:t>
      </w:r>
      <w:r>
        <w:rPr>
          <w:spacing w:val="39"/>
        </w:rPr>
        <w:t xml:space="preserve">  </w:t>
      </w:r>
      <w:r>
        <w:t>формування</w:t>
      </w:r>
      <w:r>
        <w:rPr>
          <w:spacing w:val="41"/>
        </w:rPr>
        <w:t xml:space="preserve">  </w:t>
      </w:r>
      <w:r>
        <w:t>політик,</w:t>
      </w:r>
      <w:r>
        <w:rPr>
          <w:spacing w:val="40"/>
        </w:rPr>
        <w:t xml:space="preserve">  </w:t>
      </w:r>
      <w:r>
        <w:t>спрямованих</w:t>
      </w:r>
      <w:r>
        <w:rPr>
          <w:spacing w:val="40"/>
        </w:rPr>
        <w:t xml:space="preserve">  </w:t>
      </w:r>
      <w:r>
        <w:t>на</w:t>
      </w:r>
      <w:r>
        <w:rPr>
          <w:spacing w:val="41"/>
        </w:rPr>
        <w:t xml:space="preserve">  </w:t>
      </w:r>
      <w:r>
        <w:rPr>
          <w:spacing w:val="-2"/>
        </w:rPr>
        <w:t>збереження</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42"/>
      </w:pPr>
      <w:r>
        <w:lastRenderedPageBreak/>
        <w:t>демократичних цінностей та захист інформаційного простору від зовнішніх і внутрішніх загроз.</w:t>
      </w:r>
    </w:p>
    <w:p w:rsidR="00806BE5" w:rsidRDefault="00E62302">
      <w:pPr>
        <w:pStyle w:val="a3"/>
        <w:spacing w:before="3" w:line="345" w:lineRule="auto"/>
        <w:ind w:right="141" w:firstLine="565"/>
      </w:pPr>
      <w:r>
        <w:t xml:space="preserve">Таким чином, дослідження не лише розширює теоретичні знання про пропаганду як політичний інструмент, але й пропонує конкретні практичні рішення, що сприятимуть формуванню стійкого, критично мислячого суспільства, здатного протистояти сучасним інформаційним викликам. Результати цієї роботи мають потенціал стати основою для майбутніх досліджень і </w:t>
      </w:r>
      <w:proofErr w:type="spellStart"/>
      <w:r>
        <w:t>впроваджень</w:t>
      </w:r>
      <w:proofErr w:type="spellEnd"/>
      <w:r>
        <w:t xml:space="preserve"> у сфері інформаційної безпеки та політичної освіти.</w:t>
      </w:r>
    </w:p>
    <w:p w:rsidR="00806BE5" w:rsidRDefault="00E62302">
      <w:pPr>
        <w:pStyle w:val="a3"/>
        <w:spacing w:before="9" w:line="345" w:lineRule="auto"/>
        <w:ind w:right="133" w:firstLine="565"/>
      </w:pPr>
      <w:r>
        <w:rPr>
          <w:b/>
        </w:rPr>
        <w:t>Методи</w:t>
      </w:r>
      <w:r>
        <w:rPr>
          <w:b/>
          <w:spacing w:val="-18"/>
        </w:rPr>
        <w:t xml:space="preserve"> </w:t>
      </w:r>
      <w:r>
        <w:rPr>
          <w:b/>
        </w:rPr>
        <w:t>дослідження</w:t>
      </w:r>
      <w:r>
        <w:rPr>
          <w:i/>
        </w:rPr>
        <w:t>.</w:t>
      </w:r>
      <w:r>
        <w:rPr>
          <w:i/>
          <w:spacing w:val="-17"/>
        </w:rPr>
        <w:t xml:space="preserve"> </w:t>
      </w:r>
      <w:r>
        <w:t>У</w:t>
      </w:r>
      <w:r>
        <w:rPr>
          <w:spacing w:val="-18"/>
        </w:rPr>
        <w:t xml:space="preserve"> </w:t>
      </w:r>
      <w:r>
        <w:t>процесі</w:t>
      </w:r>
      <w:r>
        <w:rPr>
          <w:spacing w:val="-17"/>
        </w:rPr>
        <w:t xml:space="preserve"> </w:t>
      </w:r>
      <w:r>
        <w:t>дослідження</w:t>
      </w:r>
      <w:r>
        <w:rPr>
          <w:spacing w:val="-18"/>
        </w:rPr>
        <w:t xml:space="preserve"> </w:t>
      </w:r>
      <w:r>
        <w:t>пропаганди</w:t>
      </w:r>
      <w:r>
        <w:rPr>
          <w:spacing w:val="-17"/>
        </w:rPr>
        <w:t xml:space="preserve"> </w:t>
      </w:r>
      <w:r>
        <w:t xml:space="preserve">використовується широкий набір методів, що забезпечують комплексний підхід до аналізу цього багатогранного явища. Методи дослідження були обрані з метою забезпечення всебічного вивчення специфіки пропагандистської діяльності, її класифікації, функцій державних органів у регулюванні пропаганди та історичних </w:t>
      </w:r>
      <w:r>
        <w:rPr>
          <w:spacing w:val="-2"/>
        </w:rPr>
        <w:t>трансформацій.</w:t>
      </w:r>
    </w:p>
    <w:p w:rsidR="00806BE5" w:rsidRDefault="00E62302">
      <w:pPr>
        <w:pStyle w:val="a3"/>
        <w:tabs>
          <w:tab w:val="left" w:pos="9077"/>
        </w:tabs>
        <w:spacing w:before="14"/>
        <w:ind w:left="706"/>
      </w:pPr>
      <w:r>
        <w:rPr>
          <w:spacing w:val="-2"/>
        </w:rPr>
        <w:t>Інституційний</w:t>
      </w:r>
      <w:r>
        <w:tab/>
      </w:r>
      <w:r>
        <w:rPr>
          <w:spacing w:val="-2"/>
        </w:rPr>
        <w:t>метод</w:t>
      </w:r>
    </w:p>
    <w:p w:rsidR="00806BE5" w:rsidRDefault="00E62302">
      <w:pPr>
        <w:pStyle w:val="a3"/>
        <w:spacing w:before="143" w:line="345" w:lineRule="auto"/>
        <w:ind w:right="141"/>
      </w:pPr>
      <w:r>
        <w:t>Інституційний метод</w:t>
      </w:r>
      <w:r>
        <w:rPr>
          <w:spacing w:val="-2"/>
        </w:rPr>
        <w:t xml:space="preserve"> </w:t>
      </w:r>
      <w:r>
        <w:t>дозволяє дослідити роль державних органів</w:t>
      </w:r>
      <w:r>
        <w:rPr>
          <w:spacing w:val="-2"/>
        </w:rPr>
        <w:t xml:space="preserve"> </w:t>
      </w:r>
      <w:r>
        <w:t>у регулюванні та обмеженні пропаганди, зокрема російської. Цей підхід дає змогу виявити, як функціонують державні механізми протидії пропаганді, визначити їхні можливості, обмеження та ефективність. Використання цього методу є важливим для розуміння інституційної спроможності держав у боротьбі з пропагандистськими впливами.</w:t>
      </w:r>
    </w:p>
    <w:p w:rsidR="00806BE5" w:rsidRDefault="00E62302">
      <w:pPr>
        <w:pStyle w:val="a3"/>
        <w:tabs>
          <w:tab w:val="left" w:pos="9077"/>
        </w:tabs>
        <w:spacing w:before="9"/>
        <w:ind w:left="706"/>
      </w:pPr>
      <w:r>
        <w:rPr>
          <w:spacing w:val="-2"/>
        </w:rPr>
        <w:t>Порівняльний</w:t>
      </w:r>
      <w:r>
        <w:tab/>
      </w:r>
      <w:r>
        <w:rPr>
          <w:spacing w:val="-2"/>
        </w:rPr>
        <w:t>метод</w:t>
      </w:r>
    </w:p>
    <w:p w:rsidR="00806BE5" w:rsidRDefault="00E62302">
      <w:pPr>
        <w:pStyle w:val="a3"/>
        <w:spacing w:before="143" w:line="345" w:lineRule="auto"/>
        <w:ind w:right="142"/>
      </w:pPr>
      <w:r>
        <w:t>Застосування порівняльного методу дає можливість зіставляти різні види та класифікації пропаганди, аналізувати відмінності у підходах</w:t>
      </w:r>
      <w:r>
        <w:rPr>
          <w:spacing w:val="-3"/>
        </w:rPr>
        <w:t xml:space="preserve"> </w:t>
      </w:r>
      <w:r>
        <w:t>до її визначення</w:t>
      </w:r>
      <w:r>
        <w:rPr>
          <w:spacing w:val="-2"/>
        </w:rPr>
        <w:t xml:space="preserve"> </w:t>
      </w:r>
      <w:r>
        <w:t>та впровадження в різних країнах. Це дозволяє простежити, як різні політичні та соціальні системи використовують пропаганду для досягнення своїх цілей, і порівняти їхні ефективність та методи.</w:t>
      </w:r>
    </w:p>
    <w:p w:rsidR="00806BE5" w:rsidRDefault="00E62302">
      <w:pPr>
        <w:pStyle w:val="a3"/>
        <w:tabs>
          <w:tab w:val="left" w:pos="9072"/>
        </w:tabs>
        <w:spacing w:before="7"/>
        <w:ind w:left="706"/>
      </w:pPr>
      <w:r>
        <w:rPr>
          <w:spacing w:val="-2"/>
        </w:rPr>
        <w:t>Структурно-функціональний</w:t>
      </w:r>
      <w:r>
        <w:tab/>
      </w:r>
      <w:r>
        <w:rPr>
          <w:spacing w:val="-2"/>
        </w:rPr>
        <w:t>метод</w:t>
      </w:r>
    </w:p>
    <w:p w:rsidR="00806BE5" w:rsidRDefault="00E62302">
      <w:pPr>
        <w:pStyle w:val="a3"/>
        <w:spacing w:before="144" w:line="345" w:lineRule="auto"/>
        <w:ind w:right="141"/>
      </w:pPr>
      <w:r>
        <w:t>Цей метод спрямований на вивчення специфіки функціонування державних органів,</w:t>
      </w:r>
      <w:r>
        <w:rPr>
          <w:spacing w:val="37"/>
        </w:rPr>
        <w:t xml:space="preserve">  </w:t>
      </w:r>
      <w:r>
        <w:t>що</w:t>
      </w:r>
      <w:r>
        <w:rPr>
          <w:spacing w:val="37"/>
        </w:rPr>
        <w:t xml:space="preserve">  </w:t>
      </w:r>
      <w:r>
        <w:t>регулюють</w:t>
      </w:r>
      <w:r>
        <w:rPr>
          <w:spacing w:val="38"/>
        </w:rPr>
        <w:t xml:space="preserve">  </w:t>
      </w:r>
      <w:r>
        <w:t>пропагандистську</w:t>
      </w:r>
      <w:r>
        <w:rPr>
          <w:spacing w:val="38"/>
        </w:rPr>
        <w:t xml:space="preserve">  </w:t>
      </w:r>
      <w:r>
        <w:t>діяльність.</w:t>
      </w:r>
      <w:r>
        <w:rPr>
          <w:spacing w:val="37"/>
        </w:rPr>
        <w:t xml:space="preserve">  </w:t>
      </w:r>
      <w:r>
        <w:t>Його</w:t>
      </w:r>
      <w:r>
        <w:rPr>
          <w:spacing w:val="37"/>
        </w:rPr>
        <w:t xml:space="preserve">  </w:t>
      </w:r>
      <w:r>
        <w:rPr>
          <w:spacing w:val="-2"/>
        </w:rPr>
        <w:t>використання</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42"/>
      </w:pPr>
      <w:r>
        <w:lastRenderedPageBreak/>
        <w:t>дозволяє зрозуміти, як структуровані ці органи, які функції вони виконують та як</w:t>
      </w:r>
      <w:r>
        <w:rPr>
          <w:spacing w:val="-1"/>
        </w:rPr>
        <w:t xml:space="preserve"> </w:t>
      </w:r>
      <w:r>
        <w:t>їхня</w:t>
      </w:r>
      <w:r>
        <w:rPr>
          <w:spacing w:val="-3"/>
        </w:rPr>
        <w:t xml:space="preserve"> </w:t>
      </w:r>
      <w:r>
        <w:t>діяльність впливає на</w:t>
      </w:r>
      <w:r>
        <w:rPr>
          <w:spacing w:val="-4"/>
        </w:rPr>
        <w:t xml:space="preserve"> </w:t>
      </w:r>
      <w:r>
        <w:t>інформаційне середовище. Це особливо актуально для аналізу механізмів державного контролю в умовах інформаційних війн.</w:t>
      </w:r>
    </w:p>
    <w:p w:rsidR="00806BE5" w:rsidRDefault="00E62302">
      <w:pPr>
        <w:pStyle w:val="a3"/>
        <w:tabs>
          <w:tab w:val="left" w:pos="4481"/>
          <w:tab w:val="left" w:pos="8912"/>
        </w:tabs>
        <w:spacing w:before="4" w:line="345" w:lineRule="auto"/>
        <w:ind w:right="138" w:firstLine="565"/>
      </w:pPr>
      <w:r>
        <w:rPr>
          <w:spacing w:val="-2"/>
        </w:rPr>
        <w:t>Метод</w:t>
      </w:r>
      <w:r>
        <w:tab/>
      </w:r>
      <w:r>
        <w:rPr>
          <w:spacing w:val="-2"/>
        </w:rPr>
        <w:t>історичного</w:t>
      </w:r>
      <w:r>
        <w:tab/>
      </w:r>
      <w:r>
        <w:rPr>
          <w:spacing w:val="-2"/>
        </w:rPr>
        <w:t xml:space="preserve">аналізу </w:t>
      </w:r>
      <w:r>
        <w:t>Історичний аналіз дає змогу простежити трансформацію пропаганди з плином часу. Він дозволяє оцінити, як змінювались її форми, зміст та цілі залежно від історичних обставин, а також виявити зв'язок між минулими й сучасними підходами до пропагандистської діяльності.</w:t>
      </w:r>
    </w:p>
    <w:p w:rsidR="00806BE5" w:rsidRDefault="00E62302">
      <w:pPr>
        <w:pStyle w:val="a3"/>
        <w:spacing w:before="8"/>
        <w:jc w:val="left"/>
      </w:pPr>
      <w:r>
        <w:rPr>
          <w:spacing w:val="-2"/>
        </w:rPr>
        <w:t>Контент-аналіз</w:t>
      </w:r>
    </w:p>
    <w:p w:rsidR="00806BE5" w:rsidRDefault="00E62302">
      <w:pPr>
        <w:pStyle w:val="a3"/>
        <w:spacing w:before="143" w:line="345" w:lineRule="auto"/>
        <w:ind w:right="140" w:firstLine="560"/>
      </w:pPr>
      <w:r>
        <w:t>Контент-аналіз є інструментом для дослідження змісту пропагандистських матеріалів. Цей метод дозволяє виявити ключові меседжі, техніки впливу, емоційні та семантичні акценти, а також аналізувати частотність використання певних тем або думок у пропаганді.</w:t>
      </w:r>
    </w:p>
    <w:p w:rsidR="00806BE5" w:rsidRDefault="00E62302">
      <w:pPr>
        <w:pStyle w:val="a3"/>
        <w:tabs>
          <w:tab w:val="left" w:pos="3210"/>
          <w:tab w:val="left" w:pos="5060"/>
          <w:tab w:val="left" w:pos="6275"/>
          <w:tab w:val="left" w:pos="9054"/>
        </w:tabs>
        <w:spacing w:before="6" w:line="348" w:lineRule="auto"/>
        <w:ind w:right="135" w:firstLine="565"/>
      </w:pPr>
      <w:r>
        <w:rPr>
          <w:spacing w:val="-2"/>
        </w:rPr>
        <w:t>Історичний</w:t>
      </w:r>
      <w:r>
        <w:tab/>
      </w:r>
      <w:r>
        <w:rPr>
          <w:spacing w:val="-4"/>
        </w:rPr>
        <w:t>метод</w:t>
      </w:r>
      <w:r>
        <w:tab/>
      </w:r>
      <w:r>
        <w:rPr>
          <w:spacing w:val="-10"/>
        </w:rPr>
        <w:t>і</w:t>
      </w:r>
      <w:r>
        <w:tab/>
      </w:r>
      <w:r>
        <w:rPr>
          <w:spacing w:val="-2"/>
        </w:rPr>
        <w:t>порівняльний</w:t>
      </w:r>
      <w:r>
        <w:tab/>
      </w:r>
      <w:r>
        <w:rPr>
          <w:spacing w:val="-2"/>
        </w:rPr>
        <w:t xml:space="preserve">аналіз </w:t>
      </w:r>
      <w:r>
        <w:t>Поєднання історичного методу з порівняльним аналізом дає змогу оцінити, як різні держави чи організації змінювали свої пропагандистські стратегії залежно від геополітичних чи технологічних змін. Це дозволяє встановити спільні риси та унікальні підходи в різних культурних чи політичних середовищах.</w:t>
      </w:r>
    </w:p>
    <w:p w:rsidR="00806BE5" w:rsidRDefault="00E62302">
      <w:pPr>
        <w:pStyle w:val="a3"/>
        <w:tabs>
          <w:tab w:val="left" w:pos="4660"/>
          <w:tab w:val="left" w:pos="8865"/>
        </w:tabs>
        <w:spacing w:line="345" w:lineRule="auto"/>
        <w:ind w:right="138" w:firstLine="565"/>
      </w:pPr>
      <w:r>
        <w:rPr>
          <w:spacing w:val="-2"/>
        </w:rPr>
        <w:t>Результати</w:t>
      </w:r>
      <w:r>
        <w:tab/>
      </w:r>
      <w:r>
        <w:rPr>
          <w:spacing w:val="-2"/>
        </w:rPr>
        <w:t>застосування</w:t>
      </w:r>
      <w:r>
        <w:tab/>
      </w:r>
      <w:r>
        <w:rPr>
          <w:spacing w:val="-2"/>
        </w:rPr>
        <w:t xml:space="preserve">методів </w:t>
      </w:r>
      <w:r>
        <w:t xml:space="preserve">Використання зазначених методів у поєднанні дозволяє створити цілісну картину пропагандистської діяльності, її функцій та еволюції. Це сприяє глибокому розумінню її впливу на суспільство, ролі державних органів у її регулюванні, а також механізмів протидії в умовах сучасного інформаційного </w:t>
      </w:r>
      <w:r>
        <w:rPr>
          <w:spacing w:val="-2"/>
        </w:rPr>
        <w:t>середовища.</w:t>
      </w:r>
    </w:p>
    <w:p w:rsidR="00806BE5" w:rsidRDefault="00E62302">
      <w:pPr>
        <w:pStyle w:val="a3"/>
        <w:spacing w:before="5" w:line="345" w:lineRule="auto"/>
        <w:ind w:right="141" w:firstLine="565"/>
      </w:pPr>
      <w:r>
        <w:t>Таким чином, комплексний підхід до аналізу забезпечує всебічне дослідження</w:t>
      </w:r>
      <w:r>
        <w:rPr>
          <w:spacing w:val="-15"/>
        </w:rPr>
        <w:t xml:space="preserve"> </w:t>
      </w:r>
      <w:r>
        <w:t>пропаганди,</w:t>
      </w:r>
      <w:r>
        <w:rPr>
          <w:spacing w:val="-18"/>
        </w:rPr>
        <w:t xml:space="preserve"> </w:t>
      </w:r>
      <w:r>
        <w:t>її</w:t>
      </w:r>
      <w:r>
        <w:rPr>
          <w:spacing w:val="-13"/>
        </w:rPr>
        <w:t xml:space="preserve"> </w:t>
      </w:r>
      <w:r>
        <w:t>функцій,</w:t>
      </w:r>
      <w:r>
        <w:rPr>
          <w:spacing w:val="-15"/>
        </w:rPr>
        <w:t xml:space="preserve"> </w:t>
      </w:r>
      <w:r>
        <w:t>трансформацій</w:t>
      </w:r>
      <w:r>
        <w:rPr>
          <w:spacing w:val="-15"/>
        </w:rPr>
        <w:t xml:space="preserve"> </w:t>
      </w:r>
      <w:r>
        <w:t>та</w:t>
      </w:r>
      <w:r>
        <w:rPr>
          <w:spacing w:val="-15"/>
        </w:rPr>
        <w:t xml:space="preserve"> </w:t>
      </w:r>
      <w:r>
        <w:t>регуляторних</w:t>
      </w:r>
      <w:r>
        <w:rPr>
          <w:spacing w:val="-15"/>
        </w:rPr>
        <w:t xml:space="preserve"> </w:t>
      </w:r>
      <w:r>
        <w:t>механізмів, сприяючи розробці ефективних стратегій боротьби з деструктивними інформаційними впливами.</w:t>
      </w:r>
    </w:p>
    <w:p w:rsidR="00806BE5" w:rsidRDefault="00E62302">
      <w:pPr>
        <w:spacing w:before="6" w:line="345" w:lineRule="auto"/>
        <w:ind w:left="140" w:right="131" w:firstLine="565"/>
        <w:jc w:val="both"/>
        <w:rPr>
          <w:sz w:val="28"/>
        </w:rPr>
      </w:pPr>
      <w:r>
        <w:rPr>
          <w:b/>
          <w:sz w:val="28"/>
        </w:rPr>
        <w:t xml:space="preserve">Структура магістерської роботи. </w:t>
      </w:r>
      <w:r>
        <w:rPr>
          <w:sz w:val="28"/>
        </w:rPr>
        <w:t>Робота складається зі вступу, трьох розділів,</w:t>
      </w:r>
      <w:r>
        <w:rPr>
          <w:spacing w:val="80"/>
          <w:w w:val="150"/>
          <w:sz w:val="28"/>
        </w:rPr>
        <w:t xml:space="preserve"> </w:t>
      </w:r>
      <w:r>
        <w:rPr>
          <w:sz w:val="28"/>
        </w:rPr>
        <w:t>висновків</w:t>
      </w:r>
      <w:r>
        <w:rPr>
          <w:spacing w:val="80"/>
          <w:w w:val="150"/>
          <w:sz w:val="28"/>
        </w:rPr>
        <w:t xml:space="preserve"> </w:t>
      </w:r>
      <w:r>
        <w:rPr>
          <w:sz w:val="28"/>
        </w:rPr>
        <w:t>та</w:t>
      </w:r>
      <w:r>
        <w:rPr>
          <w:spacing w:val="80"/>
          <w:w w:val="150"/>
          <w:sz w:val="28"/>
        </w:rPr>
        <w:t xml:space="preserve"> </w:t>
      </w:r>
      <w:r>
        <w:rPr>
          <w:sz w:val="28"/>
        </w:rPr>
        <w:t>списку</w:t>
      </w:r>
      <w:r>
        <w:rPr>
          <w:spacing w:val="80"/>
          <w:w w:val="150"/>
          <w:sz w:val="28"/>
        </w:rPr>
        <w:t xml:space="preserve"> </w:t>
      </w:r>
      <w:r>
        <w:rPr>
          <w:sz w:val="28"/>
        </w:rPr>
        <w:t>використаних</w:t>
      </w:r>
      <w:r>
        <w:rPr>
          <w:spacing w:val="80"/>
          <w:w w:val="150"/>
          <w:sz w:val="28"/>
        </w:rPr>
        <w:t xml:space="preserve"> </w:t>
      </w:r>
      <w:r>
        <w:rPr>
          <w:sz w:val="28"/>
        </w:rPr>
        <w:t>джерел.</w:t>
      </w:r>
      <w:r>
        <w:rPr>
          <w:spacing w:val="80"/>
          <w:w w:val="150"/>
          <w:sz w:val="28"/>
        </w:rPr>
        <w:t xml:space="preserve"> </w:t>
      </w:r>
      <w:r>
        <w:rPr>
          <w:sz w:val="28"/>
        </w:rPr>
        <w:t>У</w:t>
      </w:r>
      <w:r>
        <w:rPr>
          <w:spacing w:val="80"/>
          <w:w w:val="150"/>
          <w:sz w:val="28"/>
        </w:rPr>
        <w:t xml:space="preserve"> </w:t>
      </w:r>
      <w:r>
        <w:rPr>
          <w:sz w:val="28"/>
        </w:rPr>
        <w:t>першому</w:t>
      </w:r>
      <w:r>
        <w:rPr>
          <w:spacing w:val="80"/>
          <w:w w:val="150"/>
          <w:sz w:val="28"/>
        </w:rPr>
        <w:t xml:space="preserve"> </w:t>
      </w:r>
      <w:r>
        <w:rPr>
          <w:sz w:val="28"/>
        </w:rPr>
        <w:t>розділі</w:t>
      </w:r>
    </w:p>
    <w:p w:rsidR="00806BE5" w:rsidRDefault="00806BE5">
      <w:pPr>
        <w:spacing w:line="345" w:lineRule="auto"/>
        <w:jc w:val="both"/>
        <w:rPr>
          <w:sz w:val="28"/>
        </w:rPr>
        <w:sectPr w:rsidR="00806BE5">
          <w:pgSz w:w="11910" w:h="16840"/>
          <w:pgMar w:top="1220" w:right="708" w:bottom="280" w:left="1275" w:header="720" w:footer="720" w:gutter="0"/>
          <w:cols w:space="720"/>
        </w:sectPr>
      </w:pPr>
    </w:p>
    <w:p w:rsidR="00806BE5" w:rsidRDefault="00E62302">
      <w:pPr>
        <w:pStyle w:val="a3"/>
        <w:tabs>
          <w:tab w:val="left" w:pos="4372"/>
        </w:tabs>
        <w:spacing w:before="69" w:line="345" w:lineRule="auto"/>
        <w:ind w:right="132"/>
      </w:pPr>
      <w:r>
        <w:lastRenderedPageBreak/>
        <w:t>розглядаються теоретичні аспекти пропаганди, у другому –функції і історичні приклади</w:t>
      </w:r>
      <w:r>
        <w:rPr>
          <w:spacing w:val="80"/>
        </w:rPr>
        <w:t xml:space="preserve"> </w:t>
      </w:r>
      <w:r>
        <w:t>її</w:t>
      </w:r>
      <w:r>
        <w:rPr>
          <w:spacing w:val="80"/>
        </w:rPr>
        <w:t xml:space="preserve"> </w:t>
      </w:r>
      <w:r>
        <w:t>використання,</w:t>
      </w:r>
      <w:r>
        <w:tab/>
        <w:t>присвячений аналізу сучасних технологій пропагандистського</w:t>
      </w:r>
      <w:r>
        <w:rPr>
          <w:spacing w:val="-18"/>
        </w:rPr>
        <w:t xml:space="preserve"> </w:t>
      </w:r>
      <w:r>
        <w:t>впливу,</w:t>
      </w:r>
      <w:r>
        <w:rPr>
          <w:spacing w:val="-17"/>
        </w:rPr>
        <w:t xml:space="preserve"> </w:t>
      </w:r>
      <w:r>
        <w:t>у</w:t>
      </w:r>
      <w:r>
        <w:rPr>
          <w:spacing w:val="-18"/>
        </w:rPr>
        <w:t xml:space="preserve"> </w:t>
      </w:r>
      <w:r>
        <w:t>третьому</w:t>
      </w:r>
      <w:r>
        <w:rPr>
          <w:spacing w:val="-17"/>
        </w:rPr>
        <w:t xml:space="preserve"> </w:t>
      </w:r>
      <w:r>
        <w:t>розділі</w:t>
      </w:r>
      <w:r>
        <w:rPr>
          <w:spacing w:val="-18"/>
        </w:rPr>
        <w:t xml:space="preserve"> </w:t>
      </w:r>
      <w:r>
        <w:t>розкриваються</w:t>
      </w:r>
      <w:r>
        <w:rPr>
          <w:spacing w:val="-17"/>
        </w:rPr>
        <w:t xml:space="preserve"> </w:t>
      </w:r>
      <w:r>
        <w:t>методи</w:t>
      </w:r>
      <w:r>
        <w:rPr>
          <w:spacing w:val="-18"/>
        </w:rPr>
        <w:t xml:space="preserve"> </w:t>
      </w:r>
      <w:r>
        <w:t>виявлення пропаганди в медіа.</w:t>
      </w: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spacing w:before="191"/>
        <w:ind w:left="0"/>
        <w:jc w:val="left"/>
      </w:pPr>
    </w:p>
    <w:p w:rsidR="00806BE5" w:rsidRDefault="00E62302">
      <w:pPr>
        <w:pStyle w:val="1"/>
        <w:spacing w:line="345" w:lineRule="auto"/>
        <w:ind w:left="4152" w:right="0" w:hanging="3798"/>
        <w:jc w:val="left"/>
      </w:pPr>
      <w:bookmarkStart w:id="2" w:name="_TOC_250007"/>
      <w:r>
        <w:t>РОЗДІЛ</w:t>
      </w:r>
      <w:r>
        <w:rPr>
          <w:spacing w:val="-6"/>
        </w:rPr>
        <w:t xml:space="preserve"> </w:t>
      </w:r>
      <w:r>
        <w:t>1.</w:t>
      </w:r>
      <w:r>
        <w:rPr>
          <w:spacing w:val="-7"/>
        </w:rPr>
        <w:t xml:space="preserve"> </w:t>
      </w:r>
      <w:r>
        <w:t>ТЕОРЕТИЧНІ</w:t>
      </w:r>
      <w:r>
        <w:rPr>
          <w:spacing w:val="-7"/>
        </w:rPr>
        <w:t xml:space="preserve"> </w:t>
      </w:r>
      <w:r>
        <w:t>АСПЕКТИ</w:t>
      </w:r>
      <w:r>
        <w:rPr>
          <w:spacing w:val="-5"/>
        </w:rPr>
        <w:t xml:space="preserve"> </w:t>
      </w:r>
      <w:r>
        <w:t>ПРОПАГАНДИ</w:t>
      </w:r>
      <w:r>
        <w:rPr>
          <w:spacing w:val="-5"/>
        </w:rPr>
        <w:t xml:space="preserve"> </w:t>
      </w:r>
      <w:r>
        <w:t>В</w:t>
      </w:r>
      <w:r>
        <w:rPr>
          <w:spacing w:val="-9"/>
        </w:rPr>
        <w:t xml:space="preserve"> </w:t>
      </w:r>
      <w:r>
        <w:t xml:space="preserve">ПОЛІТИЧНИХ </w:t>
      </w:r>
      <w:bookmarkEnd w:id="2"/>
      <w:r>
        <w:rPr>
          <w:spacing w:val="-2"/>
        </w:rPr>
        <w:t>ПРОЦЕСАХ</w:t>
      </w:r>
    </w:p>
    <w:p w:rsidR="00806BE5" w:rsidRDefault="00806BE5">
      <w:pPr>
        <w:pStyle w:val="a3"/>
        <w:spacing w:before="145"/>
        <w:ind w:left="0"/>
        <w:jc w:val="left"/>
        <w:rPr>
          <w:b/>
        </w:rPr>
      </w:pPr>
    </w:p>
    <w:p w:rsidR="00806BE5" w:rsidRDefault="00E62302">
      <w:pPr>
        <w:pStyle w:val="2"/>
        <w:numPr>
          <w:ilvl w:val="1"/>
          <w:numId w:val="5"/>
        </w:numPr>
        <w:tabs>
          <w:tab w:val="left" w:pos="1896"/>
        </w:tabs>
        <w:spacing w:before="1"/>
        <w:jc w:val="left"/>
      </w:pPr>
      <w:bookmarkStart w:id="3" w:name="_TOC_250006"/>
      <w:r>
        <w:t>Поняття</w:t>
      </w:r>
      <w:r>
        <w:rPr>
          <w:spacing w:val="-7"/>
        </w:rPr>
        <w:t xml:space="preserve"> </w:t>
      </w:r>
      <w:r>
        <w:t>і</w:t>
      </w:r>
      <w:r>
        <w:rPr>
          <w:spacing w:val="-1"/>
        </w:rPr>
        <w:t xml:space="preserve"> </w:t>
      </w:r>
      <w:r>
        <w:t>роль</w:t>
      </w:r>
      <w:r>
        <w:rPr>
          <w:spacing w:val="-2"/>
        </w:rPr>
        <w:t xml:space="preserve"> </w:t>
      </w:r>
      <w:r>
        <w:t>пропаганди</w:t>
      </w:r>
      <w:r>
        <w:rPr>
          <w:spacing w:val="-5"/>
        </w:rPr>
        <w:t xml:space="preserve"> </w:t>
      </w:r>
      <w:r>
        <w:t>як</w:t>
      </w:r>
      <w:r>
        <w:rPr>
          <w:spacing w:val="-5"/>
        </w:rPr>
        <w:t xml:space="preserve"> </w:t>
      </w:r>
      <w:r>
        <w:t>політичного</w:t>
      </w:r>
      <w:r>
        <w:rPr>
          <w:spacing w:val="-3"/>
        </w:rPr>
        <w:t xml:space="preserve"> </w:t>
      </w:r>
      <w:bookmarkEnd w:id="3"/>
      <w:r>
        <w:rPr>
          <w:spacing w:val="-2"/>
        </w:rPr>
        <w:t>інструменту</w:t>
      </w:r>
    </w:p>
    <w:p w:rsidR="00806BE5" w:rsidRDefault="00806BE5">
      <w:pPr>
        <w:pStyle w:val="a3"/>
        <w:spacing w:before="286"/>
        <w:ind w:left="0"/>
        <w:jc w:val="left"/>
        <w:rPr>
          <w:b/>
        </w:rPr>
      </w:pPr>
    </w:p>
    <w:p w:rsidR="00806BE5" w:rsidRDefault="00E62302">
      <w:pPr>
        <w:pStyle w:val="a3"/>
        <w:spacing w:line="345" w:lineRule="auto"/>
        <w:ind w:right="134" w:firstLine="565"/>
      </w:pPr>
      <w:r>
        <w:t>Пропаганда є невіддільним елементом політичних процесів, який відіграє важливу роль у формуванні громадської думки, забезпеченні підтримки політичних рішень і мобілізації суспільства навколо ключових ідей. Вона є інструментом,</w:t>
      </w:r>
      <w:r>
        <w:rPr>
          <w:spacing w:val="73"/>
        </w:rPr>
        <w:t xml:space="preserve"> </w:t>
      </w:r>
      <w:r>
        <w:t>який</w:t>
      </w:r>
      <w:r>
        <w:rPr>
          <w:spacing w:val="69"/>
        </w:rPr>
        <w:t xml:space="preserve"> </w:t>
      </w:r>
      <w:r>
        <w:t>дозволяє</w:t>
      </w:r>
      <w:r>
        <w:rPr>
          <w:spacing w:val="73"/>
        </w:rPr>
        <w:t xml:space="preserve"> </w:t>
      </w:r>
      <w:r>
        <w:t>державам,</w:t>
      </w:r>
      <w:r>
        <w:rPr>
          <w:spacing w:val="74"/>
        </w:rPr>
        <w:t xml:space="preserve"> </w:t>
      </w:r>
      <w:r>
        <w:t>політичним</w:t>
      </w:r>
      <w:r>
        <w:rPr>
          <w:spacing w:val="72"/>
        </w:rPr>
        <w:t xml:space="preserve"> </w:t>
      </w:r>
      <w:r>
        <w:t>партіям,</w:t>
      </w:r>
      <w:r>
        <w:rPr>
          <w:spacing w:val="73"/>
        </w:rPr>
        <w:t xml:space="preserve"> </w:t>
      </w:r>
      <w:r>
        <w:t>рухам</w:t>
      </w:r>
      <w:r>
        <w:rPr>
          <w:spacing w:val="73"/>
        </w:rPr>
        <w:t xml:space="preserve"> </w:t>
      </w:r>
      <w:r>
        <w:t>і</w:t>
      </w:r>
      <w:r>
        <w:rPr>
          <w:spacing w:val="76"/>
        </w:rPr>
        <w:t xml:space="preserve"> </w:t>
      </w:r>
      <w:r>
        <w:rPr>
          <w:spacing w:val="-2"/>
        </w:rPr>
        <w:t>навіть</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41"/>
      </w:pPr>
      <w:r>
        <w:lastRenderedPageBreak/>
        <w:t>окремим</w:t>
      </w:r>
      <w:r>
        <w:rPr>
          <w:spacing w:val="-4"/>
        </w:rPr>
        <w:t xml:space="preserve"> </w:t>
      </w:r>
      <w:r>
        <w:t>особам</w:t>
      </w:r>
      <w:r>
        <w:rPr>
          <w:spacing w:val="-4"/>
        </w:rPr>
        <w:t xml:space="preserve"> </w:t>
      </w:r>
      <w:r>
        <w:t>досягати</w:t>
      </w:r>
      <w:r>
        <w:rPr>
          <w:spacing w:val="-3"/>
        </w:rPr>
        <w:t xml:space="preserve"> </w:t>
      </w:r>
      <w:r>
        <w:t>своїх</w:t>
      </w:r>
      <w:r>
        <w:rPr>
          <w:spacing w:val="-2"/>
        </w:rPr>
        <w:t xml:space="preserve"> </w:t>
      </w:r>
      <w:r>
        <w:t>цілей</w:t>
      </w:r>
      <w:r>
        <w:rPr>
          <w:spacing w:val="-3"/>
        </w:rPr>
        <w:t xml:space="preserve"> </w:t>
      </w:r>
      <w:r>
        <w:t>через</w:t>
      </w:r>
      <w:r>
        <w:rPr>
          <w:spacing w:val="-2"/>
        </w:rPr>
        <w:t xml:space="preserve"> </w:t>
      </w:r>
      <w:r>
        <w:t>маніпулятивний</w:t>
      </w:r>
      <w:r>
        <w:rPr>
          <w:spacing w:val="-3"/>
        </w:rPr>
        <w:t xml:space="preserve"> </w:t>
      </w:r>
      <w:r>
        <w:t>вплив</w:t>
      </w:r>
      <w:r>
        <w:rPr>
          <w:spacing w:val="-4"/>
        </w:rPr>
        <w:t xml:space="preserve"> </w:t>
      </w:r>
      <w:r>
        <w:t>на</w:t>
      </w:r>
      <w:r>
        <w:rPr>
          <w:spacing w:val="-2"/>
        </w:rPr>
        <w:t xml:space="preserve"> </w:t>
      </w:r>
      <w:r>
        <w:t>свідомість аудиторії. У сучасному інформаційному світі, де доступ до інформації став майже необмеженим, пропаганда набуває все більш витончених форм, використовує новітні технології та адаптується до нових викликів.</w:t>
      </w:r>
    </w:p>
    <w:p w:rsidR="00806BE5" w:rsidRDefault="00E62302">
      <w:pPr>
        <w:pStyle w:val="a3"/>
        <w:spacing w:before="6" w:line="348" w:lineRule="auto"/>
        <w:ind w:right="130" w:firstLine="565"/>
      </w:pPr>
      <w:r>
        <w:t xml:space="preserve">Пропаганда як явище виникла задовго до появи самого терміну. У Стародавньому світі правителі застосовували різноманітні методи впливу, щоб легітимізувати свою владу та підтримувати громадський порядок. У Стародавньому Єгипті фараони через гравірування на храмах і монументах поширювали ідею своєї божественної сутності. У Вавилоні Кодекс </w:t>
      </w:r>
      <w:proofErr w:type="spellStart"/>
      <w:r>
        <w:t>Хаммурапі</w:t>
      </w:r>
      <w:proofErr w:type="spellEnd"/>
      <w:r>
        <w:t xml:space="preserve"> був не лише збіркою законів, а й засобом утвердження верховенства правителя. У</w:t>
      </w:r>
      <w:r>
        <w:rPr>
          <w:spacing w:val="-11"/>
        </w:rPr>
        <w:t xml:space="preserve"> </w:t>
      </w:r>
      <w:r>
        <w:t>Стародавній</w:t>
      </w:r>
      <w:r>
        <w:rPr>
          <w:spacing w:val="-12"/>
        </w:rPr>
        <w:t xml:space="preserve"> </w:t>
      </w:r>
      <w:r>
        <w:t>Греції</w:t>
      </w:r>
      <w:r>
        <w:rPr>
          <w:spacing w:val="-11"/>
        </w:rPr>
        <w:t xml:space="preserve"> </w:t>
      </w:r>
      <w:r>
        <w:t>пропаганда</w:t>
      </w:r>
      <w:r>
        <w:rPr>
          <w:spacing w:val="-12"/>
        </w:rPr>
        <w:t xml:space="preserve"> </w:t>
      </w:r>
      <w:r>
        <w:t>знайшла</w:t>
      </w:r>
      <w:r>
        <w:rPr>
          <w:spacing w:val="-17"/>
        </w:rPr>
        <w:t xml:space="preserve"> </w:t>
      </w:r>
      <w:r>
        <w:t>своє</w:t>
      </w:r>
      <w:r>
        <w:rPr>
          <w:spacing w:val="-13"/>
        </w:rPr>
        <w:t xml:space="preserve"> </w:t>
      </w:r>
      <w:r>
        <w:t>вираження</w:t>
      </w:r>
      <w:r>
        <w:rPr>
          <w:spacing w:val="-11"/>
        </w:rPr>
        <w:t xml:space="preserve"> </w:t>
      </w:r>
      <w:r>
        <w:t>у</w:t>
      </w:r>
      <w:r>
        <w:rPr>
          <w:spacing w:val="-13"/>
        </w:rPr>
        <w:t xml:space="preserve"> </w:t>
      </w:r>
      <w:r>
        <w:t>риториці.</w:t>
      </w:r>
      <w:r>
        <w:rPr>
          <w:spacing w:val="-13"/>
        </w:rPr>
        <w:t xml:space="preserve"> </w:t>
      </w:r>
      <w:r>
        <w:t>Демосфен та інші оратори переконували афінян у правильності політичних рішень через майстерні промови. У Стародавньому Римі Цезар використовував пропагандистські техніки для популяризації своїх військових досягнень за допомогою «Записок про галльську війну».</w:t>
      </w:r>
    </w:p>
    <w:p w:rsidR="00806BE5" w:rsidRDefault="00E62302">
      <w:pPr>
        <w:pStyle w:val="a3"/>
        <w:spacing w:line="345" w:lineRule="auto"/>
        <w:ind w:right="134" w:firstLine="565"/>
      </w:pPr>
      <w:r>
        <w:t xml:space="preserve">З появою християнства пропаганда стала засобом поширення релігійної віри. У Середньовіччі Католицька Церква застосовувала проповідників, митців та архітекторів для зміцнення свого впливу. Монументальні собори, релігійні ікони і фрески стали частиною пропагандистської діяльності, що посилювала релігійне благочестя. Едуард </w:t>
      </w:r>
      <w:proofErr w:type="spellStart"/>
      <w:r>
        <w:t>Бернейс</w:t>
      </w:r>
      <w:proofErr w:type="spellEnd"/>
      <w:r>
        <w:t xml:space="preserve">, звертаючи увагу на італійську організацію, що поширювала ідеї у маси, згадує про «Колегію пропаганди» в Римі, засновану Папою </w:t>
      </w:r>
      <w:proofErr w:type="spellStart"/>
      <w:r>
        <w:t>Урбаном</w:t>
      </w:r>
      <w:proofErr w:type="spellEnd"/>
      <w:r>
        <w:t xml:space="preserve"> VIII для підготовки священиків-місіонерів [3, с.5]. Він визначав пропаганду як зусилля, спрямовані на здобуття народної підтримки певних ідей чи переконань. Важливим аспектом є їх регулярність, тобто систематичність і послідовність, що робить пропаганду організованою діяльністю, закріпленою за конкретними суспільними чи політичними </w:t>
      </w:r>
      <w:r>
        <w:rPr>
          <w:spacing w:val="-2"/>
        </w:rPr>
        <w:t>структурами.</w:t>
      </w:r>
    </w:p>
    <w:p w:rsidR="00806BE5" w:rsidRDefault="00E62302">
      <w:pPr>
        <w:pStyle w:val="a3"/>
        <w:spacing w:before="4" w:line="345" w:lineRule="auto"/>
        <w:ind w:right="142" w:firstLine="565"/>
      </w:pPr>
      <w:r>
        <w:t>Термін «пропаганда» офіційно був використаний у XVII столітті в Католицькій Церкві. У 1622 році Папа Григорій XV створив Конгрегацію пропаганди</w:t>
      </w:r>
      <w:r>
        <w:rPr>
          <w:spacing w:val="70"/>
        </w:rPr>
        <w:t xml:space="preserve"> </w:t>
      </w:r>
      <w:r>
        <w:t>віри</w:t>
      </w:r>
      <w:r>
        <w:rPr>
          <w:spacing w:val="67"/>
        </w:rPr>
        <w:t xml:space="preserve"> </w:t>
      </w:r>
      <w:r>
        <w:t>для</w:t>
      </w:r>
      <w:r>
        <w:rPr>
          <w:spacing w:val="72"/>
        </w:rPr>
        <w:t xml:space="preserve"> </w:t>
      </w:r>
      <w:r>
        <w:t>поширення</w:t>
      </w:r>
      <w:r>
        <w:rPr>
          <w:spacing w:val="73"/>
        </w:rPr>
        <w:t xml:space="preserve"> </w:t>
      </w:r>
      <w:r>
        <w:t>християнства</w:t>
      </w:r>
      <w:r>
        <w:rPr>
          <w:spacing w:val="72"/>
        </w:rPr>
        <w:t xml:space="preserve"> </w:t>
      </w:r>
      <w:r>
        <w:t>у</w:t>
      </w:r>
      <w:r>
        <w:rPr>
          <w:spacing w:val="72"/>
        </w:rPr>
        <w:t xml:space="preserve"> </w:t>
      </w:r>
      <w:r>
        <w:t>світі,</w:t>
      </w:r>
      <w:r>
        <w:rPr>
          <w:spacing w:val="71"/>
        </w:rPr>
        <w:t xml:space="preserve"> </w:t>
      </w:r>
      <w:r>
        <w:t>й</w:t>
      </w:r>
      <w:r>
        <w:rPr>
          <w:spacing w:val="73"/>
        </w:rPr>
        <w:t xml:space="preserve"> </w:t>
      </w:r>
      <w:r>
        <w:t>відтоді</w:t>
      </w:r>
      <w:r>
        <w:rPr>
          <w:spacing w:val="74"/>
        </w:rPr>
        <w:t xml:space="preserve"> </w:t>
      </w:r>
      <w:r>
        <w:rPr>
          <w:spacing w:val="-2"/>
        </w:rPr>
        <w:t>пропаганда</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38"/>
      </w:pPr>
      <w:r>
        <w:lastRenderedPageBreak/>
        <w:t>почала набувати систематизованого характеру. Епоха Нового часу та розвиток друкарства</w:t>
      </w:r>
      <w:r>
        <w:rPr>
          <w:spacing w:val="-4"/>
        </w:rPr>
        <w:t xml:space="preserve"> </w:t>
      </w:r>
      <w:r>
        <w:t>розширили</w:t>
      </w:r>
      <w:r>
        <w:rPr>
          <w:spacing w:val="-9"/>
        </w:rPr>
        <w:t xml:space="preserve"> </w:t>
      </w:r>
      <w:r>
        <w:t>її</w:t>
      </w:r>
      <w:r>
        <w:rPr>
          <w:spacing w:val="-8"/>
        </w:rPr>
        <w:t xml:space="preserve"> </w:t>
      </w:r>
      <w:r>
        <w:t>техніки.</w:t>
      </w:r>
      <w:r>
        <w:rPr>
          <w:spacing w:val="-9"/>
        </w:rPr>
        <w:t xml:space="preserve"> </w:t>
      </w:r>
      <w:r>
        <w:t>Під</w:t>
      </w:r>
      <w:r>
        <w:rPr>
          <w:spacing w:val="-7"/>
        </w:rPr>
        <w:t xml:space="preserve"> </w:t>
      </w:r>
      <w:r>
        <w:t>час</w:t>
      </w:r>
      <w:r>
        <w:rPr>
          <w:spacing w:val="-8"/>
        </w:rPr>
        <w:t xml:space="preserve"> </w:t>
      </w:r>
      <w:r>
        <w:t>Реформації</w:t>
      </w:r>
      <w:r>
        <w:rPr>
          <w:spacing w:val="-2"/>
        </w:rPr>
        <w:t xml:space="preserve"> </w:t>
      </w:r>
      <w:r>
        <w:t>й</w:t>
      </w:r>
      <w:r>
        <w:rPr>
          <w:spacing w:val="-5"/>
        </w:rPr>
        <w:t xml:space="preserve"> </w:t>
      </w:r>
      <w:r>
        <w:t>Контрреформації</w:t>
      </w:r>
      <w:r>
        <w:rPr>
          <w:spacing w:val="-7"/>
        </w:rPr>
        <w:t xml:space="preserve"> </w:t>
      </w:r>
      <w:r>
        <w:t>Мартін Лютер</w:t>
      </w:r>
      <w:r>
        <w:rPr>
          <w:spacing w:val="-1"/>
        </w:rPr>
        <w:t xml:space="preserve"> </w:t>
      </w:r>
      <w:r>
        <w:t>завдяки</w:t>
      </w:r>
      <w:r>
        <w:rPr>
          <w:spacing w:val="-1"/>
        </w:rPr>
        <w:t xml:space="preserve"> </w:t>
      </w:r>
      <w:r>
        <w:t>друкованим</w:t>
      </w:r>
      <w:r>
        <w:rPr>
          <w:spacing w:val="-3"/>
        </w:rPr>
        <w:t xml:space="preserve"> </w:t>
      </w:r>
      <w:r>
        <w:t>памфлетам</w:t>
      </w:r>
      <w:r>
        <w:rPr>
          <w:spacing w:val="-2"/>
        </w:rPr>
        <w:t xml:space="preserve"> </w:t>
      </w:r>
      <w:r>
        <w:t>поширював</w:t>
      </w:r>
      <w:r>
        <w:rPr>
          <w:spacing w:val="-2"/>
        </w:rPr>
        <w:t xml:space="preserve"> </w:t>
      </w:r>
      <w:r>
        <w:t>свої ідеї,</w:t>
      </w:r>
      <w:r>
        <w:rPr>
          <w:spacing w:val="-2"/>
        </w:rPr>
        <w:t xml:space="preserve"> </w:t>
      </w:r>
      <w:r>
        <w:t>охоплюючи</w:t>
      </w:r>
      <w:r>
        <w:rPr>
          <w:spacing w:val="-1"/>
        </w:rPr>
        <w:t xml:space="preserve"> </w:t>
      </w:r>
      <w:r>
        <w:t>значну аудиторію. У XVIII-XIX століттях розвиток демократії та політичних рухів стимулював використання пропаганди. Французька революція активно застосовувала гасла, плакати та памфлети для об’єднання народу.[29]</w:t>
      </w:r>
    </w:p>
    <w:p w:rsidR="00806BE5" w:rsidRDefault="00E62302">
      <w:pPr>
        <w:pStyle w:val="a3"/>
        <w:spacing w:before="9" w:line="348" w:lineRule="auto"/>
        <w:ind w:right="137" w:firstLine="565"/>
      </w:pPr>
      <w:r>
        <w:t>XX століття стало періодом небувалого піднесення пропаганди. Дві світові війни</w:t>
      </w:r>
      <w:r>
        <w:rPr>
          <w:spacing w:val="-8"/>
        </w:rPr>
        <w:t xml:space="preserve"> </w:t>
      </w:r>
      <w:r>
        <w:t>сприяли</w:t>
      </w:r>
      <w:r>
        <w:rPr>
          <w:spacing w:val="-8"/>
        </w:rPr>
        <w:t xml:space="preserve"> </w:t>
      </w:r>
      <w:r>
        <w:t>появі</w:t>
      </w:r>
      <w:r>
        <w:rPr>
          <w:spacing w:val="-7"/>
        </w:rPr>
        <w:t xml:space="preserve"> </w:t>
      </w:r>
      <w:r>
        <w:t>державних</w:t>
      </w:r>
      <w:r>
        <w:rPr>
          <w:spacing w:val="-8"/>
        </w:rPr>
        <w:t xml:space="preserve"> </w:t>
      </w:r>
      <w:r>
        <w:t>пропагандистських</w:t>
      </w:r>
      <w:r>
        <w:rPr>
          <w:spacing w:val="-8"/>
        </w:rPr>
        <w:t xml:space="preserve"> </w:t>
      </w:r>
      <w:r>
        <w:t>машин,</w:t>
      </w:r>
      <w:r>
        <w:rPr>
          <w:spacing w:val="-8"/>
        </w:rPr>
        <w:t xml:space="preserve"> </w:t>
      </w:r>
      <w:r>
        <w:t>що</w:t>
      </w:r>
      <w:r>
        <w:rPr>
          <w:spacing w:val="-9"/>
        </w:rPr>
        <w:t xml:space="preserve"> </w:t>
      </w:r>
      <w:r>
        <w:t xml:space="preserve">використовували всі доступні засоби: радіо, кіно, плакати, газети. У нацистській Німеччині пропаганда стала основним інструментом контролю над населенням, де Йозеф </w:t>
      </w:r>
      <w:proofErr w:type="spellStart"/>
      <w:r>
        <w:t>Геббельс</w:t>
      </w:r>
      <w:proofErr w:type="spellEnd"/>
      <w:r>
        <w:t xml:space="preserve"> створював образ ворога та культ особистості. Холодна війна перетворила пропаганду на глобальну інформаційну війну між СРСР і США. Обидві сторони застосовували медіа, культурні програми, міжнародні організації та психологічні прийоми, щоб просувати свої ідеології, дискредитувати опонента та впливати на громадську думку.</w:t>
      </w:r>
    </w:p>
    <w:p w:rsidR="00806BE5" w:rsidRDefault="00E62302">
      <w:pPr>
        <w:pStyle w:val="a3"/>
        <w:spacing w:line="345" w:lineRule="auto"/>
        <w:ind w:right="134" w:firstLine="565"/>
      </w:pPr>
      <w:r>
        <w:t>Протягом XX століття пропаганда постійно видозмінювалася та вдосконалювалася, використовуючи чутки й теорії змови як один із провідних інструментів</w:t>
      </w:r>
      <w:r>
        <w:rPr>
          <w:spacing w:val="-18"/>
        </w:rPr>
        <w:t xml:space="preserve"> </w:t>
      </w:r>
      <w:r>
        <w:t>впливу</w:t>
      </w:r>
      <w:r>
        <w:rPr>
          <w:spacing w:val="-17"/>
        </w:rPr>
        <w:t xml:space="preserve"> </w:t>
      </w:r>
      <w:r>
        <w:t>на</w:t>
      </w:r>
      <w:r>
        <w:rPr>
          <w:spacing w:val="-18"/>
        </w:rPr>
        <w:t xml:space="preserve"> </w:t>
      </w:r>
      <w:r>
        <w:t>суспільну</w:t>
      </w:r>
      <w:r>
        <w:rPr>
          <w:spacing w:val="-17"/>
        </w:rPr>
        <w:t xml:space="preserve"> </w:t>
      </w:r>
      <w:r>
        <w:t>думку.</w:t>
      </w:r>
      <w:r>
        <w:rPr>
          <w:spacing w:val="-18"/>
        </w:rPr>
        <w:t xml:space="preserve"> </w:t>
      </w:r>
      <w:r>
        <w:t>У</w:t>
      </w:r>
      <w:r>
        <w:rPr>
          <w:spacing w:val="-17"/>
        </w:rPr>
        <w:t xml:space="preserve"> </w:t>
      </w:r>
      <w:r>
        <w:t>Сполучених</w:t>
      </w:r>
      <w:r>
        <w:rPr>
          <w:spacing w:val="-18"/>
        </w:rPr>
        <w:t xml:space="preserve"> </w:t>
      </w:r>
      <w:r>
        <w:t>Штатах,</w:t>
      </w:r>
      <w:r>
        <w:rPr>
          <w:spacing w:val="-16"/>
        </w:rPr>
        <w:t xml:space="preserve"> </w:t>
      </w:r>
      <w:r>
        <w:t>скажімо,</w:t>
      </w:r>
      <w:r>
        <w:rPr>
          <w:spacing w:val="-18"/>
        </w:rPr>
        <w:t xml:space="preserve"> </w:t>
      </w:r>
      <w:r>
        <w:t>під</w:t>
      </w:r>
      <w:r>
        <w:rPr>
          <w:spacing w:val="-14"/>
        </w:rPr>
        <w:t xml:space="preserve"> </w:t>
      </w:r>
      <w:r>
        <w:t>час періоду маккартизму активно поширювалися думки про комуністичні змови. Вони підживлювали страх перед «червоною загрозою» та знижували довіру до державних інституцій, створюючи середовище загальної підозріливості та паніки.</w:t>
      </w:r>
      <w:r>
        <w:rPr>
          <w:spacing w:val="-7"/>
        </w:rPr>
        <w:t xml:space="preserve"> </w:t>
      </w:r>
      <w:r>
        <w:t>Одночасно,</w:t>
      </w:r>
      <w:r>
        <w:rPr>
          <w:spacing w:val="-8"/>
        </w:rPr>
        <w:t xml:space="preserve"> </w:t>
      </w:r>
      <w:r>
        <w:t>з</w:t>
      </w:r>
      <w:r>
        <w:rPr>
          <w:spacing w:val="-13"/>
        </w:rPr>
        <w:t xml:space="preserve"> </w:t>
      </w:r>
      <w:r>
        <w:t>іншого</w:t>
      </w:r>
      <w:r>
        <w:rPr>
          <w:spacing w:val="-8"/>
        </w:rPr>
        <w:t xml:space="preserve"> </w:t>
      </w:r>
      <w:r>
        <w:t>боку</w:t>
      </w:r>
      <w:r>
        <w:rPr>
          <w:spacing w:val="-8"/>
        </w:rPr>
        <w:t xml:space="preserve"> </w:t>
      </w:r>
      <w:r>
        <w:t>«залізної</w:t>
      </w:r>
      <w:r>
        <w:rPr>
          <w:spacing w:val="-6"/>
        </w:rPr>
        <w:t xml:space="preserve"> </w:t>
      </w:r>
      <w:r>
        <w:t>завіси»,</w:t>
      </w:r>
      <w:r>
        <w:rPr>
          <w:spacing w:val="-8"/>
        </w:rPr>
        <w:t xml:space="preserve"> </w:t>
      </w:r>
      <w:r>
        <w:t>Радянський</w:t>
      </w:r>
      <w:r>
        <w:rPr>
          <w:spacing w:val="-7"/>
        </w:rPr>
        <w:t xml:space="preserve"> </w:t>
      </w:r>
      <w:r>
        <w:t>Союз</w:t>
      </w:r>
      <w:r>
        <w:rPr>
          <w:spacing w:val="-8"/>
        </w:rPr>
        <w:t xml:space="preserve"> </w:t>
      </w:r>
      <w:r>
        <w:t>умів</w:t>
      </w:r>
      <w:r>
        <w:rPr>
          <w:spacing w:val="-15"/>
        </w:rPr>
        <w:t xml:space="preserve"> </w:t>
      </w:r>
      <w:r>
        <w:t xml:space="preserve">тонко керувати громадською свідомістю через ретельно сконструйовану дезінформацію, націлену на дискредитацію західних урядів. Така тактика не лише поглиблювала негативний образ США у радянському суспільстві, а й формувала бажаний інформаційний клімат у соціалістичних країнах, де місцеві організації, </w:t>
      </w:r>
      <w:proofErr w:type="spellStart"/>
      <w:r>
        <w:t>взаємодіючи</w:t>
      </w:r>
      <w:proofErr w:type="spellEnd"/>
      <w:r>
        <w:t xml:space="preserve"> зі створеними висловлюваннями, забезпечували поширення потрібних ідеологічних установок. [13]</w:t>
      </w:r>
    </w:p>
    <w:p w:rsidR="00806BE5" w:rsidRDefault="00E62302">
      <w:pPr>
        <w:pStyle w:val="a3"/>
        <w:spacing w:before="9" w:line="345" w:lineRule="auto"/>
        <w:ind w:right="137" w:firstLine="565"/>
      </w:pPr>
      <w:r>
        <w:t>Цей процес не просто допомагав закріпити образ зовнішнього ворога та об’єднати</w:t>
      </w:r>
      <w:r>
        <w:rPr>
          <w:spacing w:val="-14"/>
        </w:rPr>
        <w:t xml:space="preserve"> </w:t>
      </w:r>
      <w:r>
        <w:t>людей</w:t>
      </w:r>
      <w:r>
        <w:rPr>
          <w:spacing w:val="-12"/>
        </w:rPr>
        <w:t xml:space="preserve"> </w:t>
      </w:r>
      <w:r>
        <w:t>довкола</w:t>
      </w:r>
      <w:r>
        <w:rPr>
          <w:spacing w:val="-12"/>
        </w:rPr>
        <w:t xml:space="preserve"> </w:t>
      </w:r>
      <w:r>
        <w:t>панівної</w:t>
      </w:r>
      <w:r>
        <w:rPr>
          <w:spacing w:val="-11"/>
        </w:rPr>
        <w:t xml:space="preserve"> </w:t>
      </w:r>
      <w:r>
        <w:t>ідеології</w:t>
      </w:r>
      <w:r>
        <w:rPr>
          <w:spacing w:val="-3"/>
        </w:rPr>
        <w:t xml:space="preserve"> </w:t>
      </w:r>
      <w:r>
        <w:t>–</w:t>
      </w:r>
      <w:r>
        <w:rPr>
          <w:spacing w:val="-11"/>
        </w:rPr>
        <w:t xml:space="preserve"> </w:t>
      </w:r>
      <w:r>
        <w:t>він</w:t>
      </w:r>
      <w:r>
        <w:rPr>
          <w:spacing w:val="-12"/>
        </w:rPr>
        <w:t xml:space="preserve"> </w:t>
      </w:r>
      <w:r>
        <w:t>також</w:t>
      </w:r>
      <w:r>
        <w:rPr>
          <w:spacing w:val="-12"/>
        </w:rPr>
        <w:t xml:space="preserve"> </w:t>
      </w:r>
      <w:r>
        <w:t>посилював</w:t>
      </w:r>
      <w:r>
        <w:rPr>
          <w:spacing w:val="-13"/>
        </w:rPr>
        <w:t xml:space="preserve"> </w:t>
      </w:r>
      <w:r>
        <w:rPr>
          <w:spacing w:val="-2"/>
        </w:rPr>
        <w:t>напруженість</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40"/>
      </w:pPr>
      <w:r>
        <w:lastRenderedPageBreak/>
        <w:t>у міжнародних відносинах. Утворювалися глобальні інформаційні фронти, де замість відкритої зброї використовувалися чутки, дезінформація та пропагандистські меседжі. З часом, завдяки цифровій революції, пропаганда вийшла</w:t>
      </w:r>
      <w:r>
        <w:rPr>
          <w:spacing w:val="-3"/>
        </w:rPr>
        <w:t xml:space="preserve"> </w:t>
      </w:r>
      <w:r>
        <w:t>на</w:t>
      </w:r>
      <w:r>
        <w:rPr>
          <w:spacing w:val="-3"/>
        </w:rPr>
        <w:t xml:space="preserve"> </w:t>
      </w:r>
      <w:r>
        <w:t>новий рівень.</w:t>
      </w:r>
      <w:r>
        <w:rPr>
          <w:spacing w:val="-3"/>
        </w:rPr>
        <w:t xml:space="preserve"> </w:t>
      </w:r>
      <w:r>
        <w:t>Соціальні</w:t>
      </w:r>
      <w:r>
        <w:rPr>
          <w:spacing w:val="-1"/>
        </w:rPr>
        <w:t xml:space="preserve"> </w:t>
      </w:r>
      <w:r>
        <w:t>мережі</w:t>
      </w:r>
      <w:r>
        <w:rPr>
          <w:spacing w:val="-6"/>
        </w:rPr>
        <w:t xml:space="preserve"> </w:t>
      </w:r>
      <w:r>
        <w:t>та Інтернет</w:t>
      </w:r>
      <w:r>
        <w:rPr>
          <w:spacing w:val="-1"/>
        </w:rPr>
        <w:t xml:space="preserve"> </w:t>
      </w:r>
      <w:r>
        <w:t>дали</w:t>
      </w:r>
      <w:r>
        <w:rPr>
          <w:spacing w:val="-4"/>
        </w:rPr>
        <w:t xml:space="preserve"> </w:t>
      </w:r>
      <w:r>
        <w:t>можливість</w:t>
      </w:r>
      <w:r>
        <w:rPr>
          <w:spacing w:val="-2"/>
        </w:rPr>
        <w:t xml:space="preserve"> </w:t>
      </w:r>
      <w:r>
        <w:t>миттєво транслювати</w:t>
      </w:r>
      <w:r>
        <w:rPr>
          <w:spacing w:val="-6"/>
        </w:rPr>
        <w:t xml:space="preserve"> </w:t>
      </w:r>
      <w:r>
        <w:t>повідомлення</w:t>
      </w:r>
      <w:r>
        <w:rPr>
          <w:spacing w:val="-5"/>
        </w:rPr>
        <w:t xml:space="preserve"> </w:t>
      </w:r>
      <w:r>
        <w:t>мільйонам</w:t>
      </w:r>
      <w:r>
        <w:rPr>
          <w:spacing w:val="-8"/>
        </w:rPr>
        <w:t xml:space="preserve"> </w:t>
      </w:r>
      <w:r>
        <w:t>людей,</w:t>
      </w:r>
      <w:r>
        <w:rPr>
          <w:spacing w:val="-5"/>
        </w:rPr>
        <w:t xml:space="preserve"> </w:t>
      </w:r>
      <w:r>
        <w:t>мінімально</w:t>
      </w:r>
      <w:r>
        <w:rPr>
          <w:spacing w:val="-5"/>
        </w:rPr>
        <w:t xml:space="preserve"> </w:t>
      </w:r>
      <w:r>
        <w:t>докладаючи</w:t>
      </w:r>
      <w:r>
        <w:rPr>
          <w:spacing w:val="-6"/>
        </w:rPr>
        <w:t xml:space="preserve"> </w:t>
      </w:r>
      <w:r>
        <w:t>зусиль</w:t>
      </w:r>
      <w:r>
        <w:rPr>
          <w:spacing w:val="-5"/>
        </w:rPr>
        <w:t xml:space="preserve"> </w:t>
      </w:r>
      <w:r>
        <w:t xml:space="preserve">до перевірки достовірності. Алгоритми, що відстежують смаки та інтереси користувачів, фактично створюють «інформаційні бульбашки», де </w:t>
      </w:r>
      <w:proofErr w:type="spellStart"/>
      <w:r>
        <w:t>фейкові</w:t>
      </w:r>
      <w:proofErr w:type="spellEnd"/>
      <w:r>
        <w:t xml:space="preserve"> новини, боти та тролі маскуються під правдиву інформацію. Усе це породжує спотворене сприйняття реальності й робить людину вразливішою до </w:t>
      </w:r>
      <w:r>
        <w:rPr>
          <w:spacing w:val="-2"/>
        </w:rPr>
        <w:t>маніпуляцій.</w:t>
      </w:r>
    </w:p>
    <w:p w:rsidR="00806BE5" w:rsidRDefault="00E62302">
      <w:pPr>
        <w:pStyle w:val="a3"/>
        <w:spacing w:before="15" w:line="348" w:lineRule="auto"/>
        <w:ind w:right="136" w:firstLine="565"/>
      </w:pPr>
      <w:r>
        <w:t xml:space="preserve">Якщо раніше державні актори намагалися затвердити свої думки через контрольовані медіа та «внутрішньодержавний» страх, то сьогоднішні методи пропаганди набагато витонченіші: вони поширюються </w:t>
      </w:r>
      <w:proofErr w:type="spellStart"/>
      <w:r>
        <w:t>бездержавно</w:t>
      </w:r>
      <w:proofErr w:type="spellEnd"/>
      <w:r>
        <w:t xml:space="preserve"> та безпардонно через глобальні онлайн-платформи. Це висуває нові вимоги до суспільства – необхідність підвищувати </w:t>
      </w:r>
      <w:proofErr w:type="spellStart"/>
      <w:r>
        <w:t>медіаграмотність</w:t>
      </w:r>
      <w:proofErr w:type="spellEnd"/>
      <w:r>
        <w:t>, формувати критичне мислення й навчатися відрізняти достовірну інформацію від навмисно сфабрикованої, щоб захищатися від невидимих мережевих «армій впливу».</w:t>
      </w:r>
    </w:p>
    <w:p w:rsidR="00806BE5" w:rsidRDefault="00E62302">
      <w:pPr>
        <w:pStyle w:val="a3"/>
        <w:spacing w:line="345" w:lineRule="auto"/>
        <w:ind w:right="134" w:firstLine="565"/>
      </w:pPr>
      <w:r>
        <w:t>У</w:t>
      </w:r>
      <w:r>
        <w:rPr>
          <w:spacing w:val="-7"/>
        </w:rPr>
        <w:t xml:space="preserve"> </w:t>
      </w:r>
      <w:r>
        <w:t>цей</w:t>
      </w:r>
      <w:r>
        <w:rPr>
          <w:spacing w:val="-8"/>
        </w:rPr>
        <w:t xml:space="preserve"> </w:t>
      </w:r>
      <w:r>
        <w:t>період</w:t>
      </w:r>
      <w:r>
        <w:rPr>
          <w:spacing w:val="-6"/>
        </w:rPr>
        <w:t xml:space="preserve"> </w:t>
      </w:r>
      <w:r>
        <w:t>радіо</w:t>
      </w:r>
      <w:r>
        <w:rPr>
          <w:spacing w:val="-13"/>
        </w:rPr>
        <w:t xml:space="preserve"> </w:t>
      </w:r>
      <w:r>
        <w:t>і</w:t>
      </w:r>
      <w:r>
        <w:rPr>
          <w:spacing w:val="-7"/>
        </w:rPr>
        <w:t xml:space="preserve"> </w:t>
      </w:r>
      <w:r>
        <w:t>телебачення</w:t>
      </w:r>
      <w:r>
        <w:rPr>
          <w:spacing w:val="-8"/>
        </w:rPr>
        <w:t xml:space="preserve"> </w:t>
      </w:r>
      <w:r>
        <w:t>стали</w:t>
      </w:r>
      <w:r>
        <w:rPr>
          <w:spacing w:val="-8"/>
        </w:rPr>
        <w:t xml:space="preserve"> </w:t>
      </w:r>
      <w:r>
        <w:t>центральними</w:t>
      </w:r>
      <w:r>
        <w:rPr>
          <w:spacing w:val="-8"/>
        </w:rPr>
        <w:t xml:space="preserve"> </w:t>
      </w:r>
      <w:r>
        <w:t>засобами</w:t>
      </w:r>
      <w:r>
        <w:rPr>
          <w:spacing w:val="-8"/>
        </w:rPr>
        <w:t xml:space="preserve"> </w:t>
      </w:r>
      <w:r>
        <w:t xml:space="preserve">пропаганди. Радянський Союз поширював </w:t>
      </w:r>
      <w:proofErr w:type="spellStart"/>
      <w:r>
        <w:t>антипозиційні</w:t>
      </w:r>
      <w:proofErr w:type="spellEnd"/>
      <w:r>
        <w:t xml:space="preserve"> сторони, глушив західні радіопрограми, тоді як США використовували «Голос Америки» для трансляції демократичних ідей. Кіно було</w:t>
      </w:r>
      <w:r>
        <w:rPr>
          <w:spacing w:val="-3"/>
        </w:rPr>
        <w:t xml:space="preserve"> </w:t>
      </w:r>
      <w:r>
        <w:t>ще одним</w:t>
      </w:r>
      <w:r>
        <w:rPr>
          <w:spacing w:val="-5"/>
        </w:rPr>
        <w:t xml:space="preserve"> </w:t>
      </w:r>
      <w:r>
        <w:t>потужним</w:t>
      </w:r>
      <w:r>
        <w:rPr>
          <w:spacing w:val="-1"/>
        </w:rPr>
        <w:t xml:space="preserve"> </w:t>
      </w:r>
      <w:r>
        <w:t>інструментом, що втілював ідеологічні</w:t>
      </w:r>
      <w:r>
        <w:rPr>
          <w:spacing w:val="-11"/>
        </w:rPr>
        <w:t xml:space="preserve"> </w:t>
      </w:r>
      <w:r>
        <w:t>цінності</w:t>
      </w:r>
      <w:r>
        <w:rPr>
          <w:spacing w:val="-11"/>
        </w:rPr>
        <w:t xml:space="preserve"> </w:t>
      </w:r>
      <w:r>
        <w:t>та</w:t>
      </w:r>
      <w:r>
        <w:rPr>
          <w:spacing w:val="-12"/>
        </w:rPr>
        <w:t xml:space="preserve"> </w:t>
      </w:r>
      <w:r>
        <w:t>висміював</w:t>
      </w:r>
      <w:r>
        <w:rPr>
          <w:spacing w:val="-14"/>
        </w:rPr>
        <w:t xml:space="preserve"> </w:t>
      </w:r>
      <w:r>
        <w:t>супротивника.</w:t>
      </w:r>
      <w:r>
        <w:rPr>
          <w:spacing w:val="-13"/>
        </w:rPr>
        <w:t xml:space="preserve"> </w:t>
      </w:r>
      <w:r>
        <w:t>Психологічна</w:t>
      </w:r>
      <w:r>
        <w:rPr>
          <w:spacing w:val="-12"/>
        </w:rPr>
        <w:t xml:space="preserve"> </w:t>
      </w:r>
      <w:r>
        <w:t>війна,</w:t>
      </w:r>
      <w:r>
        <w:rPr>
          <w:spacing w:val="-13"/>
        </w:rPr>
        <w:t xml:space="preserve"> </w:t>
      </w:r>
      <w:r>
        <w:t>яку</w:t>
      </w:r>
      <w:r>
        <w:rPr>
          <w:spacing w:val="-8"/>
        </w:rPr>
        <w:t xml:space="preserve"> </w:t>
      </w:r>
      <w:r>
        <w:t>вважав важливим</w:t>
      </w:r>
      <w:r>
        <w:rPr>
          <w:spacing w:val="-15"/>
        </w:rPr>
        <w:t xml:space="preserve"> </w:t>
      </w:r>
      <w:r>
        <w:t>елементом</w:t>
      </w:r>
      <w:r>
        <w:rPr>
          <w:spacing w:val="-11"/>
        </w:rPr>
        <w:t xml:space="preserve"> </w:t>
      </w:r>
      <w:r>
        <w:t>Президент</w:t>
      </w:r>
      <w:r>
        <w:rPr>
          <w:spacing w:val="-7"/>
        </w:rPr>
        <w:t xml:space="preserve"> </w:t>
      </w:r>
      <w:r>
        <w:t>США</w:t>
      </w:r>
      <w:r>
        <w:rPr>
          <w:spacing w:val="-11"/>
        </w:rPr>
        <w:t xml:space="preserve"> </w:t>
      </w:r>
      <w:r>
        <w:t>Дуайт</w:t>
      </w:r>
      <w:r>
        <w:rPr>
          <w:spacing w:val="-11"/>
        </w:rPr>
        <w:t xml:space="preserve"> </w:t>
      </w:r>
      <w:r>
        <w:t>Ейзенхауер,</w:t>
      </w:r>
      <w:r>
        <w:rPr>
          <w:spacing w:val="-13"/>
        </w:rPr>
        <w:t xml:space="preserve"> </w:t>
      </w:r>
      <w:r>
        <w:t>включала</w:t>
      </w:r>
      <w:r>
        <w:rPr>
          <w:spacing w:val="-13"/>
        </w:rPr>
        <w:t xml:space="preserve"> </w:t>
      </w:r>
      <w:r>
        <w:t>програми</w:t>
      </w:r>
      <w:r>
        <w:rPr>
          <w:spacing w:val="-13"/>
        </w:rPr>
        <w:t xml:space="preserve"> </w:t>
      </w:r>
      <w:r>
        <w:t>на кшталт</w:t>
      </w:r>
      <w:r>
        <w:rPr>
          <w:spacing w:val="-1"/>
        </w:rPr>
        <w:t xml:space="preserve"> </w:t>
      </w:r>
      <w:r>
        <w:t>«Атоми</w:t>
      </w:r>
      <w:r>
        <w:rPr>
          <w:spacing w:val="-4"/>
        </w:rPr>
        <w:t xml:space="preserve"> </w:t>
      </w:r>
      <w:r>
        <w:t>за</w:t>
      </w:r>
      <w:r>
        <w:rPr>
          <w:spacing w:val="-3"/>
        </w:rPr>
        <w:t xml:space="preserve"> </w:t>
      </w:r>
      <w:r>
        <w:t>мир»,</w:t>
      </w:r>
      <w:r>
        <w:rPr>
          <w:spacing w:val="-3"/>
        </w:rPr>
        <w:t xml:space="preserve"> </w:t>
      </w:r>
      <w:r>
        <w:t>спрямовані</w:t>
      </w:r>
      <w:r>
        <w:rPr>
          <w:spacing w:val="-1"/>
        </w:rPr>
        <w:t xml:space="preserve"> </w:t>
      </w:r>
      <w:r>
        <w:t>на</w:t>
      </w:r>
      <w:r>
        <w:rPr>
          <w:spacing w:val="-8"/>
        </w:rPr>
        <w:t xml:space="preserve"> </w:t>
      </w:r>
      <w:r>
        <w:t>демонстрацію</w:t>
      </w:r>
      <w:r>
        <w:rPr>
          <w:spacing w:val="-3"/>
        </w:rPr>
        <w:t xml:space="preserve"> </w:t>
      </w:r>
      <w:r>
        <w:t>переваг</w:t>
      </w:r>
      <w:r>
        <w:rPr>
          <w:spacing w:val="-3"/>
        </w:rPr>
        <w:t xml:space="preserve"> </w:t>
      </w:r>
      <w:r>
        <w:t>західного</w:t>
      </w:r>
      <w:r>
        <w:rPr>
          <w:spacing w:val="-8"/>
        </w:rPr>
        <w:t xml:space="preserve"> </w:t>
      </w:r>
      <w:r>
        <w:t xml:space="preserve">способу </w:t>
      </w:r>
      <w:r>
        <w:rPr>
          <w:spacing w:val="-2"/>
        </w:rPr>
        <w:t>життя.</w:t>
      </w:r>
    </w:p>
    <w:p w:rsidR="00806BE5" w:rsidRDefault="00E62302">
      <w:pPr>
        <w:pStyle w:val="a3"/>
        <w:spacing w:before="5" w:line="345" w:lineRule="auto"/>
        <w:ind w:right="138" w:firstLine="565"/>
      </w:pPr>
      <w:r>
        <w:t>Чутки та теорії змови протягом XX століття дедалі частіше ставали ефективним інструментом політичної пропаганди, використовуючись урядами та політичними групами задля формування суспільних настроїв і впливу на громадську думку. Так, у США в епоху маккартизму широко поширювалися вражень</w:t>
      </w:r>
      <w:r>
        <w:rPr>
          <w:spacing w:val="76"/>
          <w:w w:val="150"/>
        </w:rPr>
        <w:t xml:space="preserve"> </w:t>
      </w:r>
      <w:r>
        <w:t>про</w:t>
      </w:r>
      <w:r>
        <w:rPr>
          <w:spacing w:val="74"/>
          <w:w w:val="150"/>
        </w:rPr>
        <w:t xml:space="preserve"> </w:t>
      </w:r>
      <w:r>
        <w:t>комуністичну</w:t>
      </w:r>
      <w:r>
        <w:rPr>
          <w:spacing w:val="72"/>
          <w:w w:val="150"/>
        </w:rPr>
        <w:t xml:space="preserve"> </w:t>
      </w:r>
      <w:r>
        <w:t>змову,</w:t>
      </w:r>
      <w:r>
        <w:rPr>
          <w:spacing w:val="73"/>
          <w:w w:val="150"/>
        </w:rPr>
        <w:t xml:space="preserve"> </w:t>
      </w:r>
      <w:r>
        <w:t>спрямовані</w:t>
      </w:r>
      <w:r>
        <w:rPr>
          <w:spacing w:val="75"/>
          <w:w w:val="150"/>
        </w:rPr>
        <w:t xml:space="preserve"> </w:t>
      </w:r>
      <w:r>
        <w:t>на</w:t>
      </w:r>
      <w:r>
        <w:rPr>
          <w:spacing w:val="73"/>
          <w:w w:val="150"/>
        </w:rPr>
        <w:t xml:space="preserve"> </w:t>
      </w:r>
      <w:r>
        <w:t>посилення</w:t>
      </w:r>
      <w:r>
        <w:rPr>
          <w:spacing w:val="75"/>
          <w:w w:val="150"/>
        </w:rPr>
        <w:t xml:space="preserve"> </w:t>
      </w:r>
      <w:r>
        <w:t>страху</w:t>
      </w:r>
      <w:r>
        <w:rPr>
          <w:spacing w:val="74"/>
          <w:w w:val="150"/>
        </w:rPr>
        <w:t xml:space="preserve"> </w:t>
      </w:r>
      <w:r>
        <w:rPr>
          <w:spacing w:val="-2"/>
        </w:rPr>
        <w:t>перед</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34"/>
      </w:pPr>
      <w:r>
        <w:lastRenderedPageBreak/>
        <w:t>«червоною загрозою» та підрив довіри до національних інституцій. Одночасно Радянський Союз не гребував власними пропагандистськими методами: ретельно сконструйована дезінформація та викривлені інтерпретації подій використовувалися для дискредитації урядів країн Заходу, створення негативного образу Сполучених Штатів та їхніх союзників. Така стратегія забезпечувала</w:t>
      </w:r>
      <w:r>
        <w:rPr>
          <w:spacing w:val="-18"/>
        </w:rPr>
        <w:t xml:space="preserve"> </w:t>
      </w:r>
      <w:r>
        <w:t>вплив</w:t>
      </w:r>
      <w:r>
        <w:rPr>
          <w:spacing w:val="-17"/>
        </w:rPr>
        <w:t xml:space="preserve"> </w:t>
      </w:r>
      <w:r>
        <w:t>не</w:t>
      </w:r>
      <w:r>
        <w:rPr>
          <w:spacing w:val="-18"/>
        </w:rPr>
        <w:t xml:space="preserve"> </w:t>
      </w:r>
      <w:r>
        <w:t>лише</w:t>
      </w:r>
      <w:r>
        <w:rPr>
          <w:spacing w:val="-17"/>
        </w:rPr>
        <w:t xml:space="preserve"> </w:t>
      </w:r>
      <w:r>
        <w:t>всередині</w:t>
      </w:r>
      <w:r>
        <w:rPr>
          <w:spacing w:val="-17"/>
        </w:rPr>
        <w:t xml:space="preserve"> </w:t>
      </w:r>
      <w:r>
        <w:t>Радянського</w:t>
      </w:r>
      <w:r>
        <w:rPr>
          <w:spacing w:val="-17"/>
        </w:rPr>
        <w:t xml:space="preserve"> </w:t>
      </w:r>
      <w:r>
        <w:t>Союзу,</w:t>
      </w:r>
      <w:r>
        <w:rPr>
          <w:spacing w:val="-18"/>
        </w:rPr>
        <w:t xml:space="preserve"> </w:t>
      </w:r>
      <w:r>
        <w:t>де</w:t>
      </w:r>
      <w:r>
        <w:rPr>
          <w:spacing w:val="-17"/>
        </w:rPr>
        <w:t xml:space="preserve"> </w:t>
      </w:r>
      <w:r>
        <w:t>громадська</w:t>
      </w:r>
      <w:r>
        <w:rPr>
          <w:spacing w:val="-17"/>
        </w:rPr>
        <w:t xml:space="preserve"> </w:t>
      </w:r>
      <w:r>
        <w:t>думка спрямовувалася</w:t>
      </w:r>
      <w:r>
        <w:rPr>
          <w:spacing w:val="-4"/>
        </w:rPr>
        <w:t xml:space="preserve"> </w:t>
      </w:r>
      <w:r>
        <w:t>на</w:t>
      </w:r>
      <w:r>
        <w:rPr>
          <w:spacing w:val="-4"/>
        </w:rPr>
        <w:t xml:space="preserve"> </w:t>
      </w:r>
      <w:r>
        <w:t>утвердження</w:t>
      </w:r>
      <w:r>
        <w:rPr>
          <w:spacing w:val="-3"/>
        </w:rPr>
        <w:t xml:space="preserve"> </w:t>
      </w:r>
      <w:r>
        <w:t>позитивного</w:t>
      </w:r>
      <w:r>
        <w:rPr>
          <w:spacing w:val="-4"/>
        </w:rPr>
        <w:t xml:space="preserve"> </w:t>
      </w:r>
      <w:r>
        <w:t>образу</w:t>
      </w:r>
      <w:r>
        <w:rPr>
          <w:spacing w:val="-4"/>
        </w:rPr>
        <w:t xml:space="preserve"> </w:t>
      </w:r>
      <w:r>
        <w:t>соціалістичної</w:t>
      </w:r>
      <w:r>
        <w:rPr>
          <w:spacing w:val="-2"/>
        </w:rPr>
        <w:t xml:space="preserve"> </w:t>
      </w:r>
      <w:r>
        <w:t>системи,</w:t>
      </w:r>
      <w:r>
        <w:rPr>
          <w:spacing w:val="-4"/>
        </w:rPr>
        <w:t xml:space="preserve"> </w:t>
      </w:r>
      <w:r>
        <w:t>а</w:t>
      </w:r>
      <w:r>
        <w:rPr>
          <w:spacing w:val="-4"/>
        </w:rPr>
        <w:t xml:space="preserve"> </w:t>
      </w:r>
      <w:r>
        <w:t xml:space="preserve">й у державах-сателітах, де через співпрацю з місцевими організаціями радянська пропаганда намагалася закріпити лояльність населення та підірвати довіру до капіталістичного світу. Таким чином, по обидва боки «залізної завіси» </w:t>
      </w:r>
      <w:proofErr w:type="spellStart"/>
      <w:r>
        <w:t>інструменталізація</w:t>
      </w:r>
      <w:proofErr w:type="spellEnd"/>
      <w:r>
        <w:t xml:space="preserve"> чуток та теорій змови стала дієвим механізмом підтримання ідеологічних стереотипів, поглиблення розколів у глобальному політичному просторі та послаблення потенційних опонентів.</w:t>
      </w:r>
    </w:p>
    <w:p w:rsidR="00806BE5" w:rsidRDefault="00E62302">
      <w:pPr>
        <w:pStyle w:val="a3"/>
        <w:spacing w:before="19"/>
        <w:ind w:left="706"/>
      </w:pPr>
      <w:r>
        <w:t>Ця</w:t>
      </w:r>
      <w:r>
        <w:rPr>
          <w:spacing w:val="60"/>
          <w:w w:val="150"/>
        </w:rPr>
        <w:t xml:space="preserve"> </w:t>
      </w:r>
      <w:r>
        <w:t>багаторівнева</w:t>
      </w:r>
      <w:r>
        <w:rPr>
          <w:spacing w:val="63"/>
          <w:w w:val="150"/>
        </w:rPr>
        <w:t xml:space="preserve"> </w:t>
      </w:r>
      <w:r>
        <w:t>інформаційна</w:t>
      </w:r>
      <w:r>
        <w:rPr>
          <w:spacing w:val="62"/>
          <w:w w:val="150"/>
        </w:rPr>
        <w:t xml:space="preserve"> </w:t>
      </w:r>
      <w:r>
        <w:t>боротьба</w:t>
      </w:r>
      <w:r>
        <w:rPr>
          <w:spacing w:val="63"/>
          <w:w w:val="150"/>
        </w:rPr>
        <w:t xml:space="preserve"> </w:t>
      </w:r>
      <w:r>
        <w:t>не</w:t>
      </w:r>
      <w:r>
        <w:rPr>
          <w:spacing w:val="62"/>
          <w:w w:val="150"/>
        </w:rPr>
        <w:t xml:space="preserve"> </w:t>
      </w:r>
      <w:r>
        <w:t>лише</w:t>
      </w:r>
      <w:r>
        <w:rPr>
          <w:spacing w:val="63"/>
          <w:w w:val="150"/>
        </w:rPr>
        <w:t xml:space="preserve"> </w:t>
      </w:r>
      <w:r>
        <w:t>закріплювала</w:t>
      </w:r>
      <w:r>
        <w:rPr>
          <w:spacing w:val="63"/>
          <w:w w:val="150"/>
        </w:rPr>
        <w:t xml:space="preserve"> </w:t>
      </w:r>
      <w:r>
        <w:rPr>
          <w:spacing w:val="-2"/>
        </w:rPr>
        <w:t>образ</w:t>
      </w:r>
    </w:p>
    <w:p w:rsidR="00806BE5" w:rsidRDefault="00E62302">
      <w:pPr>
        <w:pStyle w:val="a3"/>
        <w:spacing w:before="148" w:line="345" w:lineRule="auto"/>
        <w:ind w:right="134"/>
      </w:pPr>
      <w:r>
        <w:t>«ворога» та консолідувала ідеологічну єдність усередині окремих країн, а й суттєво підвищувала рівень напруги у міжнародних відносинах, перетворюючи інформаційний</w:t>
      </w:r>
      <w:r>
        <w:rPr>
          <w:spacing w:val="-8"/>
        </w:rPr>
        <w:t xml:space="preserve"> </w:t>
      </w:r>
      <w:r>
        <w:t>простір</w:t>
      </w:r>
      <w:r>
        <w:rPr>
          <w:spacing w:val="-8"/>
        </w:rPr>
        <w:t xml:space="preserve"> </w:t>
      </w:r>
      <w:r>
        <w:t>на</w:t>
      </w:r>
      <w:r>
        <w:rPr>
          <w:spacing w:val="-8"/>
        </w:rPr>
        <w:t xml:space="preserve"> </w:t>
      </w:r>
      <w:r>
        <w:t>арену</w:t>
      </w:r>
      <w:r>
        <w:rPr>
          <w:spacing w:val="-12"/>
        </w:rPr>
        <w:t xml:space="preserve"> </w:t>
      </w:r>
      <w:r>
        <w:t>для</w:t>
      </w:r>
      <w:r>
        <w:rPr>
          <w:spacing w:val="-11"/>
        </w:rPr>
        <w:t xml:space="preserve"> </w:t>
      </w:r>
      <w:r>
        <w:t>непрямих</w:t>
      </w:r>
      <w:r>
        <w:rPr>
          <w:spacing w:val="-8"/>
        </w:rPr>
        <w:t xml:space="preserve"> </w:t>
      </w:r>
      <w:r>
        <w:t>зіткнень</w:t>
      </w:r>
      <w:r>
        <w:rPr>
          <w:spacing w:val="-10"/>
        </w:rPr>
        <w:t xml:space="preserve"> </w:t>
      </w:r>
      <w:r>
        <w:t>між</w:t>
      </w:r>
      <w:r>
        <w:rPr>
          <w:spacing w:val="-11"/>
        </w:rPr>
        <w:t xml:space="preserve"> </w:t>
      </w:r>
      <w:r>
        <w:t>державами</w:t>
      </w:r>
      <w:r>
        <w:rPr>
          <w:spacing w:val="-12"/>
        </w:rPr>
        <w:t xml:space="preserve"> </w:t>
      </w:r>
      <w:r>
        <w:t>та</w:t>
      </w:r>
      <w:r>
        <w:rPr>
          <w:spacing w:val="-12"/>
        </w:rPr>
        <w:t xml:space="preserve"> </w:t>
      </w:r>
      <w:r>
        <w:t>їхніми союзниками. Сучасний етап</w:t>
      </w:r>
      <w:r>
        <w:rPr>
          <w:spacing w:val="-4"/>
        </w:rPr>
        <w:t xml:space="preserve"> </w:t>
      </w:r>
      <w:r>
        <w:t>розвитку пропаганди</w:t>
      </w:r>
      <w:r>
        <w:rPr>
          <w:spacing w:val="-5"/>
        </w:rPr>
        <w:t xml:space="preserve"> </w:t>
      </w:r>
      <w:r>
        <w:t>тісно пов’язаний</w:t>
      </w:r>
      <w:r>
        <w:rPr>
          <w:spacing w:val="-4"/>
        </w:rPr>
        <w:t xml:space="preserve"> </w:t>
      </w:r>
      <w:r>
        <w:t xml:space="preserve">із цифровою революцією, яка радикально змінила способи поширення та сприйняття інформації. Завдяки соціальним мережам, сайтам новин та онлайн-платформам, пропагандистські повідомлення можуть миттєво досягати аудиторії в усіх куточках світу, долаючи національні кордони та </w:t>
      </w:r>
      <w:proofErr w:type="spellStart"/>
      <w:r>
        <w:t>мовні</w:t>
      </w:r>
      <w:proofErr w:type="spellEnd"/>
      <w:r>
        <w:t xml:space="preserve"> бар’єри. Алгоритми, що керують стрічками новин у соціальних мережах, «навчаються» уподобанням користувачів, підсилюючи певні враження та блокуючи альтернативні погляди. Це створює середовище, сприятливе для розповсюдження </w:t>
      </w:r>
      <w:proofErr w:type="spellStart"/>
      <w:r>
        <w:t>фейкових</w:t>
      </w:r>
      <w:proofErr w:type="spellEnd"/>
      <w:r>
        <w:t xml:space="preserve"> новин, роботи ботів і тролів, які здатні спотворювати уявлення про реальність, штучно загострювати конфлікти, маніпулювати емоціями та упередженнями користувачів. У результаті інформаційний ландшафт стає дедалі складнішим, а протидія таким формам впливу вимагає не лише технологічних рішень, але й підвищення рівня критичного мислення в суспільстві.</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41" w:firstLine="565"/>
      </w:pPr>
      <w:r>
        <w:lastRenderedPageBreak/>
        <w:t>Суть пропаганди полягає у поширенні ідей, спрямованих на формування певних</w:t>
      </w:r>
      <w:r>
        <w:rPr>
          <w:spacing w:val="-18"/>
        </w:rPr>
        <w:t xml:space="preserve"> </w:t>
      </w:r>
      <w:r>
        <w:t>переконань</w:t>
      </w:r>
      <w:r>
        <w:rPr>
          <w:spacing w:val="-15"/>
        </w:rPr>
        <w:t xml:space="preserve"> </w:t>
      </w:r>
      <w:r>
        <w:t>чи</w:t>
      </w:r>
      <w:r>
        <w:rPr>
          <w:spacing w:val="-18"/>
        </w:rPr>
        <w:t xml:space="preserve"> </w:t>
      </w:r>
      <w:r>
        <w:t>поведінки.</w:t>
      </w:r>
      <w:r>
        <w:rPr>
          <w:spacing w:val="-15"/>
        </w:rPr>
        <w:t xml:space="preserve"> </w:t>
      </w:r>
      <w:r>
        <w:t>Вона</w:t>
      </w:r>
      <w:r>
        <w:rPr>
          <w:spacing w:val="-18"/>
        </w:rPr>
        <w:t xml:space="preserve"> </w:t>
      </w:r>
      <w:r>
        <w:t>вирізняється</w:t>
      </w:r>
      <w:r>
        <w:rPr>
          <w:spacing w:val="-14"/>
        </w:rPr>
        <w:t xml:space="preserve"> </w:t>
      </w:r>
      <w:r>
        <w:t>від</w:t>
      </w:r>
      <w:r>
        <w:rPr>
          <w:spacing w:val="-18"/>
        </w:rPr>
        <w:t xml:space="preserve"> </w:t>
      </w:r>
      <w:r>
        <w:t>інформації</w:t>
      </w:r>
      <w:r>
        <w:rPr>
          <w:spacing w:val="-14"/>
        </w:rPr>
        <w:t xml:space="preserve"> </w:t>
      </w:r>
      <w:r>
        <w:t>суб’єктивним характером</w:t>
      </w:r>
      <w:r>
        <w:rPr>
          <w:spacing w:val="53"/>
          <w:w w:val="150"/>
        </w:rPr>
        <w:t xml:space="preserve"> </w:t>
      </w:r>
      <w:r>
        <w:t>і</w:t>
      </w:r>
      <w:r>
        <w:rPr>
          <w:spacing w:val="59"/>
          <w:w w:val="150"/>
        </w:rPr>
        <w:t xml:space="preserve"> </w:t>
      </w:r>
      <w:r>
        <w:t>спрямованістю</w:t>
      </w:r>
      <w:r>
        <w:rPr>
          <w:spacing w:val="58"/>
          <w:w w:val="150"/>
        </w:rPr>
        <w:t xml:space="preserve"> </w:t>
      </w:r>
      <w:r>
        <w:t>на</w:t>
      </w:r>
      <w:r>
        <w:rPr>
          <w:spacing w:val="58"/>
          <w:w w:val="150"/>
        </w:rPr>
        <w:t xml:space="preserve"> </w:t>
      </w:r>
      <w:r>
        <w:t>конкретний</w:t>
      </w:r>
      <w:r>
        <w:rPr>
          <w:spacing w:val="58"/>
          <w:w w:val="150"/>
        </w:rPr>
        <w:t xml:space="preserve"> </w:t>
      </w:r>
      <w:r>
        <w:t>результат.</w:t>
      </w:r>
      <w:r>
        <w:rPr>
          <w:spacing w:val="57"/>
          <w:w w:val="150"/>
        </w:rPr>
        <w:t xml:space="preserve"> </w:t>
      </w:r>
      <w:r>
        <w:t>Етимологічно</w:t>
      </w:r>
      <w:r>
        <w:rPr>
          <w:spacing w:val="57"/>
          <w:w w:val="150"/>
        </w:rPr>
        <w:t xml:space="preserve"> </w:t>
      </w:r>
      <w:r>
        <w:rPr>
          <w:spacing w:val="-2"/>
        </w:rPr>
        <w:t>слово</w:t>
      </w:r>
    </w:p>
    <w:p w:rsidR="00806BE5" w:rsidRDefault="00E62302">
      <w:pPr>
        <w:pStyle w:val="a3"/>
        <w:spacing w:before="4" w:line="345" w:lineRule="auto"/>
        <w:ind w:right="131"/>
      </w:pPr>
      <w:r>
        <w:t>«пропаганда» походить від латинського «</w:t>
      </w:r>
      <w:proofErr w:type="spellStart"/>
      <w:r>
        <w:t>propagare</w:t>
      </w:r>
      <w:proofErr w:type="spellEnd"/>
      <w:r>
        <w:t>» — «поширювати». Первинно термін використовувався Католицькою Церквою для поширення християнської віри, згодом почав описувати процеси формування політичних поглядів. У XX столітті пропаганда стала потужним інструментом впливу, особливо під час світових воєн.[30]</w:t>
      </w:r>
    </w:p>
    <w:p w:rsidR="00806BE5" w:rsidRDefault="00E62302">
      <w:pPr>
        <w:pStyle w:val="a3"/>
        <w:spacing w:before="8" w:line="348" w:lineRule="auto"/>
        <w:ind w:right="138" w:firstLine="565"/>
      </w:pPr>
      <w:r>
        <w:t>Сьогодні</w:t>
      </w:r>
      <w:r>
        <w:rPr>
          <w:spacing w:val="-8"/>
        </w:rPr>
        <w:t xml:space="preserve"> </w:t>
      </w:r>
      <w:r>
        <w:t>пропаганда</w:t>
      </w:r>
      <w:r>
        <w:rPr>
          <w:spacing w:val="-9"/>
        </w:rPr>
        <w:t xml:space="preserve"> </w:t>
      </w:r>
      <w:r>
        <w:t>є</w:t>
      </w:r>
      <w:r>
        <w:rPr>
          <w:spacing w:val="-10"/>
        </w:rPr>
        <w:t xml:space="preserve"> </w:t>
      </w:r>
      <w:r>
        <w:t>складним</w:t>
      </w:r>
      <w:r>
        <w:rPr>
          <w:spacing w:val="-11"/>
        </w:rPr>
        <w:t xml:space="preserve"> </w:t>
      </w:r>
      <w:r>
        <w:t>соціально-політичним</w:t>
      </w:r>
      <w:r>
        <w:rPr>
          <w:spacing w:val="-12"/>
        </w:rPr>
        <w:t xml:space="preserve"> </w:t>
      </w:r>
      <w:r>
        <w:t>явищем,</w:t>
      </w:r>
      <w:r>
        <w:rPr>
          <w:spacing w:val="-10"/>
        </w:rPr>
        <w:t xml:space="preserve"> </w:t>
      </w:r>
      <w:r>
        <w:t>що</w:t>
      </w:r>
      <w:r>
        <w:rPr>
          <w:spacing w:val="-10"/>
        </w:rPr>
        <w:t xml:space="preserve"> </w:t>
      </w:r>
      <w:r>
        <w:t>формує ідеологію, забезпечує легітимність влади, мобілізує ресурси, керує суспільною думкою та створює соціальні норми. Вона може бути як інструментом маніпуляцій, так і чинником позитивних змін. Екологічна пропаганда підвищує екологічну свідомість, тоді як політична може розпалювати конфлікти. Відмінність пропаганди від інформації, реклами чи PR полягає у її маніпулятивній природі. Вона працює з емоціями, ідеологіями та переконаннями, часом спотворюючи факти. [15]</w:t>
      </w:r>
    </w:p>
    <w:p w:rsidR="00806BE5" w:rsidRDefault="00806BE5">
      <w:pPr>
        <w:pStyle w:val="a3"/>
        <w:ind w:left="0"/>
        <w:jc w:val="left"/>
      </w:pPr>
    </w:p>
    <w:p w:rsidR="00806BE5" w:rsidRDefault="00806BE5">
      <w:pPr>
        <w:pStyle w:val="a3"/>
        <w:spacing w:before="277"/>
        <w:ind w:left="0"/>
        <w:jc w:val="left"/>
      </w:pPr>
    </w:p>
    <w:p w:rsidR="00806BE5" w:rsidRDefault="00E62302">
      <w:pPr>
        <w:pStyle w:val="2"/>
        <w:numPr>
          <w:ilvl w:val="1"/>
          <w:numId w:val="5"/>
        </w:numPr>
        <w:tabs>
          <w:tab w:val="left" w:pos="3797"/>
        </w:tabs>
        <w:ind w:left="3797"/>
        <w:jc w:val="left"/>
      </w:pPr>
      <w:bookmarkStart w:id="4" w:name="_TOC_250005"/>
      <w:r>
        <w:t>Класифікація</w:t>
      </w:r>
      <w:r>
        <w:rPr>
          <w:spacing w:val="-4"/>
        </w:rPr>
        <w:t xml:space="preserve"> </w:t>
      </w:r>
      <w:bookmarkEnd w:id="4"/>
      <w:r>
        <w:rPr>
          <w:spacing w:val="-2"/>
        </w:rPr>
        <w:t>пропаганди</w:t>
      </w:r>
    </w:p>
    <w:p w:rsidR="00806BE5" w:rsidRDefault="00806BE5">
      <w:pPr>
        <w:pStyle w:val="a3"/>
        <w:spacing w:before="286"/>
        <w:ind w:left="0"/>
        <w:jc w:val="left"/>
        <w:rPr>
          <w:b/>
        </w:rPr>
      </w:pPr>
    </w:p>
    <w:p w:rsidR="00806BE5" w:rsidRDefault="00E62302">
      <w:pPr>
        <w:pStyle w:val="a3"/>
        <w:spacing w:line="345" w:lineRule="auto"/>
        <w:ind w:right="136" w:firstLine="565"/>
      </w:pPr>
      <w:r>
        <w:t>Класифікація пропаганди охоплює різноманітні підходи: за джерелом (офіційна,</w:t>
      </w:r>
      <w:r>
        <w:rPr>
          <w:spacing w:val="-2"/>
        </w:rPr>
        <w:t xml:space="preserve"> </w:t>
      </w:r>
      <w:r>
        <w:t>неофіційна,</w:t>
      </w:r>
      <w:r>
        <w:rPr>
          <w:spacing w:val="-2"/>
        </w:rPr>
        <w:t xml:space="preserve"> </w:t>
      </w:r>
      <w:r>
        <w:t>біла,</w:t>
      </w:r>
      <w:r>
        <w:rPr>
          <w:spacing w:val="-2"/>
        </w:rPr>
        <w:t xml:space="preserve"> </w:t>
      </w:r>
      <w:r>
        <w:t>сіра,</w:t>
      </w:r>
      <w:r>
        <w:rPr>
          <w:spacing w:val="-2"/>
        </w:rPr>
        <w:t xml:space="preserve"> </w:t>
      </w:r>
      <w:r>
        <w:t>чорна),</w:t>
      </w:r>
      <w:r>
        <w:rPr>
          <w:spacing w:val="-2"/>
        </w:rPr>
        <w:t xml:space="preserve"> </w:t>
      </w:r>
      <w:r>
        <w:t>за</w:t>
      </w:r>
      <w:r>
        <w:rPr>
          <w:spacing w:val="-2"/>
        </w:rPr>
        <w:t xml:space="preserve"> </w:t>
      </w:r>
      <w:r>
        <w:t>змістом</w:t>
      </w:r>
      <w:r>
        <w:rPr>
          <w:spacing w:val="-5"/>
        </w:rPr>
        <w:t xml:space="preserve"> </w:t>
      </w:r>
      <w:r>
        <w:t>та</w:t>
      </w:r>
      <w:r>
        <w:rPr>
          <w:spacing w:val="-2"/>
        </w:rPr>
        <w:t xml:space="preserve"> </w:t>
      </w:r>
      <w:r>
        <w:t>формою</w:t>
      </w:r>
      <w:r>
        <w:rPr>
          <w:spacing w:val="-2"/>
        </w:rPr>
        <w:t xml:space="preserve"> </w:t>
      </w:r>
      <w:r>
        <w:t>(пряма,</w:t>
      </w:r>
      <w:r>
        <w:rPr>
          <w:spacing w:val="-2"/>
        </w:rPr>
        <w:t xml:space="preserve"> </w:t>
      </w:r>
      <w:r>
        <w:t xml:space="preserve">непряма) або за Жаком </w:t>
      </w:r>
      <w:proofErr w:type="spellStart"/>
      <w:r>
        <w:t>Еллюлем</w:t>
      </w:r>
      <w:proofErr w:type="spellEnd"/>
      <w:r>
        <w:t xml:space="preserve"> (інтеграційна, агітаційна, політична, соціологічна [39]). Інтеграційна</w:t>
      </w:r>
      <w:r>
        <w:rPr>
          <w:spacing w:val="-3"/>
        </w:rPr>
        <w:t xml:space="preserve"> </w:t>
      </w:r>
      <w:r>
        <w:t>пропаганда</w:t>
      </w:r>
      <w:r>
        <w:rPr>
          <w:spacing w:val="-3"/>
        </w:rPr>
        <w:t xml:space="preserve"> </w:t>
      </w:r>
      <w:r>
        <w:t>ХХ</w:t>
      </w:r>
      <w:r>
        <w:rPr>
          <w:spacing w:val="-6"/>
        </w:rPr>
        <w:t xml:space="preserve"> </w:t>
      </w:r>
      <w:r>
        <w:t>століття</w:t>
      </w:r>
      <w:r>
        <w:rPr>
          <w:spacing w:val="-3"/>
        </w:rPr>
        <w:t xml:space="preserve"> </w:t>
      </w:r>
      <w:r>
        <w:t>має</w:t>
      </w:r>
      <w:r>
        <w:rPr>
          <w:spacing w:val="-4"/>
        </w:rPr>
        <w:t xml:space="preserve"> </w:t>
      </w:r>
      <w:r>
        <w:t>на</w:t>
      </w:r>
      <w:r>
        <w:rPr>
          <w:spacing w:val="-2"/>
        </w:rPr>
        <w:t xml:space="preserve"> </w:t>
      </w:r>
      <w:r>
        <w:t>меті</w:t>
      </w:r>
      <w:r>
        <w:rPr>
          <w:spacing w:val="-1"/>
        </w:rPr>
        <w:t xml:space="preserve"> </w:t>
      </w:r>
      <w:r>
        <w:t>постійну</w:t>
      </w:r>
      <w:r>
        <w:rPr>
          <w:spacing w:val="-8"/>
        </w:rPr>
        <w:t xml:space="preserve"> </w:t>
      </w:r>
      <w:r>
        <w:t>інтеграцію</w:t>
      </w:r>
      <w:r>
        <w:rPr>
          <w:spacing w:val="-3"/>
        </w:rPr>
        <w:t xml:space="preserve"> </w:t>
      </w:r>
      <w:r>
        <w:t>індивіда</w:t>
      </w:r>
      <w:r>
        <w:rPr>
          <w:spacing w:val="-3"/>
        </w:rPr>
        <w:t xml:space="preserve"> </w:t>
      </w:r>
      <w:r>
        <w:t xml:space="preserve">у суспільство, засвоєння ним норм і цінностей. </w:t>
      </w:r>
      <w:proofErr w:type="spellStart"/>
      <w:r>
        <w:t>Еллюль</w:t>
      </w:r>
      <w:proofErr w:type="spellEnd"/>
      <w:r>
        <w:t xml:space="preserve"> підкреслює, що ізоляція від цього впливу небажана, адже метою інтеграційної пропаганди є досягнення соціальної однорідності та стабільності.</w:t>
      </w:r>
    </w:p>
    <w:p w:rsidR="00806BE5" w:rsidRDefault="00E62302">
      <w:pPr>
        <w:pStyle w:val="a5"/>
        <w:numPr>
          <w:ilvl w:val="0"/>
          <w:numId w:val="1"/>
        </w:numPr>
        <w:tabs>
          <w:tab w:val="left" w:pos="986"/>
        </w:tabs>
        <w:spacing w:before="11"/>
        <w:jc w:val="both"/>
        <w:rPr>
          <w:sz w:val="28"/>
        </w:rPr>
      </w:pPr>
      <w:r>
        <w:rPr>
          <w:sz w:val="28"/>
        </w:rPr>
        <w:t>Класифікація</w:t>
      </w:r>
      <w:r>
        <w:rPr>
          <w:spacing w:val="-5"/>
          <w:sz w:val="28"/>
        </w:rPr>
        <w:t xml:space="preserve"> </w:t>
      </w:r>
      <w:r>
        <w:rPr>
          <w:sz w:val="28"/>
        </w:rPr>
        <w:t>за</w:t>
      </w:r>
      <w:r>
        <w:rPr>
          <w:spacing w:val="-3"/>
          <w:sz w:val="28"/>
        </w:rPr>
        <w:t xml:space="preserve"> </w:t>
      </w:r>
      <w:r>
        <w:rPr>
          <w:sz w:val="28"/>
        </w:rPr>
        <w:t>джерелом</w:t>
      </w:r>
      <w:r>
        <w:rPr>
          <w:spacing w:val="-5"/>
          <w:sz w:val="28"/>
        </w:rPr>
        <w:t xml:space="preserve"> </w:t>
      </w:r>
      <w:r>
        <w:rPr>
          <w:sz w:val="28"/>
        </w:rPr>
        <w:t>поширення</w:t>
      </w:r>
      <w:r>
        <w:rPr>
          <w:spacing w:val="-2"/>
          <w:sz w:val="28"/>
        </w:rPr>
        <w:t xml:space="preserve"> </w:t>
      </w:r>
      <w:r>
        <w:rPr>
          <w:sz w:val="28"/>
        </w:rPr>
        <w:t>та</w:t>
      </w:r>
      <w:r>
        <w:rPr>
          <w:spacing w:val="-3"/>
          <w:sz w:val="28"/>
        </w:rPr>
        <w:t xml:space="preserve"> </w:t>
      </w:r>
      <w:r>
        <w:rPr>
          <w:sz w:val="28"/>
        </w:rPr>
        <w:t>рівнем</w:t>
      </w:r>
      <w:r>
        <w:rPr>
          <w:spacing w:val="-5"/>
          <w:sz w:val="28"/>
        </w:rPr>
        <w:t xml:space="preserve"> </w:t>
      </w:r>
      <w:r>
        <w:rPr>
          <w:spacing w:val="-2"/>
          <w:sz w:val="28"/>
        </w:rPr>
        <w:t>відкритості:</w:t>
      </w:r>
    </w:p>
    <w:p w:rsidR="00806BE5" w:rsidRDefault="00E62302">
      <w:pPr>
        <w:pStyle w:val="a3"/>
        <w:tabs>
          <w:tab w:val="left" w:pos="7641"/>
        </w:tabs>
        <w:spacing w:before="143"/>
        <w:ind w:left="0" w:right="134"/>
        <w:jc w:val="right"/>
      </w:pPr>
      <w:r>
        <w:rPr>
          <w:spacing w:val="-2"/>
        </w:rPr>
        <w:t>Офіційна</w:t>
      </w:r>
      <w:r>
        <w:tab/>
      </w:r>
      <w:r>
        <w:rPr>
          <w:spacing w:val="-2"/>
        </w:rPr>
        <w:t>пропаганда:</w:t>
      </w:r>
    </w:p>
    <w:p w:rsidR="00806BE5" w:rsidRDefault="00E62302">
      <w:pPr>
        <w:pStyle w:val="a3"/>
        <w:spacing w:before="143"/>
        <w:ind w:left="0" w:right="139"/>
        <w:jc w:val="right"/>
      </w:pPr>
      <w:r>
        <w:t>Походить</w:t>
      </w:r>
      <w:r>
        <w:rPr>
          <w:spacing w:val="-20"/>
        </w:rPr>
        <w:t xml:space="preserve"> </w:t>
      </w:r>
      <w:r>
        <w:t>безпосередньо</w:t>
      </w:r>
      <w:r>
        <w:rPr>
          <w:spacing w:val="-18"/>
        </w:rPr>
        <w:t xml:space="preserve"> </w:t>
      </w:r>
      <w:r>
        <w:t>від</w:t>
      </w:r>
      <w:r>
        <w:rPr>
          <w:spacing w:val="-17"/>
        </w:rPr>
        <w:t xml:space="preserve"> </w:t>
      </w:r>
      <w:r>
        <w:t>державних</w:t>
      </w:r>
      <w:r>
        <w:rPr>
          <w:spacing w:val="-17"/>
        </w:rPr>
        <w:t xml:space="preserve"> </w:t>
      </w:r>
      <w:r>
        <w:t>органів,</w:t>
      </w:r>
      <w:r>
        <w:rPr>
          <w:spacing w:val="-17"/>
        </w:rPr>
        <w:t xml:space="preserve"> </w:t>
      </w:r>
      <w:r>
        <w:t>урядових</w:t>
      </w:r>
      <w:r>
        <w:rPr>
          <w:spacing w:val="-17"/>
        </w:rPr>
        <w:t xml:space="preserve"> </w:t>
      </w:r>
      <w:r>
        <w:t>установ</w:t>
      </w:r>
      <w:r>
        <w:rPr>
          <w:spacing w:val="-18"/>
        </w:rPr>
        <w:t xml:space="preserve"> </w:t>
      </w:r>
      <w:r>
        <w:t>чи</w:t>
      </w:r>
      <w:r>
        <w:rPr>
          <w:spacing w:val="-16"/>
        </w:rPr>
        <w:t xml:space="preserve"> </w:t>
      </w:r>
      <w:r>
        <w:rPr>
          <w:spacing w:val="-2"/>
        </w:rPr>
        <w:t>політичних</w:t>
      </w:r>
    </w:p>
    <w:p w:rsidR="00806BE5" w:rsidRDefault="00806BE5">
      <w:pPr>
        <w:pStyle w:val="a3"/>
        <w:jc w:val="right"/>
        <w:sectPr w:rsidR="00806BE5">
          <w:pgSz w:w="11910" w:h="16840"/>
          <w:pgMar w:top="1220" w:right="708" w:bottom="280" w:left="1275" w:header="720" w:footer="720" w:gutter="0"/>
          <w:cols w:space="720"/>
        </w:sectPr>
      </w:pPr>
    </w:p>
    <w:p w:rsidR="00806BE5" w:rsidRDefault="00E62302">
      <w:pPr>
        <w:pStyle w:val="a3"/>
        <w:spacing w:before="69" w:line="345" w:lineRule="auto"/>
        <w:ind w:right="137"/>
      </w:pPr>
      <w:r>
        <w:lastRenderedPageBreak/>
        <w:t>партій,</w:t>
      </w:r>
      <w:r>
        <w:rPr>
          <w:spacing w:val="80"/>
          <w:w w:val="150"/>
        </w:rPr>
        <w:t xml:space="preserve">   </w:t>
      </w:r>
      <w:r>
        <w:t>які</w:t>
      </w:r>
      <w:r>
        <w:rPr>
          <w:spacing w:val="80"/>
          <w:w w:val="150"/>
        </w:rPr>
        <w:t xml:space="preserve">   </w:t>
      </w:r>
      <w:r>
        <w:t>відкрито</w:t>
      </w:r>
      <w:r>
        <w:rPr>
          <w:spacing w:val="80"/>
          <w:w w:val="150"/>
        </w:rPr>
        <w:t xml:space="preserve">   </w:t>
      </w:r>
      <w:r>
        <w:t>заявляють</w:t>
      </w:r>
      <w:r>
        <w:rPr>
          <w:spacing w:val="80"/>
          <w:w w:val="150"/>
        </w:rPr>
        <w:t xml:space="preserve">   </w:t>
      </w:r>
      <w:r>
        <w:t>про</w:t>
      </w:r>
      <w:r>
        <w:rPr>
          <w:spacing w:val="80"/>
          <w:w w:val="150"/>
        </w:rPr>
        <w:t xml:space="preserve">   </w:t>
      </w:r>
      <w:r>
        <w:t>свою</w:t>
      </w:r>
      <w:r>
        <w:rPr>
          <w:spacing w:val="80"/>
          <w:w w:val="150"/>
        </w:rPr>
        <w:t xml:space="preserve">   </w:t>
      </w:r>
      <w:r>
        <w:t>позицію. Приклад: державний телеканал, який транслює офіційні звернення лідерів країни,</w:t>
      </w:r>
      <w:r>
        <w:rPr>
          <w:spacing w:val="80"/>
        </w:rPr>
        <w:t xml:space="preserve"> </w:t>
      </w:r>
      <w:r>
        <w:t>повідомлення</w:t>
      </w:r>
      <w:r>
        <w:rPr>
          <w:spacing w:val="80"/>
        </w:rPr>
        <w:t xml:space="preserve"> </w:t>
      </w:r>
      <w:r>
        <w:t>про</w:t>
      </w:r>
      <w:r>
        <w:rPr>
          <w:spacing w:val="80"/>
        </w:rPr>
        <w:t xml:space="preserve"> </w:t>
      </w:r>
      <w:r>
        <w:t>досягнення</w:t>
      </w:r>
      <w:r>
        <w:rPr>
          <w:spacing w:val="80"/>
        </w:rPr>
        <w:t xml:space="preserve"> </w:t>
      </w:r>
      <w:r>
        <w:t>уряду</w:t>
      </w:r>
      <w:r>
        <w:rPr>
          <w:spacing w:val="80"/>
        </w:rPr>
        <w:t xml:space="preserve"> </w:t>
      </w:r>
      <w:r>
        <w:t>чи</w:t>
      </w:r>
      <w:r>
        <w:rPr>
          <w:spacing w:val="80"/>
        </w:rPr>
        <w:t xml:space="preserve"> </w:t>
      </w:r>
      <w:r>
        <w:t>впроваджені</w:t>
      </w:r>
      <w:r>
        <w:rPr>
          <w:spacing w:val="80"/>
        </w:rPr>
        <w:t xml:space="preserve"> </w:t>
      </w:r>
      <w:r>
        <w:t>реформи. Сфери застосування: державна політика, виборчі кампанії, просування національних інтересів та ідеології в середині країни.</w:t>
      </w:r>
    </w:p>
    <w:p w:rsidR="00806BE5" w:rsidRDefault="00E62302">
      <w:pPr>
        <w:pStyle w:val="a3"/>
        <w:tabs>
          <w:tab w:val="left" w:pos="8342"/>
        </w:tabs>
        <w:spacing w:before="7"/>
        <w:ind w:left="706"/>
      </w:pPr>
      <w:r>
        <w:rPr>
          <w:spacing w:val="-2"/>
        </w:rPr>
        <w:t>Неофіційна</w:t>
      </w:r>
      <w:r>
        <w:tab/>
      </w:r>
      <w:r>
        <w:rPr>
          <w:spacing w:val="-2"/>
        </w:rPr>
        <w:t>пропаганда:</w:t>
      </w:r>
    </w:p>
    <w:p w:rsidR="00806BE5" w:rsidRDefault="00E62302">
      <w:pPr>
        <w:pStyle w:val="a3"/>
        <w:tabs>
          <w:tab w:val="left" w:pos="2699"/>
          <w:tab w:val="left" w:pos="4983"/>
          <w:tab w:val="left" w:pos="6768"/>
          <w:tab w:val="left" w:pos="8583"/>
        </w:tabs>
        <w:spacing w:before="144" w:line="345" w:lineRule="auto"/>
        <w:ind w:right="137"/>
      </w:pPr>
      <w:r>
        <w:t>Поширюється</w:t>
      </w:r>
      <w:r>
        <w:rPr>
          <w:spacing w:val="-2"/>
        </w:rPr>
        <w:t xml:space="preserve"> </w:t>
      </w:r>
      <w:r>
        <w:t>через</w:t>
      </w:r>
      <w:r>
        <w:rPr>
          <w:spacing w:val="-3"/>
        </w:rPr>
        <w:t xml:space="preserve"> </w:t>
      </w:r>
      <w:r>
        <w:t>канали,</w:t>
      </w:r>
      <w:r>
        <w:rPr>
          <w:spacing w:val="-8"/>
        </w:rPr>
        <w:t xml:space="preserve"> </w:t>
      </w:r>
      <w:r>
        <w:t>які</w:t>
      </w:r>
      <w:r>
        <w:rPr>
          <w:spacing w:val="-1"/>
        </w:rPr>
        <w:t xml:space="preserve"> </w:t>
      </w:r>
      <w:r>
        <w:t>формально</w:t>
      </w:r>
      <w:r>
        <w:rPr>
          <w:spacing w:val="-3"/>
        </w:rPr>
        <w:t xml:space="preserve"> </w:t>
      </w:r>
      <w:r>
        <w:t>не</w:t>
      </w:r>
      <w:r>
        <w:rPr>
          <w:spacing w:val="-3"/>
        </w:rPr>
        <w:t xml:space="preserve"> </w:t>
      </w:r>
      <w:r>
        <w:t>пов’язані</w:t>
      </w:r>
      <w:r>
        <w:rPr>
          <w:spacing w:val="-1"/>
        </w:rPr>
        <w:t xml:space="preserve"> </w:t>
      </w:r>
      <w:r>
        <w:t>з</w:t>
      </w:r>
      <w:r>
        <w:rPr>
          <w:spacing w:val="-3"/>
        </w:rPr>
        <w:t xml:space="preserve"> </w:t>
      </w:r>
      <w:r>
        <w:t>урядом</w:t>
      </w:r>
      <w:r>
        <w:rPr>
          <w:spacing w:val="-6"/>
        </w:rPr>
        <w:t xml:space="preserve"> </w:t>
      </w:r>
      <w:r>
        <w:t>чи</w:t>
      </w:r>
      <w:r>
        <w:rPr>
          <w:spacing w:val="-4"/>
        </w:rPr>
        <w:t xml:space="preserve"> </w:t>
      </w:r>
      <w:r>
        <w:t>владою,</w:t>
      </w:r>
      <w:r>
        <w:rPr>
          <w:spacing w:val="-3"/>
        </w:rPr>
        <w:t xml:space="preserve"> </w:t>
      </w:r>
      <w:r>
        <w:t xml:space="preserve">але </w:t>
      </w:r>
      <w:r>
        <w:rPr>
          <w:spacing w:val="-2"/>
        </w:rPr>
        <w:t>можуть</w:t>
      </w:r>
      <w:r>
        <w:tab/>
      </w:r>
      <w:r>
        <w:rPr>
          <w:spacing w:val="-4"/>
        </w:rPr>
        <w:t>діяти</w:t>
      </w:r>
      <w:r>
        <w:tab/>
      </w:r>
      <w:r>
        <w:rPr>
          <w:spacing w:val="-10"/>
        </w:rPr>
        <w:t>в</w:t>
      </w:r>
      <w:r>
        <w:tab/>
      </w:r>
      <w:r>
        <w:rPr>
          <w:spacing w:val="-6"/>
        </w:rPr>
        <w:t>її</w:t>
      </w:r>
      <w:r>
        <w:tab/>
      </w:r>
      <w:r>
        <w:rPr>
          <w:spacing w:val="-2"/>
        </w:rPr>
        <w:t xml:space="preserve">інтересах. </w:t>
      </w:r>
      <w:r>
        <w:t>Приклад:</w:t>
      </w:r>
      <w:r>
        <w:rPr>
          <w:spacing w:val="-13"/>
        </w:rPr>
        <w:t xml:space="preserve"> </w:t>
      </w:r>
      <w:proofErr w:type="spellStart"/>
      <w:r>
        <w:t>блогери</w:t>
      </w:r>
      <w:proofErr w:type="spellEnd"/>
      <w:r>
        <w:rPr>
          <w:spacing w:val="-13"/>
        </w:rPr>
        <w:t xml:space="preserve"> </w:t>
      </w:r>
      <w:r>
        <w:t>або</w:t>
      </w:r>
      <w:r>
        <w:rPr>
          <w:spacing w:val="-14"/>
        </w:rPr>
        <w:t xml:space="preserve"> </w:t>
      </w:r>
      <w:r>
        <w:t>впливові</w:t>
      </w:r>
      <w:r>
        <w:rPr>
          <w:spacing w:val="-12"/>
        </w:rPr>
        <w:t xml:space="preserve"> </w:t>
      </w:r>
      <w:r>
        <w:t>особи</w:t>
      </w:r>
      <w:r>
        <w:rPr>
          <w:spacing w:val="-18"/>
        </w:rPr>
        <w:t xml:space="preserve"> </w:t>
      </w:r>
      <w:r>
        <w:t>(</w:t>
      </w:r>
      <w:proofErr w:type="spellStart"/>
      <w:r>
        <w:t>інфлюенсери</w:t>
      </w:r>
      <w:proofErr w:type="spellEnd"/>
      <w:r>
        <w:t>),</w:t>
      </w:r>
      <w:r>
        <w:rPr>
          <w:spacing w:val="-17"/>
        </w:rPr>
        <w:t xml:space="preserve"> </w:t>
      </w:r>
      <w:r>
        <w:t>які</w:t>
      </w:r>
      <w:r>
        <w:rPr>
          <w:spacing w:val="-17"/>
        </w:rPr>
        <w:t xml:space="preserve"> </w:t>
      </w:r>
      <w:r>
        <w:t>транслюють</w:t>
      </w:r>
      <w:r>
        <w:rPr>
          <w:spacing w:val="-16"/>
        </w:rPr>
        <w:t xml:space="preserve"> </w:t>
      </w:r>
      <w:r>
        <w:t>вигідні</w:t>
      </w:r>
      <w:r>
        <w:rPr>
          <w:spacing w:val="-17"/>
        </w:rPr>
        <w:t xml:space="preserve"> </w:t>
      </w:r>
      <w:r>
        <w:t>для влади</w:t>
      </w:r>
      <w:r>
        <w:rPr>
          <w:spacing w:val="80"/>
        </w:rPr>
        <w:t xml:space="preserve">   </w:t>
      </w:r>
      <w:r>
        <w:t>висловлювання,</w:t>
      </w:r>
      <w:r>
        <w:rPr>
          <w:spacing w:val="80"/>
        </w:rPr>
        <w:t xml:space="preserve">   </w:t>
      </w:r>
      <w:r>
        <w:t>не</w:t>
      </w:r>
      <w:r>
        <w:rPr>
          <w:spacing w:val="80"/>
        </w:rPr>
        <w:t xml:space="preserve">   </w:t>
      </w:r>
      <w:r>
        <w:t>розкриваючи</w:t>
      </w:r>
      <w:r>
        <w:rPr>
          <w:spacing w:val="80"/>
        </w:rPr>
        <w:t xml:space="preserve">   </w:t>
      </w:r>
      <w:r>
        <w:t>джерела</w:t>
      </w:r>
      <w:r>
        <w:rPr>
          <w:spacing w:val="80"/>
        </w:rPr>
        <w:t xml:space="preserve">   </w:t>
      </w:r>
      <w:r>
        <w:t>інспірації. Сфери застосування: соціальні мережі, громадські організації, неформальні спільноти, де важливо створити ілюзію незалежної підтримки певної ідеології.</w:t>
      </w:r>
    </w:p>
    <w:p w:rsidR="00806BE5" w:rsidRDefault="00E62302">
      <w:pPr>
        <w:pStyle w:val="a3"/>
        <w:tabs>
          <w:tab w:val="left" w:pos="8348"/>
        </w:tabs>
        <w:spacing w:before="8"/>
        <w:ind w:left="706"/>
      </w:pPr>
      <w:r>
        <w:rPr>
          <w:spacing w:val="-4"/>
        </w:rPr>
        <w:t>Біла</w:t>
      </w:r>
      <w:r>
        <w:tab/>
      </w:r>
      <w:r>
        <w:rPr>
          <w:spacing w:val="-2"/>
        </w:rPr>
        <w:t>пропаганда:</w:t>
      </w:r>
    </w:p>
    <w:p w:rsidR="00806BE5" w:rsidRDefault="00E62302">
      <w:pPr>
        <w:pStyle w:val="a3"/>
        <w:tabs>
          <w:tab w:val="left" w:pos="8522"/>
        </w:tabs>
        <w:spacing w:before="143" w:line="350" w:lineRule="auto"/>
        <w:ind w:right="137"/>
      </w:pPr>
      <w:r>
        <w:t xml:space="preserve">Джерело й наміри чітко вказані, повідомлення достовірні, хоча й можуть бути </w:t>
      </w:r>
      <w:r>
        <w:rPr>
          <w:spacing w:val="-2"/>
        </w:rPr>
        <w:t>подані</w:t>
      </w:r>
      <w:r>
        <w:tab/>
      </w:r>
      <w:r>
        <w:rPr>
          <w:spacing w:val="-2"/>
        </w:rPr>
        <w:t>вибірково.</w:t>
      </w:r>
    </w:p>
    <w:p w:rsidR="00806BE5" w:rsidRDefault="00E62302">
      <w:pPr>
        <w:pStyle w:val="a3"/>
        <w:spacing w:line="345" w:lineRule="auto"/>
        <w:ind w:right="135"/>
      </w:pPr>
      <w:r>
        <w:t xml:space="preserve">Приклад: офіційний </w:t>
      </w:r>
      <w:proofErr w:type="spellStart"/>
      <w:r>
        <w:t>вебсайт</w:t>
      </w:r>
      <w:proofErr w:type="spellEnd"/>
      <w:r>
        <w:t xml:space="preserve"> уряду, який публікує реальні новини і статистику, але</w:t>
      </w:r>
      <w:r>
        <w:rPr>
          <w:spacing w:val="80"/>
        </w:rPr>
        <w:t xml:space="preserve"> </w:t>
      </w:r>
      <w:r>
        <w:t>акцентує</w:t>
      </w:r>
      <w:r>
        <w:rPr>
          <w:spacing w:val="80"/>
        </w:rPr>
        <w:t xml:space="preserve"> </w:t>
      </w:r>
      <w:r>
        <w:t>лише</w:t>
      </w:r>
      <w:r>
        <w:rPr>
          <w:spacing w:val="80"/>
        </w:rPr>
        <w:t xml:space="preserve"> </w:t>
      </w:r>
      <w:r>
        <w:t>на</w:t>
      </w:r>
      <w:r>
        <w:rPr>
          <w:spacing w:val="80"/>
        </w:rPr>
        <w:t xml:space="preserve"> </w:t>
      </w:r>
      <w:r>
        <w:t>позитивних</w:t>
      </w:r>
      <w:r>
        <w:rPr>
          <w:spacing w:val="80"/>
        </w:rPr>
        <w:t xml:space="preserve"> </w:t>
      </w:r>
      <w:r>
        <w:t>результатах,</w:t>
      </w:r>
      <w:r>
        <w:rPr>
          <w:spacing w:val="80"/>
        </w:rPr>
        <w:t xml:space="preserve"> </w:t>
      </w:r>
      <w:r>
        <w:t>замовчуючи</w:t>
      </w:r>
      <w:r>
        <w:rPr>
          <w:spacing w:val="80"/>
        </w:rPr>
        <w:t xml:space="preserve"> </w:t>
      </w:r>
      <w:r>
        <w:t>проблеми. Сфери застосування: офіційні інформаційні портали, прес-служби, де слід зберегти довіру аудиторії.</w:t>
      </w:r>
    </w:p>
    <w:p w:rsidR="00806BE5" w:rsidRDefault="00E62302">
      <w:pPr>
        <w:pStyle w:val="a3"/>
        <w:tabs>
          <w:tab w:val="left" w:pos="8343"/>
        </w:tabs>
        <w:spacing w:before="2"/>
        <w:ind w:left="706"/>
      </w:pPr>
      <w:r>
        <w:rPr>
          <w:spacing w:val="-4"/>
        </w:rPr>
        <w:t>Сіра</w:t>
      </w:r>
      <w:r>
        <w:tab/>
      </w:r>
      <w:r>
        <w:rPr>
          <w:spacing w:val="-2"/>
        </w:rPr>
        <w:t>пропаганда:</w:t>
      </w:r>
    </w:p>
    <w:p w:rsidR="00806BE5" w:rsidRDefault="00E62302">
      <w:pPr>
        <w:pStyle w:val="a3"/>
        <w:tabs>
          <w:tab w:val="left" w:pos="4290"/>
          <w:tab w:val="left" w:pos="8110"/>
        </w:tabs>
        <w:spacing w:before="143" w:line="345" w:lineRule="auto"/>
        <w:ind w:right="140"/>
      </w:pPr>
      <w:r>
        <w:t xml:space="preserve">Джерело не є прозорим або приховується, інформація може частково бути </w:t>
      </w:r>
      <w:r>
        <w:rPr>
          <w:spacing w:val="-2"/>
        </w:rPr>
        <w:t>правдивою,</w:t>
      </w:r>
      <w:r>
        <w:tab/>
      </w:r>
      <w:r>
        <w:rPr>
          <w:spacing w:val="-2"/>
        </w:rPr>
        <w:t>частково</w:t>
      </w:r>
      <w:r>
        <w:tab/>
      </w:r>
      <w:r>
        <w:rPr>
          <w:spacing w:val="-2"/>
        </w:rPr>
        <w:t xml:space="preserve">викривленою. </w:t>
      </w:r>
      <w:r>
        <w:t xml:space="preserve">Приклад: анонімні </w:t>
      </w:r>
      <w:proofErr w:type="spellStart"/>
      <w:r>
        <w:t>Telegram</w:t>
      </w:r>
      <w:proofErr w:type="spellEnd"/>
      <w:r>
        <w:t xml:space="preserve">-канали, що подають чутки та напівправду, спрямовані на формування певної думки без прямого посилання на авторитетне </w:t>
      </w:r>
      <w:r>
        <w:rPr>
          <w:spacing w:val="-2"/>
        </w:rPr>
        <w:t>джерело.</w:t>
      </w:r>
    </w:p>
    <w:p w:rsidR="00806BE5" w:rsidRDefault="00E62302">
      <w:pPr>
        <w:pStyle w:val="a3"/>
        <w:spacing w:before="7" w:line="345" w:lineRule="auto"/>
        <w:ind w:right="142"/>
      </w:pPr>
      <w:r>
        <w:t>Сфери застосування: гібридні інформаційні операції, інформаційна війна, коли метою є створення невизначеності та сумнівів.</w:t>
      </w:r>
    </w:p>
    <w:p w:rsidR="00806BE5" w:rsidRDefault="00E62302">
      <w:pPr>
        <w:pStyle w:val="a3"/>
        <w:tabs>
          <w:tab w:val="left" w:pos="8343"/>
        </w:tabs>
        <w:spacing w:before="3"/>
        <w:ind w:left="706"/>
      </w:pPr>
      <w:r>
        <w:rPr>
          <w:spacing w:val="-2"/>
        </w:rPr>
        <w:t>Чорна</w:t>
      </w:r>
      <w:r>
        <w:tab/>
      </w:r>
      <w:r>
        <w:rPr>
          <w:spacing w:val="-2"/>
        </w:rPr>
        <w:t>пропаганда:</w:t>
      </w:r>
    </w:p>
    <w:p w:rsidR="00806BE5" w:rsidRDefault="00E62302">
      <w:pPr>
        <w:pStyle w:val="a3"/>
        <w:spacing w:before="144" w:line="345" w:lineRule="auto"/>
        <w:ind w:right="143"/>
      </w:pPr>
      <w:r>
        <w:t>Повністю приховане джерело, інформація свідомо фальшива або вводить в оману.</w:t>
      </w:r>
      <w:r>
        <w:rPr>
          <w:spacing w:val="68"/>
        </w:rPr>
        <w:t xml:space="preserve"> </w:t>
      </w:r>
      <w:r>
        <w:t>Найбільш</w:t>
      </w:r>
      <w:r>
        <w:rPr>
          <w:spacing w:val="70"/>
        </w:rPr>
        <w:t xml:space="preserve"> </w:t>
      </w:r>
      <w:r>
        <w:t>агресивна</w:t>
      </w:r>
      <w:r>
        <w:rPr>
          <w:spacing w:val="71"/>
        </w:rPr>
        <w:t xml:space="preserve"> </w:t>
      </w:r>
      <w:r>
        <w:t>форма,</w:t>
      </w:r>
      <w:r>
        <w:rPr>
          <w:spacing w:val="72"/>
        </w:rPr>
        <w:t xml:space="preserve"> </w:t>
      </w:r>
      <w:r>
        <w:t>спрямована</w:t>
      </w:r>
      <w:r>
        <w:rPr>
          <w:spacing w:val="71"/>
        </w:rPr>
        <w:t xml:space="preserve"> </w:t>
      </w:r>
      <w:r>
        <w:t>на</w:t>
      </w:r>
      <w:r>
        <w:rPr>
          <w:spacing w:val="71"/>
        </w:rPr>
        <w:t xml:space="preserve"> </w:t>
      </w:r>
      <w:r>
        <w:t>дискредитацію</w:t>
      </w:r>
      <w:r>
        <w:rPr>
          <w:spacing w:val="72"/>
        </w:rPr>
        <w:t xml:space="preserve"> </w:t>
      </w:r>
      <w:r>
        <w:rPr>
          <w:spacing w:val="-2"/>
        </w:rPr>
        <w:t>опонента.</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44"/>
      </w:pPr>
      <w:r>
        <w:lastRenderedPageBreak/>
        <w:t xml:space="preserve">Приклад: </w:t>
      </w:r>
      <w:proofErr w:type="spellStart"/>
      <w:r>
        <w:t>фейкові</w:t>
      </w:r>
      <w:proofErr w:type="spellEnd"/>
      <w:r>
        <w:t xml:space="preserve"> новини, що приписують політичним суперникам злочини чи аморальну</w:t>
      </w:r>
      <w:r>
        <w:rPr>
          <w:spacing w:val="-5"/>
        </w:rPr>
        <w:t xml:space="preserve"> </w:t>
      </w:r>
      <w:r>
        <w:t>поведінку;</w:t>
      </w:r>
      <w:r>
        <w:rPr>
          <w:spacing w:val="-3"/>
        </w:rPr>
        <w:t xml:space="preserve"> </w:t>
      </w:r>
      <w:r>
        <w:t>створення</w:t>
      </w:r>
      <w:r>
        <w:rPr>
          <w:spacing w:val="-4"/>
        </w:rPr>
        <w:t xml:space="preserve"> </w:t>
      </w:r>
      <w:r>
        <w:t>вигаданих</w:t>
      </w:r>
      <w:r>
        <w:rPr>
          <w:spacing w:val="-5"/>
        </w:rPr>
        <w:t xml:space="preserve"> </w:t>
      </w:r>
      <w:r>
        <w:t>«офіційних</w:t>
      </w:r>
      <w:r>
        <w:rPr>
          <w:spacing w:val="-5"/>
        </w:rPr>
        <w:t xml:space="preserve"> </w:t>
      </w:r>
      <w:r>
        <w:t>заяв»</w:t>
      </w:r>
      <w:r>
        <w:rPr>
          <w:spacing w:val="-5"/>
        </w:rPr>
        <w:t xml:space="preserve"> </w:t>
      </w:r>
      <w:r>
        <w:t>чи</w:t>
      </w:r>
      <w:r>
        <w:rPr>
          <w:spacing w:val="-6"/>
        </w:rPr>
        <w:t xml:space="preserve"> </w:t>
      </w:r>
      <w:r>
        <w:t xml:space="preserve">«розсекречених </w:t>
      </w:r>
      <w:r>
        <w:rPr>
          <w:spacing w:val="-2"/>
        </w:rPr>
        <w:t>документів».</w:t>
      </w:r>
    </w:p>
    <w:p w:rsidR="00806BE5" w:rsidRDefault="00E62302">
      <w:pPr>
        <w:pStyle w:val="a3"/>
        <w:spacing w:before="4" w:line="345" w:lineRule="auto"/>
        <w:ind w:right="149"/>
      </w:pPr>
      <w:r>
        <w:t>Сфери застосування: таємні операції спецслужб, політична боротьба високої інтенсивності, воєнна пропаганда для підриву довіри до лідера або інституції.</w:t>
      </w:r>
    </w:p>
    <w:p w:rsidR="00806BE5" w:rsidRDefault="00E62302">
      <w:pPr>
        <w:pStyle w:val="a5"/>
        <w:numPr>
          <w:ilvl w:val="0"/>
          <w:numId w:val="1"/>
        </w:numPr>
        <w:tabs>
          <w:tab w:val="left" w:pos="986"/>
        </w:tabs>
        <w:spacing w:before="3"/>
        <w:jc w:val="both"/>
        <w:rPr>
          <w:sz w:val="28"/>
        </w:rPr>
      </w:pPr>
      <w:r>
        <w:rPr>
          <w:sz w:val="28"/>
        </w:rPr>
        <w:t>Класифікація</w:t>
      </w:r>
      <w:r>
        <w:rPr>
          <w:spacing w:val="-4"/>
          <w:sz w:val="28"/>
        </w:rPr>
        <w:t xml:space="preserve"> </w:t>
      </w:r>
      <w:r>
        <w:rPr>
          <w:sz w:val="28"/>
        </w:rPr>
        <w:t>за</w:t>
      </w:r>
      <w:r>
        <w:rPr>
          <w:spacing w:val="-1"/>
          <w:sz w:val="28"/>
        </w:rPr>
        <w:t xml:space="preserve"> </w:t>
      </w:r>
      <w:r>
        <w:rPr>
          <w:sz w:val="28"/>
        </w:rPr>
        <w:t>змістом</w:t>
      </w:r>
      <w:r>
        <w:rPr>
          <w:spacing w:val="-4"/>
          <w:sz w:val="28"/>
        </w:rPr>
        <w:t xml:space="preserve"> </w:t>
      </w:r>
      <w:r>
        <w:rPr>
          <w:sz w:val="28"/>
        </w:rPr>
        <w:t>та</w:t>
      </w:r>
      <w:r>
        <w:rPr>
          <w:spacing w:val="-1"/>
          <w:sz w:val="28"/>
        </w:rPr>
        <w:t xml:space="preserve"> </w:t>
      </w:r>
      <w:r>
        <w:rPr>
          <w:spacing w:val="-2"/>
          <w:sz w:val="28"/>
        </w:rPr>
        <w:t>формою:</w:t>
      </w:r>
    </w:p>
    <w:p w:rsidR="00806BE5" w:rsidRDefault="00E62302">
      <w:pPr>
        <w:pStyle w:val="a3"/>
        <w:tabs>
          <w:tab w:val="left" w:pos="8343"/>
        </w:tabs>
        <w:spacing w:before="144"/>
        <w:ind w:left="706"/>
      </w:pPr>
      <w:r>
        <w:rPr>
          <w:spacing w:val="-2"/>
        </w:rPr>
        <w:t>Пряма</w:t>
      </w:r>
      <w:r>
        <w:tab/>
      </w:r>
      <w:r>
        <w:rPr>
          <w:spacing w:val="-2"/>
        </w:rPr>
        <w:t>пропаганда:</w:t>
      </w:r>
    </w:p>
    <w:p w:rsidR="00806BE5" w:rsidRDefault="00E62302">
      <w:pPr>
        <w:pStyle w:val="a3"/>
        <w:spacing w:before="143" w:line="345" w:lineRule="auto"/>
        <w:ind w:right="140"/>
      </w:pPr>
      <w:r>
        <w:t>Декларує</w:t>
      </w:r>
      <w:r>
        <w:rPr>
          <w:spacing w:val="-9"/>
        </w:rPr>
        <w:t xml:space="preserve"> </w:t>
      </w:r>
      <w:r>
        <w:t>мету</w:t>
      </w:r>
      <w:r>
        <w:rPr>
          <w:spacing w:val="-10"/>
        </w:rPr>
        <w:t xml:space="preserve"> </w:t>
      </w:r>
      <w:r>
        <w:t>та</w:t>
      </w:r>
      <w:r>
        <w:rPr>
          <w:spacing w:val="-9"/>
        </w:rPr>
        <w:t xml:space="preserve"> </w:t>
      </w:r>
      <w:r>
        <w:t>позицію</w:t>
      </w:r>
      <w:r>
        <w:rPr>
          <w:spacing w:val="-9"/>
        </w:rPr>
        <w:t xml:space="preserve"> </w:t>
      </w:r>
      <w:r>
        <w:t>відкрито,</w:t>
      </w:r>
      <w:r>
        <w:rPr>
          <w:spacing w:val="-10"/>
        </w:rPr>
        <w:t xml:space="preserve"> </w:t>
      </w:r>
      <w:r>
        <w:t>намагається</w:t>
      </w:r>
      <w:r>
        <w:rPr>
          <w:spacing w:val="-12"/>
        </w:rPr>
        <w:t xml:space="preserve"> </w:t>
      </w:r>
      <w:r>
        <w:t>максимально</w:t>
      </w:r>
      <w:r>
        <w:rPr>
          <w:spacing w:val="-9"/>
        </w:rPr>
        <w:t xml:space="preserve"> </w:t>
      </w:r>
      <w:r>
        <w:t>чітко</w:t>
      </w:r>
      <w:r>
        <w:rPr>
          <w:spacing w:val="-10"/>
        </w:rPr>
        <w:t xml:space="preserve"> </w:t>
      </w:r>
      <w:r>
        <w:t>вплинути</w:t>
      </w:r>
      <w:r>
        <w:rPr>
          <w:spacing w:val="-9"/>
        </w:rPr>
        <w:t xml:space="preserve"> </w:t>
      </w:r>
      <w:r>
        <w:t xml:space="preserve">на </w:t>
      </w:r>
      <w:r>
        <w:rPr>
          <w:spacing w:val="-2"/>
        </w:rPr>
        <w:t>аудиторію.</w:t>
      </w:r>
    </w:p>
    <w:p w:rsidR="00806BE5" w:rsidRDefault="00E62302">
      <w:pPr>
        <w:pStyle w:val="a3"/>
        <w:spacing w:before="2" w:line="345" w:lineRule="auto"/>
        <w:ind w:right="141"/>
      </w:pPr>
      <w:r>
        <w:t>Приклад: передвиборчі плакати з прямими гаслами на підтримку кандидата, офіційні заяви про політичний курс, телереклами з чіткими посиланнями. Сфери застосування: політичні кампанії, референдуми, де необхідно донести ясне й недвозначне повідомлення.</w:t>
      </w:r>
    </w:p>
    <w:p w:rsidR="00806BE5" w:rsidRDefault="00E62302">
      <w:pPr>
        <w:pStyle w:val="a3"/>
        <w:tabs>
          <w:tab w:val="left" w:pos="8342"/>
        </w:tabs>
        <w:spacing w:before="6"/>
        <w:ind w:left="706"/>
      </w:pPr>
      <w:r>
        <w:rPr>
          <w:spacing w:val="-2"/>
        </w:rPr>
        <w:t>Непряма</w:t>
      </w:r>
      <w:r>
        <w:tab/>
      </w:r>
      <w:r>
        <w:rPr>
          <w:spacing w:val="-2"/>
        </w:rPr>
        <w:t>пропаганда:</w:t>
      </w:r>
    </w:p>
    <w:p w:rsidR="00806BE5" w:rsidRDefault="00E62302">
      <w:pPr>
        <w:pStyle w:val="a3"/>
        <w:tabs>
          <w:tab w:val="left" w:pos="3981"/>
          <w:tab w:val="left" w:pos="8707"/>
        </w:tabs>
        <w:spacing w:before="149" w:line="345" w:lineRule="auto"/>
        <w:ind w:right="133"/>
      </w:pPr>
      <w:r>
        <w:t xml:space="preserve">Працює тонше, інтегрується у звичний інформаційний чи культурний контекст </w:t>
      </w:r>
      <w:r>
        <w:rPr>
          <w:spacing w:val="-4"/>
        </w:rPr>
        <w:t>без</w:t>
      </w:r>
      <w:r>
        <w:tab/>
      </w:r>
      <w:r>
        <w:rPr>
          <w:spacing w:val="-2"/>
        </w:rPr>
        <w:t>очевидних</w:t>
      </w:r>
      <w:r>
        <w:tab/>
      </w:r>
      <w:r>
        <w:rPr>
          <w:spacing w:val="-2"/>
        </w:rPr>
        <w:t xml:space="preserve">закликів. </w:t>
      </w:r>
      <w:r>
        <w:t>Приклад: документальні фільми, художні твори, музика, телешоу, які ненав’язливо</w:t>
      </w:r>
      <w:r>
        <w:rPr>
          <w:spacing w:val="80"/>
        </w:rPr>
        <w:t xml:space="preserve">  </w:t>
      </w:r>
      <w:r>
        <w:t>просувають</w:t>
      </w:r>
      <w:r>
        <w:rPr>
          <w:spacing w:val="80"/>
        </w:rPr>
        <w:t xml:space="preserve">  </w:t>
      </w:r>
      <w:r>
        <w:t>певну</w:t>
      </w:r>
      <w:r>
        <w:rPr>
          <w:spacing w:val="80"/>
        </w:rPr>
        <w:t xml:space="preserve">  </w:t>
      </w:r>
      <w:r>
        <w:t>ідею,</w:t>
      </w:r>
      <w:r>
        <w:rPr>
          <w:spacing w:val="80"/>
        </w:rPr>
        <w:t xml:space="preserve">  </w:t>
      </w:r>
      <w:r>
        <w:t>цінність</w:t>
      </w:r>
      <w:r>
        <w:rPr>
          <w:spacing w:val="80"/>
        </w:rPr>
        <w:t xml:space="preserve">  </w:t>
      </w:r>
      <w:r>
        <w:t>чи</w:t>
      </w:r>
      <w:r>
        <w:rPr>
          <w:spacing w:val="80"/>
        </w:rPr>
        <w:t xml:space="preserve">  </w:t>
      </w:r>
      <w:r>
        <w:t>образ</w:t>
      </w:r>
      <w:r>
        <w:rPr>
          <w:spacing w:val="80"/>
        </w:rPr>
        <w:t xml:space="preserve">  </w:t>
      </w:r>
      <w:r>
        <w:t>лідера. Сфери</w:t>
      </w:r>
      <w:r>
        <w:rPr>
          <w:spacing w:val="-15"/>
        </w:rPr>
        <w:t xml:space="preserve"> </w:t>
      </w:r>
      <w:r>
        <w:t>застосування:</w:t>
      </w:r>
      <w:r>
        <w:rPr>
          <w:spacing w:val="-13"/>
        </w:rPr>
        <w:t xml:space="preserve"> </w:t>
      </w:r>
      <w:r>
        <w:t>культурна</w:t>
      </w:r>
      <w:r>
        <w:rPr>
          <w:spacing w:val="-14"/>
        </w:rPr>
        <w:t xml:space="preserve"> </w:t>
      </w:r>
      <w:r>
        <w:t>дипломатія,</w:t>
      </w:r>
      <w:r>
        <w:rPr>
          <w:spacing w:val="-15"/>
        </w:rPr>
        <w:t xml:space="preserve"> </w:t>
      </w:r>
      <w:r>
        <w:t>масова</w:t>
      </w:r>
      <w:r>
        <w:rPr>
          <w:spacing w:val="-14"/>
        </w:rPr>
        <w:t xml:space="preserve"> </w:t>
      </w:r>
      <w:r>
        <w:t>культура,</w:t>
      </w:r>
      <w:r>
        <w:rPr>
          <w:spacing w:val="-7"/>
        </w:rPr>
        <w:t xml:space="preserve"> </w:t>
      </w:r>
      <w:r>
        <w:t>освітні</w:t>
      </w:r>
      <w:r>
        <w:rPr>
          <w:spacing w:val="-13"/>
        </w:rPr>
        <w:t xml:space="preserve"> </w:t>
      </w:r>
      <w:r>
        <w:t>проекти,</w:t>
      </w:r>
      <w:r>
        <w:rPr>
          <w:spacing w:val="-18"/>
        </w:rPr>
        <w:t xml:space="preserve"> </w:t>
      </w:r>
      <w:r>
        <w:t>де важливо сформувати базові установки «м’яко» і поступово.</w:t>
      </w:r>
    </w:p>
    <w:p w:rsidR="00806BE5" w:rsidRDefault="00E62302">
      <w:pPr>
        <w:pStyle w:val="a5"/>
        <w:numPr>
          <w:ilvl w:val="0"/>
          <w:numId w:val="1"/>
        </w:numPr>
        <w:tabs>
          <w:tab w:val="left" w:pos="986"/>
        </w:tabs>
        <w:spacing w:before="8"/>
        <w:jc w:val="both"/>
        <w:rPr>
          <w:sz w:val="28"/>
        </w:rPr>
      </w:pPr>
      <w:r>
        <w:rPr>
          <w:sz w:val="28"/>
        </w:rPr>
        <w:t>Класифікація</w:t>
      </w:r>
      <w:r>
        <w:rPr>
          <w:spacing w:val="-3"/>
          <w:sz w:val="28"/>
        </w:rPr>
        <w:t xml:space="preserve"> </w:t>
      </w:r>
      <w:r>
        <w:rPr>
          <w:sz w:val="28"/>
        </w:rPr>
        <w:t>за</w:t>
      </w:r>
      <w:r>
        <w:rPr>
          <w:spacing w:val="-2"/>
          <w:sz w:val="28"/>
        </w:rPr>
        <w:t xml:space="preserve"> </w:t>
      </w:r>
      <w:r>
        <w:rPr>
          <w:sz w:val="28"/>
        </w:rPr>
        <w:t>Жаком</w:t>
      </w:r>
      <w:r>
        <w:rPr>
          <w:spacing w:val="-4"/>
          <w:sz w:val="28"/>
        </w:rPr>
        <w:t xml:space="preserve"> </w:t>
      </w:r>
      <w:proofErr w:type="spellStart"/>
      <w:r>
        <w:rPr>
          <w:spacing w:val="-2"/>
          <w:sz w:val="28"/>
        </w:rPr>
        <w:t>Еллюлем</w:t>
      </w:r>
      <w:proofErr w:type="spellEnd"/>
      <w:r>
        <w:rPr>
          <w:spacing w:val="-2"/>
          <w:sz w:val="28"/>
        </w:rPr>
        <w:t>:</w:t>
      </w:r>
    </w:p>
    <w:p w:rsidR="00806BE5" w:rsidRDefault="00E62302">
      <w:pPr>
        <w:pStyle w:val="a3"/>
        <w:spacing w:before="144" w:line="345" w:lineRule="auto"/>
        <w:ind w:right="139" w:firstLine="565"/>
      </w:pPr>
      <w:r>
        <w:t xml:space="preserve">Французький соціолог Жак </w:t>
      </w:r>
      <w:proofErr w:type="spellStart"/>
      <w:r>
        <w:t>Еллюль</w:t>
      </w:r>
      <w:proofErr w:type="spellEnd"/>
      <w:r>
        <w:t xml:space="preserve"> запропонував типологію пропаганди, виходячи з її цілей і методів впливу:</w:t>
      </w:r>
    </w:p>
    <w:p w:rsidR="00806BE5" w:rsidRDefault="00E62302">
      <w:pPr>
        <w:pStyle w:val="a3"/>
        <w:tabs>
          <w:tab w:val="left" w:pos="8341"/>
        </w:tabs>
        <w:spacing w:before="3"/>
        <w:ind w:left="706"/>
      </w:pPr>
      <w:r>
        <w:rPr>
          <w:spacing w:val="-2"/>
        </w:rPr>
        <w:t>Інтеграційна</w:t>
      </w:r>
      <w:r>
        <w:tab/>
      </w:r>
      <w:r>
        <w:rPr>
          <w:spacing w:val="-2"/>
        </w:rPr>
        <w:t>пропаганда:</w:t>
      </w:r>
    </w:p>
    <w:p w:rsidR="00806BE5" w:rsidRDefault="00E62302">
      <w:pPr>
        <w:pStyle w:val="a3"/>
        <w:tabs>
          <w:tab w:val="left" w:pos="3334"/>
          <w:tab w:val="left" w:pos="5365"/>
          <w:tab w:val="left" w:pos="8814"/>
        </w:tabs>
        <w:spacing w:before="143" w:line="345" w:lineRule="auto"/>
        <w:ind w:right="135"/>
      </w:pPr>
      <w:r>
        <w:t xml:space="preserve">Спрямована на тривале включення людини у певну систему цінностей та норм, </w:t>
      </w:r>
      <w:r>
        <w:rPr>
          <w:spacing w:val="-2"/>
        </w:rPr>
        <w:t>інтеграцію</w:t>
      </w:r>
      <w:r>
        <w:tab/>
      </w:r>
      <w:r>
        <w:rPr>
          <w:spacing w:val="-10"/>
        </w:rPr>
        <w:t>в</w:t>
      </w:r>
      <w:r>
        <w:tab/>
      </w:r>
      <w:r>
        <w:rPr>
          <w:spacing w:val="-2"/>
        </w:rPr>
        <w:t>ідеологічний</w:t>
      </w:r>
      <w:r>
        <w:tab/>
      </w:r>
      <w:r>
        <w:rPr>
          <w:spacing w:val="-2"/>
        </w:rPr>
        <w:t xml:space="preserve">простір. </w:t>
      </w:r>
      <w:r>
        <w:t>Приклад: державна освітня програма, яка роками прищеплює дітям патріотичні ідеали,</w:t>
      </w:r>
      <w:r>
        <w:rPr>
          <w:spacing w:val="80"/>
          <w:w w:val="150"/>
        </w:rPr>
        <w:t xml:space="preserve">   </w:t>
      </w:r>
      <w:r>
        <w:t>формуючи</w:t>
      </w:r>
      <w:r>
        <w:rPr>
          <w:spacing w:val="80"/>
          <w:w w:val="150"/>
        </w:rPr>
        <w:t xml:space="preserve">   </w:t>
      </w:r>
      <w:r>
        <w:t>лояльність</w:t>
      </w:r>
      <w:r>
        <w:rPr>
          <w:spacing w:val="80"/>
          <w:w w:val="150"/>
        </w:rPr>
        <w:t xml:space="preserve">   </w:t>
      </w:r>
      <w:r>
        <w:t>до</w:t>
      </w:r>
      <w:r>
        <w:rPr>
          <w:spacing w:val="80"/>
          <w:w w:val="150"/>
        </w:rPr>
        <w:t xml:space="preserve">   </w:t>
      </w:r>
      <w:r>
        <w:t>політичного</w:t>
      </w:r>
      <w:r>
        <w:rPr>
          <w:spacing w:val="80"/>
          <w:w w:val="150"/>
        </w:rPr>
        <w:t xml:space="preserve">   </w:t>
      </w:r>
      <w:r>
        <w:t>режиму. Сфери застосування: освіта, соціальні інститути, корпорації, де важлива довготривала лояльність, а не миттєва дія.</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tabs>
          <w:tab w:val="left" w:pos="8341"/>
        </w:tabs>
        <w:spacing w:before="69"/>
        <w:ind w:left="706"/>
      </w:pPr>
      <w:r>
        <w:rPr>
          <w:spacing w:val="-2"/>
        </w:rPr>
        <w:lastRenderedPageBreak/>
        <w:t>Агітаційна</w:t>
      </w:r>
      <w:r>
        <w:tab/>
      </w:r>
      <w:r>
        <w:rPr>
          <w:spacing w:val="-2"/>
        </w:rPr>
        <w:t>пропаганда:</w:t>
      </w:r>
    </w:p>
    <w:p w:rsidR="00806BE5" w:rsidRDefault="00E62302">
      <w:pPr>
        <w:pStyle w:val="a3"/>
        <w:spacing w:before="143" w:line="345" w:lineRule="auto"/>
        <w:ind w:right="138"/>
      </w:pPr>
      <w:r>
        <w:t>Спрямована</w:t>
      </w:r>
      <w:r>
        <w:rPr>
          <w:spacing w:val="80"/>
        </w:rPr>
        <w:t xml:space="preserve"> </w:t>
      </w:r>
      <w:r>
        <w:t>на</w:t>
      </w:r>
      <w:r>
        <w:rPr>
          <w:spacing w:val="80"/>
        </w:rPr>
        <w:t xml:space="preserve"> </w:t>
      </w:r>
      <w:r>
        <w:t>мобілізацію</w:t>
      </w:r>
      <w:r>
        <w:rPr>
          <w:spacing w:val="80"/>
        </w:rPr>
        <w:t xml:space="preserve"> </w:t>
      </w:r>
      <w:r>
        <w:t>аудиторії</w:t>
      </w:r>
      <w:r>
        <w:rPr>
          <w:spacing w:val="80"/>
        </w:rPr>
        <w:t xml:space="preserve"> </w:t>
      </w:r>
      <w:r>
        <w:t>до</w:t>
      </w:r>
      <w:r>
        <w:rPr>
          <w:spacing w:val="80"/>
        </w:rPr>
        <w:t xml:space="preserve"> </w:t>
      </w:r>
      <w:r>
        <w:t>швидких,</w:t>
      </w:r>
      <w:r>
        <w:rPr>
          <w:spacing w:val="80"/>
        </w:rPr>
        <w:t xml:space="preserve"> </w:t>
      </w:r>
      <w:r>
        <w:t>конкретних</w:t>
      </w:r>
      <w:r>
        <w:rPr>
          <w:spacing w:val="80"/>
        </w:rPr>
        <w:t xml:space="preserve"> </w:t>
      </w:r>
      <w:r>
        <w:t>дій. Приклад: заклики на мітингах, протестах, передвиборчих акціях, що підштовхують</w:t>
      </w:r>
      <w:r>
        <w:rPr>
          <w:spacing w:val="-7"/>
        </w:rPr>
        <w:t xml:space="preserve"> </w:t>
      </w:r>
      <w:r>
        <w:t>людей</w:t>
      </w:r>
      <w:r>
        <w:rPr>
          <w:spacing w:val="-8"/>
        </w:rPr>
        <w:t xml:space="preserve"> </w:t>
      </w:r>
      <w:r>
        <w:t>негайно</w:t>
      </w:r>
      <w:r>
        <w:rPr>
          <w:spacing w:val="-8"/>
        </w:rPr>
        <w:t xml:space="preserve"> </w:t>
      </w:r>
      <w:r>
        <w:t>приєднатися</w:t>
      </w:r>
      <w:r>
        <w:rPr>
          <w:spacing w:val="-8"/>
        </w:rPr>
        <w:t xml:space="preserve"> </w:t>
      </w:r>
      <w:r>
        <w:t>до</w:t>
      </w:r>
      <w:r>
        <w:rPr>
          <w:spacing w:val="-9"/>
        </w:rPr>
        <w:t xml:space="preserve"> </w:t>
      </w:r>
      <w:r>
        <w:t>руху</w:t>
      </w:r>
      <w:r>
        <w:rPr>
          <w:spacing w:val="-9"/>
        </w:rPr>
        <w:t xml:space="preserve"> </w:t>
      </w:r>
      <w:r>
        <w:t>чи</w:t>
      </w:r>
      <w:r>
        <w:rPr>
          <w:spacing w:val="-8"/>
        </w:rPr>
        <w:t xml:space="preserve"> </w:t>
      </w:r>
      <w:r>
        <w:t>зробити</w:t>
      </w:r>
      <w:r>
        <w:rPr>
          <w:spacing w:val="-8"/>
        </w:rPr>
        <w:t xml:space="preserve"> </w:t>
      </w:r>
      <w:r>
        <w:t>вибір</w:t>
      </w:r>
      <w:r>
        <w:rPr>
          <w:spacing w:val="-9"/>
        </w:rPr>
        <w:t xml:space="preserve"> </w:t>
      </w:r>
      <w:r>
        <w:t>на</w:t>
      </w:r>
      <w:r>
        <w:rPr>
          <w:spacing w:val="-8"/>
        </w:rPr>
        <w:t xml:space="preserve"> </w:t>
      </w:r>
      <w:r>
        <w:t xml:space="preserve">виборах. Сфери застосування: передвиборчі кампанії, громадські рухи, акції протесту, </w:t>
      </w:r>
      <w:r>
        <w:rPr>
          <w:spacing w:val="-2"/>
        </w:rPr>
        <w:t>страйки.</w:t>
      </w:r>
    </w:p>
    <w:p w:rsidR="00806BE5" w:rsidRDefault="00E62302">
      <w:pPr>
        <w:pStyle w:val="a3"/>
        <w:tabs>
          <w:tab w:val="left" w:pos="8342"/>
        </w:tabs>
        <w:spacing w:before="8"/>
        <w:ind w:left="706"/>
      </w:pPr>
      <w:r>
        <w:rPr>
          <w:spacing w:val="-2"/>
        </w:rPr>
        <w:t>Політична</w:t>
      </w:r>
      <w:r>
        <w:tab/>
      </w:r>
      <w:r>
        <w:rPr>
          <w:spacing w:val="-2"/>
        </w:rPr>
        <w:t>пропаганда:</w:t>
      </w:r>
    </w:p>
    <w:p w:rsidR="00806BE5" w:rsidRDefault="00E62302">
      <w:pPr>
        <w:pStyle w:val="a3"/>
        <w:tabs>
          <w:tab w:val="left" w:pos="2210"/>
          <w:tab w:val="left" w:pos="4014"/>
          <w:tab w:val="left" w:pos="5909"/>
          <w:tab w:val="left" w:pos="7024"/>
          <w:tab w:val="left" w:pos="9214"/>
        </w:tabs>
        <w:spacing w:before="143" w:line="345" w:lineRule="auto"/>
        <w:ind w:right="136"/>
      </w:pPr>
      <w:r>
        <w:t xml:space="preserve">Зосереджена на формуванні політичних поглядів, упереджень, довгострокової </w:t>
      </w:r>
      <w:r>
        <w:rPr>
          <w:spacing w:val="-2"/>
        </w:rPr>
        <w:t>підтримки</w:t>
      </w:r>
      <w:r>
        <w:tab/>
      </w:r>
      <w:r>
        <w:rPr>
          <w:spacing w:val="-2"/>
        </w:rPr>
        <w:t>владних</w:t>
      </w:r>
      <w:r>
        <w:tab/>
      </w:r>
      <w:r>
        <w:rPr>
          <w:spacing w:val="-2"/>
        </w:rPr>
        <w:t>структур</w:t>
      </w:r>
      <w:r>
        <w:tab/>
      </w:r>
      <w:r>
        <w:rPr>
          <w:spacing w:val="-6"/>
        </w:rPr>
        <w:t>чи</w:t>
      </w:r>
      <w:r>
        <w:tab/>
      </w:r>
      <w:r>
        <w:rPr>
          <w:spacing w:val="-2"/>
        </w:rPr>
        <w:t>політичних</w:t>
      </w:r>
      <w:r>
        <w:tab/>
      </w:r>
      <w:r>
        <w:rPr>
          <w:spacing w:val="-2"/>
        </w:rPr>
        <w:t xml:space="preserve">ідей. </w:t>
      </w:r>
      <w:r>
        <w:t>Приклад: партійні ЗМІ, що систематично просувають ідеологію партії, виправдовують</w:t>
      </w:r>
      <w:r>
        <w:rPr>
          <w:spacing w:val="80"/>
          <w:w w:val="150"/>
        </w:rPr>
        <w:t xml:space="preserve">   </w:t>
      </w:r>
      <w:r>
        <w:t>її</w:t>
      </w:r>
      <w:r>
        <w:rPr>
          <w:spacing w:val="80"/>
          <w:w w:val="150"/>
        </w:rPr>
        <w:t xml:space="preserve">   </w:t>
      </w:r>
      <w:r>
        <w:t>політику</w:t>
      </w:r>
      <w:r>
        <w:rPr>
          <w:spacing w:val="80"/>
          <w:w w:val="150"/>
        </w:rPr>
        <w:t xml:space="preserve">   </w:t>
      </w:r>
      <w:r>
        <w:t>та</w:t>
      </w:r>
      <w:r>
        <w:rPr>
          <w:spacing w:val="80"/>
          <w:w w:val="150"/>
        </w:rPr>
        <w:t xml:space="preserve">   </w:t>
      </w:r>
      <w:r>
        <w:t>критикують</w:t>
      </w:r>
      <w:r>
        <w:rPr>
          <w:spacing w:val="80"/>
          <w:w w:val="150"/>
        </w:rPr>
        <w:t xml:space="preserve">   </w:t>
      </w:r>
      <w:r>
        <w:t>опонентів.</w:t>
      </w:r>
      <w:r>
        <w:rPr>
          <w:spacing w:val="80"/>
        </w:rPr>
        <w:t xml:space="preserve"> </w:t>
      </w:r>
      <w:r>
        <w:t>Сфери застосування: державна політика, діяльність політичних партій, формування електоральної бази.</w:t>
      </w:r>
    </w:p>
    <w:p w:rsidR="00806BE5" w:rsidRDefault="00E62302">
      <w:pPr>
        <w:pStyle w:val="a3"/>
        <w:tabs>
          <w:tab w:val="left" w:pos="8342"/>
        </w:tabs>
        <w:spacing w:before="8"/>
        <w:ind w:left="706"/>
      </w:pPr>
      <w:r>
        <w:rPr>
          <w:spacing w:val="-2"/>
        </w:rPr>
        <w:t>Соціологічна</w:t>
      </w:r>
      <w:r>
        <w:tab/>
      </w:r>
      <w:r>
        <w:rPr>
          <w:spacing w:val="-2"/>
        </w:rPr>
        <w:t>пропаганда:</w:t>
      </w:r>
    </w:p>
    <w:p w:rsidR="00806BE5" w:rsidRDefault="00E62302">
      <w:pPr>
        <w:pStyle w:val="a3"/>
        <w:spacing w:before="149" w:line="345" w:lineRule="auto"/>
        <w:ind w:right="136"/>
      </w:pPr>
      <w:r>
        <w:t>Впливає на ширші суспільні цінності, світогляд, систему моралі та поведінкові стереотипи</w:t>
      </w:r>
      <w:r>
        <w:rPr>
          <w:spacing w:val="80"/>
        </w:rPr>
        <w:t xml:space="preserve">   </w:t>
      </w:r>
      <w:r>
        <w:t>без</w:t>
      </w:r>
      <w:r>
        <w:rPr>
          <w:spacing w:val="80"/>
        </w:rPr>
        <w:t xml:space="preserve">   </w:t>
      </w:r>
      <w:r>
        <w:t>явно</w:t>
      </w:r>
      <w:r>
        <w:rPr>
          <w:spacing w:val="80"/>
        </w:rPr>
        <w:t xml:space="preserve">   </w:t>
      </w:r>
      <w:r>
        <w:t>вираженого</w:t>
      </w:r>
      <w:r>
        <w:rPr>
          <w:spacing w:val="80"/>
        </w:rPr>
        <w:t xml:space="preserve">   </w:t>
      </w:r>
      <w:r>
        <w:t>політичного</w:t>
      </w:r>
      <w:r>
        <w:rPr>
          <w:spacing w:val="80"/>
        </w:rPr>
        <w:t xml:space="preserve">   </w:t>
      </w:r>
      <w:r>
        <w:t>підтексту. Приклад: реклама здорового способу життя, соціальні ролики, які формують ставлення</w:t>
      </w:r>
      <w:r>
        <w:rPr>
          <w:spacing w:val="80"/>
          <w:w w:val="150"/>
        </w:rPr>
        <w:t xml:space="preserve">  </w:t>
      </w:r>
      <w:r>
        <w:t>до</w:t>
      </w:r>
      <w:r>
        <w:rPr>
          <w:spacing w:val="80"/>
          <w:w w:val="150"/>
        </w:rPr>
        <w:t xml:space="preserve">  </w:t>
      </w:r>
      <w:r>
        <w:t>екології,</w:t>
      </w:r>
      <w:r>
        <w:rPr>
          <w:spacing w:val="80"/>
          <w:w w:val="150"/>
        </w:rPr>
        <w:t xml:space="preserve">  </w:t>
      </w:r>
      <w:r>
        <w:t>гендерної</w:t>
      </w:r>
      <w:r>
        <w:rPr>
          <w:spacing w:val="80"/>
          <w:w w:val="150"/>
        </w:rPr>
        <w:t xml:space="preserve">  </w:t>
      </w:r>
      <w:r>
        <w:t>рівності</w:t>
      </w:r>
      <w:r>
        <w:rPr>
          <w:spacing w:val="80"/>
          <w:w w:val="150"/>
        </w:rPr>
        <w:t xml:space="preserve">  </w:t>
      </w:r>
      <w:r>
        <w:t>чи</w:t>
      </w:r>
      <w:r>
        <w:rPr>
          <w:spacing w:val="80"/>
          <w:w w:val="150"/>
        </w:rPr>
        <w:t xml:space="preserve">  </w:t>
      </w:r>
      <w:r>
        <w:t>толерантності. Сфери застосування: соціальні кампанії, реклама некомерційних організацій, програми з формування позитивних суспільних звичок.</w:t>
      </w:r>
    </w:p>
    <w:p w:rsidR="00806BE5" w:rsidRDefault="00E62302">
      <w:pPr>
        <w:pStyle w:val="a3"/>
        <w:spacing w:before="8"/>
        <w:ind w:left="706"/>
      </w:pPr>
      <w:r>
        <w:t>Оптимальні</w:t>
      </w:r>
      <w:r>
        <w:rPr>
          <w:spacing w:val="-2"/>
        </w:rPr>
        <w:t xml:space="preserve"> </w:t>
      </w:r>
      <w:r>
        <w:t>сфери</w:t>
      </w:r>
      <w:r>
        <w:rPr>
          <w:spacing w:val="-5"/>
        </w:rPr>
        <w:t xml:space="preserve"> </w:t>
      </w:r>
      <w:r>
        <w:t>для</w:t>
      </w:r>
      <w:r>
        <w:rPr>
          <w:spacing w:val="-4"/>
        </w:rPr>
        <w:t xml:space="preserve"> </w:t>
      </w:r>
      <w:r>
        <w:t>використання</w:t>
      </w:r>
      <w:r>
        <w:rPr>
          <w:spacing w:val="-3"/>
        </w:rPr>
        <w:t xml:space="preserve"> </w:t>
      </w:r>
      <w:r>
        <w:t>різних</w:t>
      </w:r>
      <w:r>
        <w:rPr>
          <w:spacing w:val="-4"/>
        </w:rPr>
        <w:t xml:space="preserve"> </w:t>
      </w:r>
      <w:r>
        <w:t>видів</w:t>
      </w:r>
      <w:r>
        <w:rPr>
          <w:spacing w:val="-6"/>
        </w:rPr>
        <w:t xml:space="preserve"> </w:t>
      </w:r>
      <w:r>
        <w:rPr>
          <w:spacing w:val="-2"/>
        </w:rPr>
        <w:t>пропаганди:</w:t>
      </w:r>
    </w:p>
    <w:p w:rsidR="00806BE5" w:rsidRDefault="00E62302">
      <w:pPr>
        <w:pStyle w:val="a3"/>
        <w:tabs>
          <w:tab w:val="left" w:pos="4876"/>
          <w:tab w:val="left" w:pos="8342"/>
        </w:tabs>
        <w:spacing w:before="144" w:line="345" w:lineRule="auto"/>
        <w:ind w:right="139" w:firstLine="565"/>
      </w:pPr>
      <w:r>
        <w:rPr>
          <w:spacing w:val="-2"/>
        </w:rPr>
        <w:t>Офіційна,</w:t>
      </w:r>
      <w:r>
        <w:tab/>
      </w:r>
      <w:r>
        <w:rPr>
          <w:spacing w:val="-4"/>
        </w:rPr>
        <w:t>біла</w:t>
      </w:r>
      <w:r>
        <w:tab/>
      </w:r>
      <w:r>
        <w:rPr>
          <w:spacing w:val="-2"/>
        </w:rPr>
        <w:t xml:space="preserve">пропаганда: </w:t>
      </w:r>
      <w:r>
        <w:t>Найкраще працює у сталих політичних системах, де довіра до владних інституцій</w:t>
      </w:r>
      <w:r>
        <w:rPr>
          <w:spacing w:val="-8"/>
        </w:rPr>
        <w:t xml:space="preserve"> </w:t>
      </w:r>
      <w:r>
        <w:t>достатньо</w:t>
      </w:r>
      <w:r>
        <w:rPr>
          <w:spacing w:val="-9"/>
        </w:rPr>
        <w:t xml:space="preserve"> </w:t>
      </w:r>
      <w:r>
        <w:t>висока.</w:t>
      </w:r>
      <w:r>
        <w:rPr>
          <w:spacing w:val="-8"/>
        </w:rPr>
        <w:t xml:space="preserve"> </w:t>
      </w:r>
      <w:r>
        <w:t>Використовується</w:t>
      </w:r>
      <w:r>
        <w:rPr>
          <w:spacing w:val="-7"/>
        </w:rPr>
        <w:t xml:space="preserve"> </w:t>
      </w:r>
      <w:r>
        <w:t>для</w:t>
      </w:r>
      <w:r>
        <w:rPr>
          <w:spacing w:val="-8"/>
        </w:rPr>
        <w:t xml:space="preserve"> </w:t>
      </w:r>
      <w:r>
        <w:t>інформування</w:t>
      </w:r>
      <w:r>
        <w:rPr>
          <w:spacing w:val="-7"/>
        </w:rPr>
        <w:t xml:space="preserve"> </w:t>
      </w:r>
      <w:r>
        <w:t>громадян</w:t>
      </w:r>
      <w:r>
        <w:rPr>
          <w:spacing w:val="-8"/>
        </w:rPr>
        <w:t xml:space="preserve"> </w:t>
      </w:r>
      <w:r>
        <w:t>про реформи, успіхи економіки, зовнішньополітичні досягнення.</w:t>
      </w:r>
    </w:p>
    <w:p w:rsidR="00806BE5" w:rsidRDefault="00E62302">
      <w:pPr>
        <w:pStyle w:val="a3"/>
        <w:tabs>
          <w:tab w:val="left" w:pos="3291"/>
          <w:tab w:val="left" w:pos="5596"/>
          <w:tab w:val="left" w:pos="8342"/>
        </w:tabs>
        <w:spacing w:before="6" w:line="345" w:lineRule="auto"/>
        <w:ind w:right="131" w:firstLine="565"/>
      </w:pPr>
      <w:r>
        <w:rPr>
          <w:spacing w:val="-4"/>
        </w:rPr>
        <w:t>Сіра</w:t>
      </w:r>
      <w:r>
        <w:tab/>
      </w:r>
      <w:r>
        <w:rPr>
          <w:spacing w:val="-6"/>
        </w:rPr>
        <w:t>та</w:t>
      </w:r>
      <w:r>
        <w:tab/>
      </w:r>
      <w:r>
        <w:rPr>
          <w:spacing w:val="-2"/>
        </w:rPr>
        <w:t>чорна</w:t>
      </w:r>
      <w:r>
        <w:tab/>
      </w:r>
      <w:r>
        <w:rPr>
          <w:spacing w:val="-2"/>
        </w:rPr>
        <w:t xml:space="preserve">пропаганда: </w:t>
      </w:r>
      <w:r>
        <w:t>Оптимальна у кризових ситуаціях, інформаційних війнах, коли мета – посіяти сумніви, знизити довіру до опонента. Застосовується таємно, часто у міжнародних конфліктах.</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tabs>
          <w:tab w:val="left" w:pos="8343"/>
        </w:tabs>
        <w:spacing w:before="69"/>
        <w:ind w:left="706"/>
      </w:pPr>
      <w:r>
        <w:rPr>
          <w:spacing w:val="-2"/>
        </w:rPr>
        <w:lastRenderedPageBreak/>
        <w:t>Пряма</w:t>
      </w:r>
      <w:r>
        <w:tab/>
      </w:r>
      <w:r>
        <w:rPr>
          <w:spacing w:val="-2"/>
        </w:rPr>
        <w:t>пропаганда:</w:t>
      </w:r>
    </w:p>
    <w:p w:rsidR="00806BE5" w:rsidRDefault="00E62302">
      <w:pPr>
        <w:pStyle w:val="a3"/>
        <w:spacing w:before="143" w:line="345" w:lineRule="auto"/>
        <w:ind w:right="141"/>
      </w:pPr>
      <w:r>
        <w:t>Ефективна в умовах чітко обмеженого часу або загострених політичних подій (вибори, референдуми), коли необхідно максимально швидко вплинути на рішення людей.</w:t>
      </w:r>
    </w:p>
    <w:p w:rsidR="00806BE5" w:rsidRDefault="00E62302">
      <w:pPr>
        <w:pStyle w:val="a3"/>
        <w:tabs>
          <w:tab w:val="left" w:pos="8342"/>
        </w:tabs>
        <w:spacing w:before="4"/>
        <w:ind w:left="706"/>
      </w:pPr>
      <w:r>
        <w:rPr>
          <w:spacing w:val="-2"/>
        </w:rPr>
        <w:t>Непряма</w:t>
      </w:r>
      <w:r>
        <w:tab/>
      </w:r>
      <w:r>
        <w:rPr>
          <w:spacing w:val="-2"/>
        </w:rPr>
        <w:t>пропаганда:</w:t>
      </w:r>
    </w:p>
    <w:p w:rsidR="00806BE5" w:rsidRDefault="00E62302">
      <w:pPr>
        <w:pStyle w:val="a3"/>
        <w:spacing w:before="143" w:line="348" w:lineRule="auto"/>
        <w:ind w:right="139"/>
      </w:pPr>
      <w:r>
        <w:t>Оптимальна</w:t>
      </w:r>
      <w:r>
        <w:rPr>
          <w:spacing w:val="-15"/>
        </w:rPr>
        <w:t xml:space="preserve"> </w:t>
      </w:r>
      <w:r>
        <w:t>для</w:t>
      </w:r>
      <w:r>
        <w:rPr>
          <w:spacing w:val="-14"/>
        </w:rPr>
        <w:t xml:space="preserve"> </w:t>
      </w:r>
      <w:r>
        <w:t>формування</w:t>
      </w:r>
      <w:r>
        <w:rPr>
          <w:spacing w:val="-14"/>
        </w:rPr>
        <w:t xml:space="preserve"> </w:t>
      </w:r>
      <w:r>
        <w:t>глибинних</w:t>
      </w:r>
      <w:r>
        <w:rPr>
          <w:spacing w:val="-15"/>
        </w:rPr>
        <w:t xml:space="preserve"> </w:t>
      </w:r>
      <w:r>
        <w:t>переконань,</w:t>
      </w:r>
      <w:r>
        <w:rPr>
          <w:spacing w:val="-16"/>
        </w:rPr>
        <w:t xml:space="preserve"> </w:t>
      </w:r>
      <w:r>
        <w:t>поступової</w:t>
      </w:r>
      <w:r>
        <w:rPr>
          <w:spacing w:val="-14"/>
        </w:rPr>
        <w:t xml:space="preserve"> </w:t>
      </w:r>
      <w:r>
        <w:t>зміни</w:t>
      </w:r>
      <w:r>
        <w:rPr>
          <w:spacing w:val="-15"/>
        </w:rPr>
        <w:t xml:space="preserve"> </w:t>
      </w:r>
      <w:r>
        <w:t xml:space="preserve">ціннісних орієнтацій та тривалого ідеологічного впливу (через культуру, освіту, </w:t>
      </w:r>
      <w:r>
        <w:rPr>
          <w:spacing w:val="-2"/>
        </w:rPr>
        <w:t>мистецтво).</w:t>
      </w:r>
    </w:p>
    <w:p w:rsidR="00806BE5" w:rsidRDefault="00E62302">
      <w:pPr>
        <w:pStyle w:val="a3"/>
        <w:tabs>
          <w:tab w:val="left" w:pos="3609"/>
          <w:tab w:val="left" w:pos="6569"/>
          <w:tab w:val="left" w:pos="8504"/>
        </w:tabs>
        <w:spacing w:line="345" w:lineRule="auto"/>
        <w:ind w:right="143" w:firstLine="565"/>
      </w:pPr>
      <w:r>
        <w:rPr>
          <w:spacing w:val="-2"/>
        </w:rPr>
        <w:t>Агітаційна</w:t>
      </w:r>
      <w:r>
        <w:tab/>
      </w:r>
      <w:r>
        <w:rPr>
          <w:spacing w:val="-2"/>
        </w:rPr>
        <w:t>пропаганда</w:t>
      </w:r>
      <w:r>
        <w:tab/>
      </w:r>
      <w:r>
        <w:rPr>
          <w:spacing w:val="-4"/>
        </w:rPr>
        <w:t>(за</w:t>
      </w:r>
      <w:r>
        <w:tab/>
      </w:r>
      <w:proofErr w:type="spellStart"/>
      <w:r>
        <w:rPr>
          <w:spacing w:val="-2"/>
        </w:rPr>
        <w:t>Еллюлем</w:t>
      </w:r>
      <w:proofErr w:type="spellEnd"/>
      <w:r>
        <w:rPr>
          <w:spacing w:val="-2"/>
        </w:rPr>
        <w:t xml:space="preserve">): </w:t>
      </w:r>
      <w:r>
        <w:t>Ідеально підходить для надихання на негайні дії у час масових рухів, протестів, виборчих процесів.</w:t>
      </w:r>
    </w:p>
    <w:p w:rsidR="00806BE5" w:rsidRDefault="00E62302">
      <w:pPr>
        <w:pStyle w:val="a3"/>
        <w:spacing w:line="345" w:lineRule="auto"/>
        <w:ind w:right="138" w:firstLine="565"/>
      </w:pPr>
      <w:r>
        <w:t>Інтеграційна</w:t>
      </w:r>
      <w:r>
        <w:rPr>
          <w:spacing w:val="40"/>
        </w:rPr>
        <w:t xml:space="preserve"> </w:t>
      </w:r>
      <w:r>
        <w:t>та</w:t>
      </w:r>
      <w:r>
        <w:rPr>
          <w:spacing w:val="40"/>
        </w:rPr>
        <w:t xml:space="preserve"> </w:t>
      </w:r>
      <w:r>
        <w:t>соціологічна</w:t>
      </w:r>
      <w:r>
        <w:rPr>
          <w:spacing w:val="40"/>
        </w:rPr>
        <w:t xml:space="preserve"> </w:t>
      </w:r>
      <w:r>
        <w:t>пропаганда</w:t>
      </w:r>
      <w:r>
        <w:rPr>
          <w:spacing w:val="40"/>
        </w:rPr>
        <w:t xml:space="preserve"> </w:t>
      </w:r>
      <w:r>
        <w:t>(за</w:t>
      </w:r>
      <w:r>
        <w:rPr>
          <w:spacing w:val="40"/>
        </w:rPr>
        <w:t xml:space="preserve"> </w:t>
      </w:r>
      <w:proofErr w:type="spellStart"/>
      <w:r>
        <w:t>Еллюлем</w:t>
      </w:r>
      <w:proofErr w:type="spellEnd"/>
      <w:r>
        <w:t>): Використовуються для тривалого та поступового формування соціальних норм, корпоративної культури, суспільних звичок та цінностей.</w:t>
      </w:r>
    </w:p>
    <w:p w:rsidR="00806BE5" w:rsidRDefault="00E62302">
      <w:pPr>
        <w:pStyle w:val="a3"/>
        <w:spacing w:before="9" w:line="345" w:lineRule="auto"/>
        <w:ind w:right="129" w:firstLine="565"/>
      </w:pPr>
      <w:r>
        <w:t>Агітація й пропаганда, будучи тісно пов’язаними інструментами політичного впливу, мають спільну кінцеву мету — переконати людину прийняти певний погляд чи діяти у визначеному напрямку. Проте, якщо заглибитися, стає очевидним, що між ними існують суттєві відмінності в динаміці, часових горизонтах та характері впливу.</w:t>
      </w:r>
    </w:p>
    <w:p w:rsidR="00806BE5" w:rsidRDefault="00E62302">
      <w:pPr>
        <w:pStyle w:val="a3"/>
        <w:spacing w:before="8" w:line="345" w:lineRule="auto"/>
        <w:ind w:right="138" w:firstLine="565"/>
      </w:pPr>
      <w:r>
        <w:t>Агітація — це переважно короткочасний, інтенсивний емоційний імпульс, спрямований на миттєве залучення аудиторії. Вона використовує яскраві гасла, нагальні проблеми та персональні стимули, аби підштовхнути людей до конкретних дій у стислі терміни — наприклад, активізувати виборців перед голосуванням, спонукати до участі в демонстрації чи підписанні петиції. Агітація часто відбувається у передвиборчий період або під час кризових ситуацій,</w:t>
      </w:r>
      <w:r>
        <w:rPr>
          <w:spacing w:val="-14"/>
        </w:rPr>
        <w:t xml:space="preserve"> </w:t>
      </w:r>
      <w:r>
        <w:t>коли</w:t>
      </w:r>
      <w:r>
        <w:rPr>
          <w:spacing w:val="-9"/>
        </w:rPr>
        <w:t xml:space="preserve"> </w:t>
      </w:r>
      <w:r>
        <w:t>важливо</w:t>
      </w:r>
      <w:r>
        <w:rPr>
          <w:spacing w:val="-10"/>
        </w:rPr>
        <w:t xml:space="preserve"> </w:t>
      </w:r>
      <w:r>
        <w:t>швидко</w:t>
      </w:r>
      <w:r>
        <w:rPr>
          <w:spacing w:val="-10"/>
        </w:rPr>
        <w:t xml:space="preserve"> </w:t>
      </w:r>
      <w:r>
        <w:t>мобілізувати</w:t>
      </w:r>
      <w:r>
        <w:rPr>
          <w:spacing w:val="-9"/>
        </w:rPr>
        <w:t xml:space="preserve"> </w:t>
      </w:r>
      <w:r>
        <w:t>маси.</w:t>
      </w:r>
      <w:r>
        <w:rPr>
          <w:spacing w:val="-14"/>
        </w:rPr>
        <w:t xml:space="preserve"> </w:t>
      </w:r>
      <w:r>
        <w:t>Її</w:t>
      </w:r>
      <w:r>
        <w:rPr>
          <w:spacing w:val="-13"/>
        </w:rPr>
        <w:t xml:space="preserve"> </w:t>
      </w:r>
      <w:r>
        <w:t>енергетика</w:t>
      </w:r>
      <w:r>
        <w:rPr>
          <w:spacing w:val="-9"/>
        </w:rPr>
        <w:t xml:space="preserve"> </w:t>
      </w:r>
      <w:r>
        <w:t>та</w:t>
      </w:r>
      <w:r>
        <w:rPr>
          <w:spacing w:val="-9"/>
        </w:rPr>
        <w:t xml:space="preserve"> </w:t>
      </w:r>
      <w:r>
        <w:t>динамічність дозволяють негайно реагувати на зміни обставин, викликати емоційну реакцію та зацікавленість.</w:t>
      </w:r>
    </w:p>
    <w:p w:rsidR="00806BE5" w:rsidRDefault="00E62302">
      <w:pPr>
        <w:pStyle w:val="a3"/>
        <w:spacing w:before="13" w:line="345" w:lineRule="auto"/>
        <w:ind w:right="142" w:firstLine="565"/>
      </w:pPr>
      <w:r>
        <w:t>Пропаганда, на противагу цьому, діє на глибшому, довгостроковому рівні. Вона</w:t>
      </w:r>
      <w:r>
        <w:rPr>
          <w:spacing w:val="-9"/>
        </w:rPr>
        <w:t xml:space="preserve"> </w:t>
      </w:r>
      <w:r>
        <w:t>спрямована</w:t>
      </w:r>
      <w:r>
        <w:rPr>
          <w:spacing w:val="-7"/>
        </w:rPr>
        <w:t xml:space="preserve"> </w:t>
      </w:r>
      <w:r>
        <w:t>на</w:t>
      </w:r>
      <w:r>
        <w:rPr>
          <w:spacing w:val="-1"/>
        </w:rPr>
        <w:t xml:space="preserve"> </w:t>
      </w:r>
      <w:r>
        <w:t>поступове</w:t>
      </w:r>
      <w:r>
        <w:rPr>
          <w:spacing w:val="-7"/>
        </w:rPr>
        <w:t xml:space="preserve"> </w:t>
      </w:r>
      <w:r>
        <w:t>формування</w:t>
      </w:r>
      <w:r>
        <w:rPr>
          <w:spacing w:val="-7"/>
        </w:rPr>
        <w:t xml:space="preserve"> </w:t>
      </w:r>
      <w:r>
        <w:t>або</w:t>
      </w:r>
      <w:r>
        <w:rPr>
          <w:spacing w:val="-7"/>
        </w:rPr>
        <w:t xml:space="preserve"> </w:t>
      </w:r>
      <w:r>
        <w:t>перебудову</w:t>
      </w:r>
      <w:r>
        <w:rPr>
          <w:spacing w:val="-8"/>
        </w:rPr>
        <w:t xml:space="preserve"> </w:t>
      </w:r>
      <w:r>
        <w:t>світогляду,</w:t>
      </w:r>
      <w:r>
        <w:rPr>
          <w:spacing w:val="-7"/>
        </w:rPr>
        <w:t xml:space="preserve"> </w:t>
      </w:r>
      <w:r>
        <w:rPr>
          <w:spacing w:val="-2"/>
        </w:rPr>
        <w:t>ідеології</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tabs>
          <w:tab w:val="left" w:pos="594"/>
          <w:tab w:val="left" w:pos="699"/>
          <w:tab w:val="left" w:pos="1009"/>
          <w:tab w:val="left" w:pos="1354"/>
          <w:tab w:val="left" w:pos="1854"/>
          <w:tab w:val="left" w:pos="2238"/>
          <w:tab w:val="left" w:pos="2333"/>
          <w:tab w:val="left" w:pos="2633"/>
          <w:tab w:val="left" w:pos="2709"/>
          <w:tab w:val="left" w:pos="3173"/>
          <w:tab w:val="left" w:pos="3259"/>
          <w:tab w:val="left" w:pos="3553"/>
          <w:tab w:val="left" w:pos="3913"/>
          <w:tab w:val="left" w:pos="4137"/>
          <w:tab w:val="left" w:pos="4483"/>
          <w:tab w:val="left" w:pos="4837"/>
          <w:tab w:val="left" w:pos="4956"/>
          <w:tab w:val="left" w:pos="5101"/>
          <w:tab w:val="left" w:pos="5266"/>
          <w:tab w:val="left" w:pos="5696"/>
          <w:tab w:val="left" w:pos="5787"/>
          <w:tab w:val="left" w:pos="6102"/>
          <w:tab w:val="left" w:pos="6768"/>
          <w:tab w:val="left" w:pos="6956"/>
          <w:tab w:val="left" w:pos="7150"/>
          <w:tab w:val="left" w:pos="8156"/>
          <w:tab w:val="left" w:pos="8312"/>
          <w:tab w:val="left" w:pos="8424"/>
          <w:tab w:val="left" w:pos="8539"/>
          <w:tab w:val="left" w:pos="8720"/>
          <w:tab w:val="left" w:pos="9019"/>
        </w:tabs>
        <w:spacing w:before="69" w:line="348" w:lineRule="auto"/>
        <w:ind w:right="135"/>
        <w:jc w:val="right"/>
      </w:pPr>
      <w:r>
        <w:rPr>
          <w:spacing w:val="-6"/>
        </w:rPr>
        <w:lastRenderedPageBreak/>
        <w:t>та</w:t>
      </w:r>
      <w:r>
        <w:tab/>
      </w:r>
      <w:r>
        <w:rPr>
          <w:spacing w:val="-2"/>
        </w:rPr>
        <w:t>переконань,</w:t>
      </w:r>
      <w:r>
        <w:tab/>
      </w:r>
      <w:proofErr w:type="spellStart"/>
      <w:r>
        <w:rPr>
          <w:spacing w:val="-2"/>
        </w:rPr>
        <w:t>прагнучи</w:t>
      </w:r>
      <w:proofErr w:type="spellEnd"/>
      <w:r>
        <w:tab/>
      </w:r>
      <w:r>
        <w:rPr>
          <w:spacing w:val="-2"/>
        </w:rPr>
        <w:t>створити</w:t>
      </w:r>
      <w:r>
        <w:tab/>
      </w:r>
      <w:r>
        <w:rPr>
          <w:spacing w:val="-2"/>
        </w:rPr>
        <w:t>стійку</w:t>
      </w:r>
      <w:r>
        <w:tab/>
      </w:r>
      <w:r>
        <w:tab/>
      </w:r>
      <w:r>
        <w:rPr>
          <w:spacing w:val="-2"/>
        </w:rPr>
        <w:t>систему</w:t>
      </w:r>
      <w:r>
        <w:tab/>
      </w:r>
      <w:r>
        <w:tab/>
      </w:r>
      <w:r>
        <w:rPr>
          <w:spacing w:val="-2"/>
        </w:rPr>
        <w:t>цінностей,</w:t>
      </w:r>
      <w:r>
        <w:tab/>
      </w:r>
      <w:r>
        <w:tab/>
      </w:r>
      <w:r>
        <w:rPr>
          <w:spacing w:val="-4"/>
        </w:rPr>
        <w:t>яка</w:t>
      </w:r>
      <w:r>
        <w:tab/>
      </w:r>
      <w:r>
        <w:rPr>
          <w:spacing w:val="-2"/>
        </w:rPr>
        <w:t>надалі визначатиме</w:t>
      </w:r>
      <w:r>
        <w:tab/>
      </w:r>
      <w:r>
        <w:rPr>
          <w:spacing w:val="-2"/>
        </w:rPr>
        <w:t>поведінку</w:t>
      </w:r>
      <w:r>
        <w:tab/>
      </w:r>
      <w:r>
        <w:tab/>
      </w:r>
      <w:r>
        <w:rPr>
          <w:spacing w:val="-2"/>
        </w:rPr>
        <w:t>людини.</w:t>
      </w:r>
      <w:r>
        <w:tab/>
      </w:r>
      <w:r>
        <w:rPr>
          <w:spacing w:val="-2"/>
        </w:rPr>
        <w:t>Пропаганда</w:t>
      </w:r>
      <w:r>
        <w:tab/>
      </w:r>
      <w:r>
        <w:rPr>
          <w:spacing w:val="-4"/>
        </w:rPr>
        <w:t>менш</w:t>
      </w:r>
      <w:r>
        <w:tab/>
      </w:r>
      <w:r>
        <w:rPr>
          <w:spacing w:val="-49"/>
        </w:rPr>
        <w:t xml:space="preserve"> </w:t>
      </w:r>
      <w:r>
        <w:t>залежна</w:t>
      </w:r>
      <w:r>
        <w:tab/>
      </w:r>
      <w:r>
        <w:rPr>
          <w:spacing w:val="-4"/>
        </w:rPr>
        <w:t>від</w:t>
      </w:r>
      <w:r>
        <w:tab/>
      </w:r>
      <w:r>
        <w:tab/>
      </w:r>
      <w:r>
        <w:rPr>
          <w:spacing w:val="-2"/>
        </w:rPr>
        <w:t xml:space="preserve">поточної </w:t>
      </w:r>
      <w:r>
        <w:t>кон’юнктури</w:t>
      </w:r>
      <w:r>
        <w:rPr>
          <w:spacing w:val="40"/>
        </w:rPr>
        <w:t xml:space="preserve"> </w:t>
      </w:r>
      <w:r>
        <w:t>і</w:t>
      </w:r>
      <w:r>
        <w:rPr>
          <w:spacing w:val="40"/>
        </w:rPr>
        <w:t xml:space="preserve"> </w:t>
      </w:r>
      <w:r>
        <w:t>більше</w:t>
      </w:r>
      <w:r>
        <w:rPr>
          <w:spacing w:val="40"/>
        </w:rPr>
        <w:t xml:space="preserve"> </w:t>
      </w:r>
      <w:r>
        <w:t>сфокусована</w:t>
      </w:r>
      <w:r>
        <w:rPr>
          <w:spacing w:val="40"/>
        </w:rPr>
        <w:t xml:space="preserve"> </w:t>
      </w:r>
      <w:r>
        <w:t>на</w:t>
      </w:r>
      <w:r>
        <w:rPr>
          <w:spacing w:val="40"/>
        </w:rPr>
        <w:t xml:space="preserve"> </w:t>
      </w:r>
      <w:r>
        <w:t>формуванні</w:t>
      </w:r>
      <w:r>
        <w:rPr>
          <w:spacing w:val="40"/>
        </w:rPr>
        <w:t xml:space="preserve"> </w:t>
      </w:r>
      <w:r>
        <w:t>образу</w:t>
      </w:r>
      <w:r>
        <w:rPr>
          <w:spacing w:val="40"/>
        </w:rPr>
        <w:t xml:space="preserve"> </w:t>
      </w:r>
      <w:r>
        <w:t>лідера</w:t>
      </w:r>
      <w:r>
        <w:rPr>
          <w:spacing w:val="40"/>
        </w:rPr>
        <w:t xml:space="preserve"> </w:t>
      </w:r>
      <w:r>
        <w:t>чи</w:t>
      </w:r>
      <w:r>
        <w:rPr>
          <w:spacing w:val="40"/>
        </w:rPr>
        <w:t xml:space="preserve"> </w:t>
      </w:r>
      <w:r>
        <w:t>партії</w:t>
      </w:r>
      <w:r>
        <w:rPr>
          <w:spacing w:val="40"/>
        </w:rPr>
        <w:t xml:space="preserve"> </w:t>
      </w:r>
      <w:r>
        <w:t xml:space="preserve">як </w:t>
      </w:r>
      <w:r>
        <w:rPr>
          <w:spacing w:val="-2"/>
        </w:rPr>
        <w:t>певного</w:t>
      </w:r>
      <w:r>
        <w:tab/>
      </w:r>
      <w:r>
        <w:rPr>
          <w:spacing w:val="-2"/>
        </w:rPr>
        <w:t>еталону,</w:t>
      </w:r>
      <w:r>
        <w:tab/>
      </w:r>
      <w:r>
        <w:rPr>
          <w:spacing w:val="-6"/>
        </w:rPr>
        <w:t>на</w:t>
      </w:r>
      <w:r>
        <w:tab/>
      </w:r>
      <w:r>
        <w:rPr>
          <w:spacing w:val="-2"/>
        </w:rPr>
        <w:t>підкріпленні</w:t>
      </w:r>
      <w:r>
        <w:tab/>
      </w:r>
      <w:r>
        <w:tab/>
      </w:r>
      <w:r>
        <w:rPr>
          <w:spacing w:val="-2"/>
        </w:rPr>
        <w:t>ідеологічних</w:t>
      </w:r>
      <w:r>
        <w:tab/>
      </w:r>
      <w:r>
        <w:rPr>
          <w:spacing w:val="-2"/>
        </w:rPr>
        <w:t>установок,</w:t>
      </w:r>
      <w:r>
        <w:tab/>
      </w:r>
      <w:r>
        <w:tab/>
      </w:r>
      <w:r>
        <w:rPr>
          <w:spacing w:val="-2"/>
        </w:rPr>
        <w:t xml:space="preserve">виправданні </w:t>
      </w:r>
      <w:r>
        <w:t>політичного курсу та узгодженні суспільної думки з довгостроковими цілями.</w:t>
      </w:r>
      <w:r>
        <w:rPr>
          <w:spacing w:val="40"/>
        </w:rPr>
        <w:t xml:space="preserve"> </w:t>
      </w:r>
      <w:r>
        <w:t>Вона</w:t>
      </w:r>
      <w:r>
        <w:rPr>
          <w:spacing w:val="80"/>
        </w:rPr>
        <w:t xml:space="preserve"> </w:t>
      </w:r>
      <w:r>
        <w:t>задає</w:t>
      </w:r>
      <w:r>
        <w:rPr>
          <w:spacing w:val="80"/>
        </w:rPr>
        <w:t xml:space="preserve"> </w:t>
      </w:r>
      <w:r>
        <w:t>загальний</w:t>
      </w:r>
      <w:r>
        <w:rPr>
          <w:spacing w:val="80"/>
        </w:rPr>
        <w:t xml:space="preserve"> </w:t>
      </w:r>
      <w:r>
        <w:t>напрям</w:t>
      </w:r>
      <w:r>
        <w:rPr>
          <w:spacing w:val="80"/>
        </w:rPr>
        <w:t xml:space="preserve"> </w:t>
      </w:r>
      <w:r>
        <w:t>мислення,</w:t>
      </w:r>
      <w:r>
        <w:rPr>
          <w:spacing w:val="80"/>
        </w:rPr>
        <w:t xml:space="preserve"> </w:t>
      </w:r>
      <w:r>
        <w:t>пропонуючи</w:t>
      </w:r>
      <w:r>
        <w:rPr>
          <w:spacing w:val="80"/>
        </w:rPr>
        <w:t xml:space="preserve"> </w:t>
      </w:r>
      <w:r>
        <w:t>певну</w:t>
      </w:r>
      <w:r>
        <w:rPr>
          <w:spacing w:val="80"/>
        </w:rPr>
        <w:t xml:space="preserve"> </w:t>
      </w:r>
      <w:r>
        <w:t>інтерпретацію реальності,</w:t>
      </w:r>
      <w:r>
        <w:rPr>
          <w:spacing w:val="-18"/>
        </w:rPr>
        <w:t xml:space="preserve"> </w:t>
      </w:r>
      <w:r>
        <w:t>що</w:t>
      </w:r>
      <w:r>
        <w:rPr>
          <w:spacing w:val="-21"/>
        </w:rPr>
        <w:t xml:space="preserve"> </w:t>
      </w:r>
      <w:r>
        <w:t>дозволяє</w:t>
      </w:r>
      <w:r>
        <w:rPr>
          <w:spacing w:val="-17"/>
        </w:rPr>
        <w:t xml:space="preserve"> </w:t>
      </w:r>
      <w:r>
        <w:t>аудиторії</w:t>
      </w:r>
      <w:r>
        <w:rPr>
          <w:spacing w:val="-18"/>
        </w:rPr>
        <w:t xml:space="preserve"> </w:t>
      </w:r>
      <w:r>
        <w:t>відчути</w:t>
      </w:r>
      <w:r>
        <w:rPr>
          <w:spacing w:val="-25"/>
        </w:rPr>
        <w:t xml:space="preserve"> </w:t>
      </w:r>
      <w:r>
        <w:t>цілісність</w:t>
      </w:r>
      <w:r>
        <w:rPr>
          <w:spacing w:val="-17"/>
        </w:rPr>
        <w:t xml:space="preserve"> </w:t>
      </w:r>
      <w:r>
        <w:t>і</w:t>
      </w:r>
      <w:r>
        <w:rPr>
          <w:spacing w:val="-18"/>
        </w:rPr>
        <w:t xml:space="preserve"> </w:t>
      </w:r>
      <w:r>
        <w:t>логічність</w:t>
      </w:r>
      <w:r>
        <w:rPr>
          <w:spacing w:val="-18"/>
        </w:rPr>
        <w:t xml:space="preserve"> </w:t>
      </w:r>
      <w:r>
        <w:t>обраного</w:t>
      </w:r>
      <w:r>
        <w:rPr>
          <w:spacing w:val="-17"/>
        </w:rPr>
        <w:t xml:space="preserve"> </w:t>
      </w:r>
      <w:r>
        <w:t>шляху. Поєднання цих двох інструментів утворює потужну систему впливу. Якщо пропаганда</w:t>
      </w:r>
      <w:r>
        <w:rPr>
          <w:spacing w:val="38"/>
        </w:rPr>
        <w:t xml:space="preserve"> </w:t>
      </w:r>
      <w:r>
        <w:t>створює</w:t>
      </w:r>
      <w:r>
        <w:rPr>
          <w:spacing w:val="37"/>
        </w:rPr>
        <w:t xml:space="preserve"> </w:t>
      </w:r>
      <w:r>
        <w:t>підґрунтя тривкого</w:t>
      </w:r>
      <w:r>
        <w:rPr>
          <w:spacing w:val="38"/>
        </w:rPr>
        <w:t xml:space="preserve"> </w:t>
      </w:r>
      <w:r>
        <w:t>ідеологічного</w:t>
      </w:r>
      <w:r>
        <w:rPr>
          <w:spacing w:val="38"/>
        </w:rPr>
        <w:t xml:space="preserve"> </w:t>
      </w:r>
      <w:r>
        <w:t>поля,</w:t>
      </w:r>
      <w:r>
        <w:rPr>
          <w:spacing w:val="37"/>
        </w:rPr>
        <w:t xml:space="preserve"> </w:t>
      </w:r>
      <w:r>
        <w:t>на</w:t>
      </w:r>
      <w:r>
        <w:rPr>
          <w:spacing w:val="38"/>
        </w:rPr>
        <w:t xml:space="preserve"> </w:t>
      </w:r>
      <w:r>
        <w:t>якому</w:t>
      </w:r>
      <w:r>
        <w:rPr>
          <w:spacing w:val="37"/>
        </w:rPr>
        <w:t xml:space="preserve"> </w:t>
      </w:r>
      <w:r>
        <w:t>людина вирощує</w:t>
      </w:r>
      <w:r>
        <w:rPr>
          <w:spacing w:val="80"/>
        </w:rPr>
        <w:t xml:space="preserve"> </w:t>
      </w:r>
      <w:r>
        <w:t>свої</w:t>
      </w:r>
      <w:r>
        <w:rPr>
          <w:spacing w:val="80"/>
        </w:rPr>
        <w:t xml:space="preserve"> </w:t>
      </w:r>
      <w:r>
        <w:t>переконання,</w:t>
      </w:r>
      <w:r>
        <w:rPr>
          <w:spacing w:val="80"/>
        </w:rPr>
        <w:t xml:space="preserve"> </w:t>
      </w:r>
      <w:r>
        <w:t>то</w:t>
      </w:r>
      <w:r>
        <w:rPr>
          <w:spacing w:val="80"/>
        </w:rPr>
        <w:t xml:space="preserve"> </w:t>
      </w:r>
      <w:r>
        <w:t>агітація</w:t>
      </w:r>
      <w:r>
        <w:rPr>
          <w:spacing w:val="80"/>
        </w:rPr>
        <w:t xml:space="preserve"> </w:t>
      </w:r>
      <w:r>
        <w:t>стає</w:t>
      </w:r>
      <w:r>
        <w:rPr>
          <w:spacing w:val="80"/>
        </w:rPr>
        <w:t xml:space="preserve"> </w:t>
      </w:r>
      <w:r>
        <w:t>«каталізатором»</w:t>
      </w:r>
      <w:r>
        <w:rPr>
          <w:spacing w:val="80"/>
        </w:rPr>
        <w:t xml:space="preserve"> </w:t>
      </w:r>
      <w:r>
        <w:t>миттєвих</w:t>
      </w:r>
      <w:r>
        <w:rPr>
          <w:spacing w:val="80"/>
        </w:rPr>
        <w:t xml:space="preserve"> </w:t>
      </w:r>
      <w:r>
        <w:t>дій, посиленим</w:t>
      </w:r>
      <w:r>
        <w:rPr>
          <w:spacing w:val="80"/>
        </w:rPr>
        <w:t xml:space="preserve"> </w:t>
      </w:r>
      <w:r>
        <w:t>тим</w:t>
      </w:r>
      <w:r>
        <w:rPr>
          <w:spacing w:val="80"/>
        </w:rPr>
        <w:t xml:space="preserve"> </w:t>
      </w:r>
      <w:r>
        <w:t>уже</w:t>
      </w:r>
      <w:r>
        <w:rPr>
          <w:spacing w:val="80"/>
        </w:rPr>
        <w:t xml:space="preserve"> </w:t>
      </w:r>
      <w:r>
        <w:t>сформованим</w:t>
      </w:r>
      <w:r>
        <w:rPr>
          <w:spacing w:val="80"/>
        </w:rPr>
        <w:t xml:space="preserve"> </w:t>
      </w:r>
      <w:r>
        <w:t>ідеологічним</w:t>
      </w:r>
      <w:r>
        <w:rPr>
          <w:spacing w:val="80"/>
        </w:rPr>
        <w:t xml:space="preserve"> </w:t>
      </w:r>
      <w:r>
        <w:t>фоном.</w:t>
      </w:r>
      <w:r>
        <w:rPr>
          <w:spacing w:val="80"/>
        </w:rPr>
        <w:t xml:space="preserve"> </w:t>
      </w:r>
      <w:r>
        <w:t>Простіше</w:t>
      </w:r>
      <w:r>
        <w:rPr>
          <w:spacing w:val="80"/>
        </w:rPr>
        <w:t xml:space="preserve"> </w:t>
      </w:r>
      <w:r>
        <w:t>кажучи, пропаганда</w:t>
      </w:r>
      <w:r>
        <w:rPr>
          <w:spacing w:val="37"/>
        </w:rPr>
        <w:t xml:space="preserve"> </w:t>
      </w:r>
      <w:r>
        <w:t>створює</w:t>
      </w:r>
      <w:r>
        <w:rPr>
          <w:spacing w:val="40"/>
        </w:rPr>
        <w:t xml:space="preserve"> </w:t>
      </w:r>
      <w:r>
        <w:t>образ</w:t>
      </w:r>
      <w:r>
        <w:rPr>
          <w:spacing w:val="40"/>
        </w:rPr>
        <w:t xml:space="preserve"> </w:t>
      </w:r>
      <w:r>
        <w:t>ворога</w:t>
      </w:r>
      <w:r>
        <w:rPr>
          <w:spacing w:val="40"/>
        </w:rPr>
        <w:t xml:space="preserve"> </w:t>
      </w:r>
      <w:r>
        <w:t>чи</w:t>
      </w:r>
      <w:r>
        <w:rPr>
          <w:spacing w:val="40"/>
        </w:rPr>
        <w:t xml:space="preserve"> </w:t>
      </w:r>
      <w:r>
        <w:t>героя,</w:t>
      </w:r>
      <w:r>
        <w:rPr>
          <w:spacing w:val="40"/>
        </w:rPr>
        <w:t xml:space="preserve"> </w:t>
      </w:r>
      <w:r>
        <w:t>визначає</w:t>
      </w:r>
      <w:r>
        <w:rPr>
          <w:spacing w:val="40"/>
        </w:rPr>
        <w:t xml:space="preserve"> </w:t>
      </w:r>
      <w:r>
        <w:t>головні</w:t>
      </w:r>
      <w:r>
        <w:rPr>
          <w:spacing w:val="40"/>
        </w:rPr>
        <w:t xml:space="preserve"> </w:t>
      </w:r>
      <w:r>
        <w:t>цінності,</w:t>
      </w:r>
      <w:r>
        <w:rPr>
          <w:spacing w:val="40"/>
        </w:rPr>
        <w:t xml:space="preserve"> </w:t>
      </w:r>
      <w:r>
        <w:t>цілі</w:t>
      </w:r>
      <w:r>
        <w:rPr>
          <w:spacing w:val="38"/>
        </w:rPr>
        <w:t xml:space="preserve"> </w:t>
      </w:r>
      <w:r>
        <w:t>та принципи,</w:t>
      </w:r>
      <w:r>
        <w:rPr>
          <w:spacing w:val="-16"/>
        </w:rPr>
        <w:t xml:space="preserve"> </w:t>
      </w:r>
      <w:r>
        <w:t>а</w:t>
      </w:r>
      <w:r>
        <w:rPr>
          <w:spacing w:val="-16"/>
        </w:rPr>
        <w:t xml:space="preserve"> </w:t>
      </w:r>
      <w:r>
        <w:t>агітація</w:t>
      </w:r>
      <w:r>
        <w:rPr>
          <w:spacing w:val="-16"/>
        </w:rPr>
        <w:t xml:space="preserve"> </w:t>
      </w:r>
      <w:r>
        <w:t>допомагає</w:t>
      </w:r>
      <w:r>
        <w:rPr>
          <w:spacing w:val="-16"/>
        </w:rPr>
        <w:t xml:space="preserve"> </w:t>
      </w:r>
      <w:r>
        <w:t>тут</w:t>
      </w:r>
      <w:r>
        <w:rPr>
          <w:spacing w:val="-18"/>
        </w:rPr>
        <w:t xml:space="preserve"> </w:t>
      </w:r>
      <w:r>
        <w:t>і</w:t>
      </w:r>
      <w:r>
        <w:rPr>
          <w:spacing w:val="-15"/>
        </w:rPr>
        <w:t xml:space="preserve"> </w:t>
      </w:r>
      <w:r>
        <w:t>зараз</w:t>
      </w:r>
      <w:r>
        <w:rPr>
          <w:spacing w:val="-16"/>
        </w:rPr>
        <w:t xml:space="preserve"> </w:t>
      </w:r>
      <w:r>
        <w:t>втілити</w:t>
      </w:r>
      <w:r>
        <w:rPr>
          <w:spacing w:val="-16"/>
        </w:rPr>
        <w:t xml:space="preserve"> </w:t>
      </w:r>
      <w:r>
        <w:t>ці</w:t>
      </w:r>
      <w:r>
        <w:rPr>
          <w:spacing w:val="-15"/>
        </w:rPr>
        <w:t xml:space="preserve"> </w:t>
      </w:r>
      <w:r>
        <w:t>ідеї</w:t>
      </w:r>
      <w:r>
        <w:rPr>
          <w:spacing w:val="-15"/>
        </w:rPr>
        <w:t xml:space="preserve"> </w:t>
      </w:r>
      <w:r>
        <w:t>у</w:t>
      </w:r>
      <w:r>
        <w:rPr>
          <w:spacing w:val="-17"/>
        </w:rPr>
        <w:t xml:space="preserve"> </w:t>
      </w:r>
      <w:r>
        <w:t>життя:</w:t>
      </w:r>
      <w:r>
        <w:rPr>
          <w:spacing w:val="-15"/>
        </w:rPr>
        <w:t xml:space="preserve"> </w:t>
      </w:r>
      <w:r>
        <w:t>піти</w:t>
      </w:r>
      <w:r>
        <w:rPr>
          <w:spacing w:val="-16"/>
        </w:rPr>
        <w:t xml:space="preserve"> </w:t>
      </w:r>
      <w:r>
        <w:t>на</w:t>
      </w:r>
      <w:r>
        <w:rPr>
          <w:spacing w:val="-16"/>
        </w:rPr>
        <w:t xml:space="preserve"> </w:t>
      </w:r>
      <w:r>
        <w:t>виборчу дільницю, вийти на мітинг, поширити потрібний меседж у соціальних мережах. Цей</w:t>
      </w:r>
      <w:r>
        <w:rPr>
          <w:spacing w:val="40"/>
        </w:rPr>
        <w:t xml:space="preserve"> </w:t>
      </w:r>
      <w:r>
        <w:t>симбіоз</w:t>
      </w:r>
      <w:r>
        <w:rPr>
          <w:spacing w:val="40"/>
        </w:rPr>
        <w:t xml:space="preserve"> </w:t>
      </w:r>
      <w:r>
        <w:t>дозволяє</w:t>
      </w:r>
      <w:r>
        <w:rPr>
          <w:spacing w:val="40"/>
        </w:rPr>
        <w:t xml:space="preserve"> </w:t>
      </w:r>
      <w:r>
        <w:t>не</w:t>
      </w:r>
      <w:r>
        <w:rPr>
          <w:spacing w:val="40"/>
        </w:rPr>
        <w:t xml:space="preserve"> </w:t>
      </w:r>
      <w:r>
        <w:t>лише</w:t>
      </w:r>
      <w:r>
        <w:rPr>
          <w:spacing w:val="40"/>
        </w:rPr>
        <w:t xml:space="preserve"> </w:t>
      </w:r>
      <w:r>
        <w:t>досягати</w:t>
      </w:r>
      <w:r>
        <w:rPr>
          <w:spacing w:val="40"/>
        </w:rPr>
        <w:t xml:space="preserve"> </w:t>
      </w:r>
      <w:r>
        <w:t>стратегічних</w:t>
      </w:r>
      <w:r>
        <w:rPr>
          <w:spacing w:val="40"/>
        </w:rPr>
        <w:t xml:space="preserve"> </w:t>
      </w:r>
      <w:r>
        <w:t>цілей</w:t>
      </w:r>
      <w:r>
        <w:rPr>
          <w:spacing w:val="40"/>
        </w:rPr>
        <w:t xml:space="preserve"> </w:t>
      </w:r>
      <w:r>
        <w:t>(формування суспільної</w:t>
      </w:r>
      <w:r>
        <w:rPr>
          <w:spacing w:val="-12"/>
        </w:rPr>
        <w:t xml:space="preserve"> </w:t>
      </w:r>
      <w:r>
        <w:t>свідомості,</w:t>
      </w:r>
      <w:r>
        <w:rPr>
          <w:spacing w:val="-14"/>
        </w:rPr>
        <w:t xml:space="preserve"> </w:t>
      </w:r>
      <w:r>
        <w:t>довгострокової</w:t>
      </w:r>
      <w:r>
        <w:rPr>
          <w:spacing w:val="-12"/>
        </w:rPr>
        <w:t xml:space="preserve"> </w:t>
      </w:r>
      <w:r>
        <w:t>лояльності</w:t>
      </w:r>
      <w:r>
        <w:rPr>
          <w:spacing w:val="-12"/>
        </w:rPr>
        <w:t xml:space="preserve"> </w:t>
      </w:r>
      <w:r>
        <w:t>до</w:t>
      </w:r>
      <w:r>
        <w:rPr>
          <w:spacing w:val="-14"/>
        </w:rPr>
        <w:t xml:space="preserve"> </w:t>
      </w:r>
      <w:r>
        <w:t>режиму,</w:t>
      </w:r>
      <w:r>
        <w:rPr>
          <w:spacing w:val="-14"/>
        </w:rPr>
        <w:t xml:space="preserve"> </w:t>
      </w:r>
      <w:r>
        <w:t>партії</w:t>
      </w:r>
      <w:r>
        <w:rPr>
          <w:spacing w:val="-12"/>
        </w:rPr>
        <w:t xml:space="preserve"> </w:t>
      </w:r>
      <w:r>
        <w:t>чи</w:t>
      </w:r>
      <w:r>
        <w:rPr>
          <w:spacing w:val="-13"/>
        </w:rPr>
        <w:t xml:space="preserve"> </w:t>
      </w:r>
      <w:r>
        <w:t>ідеології), а</w:t>
      </w:r>
      <w:r>
        <w:rPr>
          <w:spacing w:val="39"/>
        </w:rPr>
        <w:t xml:space="preserve"> </w:t>
      </w:r>
      <w:r>
        <w:t>й</w:t>
      </w:r>
      <w:r>
        <w:rPr>
          <w:spacing w:val="39"/>
        </w:rPr>
        <w:t xml:space="preserve"> </w:t>
      </w:r>
      <w:r>
        <w:t>вирішувати</w:t>
      </w:r>
      <w:r>
        <w:rPr>
          <w:spacing w:val="39"/>
        </w:rPr>
        <w:t xml:space="preserve"> </w:t>
      </w:r>
      <w:r>
        <w:t>тактичні</w:t>
      </w:r>
      <w:r>
        <w:rPr>
          <w:spacing w:val="40"/>
        </w:rPr>
        <w:t xml:space="preserve"> </w:t>
      </w:r>
      <w:r>
        <w:t>завдання</w:t>
      </w:r>
      <w:r>
        <w:rPr>
          <w:spacing w:val="39"/>
        </w:rPr>
        <w:t xml:space="preserve"> </w:t>
      </w:r>
      <w:r>
        <w:t>(мобілізація</w:t>
      </w:r>
      <w:r>
        <w:rPr>
          <w:spacing w:val="39"/>
        </w:rPr>
        <w:t xml:space="preserve"> </w:t>
      </w:r>
      <w:r>
        <w:t>електорату,</w:t>
      </w:r>
      <w:r>
        <w:rPr>
          <w:spacing w:val="38"/>
        </w:rPr>
        <w:t xml:space="preserve"> </w:t>
      </w:r>
      <w:r>
        <w:t>тиск</w:t>
      </w:r>
      <w:r>
        <w:rPr>
          <w:spacing w:val="37"/>
        </w:rPr>
        <w:t xml:space="preserve"> </w:t>
      </w:r>
      <w:r>
        <w:t>на</w:t>
      </w:r>
      <w:r>
        <w:rPr>
          <w:spacing w:val="39"/>
        </w:rPr>
        <w:t xml:space="preserve"> </w:t>
      </w:r>
      <w:r>
        <w:t xml:space="preserve">опонентів, </w:t>
      </w:r>
      <w:r>
        <w:rPr>
          <w:spacing w:val="-2"/>
        </w:rPr>
        <w:t>зміна</w:t>
      </w:r>
      <w:r>
        <w:tab/>
      </w:r>
      <w:r>
        <w:rPr>
          <w:spacing w:val="-2"/>
        </w:rPr>
        <w:t>політичного</w:t>
      </w:r>
      <w:r>
        <w:tab/>
      </w:r>
      <w:r>
        <w:tab/>
      </w:r>
      <w:r>
        <w:rPr>
          <w:spacing w:val="-2"/>
        </w:rPr>
        <w:t>порядку</w:t>
      </w:r>
      <w:r>
        <w:tab/>
      </w:r>
      <w:r>
        <w:rPr>
          <w:spacing w:val="-2"/>
        </w:rPr>
        <w:t>денного).</w:t>
      </w:r>
      <w:r>
        <w:tab/>
      </w:r>
      <w:r>
        <w:tab/>
      </w:r>
      <w:r>
        <w:rPr>
          <w:spacing w:val="-10"/>
        </w:rPr>
        <w:t>У</w:t>
      </w:r>
      <w:r>
        <w:tab/>
      </w:r>
      <w:r>
        <w:rPr>
          <w:spacing w:val="-2"/>
        </w:rPr>
        <w:t>кінцевому</w:t>
      </w:r>
      <w:r>
        <w:tab/>
      </w:r>
      <w:r>
        <w:tab/>
      </w:r>
      <w:r>
        <w:rPr>
          <w:spacing w:val="-2"/>
        </w:rPr>
        <w:t>підсумку,</w:t>
      </w:r>
      <w:r>
        <w:tab/>
      </w:r>
      <w:r>
        <w:tab/>
      </w:r>
      <w:r>
        <w:tab/>
      </w:r>
      <w:r>
        <w:rPr>
          <w:spacing w:val="-2"/>
        </w:rPr>
        <w:t xml:space="preserve">ефективне </w:t>
      </w:r>
      <w:r>
        <w:t xml:space="preserve">використання обох підходів гарантує політичним акторам комплексний вплив: </w:t>
      </w:r>
      <w:r>
        <w:rPr>
          <w:spacing w:val="-5"/>
        </w:rPr>
        <w:t>від</w:t>
      </w:r>
      <w:r>
        <w:tab/>
      </w:r>
      <w:r>
        <w:tab/>
      </w:r>
      <w:r>
        <w:rPr>
          <w:spacing w:val="-2"/>
        </w:rPr>
        <w:t>закріплення</w:t>
      </w:r>
      <w:r>
        <w:tab/>
      </w:r>
      <w:r>
        <w:tab/>
        <w:t>у</w:t>
      </w:r>
      <w:r>
        <w:rPr>
          <w:spacing w:val="29"/>
        </w:rPr>
        <w:t xml:space="preserve">  </w:t>
      </w:r>
      <w:r>
        <w:rPr>
          <w:spacing w:val="-2"/>
        </w:rPr>
        <w:t>свідомості</w:t>
      </w:r>
      <w:r>
        <w:tab/>
      </w:r>
      <w:r>
        <w:tab/>
      </w:r>
      <w:r>
        <w:rPr>
          <w:spacing w:val="-4"/>
        </w:rPr>
        <w:t>людей</w:t>
      </w:r>
      <w:r>
        <w:tab/>
      </w:r>
      <w:r>
        <w:tab/>
        <w:t>глибинних</w:t>
      </w:r>
      <w:r>
        <w:rPr>
          <w:spacing w:val="28"/>
        </w:rPr>
        <w:t xml:space="preserve">  </w:t>
      </w:r>
      <w:r>
        <w:t>переконань</w:t>
      </w:r>
      <w:r>
        <w:rPr>
          <w:spacing w:val="29"/>
        </w:rPr>
        <w:t xml:space="preserve">  </w:t>
      </w:r>
      <w:r>
        <w:t>до</w:t>
      </w:r>
      <w:r>
        <w:rPr>
          <w:spacing w:val="30"/>
        </w:rPr>
        <w:t xml:space="preserve">  </w:t>
      </w:r>
      <w:r>
        <w:rPr>
          <w:spacing w:val="-2"/>
        </w:rPr>
        <w:t>швидких,</w:t>
      </w:r>
    </w:p>
    <w:p w:rsidR="00806BE5" w:rsidRDefault="00E62302">
      <w:pPr>
        <w:pStyle w:val="a3"/>
        <w:spacing w:line="292" w:lineRule="exact"/>
      </w:pPr>
      <w:r>
        <w:t>практичних</w:t>
      </w:r>
      <w:r>
        <w:rPr>
          <w:spacing w:val="-5"/>
        </w:rPr>
        <w:t xml:space="preserve"> </w:t>
      </w:r>
      <w:r>
        <w:t>рішень,</w:t>
      </w:r>
      <w:r>
        <w:rPr>
          <w:spacing w:val="-2"/>
        </w:rPr>
        <w:t xml:space="preserve"> </w:t>
      </w:r>
      <w:r>
        <w:t>що</w:t>
      </w:r>
      <w:r>
        <w:rPr>
          <w:spacing w:val="-2"/>
        </w:rPr>
        <w:t xml:space="preserve"> </w:t>
      </w:r>
      <w:r>
        <w:t>впливають</w:t>
      </w:r>
      <w:r>
        <w:rPr>
          <w:spacing w:val="-2"/>
        </w:rPr>
        <w:t xml:space="preserve"> </w:t>
      </w:r>
      <w:r>
        <w:t>на</w:t>
      </w:r>
      <w:r>
        <w:rPr>
          <w:spacing w:val="-2"/>
        </w:rPr>
        <w:t xml:space="preserve"> </w:t>
      </w:r>
      <w:r>
        <w:t>поточну</w:t>
      </w:r>
      <w:r>
        <w:rPr>
          <w:spacing w:val="-2"/>
        </w:rPr>
        <w:t xml:space="preserve"> </w:t>
      </w:r>
      <w:r>
        <w:t>політичну</w:t>
      </w:r>
      <w:r>
        <w:rPr>
          <w:spacing w:val="-2"/>
        </w:rPr>
        <w:t xml:space="preserve"> ситуацію.</w:t>
      </w:r>
    </w:p>
    <w:p w:rsidR="00806BE5" w:rsidRDefault="00E62302">
      <w:pPr>
        <w:pStyle w:val="a3"/>
        <w:spacing w:before="143" w:line="345" w:lineRule="auto"/>
        <w:ind w:right="138" w:firstLine="565"/>
      </w:pPr>
      <w:r>
        <w:t xml:space="preserve">Механізми пропаганди включають повторення ключових меседжів, створення образу ворога, використання емоцій та стереотипів. У сучасному інформаційному середовищі пропаганда користується технологіями: соціальними мережами, </w:t>
      </w:r>
      <w:proofErr w:type="spellStart"/>
      <w:r>
        <w:t>мікротаргетингом</w:t>
      </w:r>
      <w:proofErr w:type="spellEnd"/>
      <w:r>
        <w:t xml:space="preserve">, штучним інтелектом. </w:t>
      </w:r>
      <w:proofErr w:type="spellStart"/>
      <w:r>
        <w:t>Таргетована</w:t>
      </w:r>
      <w:proofErr w:type="spellEnd"/>
      <w:r>
        <w:t xml:space="preserve"> реклама у </w:t>
      </w:r>
      <w:proofErr w:type="spellStart"/>
      <w:r>
        <w:t>Facebook</w:t>
      </w:r>
      <w:proofErr w:type="spellEnd"/>
      <w:r>
        <w:t xml:space="preserve"> чи </w:t>
      </w:r>
      <w:proofErr w:type="spellStart"/>
      <w:r>
        <w:t>Twitter</w:t>
      </w:r>
      <w:proofErr w:type="spellEnd"/>
      <w:r>
        <w:t xml:space="preserve"> впливає на думки користувачів, що підсилює ефективність пропаганди.</w:t>
      </w:r>
    </w:p>
    <w:p w:rsidR="00806BE5" w:rsidRDefault="00E62302">
      <w:pPr>
        <w:pStyle w:val="a3"/>
        <w:spacing w:before="9" w:line="345" w:lineRule="auto"/>
        <w:ind w:right="136" w:firstLine="565"/>
      </w:pPr>
      <w:proofErr w:type="spellStart"/>
      <w:r>
        <w:t>Фейкові</w:t>
      </w:r>
      <w:proofErr w:type="spellEnd"/>
      <w:r>
        <w:t xml:space="preserve"> новини стали одним із найгостріших викликів сучасної інформаційної доби. Вони здатні миттєво розповсюджуватися завдяки соціальним</w:t>
      </w:r>
      <w:r>
        <w:rPr>
          <w:spacing w:val="13"/>
        </w:rPr>
        <w:t xml:space="preserve"> </w:t>
      </w:r>
      <w:r>
        <w:t>мережам,</w:t>
      </w:r>
      <w:r>
        <w:rPr>
          <w:spacing w:val="15"/>
        </w:rPr>
        <w:t xml:space="preserve"> </w:t>
      </w:r>
      <w:proofErr w:type="spellStart"/>
      <w:r>
        <w:t>месенджерам</w:t>
      </w:r>
      <w:proofErr w:type="spellEnd"/>
      <w:r>
        <w:rPr>
          <w:spacing w:val="13"/>
        </w:rPr>
        <w:t xml:space="preserve"> </w:t>
      </w:r>
      <w:r>
        <w:t>та</w:t>
      </w:r>
      <w:r>
        <w:rPr>
          <w:spacing w:val="17"/>
        </w:rPr>
        <w:t xml:space="preserve"> </w:t>
      </w:r>
      <w:r>
        <w:t>різноманітним</w:t>
      </w:r>
      <w:r>
        <w:rPr>
          <w:spacing w:val="13"/>
        </w:rPr>
        <w:t xml:space="preserve"> </w:t>
      </w:r>
      <w:r>
        <w:t>онлайн-ресурсам,</w:t>
      </w:r>
      <w:r>
        <w:rPr>
          <w:spacing w:val="15"/>
        </w:rPr>
        <w:t xml:space="preserve"> </w:t>
      </w:r>
      <w:r>
        <w:t>діючи</w:t>
      </w:r>
      <w:r>
        <w:rPr>
          <w:spacing w:val="16"/>
        </w:rPr>
        <w:t xml:space="preserve"> </w:t>
      </w:r>
      <w:r>
        <w:rPr>
          <w:spacing w:val="-10"/>
        </w:rPr>
        <w:t>з</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36"/>
      </w:pPr>
      <w:r>
        <w:lastRenderedPageBreak/>
        <w:t>шаленою швидкістю, яка багаторазово перевищує можливості традиційних механізмів</w:t>
      </w:r>
      <w:r>
        <w:rPr>
          <w:spacing w:val="-17"/>
        </w:rPr>
        <w:t xml:space="preserve"> </w:t>
      </w:r>
      <w:r>
        <w:t>верифікації</w:t>
      </w:r>
      <w:r>
        <w:rPr>
          <w:spacing w:val="-17"/>
        </w:rPr>
        <w:t xml:space="preserve"> </w:t>
      </w:r>
      <w:r>
        <w:t>та</w:t>
      </w:r>
      <w:r>
        <w:rPr>
          <w:spacing w:val="-18"/>
        </w:rPr>
        <w:t xml:space="preserve"> </w:t>
      </w:r>
      <w:r>
        <w:t>спростування.</w:t>
      </w:r>
      <w:r>
        <w:rPr>
          <w:spacing w:val="-17"/>
        </w:rPr>
        <w:t xml:space="preserve"> </w:t>
      </w:r>
      <w:r>
        <w:t>Наслідки</w:t>
      </w:r>
      <w:r>
        <w:rPr>
          <w:spacing w:val="-18"/>
        </w:rPr>
        <w:t xml:space="preserve"> </w:t>
      </w:r>
      <w:r>
        <w:t>цього</w:t>
      </w:r>
      <w:r>
        <w:rPr>
          <w:spacing w:val="-17"/>
        </w:rPr>
        <w:t xml:space="preserve"> </w:t>
      </w:r>
      <w:r>
        <w:t>явища</w:t>
      </w:r>
      <w:r>
        <w:rPr>
          <w:spacing w:val="-13"/>
        </w:rPr>
        <w:t xml:space="preserve"> </w:t>
      </w:r>
      <w:r>
        <w:t>вкрай</w:t>
      </w:r>
      <w:r>
        <w:rPr>
          <w:spacing w:val="-13"/>
        </w:rPr>
        <w:t xml:space="preserve"> </w:t>
      </w:r>
      <w:r>
        <w:t>небезпечні: підірвана довіра до медіа, інституцій і навіть до самої ідеї об’єктивної істини позбавляє суспільство ґрунтовних орієнтирів, ставить під загрозу процес прийняття раціональних політичних рішень та здатність громадянського суспільства діяти зважено й усвідомлено.</w:t>
      </w:r>
    </w:p>
    <w:p w:rsidR="00806BE5" w:rsidRDefault="00E62302">
      <w:pPr>
        <w:pStyle w:val="a3"/>
        <w:spacing w:before="9" w:line="348" w:lineRule="auto"/>
        <w:ind w:right="135" w:firstLine="565"/>
      </w:pPr>
      <w:r>
        <w:t xml:space="preserve">В етичному сенсі пропаганда загалом — і зокрема практика поширення </w:t>
      </w:r>
      <w:proofErr w:type="spellStart"/>
      <w:r>
        <w:t>фейкових</w:t>
      </w:r>
      <w:proofErr w:type="spellEnd"/>
      <w:r>
        <w:rPr>
          <w:spacing w:val="-17"/>
        </w:rPr>
        <w:t xml:space="preserve"> </w:t>
      </w:r>
      <w:r>
        <w:t>новин</w:t>
      </w:r>
      <w:r>
        <w:rPr>
          <w:spacing w:val="-12"/>
        </w:rPr>
        <w:t xml:space="preserve"> </w:t>
      </w:r>
      <w:r>
        <w:t>—</w:t>
      </w:r>
      <w:r>
        <w:rPr>
          <w:spacing w:val="-14"/>
        </w:rPr>
        <w:t xml:space="preserve"> </w:t>
      </w:r>
      <w:r>
        <w:t>залишається</w:t>
      </w:r>
      <w:r>
        <w:rPr>
          <w:spacing w:val="-18"/>
        </w:rPr>
        <w:t xml:space="preserve"> </w:t>
      </w:r>
      <w:r>
        <w:t>складним</w:t>
      </w:r>
      <w:r>
        <w:rPr>
          <w:spacing w:val="-17"/>
        </w:rPr>
        <w:t xml:space="preserve"> </w:t>
      </w:r>
      <w:r>
        <w:t>і</w:t>
      </w:r>
      <w:r>
        <w:rPr>
          <w:spacing w:val="-13"/>
        </w:rPr>
        <w:t xml:space="preserve"> </w:t>
      </w:r>
      <w:r>
        <w:t>неоднозначним</w:t>
      </w:r>
      <w:r>
        <w:rPr>
          <w:spacing w:val="-16"/>
        </w:rPr>
        <w:t xml:space="preserve"> </w:t>
      </w:r>
      <w:r>
        <w:t>феноменом.</w:t>
      </w:r>
      <w:r>
        <w:rPr>
          <w:spacing w:val="-15"/>
        </w:rPr>
        <w:t xml:space="preserve"> </w:t>
      </w:r>
      <w:r>
        <w:t>З</w:t>
      </w:r>
      <w:r>
        <w:rPr>
          <w:spacing w:val="-15"/>
        </w:rPr>
        <w:t xml:space="preserve"> </w:t>
      </w:r>
      <w:r>
        <w:t>одного боку, вона може звертати увагу суспільства на справді важливі проблеми, порушувати соціальні чи екологічні питання, які іноді ігноруються комерційно орієнтованими ЗМІ. Можна уявити ситуації, коли пропагандистський контент сприяє згуртованості навколо суспільного добра, стимулює альтруїзм, турботу про</w:t>
      </w:r>
      <w:r>
        <w:rPr>
          <w:spacing w:val="-18"/>
        </w:rPr>
        <w:t xml:space="preserve"> </w:t>
      </w:r>
      <w:r>
        <w:t>вразливі</w:t>
      </w:r>
      <w:r>
        <w:rPr>
          <w:spacing w:val="-17"/>
        </w:rPr>
        <w:t xml:space="preserve"> </w:t>
      </w:r>
      <w:r>
        <w:t>групи</w:t>
      </w:r>
      <w:r>
        <w:rPr>
          <w:spacing w:val="-18"/>
        </w:rPr>
        <w:t xml:space="preserve"> </w:t>
      </w:r>
      <w:r>
        <w:t>або</w:t>
      </w:r>
      <w:r>
        <w:rPr>
          <w:spacing w:val="-17"/>
        </w:rPr>
        <w:t xml:space="preserve"> </w:t>
      </w:r>
      <w:r>
        <w:t>просуває</w:t>
      </w:r>
      <w:r>
        <w:rPr>
          <w:spacing w:val="-18"/>
        </w:rPr>
        <w:t xml:space="preserve"> </w:t>
      </w:r>
      <w:r>
        <w:t>глобальні</w:t>
      </w:r>
      <w:r>
        <w:rPr>
          <w:spacing w:val="-17"/>
        </w:rPr>
        <w:t xml:space="preserve"> </w:t>
      </w:r>
      <w:r>
        <w:t>ідеали</w:t>
      </w:r>
      <w:r>
        <w:rPr>
          <w:spacing w:val="-18"/>
        </w:rPr>
        <w:t xml:space="preserve"> </w:t>
      </w:r>
      <w:r>
        <w:t>миру</w:t>
      </w:r>
      <w:r>
        <w:rPr>
          <w:spacing w:val="-17"/>
        </w:rPr>
        <w:t xml:space="preserve"> </w:t>
      </w:r>
      <w:r>
        <w:t>та</w:t>
      </w:r>
      <w:r>
        <w:rPr>
          <w:spacing w:val="-18"/>
        </w:rPr>
        <w:t xml:space="preserve"> </w:t>
      </w:r>
      <w:r>
        <w:t>людської</w:t>
      </w:r>
      <w:r>
        <w:rPr>
          <w:spacing w:val="-17"/>
        </w:rPr>
        <w:t xml:space="preserve"> </w:t>
      </w:r>
      <w:r>
        <w:t>гідності.</w:t>
      </w:r>
      <w:r>
        <w:rPr>
          <w:spacing w:val="-18"/>
        </w:rPr>
        <w:t xml:space="preserve"> </w:t>
      </w:r>
      <w:r>
        <w:t xml:space="preserve">Така пропаганда може бути рушійною силою позитивних змін, використовуючи інформаційні інструменти для підтримки корисних ініціатив і формування </w:t>
      </w:r>
      <w:r>
        <w:rPr>
          <w:spacing w:val="-2"/>
        </w:rPr>
        <w:t>солідарності.</w:t>
      </w:r>
    </w:p>
    <w:p w:rsidR="00806BE5" w:rsidRDefault="00E62302">
      <w:pPr>
        <w:pStyle w:val="a3"/>
        <w:spacing w:line="345" w:lineRule="auto"/>
        <w:ind w:right="140" w:firstLine="565"/>
      </w:pPr>
      <w:r>
        <w:t xml:space="preserve">Однак інша сторона медалі полягає в тому, що пропаганда, особливо коли вона ґрунтується на дезінформації та </w:t>
      </w:r>
      <w:proofErr w:type="spellStart"/>
      <w:r>
        <w:t>фейках</w:t>
      </w:r>
      <w:proofErr w:type="spellEnd"/>
      <w:r>
        <w:t xml:space="preserve">, здатна цілеспрямовано маніпулювати настроями людей, спрямовувати їх у хибне русло, сіючи страх, ненависть та деструктивні ілюзії. В таких обставинах вона не просто підриває довіру до медіа — вона ставить під загрозу функціонування демократичних інституцій, які базуються на дискусії, плюралізмі та зваженому виборі. Коли значна частина суспільства не може відрізнити правду від </w:t>
      </w:r>
      <w:proofErr w:type="spellStart"/>
      <w:r>
        <w:t>фейку</w:t>
      </w:r>
      <w:proofErr w:type="spellEnd"/>
      <w:r>
        <w:t>, політичний процес перетворюється на мозаїку вигаданих «фактів» і емоційних сплесків, у якій зникає будь-яка надійна опора для конструктивного діалогу.</w:t>
      </w:r>
    </w:p>
    <w:p w:rsidR="00806BE5" w:rsidRDefault="00E62302">
      <w:pPr>
        <w:pStyle w:val="a3"/>
        <w:spacing w:before="1" w:line="345" w:lineRule="auto"/>
        <w:ind w:right="136" w:firstLine="565"/>
      </w:pPr>
      <w:r>
        <w:t xml:space="preserve">Завдання протидії </w:t>
      </w:r>
      <w:proofErr w:type="spellStart"/>
      <w:r>
        <w:t>фейковим</w:t>
      </w:r>
      <w:proofErr w:type="spellEnd"/>
      <w:r>
        <w:t xml:space="preserve"> новинам та загрозливим формам пропаганди стає</w:t>
      </w:r>
      <w:r>
        <w:rPr>
          <w:spacing w:val="-4"/>
        </w:rPr>
        <w:t xml:space="preserve"> </w:t>
      </w:r>
      <w:r>
        <w:t>питанням</w:t>
      </w:r>
      <w:r>
        <w:rPr>
          <w:spacing w:val="-6"/>
        </w:rPr>
        <w:t xml:space="preserve"> </w:t>
      </w:r>
      <w:r>
        <w:t>не</w:t>
      </w:r>
      <w:r>
        <w:rPr>
          <w:spacing w:val="-3"/>
        </w:rPr>
        <w:t xml:space="preserve"> </w:t>
      </w:r>
      <w:r>
        <w:t>лише</w:t>
      </w:r>
      <w:r>
        <w:rPr>
          <w:spacing w:val="-8"/>
        </w:rPr>
        <w:t xml:space="preserve"> </w:t>
      </w:r>
      <w:r>
        <w:t>інформаційної</w:t>
      </w:r>
      <w:r>
        <w:rPr>
          <w:spacing w:val="-1"/>
        </w:rPr>
        <w:t xml:space="preserve"> </w:t>
      </w:r>
      <w:r>
        <w:t>гігієни,</w:t>
      </w:r>
      <w:r>
        <w:rPr>
          <w:spacing w:val="-3"/>
        </w:rPr>
        <w:t xml:space="preserve"> </w:t>
      </w:r>
      <w:r>
        <w:t>а</w:t>
      </w:r>
      <w:r>
        <w:rPr>
          <w:spacing w:val="-3"/>
        </w:rPr>
        <w:t xml:space="preserve"> </w:t>
      </w:r>
      <w:r>
        <w:t>й</w:t>
      </w:r>
      <w:r>
        <w:rPr>
          <w:spacing w:val="-4"/>
        </w:rPr>
        <w:t xml:space="preserve"> </w:t>
      </w:r>
      <w:r>
        <w:t>збереження</w:t>
      </w:r>
      <w:r>
        <w:rPr>
          <w:spacing w:val="-7"/>
        </w:rPr>
        <w:t xml:space="preserve"> </w:t>
      </w:r>
      <w:r>
        <w:t>базових</w:t>
      </w:r>
      <w:r>
        <w:rPr>
          <w:spacing w:val="-3"/>
        </w:rPr>
        <w:t xml:space="preserve"> </w:t>
      </w:r>
      <w:r>
        <w:t>цінностей сучасних демократичних суспільств. Щоб ефективно протидіяти цим явищам, необхідно розвивати</w:t>
      </w:r>
      <w:r>
        <w:rPr>
          <w:spacing w:val="40"/>
        </w:rPr>
        <w:t xml:space="preserve"> </w:t>
      </w:r>
      <w:r>
        <w:t>критичному мисленню з раннього віку та сприяти формуванню</w:t>
      </w:r>
      <w:r>
        <w:rPr>
          <w:spacing w:val="-9"/>
        </w:rPr>
        <w:t xml:space="preserve"> </w:t>
      </w:r>
      <w:r>
        <w:t>культури</w:t>
      </w:r>
      <w:r>
        <w:rPr>
          <w:spacing w:val="-9"/>
        </w:rPr>
        <w:t xml:space="preserve"> </w:t>
      </w:r>
      <w:r>
        <w:t>свідомого</w:t>
      </w:r>
      <w:r>
        <w:rPr>
          <w:spacing w:val="-9"/>
        </w:rPr>
        <w:t xml:space="preserve"> </w:t>
      </w:r>
      <w:r>
        <w:t>споживання</w:t>
      </w:r>
      <w:r>
        <w:rPr>
          <w:spacing w:val="-8"/>
        </w:rPr>
        <w:t xml:space="preserve"> </w:t>
      </w:r>
      <w:r>
        <w:t>інформації.</w:t>
      </w:r>
      <w:r>
        <w:rPr>
          <w:spacing w:val="-10"/>
        </w:rPr>
        <w:t xml:space="preserve"> </w:t>
      </w:r>
      <w:r>
        <w:t>Важливу</w:t>
      </w:r>
      <w:r>
        <w:rPr>
          <w:spacing w:val="-10"/>
        </w:rPr>
        <w:t xml:space="preserve"> </w:t>
      </w:r>
      <w:r>
        <w:t>роль</w:t>
      </w:r>
      <w:r>
        <w:rPr>
          <w:spacing w:val="-7"/>
        </w:rPr>
        <w:t xml:space="preserve"> </w:t>
      </w:r>
      <w:r>
        <w:t>відіграє</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35"/>
      </w:pPr>
      <w:r>
        <w:lastRenderedPageBreak/>
        <w:t>підвищення прозорості джерел, чітка ідентифікація авторства, публікація методології збору та перевірки фактів. Крім того, необхідно забезпечувати доступ до різноманітних</w:t>
      </w:r>
      <w:r>
        <w:rPr>
          <w:spacing w:val="-2"/>
        </w:rPr>
        <w:t xml:space="preserve"> </w:t>
      </w:r>
      <w:r>
        <w:t>джерел інформації та альтернативних точок зору — це допоможе унеможливити монополізацію інформаційного поля та створити умови для здорової інтелектуальної конкуренції.</w:t>
      </w:r>
    </w:p>
    <w:p w:rsidR="00806BE5" w:rsidRDefault="00E62302">
      <w:pPr>
        <w:pStyle w:val="a3"/>
        <w:spacing w:before="7" w:line="345" w:lineRule="auto"/>
        <w:ind w:right="137" w:firstLine="565"/>
      </w:pPr>
      <w:r>
        <w:t>Зрештою, здатність суспільства розрізняти правдиві дані й професійну журналістику від навмисної дезінформації та пропагандистських маніпуляцій стане</w:t>
      </w:r>
      <w:r>
        <w:rPr>
          <w:spacing w:val="-8"/>
        </w:rPr>
        <w:t xml:space="preserve"> </w:t>
      </w:r>
      <w:r>
        <w:t>одним</w:t>
      </w:r>
      <w:r>
        <w:rPr>
          <w:spacing w:val="-10"/>
        </w:rPr>
        <w:t xml:space="preserve"> </w:t>
      </w:r>
      <w:r>
        <w:t>із</w:t>
      </w:r>
      <w:r>
        <w:rPr>
          <w:spacing w:val="-9"/>
        </w:rPr>
        <w:t xml:space="preserve"> </w:t>
      </w:r>
      <w:r>
        <w:t>вирішальних</w:t>
      </w:r>
      <w:r>
        <w:rPr>
          <w:spacing w:val="-8"/>
        </w:rPr>
        <w:t xml:space="preserve"> </w:t>
      </w:r>
      <w:r>
        <w:t>чинників,</w:t>
      </w:r>
      <w:r>
        <w:rPr>
          <w:spacing w:val="-9"/>
        </w:rPr>
        <w:t xml:space="preserve"> </w:t>
      </w:r>
      <w:r>
        <w:t>що</w:t>
      </w:r>
      <w:r>
        <w:rPr>
          <w:spacing w:val="-14"/>
        </w:rPr>
        <w:t xml:space="preserve"> </w:t>
      </w:r>
      <w:r>
        <w:t>визначатимуть,</w:t>
      </w:r>
      <w:r>
        <w:rPr>
          <w:spacing w:val="-9"/>
        </w:rPr>
        <w:t xml:space="preserve"> </w:t>
      </w:r>
      <w:r>
        <w:t>якою</w:t>
      </w:r>
      <w:r>
        <w:rPr>
          <w:spacing w:val="-13"/>
        </w:rPr>
        <w:t xml:space="preserve"> </w:t>
      </w:r>
      <w:r>
        <w:t>буде</w:t>
      </w:r>
      <w:r>
        <w:rPr>
          <w:spacing w:val="-8"/>
        </w:rPr>
        <w:t xml:space="preserve"> </w:t>
      </w:r>
      <w:r>
        <w:t>політична</w:t>
      </w:r>
      <w:r>
        <w:rPr>
          <w:spacing w:val="-8"/>
        </w:rPr>
        <w:t xml:space="preserve"> </w:t>
      </w:r>
      <w:r>
        <w:t xml:space="preserve">й суспільна культура майбутнього. Якщо спільноти </w:t>
      </w:r>
      <w:proofErr w:type="spellStart"/>
      <w:r>
        <w:t>навчаться</w:t>
      </w:r>
      <w:proofErr w:type="spellEnd"/>
      <w:r>
        <w:t xml:space="preserve"> активно протистояти </w:t>
      </w:r>
      <w:proofErr w:type="spellStart"/>
      <w:r>
        <w:t>фейкам</w:t>
      </w:r>
      <w:proofErr w:type="spellEnd"/>
      <w:r>
        <w:t xml:space="preserve"> та цінувати прозорість, відкритість і багатогранність інформації, вони збережуть демократичні цінності, підтримають розвиток прогресивної</w:t>
      </w:r>
      <w:r>
        <w:rPr>
          <w:spacing w:val="-8"/>
        </w:rPr>
        <w:t xml:space="preserve"> </w:t>
      </w:r>
      <w:r>
        <w:t>громадської</w:t>
      </w:r>
      <w:r>
        <w:rPr>
          <w:spacing w:val="-12"/>
        </w:rPr>
        <w:t xml:space="preserve"> </w:t>
      </w:r>
      <w:r>
        <w:t>думки</w:t>
      </w:r>
      <w:r>
        <w:rPr>
          <w:spacing w:val="-9"/>
        </w:rPr>
        <w:t xml:space="preserve"> </w:t>
      </w:r>
      <w:r>
        <w:t>й</w:t>
      </w:r>
      <w:r>
        <w:rPr>
          <w:spacing w:val="-9"/>
        </w:rPr>
        <w:t xml:space="preserve"> </w:t>
      </w:r>
      <w:r>
        <w:t>сформують</w:t>
      </w:r>
      <w:r>
        <w:rPr>
          <w:spacing w:val="-12"/>
        </w:rPr>
        <w:t xml:space="preserve"> </w:t>
      </w:r>
      <w:r>
        <w:t>більш</w:t>
      </w:r>
      <w:r>
        <w:rPr>
          <w:spacing w:val="-9"/>
        </w:rPr>
        <w:t xml:space="preserve"> </w:t>
      </w:r>
      <w:r>
        <w:t>захищений</w:t>
      </w:r>
      <w:r>
        <w:rPr>
          <w:spacing w:val="-9"/>
        </w:rPr>
        <w:t xml:space="preserve"> </w:t>
      </w:r>
      <w:r>
        <w:t>від</w:t>
      </w:r>
      <w:r>
        <w:rPr>
          <w:spacing w:val="-7"/>
        </w:rPr>
        <w:t xml:space="preserve"> </w:t>
      </w:r>
      <w:r>
        <w:t>маніпуляцій інформаційний простір.</w:t>
      </w:r>
    </w:p>
    <w:p w:rsidR="00806BE5" w:rsidRDefault="00E62302">
      <w:pPr>
        <w:pStyle w:val="a3"/>
        <w:spacing w:before="12" w:line="348" w:lineRule="auto"/>
        <w:ind w:right="136" w:firstLine="565"/>
      </w:pPr>
      <w:r>
        <w:t>Отже, пропаганда є потужним інструментом політичних процесів, здатним як сприяти позитивним змінам, так і викликати маніпуляції чи дезінформацію. На основі розгляду понять, класифікацій, порівнянь із агітацією можна дійти висновку, що обидві форми впливу виконують важливі, але різні функції. Пропаганда формує довгострокові ідеологічні уявлення й культурні норми, а агітація стимулює негайні дії. Разом вони впливають на суспільну свідомість, користуючись потенціалом сучасних технологій.</w:t>
      </w:r>
    </w:p>
    <w:p w:rsidR="00806BE5" w:rsidRDefault="00E62302">
      <w:pPr>
        <w:pStyle w:val="a3"/>
        <w:spacing w:line="345" w:lineRule="auto"/>
        <w:ind w:right="133" w:firstLine="565"/>
      </w:pPr>
      <w:r>
        <w:t xml:space="preserve">Пропаганда може сприяти стабільності та інтеграції, як вказував </w:t>
      </w:r>
      <w:proofErr w:type="spellStart"/>
      <w:r>
        <w:t>Еллюль</w:t>
      </w:r>
      <w:proofErr w:type="spellEnd"/>
      <w:r>
        <w:t>, або мобілізувати маси до дії в кризові моменти. Її застосування слід усвідомлювати, особливо в умовах цифрового середовища, де можливості пропаганди</w:t>
      </w:r>
      <w:r>
        <w:rPr>
          <w:spacing w:val="-8"/>
        </w:rPr>
        <w:t xml:space="preserve"> </w:t>
      </w:r>
      <w:r>
        <w:t>та</w:t>
      </w:r>
      <w:r>
        <w:rPr>
          <w:spacing w:val="-8"/>
        </w:rPr>
        <w:t xml:space="preserve"> </w:t>
      </w:r>
      <w:r>
        <w:t>агітації</w:t>
      </w:r>
      <w:r>
        <w:rPr>
          <w:spacing w:val="-7"/>
        </w:rPr>
        <w:t xml:space="preserve"> </w:t>
      </w:r>
      <w:r>
        <w:t>посилилися.</w:t>
      </w:r>
      <w:r>
        <w:rPr>
          <w:spacing w:val="-9"/>
        </w:rPr>
        <w:t xml:space="preserve"> </w:t>
      </w:r>
      <w:r>
        <w:t>Вони</w:t>
      </w:r>
      <w:r>
        <w:rPr>
          <w:spacing w:val="-8"/>
        </w:rPr>
        <w:t xml:space="preserve"> </w:t>
      </w:r>
      <w:r>
        <w:t>можуть</w:t>
      </w:r>
      <w:r>
        <w:rPr>
          <w:spacing w:val="-6"/>
        </w:rPr>
        <w:t xml:space="preserve"> </w:t>
      </w:r>
      <w:r>
        <w:t>бути</w:t>
      </w:r>
      <w:r>
        <w:rPr>
          <w:spacing w:val="-8"/>
        </w:rPr>
        <w:t xml:space="preserve"> </w:t>
      </w:r>
      <w:r>
        <w:t>засобами</w:t>
      </w:r>
      <w:r>
        <w:rPr>
          <w:spacing w:val="-8"/>
        </w:rPr>
        <w:t xml:space="preserve"> </w:t>
      </w:r>
      <w:r>
        <w:t>позитивних</w:t>
      </w:r>
      <w:r>
        <w:rPr>
          <w:spacing w:val="-8"/>
        </w:rPr>
        <w:t xml:space="preserve"> </w:t>
      </w:r>
      <w:r>
        <w:t>змін або</w:t>
      </w:r>
      <w:r>
        <w:rPr>
          <w:spacing w:val="-13"/>
        </w:rPr>
        <w:t xml:space="preserve"> </w:t>
      </w:r>
      <w:r>
        <w:t>джерелами</w:t>
      </w:r>
      <w:r>
        <w:rPr>
          <w:spacing w:val="-16"/>
        </w:rPr>
        <w:t xml:space="preserve"> </w:t>
      </w:r>
      <w:r>
        <w:t>дестабілізації,</w:t>
      </w:r>
      <w:r>
        <w:rPr>
          <w:spacing w:val="-13"/>
        </w:rPr>
        <w:t xml:space="preserve"> </w:t>
      </w:r>
      <w:r>
        <w:t>що</w:t>
      </w:r>
      <w:r>
        <w:rPr>
          <w:spacing w:val="-13"/>
        </w:rPr>
        <w:t xml:space="preserve"> </w:t>
      </w:r>
      <w:r>
        <w:t>вимагає</w:t>
      </w:r>
      <w:r>
        <w:rPr>
          <w:spacing w:val="-16"/>
        </w:rPr>
        <w:t xml:space="preserve"> </w:t>
      </w:r>
      <w:r>
        <w:t>критичного</w:t>
      </w:r>
      <w:r>
        <w:rPr>
          <w:spacing w:val="-13"/>
        </w:rPr>
        <w:t xml:space="preserve"> </w:t>
      </w:r>
      <w:r>
        <w:t>ставлення</w:t>
      </w:r>
      <w:r>
        <w:rPr>
          <w:spacing w:val="-15"/>
        </w:rPr>
        <w:t xml:space="preserve"> </w:t>
      </w:r>
      <w:r>
        <w:t>до</w:t>
      </w:r>
      <w:r>
        <w:rPr>
          <w:spacing w:val="-17"/>
        </w:rPr>
        <w:t xml:space="preserve"> </w:t>
      </w:r>
      <w:r>
        <w:t>інформації</w:t>
      </w:r>
      <w:r>
        <w:rPr>
          <w:spacing w:val="-15"/>
        </w:rPr>
        <w:t xml:space="preserve"> </w:t>
      </w:r>
      <w:r>
        <w:t>та відповідальної комунікації.</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spacing w:before="321"/>
        <w:ind w:left="0"/>
        <w:jc w:val="left"/>
      </w:pPr>
    </w:p>
    <w:p w:rsidR="00806BE5" w:rsidRDefault="00E62302">
      <w:pPr>
        <w:pStyle w:val="1"/>
        <w:ind w:left="941"/>
      </w:pPr>
      <w:r>
        <w:t>РОЗДІЛ</w:t>
      </w:r>
      <w:r>
        <w:rPr>
          <w:spacing w:val="-3"/>
        </w:rPr>
        <w:t xml:space="preserve"> </w:t>
      </w:r>
      <w:r>
        <w:t>2.</w:t>
      </w:r>
      <w:r>
        <w:rPr>
          <w:spacing w:val="67"/>
        </w:rPr>
        <w:t xml:space="preserve"> </w:t>
      </w:r>
      <w:r>
        <w:t>ФУНКЦІЇ</w:t>
      </w:r>
      <w:r>
        <w:rPr>
          <w:spacing w:val="1"/>
        </w:rPr>
        <w:t xml:space="preserve"> </w:t>
      </w:r>
      <w:r>
        <w:t>ТА</w:t>
      </w:r>
      <w:r>
        <w:rPr>
          <w:spacing w:val="-4"/>
        </w:rPr>
        <w:t xml:space="preserve"> </w:t>
      </w:r>
      <w:r>
        <w:t>МЕХАНІЗМИ</w:t>
      </w:r>
      <w:r>
        <w:rPr>
          <w:spacing w:val="-2"/>
        </w:rPr>
        <w:t xml:space="preserve"> ПОЛІТИЧНОЇ</w:t>
      </w:r>
    </w:p>
    <w:p w:rsidR="00806BE5" w:rsidRDefault="00E62302">
      <w:pPr>
        <w:spacing w:before="143"/>
        <w:ind w:left="375" w:right="376"/>
        <w:jc w:val="center"/>
        <w:rPr>
          <w:b/>
          <w:sz w:val="28"/>
        </w:rPr>
      </w:pPr>
      <w:r>
        <w:rPr>
          <w:b/>
          <w:spacing w:val="-2"/>
          <w:sz w:val="28"/>
        </w:rPr>
        <w:t>ПРОПАГАНДИ</w:t>
      </w:r>
    </w:p>
    <w:p w:rsidR="00806BE5" w:rsidRDefault="00806BE5">
      <w:pPr>
        <w:pStyle w:val="a3"/>
        <w:spacing w:before="286"/>
        <w:ind w:left="0"/>
        <w:jc w:val="left"/>
        <w:rPr>
          <w:b/>
        </w:rPr>
      </w:pPr>
    </w:p>
    <w:p w:rsidR="00806BE5" w:rsidRDefault="00E62302">
      <w:pPr>
        <w:pStyle w:val="2"/>
        <w:numPr>
          <w:ilvl w:val="1"/>
          <w:numId w:val="4"/>
        </w:numPr>
        <w:tabs>
          <w:tab w:val="left" w:pos="3637"/>
        </w:tabs>
        <w:jc w:val="left"/>
      </w:pPr>
      <w:bookmarkStart w:id="5" w:name="_TOC_250004"/>
      <w:r>
        <w:t>Основні</w:t>
      </w:r>
      <w:r>
        <w:rPr>
          <w:spacing w:val="-3"/>
        </w:rPr>
        <w:t xml:space="preserve"> </w:t>
      </w:r>
      <w:r>
        <w:t>функції</w:t>
      </w:r>
      <w:r>
        <w:rPr>
          <w:spacing w:val="-3"/>
        </w:rPr>
        <w:t xml:space="preserve"> </w:t>
      </w:r>
      <w:bookmarkEnd w:id="5"/>
      <w:r>
        <w:rPr>
          <w:spacing w:val="-2"/>
        </w:rPr>
        <w:t>пропаганди</w:t>
      </w:r>
    </w:p>
    <w:p w:rsidR="00806BE5" w:rsidRDefault="00806BE5">
      <w:pPr>
        <w:pStyle w:val="a3"/>
        <w:spacing w:before="286"/>
        <w:ind w:left="0"/>
        <w:jc w:val="left"/>
        <w:rPr>
          <w:b/>
        </w:rPr>
      </w:pPr>
    </w:p>
    <w:p w:rsidR="00806BE5" w:rsidRDefault="00E62302">
      <w:pPr>
        <w:pStyle w:val="a3"/>
        <w:spacing w:line="345" w:lineRule="auto"/>
        <w:ind w:right="137" w:firstLine="565"/>
      </w:pPr>
      <w:r>
        <w:t>Політична пропаганда завжди була потужним інструментом впливу на суспільство. Вона супроводжувала історичні процеси, визначала долі народів і навіть змінювала кордони держав. В епоху інформаційних технологій її вплив лише посилився, адже швидкість передачі даних і широкий доступ до аудиторії дозволяють пропаганді проникати у всі аспекти нашого життя. Але що саме робить політичну пропаганду настільки впливовою? Це її багатофункціональність, здатність адаптуватися до потреб часу і суспільства.</w:t>
      </w:r>
    </w:p>
    <w:p w:rsidR="00806BE5" w:rsidRDefault="00806BE5">
      <w:pPr>
        <w:pStyle w:val="a3"/>
        <w:spacing w:line="345" w:lineRule="auto"/>
        <w:sectPr w:rsidR="00806BE5">
          <w:pgSz w:w="11910" w:h="16840"/>
          <w:pgMar w:top="1940" w:right="708" w:bottom="280" w:left="1275" w:header="720" w:footer="720" w:gutter="0"/>
          <w:cols w:space="720"/>
        </w:sectPr>
      </w:pPr>
    </w:p>
    <w:p w:rsidR="00806BE5" w:rsidRDefault="00E62302">
      <w:pPr>
        <w:pStyle w:val="a3"/>
        <w:spacing w:before="69" w:line="345" w:lineRule="auto"/>
        <w:ind w:right="131" w:firstLine="565"/>
      </w:pPr>
      <w:r>
        <w:lastRenderedPageBreak/>
        <w:t>Однією з головних функцій пропаганди є донесення інформації до аудиторії. Теоретично, це виглядає як позитивний аспект: люди отримують знання</w:t>
      </w:r>
      <w:r>
        <w:rPr>
          <w:spacing w:val="-9"/>
        </w:rPr>
        <w:t xml:space="preserve"> </w:t>
      </w:r>
      <w:r>
        <w:t>про</w:t>
      </w:r>
      <w:r>
        <w:rPr>
          <w:spacing w:val="-10"/>
        </w:rPr>
        <w:t xml:space="preserve"> </w:t>
      </w:r>
      <w:r>
        <w:t>політичні</w:t>
      </w:r>
      <w:r>
        <w:rPr>
          <w:spacing w:val="-9"/>
        </w:rPr>
        <w:t xml:space="preserve"> </w:t>
      </w:r>
      <w:r>
        <w:t>процеси,</w:t>
      </w:r>
      <w:r>
        <w:rPr>
          <w:spacing w:val="-11"/>
        </w:rPr>
        <w:t xml:space="preserve"> </w:t>
      </w:r>
      <w:r>
        <w:t>рішення</w:t>
      </w:r>
      <w:r>
        <w:rPr>
          <w:spacing w:val="-9"/>
        </w:rPr>
        <w:t xml:space="preserve"> </w:t>
      </w:r>
      <w:r>
        <w:t>урядів</w:t>
      </w:r>
      <w:r>
        <w:rPr>
          <w:spacing w:val="-13"/>
        </w:rPr>
        <w:t xml:space="preserve"> </w:t>
      </w:r>
      <w:r>
        <w:t>чи</w:t>
      </w:r>
      <w:r>
        <w:rPr>
          <w:spacing w:val="-10"/>
        </w:rPr>
        <w:t xml:space="preserve"> </w:t>
      </w:r>
      <w:r>
        <w:t>глобальні</w:t>
      </w:r>
      <w:r>
        <w:rPr>
          <w:spacing w:val="-9"/>
        </w:rPr>
        <w:t xml:space="preserve"> </w:t>
      </w:r>
      <w:r>
        <w:t>події.</w:t>
      </w:r>
      <w:r>
        <w:rPr>
          <w:spacing w:val="-11"/>
        </w:rPr>
        <w:t xml:space="preserve"> </w:t>
      </w:r>
      <w:r>
        <w:t>Але</w:t>
      </w:r>
      <w:r>
        <w:rPr>
          <w:spacing w:val="-10"/>
        </w:rPr>
        <w:t xml:space="preserve"> </w:t>
      </w:r>
      <w:r>
        <w:t>реальність часто</w:t>
      </w:r>
      <w:r>
        <w:rPr>
          <w:spacing w:val="-1"/>
        </w:rPr>
        <w:t xml:space="preserve"> </w:t>
      </w:r>
      <w:r>
        <w:t>значно</w:t>
      </w:r>
      <w:r>
        <w:rPr>
          <w:spacing w:val="-1"/>
        </w:rPr>
        <w:t xml:space="preserve"> </w:t>
      </w:r>
      <w:r>
        <w:t>складніша.</w:t>
      </w:r>
      <w:r>
        <w:rPr>
          <w:spacing w:val="-1"/>
        </w:rPr>
        <w:t xml:space="preserve"> </w:t>
      </w:r>
      <w:r>
        <w:t>Інформація,</w:t>
      </w:r>
      <w:r>
        <w:rPr>
          <w:spacing w:val="-1"/>
        </w:rPr>
        <w:t xml:space="preserve"> </w:t>
      </w:r>
      <w:r>
        <w:t>яка</w:t>
      </w:r>
      <w:r>
        <w:rPr>
          <w:spacing w:val="-1"/>
        </w:rPr>
        <w:t xml:space="preserve"> </w:t>
      </w:r>
      <w:r>
        <w:t>стає</w:t>
      </w:r>
      <w:r>
        <w:rPr>
          <w:spacing w:val="-2"/>
        </w:rPr>
        <w:t xml:space="preserve"> </w:t>
      </w:r>
      <w:r>
        <w:t>частиною</w:t>
      </w:r>
      <w:r>
        <w:rPr>
          <w:spacing w:val="-1"/>
        </w:rPr>
        <w:t xml:space="preserve"> </w:t>
      </w:r>
      <w:r>
        <w:t>пропаганди,</w:t>
      </w:r>
      <w:r>
        <w:rPr>
          <w:spacing w:val="-1"/>
        </w:rPr>
        <w:t xml:space="preserve"> </w:t>
      </w:r>
      <w:proofErr w:type="spellStart"/>
      <w:r>
        <w:t>рідко</w:t>
      </w:r>
      <w:proofErr w:type="spellEnd"/>
      <w:r>
        <w:rPr>
          <w:spacing w:val="-1"/>
        </w:rPr>
        <w:t xml:space="preserve"> </w:t>
      </w:r>
      <w:r>
        <w:t>буває об’єктивною. Наприклад, уряди можуть висвітлювати лише свої досягнення, залишаючи</w:t>
      </w:r>
      <w:r>
        <w:rPr>
          <w:spacing w:val="-3"/>
        </w:rPr>
        <w:t xml:space="preserve"> </w:t>
      </w:r>
      <w:r>
        <w:t>осторонь невдачі.</w:t>
      </w:r>
      <w:r>
        <w:rPr>
          <w:spacing w:val="-2"/>
        </w:rPr>
        <w:t xml:space="preserve"> </w:t>
      </w:r>
      <w:r>
        <w:t>З</w:t>
      </w:r>
      <w:r>
        <w:rPr>
          <w:spacing w:val="-2"/>
        </w:rPr>
        <w:t xml:space="preserve"> </w:t>
      </w:r>
      <w:r>
        <w:t>одного</w:t>
      </w:r>
      <w:r>
        <w:rPr>
          <w:spacing w:val="-2"/>
        </w:rPr>
        <w:t xml:space="preserve"> </w:t>
      </w:r>
      <w:r>
        <w:t>боку,</w:t>
      </w:r>
      <w:r>
        <w:rPr>
          <w:spacing w:val="-2"/>
        </w:rPr>
        <w:t xml:space="preserve"> </w:t>
      </w:r>
      <w:r>
        <w:t>це</w:t>
      </w:r>
      <w:r>
        <w:rPr>
          <w:spacing w:val="-2"/>
        </w:rPr>
        <w:t xml:space="preserve"> </w:t>
      </w:r>
      <w:r>
        <w:t>створює</w:t>
      </w:r>
      <w:r>
        <w:rPr>
          <w:spacing w:val="-3"/>
        </w:rPr>
        <w:t xml:space="preserve"> </w:t>
      </w:r>
      <w:r>
        <w:t>відчуття</w:t>
      </w:r>
      <w:r>
        <w:rPr>
          <w:spacing w:val="-2"/>
        </w:rPr>
        <w:t xml:space="preserve"> </w:t>
      </w:r>
      <w:r>
        <w:t>стабільності,</w:t>
      </w:r>
      <w:r>
        <w:rPr>
          <w:spacing w:val="-2"/>
        </w:rPr>
        <w:t xml:space="preserve"> </w:t>
      </w:r>
      <w:r>
        <w:t>з іншого</w:t>
      </w:r>
      <w:r>
        <w:rPr>
          <w:spacing w:val="-5"/>
        </w:rPr>
        <w:t xml:space="preserve"> </w:t>
      </w:r>
      <w:r>
        <w:t>—</w:t>
      </w:r>
      <w:r>
        <w:rPr>
          <w:spacing w:val="-5"/>
        </w:rPr>
        <w:t xml:space="preserve"> </w:t>
      </w:r>
      <w:r>
        <w:t>приховує</w:t>
      </w:r>
      <w:r>
        <w:rPr>
          <w:spacing w:val="-6"/>
        </w:rPr>
        <w:t xml:space="preserve"> </w:t>
      </w:r>
      <w:r>
        <w:t>реальні</w:t>
      </w:r>
      <w:r>
        <w:rPr>
          <w:spacing w:val="-3"/>
        </w:rPr>
        <w:t xml:space="preserve"> </w:t>
      </w:r>
      <w:r>
        <w:t>проблеми.</w:t>
      </w:r>
      <w:r>
        <w:rPr>
          <w:spacing w:val="-5"/>
        </w:rPr>
        <w:t xml:space="preserve"> </w:t>
      </w:r>
      <w:r>
        <w:t>У</w:t>
      </w:r>
      <w:r>
        <w:rPr>
          <w:spacing w:val="-4"/>
        </w:rPr>
        <w:t xml:space="preserve"> </w:t>
      </w:r>
      <w:r>
        <w:t>цьому</w:t>
      </w:r>
      <w:r>
        <w:rPr>
          <w:spacing w:val="-5"/>
        </w:rPr>
        <w:t xml:space="preserve"> </w:t>
      </w:r>
      <w:r>
        <w:t>аспекті</w:t>
      </w:r>
      <w:r>
        <w:rPr>
          <w:spacing w:val="-3"/>
        </w:rPr>
        <w:t xml:space="preserve"> </w:t>
      </w:r>
      <w:r>
        <w:t>пропаганда</w:t>
      </w:r>
      <w:r>
        <w:rPr>
          <w:spacing w:val="-9"/>
        </w:rPr>
        <w:t xml:space="preserve"> </w:t>
      </w:r>
      <w:r>
        <w:t>стає</w:t>
      </w:r>
      <w:r>
        <w:rPr>
          <w:spacing w:val="-4"/>
        </w:rPr>
        <w:t xml:space="preserve"> </w:t>
      </w:r>
      <w:r>
        <w:t>не</w:t>
      </w:r>
      <w:r>
        <w:rPr>
          <w:spacing w:val="-5"/>
        </w:rPr>
        <w:t xml:space="preserve"> </w:t>
      </w:r>
      <w:r>
        <w:t>лише засобом</w:t>
      </w:r>
      <w:r>
        <w:rPr>
          <w:spacing w:val="-15"/>
        </w:rPr>
        <w:t xml:space="preserve"> </w:t>
      </w:r>
      <w:r>
        <w:t>передачі</w:t>
      </w:r>
      <w:r>
        <w:rPr>
          <w:spacing w:val="-11"/>
        </w:rPr>
        <w:t xml:space="preserve"> </w:t>
      </w:r>
      <w:r>
        <w:t>фактів,</w:t>
      </w:r>
      <w:r>
        <w:rPr>
          <w:spacing w:val="-13"/>
        </w:rPr>
        <w:t xml:space="preserve"> </w:t>
      </w:r>
      <w:r>
        <w:t>але</w:t>
      </w:r>
      <w:r>
        <w:rPr>
          <w:spacing w:val="-12"/>
        </w:rPr>
        <w:t xml:space="preserve"> </w:t>
      </w:r>
      <w:r>
        <w:t>й</w:t>
      </w:r>
      <w:r>
        <w:rPr>
          <w:spacing w:val="-12"/>
        </w:rPr>
        <w:t xml:space="preserve"> </w:t>
      </w:r>
      <w:r>
        <w:t>механізмом</w:t>
      </w:r>
      <w:r>
        <w:rPr>
          <w:spacing w:val="-10"/>
        </w:rPr>
        <w:t xml:space="preserve"> </w:t>
      </w:r>
      <w:r>
        <w:t>формування</w:t>
      </w:r>
      <w:r>
        <w:rPr>
          <w:spacing w:val="-11"/>
        </w:rPr>
        <w:t xml:space="preserve"> </w:t>
      </w:r>
      <w:r>
        <w:t>певної</w:t>
      </w:r>
      <w:r>
        <w:rPr>
          <w:spacing w:val="-11"/>
        </w:rPr>
        <w:t xml:space="preserve"> </w:t>
      </w:r>
      <w:r>
        <w:t>картини</w:t>
      </w:r>
      <w:r>
        <w:rPr>
          <w:spacing w:val="-12"/>
        </w:rPr>
        <w:t xml:space="preserve"> </w:t>
      </w:r>
      <w:r>
        <w:t>світу,</w:t>
      </w:r>
      <w:r>
        <w:rPr>
          <w:spacing w:val="-13"/>
        </w:rPr>
        <w:t xml:space="preserve"> </w:t>
      </w:r>
      <w:r>
        <w:t>яка вигідна тому, хто її створює.</w:t>
      </w:r>
    </w:p>
    <w:p w:rsidR="00806BE5" w:rsidRDefault="00E62302">
      <w:pPr>
        <w:pStyle w:val="a3"/>
        <w:spacing w:before="13" w:line="348" w:lineRule="auto"/>
        <w:ind w:right="130" w:firstLine="565"/>
      </w:pPr>
      <w:r>
        <w:t xml:space="preserve">Жак </w:t>
      </w:r>
      <w:proofErr w:type="spellStart"/>
      <w:r>
        <w:t>Еллюль</w:t>
      </w:r>
      <w:proofErr w:type="spellEnd"/>
      <w:r>
        <w:t xml:space="preserve"> і Г. </w:t>
      </w:r>
      <w:proofErr w:type="spellStart"/>
      <w:r>
        <w:t>Почепцов</w:t>
      </w:r>
      <w:proofErr w:type="spellEnd"/>
      <w:r>
        <w:t>, досліджуючи</w:t>
      </w:r>
      <w:r>
        <w:rPr>
          <w:spacing w:val="-3"/>
        </w:rPr>
        <w:t xml:space="preserve"> </w:t>
      </w:r>
      <w:r>
        <w:t>це явище, розглядали пропаганду як багатогранний феномен, що впливає на різні аспекти людського життя: від формування цінностей до дестабілізації суспільних відносин. Пропаганда не лише допомагає поширювати ідеологію, але й спрямовує людей до певних дій або, навпаки, утримує їх від них. Її функції багатогранні, а вплив—надзвичайно потужний, що дозволяє говорити про неї як про неоднозначне, але важливе явище в політичному житті.[39] З цього слідує що: пропаганда не просто поширює певний світогляд чи набір ідей,</w:t>
      </w:r>
      <w:r>
        <w:rPr>
          <w:spacing w:val="-3"/>
        </w:rPr>
        <w:t xml:space="preserve"> </w:t>
      </w:r>
      <w:r>
        <w:t>вона фактично працює як «технологія впливу» на людську поведінку. Вона може скеровувати людей до конкретних вчинків, наприклад, заохочувати підтримати певного політичного кандидата, брати участь у мітингах або навіть виправдовувати військові дії. Водночас цей самий механізм здатний утримувати громадян від певних кроків, приміром, від критики</w:t>
      </w:r>
      <w:r>
        <w:rPr>
          <w:spacing w:val="-11"/>
        </w:rPr>
        <w:t xml:space="preserve"> </w:t>
      </w:r>
      <w:r>
        <w:t>влади</w:t>
      </w:r>
      <w:r>
        <w:rPr>
          <w:spacing w:val="-11"/>
        </w:rPr>
        <w:t xml:space="preserve"> </w:t>
      </w:r>
      <w:r>
        <w:t>чи</w:t>
      </w:r>
      <w:r>
        <w:rPr>
          <w:spacing w:val="-11"/>
        </w:rPr>
        <w:t xml:space="preserve"> </w:t>
      </w:r>
      <w:r>
        <w:t>участі</w:t>
      </w:r>
      <w:r>
        <w:rPr>
          <w:spacing w:val="-10"/>
        </w:rPr>
        <w:t xml:space="preserve"> </w:t>
      </w:r>
      <w:r>
        <w:t>в</w:t>
      </w:r>
      <w:r>
        <w:rPr>
          <w:spacing w:val="-14"/>
        </w:rPr>
        <w:t xml:space="preserve"> </w:t>
      </w:r>
      <w:r>
        <w:t>опозиційних</w:t>
      </w:r>
      <w:r>
        <w:rPr>
          <w:spacing w:val="-11"/>
        </w:rPr>
        <w:t xml:space="preserve"> </w:t>
      </w:r>
      <w:r>
        <w:t>рухах.</w:t>
      </w:r>
      <w:r>
        <w:rPr>
          <w:spacing w:val="-11"/>
        </w:rPr>
        <w:t xml:space="preserve"> </w:t>
      </w:r>
      <w:r>
        <w:t>Подібна</w:t>
      </w:r>
      <w:r>
        <w:rPr>
          <w:spacing w:val="-11"/>
        </w:rPr>
        <w:t xml:space="preserve"> </w:t>
      </w:r>
      <w:proofErr w:type="spellStart"/>
      <w:r>
        <w:t>двосторонність</w:t>
      </w:r>
      <w:proofErr w:type="spellEnd"/>
      <w:r>
        <w:rPr>
          <w:spacing w:val="-10"/>
        </w:rPr>
        <w:t xml:space="preserve"> </w:t>
      </w:r>
      <w:r>
        <w:t>дії</w:t>
      </w:r>
      <w:r>
        <w:rPr>
          <w:spacing w:val="-10"/>
        </w:rPr>
        <w:t xml:space="preserve"> </w:t>
      </w:r>
      <w:r>
        <w:t>робить пропаганду</w:t>
      </w:r>
      <w:r>
        <w:rPr>
          <w:spacing w:val="-18"/>
        </w:rPr>
        <w:t xml:space="preserve"> </w:t>
      </w:r>
      <w:r>
        <w:t>багатоаспектним</w:t>
      </w:r>
      <w:r>
        <w:rPr>
          <w:spacing w:val="-17"/>
        </w:rPr>
        <w:t xml:space="preserve"> </w:t>
      </w:r>
      <w:r>
        <w:t>явищем,</w:t>
      </w:r>
      <w:r>
        <w:rPr>
          <w:spacing w:val="-18"/>
        </w:rPr>
        <w:t xml:space="preserve"> </w:t>
      </w:r>
      <w:r>
        <w:t>що</w:t>
      </w:r>
      <w:r>
        <w:rPr>
          <w:spacing w:val="-17"/>
        </w:rPr>
        <w:t xml:space="preserve"> </w:t>
      </w:r>
      <w:r>
        <w:t>не</w:t>
      </w:r>
      <w:r>
        <w:rPr>
          <w:spacing w:val="-18"/>
        </w:rPr>
        <w:t xml:space="preserve"> </w:t>
      </w:r>
      <w:r>
        <w:t>обмежується</w:t>
      </w:r>
      <w:r>
        <w:rPr>
          <w:spacing w:val="-17"/>
        </w:rPr>
        <w:t xml:space="preserve"> </w:t>
      </w:r>
      <w:r>
        <w:t>одним</w:t>
      </w:r>
      <w:r>
        <w:rPr>
          <w:spacing w:val="-18"/>
        </w:rPr>
        <w:t xml:space="preserve"> </w:t>
      </w:r>
      <w:r>
        <w:t>лише</w:t>
      </w:r>
      <w:r>
        <w:rPr>
          <w:spacing w:val="-17"/>
        </w:rPr>
        <w:t xml:space="preserve"> </w:t>
      </w:r>
      <w:r>
        <w:t>завданням інформувати чи дезінформувати.</w:t>
      </w:r>
    </w:p>
    <w:p w:rsidR="00806BE5" w:rsidRDefault="00E62302">
      <w:pPr>
        <w:pStyle w:val="a3"/>
        <w:spacing w:line="301" w:lineRule="exact"/>
        <w:ind w:left="706"/>
      </w:pPr>
      <w:r>
        <w:t>Її</w:t>
      </w:r>
      <w:r>
        <w:rPr>
          <w:spacing w:val="71"/>
          <w:w w:val="150"/>
        </w:rPr>
        <w:t xml:space="preserve"> </w:t>
      </w:r>
      <w:r>
        <w:t>функції</w:t>
      </w:r>
      <w:r>
        <w:rPr>
          <w:spacing w:val="73"/>
          <w:w w:val="150"/>
        </w:rPr>
        <w:t xml:space="preserve"> </w:t>
      </w:r>
      <w:r>
        <w:t>охоплюють</w:t>
      </w:r>
      <w:r>
        <w:rPr>
          <w:spacing w:val="73"/>
          <w:w w:val="150"/>
        </w:rPr>
        <w:t xml:space="preserve"> </w:t>
      </w:r>
      <w:r>
        <w:t>дуже</w:t>
      </w:r>
      <w:r>
        <w:rPr>
          <w:spacing w:val="73"/>
          <w:w w:val="150"/>
        </w:rPr>
        <w:t xml:space="preserve"> </w:t>
      </w:r>
      <w:r>
        <w:t>широку</w:t>
      </w:r>
      <w:r>
        <w:rPr>
          <w:spacing w:val="71"/>
          <w:w w:val="150"/>
        </w:rPr>
        <w:t xml:space="preserve"> </w:t>
      </w:r>
      <w:r>
        <w:t>палітру</w:t>
      </w:r>
      <w:r>
        <w:rPr>
          <w:spacing w:val="71"/>
          <w:w w:val="150"/>
        </w:rPr>
        <w:t xml:space="preserve"> </w:t>
      </w:r>
      <w:r>
        <w:t>завдань.</w:t>
      </w:r>
      <w:r>
        <w:rPr>
          <w:spacing w:val="72"/>
          <w:w w:val="150"/>
        </w:rPr>
        <w:t xml:space="preserve"> </w:t>
      </w:r>
      <w:r>
        <w:t>З</w:t>
      </w:r>
      <w:r>
        <w:rPr>
          <w:spacing w:val="71"/>
          <w:w w:val="150"/>
        </w:rPr>
        <w:t xml:space="preserve"> </w:t>
      </w:r>
      <w:r>
        <w:t>одного</w:t>
      </w:r>
      <w:r>
        <w:rPr>
          <w:spacing w:val="73"/>
          <w:w w:val="150"/>
        </w:rPr>
        <w:t xml:space="preserve"> </w:t>
      </w:r>
      <w:r>
        <w:rPr>
          <w:spacing w:val="-2"/>
        </w:rPr>
        <w:t>боку,</w:t>
      </w:r>
    </w:p>
    <w:p w:rsidR="00806BE5" w:rsidRDefault="00E62302">
      <w:pPr>
        <w:pStyle w:val="a3"/>
        <w:spacing w:before="144" w:line="345" w:lineRule="auto"/>
        <w:ind w:right="134"/>
      </w:pPr>
      <w:r>
        <w:t>пропаганда формує суспільну думку, пропонуючи чіткі інтерпретації подій, процесів</w:t>
      </w:r>
      <w:r>
        <w:rPr>
          <w:spacing w:val="-5"/>
        </w:rPr>
        <w:t xml:space="preserve"> </w:t>
      </w:r>
      <w:r>
        <w:t>та</w:t>
      </w:r>
      <w:r>
        <w:rPr>
          <w:spacing w:val="-2"/>
        </w:rPr>
        <w:t xml:space="preserve"> </w:t>
      </w:r>
      <w:r>
        <w:t>явищ,</w:t>
      </w:r>
      <w:r>
        <w:rPr>
          <w:spacing w:val="-2"/>
        </w:rPr>
        <w:t xml:space="preserve"> </w:t>
      </w:r>
      <w:r>
        <w:t>які</w:t>
      </w:r>
      <w:r>
        <w:rPr>
          <w:spacing w:val="-1"/>
        </w:rPr>
        <w:t xml:space="preserve"> </w:t>
      </w:r>
      <w:r>
        <w:t>надають</w:t>
      </w:r>
      <w:r>
        <w:rPr>
          <w:spacing w:val="-1"/>
        </w:rPr>
        <w:t xml:space="preserve"> </w:t>
      </w:r>
      <w:r>
        <w:t>аудиторії певну</w:t>
      </w:r>
      <w:r>
        <w:rPr>
          <w:spacing w:val="-2"/>
        </w:rPr>
        <w:t xml:space="preserve"> </w:t>
      </w:r>
      <w:r>
        <w:t>оптику</w:t>
      </w:r>
      <w:r>
        <w:rPr>
          <w:spacing w:val="-2"/>
        </w:rPr>
        <w:t xml:space="preserve"> </w:t>
      </w:r>
      <w:r>
        <w:t>для</w:t>
      </w:r>
      <w:r>
        <w:rPr>
          <w:spacing w:val="-1"/>
        </w:rPr>
        <w:t xml:space="preserve"> </w:t>
      </w:r>
      <w:r>
        <w:t>сприйняття</w:t>
      </w:r>
      <w:r>
        <w:rPr>
          <w:spacing w:val="-2"/>
        </w:rPr>
        <w:t xml:space="preserve"> </w:t>
      </w:r>
      <w:r>
        <w:t>дійсності. Вона конструює «образ ворога», що не лише об’єднує населення проти зовнішньої чи</w:t>
      </w:r>
      <w:r>
        <w:rPr>
          <w:spacing w:val="-3"/>
        </w:rPr>
        <w:t xml:space="preserve"> </w:t>
      </w:r>
      <w:r>
        <w:t>внутрішньої загрози,</w:t>
      </w:r>
      <w:r>
        <w:rPr>
          <w:spacing w:val="-2"/>
        </w:rPr>
        <w:t xml:space="preserve"> </w:t>
      </w:r>
      <w:r>
        <w:t>а</w:t>
      </w:r>
      <w:r>
        <w:rPr>
          <w:spacing w:val="-2"/>
        </w:rPr>
        <w:t xml:space="preserve"> </w:t>
      </w:r>
      <w:r>
        <w:t>й</w:t>
      </w:r>
      <w:r>
        <w:rPr>
          <w:spacing w:val="-3"/>
        </w:rPr>
        <w:t xml:space="preserve"> </w:t>
      </w:r>
      <w:r>
        <w:t>допомагає</w:t>
      </w:r>
      <w:r>
        <w:rPr>
          <w:spacing w:val="-3"/>
        </w:rPr>
        <w:t xml:space="preserve"> </w:t>
      </w:r>
      <w:r>
        <w:t>спрямувати</w:t>
      </w:r>
      <w:r>
        <w:rPr>
          <w:spacing w:val="-3"/>
        </w:rPr>
        <w:t xml:space="preserve"> </w:t>
      </w:r>
      <w:r>
        <w:t>колективні емоції та</w:t>
      </w:r>
      <w:r>
        <w:rPr>
          <w:spacing w:val="22"/>
        </w:rPr>
        <w:t xml:space="preserve">  </w:t>
      </w:r>
      <w:r>
        <w:t>страхи</w:t>
      </w:r>
      <w:r>
        <w:rPr>
          <w:spacing w:val="23"/>
        </w:rPr>
        <w:t xml:space="preserve">  </w:t>
      </w:r>
      <w:r>
        <w:t>в</w:t>
      </w:r>
      <w:r>
        <w:rPr>
          <w:spacing w:val="78"/>
          <w:w w:val="150"/>
        </w:rPr>
        <w:t xml:space="preserve"> </w:t>
      </w:r>
      <w:r>
        <w:t>потрібне</w:t>
      </w:r>
      <w:r>
        <w:rPr>
          <w:spacing w:val="23"/>
        </w:rPr>
        <w:t xml:space="preserve">  </w:t>
      </w:r>
      <w:r>
        <w:t>політичне</w:t>
      </w:r>
      <w:r>
        <w:rPr>
          <w:spacing w:val="23"/>
        </w:rPr>
        <w:t xml:space="preserve">  </w:t>
      </w:r>
      <w:r>
        <w:t>русло.</w:t>
      </w:r>
      <w:r>
        <w:rPr>
          <w:spacing w:val="74"/>
          <w:w w:val="150"/>
        </w:rPr>
        <w:t xml:space="preserve"> </w:t>
      </w:r>
      <w:r>
        <w:t>З</w:t>
      </w:r>
      <w:r>
        <w:rPr>
          <w:spacing w:val="22"/>
        </w:rPr>
        <w:t xml:space="preserve">  </w:t>
      </w:r>
      <w:r>
        <w:t>іншого</w:t>
      </w:r>
      <w:r>
        <w:rPr>
          <w:spacing w:val="22"/>
        </w:rPr>
        <w:t xml:space="preserve">  </w:t>
      </w:r>
      <w:r>
        <w:t>боку,</w:t>
      </w:r>
      <w:r>
        <w:rPr>
          <w:spacing w:val="23"/>
        </w:rPr>
        <w:t xml:space="preserve">  </w:t>
      </w:r>
      <w:r>
        <w:t>пропаганда</w:t>
      </w:r>
      <w:r>
        <w:rPr>
          <w:spacing w:val="23"/>
        </w:rPr>
        <w:t xml:space="preserve">  </w:t>
      </w:r>
      <w:r>
        <w:rPr>
          <w:spacing w:val="-4"/>
        </w:rPr>
        <w:t>може</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42"/>
      </w:pPr>
      <w:r>
        <w:lastRenderedPageBreak/>
        <w:t xml:space="preserve">підтримувати офіційні версії, маргіналізуючи альтернативні погляди та стимулюючи бажаний емоційний відгук, чи то через гордість за державу, відданість лідерам, чи, навпаки, через недовіру, агресію або зневагу до </w:t>
      </w:r>
      <w:r>
        <w:rPr>
          <w:spacing w:val="-2"/>
        </w:rPr>
        <w:t>опонентів.</w:t>
      </w:r>
    </w:p>
    <w:p w:rsidR="00806BE5" w:rsidRDefault="00E62302">
      <w:pPr>
        <w:pStyle w:val="a3"/>
        <w:spacing w:before="6" w:line="345" w:lineRule="auto"/>
        <w:ind w:right="131" w:firstLine="565"/>
      </w:pPr>
      <w:r>
        <w:t>Така гнучкість і здатність діяти різними методами – від відвертої брехні та маніпуляцій до тонких натяків і вибіркового підбору інформації – перетворює пропаганду на надзвичайно потужний інструмент впливу. Її ефективність у досягненні</w:t>
      </w:r>
      <w:r>
        <w:rPr>
          <w:spacing w:val="-7"/>
        </w:rPr>
        <w:t xml:space="preserve"> </w:t>
      </w:r>
      <w:r>
        <w:t>політичних</w:t>
      </w:r>
      <w:r>
        <w:rPr>
          <w:spacing w:val="-9"/>
        </w:rPr>
        <w:t xml:space="preserve"> </w:t>
      </w:r>
      <w:r>
        <w:t>цілей</w:t>
      </w:r>
      <w:r>
        <w:rPr>
          <w:spacing w:val="-13"/>
        </w:rPr>
        <w:t xml:space="preserve"> </w:t>
      </w:r>
      <w:r>
        <w:t>часто</w:t>
      </w:r>
      <w:r>
        <w:rPr>
          <w:spacing w:val="-14"/>
        </w:rPr>
        <w:t xml:space="preserve"> </w:t>
      </w:r>
      <w:r>
        <w:t>вражає,</w:t>
      </w:r>
      <w:r>
        <w:rPr>
          <w:spacing w:val="-13"/>
        </w:rPr>
        <w:t xml:space="preserve"> </w:t>
      </w:r>
      <w:r>
        <w:t>адже</w:t>
      </w:r>
      <w:r>
        <w:rPr>
          <w:spacing w:val="-8"/>
        </w:rPr>
        <w:t xml:space="preserve"> </w:t>
      </w:r>
      <w:r>
        <w:t>вона</w:t>
      </w:r>
      <w:r>
        <w:rPr>
          <w:spacing w:val="-8"/>
        </w:rPr>
        <w:t xml:space="preserve"> </w:t>
      </w:r>
      <w:r>
        <w:t>не</w:t>
      </w:r>
      <w:r>
        <w:rPr>
          <w:spacing w:val="-13"/>
        </w:rPr>
        <w:t xml:space="preserve"> </w:t>
      </w:r>
      <w:r>
        <w:t>тільки</w:t>
      </w:r>
      <w:r>
        <w:rPr>
          <w:spacing w:val="-8"/>
        </w:rPr>
        <w:t xml:space="preserve"> </w:t>
      </w:r>
      <w:r>
        <w:t>формує</w:t>
      </w:r>
      <w:r>
        <w:rPr>
          <w:spacing w:val="-9"/>
        </w:rPr>
        <w:t xml:space="preserve"> </w:t>
      </w:r>
      <w:r>
        <w:t>уявлення людей про навколишній світ,</w:t>
      </w:r>
      <w:r>
        <w:rPr>
          <w:spacing w:val="-2"/>
        </w:rPr>
        <w:t xml:space="preserve"> </w:t>
      </w:r>
      <w:r>
        <w:t>а й фактично змінює поведінку, мотивуючи</w:t>
      </w:r>
      <w:r>
        <w:rPr>
          <w:spacing w:val="-3"/>
        </w:rPr>
        <w:t xml:space="preserve"> </w:t>
      </w:r>
      <w:r>
        <w:t>до дій або стримуючи від них. Однак така могутність неминуче породжує питання етичного</w:t>
      </w:r>
      <w:r>
        <w:rPr>
          <w:spacing w:val="-18"/>
        </w:rPr>
        <w:t xml:space="preserve"> </w:t>
      </w:r>
      <w:r>
        <w:t>характеру.</w:t>
      </w:r>
      <w:r>
        <w:rPr>
          <w:spacing w:val="-17"/>
        </w:rPr>
        <w:t xml:space="preserve"> </w:t>
      </w:r>
      <w:r>
        <w:t>Чи</w:t>
      </w:r>
      <w:r>
        <w:rPr>
          <w:spacing w:val="-18"/>
        </w:rPr>
        <w:t xml:space="preserve"> </w:t>
      </w:r>
      <w:r>
        <w:t>припустимо</w:t>
      </w:r>
      <w:r>
        <w:rPr>
          <w:spacing w:val="-17"/>
        </w:rPr>
        <w:t xml:space="preserve"> </w:t>
      </w:r>
      <w:r>
        <w:t>використовувати</w:t>
      </w:r>
      <w:r>
        <w:rPr>
          <w:spacing w:val="-18"/>
        </w:rPr>
        <w:t xml:space="preserve"> </w:t>
      </w:r>
      <w:r>
        <w:t>інформаційну</w:t>
      </w:r>
      <w:r>
        <w:rPr>
          <w:spacing w:val="-17"/>
        </w:rPr>
        <w:t xml:space="preserve"> </w:t>
      </w:r>
      <w:r>
        <w:t>зброю</w:t>
      </w:r>
      <w:r>
        <w:rPr>
          <w:spacing w:val="-18"/>
        </w:rPr>
        <w:t xml:space="preserve"> </w:t>
      </w:r>
      <w:r>
        <w:t>проти власних громадян або міжнародної спільноти? Як розрізнити корисне інформування суспільства від свідомої деформації реальності?</w:t>
      </w:r>
    </w:p>
    <w:p w:rsidR="00806BE5" w:rsidRDefault="00E62302">
      <w:pPr>
        <w:pStyle w:val="a3"/>
        <w:spacing w:before="13" w:line="348" w:lineRule="auto"/>
        <w:ind w:right="133" w:firstLine="565"/>
      </w:pPr>
      <w:r>
        <w:t xml:space="preserve">Саме тому пропаганду необхідно розглядати як явище складне, неоднозначне й суперечливе. Її роль у політичному житті не можна недооцінювати, проте варто оцінювати критично, пам’ятаючи про можливі зловживання, моральні дилеми та довгострокові наслідки для суспільної свідомості. Аналіз пропаганди повинен охоплювати як ефективність її використання, так і ціннісні, етичні, правові й суспільно-психологічні аспекти, оскільки саме в їхній взаємодії розкривається справжнє значення цього </w:t>
      </w:r>
      <w:r>
        <w:rPr>
          <w:spacing w:val="-2"/>
        </w:rPr>
        <w:t>феномену.</w:t>
      </w:r>
    </w:p>
    <w:p w:rsidR="00806BE5" w:rsidRDefault="00E62302">
      <w:pPr>
        <w:pStyle w:val="a3"/>
        <w:spacing w:line="345" w:lineRule="auto"/>
        <w:ind w:right="136" w:firstLine="565"/>
      </w:pPr>
      <w:r>
        <w:t>Основною функцією пропаганди є виховання і насадження політичних цінностей,</w:t>
      </w:r>
      <w:r>
        <w:rPr>
          <w:spacing w:val="-8"/>
        </w:rPr>
        <w:t xml:space="preserve"> </w:t>
      </w:r>
      <w:r>
        <w:t>орієнтирів</w:t>
      </w:r>
      <w:r>
        <w:rPr>
          <w:spacing w:val="-10"/>
        </w:rPr>
        <w:t xml:space="preserve"> </w:t>
      </w:r>
      <w:r>
        <w:t>і</w:t>
      </w:r>
      <w:r>
        <w:rPr>
          <w:spacing w:val="-6"/>
        </w:rPr>
        <w:t xml:space="preserve"> </w:t>
      </w:r>
      <w:r>
        <w:t>моделей</w:t>
      </w:r>
      <w:r>
        <w:rPr>
          <w:spacing w:val="-7"/>
        </w:rPr>
        <w:t xml:space="preserve"> </w:t>
      </w:r>
      <w:r>
        <w:t>поведінки.</w:t>
      </w:r>
      <w:r>
        <w:rPr>
          <w:spacing w:val="-8"/>
        </w:rPr>
        <w:t xml:space="preserve"> </w:t>
      </w:r>
      <w:r>
        <w:t>Це</w:t>
      </w:r>
      <w:r>
        <w:rPr>
          <w:spacing w:val="-7"/>
        </w:rPr>
        <w:t xml:space="preserve"> </w:t>
      </w:r>
      <w:r>
        <w:t>необхідно</w:t>
      </w:r>
      <w:r>
        <w:rPr>
          <w:spacing w:val="-7"/>
        </w:rPr>
        <w:t xml:space="preserve"> </w:t>
      </w:r>
      <w:r>
        <w:t>для</w:t>
      </w:r>
      <w:r>
        <w:rPr>
          <w:spacing w:val="-6"/>
        </w:rPr>
        <w:t xml:space="preserve"> </w:t>
      </w:r>
      <w:r>
        <w:t>інтеграції</w:t>
      </w:r>
      <w:r>
        <w:rPr>
          <w:spacing w:val="-6"/>
        </w:rPr>
        <w:t xml:space="preserve"> </w:t>
      </w:r>
      <w:r>
        <w:t>індивідів у суспільство і забезпечення його стабільності. Наприклад, у тоталітарних режимах пропаганда часто слугує інструментом легітимізації влади. У Радянському Союзі вона використовувалася для підтримки комуністичної ідеології, забезпечуючи абсолютну довіру громадян до політичного режиму. Водночас пропаганда може виконувати й дестабілізуючу функцію, спрямовану на</w:t>
      </w:r>
      <w:r>
        <w:rPr>
          <w:spacing w:val="80"/>
          <w:w w:val="150"/>
        </w:rPr>
        <w:t xml:space="preserve"> </w:t>
      </w:r>
      <w:r>
        <w:t>руйнування</w:t>
      </w:r>
      <w:r>
        <w:rPr>
          <w:spacing w:val="80"/>
          <w:w w:val="150"/>
        </w:rPr>
        <w:t xml:space="preserve"> </w:t>
      </w:r>
      <w:r>
        <w:t>існуючого</w:t>
      </w:r>
      <w:r>
        <w:rPr>
          <w:spacing w:val="80"/>
          <w:w w:val="150"/>
        </w:rPr>
        <w:t xml:space="preserve"> </w:t>
      </w:r>
      <w:r>
        <w:t>політичного</w:t>
      </w:r>
      <w:r>
        <w:rPr>
          <w:spacing w:val="80"/>
          <w:w w:val="150"/>
        </w:rPr>
        <w:t xml:space="preserve"> </w:t>
      </w:r>
      <w:r>
        <w:t>порядку.</w:t>
      </w:r>
      <w:r>
        <w:rPr>
          <w:spacing w:val="80"/>
          <w:w w:val="150"/>
        </w:rPr>
        <w:t xml:space="preserve"> </w:t>
      </w:r>
      <w:r>
        <w:t>Це</w:t>
      </w:r>
      <w:r>
        <w:rPr>
          <w:spacing w:val="80"/>
          <w:w w:val="150"/>
        </w:rPr>
        <w:t xml:space="preserve"> </w:t>
      </w:r>
      <w:r>
        <w:t>яскраво</w:t>
      </w:r>
      <w:r>
        <w:rPr>
          <w:spacing w:val="80"/>
          <w:w w:val="150"/>
        </w:rPr>
        <w:t xml:space="preserve"> </w:t>
      </w:r>
      <w:r>
        <w:t>ілюструється</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left="150" w:right="136"/>
        <w:jc w:val="right"/>
      </w:pPr>
      <w:r>
        <w:lastRenderedPageBreak/>
        <w:t>прикладами сучасної російської пропаганди, яка спрямована на дестабілізацію України</w:t>
      </w:r>
      <w:r>
        <w:rPr>
          <w:spacing w:val="-15"/>
        </w:rPr>
        <w:t xml:space="preserve"> </w:t>
      </w:r>
      <w:r>
        <w:t>через</w:t>
      </w:r>
      <w:r>
        <w:rPr>
          <w:spacing w:val="-15"/>
        </w:rPr>
        <w:t xml:space="preserve"> </w:t>
      </w:r>
      <w:r>
        <w:t>розпалювання</w:t>
      </w:r>
      <w:r>
        <w:rPr>
          <w:spacing w:val="-13"/>
        </w:rPr>
        <w:t xml:space="preserve"> </w:t>
      </w:r>
      <w:r>
        <w:t>ворожнечі</w:t>
      </w:r>
      <w:r>
        <w:rPr>
          <w:spacing w:val="-13"/>
        </w:rPr>
        <w:t xml:space="preserve"> </w:t>
      </w:r>
      <w:r>
        <w:t>та</w:t>
      </w:r>
      <w:r>
        <w:rPr>
          <w:spacing w:val="-18"/>
        </w:rPr>
        <w:t xml:space="preserve"> </w:t>
      </w:r>
      <w:r>
        <w:t>дискредитацію</w:t>
      </w:r>
      <w:r>
        <w:rPr>
          <w:spacing w:val="-17"/>
        </w:rPr>
        <w:t xml:space="preserve"> </w:t>
      </w:r>
      <w:r>
        <w:t>державних</w:t>
      </w:r>
      <w:r>
        <w:rPr>
          <w:spacing w:val="-14"/>
        </w:rPr>
        <w:t xml:space="preserve"> </w:t>
      </w:r>
      <w:r>
        <w:t>інституцій. Пропаганда</w:t>
      </w:r>
      <w:r>
        <w:rPr>
          <w:spacing w:val="40"/>
        </w:rPr>
        <w:t xml:space="preserve"> </w:t>
      </w:r>
      <w:r>
        <w:t>має</w:t>
      </w:r>
      <w:r>
        <w:rPr>
          <w:spacing w:val="40"/>
        </w:rPr>
        <w:t xml:space="preserve"> </w:t>
      </w:r>
      <w:r>
        <w:t>і</w:t>
      </w:r>
      <w:r>
        <w:rPr>
          <w:spacing w:val="40"/>
        </w:rPr>
        <w:t xml:space="preserve"> </w:t>
      </w:r>
      <w:r>
        <w:t>мобілізаційний</w:t>
      </w:r>
      <w:r>
        <w:rPr>
          <w:spacing w:val="40"/>
        </w:rPr>
        <w:t xml:space="preserve"> </w:t>
      </w:r>
      <w:r>
        <w:t>характер,</w:t>
      </w:r>
      <w:r>
        <w:rPr>
          <w:spacing w:val="40"/>
        </w:rPr>
        <w:t xml:space="preserve"> </w:t>
      </w:r>
      <w:r>
        <w:t>який</w:t>
      </w:r>
      <w:r>
        <w:rPr>
          <w:spacing w:val="40"/>
        </w:rPr>
        <w:t xml:space="preserve"> </w:t>
      </w:r>
      <w:r>
        <w:t>особливо</w:t>
      </w:r>
      <w:r>
        <w:rPr>
          <w:spacing w:val="80"/>
        </w:rPr>
        <w:t xml:space="preserve"> </w:t>
      </w:r>
      <w:r>
        <w:t>важливий</w:t>
      </w:r>
      <w:r>
        <w:rPr>
          <w:spacing w:val="40"/>
        </w:rPr>
        <w:t xml:space="preserve"> </w:t>
      </w:r>
      <w:r>
        <w:t>у</w:t>
      </w:r>
      <w:r>
        <w:rPr>
          <w:spacing w:val="80"/>
        </w:rPr>
        <w:t xml:space="preserve"> </w:t>
      </w:r>
      <w:r>
        <w:t>кризові моменти.</w:t>
      </w:r>
      <w:r>
        <w:rPr>
          <w:spacing w:val="-2"/>
        </w:rPr>
        <w:t xml:space="preserve"> </w:t>
      </w:r>
      <w:r>
        <w:t>Вона</w:t>
      </w:r>
      <w:r>
        <w:rPr>
          <w:spacing w:val="-2"/>
        </w:rPr>
        <w:t xml:space="preserve"> </w:t>
      </w:r>
      <w:r>
        <w:t>здатна</w:t>
      </w:r>
      <w:r>
        <w:rPr>
          <w:spacing w:val="-2"/>
        </w:rPr>
        <w:t xml:space="preserve"> </w:t>
      </w:r>
      <w:r>
        <w:t>швидко</w:t>
      </w:r>
      <w:r>
        <w:rPr>
          <w:spacing w:val="-2"/>
        </w:rPr>
        <w:t xml:space="preserve"> </w:t>
      </w:r>
      <w:r>
        <w:t>об'єднати</w:t>
      </w:r>
      <w:r>
        <w:rPr>
          <w:spacing w:val="-3"/>
        </w:rPr>
        <w:t xml:space="preserve"> </w:t>
      </w:r>
      <w:r>
        <w:t>суспільство</w:t>
      </w:r>
      <w:r>
        <w:rPr>
          <w:spacing w:val="-2"/>
        </w:rPr>
        <w:t xml:space="preserve"> </w:t>
      </w:r>
      <w:r>
        <w:t>навколо</w:t>
      </w:r>
      <w:r>
        <w:rPr>
          <w:spacing w:val="-2"/>
        </w:rPr>
        <w:t xml:space="preserve"> </w:t>
      </w:r>
      <w:r>
        <w:t>певної ідеї або</w:t>
      </w:r>
      <w:r>
        <w:rPr>
          <w:spacing w:val="80"/>
        </w:rPr>
        <w:t xml:space="preserve"> </w:t>
      </w:r>
      <w:r>
        <w:t>мети.</w:t>
      </w:r>
      <w:r>
        <w:rPr>
          <w:spacing w:val="80"/>
        </w:rPr>
        <w:t xml:space="preserve"> </w:t>
      </w:r>
      <w:r>
        <w:t>Наприклад,</w:t>
      </w:r>
      <w:r>
        <w:rPr>
          <w:spacing w:val="80"/>
        </w:rPr>
        <w:t xml:space="preserve"> </w:t>
      </w:r>
      <w:r>
        <w:t>під</w:t>
      </w:r>
      <w:r>
        <w:rPr>
          <w:spacing w:val="80"/>
        </w:rPr>
        <w:t xml:space="preserve"> </w:t>
      </w:r>
      <w:r>
        <w:t>час</w:t>
      </w:r>
      <w:r>
        <w:rPr>
          <w:spacing w:val="80"/>
        </w:rPr>
        <w:t xml:space="preserve"> </w:t>
      </w:r>
      <w:r>
        <w:t>Другої</w:t>
      </w:r>
      <w:r>
        <w:rPr>
          <w:spacing w:val="80"/>
        </w:rPr>
        <w:t xml:space="preserve"> </w:t>
      </w:r>
      <w:r>
        <w:t>світової</w:t>
      </w:r>
      <w:r>
        <w:rPr>
          <w:spacing w:val="80"/>
        </w:rPr>
        <w:t xml:space="preserve"> </w:t>
      </w:r>
      <w:r>
        <w:t>війни</w:t>
      </w:r>
      <w:r>
        <w:rPr>
          <w:spacing w:val="80"/>
        </w:rPr>
        <w:t xml:space="preserve"> </w:t>
      </w:r>
      <w:r>
        <w:t>мобілізаційні</w:t>
      </w:r>
      <w:r>
        <w:rPr>
          <w:spacing w:val="80"/>
        </w:rPr>
        <w:t xml:space="preserve"> </w:t>
      </w:r>
      <w:r>
        <w:t>кампанії допомагали підтримувати моральний дух населення і забезпечувати залучення до</w:t>
      </w:r>
      <w:r>
        <w:rPr>
          <w:spacing w:val="-18"/>
        </w:rPr>
        <w:t xml:space="preserve"> </w:t>
      </w:r>
      <w:r>
        <w:t>оборонних</w:t>
      </w:r>
      <w:r>
        <w:rPr>
          <w:spacing w:val="-17"/>
        </w:rPr>
        <w:t xml:space="preserve"> </w:t>
      </w:r>
      <w:r>
        <w:t>заходів.</w:t>
      </w:r>
      <w:r>
        <w:rPr>
          <w:spacing w:val="-18"/>
        </w:rPr>
        <w:t xml:space="preserve"> </w:t>
      </w:r>
      <w:r>
        <w:t>Однак</w:t>
      </w:r>
      <w:r>
        <w:rPr>
          <w:spacing w:val="-17"/>
        </w:rPr>
        <w:t xml:space="preserve"> </w:t>
      </w:r>
      <w:r>
        <w:t>мобілізація</w:t>
      </w:r>
      <w:r>
        <w:rPr>
          <w:spacing w:val="-17"/>
        </w:rPr>
        <w:t xml:space="preserve"> </w:t>
      </w:r>
      <w:r>
        <w:t>може</w:t>
      </w:r>
      <w:r>
        <w:rPr>
          <w:spacing w:val="-17"/>
        </w:rPr>
        <w:t xml:space="preserve"> </w:t>
      </w:r>
      <w:r>
        <w:t>мати</w:t>
      </w:r>
      <w:r>
        <w:rPr>
          <w:spacing w:val="-17"/>
        </w:rPr>
        <w:t xml:space="preserve"> </w:t>
      </w:r>
      <w:r>
        <w:t>й</w:t>
      </w:r>
      <w:r>
        <w:rPr>
          <w:spacing w:val="-17"/>
        </w:rPr>
        <w:t xml:space="preserve"> </w:t>
      </w:r>
      <w:r>
        <w:t>негативний</w:t>
      </w:r>
      <w:r>
        <w:rPr>
          <w:spacing w:val="-17"/>
        </w:rPr>
        <w:t xml:space="preserve"> </w:t>
      </w:r>
      <w:r>
        <w:t>характер,</w:t>
      </w:r>
      <w:r>
        <w:rPr>
          <w:spacing w:val="-17"/>
        </w:rPr>
        <w:t xml:space="preserve"> </w:t>
      </w:r>
      <w:r>
        <w:t>якщо використовується</w:t>
      </w:r>
      <w:r>
        <w:rPr>
          <w:spacing w:val="-1"/>
        </w:rPr>
        <w:t xml:space="preserve"> </w:t>
      </w:r>
      <w:r>
        <w:t>для</w:t>
      </w:r>
      <w:r>
        <w:rPr>
          <w:spacing w:val="-1"/>
        </w:rPr>
        <w:t xml:space="preserve"> </w:t>
      </w:r>
      <w:r>
        <w:t>підбурення</w:t>
      </w:r>
      <w:r>
        <w:rPr>
          <w:spacing w:val="-2"/>
        </w:rPr>
        <w:t xml:space="preserve"> </w:t>
      </w:r>
      <w:r>
        <w:t>насильства</w:t>
      </w:r>
      <w:r>
        <w:rPr>
          <w:spacing w:val="-2"/>
        </w:rPr>
        <w:t xml:space="preserve"> </w:t>
      </w:r>
      <w:r>
        <w:t>чи</w:t>
      </w:r>
      <w:r>
        <w:rPr>
          <w:spacing w:val="-3"/>
        </w:rPr>
        <w:t xml:space="preserve"> </w:t>
      </w:r>
      <w:r>
        <w:t>створення</w:t>
      </w:r>
      <w:r>
        <w:rPr>
          <w:spacing w:val="-1"/>
        </w:rPr>
        <w:t xml:space="preserve"> </w:t>
      </w:r>
      <w:r>
        <w:t>штучних</w:t>
      </w:r>
      <w:r>
        <w:rPr>
          <w:spacing w:val="-2"/>
        </w:rPr>
        <w:t xml:space="preserve"> </w:t>
      </w:r>
      <w:r>
        <w:t>конфліктів. Інформаційна</w:t>
      </w:r>
      <w:r>
        <w:rPr>
          <w:spacing w:val="40"/>
        </w:rPr>
        <w:t xml:space="preserve"> </w:t>
      </w:r>
      <w:r>
        <w:t>функція</w:t>
      </w:r>
      <w:r>
        <w:rPr>
          <w:spacing w:val="40"/>
        </w:rPr>
        <w:t xml:space="preserve"> </w:t>
      </w:r>
      <w:r>
        <w:t>пропаганди</w:t>
      </w:r>
      <w:r>
        <w:rPr>
          <w:spacing w:val="40"/>
        </w:rPr>
        <w:t xml:space="preserve"> </w:t>
      </w:r>
      <w:r>
        <w:t>також</w:t>
      </w:r>
      <w:r>
        <w:rPr>
          <w:spacing w:val="40"/>
        </w:rPr>
        <w:t xml:space="preserve"> </w:t>
      </w:r>
      <w:r>
        <w:t>важлива,</w:t>
      </w:r>
      <w:r>
        <w:rPr>
          <w:spacing w:val="40"/>
        </w:rPr>
        <w:t xml:space="preserve"> </w:t>
      </w:r>
      <w:r>
        <w:t>адже</w:t>
      </w:r>
      <w:r>
        <w:rPr>
          <w:spacing w:val="40"/>
        </w:rPr>
        <w:t xml:space="preserve"> </w:t>
      </w:r>
      <w:r>
        <w:t>вона</w:t>
      </w:r>
      <w:r>
        <w:rPr>
          <w:spacing w:val="40"/>
        </w:rPr>
        <w:t xml:space="preserve"> </w:t>
      </w:r>
      <w:r>
        <w:t>допомагає людям</w:t>
      </w:r>
      <w:r>
        <w:rPr>
          <w:spacing w:val="40"/>
        </w:rPr>
        <w:t xml:space="preserve"> </w:t>
      </w:r>
      <w:r>
        <w:t>орієнтуватися</w:t>
      </w:r>
      <w:r>
        <w:rPr>
          <w:spacing w:val="40"/>
        </w:rPr>
        <w:t xml:space="preserve"> </w:t>
      </w:r>
      <w:r>
        <w:t>у</w:t>
      </w:r>
      <w:r>
        <w:rPr>
          <w:spacing w:val="40"/>
        </w:rPr>
        <w:t xml:space="preserve"> </w:t>
      </w:r>
      <w:r>
        <w:t>політичних</w:t>
      </w:r>
      <w:r>
        <w:rPr>
          <w:spacing w:val="40"/>
        </w:rPr>
        <w:t xml:space="preserve"> </w:t>
      </w:r>
      <w:r>
        <w:t>подіях</w:t>
      </w:r>
      <w:r>
        <w:rPr>
          <w:spacing w:val="40"/>
        </w:rPr>
        <w:t xml:space="preserve"> </w:t>
      </w:r>
      <w:r>
        <w:t>і</w:t>
      </w:r>
      <w:r>
        <w:rPr>
          <w:spacing w:val="40"/>
        </w:rPr>
        <w:t xml:space="preserve"> </w:t>
      </w:r>
      <w:r>
        <w:t>розуміти</w:t>
      </w:r>
      <w:r>
        <w:rPr>
          <w:spacing w:val="40"/>
        </w:rPr>
        <w:t xml:space="preserve"> </w:t>
      </w:r>
      <w:r>
        <w:t>їх</w:t>
      </w:r>
      <w:r>
        <w:rPr>
          <w:spacing w:val="40"/>
        </w:rPr>
        <w:t xml:space="preserve"> </w:t>
      </w:r>
      <w:r>
        <w:t>значення.</w:t>
      </w:r>
      <w:r>
        <w:rPr>
          <w:spacing w:val="40"/>
        </w:rPr>
        <w:t xml:space="preserve"> </w:t>
      </w:r>
      <w:r>
        <w:t>Однак,</w:t>
      </w:r>
      <w:r>
        <w:rPr>
          <w:spacing w:val="40"/>
        </w:rPr>
        <w:t xml:space="preserve"> </w:t>
      </w:r>
      <w:r>
        <w:t>як зазначають</w:t>
      </w:r>
      <w:r>
        <w:rPr>
          <w:spacing w:val="80"/>
          <w:w w:val="150"/>
        </w:rPr>
        <w:t xml:space="preserve"> </w:t>
      </w:r>
      <w:r>
        <w:t>Е.</w:t>
      </w:r>
      <w:r>
        <w:rPr>
          <w:spacing w:val="80"/>
          <w:w w:val="150"/>
        </w:rPr>
        <w:t xml:space="preserve"> </w:t>
      </w:r>
      <w:proofErr w:type="spellStart"/>
      <w:r>
        <w:t>Аронсон</w:t>
      </w:r>
      <w:proofErr w:type="spellEnd"/>
      <w:r>
        <w:rPr>
          <w:spacing w:val="80"/>
          <w:w w:val="150"/>
        </w:rPr>
        <w:t xml:space="preserve"> </w:t>
      </w:r>
      <w:r>
        <w:t>і</w:t>
      </w:r>
      <w:r>
        <w:rPr>
          <w:spacing w:val="80"/>
          <w:w w:val="150"/>
        </w:rPr>
        <w:t xml:space="preserve"> </w:t>
      </w:r>
      <w:r>
        <w:t>Е.</w:t>
      </w:r>
      <w:r>
        <w:rPr>
          <w:spacing w:val="80"/>
          <w:w w:val="150"/>
        </w:rPr>
        <w:t xml:space="preserve"> </w:t>
      </w:r>
      <w:proofErr w:type="spellStart"/>
      <w:r>
        <w:t>Пратканіс</w:t>
      </w:r>
      <w:proofErr w:type="spellEnd"/>
      <w:r>
        <w:t>,</w:t>
      </w:r>
      <w:r>
        <w:rPr>
          <w:spacing w:val="80"/>
          <w:w w:val="150"/>
        </w:rPr>
        <w:t xml:space="preserve"> </w:t>
      </w:r>
      <w:r>
        <w:t>засоби</w:t>
      </w:r>
      <w:r>
        <w:rPr>
          <w:spacing w:val="80"/>
          <w:w w:val="150"/>
        </w:rPr>
        <w:t xml:space="preserve"> </w:t>
      </w:r>
      <w:r>
        <w:t>масової</w:t>
      </w:r>
      <w:r>
        <w:rPr>
          <w:spacing w:val="80"/>
          <w:w w:val="150"/>
        </w:rPr>
        <w:t xml:space="preserve"> </w:t>
      </w:r>
      <w:r>
        <w:t>інформації</w:t>
      </w:r>
      <w:r>
        <w:rPr>
          <w:spacing w:val="80"/>
          <w:w w:val="150"/>
        </w:rPr>
        <w:t xml:space="preserve"> </w:t>
      </w:r>
      <w:r>
        <w:t>часто висвітлюють</w:t>
      </w:r>
      <w:r>
        <w:rPr>
          <w:spacing w:val="40"/>
        </w:rPr>
        <w:t xml:space="preserve"> </w:t>
      </w:r>
      <w:r>
        <w:t>лише</w:t>
      </w:r>
      <w:r>
        <w:rPr>
          <w:spacing w:val="40"/>
        </w:rPr>
        <w:t xml:space="preserve"> </w:t>
      </w:r>
      <w:r>
        <w:t>одну</w:t>
      </w:r>
      <w:r>
        <w:rPr>
          <w:spacing w:val="40"/>
        </w:rPr>
        <w:t xml:space="preserve"> </w:t>
      </w:r>
      <w:r>
        <w:t>сторону</w:t>
      </w:r>
      <w:r>
        <w:rPr>
          <w:spacing w:val="40"/>
        </w:rPr>
        <w:t xml:space="preserve"> </w:t>
      </w:r>
      <w:r>
        <w:t>проблеми,</w:t>
      </w:r>
      <w:r>
        <w:rPr>
          <w:spacing w:val="40"/>
        </w:rPr>
        <w:t xml:space="preserve"> </w:t>
      </w:r>
      <w:r>
        <w:t>спотворюючи</w:t>
      </w:r>
      <w:r>
        <w:rPr>
          <w:spacing w:val="40"/>
        </w:rPr>
        <w:t xml:space="preserve"> </w:t>
      </w:r>
      <w:r>
        <w:t>реальну</w:t>
      </w:r>
      <w:r>
        <w:rPr>
          <w:spacing w:val="40"/>
        </w:rPr>
        <w:t xml:space="preserve"> </w:t>
      </w:r>
      <w:r>
        <w:t>картину.</w:t>
      </w:r>
      <w:r>
        <w:rPr>
          <w:spacing w:val="80"/>
        </w:rPr>
        <w:t xml:space="preserve"> </w:t>
      </w:r>
      <w:r>
        <w:t>Наприклад, під час введення військ США в Перську затоку медіа фокусувалися лише</w:t>
      </w:r>
      <w:r>
        <w:rPr>
          <w:spacing w:val="-11"/>
        </w:rPr>
        <w:t xml:space="preserve"> </w:t>
      </w:r>
      <w:r>
        <w:t>на</w:t>
      </w:r>
      <w:r>
        <w:rPr>
          <w:spacing w:val="-10"/>
        </w:rPr>
        <w:t xml:space="preserve"> </w:t>
      </w:r>
      <w:r>
        <w:t>позитивних</w:t>
      </w:r>
      <w:r>
        <w:rPr>
          <w:spacing w:val="-11"/>
        </w:rPr>
        <w:t xml:space="preserve"> </w:t>
      </w:r>
      <w:r>
        <w:t>аспектах</w:t>
      </w:r>
      <w:r>
        <w:rPr>
          <w:spacing w:val="-10"/>
        </w:rPr>
        <w:t xml:space="preserve"> </w:t>
      </w:r>
      <w:r>
        <w:t>цього</w:t>
      </w:r>
      <w:r>
        <w:rPr>
          <w:spacing w:val="-10"/>
        </w:rPr>
        <w:t xml:space="preserve"> </w:t>
      </w:r>
      <w:r>
        <w:t>рішення,</w:t>
      </w:r>
      <w:r>
        <w:rPr>
          <w:spacing w:val="-12"/>
        </w:rPr>
        <w:t xml:space="preserve"> </w:t>
      </w:r>
      <w:r>
        <w:t>що</w:t>
      </w:r>
      <w:r>
        <w:rPr>
          <w:spacing w:val="-11"/>
        </w:rPr>
        <w:t xml:space="preserve"> </w:t>
      </w:r>
      <w:r>
        <w:t>значно</w:t>
      </w:r>
      <w:r>
        <w:rPr>
          <w:spacing w:val="-6"/>
        </w:rPr>
        <w:t xml:space="preserve"> </w:t>
      </w:r>
      <w:r>
        <w:t>вплинуло</w:t>
      </w:r>
      <w:r>
        <w:rPr>
          <w:spacing w:val="-11"/>
        </w:rPr>
        <w:t xml:space="preserve"> </w:t>
      </w:r>
      <w:r>
        <w:t>на</w:t>
      </w:r>
      <w:r>
        <w:rPr>
          <w:spacing w:val="-10"/>
        </w:rPr>
        <w:t xml:space="preserve"> </w:t>
      </w:r>
      <w:r>
        <w:t>рівень</w:t>
      </w:r>
      <w:r>
        <w:rPr>
          <w:spacing w:val="-9"/>
        </w:rPr>
        <w:t xml:space="preserve"> </w:t>
      </w:r>
      <w:r>
        <w:rPr>
          <w:spacing w:val="-4"/>
        </w:rPr>
        <w:t>його</w:t>
      </w:r>
    </w:p>
    <w:p w:rsidR="00806BE5" w:rsidRDefault="00E62302">
      <w:pPr>
        <w:pStyle w:val="a3"/>
        <w:spacing w:before="26"/>
        <w:jc w:val="left"/>
      </w:pPr>
      <w:r>
        <w:t>підтримки</w:t>
      </w:r>
      <w:r>
        <w:rPr>
          <w:spacing w:val="-2"/>
        </w:rPr>
        <w:t xml:space="preserve"> </w:t>
      </w:r>
      <w:r>
        <w:t>серед</w:t>
      </w:r>
      <w:r>
        <w:rPr>
          <w:spacing w:val="1"/>
        </w:rPr>
        <w:t xml:space="preserve"> </w:t>
      </w:r>
      <w:r>
        <w:rPr>
          <w:spacing w:val="-2"/>
        </w:rPr>
        <w:t>населення.</w:t>
      </w:r>
    </w:p>
    <w:p w:rsidR="00806BE5" w:rsidRDefault="00E62302">
      <w:pPr>
        <w:pStyle w:val="a3"/>
        <w:tabs>
          <w:tab w:val="left" w:pos="884"/>
          <w:tab w:val="left" w:pos="1424"/>
          <w:tab w:val="left" w:pos="1719"/>
          <w:tab w:val="left" w:pos="2395"/>
          <w:tab w:val="left" w:pos="3053"/>
          <w:tab w:val="left" w:pos="3634"/>
          <w:tab w:val="left" w:pos="4126"/>
          <w:tab w:val="left" w:pos="4628"/>
          <w:tab w:val="left" w:pos="5226"/>
          <w:tab w:val="left" w:pos="6273"/>
          <w:tab w:val="left" w:pos="7369"/>
          <w:tab w:val="left" w:pos="7662"/>
          <w:tab w:val="left" w:pos="8004"/>
          <w:tab w:val="left" w:pos="8496"/>
          <w:tab w:val="left" w:pos="8981"/>
        </w:tabs>
        <w:spacing w:before="143" w:line="345" w:lineRule="auto"/>
        <w:ind w:right="134" w:firstLine="565"/>
        <w:jc w:val="right"/>
      </w:pPr>
      <w:r>
        <w:rPr>
          <w:spacing w:val="-2"/>
        </w:rPr>
        <w:t>Пропаганда</w:t>
      </w:r>
      <w:r>
        <w:tab/>
      </w:r>
      <w:r>
        <w:rPr>
          <w:spacing w:val="-2"/>
        </w:rPr>
        <w:t>виконує</w:t>
      </w:r>
      <w:r>
        <w:tab/>
      </w:r>
      <w:r>
        <w:rPr>
          <w:spacing w:val="-2"/>
        </w:rPr>
        <w:t>також</w:t>
      </w:r>
      <w:r>
        <w:tab/>
      </w:r>
      <w:r>
        <w:rPr>
          <w:spacing w:val="-2"/>
        </w:rPr>
        <w:t>евристичну</w:t>
      </w:r>
      <w:r>
        <w:tab/>
      </w:r>
      <w:r>
        <w:rPr>
          <w:spacing w:val="-2"/>
        </w:rPr>
        <w:t>функцію,</w:t>
      </w:r>
      <w:r>
        <w:tab/>
      </w:r>
      <w:r>
        <w:rPr>
          <w:spacing w:val="-2"/>
        </w:rPr>
        <w:t>надаючи</w:t>
      </w:r>
      <w:r>
        <w:tab/>
      </w:r>
      <w:r>
        <w:rPr>
          <w:spacing w:val="-2"/>
        </w:rPr>
        <w:t xml:space="preserve">людям </w:t>
      </w:r>
      <w:r>
        <w:t>інформацію</w:t>
      </w:r>
      <w:r>
        <w:rPr>
          <w:spacing w:val="-8"/>
        </w:rPr>
        <w:t xml:space="preserve"> </w:t>
      </w:r>
      <w:r>
        <w:t>про</w:t>
      </w:r>
      <w:r>
        <w:rPr>
          <w:spacing w:val="-8"/>
        </w:rPr>
        <w:t xml:space="preserve"> </w:t>
      </w:r>
      <w:r>
        <w:t>політичні</w:t>
      </w:r>
      <w:r>
        <w:rPr>
          <w:spacing w:val="-7"/>
        </w:rPr>
        <w:t xml:space="preserve"> </w:t>
      </w:r>
      <w:r>
        <w:t>процеси</w:t>
      </w:r>
      <w:r>
        <w:rPr>
          <w:spacing w:val="-8"/>
        </w:rPr>
        <w:t xml:space="preserve"> </w:t>
      </w:r>
      <w:r>
        <w:t>і</w:t>
      </w:r>
      <w:r>
        <w:rPr>
          <w:spacing w:val="-7"/>
        </w:rPr>
        <w:t xml:space="preserve"> </w:t>
      </w:r>
      <w:r>
        <w:t>механізми.</w:t>
      </w:r>
      <w:r>
        <w:rPr>
          <w:spacing w:val="-8"/>
        </w:rPr>
        <w:t xml:space="preserve"> </w:t>
      </w:r>
      <w:r>
        <w:t>Через</w:t>
      </w:r>
      <w:r>
        <w:rPr>
          <w:spacing w:val="-9"/>
        </w:rPr>
        <w:t xml:space="preserve"> </w:t>
      </w:r>
      <w:r>
        <w:t>засоби</w:t>
      </w:r>
      <w:r>
        <w:rPr>
          <w:spacing w:val="-8"/>
        </w:rPr>
        <w:t xml:space="preserve"> </w:t>
      </w:r>
      <w:r>
        <w:t>масової</w:t>
      </w:r>
      <w:r>
        <w:rPr>
          <w:spacing w:val="-7"/>
        </w:rPr>
        <w:t xml:space="preserve"> </w:t>
      </w:r>
      <w:r>
        <w:t>інформації громадяни отримують знання про вибори, закони, реформи. Але разом із цим</w:t>
      </w:r>
      <w:r>
        <w:rPr>
          <w:spacing w:val="80"/>
          <w:w w:val="150"/>
        </w:rPr>
        <w:t xml:space="preserve"> </w:t>
      </w:r>
      <w:r>
        <w:rPr>
          <w:spacing w:val="-4"/>
        </w:rPr>
        <w:t>вона</w:t>
      </w:r>
      <w:r>
        <w:tab/>
      </w:r>
      <w:r>
        <w:rPr>
          <w:spacing w:val="-4"/>
        </w:rPr>
        <w:t>може</w:t>
      </w:r>
      <w:r>
        <w:tab/>
        <w:t>насаджувати</w:t>
      </w:r>
      <w:r>
        <w:rPr>
          <w:spacing w:val="80"/>
        </w:rPr>
        <w:t xml:space="preserve"> </w:t>
      </w:r>
      <w:r>
        <w:t>пасивну</w:t>
      </w:r>
      <w:r>
        <w:rPr>
          <w:spacing w:val="80"/>
        </w:rPr>
        <w:t xml:space="preserve"> </w:t>
      </w:r>
      <w:r>
        <w:t>поведінку,</w:t>
      </w:r>
      <w:r>
        <w:rPr>
          <w:spacing w:val="80"/>
        </w:rPr>
        <w:t xml:space="preserve"> </w:t>
      </w:r>
      <w:r>
        <w:t>знижуючи</w:t>
      </w:r>
      <w:r>
        <w:rPr>
          <w:spacing w:val="80"/>
        </w:rPr>
        <w:t xml:space="preserve"> </w:t>
      </w:r>
      <w:r>
        <w:t>рівень</w:t>
      </w:r>
      <w:r>
        <w:tab/>
      </w:r>
      <w:r>
        <w:rPr>
          <w:spacing w:val="-2"/>
        </w:rPr>
        <w:t xml:space="preserve">політичної </w:t>
      </w:r>
      <w:r>
        <w:t>активності. Наприклад,</w:t>
      </w:r>
      <w:r>
        <w:rPr>
          <w:spacing w:val="34"/>
        </w:rPr>
        <w:t xml:space="preserve"> </w:t>
      </w:r>
      <w:r>
        <w:t>радянська</w:t>
      </w:r>
      <w:r>
        <w:rPr>
          <w:spacing w:val="35"/>
        </w:rPr>
        <w:t xml:space="preserve"> </w:t>
      </w:r>
      <w:r>
        <w:t>пропаганда</w:t>
      </w:r>
      <w:r>
        <w:rPr>
          <w:spacing w:val="35"/>
        </w:rPr>
        <w:t xml:space="preserve"> </w:t>
      </w:r>
      <w:r>
        <w:t>часто</w:t>
      </w:r>
      <w:r>
        <w:rPr>
          <w:spacing w:val="34"/>
        </w:rPr>
        <w:t xml:space="preserve"> </w:t>
      </w:r>
      <w:r>
        <w:t>змушувала</w:t>
      </w:r>
      <w:r>
        <w:rPr>
          <w:spacing w:val="35"/>
        </w:rPr>
        <w:t xml:space="preserve"> </w:t>
      </w:r>
      <w:r>
        <w:t>людей</w:t>
      </w:r>
      <w:r>
        <w:rPr>
          <w:spacing w:val="35"/>
        </w:rPr>
        <w:t xml:space="preserve"> </w:t>
      </w:r>
      <w:r>
        <w:t>мовчки погоджуватися</w:t>
      </w:r>
      <w:r>
        <w:rPr>
          <w:spacing w:val="-18"/>
        </w:rPr>
        <w:t xml:space="preserve"> </w:t>
      </w:r>
      <w:r>
        <w:t>з</w:t>
      </w:r>
      <w:r>
        <w:rPr>
          <w:spacing w:val="-17"/>
        </w:rPr>
        <w:t xml:space="preserve"> </w:t>
      </w:r>
      <w:r>
        <w:t>владою,</w:t>
      </w:r>
      <w:r>
        <w:rPr>
          <w:spacing w:val="-18"/>
        </w:rPr>
        <w:t xml:space="preserve"> </w:t>
      </w:r>
      <w:r>
        <w:t>замість</w:t>
      </w:r>
      <w:r>
        <w:rPr>
          <w:spacing w:val="-18"/>
        </w:rPr>
        <w:t xml:space="preserve"> </w:t>
      </w:r>
      <w:r>
        <w:t>того</w:t>
      </w:r>
      <w:r>
        <w:rPr>
          <w:spacing w:val="-17"/>
        </w:rPr>
        <w:t xml:space="preserve"> </w:t>
      </w:r>
      <w:r>
        <w:t>щоб</w:t>
      </w:r>
      <w:r>
        <w:rPr>
          <w:spacing w:val="-23"/>
        </w:rPr>
        <w:t xml:space="preserve"> </w:t>
      </w:r>
      <w:r>
        <w:t>відкрито</w:t>
      </w:r>
      <w:r>
        <w:rPr>
          <w:spacing w:val="-18"/>
        </w:rPr>
        <w:t xml:space="preserve"> </w:t>
      </w:r>
      <w:r>
        <w:t>висловлювати</w:t>
      </w:r>
      <w:r>
        <w:rPr>
          <w:spacing w:val="-17"/>
        </w:rPr>
        <w:t xml:space="preserve"> </w:t>
      </w:r>
      <w:r>
        <w:t>свою</w:t>
      </w:r>
      <w:r>
        <w:rPr>
          <w:spacing w:val="-18"/>
        </w:rPr>
        <w:t xml:space="preserve"> </w:t>
      </w:r>
      <w:r>
        <w:t>позицію. Маніпуляція—одна</w:t>
      </w:r>
      <w:r>
        <w:rPr>
          <w:spacing w:val="40"/>
        </w:rPr>
        <w:t xml:space="preserve"> </w:t>
      </w:r>
      <w:r>
        <w:t>з</w:t>
      </w:r>
      <w:r>
        <w:rPr>
          <w:spacing w:val="40"/>
        </w:rPr>
        <w:t xml:space="preserve"> </w:t>
      </w:r>
      <w:r>
        <w:t>найбільш</w:t>
      </w:r>
      <w:r>
        <w:rPr>
          <w:spacing w:val="40"/>
        </w:rPr>
        <w:t xml:space="preserve"> </w:t>
      </w:r>
      <w:r>
        <w:t>суперечливих</w:t>
      </w:r>
      <w:r>
        <w:rPr>
          <w:spacing w:val="40"/>
        </w:rPr>
        <w:t xml:space="preserve"> </w:t>
      </w:r>
      <w:r>
        <w:t>функцій</w:t>
      </w:r>
      <w:r>
        <w:rPr>
          <w:spacing w:val="40"/>
        </w:rPr>
        <w:t xml:space="preserve"> </w:t>
      </w:r>
      <w:r>
        <w:t>пропаганди.</w:t>
      </w:r>
      <w:r>
        <w:rPr>
          <w:spacing w:val="40"/>
        </w:rPr>
        <w:t xml:space="preserve"> </w:t>
      </w:r>
      <w:r>
        <w:t xml:space="preserve">Вона </w:t>
      </w:r>
      <w:r>
        <w:rPr>
          <w:spacing w:val="-2"/>
        </w:rPr>
        <w:t>дозволяє</w:t>
      </w:r>
      <w:r>
        <w:tab/>
      </w:r>
      <w:r>
        <w:rPr>
          <w:spacing w:val="-2"/>
        </w:rPr>
        <w:t>створювати</w:t>
      </w:r>
      <w:r>
        <w:tab/>
      </w:r>
      <w:r>
        <w:rPr>
          <w:spacing w:val="-2"/>
        </w:rPr>
        <w:t>штучні</w:t>
      </w:r>
      <w:r>
        <w:tab/>
      </w:r>
      <w:r>
        <w:rPr>
          <w:spacing w:val="-2"/>
        </w:rPr>
        <w:t>образи,</w:t>
      </w:r>
      <w:r>
        <w:tab/>
      </w:r>
      <w:r>
        <w:rPr>
          <w:spacing w:val="-2"/>
        </w:rPr>
        <w:t>перебільшувати</w:t>
      </w:r>
      <w:r>
        <w:tab/>
      </w:r>
      <w:r>
        <w:rPr>
          <w:spacing w:val="-4"/>
        </w:rPr>
        <w:t>або</w:t>
      </w:r>
      <w:r>
        <w:tab/>
      </w:r>
      <w:r>
        <w:rPr>
          <w:spacing w:val="-2"/>
        </w:rPr>
        <w:t xml:space="preserve">применшувати </w:t>
      </w:r>
      <w:r>
        <w:t>значення подій і персоналій. Наприклад, джазові тури США в період Холодної війни створювали образ гармонійного міжрасового співіснування, приховуючи реальні</w:t>
      </w:r>
      <w:r>
        <w:rPr>
          <w:spacing w:val="40"/>
        </w:rPr>
        <w:t xml:space="preserve"> </w:t>
      </w:r>
      <w:r>
        <w:t>проблеми</w:t>
      </w:r>
      <w:r>
        <w:rPr>
          <w:spacing w:val="40"/>
        </w:rPr>
        <w:t xml:space="preserve"> </w:t>
      </w:r>
      <w:r>
        <w:t>расової</w:t>
      </w:r>
      <w:r>
        <w:rPr>
          <w:spacing w:val="40"/>
        </w:rPr>
        <w:t xml:space="preserve"> </w:t>
      </w:r>
      <w:r>
        <w:t>нерівності.</w:t>
      </w:r>
      <w:r>
        <w:rPr>
          <w:spacing w:val="40"/>
        </w:rPr>
        <w:t xml:space="preserve"> </w:t>
      </w:r>
      <w:r>
        <w:t>Це</w:t>
      </w:r>
      <w:r>
        <w:rPr>
          <w:spacing w:val="40"/>
        </w:rPr>
        <w:t xml:space="preserve"> </w:t>
      </w:r>
      <w:r>
        <w:t>показує,</w:t>
      </w:r>
      <w:r>
        <w:rPr>
          <w:spacing w:val="40"/>
        </w:rPr>
        <w:t xml:space="preserve"> </w:t>
      </w:r>
      <w:r>
        <w:t>що</w:t>
      </w:r>
      <w:r>
        <w:rPr>
          <w:spacing w:val="40"/>
        </w:rPr>
        <w:t xml:space="preserve"> </w:t>
      </w:r>
      <w:r>
        <w:t>пропаганда</w:t>
      </w:r>
      <w:r>
        <w:rPr>
          <w:spacing w:val="40"/>
        </w:rPr>
        <w:t xml:space="preserve"> </w:t>
      </w:r>
      <w:r>
        <w:t>може</w:t>
      </w:r>
      <w:r>
        <w:rPr>
          <w:spacing w:val="40"/>
        </w:rPr>
        <w:t xml:space="preserve"> </w:t>
      </w:r>
      <w:r>
        <w:t>бути інструментом</w:t>
      </w:r>
      <w:r>
        <w:rPr>
          <w:spacing w:val="1"/>
        </w:rPr>
        <w:t xml:space="preserve"> </w:t>
      </w:r>
      <w:r>
        <w:t>як</w:t>
      </w:r>
      <w:r>
        <w:rPr>
          <w:spacing w:val="3"/>
        </w:rPr>
        <w:t xml:space="preserve"> </w:t>
      </w:r>
      <w:r>
        <w:t>короткострокового</w:t>
      </w:r>
      <w:r>
        <w:rPr>
          <w:spacing w:val="5"/>
        </w:rPr>
        <w:t xml:space="preserve"> </w:t>
      </w:r>
      <w:r>
        <w:t>вирішення</w:t>
      </w:r>
      <w:r>
        <w:rPr>
          <w:spacing w:val="6"/>
        </w:rPr>
        <w:t xml:space="preserve"> </w:t>
      </w:r>
      <w:r>
        <w:t>проблем,</w:t>
      </w:r>
      <w:r>
        <w:rPr>
          <w:spacing w:val="4"/>
        </w:rPr>
        <w:t xml:space="preserve"> </w:t>
      </w:r>
      <w:r>
        <w:t>так</w:t>
      </w:r>
      <w:r>
        <w:rPr>
          <w:spacing w:val="4"/>
        </w:rPr>
        <w:t xml:space="preserve"> </w:t>
      </w:r>
      <w:r>
        <w:t>і</w:t>
      </w:r>
      <w:r>
        <w:rPr>
          <w:spacing w:val="6"/>
        </w:rPr>
        <w:t xml:space="preserve"> </w:t>
      </w:r>
      <w:r>
        <w:t>їх</w:t>
      </w:r>
      <w:r>
        <w:rPr>
          <w:spacing w:val="4"/>
        </w:rPr>
        <w:t xml:space="preserve"> </w:t>
      </w:r>
      <w:r>
        <w:t>відкладання</w:t>
      </w:r>
      <w:r>
        <w:rPr>
          <w:spacing w:val="5"/>
        </w:rPr>
        <w:t xml:space="preserve"> </w:t>
      </w:r>
      <w:r>
        <w:rPr>
          <w:spacing w:val="-5"/>
        </w:rPr>
        <w:t>на</w:t>
      </w:r>
    </w:p>
    <w:p w:rsidR="00806BE5" w:rsidRDefault="00E62302">
      <w:pPr>
        <w:pStyle w:val="a3"/>
        <w:spacing w:before="18"/>
        <w:jc w:val="left"/>
      </w:pPr>
      <w:r>
        <w:rPr>
          <w:spacing w:val="-2"/>
        </w:rPr>
        <w:t>майбутнє.</w:t>
      </w:r>
    </w:p>
    <w:p w:rsidR="00806BE5" w:rsidRDefault="00E62302">
      <w:pPr>
        <w:pStyle w:val="a3"/>
        <w:spacing w:before="143" w:line="345" w:lineRule="auto"/>
        <w:ind w:firstLine="565"/>
        <w:jc w:val="left"/>
      </w:pPr>
      <w:r>
        <w:t>З</w:t>
      </w:r>
      <w:r>
        <w:rPr>
          <w:spacing w:val="40"/>
        </w:rPr>
        <w:t xml:space="preserve"> </w:t>
      </w:r>
      <w:r>
        <w:t>моральної</w:t>
      </w:r>
      <w:r>
        <w:rPr>
          <w:spacing w:val="40"/>
        </w:rPr>
        <w:t xml:space="preserve"> </w:t>
      </w:r>
      <w:r>
        <w:t>точки</w:t>
      </w:r>
      <w:r>
        <w:rPr>
          <w:spacing w:val="40"/>
        </w:rPr>
        <w:t xml:space="preserve"> </w:t>
      </w:r>
      <w:r>
        <w:t>зору,</w:t>
      </w:r>
      <w:r>
        <w:rPr>
          <w:spacing w:val="40"/>
        </w:rPr>
        <w:t xml:space="preserve"> </w:t>
      </w:r>
      <w:r>
        <w:t>пропаганда</w:t>
      </w:r>
      <w:r>
        <w:rPr>
          <w:spacing w:val="40"/>
        </w:rPr>
        <w:t xml:space="preserve"> </w:t>
      </w:r>
      <w:r>
        <w:t>викликає</w:t>
      </w:r>
      <w:r>
        <w:rPr>
          <w:spacing w:val="40"/>
        </w:rPr>
        <w:t xml:space="preserve"> </w:t>
      </w:r>
      <w:r>
        <w:t>багато</w:t>
      </w:r>
      <w:r>
        <w:rPr>
          <w:spacing w:val="40"/>
        </w:rPr>
        <w:t xml:space="preserve"> </w:t>
      </w:r>
      <w:r>
        <w:t>питань.</w:t>
      </w:r>
      <w:r>
        <w:rPr>
          <w:spacing w:val="40"/>
        </w:rPr>
        <w:t xml:space="preserve"> </w:t>
      </w:r>
      <w:r>
        <w:t>Її</w:t>
      </w:r>
      <w:r>
        <w:rPr>
          <w:spacing w:val="40"/>
        </w:rPr>
        <w:t xml:space="preserve"> </w:t>
      </w:r>
      <w:r>
        <w:t>здатність формувати</w:t>
      </w:r>
      <w:r>
        <w:rPr>
          <w:spacing w:val="9"/>
        </w:rPr>
        <w:t xml:space="preserve"> </w:t>
      </w:r>
      <w:r>
        <w:t>уявлення</w:t>
      </w:r>
      <w:r>
        <w:rPr>
          <w:spacing w:val="14"/>
        </w:rPr>
        <w:t xml:space="preserve"> </w:t>
      </w:r>
      <w:r>
        <w:t>про</w:t>
      </w:r>
      <w:r>
        <w:rPr>
          <w:spacing w:val="12"/>
        </w:rPr>
        <w:t xml:space="preserve"> </w:t>
      </w:r>
      <w:r>
        <w:t>"двері</w:t>
      </w:r>
      <w:r>
        <w:rPr>
          <w:spacing w:val="13"/>
        </w:rPr>
        <w:t xml:space="preserve"> </w:t>
      </w:r>
      <w:r>
        <w:t>до</w:t>
      </w:r>
      <w:r>
        <w:rPr>
          <w:spacing w:val="7"/>
        </w:rPr>
        <w:t xml:space="preserve"> </w:t>
      </w:r>
      <w:r>
        <w:t>раю"</w:t>
      </w:r>
      <w:r>
        <w:rPr>
          <w:spacing w:val="13"/>
        </w:rPr>
        <w:t xml:space="preserve"> </w:t>
      </w:r>
      <w:r>
        <w:t>чи</w:t>
      </w:r>
      <w:r>
        <w:rPr>
          <w:spacing w:val="11"/>
        </w:rPr>
        <w:t xml:space="preserve"> </w:t>
      </w:r>
      <w:r>
        <w:t>"двері</w:t>
      </w:r>
      <w:r>
        <w:rPr>
          <w:spacing w:val="10"/>
        </w:rPr>
        <w:t xml:space="preserve"> </w:t>
      </w:r>
      <w:r>
        <w:t>до</w:t>
      </w:r>
      <w:r>
        <w:rPr>
          <w:spacing w:val="12"/>
        </w:rPr>
        <w:t xml:space="preserve"> </w:t>
      </w:r>
      <w:r>
        <w:t>пекла"</w:t>
      </w:r>
      <w:r>
        <w:rPr>
          <w:spacing w:val="13"/>
        </w:rPr>
        <w:t xml:space="preserve"> </w:t>
      </w:r>
      <w:r>
        <w:rPr>
          <w:spacing w:val="-2"/>
        </w:rPr>
        <w:t>використовувалася</w:t>
      </w:r>
    </w:p>
    <w:p w:rsidR="00806BE5" w:rsidRDefault="00806BE5">
      <w:pPr>
        <w:pStyle w:val="a3"/>
        <w:spacing w:line="345" w:lineRule="auto"/>
        <w:jc w:val="left"/>
        <w:sectPr w:rsidR="00806BE5">
          <w:pgSz w:w="11910" w:h="16840"/>
          <w:pgMar w:top="1220" w:right="708" w:bottom="280" w:left="1275" w:header="720" w:footer="720" w:gutter="0"/>
          <w:cols w:space="720"/>
        </w:sectPr>
      </w:pPr>
    </w:p>
    <w:p w:rsidR="00806BE5" w:rsidRDefault="00E62302">
      <w:pPr>
        <w:pStyle w:val="a3"/>
        <w:spacing w:before="69" w:line="345" w:lineRule="auto"/>
        <w:ind w:right="141"/>
      </w:pPr>
      <w:r>
        <w:lastRenderedPageBreak/>
        <w:t>як у тоталітарних державах, так і в демократичних. Пропаганда легітимізує владу, але водночас може виправдовувати злочини проти людяності, як це було у випадку з нацистською Німеччиною чи комуністичним СРСР.</w:t>
      </w:r>
    </w:p>
    <w:p w:rsidR="00806BE5" w:rsidRDefault="00E62302">
      <w:pPr>
        <w:pStyle w:val="a3"/>
        <w:spacing w:before="4" w:line="345" w:lineRule="auto"/>
        <w:ind w:right="141" w:firstLine="565"/>
      </w:pPr>
      <w:r>
        <w:t>З огляду на ці аспекти, пропаганду можна оцінювати як двосічний меч. З одного боку, вона може бути ефективним засобом управління, освіти і мобілізації. З</w:t>
      </w:r>
      <w:r>
        <w:rPr>
          <w:spacing w:val="-4"/>
        </w:rPr>
        <w:t xml:space="preserve"> </w:t>
      </w:r>
      <w:r>
        <w:t>іншого</w:t>
      </w:r>
      <w:r>
        <w:rPr>
          <w:spacing w:val="-3"/>
        </w:rPr>
        <w:t xml:space="preserve"> </w:t>
      </w:r>
      <w:r>
        <w:t>боку, її використання для</w:t>
      </w:r>
      <w:r>
        <w:rPr>
          <w:spacing w:val="-2"/>
        </w:rPr>
        <w:t xml:space="preserve"> </w:t>
      </w:r>
      <w:r>
        <w:t>маніпуляції</w:t>
      </w:r>
      <w:r>
        <w:rPr>
          <w:spacing w:val="-2"/>
        </w:rPr>
        <w:t xml:space="preserve"> </w:t>
      </w:r>
      <w:r>
        <w:t>і</w:t>
      </w:r>
      <w:r>
        <w:rPr>
          <w:spacing w:val="-2"/>
        </w:rPr>
        <w:t xml:space="preserve"> </w:t>
      </w:r>
      <w:r>
        <w:t>дестабілізації може мати катастрофічні наслідки для суспільства і міжнародних відносин. Важливо розуміти, що вплив пропаганди залежить не лише від її змісту, але й від критичного мислення аудиторії, яка її сприймає.</w:t>
      </w:r>
    </w:p>
    <w:p w:rsidR="00806BE5" w:rsidRDefault="00E62302">
      <w:pPr>
        <w:pStyle w:val="a3"/>
        <w:spacing w:before="9" w:line="348" w:lineRule="auto"/>
        <w:ind w:left="706" w:right="147"/>
      </w:pPr>
      <w:r>
        <w:t>Механізми пропаганди можна розділити на кілька ключових складових: Психологічний</w:t>
      </w:r>
      <w:r>
        <w:rPr>
          <w:spacing w:val="16"/>
        </w:rPr>
        <w:t xml:space="preserve"> </w:t>
      </w:r>
      <w:r>
        <w:t>вплив:</w:t>
      </w:r>
      <w:r>
        <w:rPr>
          <w:spacing w:val="19"/>
        </w:rPr>
        <w:t xml:space="preserve"> </w:t>
      </w:r>
      <w:r>
        <w:t>реалізується</w:t>
      </w:r>
      <w:r>
        <w:rPr>
          <w:spacing w:val="19"/>
        </w:rPr>
        <w:t xml:space="preserve"> </w:t>
      </w:r>
      <w:r>
        <w:t>через</w:t>
      </w:r>
      <w:r>
        <w:rPr>
          <w:spacing w:val="12"/>
        </w:rPr>
        <w:t xml:space="preserve"> </w:t>
      </w:r>
      <w:r>
        <w:t>такі</w:t>
      </w:r>
      <w:r>
        <w:rPr>
          <w:spacing w:val="19"/>
        </w:rPr>
        <w:t xml:space="preserve"> </w:t>
      </w:r>
      <w:r>
        <w:t>інструменти,</w:t>
      </w:r>
      <w:r>
        <w:rPr>
          <w:spacing w:val="12"/>
        </w:rPr>
        <w:t xml:space="preserve"> </w:t>
      </w:r>
      <w:r>
        <w:t>як</w:t>
      </w:r>
      <w:r>
        <w:rPr>
          <w:spacing w:val="17"/>
        </w:rPr>
        <w:t xml:space="preserve"> </w:t>
      </w:r>
      <w:r>
        <w:rPr>
          <w:spacing w:val="-2"/>
        </w:rPr>
        <w:t>навіювання,</w:t>
      </w:r>
    </w:p>
    <w:p w:rsidR="00806BE5" w:rsidRDefault="00E62302">
      <w:pPr>
        <w:pStyle w:val="a3"/>
        <w:spacing w:line="345" w:lineRule="auto"/>
        <w:ind w:right="142"/>
      </w:pPr>
      <w:r>
        <w:t xml:space="preserve">маніпуляція, дезінформація та поширення </w:t>
      </w:r>
      <w:proofErr w:type="spellStart"/>
      <w:r>
        <w:t>фейкових</w:t>
      </w:r>
      <w:proofErr w:type="spellEnd"/>
      <w:r>
        <w:t xml:space="preserve"> новин. Цей механізм націлений на формування емоційної реакції та сприйняття інформації, яка відповідає інтересам суб’єкта впливу.</w:t>
      </w:r>
    </w:p>
    <w:p w:rsidR="00806BE5" w:rsidRDefault="00E62302">
      <w:pPr>
        <w:pStyle w:val="a3"/>
        <w:spacing w:before="6" w:line="345" w:lineRule="auto"/>
        <w:ind w:right="140" w:firstLine="565"/>
      </w:pPr>
      <w:r>
        <w:t>Контроль поведінки: стимулюється за допомогою впливу на звички та переконання аудиторії. Особливо ефективним цей механізм стає, коли до процесу залучені лідери думок. В такому разі суспільство починає сприймати нав’язані ідеї як очевидні істини.</w:t>
      </w:r>
    </w:p>
    <w:p w:rsidR="00806BE5" w:rsidRDefault="00E62302">
      <w:pPr>
        <w:pStyle w:val="a3"/>
        <w:spacing w:before="6" w:line="345" w:lineRule="auto"/>
        <w:ind w:right="145" w:firstLine="565"/>
      </w:pPr>
      <w:r>
        <w:t>Доступна комунікація: створює ілюзію участі та впливу на політичні чи соціальні процеси через соціальні мережі. Цей механізм активно використовується для створення відчуття, що кожен може бути частиною змін.</w:t>
      </w:r>
    </w:p>
    <w:p w:rsidR="00806BE5" w:rsidRDefault="00E62302">
      <w:pPr>
        <w:pStyle w:val="a3"/>
        <w:spacing w:before="5" w:line="345" w:lineRule="auto"/>
        <w:ind w:right="141" w:firstLine="565"/>
      </w:pPr>
      <w:r>
        <w:t xml:space="preserve">Побудова символічної реальності: досягається через використання символів, які викликають бажану емоційну реакцію або мотивують до певної поведінки. Символіка є потужним інструментом для створення </w:t>
      </w:r>
      <w:proofErr w:type="spellStart"/>
      <w:r>
        <w:t>впізнаваних</w:t>
      </w:r>
      <w:proofErr w:type="spellEnd"/>
      <w:r>
        <w:t xml:space="preserve"> образів і закріплення певних ідей.</w:t>
      </w:r>
    </w:p>
    <w:p w:rsidR="00806BE5" w:rsidRDefault="00E62302">
      <w:pPr>
        <w:pStyle w:val="a3"/>
        <w:spacing w:before="6" w:line="345" w:lineRule="auto"/>
        <w:ind w:right="132" w:firstLine="565"/>
      </w:pPr>
      <w:r>
        <w:t>Люди часто діють, керуючись емоціями, приймаючи рішення не як індивідуальний вибір, а під впливом суспільних стандартів чи норм. Те, що вважається престижним чи має суспільну цінність, автоматично стає популярним. Цей механізм широко використовується рекламодавцями та фахівцями</w:t>
      </w:r>
      <w:r>
        <w:rPr>
          <w:spacing w:val="-18"/>
        </w:rPr>
        <w:t xml:space="preserve"> </w:t>
      </w:r>
      <w:r>
        <w:t>зі</w:t>
      </w:r>
      <w:r>
        <w:rPr>
          <w:spacing w:val="-17"/>
        </w:rPr>
        <w:t xml:space="preserve"> </w:t>
      </w:r>
      <w:proofErr w:type="spellStart"/>
      <w:r>
        <w:t>зв’язків</w:t>
      </w:r>
      <w:proofErr w:type="spellEnd"/>
      <w:r>
        <w:rPr>
          <w:spacing w:val="-18"/>
        </w:rPr>
        <w:t xml:space="preserve"> </w:t>
      </w:r>
      <w:r>
        <w:t>із</w:t>
      </w:r>
      <w:r>
        <w:rPr>
          <w:spacing w:val="-21"/>
        </w:rPr>
        <w:t xml:space="preserve"> </w:t>
      </w:r>
      <w:r>
        <w:t>громадськістю</w:t>
      </w:r>
      <w:r>
        <w:rPr>
          <w:spacing w:val="-20"/>
        </w:rPr>
        <w:t xml:space="preserve"> </w:t>
      </w:r>
      <w:r>
        <w:t>для</w:t>
      </w:r>
      <w:r>
        <w:rPr>
          <w:spacing w:val="-20"/>
        </w:rPr>
        <w:t xml:space="preserve"> </w:t>
      </w:r>
      <w:r>
        <w:t>просування</w:t>
      </w:r>
      <w:r>
        <w:rPr>
          <w:spacing w:val="-18"/>
        </w:rPr>
        <w:t xml:space="preserve"> </w:t>
      </w:r>
      <w:r>
        <w:t>певних</w:t>
      </w:r>
      <w:r>
        <w:rPr>
          <w:spacing w:val="-17"/>
        </w:rPr>
        <w:t xml:space="preserve"> </w:t>
      </w:r>
      <w:r>
        <w:t>продуктів</w:t>
      </w:r>
      <w:r>
        <w:rPr>
          <w:spacing w:val="-18"/>
        </w:rPr>
        <w:t xml:space="preserve"> </w:t>
      </w:r>
      <w:r>
        <w:t>або</w:t>
      </w:r>
      <w:r>
        <w:rPr>
          <w:spacing w:val="-18"/>
        </w:rPr>
        <w:t xml:space="preserve"> </w:t>
      </w:r>
      <w:r>
        <w:t>ідей.</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38" w:firstLine="565"/>
      </w:pPr>
      <w:r>
        <w:lastRenderedPageBreak/>
        <w:t>З</w:t>
      </w:r>
      <w:r>
        <w:rPr>
          <w:spacing w:val="-18"/>
        </w:rPr>
        <w:t xml:space="preserve"> </w:t>
      </w:r>
      <w:r>
        <w:t>початку</w:t>
      </w:r>
      <w:r>
        <w:rPr>
          <w:spacing w:val="-16"/>
        </w:rPr>
        <w:t xml:space="preserve"> </w:t>
      </w:r>
      <w:r>
        <w:t>ХХ</w:t>
      </w:r>
      <w:r>
        <w:rPr>
          <w:spacing w:val="-13"/>
        </w:rPr>
        <w:t xml:space="preserve"> </w:t>
      </w:r>
      <w:r>
        <w:t>століття</w:t>
      </w:r>
      <w:r>
        <w:rPr>
          <w:spacing w:val="-15"/>
        </w:rPr>
        <w:t xml:space="preserve"> </w:t>
      </w:r>
      <w:r>
        <w:t>нові</w:t>
      </w:r>
      <w:r>
        <w:rPr>
          <w:spacing w:val="-14"/>
        </w:rPr>
        <w:t xml:space="preserve"> </w:t>
      </w:r>
      <w:r>
        <w:t>технології,</w:t>
      </w:r>
      <w:r>
        <w:rPr>
          <w:spacing w:val="-16"/>
        </w:rPr>
        <w:t xml:space="preserve"> </w:t>
      </w:r>
      <w:r>
        <w:t>такі</w:t>
      </w:r>
      <w:r>
        <w:rPr>
          <w:spacing w:val="-18"/>
        </w:rPr>
        <w:t xml:space="preserve"> </w:t>
      </w:r>
      <w:r>
        <w:t>як</w:t>
      </w:r>
      <w:r>
        <w:rPr>
          <w:spacing w:val="-17"/>
        </w:rPr>
        <w:t xml:space="preserve"> </w:t>
      </w:r>
      <w:r>
        <w:t>газети,</w:t>
      </w:r>
      <w:r>
        <w:rPr>
          <w:spacing w:val="-15"/>
        </w:rPr>
        <w:t xml:space="preserve"> </w:t>
      </w:r>
      <w:r>
        <w:t>радіо,</w:t>
      </w:r>
      <w:r>
        <w:rPr>
          <w:spacing w:val="-16"/>
        </w:rPr>
        <w:t xml:space="preserve"> </w:t>
      </w:r>
      <w:r>
        <w:t>телефон</w:t>
      </w:r>
      <w:r>
        <w:rPr>
          <w:spacing w:val="-16"/>
        </w:rPr>
        <w:t xml:space="preserve"> </w:t>
      </w:r>
      <w:r>
        <w:t>і</w:t>
      </w:r>
      <w:r>
        <w:rPr>
          <w:spacing w:val="-14"/>
        </w:rPr>
        <w:t xml:space="preserve"> </w:t>
      </w:r>
      <w:r>
        <w:t>пошта, значно прискорили поширення ідей. Вони стали потужними інструментами для пропаганди, дозволяючи охоплювати широкі аудиторії. З появою Інтернету можливості впливу ще більше зросли: глобальна мережа зробила громадськість значно доступнішою для інформаційного впливу.</w:t>
      </w:r>
    </w:p>
    <w:p w:rsidR="00806BE5" w:rsidRDefault="00E62302">
      <w:pPr>
        <w:pStyle w:val="a3"/>
        <w:spacing w:before="7" w:line="345" w:lineRule="auto"/>
        <w:ind w:right="139" w:firstLine="565"/>
      </w:pPr>
      <w:r>
        <w:t>Особливу роль у пропаганді відіграє символіка. Символи виступають як засоби, здатні викликати потрібну реакцію чи поведінку. Вони використовуються для закріплення ідей та їхнього емоційного підсилення, що робить їх універсальним інструментом у сучасних комунікаційних процесах.</w:t>
      </w:r>
    </w:p>
    <w:p w:rsidR="00806BE5" w:rsidRDefault="00E62302">
      <w:pPr>
        <w:pStyle w:val="a3"/>
        <w:spacing w:before="6" w:line="348" w:lineRule="auto"/>
        <w:ind w:right="142" w:firstLine="565"/>
      </w:pPr>
      <w:r>
        <w:t>Політична пропаганда використовує різноманітні техніки для впливу на громадську думку та досягнення політичних цілей. Ці техніки можуть бути як традиційними, так і сучасними, з використанням цифрових технологій.</w:t>
      </w:r>
    </w:p>
    <w:p w:rsidR="00806BE5" w:rsidRDefault="00E62302">
      <w:pPr>
        <w:pStyle w:val="a3"/>
        <w:spacing w:line="348" w:lineRule="auto"/>
        <w:ind w:right="145" w:firstLine="565"/>
      </w:pPr>
      <w:r>
        <w:t>Персоналізовані та неперсоналізовані підходи: Персоналізовані техніки, такі як особисті контакти та організаційна робота, залишаються важливими в політичних кампаніях, незважаючи на розвиток мас-медіа .</w:t>
      </w:r>
    </w:p>
    <w:p w:rsidR="00806BE5" w:rsidRDefault="00E62302">
      <w:pPr>
        <w:pStyle w:val="a3"/>
        <w:spacing w:line="345" w:lineRule="auto"/>
        <w:ind w:right="134" w:firstLine="635"/>
      </w:pPr>
      <w:r>
        <w:t>Сім технік Інституту аналізу пропаганди (IPA): Ці техніки включають "накопичення карт", "називання імен", "блискучі загальності", "перенесення", "свідчення", "звичайні люди" та "ефект натовпу". Вони широко використовуються в політичних комунікаціях для дискредитації опонентів та зміцнення власних позицій</w:t>
      </w:r>
      <w:r>
        <w:rPr>
          <w:spacing w:val="40"/>
        </w:rPr>
        <w:t xml:space="preserve"> </w:t>
      </w:r>
      <w:r>
        <w:t>.</w:t>
      </w:r>
    </w:p>
    <w:p w:rsidR="00806BE5" w:rsidRDefault="00E62302">
      <w:pPr>
        <w:pStyle w:val="a3"/>
        <w:spacing w:before="2" w:line="348" w:lineRule="auto"/>
        <w:ind w:right="140" w:firstLine="635"/>
      </w:pPr>
      <w:r>
        <w:t>Лінгвістичні</w:t>
      </w:r>
      <w:r>
        <w:rPr>
          <w:spacing w:val="-4"/>
        </w:rPr>
        <w:t xml:space="preserve"> </w:t>
      </w:r>
      <w:r>
        <w:t>техніки:</w:t>
      </w:r>
      <w:r>
        <w:rPr>
          <w:spacing w:val="-4"/>
        </w:rPr>
        <w:t xml:space="preserve"> </w:t>
      </w:r>
      <w:r>
        <w:t>Використання</w:t>
      </w:r>
      <w:r>
        <w:rPr>
          <w:spacing w:val="-5"/>
        </w:rPr>
        <w:t xml:space="preserve"> </w:t>
      </w:r>
      <w:r>
        <w:t>мови,</w:t>
      </w:r>
      <w:r>
        <w:rPr>
          <w:spacing w:val="-6"/>
        </w:rPr>
        <w:t xml:space="preserve"> </w:t>
      </w:r>
      <w:r>
        <w:t>стандартних</w:t>
      </w:r>
      <w:r>
        <w:rPr>
          <w:spacing w:val="-10"/>
        </w:rPr>
        <w:t xml:space="preserve"> </w:t>
      </w:r>
      <w:r>
        <w:t>виразів,</w:t>
      </w:r>
      <w:r>
        <w:rPr>
          <w:spacing w:val="-6"/>
        </w:rPr>
        <w:t xml:space="preserve"> </w:t>
      </w:r>
      <w:r>
        <w:t>просодії</w:t>
      </w:r>
      <w:r>
        <w:rPr>
          <w:spacing w:val="-9"/>
        </w:rPr>
        <w:t xml:space="preserve"> </w:t>
      </w:r>
      <w:r>
        <w:t xml:space="preserve">та інших семіотичних </w:t>
      </w:r>
      <w:proofErr w:type="spellStart"/>
      <w:r>
        <w:t>модальностей</w:t>
      </w:r>
      <w:proofErr w:type="spellEnd"/>
      <w:r>
        <w:t xml:space="preserve"> для маніпуляції громадською думкою .</w:t>
      </w:r>
    </w:p>
    <w:p w:rsidR="00806BE5" w:rsidRDefault="00E62302">
      <w:pPr>
        <w:pStyle w:val="a3"/>
        <w:spacing w:line="345" w:lineRule="auto"/>
        <w:ind w:right="139" w:firstLine="635"/>
      </w:pPr>
      <w:r>
        <w:t>Цифрова пропаганда: Використання інтернету та соціальних мереж для маніпуляції</w:t>
      </w:r>
      <w:r>
        <w:rPr>
          <w:spacing w:val="-6"/>
        </w:rPr>
        <w:t xml:space="preserve"> </w:t>
      </w:r>
      <w:r>
        <w:t>громадською</w:t>
      </w:r>
      <w:r>
        <w:rPr>
          <w:spacing w:val="-8"/>
        </w:rPr>
        <w:t xml:space="preserve"> </w:t>
      </w:r>
      <w:r>
        <w:t>думкою,</w:t>
      </w:r>
      <w:r>
        <w:rPr>
          <w:spacing w:val="-3"/>
        </w:rPr>
        <w:t xml:space="preserve"> </w:t>
      </w:r>
      <w:r>
        <w:t>особливо</w:t>
      </w:r>
      <w:r>
        <w:rPr>
          <w:spacing w:val="-3"/>
        </w:rPr>
        <w:t xml:space="preserve"> </w:t>
      </w:r>
      <w:r>
        <w:t>під</w:t>
      </w:r>
      <w:r>
        <w:rPr>
          <w:spacing w:val="-2"/>
        </w:rPr>
        <w:t xml:space="preserve"> </w:t>
      </w:r>
      <w:r>
        <w:t>час</w:t>
      </w:r>
      <w:r>
        <w:rPr>
          <w:spacing w:val="-3"/>
        </w:rPr>
        <w:t xml:space="preserve"> </w:t>
      </w:r>
      <w:r>
        <w:t>криз</w:t>
      </w:r>
      <w:r>
        <w:rPr>
          <w:spacing w:val="-9"/>
        </w:rPr>
        <w:t xml:space="preserve"> </w:t>
      </w:r>
      <w:r>
        <w:t>та</w:t>
      </w:r>
      <w:r>
        <w:rPr>
          <w:spacing w:val="-3"/>
        </w:rPr>
        <w:t xml:space="preserve"> </w:t>
      </w:r>
      <w:r>
        <w:t>виборів.</w:t>
      </w:r>
      <w:r>
        <w:rPr>
          <w:spacing w:val="-3"/>
        </w:rPr>
        <w:t xml:space="preserve"> </w:t>
      </w:r>
      <w:r>
        <w:t>Це</w:t>
      </w:r>
      <w:r>
        <w:rPr>
          <w:spacing w:val="-3"/>
        </w:rPr>
        <w:t xml:space="preserve"> </w:t>
      </w:r>
      <w:r>
        <w:t>включає використання політичних ботів для поширення пропаганди</w:t>
      </w:r>
      <w:r>
        <w:rPr>
          <w:spacing w:val="40"/>
        </w:rPr>
        <w:t xml:space="preserve"> </w:t>
      </w:r>
      <w:r>
        <w:t>.</w:t>
      </w:r>
    </w:p>
    <w:p w:rsidR="00806BE5" w:rsidRDefault="00E62302">
      <w:pPr>
        <w:pStyle w:val="a3"/>
        <w:spacing w:before="2" w:line="345" w:lineRule="auto"/>
        <w:ind w:right="139" w:firstLine="565"/>
      </w:pPr>
      <w:r>
        <w:t>Прихована</w:t>
      </w:r>
      <w:r>
        <w:rPr>
          <w:spacing w:val="-3"/>
        </w:rPr>
        <w:t xml:space="preserve"> </w:t>
      </w:r>
      <w:r>
        <w:t>та</w:t>
      </w:r>
      <w:r>
        <w:rPr>
          <w:spacing w:val="-3"/>
        </w:rPr>
        <w:t xml:space="preserve"> </w:t>
      </w:r>
      <w:r>
        <w:t>відкрита</w:t>
      </w:r>
      <w:r>
        <w:rPr>
          <w:spacing w:val="-3"/>
        </w:rPr>
        <w:t xml:space="preserve"> </w:t>
      </w:r>
      <w:r>
        <w:t>пропаганда:</w:t>
      </w:r>
      <w:r>
        <w:rPr>
          <w:spacing w:val="-1"/>
        </w:rPr>
        <w:t xml:space="preserve"> </w:t>
      </w:r>
      <w:r>
        <w:t>Використання</w:t>
      </w:r>
      <w:r>
        <w:rPr>
          <w:spacing w:val="-2"/>
        </w:rPr>
        <w:t xml:space="preserve"> </w:t>
      </w:r>
      <w:r>
        <w:t>прихованих</w:t>
      </w:r>
      <w:r>
        <w:rPr>
          <w:spacing w:val="-3"/>
        </w:rPr>
        <w:t xml:space="preserve"> </w:t>
      </w:r>
      <w:r>
        <w:t>та</w:t>
      </w:r>
      <w:r>
        <w:rPr>
          <w:spacing w:val="-3"/>
        </w:rPr>
        <w:t xml:space="preserve"> </w:t>
      </w:r>
      <w:r>
        <w:t>відкритих форм пропаганди, таких як "накопичення карт", для впливу на аудиторію .</w:t>
      </w:r>
    </w:p>
    <w:p w:rsidR="00806BE5" w:rsidRDefault="00E62302">
      <w:pPr>
        <w:pStyle w:val="a3"/>
        <w:spacing w:before="2" w:line="345" w:lineRule="auto"/>
        <w:ind w:right="142" w:firstLine="635"/>
      </w:pPr>
      <w:r>
        <w:t>Політична пропаганда використовує широкий спектр технік, від традиційних</w:t>
      </w:r>
      <w:r>
        <w:rPr>
          <w:spacing w:val="-18"/>
        </w:rPr>
        <w:t xml:space="preserve"> </w:t>
      </w:r>
      <w:r>
        <w:t>особистих</w:t>
      </w:r>
      <w:r>
        <w:rPr>
          <w:spacing w:val="-17"/>
        </w:rPr>
        <w:t xml:space="preserve"> </w:t>
      </w:r>
      <w:r>
        <w:t>контактів</w:t>
      </w:r>
      <w:r>
        <w:rPr>
          <w:spacing w:val="-18"/>
        </w:rPr>
        <w:t xml:space="preserve"> </w:t>
      </w:r>
      <w:r>
        <w:t>до</w:t>
      </w:r>
      <w:r>
        <w:rPr>
          <w:spacing w:val="-17"/>
        </w:rPr>
        <w:t xml:space="preserve"> </w:t>
      </w:r>
      <w:r>
        <w:t>сучасних</w:t>
      </w:r>
      <w:r>
        <w:rPr>
          <w:spacing w:val="-17"/>
        </w:rPr>
        <w:t xml:space="preserve"> </w:t>
      </w:r>
      <w:r>
        <w:t>цифрових</w:t>
      </w:r>
      <w:r>
        <w:rPr>
          <w:spacing w:val="-17"/>
        </w:rPr>
        <w:t xml:space="preserve"> </w:t>
      </w:r>
      <w:r>
        <w:t>стратегій,</w:t>
      </w:r>
      <w:r>
        <w:rPr>
          <w:spacing w:val="-17"/>
        </w:rPr>
        <w:t xml:space="preserve"> </w:t>
      </w:r>
      <w:r>
        <w:t>для</w:t>
      </w:r>
      <w:r>
        <w:rPr>
          <w:spacing w:val="-16"/>
        </w:rPr>
        <w:t xml:space="preserve"> </w:t>
      </w:r>
      <w:r>
        <w:t>впливу</w:t>
      </w:r>
      <w:r>
        <w:rPr>
          <w:spacing w:val="-18"/>
        </w:rPr>
        <w:t xml:space="preserve"> </w:t>
      </w:r>
      <w:r>
        <w:t>на громадську</w:t>
      </w:r>
      <w:r>
        <w:rPr>
          <w:spacing w:val="23"/>
        </w:rPr>
        <w:t xml:space="preserve"> </w:t>
      </w:r>
      <w:r>
        <w:t>думку</w:t>
      </w:r>
      <w:r>
        <w:rPr>
          <w:spacing w:val="23"/>
        </w:rPr>
        <w:t xml:space="preserve"> </w:t>
      </w:r>
      <w:r>
        <w:t>та</w:t>
      </w:r>
      <w:r>
        <w:rPr>
          <w:spacing w:val="24"/>
        </w:rPr>
        <w:t xml:space="preserve"> </w:t>
      </w:r>
      <w:r>
        <w:t>досягнення</w:t>
      </w:r>
      <w:r>
        <w:rPr>
          <w:spacing w:val="24"/>
        </w:rPr>
        <w:t xml:space="preserve"> </w:t>
      </w:r>
      <w:r>
        <w:t>політичних</w:t>
      </w:r>
      <w:r>
        <w:rPr>
          <w:spacing w:val="24"/>
        </w:rPr>
        <w:t xml:space="preserve"> </w:t>
      </w:r>
      <w:r>
        <w:t>цілей.</w:t>
      </w:r>
      <w:r>
        <w:rPr>
          <w:spacing w:val="23"/>
        </w:rPr>
        <w:t xml:space="preserve"> </w:t>
      </w:r>
      <w:r>
        <w:t>Ці</w:t>
      </w:r>
      <w:r>
        <w:rPr>
          <w:spacing w:val="25"/>
        </w:rPr>
        <w:t xml:space="preserve"> </w:t>
      </w:r>
      <w:r>
        <w:t>техніки</w:t>
      </w:r>
      <w:r>
        <w:rPr>
          <w:spacing w:val="23"/>
        </w:rPr>
        <w:t xml:space="preserve"> </w:t>
      </w:r>
      <w:r>
        <w:t>можуть</w:t>
      </w:r>
      <w:r>
        <w:rPr>
          <w:spacing w:val="25"/>
        </w:rPr>
        <w:t xml:space="preserve"> </w:t>
      </w:r>
      <w:r>
        <w:t>бути</w:t>
      </w:r>
      <w:r>
        <w:rPr>
          <w:spacing w:val="23"/>
        </w:rPr>
        <w:t xml:space="preserve"> </w:t>
      </w:r>
      <w:r>
        <w:rPr>
          <w:spacing w:val="-5"/>
        </w:rPr>
        <w:t>як</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jc w:val="left"/>
      </w:pPr>
      <w:r>
        <w:lastRenderedPageBreak/>
        <w:t>відкритими,</w:t>
      </w:r>
      <w:r>
        <w:rPr>
          <w:spacing w:val="-18"/>
        </w:rPr>
        <w:t xml:space="preserve"> </w:t>
      </w:r>
      <w:r>
        <w:t>так</w:t>
      </w:r>
      <w:r>
        <w:rPr>
          <w:spacing w:val="-17"/>
        </w:rPr>
        <w:t xml:space="preserve"> </w:t>
      </w:r>
      <w:r>
        <w:t>і</w:t>
      </w:r>
      <w:r>
        <w:rPr>
          <w:spacing w:val="-18"/>
        </w:rPr>
        <w:t xml:space="preserve"> </w:t>
      </w:r>
      <w:r>
        <w:t>прихованими,</w:t>
      </w:r>
      <w:r>
        <w:rPr>
          <w:spacing w:val="-17"/>
        </w:rPr>
        <w:t xml:space="preserve"> </w:t>
      </w:r>
      <w:r>
        <w:t>і</w:t>
      </w:r>
      <w:r>
        <w:rPr>
          <w:spacing w:val="-18"/>
        </w:rPr>
        <w:t xml:space="preserve"> </w:t>
      </w:r>
      <w:r>
        <w:t>часто</w:t>
      </w:r>
      <w:r>
        <w:rPr>
          <w:spacing w:val="-17"/>
        </w:rPr>
        <w:t xml:space="preserve"> </w:t>
      </w:r>
      <w:r>
        <w:t>включають</w:t>
      </w:r>
      <w:r>
        <w:rPr>
          <w:spacing w:val="-18"/>
        </w:rPr>
        <w:t xml:space="preserve"> </w:t>
      </w:r>
      <w:r>
        <w:t>маніпуляцію</w:t>
      </w:r>
      <w:r>
        <w:rPr>
          <w:spacing w:val="-17"/>
        </w:rPr>
        <w:t xml:space="preserve"> </w:t>
      </w:r>
      <w:r>
        <w:t>інформацією</w:t>
      </w:r>
      <w:r>
        <w:rPr>
          <w:spacing w:val="-20"/>
        </w:rPr>
        <w:t xml:space="preserve"> </w:t>
      </w:r>
      <w:r>
        <w:t>для досягнення бажаного результату.</w:t>
      </w:r>
    </w:p>
    <w:p w:rsidR="00806BE5" w:rsidRDefault="00806BE5">
      <w:pPr>
        <w:pStyle w:val="a3"/>
        <w:spacing w:before="146"/>
        <w:ind w:left="0"/>
        <w:jc w:val="left"/>
      </w:pPr>
    </w:p>
    <w:p w:rsidR="00806BE5" w:rsidRDefault="00E62302">
      <w:pPr>
        <w:ind w:left="3407"/>
        <w:rPr>
          <w:i/>
          <w:sz w:val="28"/>
        </w:rPr>
      </w:pPr>
      <w:r>
        <w:rPr>
          <w:i/>
          <w:sz w:val="28"/>
        </w:rPr>
        <w:t>Таблиця</w:t>
      </w:r>
      <w:r>
        <w:rPr>
          <w:i/>
          <w:spacing w:val="-3"/>
          <w:sz w:val="28"/>
        </w:rPr>
        <w:t xml:space="preserve"> </w:t>
      </w:r>
      <w:r>
        <w:rPr>
          <w:i/>
          <w:sz w:val="28"/>
        </w:rPr>
        <w:t>”Порівняльна</w:t>
      </w:r>
      <w:r>
        <w:rPr>
          <w:i/>
          <w:spacing w:val="-3"/>
          <w:sz w:val="28"/>
        </w:rPr>
        <w:t xml:space="preserve"> </w:t>
      </w:r>
      <w:r>
        <w:rPr>
          <w:i/>
          <w:sz w:val="28"/>
        </w:rPr>
        <w:t>таблиця</w:t>
      </w:r>
      <w:r>
        <w:rPr>
          <w:i/>
          <w:spacing w:val="-3"/>
          <w:sz w:val="28"/>
        </w:rPr>
        <w:t xml:space="preserve"> </w:t>
      </w:r>
      <w:r>
        <w:rPr>
          <w:i/>
          <w:sz w:val="28"/>
        </w:rPr>
        <w:t>функцій</w:t>
      </w:r>
      <w:r>
        <w:rPr>
          <w:i/>
          <w:spacing w:val="-2"/>
          <w:sz w:val="28"/>
        </w:rPr>
        <w:t xml:space="preserve"> пропаганди”</w:t>
      </w:r>
    </w:p>
    <w:p w:rsidR="00806BE5" w:rsidRDefault="00806BE5">
      <w:pPr>
        <w:pStyle w:val="a3"/>
        <w:spacing w:before="5"/>
        <w:ind w:left="0"/>
        <w:jc w:val="left"/>
        <w:rPr>
          <w:i/>
          <w:sz w:val="13"/>
        </w:rPr>
      </w:pPr>
    </w:p>
    <w:tbl>
      <w:tblPr>
        <w:tblStyle w:val="TableNormal"/>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12"/>
        <w:gridCol w:w="4627"/>
      </w:tblGrid>
      <w:tr w:rsidR="00806BE5">
        <w:trPr>
          <w:trHeight w:val="310"/>
        </w:trPr>
        <w:tc>
          <w:tcPr>
            <w:tcW w:w="4512" w:type="dxa"/>
          </w:tcPr>
          <w:p w:rsidR="00806BE5" w:rsidRDefault="00E62302">
            <w:pPr>
              <w:pStyle w:val="TableParagraph"/>
              <w:spacing w:line="290" w:lineRule="exact"/>
              <w:ind w:left="1"/>
              <w:jc w:val="center"/>
              <w:rPr>
                <w:b/>
                <w:sz w:val="28"/>
              </w:rPr>
            </w:pPr>
            <w:r>
              <w:rPr>
                <w:b/>
                <w:spacing w:val="-2"/>
                <w:sz w:val="28"/>
              </w:rPr>
              <w:t>Функція</w:t>
            </w:r>
          </w:p>
        </w:tc>
        <w:tc>
          <w:tcPr>
            <w:tcW w:w="4627" w:type="dxa"/>
          </w:tcPr>
          <w:p w:rsidR="00806BE5" w:rsidRDefault="00E62302">
            <w:pPr>
              <w:pStyle w:val="TableParagraph"/>
              <w:spacing w:line="290" w:lineRule="exact"/>
              <w:ind w:left="9"/>
              <w:jc w:val="center"/>
              <w:rPr>
                <w:b/>
                <w:sz w:val="28"/>
              </w:rPr>
            </w:pPr>
            <w:r>
              <w:rPr>
                <w:b/>
                <w:spacing w:val="-4"/>
                <w:sz w:val="28"/>
              </w:rPr>
              <w:t>Опис</w:t>
            </w:r>
          </w:p>
        </w:tc>
      </w:tr>
      <w:tr w:rsidR="00806BE5">
        <w:trPr>
          <w:trHeight w:val="4036"/>
        </w:trPr>
        <w:tc>
          <w:tcPr>
            <w:tcW w:w="4512" w:type="dxa"/>
          </w:tcPr>
          <w:p w:rsidR="00806BE5" w:rsidRDefault="00E62302">
            <w:pPr>
              <w:pStyle w:val="TableParagraph"/>
              <w:spacing w:line="311" w:lineRule="exact"/>
              <w:rPr>
                <w:sz w:val="28"/>
              </w:rPr>
            </w:pPr>
            <w:r>
              <w:rPr>
                <w:spacing w:val="-2"/>
                <w:sz w:val="28"/>
              </w:rPr>
              <w:t>Евристична</w:t>
            </w:r>
          </w:p>
        </w:tc>
        <w:tc>
          <w:tcPr>
            <w:tcW w:w="4627" w:type="dxa"/>
          </w:tcPr>
          <w:p w:rsidR="00806BE5" w:rsidRDefault="00E62302">
            <w:pPr>
              <w:pStyle w:val="TableParagraph"/>
              <w:spacing w:line="230" w:lineRule="auto"/>
              <w:ind w:right="90"/>
              <w:jc w:val="both"/>
              <w:rPr>
                <w:sz w:val="28"/>
              </w:rPr>
            </w:pPr>
            <w:r>
              <w:rPr>
                <w:sz w:val="28"/>
              </w:rPr>
              <w:t>Забезпечує індивідів інформацією про політичну реальність. Пропаганда через ЗМІ та інші комунікаційні канали інформує громадян про нові закони, рішення уряду, президентські укази та інші зміни,</w:t>
            </w:r>
            <w:r>
              <w:rPr>
                <w:spacing w:val="-5"/>
                <w:sz w:val="28"/>
              </w:rPr>
              <w:t xml:space="preserve"> </w:t>
            </w:r>
            <w:r>
              <w:rPr>
                <w:sz w:val="28"/>
              </w:rPr>
              <w:t>які</w:t>
            </w:r>
            <w:r>
              <w:rPr>
                <w:spacing w:val="-4"/>
                <w:sz w:val="28"/>
              </w:rPr>
              <w:t xml:space="preserve"> </w:t>
            </w:r>
            <w:r>
              <w:rPr>
                <w:sz w:val="28"/>
              </w:rPr>
              <w:t>впливають</w:t>
            </w:r>
            <w:r>
              <w:rPr>
                <w:spacing w:val="-4"/>
                <w:sz w:val="28"/>
              </w:rPr>
              <w:t xml:space="preserve"> </w:t>
            </w:r>
            <w:r>
              <w:rPr>
                <w:sz w:val="28"/>
              </w:rPr>
              <w:t>на</w:t>
            </w:r>
            <w:r>
              <w:rPr>
                <w:spacing w:val="-5"/>
                <w:sz w:val="28"/>
              </w:rPr>
              <w:t xml:space="preserve"> </w:t>
            </w:r>
            <w:r>
              <w:rPr>
                <w:sz w:val="28"/>
              </w:rPr>
              <w:t>суспільство. Водночас пропаганда навчає громадян механізмам участі у політичних процесах, наприклад, через вибори.</w:t>
            </w:r>
          </w:p>
        </w:tc>
      </w:tr>
      <w:tr w:rsidR="00806BE5">
        <w:trPr>
          <w:trHeight w:val="4031"/>
        </w:trPr>
        <w:tc>
          <w:tcPr>
            <w:tcW w:w="4512" w:type="dxa"/>
          </w:tcPr>
          <w:p w:rsidR="00806BE5" w:rsidRDefault="00E62302">
            <w:pPr>
              <w:pStyle w:val="TableParagraph"/>
              <w:spacing w:line="311" w:lineRule="exact"/>
              <w:rPr>
                <w:sz w:val="28"/>
              </w:rPr>
            </w:pPr>
            <w:proofErr w:type="spellStart"/>
            <w:r>
              <w:rPr>
                <w:spacing w:val="-2"/>
                <w:sz w:val="28"/>
              </w:rPr>
              <w:t>Соціалізуюча</w:t>
            </w:r>
            <w:proofErr w:type="spellEnd"/>
          </w:p>
        </w:tc>
        <w:tc>
          <w:tcPr>
            <w:tcW w:w="4627" w:type="dxa"/>
          </w:tcPr>
          <w:p w:rsidR="00806BE5" w:rsidRDefault="00E62302">
            <w:pPr>
              <w:pStyle w:val="TableParagraph"/>
              <w:tabs>
                <w:tab w:val="left" w:pos="3039"/>
              </w:tabs>
              <w:spacing w:line="230" w:lineRule="auto"/>
              <w:ind w:right="90"/>
              <w:jc w:val="both"/>
              <w:rPr>
                <w:sz w:val="28"/>
              </w:rPr>
            </w:pPr>
            <w:r>
              <w:rPr>
                <w:sz w:val="28"/>
              </w:rPr>
              <w:t xml:space="preserve">Формує у громадян політичні цінності, орієнтири та норми поведінки, необхідні для участі в політичному житті. Ця функція сприяє адаптації індивідів до </w:t>
            </w:r>
            <w:r>
              <w:rPr>
                <w:spacing w:val="-2"/>
                <w:sz w:val="28"/>
              </w:rPr>
              <w:t>політичного</w:t>
            </w:r>
            <w:r>
              <w:rPr>
                <w:sz w:val="28"/>
              </w:rPr>
              <w:tab/>
            </w:r>
            <w:r>
              <w:rPr>
                <w:spacing w:val="-2"/>
                <w:sz w:val="28"/>
              </w:rPr>
              <w:t xml:space="preserve">середовища, </w:t>
            </w:r>
            <w:r>
              <w:rPr>
                <w:sz w:val="28"/>
              </w:rPr>
              <w:t>допомагаючи</w:t>
            </w:r>
            <w:r>
              <w:rPr>
                <w:spacing w:val="-9"/>
                <w:sz w:val="28"/>
              </w:rPr>
              <w:t xml:space="preserve"> </w:t>
            </w:r>
            <w:r>
              <w:rPr>
                <w:sz w:val="28"/>
              </w:rPr>
              <w:t>їм</w:t>
            </w:r>
            <w:r>
              <w:rPr>
                <w:spacing w:val="-11"/>
                <w:sz w:val="28"/>
              </w:rPr>
              <w:t xml:space="preserve"> </w:t>
            </w:r>
            <w:r>
              <w:rPr>
                <w:sz w:val="28"/>
              </w:rPr>
              <w:t>краще</w:t>
            </w:r>
            <w:r>
              <w:rPr>
                <w:spacing w:val="-13"/>
                <w:sz w:val="28"/>
              </w:rPr>
              <w:t xml:space="preserve"> </w:t>
            </w:r>
            <w:r>
              <w:rPr>
                <w:sz w:val="28"/>
              </w:rPr>
              <w:t>розуміти</w:t>
            </w:r>
            <w:r>
              <w:rPr>
                <w:spacing w:val="-13"/>
                <w:sz w:val="28"/>
              </w:rPr>
              <w:t xml:space="preserve"> </w:t>
            </w:r>
            <w:r>
              <w:rPr>
                <w:sz w:val="28"/>
              </w:rPr>
              <w:t xml:space="preserve">свої права, обов’язки і місце у суспільстві. Вона також може включати </w:t>
            </w:r>
            <w:proofErr w:type="spellStart"/>
            <w:r>
              <w:rPr>
                <w:sz w:val="28"/>
              </w:rPr>
              <w:t>табуювання</w:t>
            </w:r>
            <w:proofErr w:type="spellEnd"/>
            <w:r>
              <w:rPr>
                <w:sz w:val="28"/>
              </w:rPr>
              <w:t xml:space="preserve"> неприйнятної </w:t>
            </w:r>
            <w:r>
              <w:rPr>
                <w:spacing w:val="-2"/>
                <w:sz w:val="28"/>
              </w:rPr>
              <w:t>поведінки.</w:t>
            </w:r>
          </w:p>
        </w:tc>
      </w:tr>
      <w:tr w:rsidR="00806BE5">
        <w:trPr>
          <w:trHeight w:val="3721"/>
        </w:trPr>
        <w:tc>
          <w:tcPr>
            <w:tcW w:w="4512" w:type="dxa"/>
          </w:tcPr>
          <w:p w:rsidR="00806BE5" w:rsidRDefault="00E62302">
            <w:pPr>
              <w:pStyle w:val="TableParagraph"/>
              <w:spacing w:line="311" w:lineRule="exact"/>
              <w:rPr>
                <w:sz w:val="28"/>
              </w:rPr>
            </w:pPr>
            <w:r>
              <w:rPr>
                <w:spacing w:val="-2"/>
                <w:sz w:val="28"/>
              </w:rPr>
              <w:t>Маніпулятивна</w:t>
            </w:r>
          </w:p>
        </w:tc>
        <w:tc>
          <w:tcPr>
            <w:tcW w:w="4627" w:type="dxa"/>
          </w:tcPr>
          <w:p w:rsidR="00806BE5" w:rsidRDefault="00E62302">
            <w:pPr>
              <w:pStyle w:val="TableParagraph"/>
              <w:spacing w:line="230" w:lineRule="auto"/>
              <w:ind w:right="90"/>
              <w:jc w:val="both"/>
              <w:rPr>
                <w:sz w:val="28"/>
              </w:rPr>
            </w:pPr>
            <w:r>
              <w:rPr>
                <w:sz w:val="28"/>
              </w:rPr>
              <w:t xml:space="preserve">Використовується для формування суспільної думки таким чином, щоб вона відповідала інтересам суб'єкта пропаганди. Наприклад, через перебільшення чи применшення значення подій, висвітлення певних аспектів проблеми, використання маніпулятивних технік, як-от </w:t>
            </w:r>
            <w:proofErr w:type="spellStart"/>
            <w:r>
              <w:rPr>
                <w:sz w:val="28"/>
              </w:rPr>
              <w:t>фейкові</w:t>
            </w:r>
            <w:proofErr w:type="spellEnd"/>
            <w:r>
              <w:rPr>
                <w:sz w:val="28"/>
              </w:rPr>
              <w:t xml:space="preserve"> новини або емоційні </w:t>
            </w:r>
            <w:r>
              <w:rPr>
                <w:spacing w:val="-2"/>
                <w:sz w:val="28"/>
              </w:rPr>
              <w:t>аргументи.</w:t>
            </w:r>
          </w:p>
        </w:tc>
      </w:tr>
    </w:tbl>
    <w:p w:rsidR="00806BE5" w:rsidRDefault="00806BE5">
      <w:pPr>
        <w:pStyle w:val="TableParagraph"/>
        <w:spacing w:line="230" w:lineRule="auto"/>
        <w:jc w:val="both"/>
        <w:rPr>
          <w:sz w:val="28"/>
        </w:rPr>
        <w:sectPr w:rsidR="00806BE5">
          <w:pgSz w:w="11910" w:h="16840"/>
          <w:pgMar w:top="1220" w:right="708" w:bottom="280" w:left="1275" w:header="720" w:footer="720" w:gutter="0"/>
          <w:cols w:space="720"/>
        </w:sectPr>
      </w:pPr>
    </w:p>
    <w:tbl>
      <w:tblPr>
        <w:tblStyle w:val="TableNormal"/>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12"/>
        <w:gridCol w:w="4627"/>
      </w:tblGrid>
      <w:tr w:rsidR="00806BE5">
        <w:trPr>
          <w:trHeight w:val="3721"/>
        </w:trPr>
        <w:tc>
          <w:tcPr>
            <w:tcW w:w="4512" w:type="dxa"/>
          </w:tcPr>
          <w:p w:rsidR="00806BE5" w:rsidRDefault="00E62302">
            <w:pPr>
              <w:pStyle w:val="TableParagraph"/>
              <w:spacing w:line="311" w:lineRule="exact"/>
              <w:rPr>
                <w:sz w:val="28"/>
              </w:rPr>
            </w:pPr>
            <w:r>
              <w:rPr>
                <w:spacing w:val="-2"/>
                <w:sz w:val="28"/>
              </w:rPr>
              <w:lastRenderedPageBreak/>
              <w:t>Ідеологічна</w:t>
            </w:r>
          </w:p>
        </w:tc>
        <w:tc>
          <w:tcPr>
            <w:tcW w:w="4627" w:type="dxa"/>
          </w:tcPr>
          <w:p w:rsidR="00806BE5" w:rsidRDefault="00E62302">
            <w:pPr>
              <w:pStyle w:val="TableParagraph"/>
              <w:spacing w:line="230" w:lineRule="auto"/>
              <w:ind w:right="90"/>
              <w:jc w:val="both"/>
              <w:rPr>
                <w:sz w:val="28"/>
              </w:rPr>
            </w:pPr>
            <w:r>
              <w:rPr>
                <w:sz w:val="28"/>
              </w:rPr>
              <w:t>Сприяє поширенню та укоріненню ідеологічних установок у масовій свідомості. Політична пропаганда використовується для підтримки конкретної ідеології, з якою асоціюється влада чи партія. Наприклад,</w:t>
            </w:r>
            <w:r>
              <w:rPr>
                <w:spacing w:val="-7"/>
                <w:sz w:val="28"/>
              </w:rPr>
              <w:t xml:space="preserve"> </w:t>
            </w:r>
            <w:r>
              <w:rPr>
                <w:sz w:val="28"/>
              </w:rPr>
              <w:t>у</w:t>
            </w:r>
            <w:r>
              <w:rPr>
                <w:spacing w:val="-10"/>
                <w:sz w:val="28"/>
              </w:rPr>
              <w:t xml:space="preserve"> </w:t>
            </w:r>
            <w:r>
              <w:rPr>
                <w:sz w:val="28"/>
              </w:rPr>
              <w:t>тоталітарних</w:t>
            </w:r>
            <w:r>
              <w:rPr>
                <w:spacing w:val="-10"/>
                <w:sz w:val="28"/>
              </w:rPr>
              <w:t xml:space="preserve"> </w:t>
            </w:r>
            <w:r>
              <w:rPr>
                <w:sz w:val="28"/>
              </w:rPr>
              <w:t>державах пропаганда навчає громадян основам ідеології, яка виправдовує політичний режим.</w:t>
            </w:r>
          </w:p>
        </w:tc>
      </w:tr>
      <w:tr w:rsidR="00806BE5">
        <w:trPr>
          <w:trHeight w:val="3415"/>
        </w:trPr>
        <w:tc>
          <w:tcPr>
            <w:tcW w:w="4512" w:type="dxa"/>
          </w:tcPr>
          <w:p w:rsidR="00806BE5" w:rsidRDefault="00E62302">
            <w:pPr>
              <w:pStyle w:val="TableParagraph"/>
              <w:spacing w:line="311" w:lineRule="exact"/>
              <w:rPr>
                <w:sz w:val="28"/>
              </w:rPr>
            </w:pPr>
            <w:r>
              <w:rPr>
                <w:spacing w:val="-2"/>
                <w:sz w:val="28"/>
              </w:rPr>
              <w:t>Мобілізаційна</w:t>
            </w:r>
          </w:p>
        </w:tc>
        <w:tc>
          <w:tcPr>
            <w:tcW w:w="4627" w:type="dxa"/>
          </w:tcPr>
          <w:p w:rsidR="00806BE5" w:rsidRDefault="00E62302">
            <w:pPr>
              <w:pStyle w:val="TableParagraph"/>
              <w:spacing w:line="232" w:lineRule="auto"/>
              <w:ind w:right="91"/>
              <w:jc w:val="both"/>
              <w:rPr>
                <w:sz w:val="28"/>
              </w:rPr>
            </w:pPr>
            <w:r>
              <w:rPr>
                <w:sz w:val="28"/>
              </w:rPr>
              <w:t>Викликає суспільну підтримку для досягнення певних політичних цілей. Ця функція часто використовується під час виборчих кампаній або у періоди криз, щоб спонукати</w:t>
            </w:r>
            <w:r>
              <w:rPr>
                <w:spacing w:val="-18"/>
                <w:sz w:val="28"/>
              </w:rPr>
              <w:t xml:space="preserve"> </w:t>
            </w:r>
            <w:r>
              <w:rPr>
                <w:sz w:val="28"/>
              </w:rPr>
              <w:t>громадян</w:t>
            </w:r>
            <w:r>
              <w:rPr>
                <w:spacing w:val="-17"/>
                <w:sz w:val="28"/>
              </w:rPr>
              <w:t xml:space="preserve"> </w:t>
            </w:r>
            <w:r>
              <w:rPr>
                <w:sz w:val="28"/>
              </w:rPr>
              <w:t>до</w:t>
            </w:r>
            <w:r>
              <w:rPr>
                <w:spacing w:val="-18"/>
                <w:sz w:val="28"/>
              </w:rPr>
              <w:t xml:space="preserve"> </w:t>
            </w:r>
            <w:r>
              <w:rPr>
                <w:sz w:val="28"/>
              </w:rPr>
              <w:t>активних</w:t>
            </w:r>
            <w:r>
              <w:rPr>
                <w:spacing w:val="-17"/>
                <w:sz w:val="28"/>
              </w:rPr>
              <w:t xml:space="preserve"> </w:t>
            </w:r>
            <w:r>
              <w:rPr>
                <w:sz w:val="28"/>
              </w:rPr>
              <w:t>дій, наприклад, до участі у протестах, виборах або підтримці певних рішень влади.</w:t>
            </w:r>
          </w:p>
        </w:tc>
      </w:tr>
      <w:tr w:rsidR="00806BE5">
        <w:trPr>
          <w:trHeight w:val="3410"/>
        </w:trPr>
        <w:tc>
          <w:tcPr>
            <w:tcW w:w="4512" w:type="dxa"/>
          </w:tcPr>
          <w:p w:rsidR="00806BE5" w:rsidRDefault="00E62302">
            <w:pPr>
              <w:pStyle w:val="TableParagraph"/>
              <w:spacing w:line="311" w:lineRule="exact"/>
              <w:rPr>
                <w:sz w:val="28"/>
              </w:rPr>
            </w:pPr>
            <w:r>
              <w:rPr>
                <w:spacing w:val="-2"/>
                <w:sz w:val="28"/>
              </w:rPr>
              <w:t>Стабілізаційна</w:t>
            </w:r>
          </w:p>
        </w:tc>
        <w:tc>
          <w:tcPr>
            <w:tcW w:w="4627" w:type="dxa"/>
          </w:tcPr>
          <w:p w:rsidR="00806BE5" w:rsidRDefault="00E62302">
            <w:pPr>
              <w:pStyle w:val="TableParagraph"/>
              <w:tabs>
                <w:tab w:val="left" w:pos="2234"/>
                <w:tab w:val="left" w:pos="4274"/>
              </w:tabs>
              <w:spacing w:line="230" w:lineRule="auto"/>
              <w:ind w:right="91"/>
              <w:jc w:val="both"/>
              <w:rPr>
                <w:sz w:val="28"/>
              </w:rPr>
            </w:pPr>
            <w:r>
              <w:rPr>
                <w:spacing w:val="-2"/>
                <w:sz w:val="28"/>
              </w:rPr>
              <w:t>Забезпечує</w:t>
            </w:r>
            <w:r>
              <w:rPr>
                <w:sz w:val="28"/>
              </w:rPr>
              <w:tab/>
            </w:r>
            <w:r>
              <w:rPr>
                <w:spacing w:val="-2"/>
                <w:sz w:val="28"/>
              </w:rPr>
              <w:t>підтримку</w:t>
            </w:r>
            <w:r>
              <w:rPr>
                <w:sz w:val="28"/>
              </w:rPr>
              <w:tab/>
            </w:r>
            <w:r>
              <w:rPr>
                <w:spacing w:val="-6"/>
                <w:sz w:val="28"/>
              </w:rPr>
              <w:t xml:space="preserve">та </w:t>
            </w:r>
            <w:r>
              <w:rPr>
                <w:sz w:val="28"/>
              </w:rPr>
              <w:t>легітимність чинної політичної влади, сприяє збереженню існуючого порядку. Наприклад, через позитивне висвітлення дій уряду, акцентування уваги на досягненнях влади, уникнення критики політичного керівництва у державних медіа.</w:t>
            </w:r>
          </w:p>
        </w:tc>
      </w:tr>
      <w:tr w:rsidR="00806BE5">
        <w:trPr>
          <w:trHeight w:val="3101"/>
        </w:trPr>
        <w:tc>
          <w:tcPr>
            <w:tcW w:w="4512" w:type="dxa"/>
          </w:tcPr>
          <w:p w:rsidR="00806BE5" w:rsidRDefault="00E62302">
            <w:pPr>
              <w:pStyle w:val="TableParagraph"/>
              <w:spacing w:line="311" w:lineRule="exact"/>
              <w:rPr>
                <w:sz w:val="28"/>
              </w:rPr>
            </w:pPr>
            <w:proofErr w:type="spellStart"/>
            <w:r>
              <w:rPr>
                <w:spacing w:val="-2"/>
                <w:sz w:val="28"/>
              </w:rPr>
              <w:t>Дестабілізаційна</w:t>
            </w:r>
            <w:proofErr w:type="spellEnd"/>
          </w:p>
        </w:tc>
        <w:tc>
          <w:tcPr>
            <w:tcW w:w="4627" w:type="dxa"/>
          </w:tcPr>
          <w:p w:rsidR="00806BE5" w:rsidRDefault="00E62302">
            <w:pPr>
              <w:pStyle w:val="TableParagraph"/>
              <w:spacing w:line="230" w:lineRule="auto"/>
              <w:ind w:right="87"/>
              <w:jc w:val="both"/>
              <w:rPr>
                <w:sz w:val="28"/>
              </w:rPr>
            </w:pPr>
            <w:r>
              <w:rPr>
                <w:sz w:val="28"/>
              </w:rPr>
              <w:t>Спрямована</w:t>
            </w:r>
            <w:r>
              <w:rPr>
                <w:spacing w:val="-18"/>
                <w:sz w:val="28"/>
              </w:rPr>
              <w:t xml:space="preserve"> </w:t>
            </w:r>
            <w:r>
              <w:rPr>
                <w:sz w:val="28"/>
              </w:rPr>
              <w:t>на</w:t>
            </w:r>
            <w:r>
              <w:rPr>
                <w:spacing w:val="-17"/>
                <w:sz w:val="28"/>
              </w:rPr>
              <w:t xml:space="preserve"> </w:t>
            </w:r>
            <w:r>
              <w:rPr>
                <w:sz w:val="28"/>
              </w:rPr>
              <w:t>руйнування</w:t>
            </w:r>
            <w:r>
              <w:rPr>
                <w:spacing w:val="-18"/>
                <w:sz w:val="28"/>
              </w:rPr>
              <w:t xml:space="preserve"> </w:t>
            </w:r>
            <w:r>
              <w:rPr>
                <w:sz w:val="28"/>
              </w:rPr>
              <w:t>довіри</w:t>
            </w:r>
            <w:r>
              <w:rPr>
                <w:spacing w:val="-17"/>
                <w:sz w:val="28"/>
              </w:rPr>
              <w:t xml:space="preserve"> </w:t>
            </w:r>
            <w:r>
              <w:rPr>
                <w:sz w:val="28"/>
              </w:rPr>
              <w:t>до існуючої влади, дестабілізацію суспільства</w:t>
            </w:r>
            <w:r>
              <w:rPr>
                <w:spacing w:val="-12"/>
                <w:sz w:val="28"/>
              </w:rPr>
              <w:t xml:space="preserve"> </w:t>
            </w:r>
            <w:r>
              <w:rPr>
                <w:sz w:val="28"/>
              </w:rPr>
              <w:t>або</w:t>
            </w:r>
            <w:r>
              <w:rPr>
                <w:spacing w:val="-10"/>
                <w:sz w:val="28"/>
              </w:rPr>
              <w:t xml:space="preserve"> </w:t>
            </w:r>
            <w:r>
              <w:rPr>
                <w:sz w:val="28"/>
              </w:rPr>
              <w:t>викликання</w:t>
            </w:r>
            <w:r>
              <w:rPr>
                <w:spacing w:val="-11"/>
                <w:sz w:val="28"/>
              </w:rPr>
              <w:t xml:space="preserve"> </w:t>
            </w:r>
            <w:r>
              <w:rPr>
                <w:sz w:val="28"/>
              </w:rPr>
              <w:t>сумнівів у легітимності політичного режиму. Ця функція часто використовується опозицією або іншими зовнішніми силами</w:t>
            </w:r>
            <w:r>
              <w:rPr>
                <w:spacing w:val="-2"/>
                <w:sz w:val="28"/>
              </w:rPr>
              <w:t xml:space="preserve"> </w:t>
            </w:r>
            <w:r>
              <w:rPr>
                <w:sz w:val="28"/>
              </w:rPr>
              <w:t>для</w:t>
            </w:r>
            <w:r>
              <w:rPr>
                <w:spacing w:val="-6"/>
                <w:sz w:val="28"/>
              </w:rPr>
              <w:t xml:space="preserve"> </w:t>
            </w:r>
            <w:r>
              <w:rPr>
                <w:sz w:val="28"/>
              </w:rPr>
              <w:t>підбурення</w:t>
            </w:r>
            <w:r>
              <w:rPr>
                <w:spacing w:val="-6"/>
                <w:sz w:val="28"/>
              </w:rPr>
              <w:t xml:space="preserve"> </w:t>
            </w:r>
            <w:r>
              <w:rPr>
                <w:sz w:val="28"/>
              </w:rPr>
              <w:t>населення</w:t>
            </w:r>
            <w:r>
              <w:rPr>
                <w:spacing w:val="-7"/>
                <w:sz w:val="28"/>
              </w:rPr>
              <w:t xml:space="preserve"> </w:t>
            </w:r>
            <w:r>
              <w:rPr>
                <w:sz w:val="28"/>
              </w:rPr>
              <w:t>до протестів або переворотів.</w:t>
            </w:r>
          </w:p>
        </w:tc>
      </w:tr>
    </w:tbl>
    <w:p w:rsidR="00806BE5" w:rsidRDefault="00806BE5">
      <w:pPr>
        <w:pStyle w:val="TableParagraph"/>
        <w:spacing w:line="230" w:lineRule="auto"/>
        <w:jc w:val="both"/>
        <w:rPr>
          <w:sz w:val="28"/>
        </w:rPr>
        <w:sectPr w:rsidR="00806BE5">
          <w:type w:val="continuous"/>
          <w:pgSz w:w="11910" w:h="16840"/>
          <w:pgMar w:top="1280" w:right="708" w:bottom="280" w:left="1275" w:header="720" w:footer="720" w:gutter="0"/>
          <w:cols w:space="720"/>
        </w:sectPr>
      </w:pPr>
    </w:p>
    <w:tbl>
      <w:tblPr>
        <w:tblStyle w:val="TableNormal"/>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12"/>
        <w:gridCol w:w="4627"/>
      </w:tblGrid>
      <w:tr w:rsidR="00806BE5">
        <w:trPr>
          <w:trHeight w:val="3101"/>
        </w:trPr>
        <w:tc>
          <w:tcPr>
            <w:tcW w:w="4512" w:type="dxa"/>
          </w:tcPr>
          <w:p w:rsidR="00806BE5" w:rsidRDefault="00E62302">
            <w:pPr>
              <w:pStyle w:val="TableParagraph"/>
              <w:spacing w:line="311" w:lineRule="exact"/>
              <w:rPr>
                <w:sz w:val="28"/>
              </w:rPr>
            </w:pPr>
            <w:r>
              <w:rPr>
                <w:spacing w:val="-2"/>
                <w:sz w:val="28"/>
              </w:rPr>
              <w:lastRenderedPageBreak/>
              <w:t>Деморалізуюча</w:t>
            </w:r>
          </w:p>
        </w:tc>
        <w:tc>
          <w:tcPr>
            <w:tcW w:w="4627" w:type="dxa"/>
          </w:tcPr>
          <w:p w:rsidR="00806BE5" w:rsidRDefault="00E62302">
            <w:pPr>
              <w:pStyle w:val="TableParagraph"/>
              <w:spacing w:line="230" w:lineRule="auto"/>
              <w:ind w:right="89"/>
              <w:jc w:val="both"/>
              <w:rPr>
                <w:sz w:val="28"/>
              </w:rPr>
            </w:pPr>
            <w:r>
              <w:rPr>
                <w:sz w:val="28"/>
              </w:rPr>
              <w:t>Використовується для підриву морального духу опонентів або ворогів. Наприклад, у війнах деморалізація</w:t>
            </w:r>
            <w:r>
              <w:rPr>
                <w:spacing w:val="-18"/>
                <w:sz w:val="28"/>
              </w:rPr>
              <w:t xml:space="preserve"> </w:t>
            </w:r>
            <w:r>
              <w:rPr>
                <w:sz w:val="28"/>
              </w:rPr>
              <w:t>може</w:t>
            </w:r>
            <w:r>
              <w:rPr>
                <w:spacing w:val="-17"/>
                <w:sz w:val="28"/>
              </w:rPr>
              <w:t xml:space="preserve"> </w:t>
            </w:r>
            <w:r>
              <w:rPr>
                <w:sz w:val="28"/>
              </w:rPr>
              <w:t>досягатися</w:t>
            </w:r>
            <w:r>
              <w:rPr>
                <w:spacing w:val="-18"/>
                <w:sz w:val="28"/>
              </w:rPr>
              <w:t xml:space="preserve"> </w:t>
            </w:r>
            <w:r>
              <w:rPr>
                <w:sz w:val="28"/>
              </w:rPr>
              <w:t>через поширення пропаганди про неминучість поразки супротивника або</w:t>
            </w:r>
            <w:r>
              <w:rPr>
                <w:spacing w:val="-18"/>
                <w:sz w:val="28"/>
              </w:rPr>
              <w:t xml:space="preserve"> </w:t>
            </w:r>
            <w:r>
              <w:rPr>
                <w:sz w:val="28"/>
              </w:rPr>
              <w:t>через</w:t>
            </w:r>
            <w:r>
              <w:rPr>
                <w:spacing w:val="-17"/>
                <w:sz w:val="28"/>
              </w:rPr>
              <w:t xml:space="preserve"> </w:t>
            </w:r>
            <w:r>
              <w:rPr>
                <w:sz w:val="28"/>
              </w:rPr>
              <w:t>показ</w:t>
            </w:r>
            <w:r>
              <w:rPr>
                <w:spacing w:val="-18"/>
                <w:sz w:val="28"/>
              </w:rPr>
              <w:t xml:space="preserve"> </w:t>
            </w:r>
            <w:r>
              <w:rPr>
                <w:sz w:val="28"/>
              </w:rPr>
              <w:t>негативних</w:t>
            </w:r>
            <w:r>
              <w:rPr>
                <w:spacing w:val="-17"/>
                <w:sz w:val="28"/>
              </w:rPr>
              <w:t xml:space="preserve"> </w:t>
            </w:r>
            <w:r>
              <w:rPr>
                <w:sz w:val="28"/>
              </w:rPr>
              <w:t>наслідків для ворожих сил.</w:t>
            </w:r>
          </w:p>
        </w:tc>
      </w:tr>
      <w:tr w:rsidR="00806BE5">
        <w:trPr>
          <w:trHeight w:val="2790"/>
        </w:trPr>
        <w:tc>
          <w:tcPr>
            <w:tcW w:w="4512" w:type="dxa"/>
          </w:tcPr>
          <w:p w:rsidR="00806BE5" w:rsidRDefault="00E62302">
            <w:pPr>
              <w:pStyle w:val="TableParagraph"/>
              <w:spacing w:line="311" w:lineRule="exact"/>
              <w:rPr>
                <w:sz w:val="28"/>
              </w:rPr>
            </w:pPr>
            <w:proofErr w:type="spellStart"/>
            <w:r>
              <w:rPr>
                <w:spacing w:val="-2"/>
                <w:sz w:val="28"/>
              </w:rPr>
              <w:t>Легітимізаційна</w:t>
            </w:r>
            <w:proofErr w:type="spellEnd"/>
          </w:p>
        </w:tc>
        <w:tc>
          <w:tcPr>
            <w:tcW w:w="4627" w:type="dxa"/>
          </w:tcPr>
          <w:p w:rsidR="00806BE5" w:rsidRDefault="00E62302">
            <w:pPr>
              <w:pStyle w:val="TableParagraph"/>
              <w:spacing w:line="230" w:lineRule="auto"/>
              <w:ind w:right="91"/>
              <w:jc w:val="both"/>
              <w:rPr>
                <w:sz w:val="28"/>
              </w:rPr>
            </w:pPr>
            <w:r>
              <w:rPr>
                <w:sz w:val="28"/>
              </w:rPr>
              <w:t>Допомагає обґрунтувати право політичного режиму чи влади на існування. Використовується для виправдання політики чи рішень державних</w:t>
            </w:r>
            <w:r>
              <w:rPr>
                <w:spacing w:val="-18"/>
                <w:sz w:val="28"/>
              </w:rPr>
              <w:t xml:space="preserve"> </w:t>
            </w:r>
            <w:r>
              <w:rPr>
                <w:sz w:val="28"/>
              </w:rPr>
              <w:t>органів</w:t>
            </w:r>
            <w:r>
              <w:rPr>
                <w:spacing w:val="-17"/>
                <w:sz w:val="28"/>
              </w:rPr>
              <w:t xml:space="preserve"> </w:t>
            </w:r>
            <w:r>
              <w:rPr>
                <w:sz w:val="28"/>
              </w:rPr>
              <w:t>через</w:t>
            </w:r>
            <w:r>
              <w:rPr>
                <w:spacing w:val="-18"/>
                <w:sz w:val="28"/>
              </w:rPr>
              <w:t xml:space="preserve"> </w:t>
            </w:r>
            <w:r>
              <w:rPr>
                <w:sz w:val="28"/>
              </w:rPr>
              <w:t xml:space="preserve">висвітлення їх позитивного впливу на </w:t>
            </w:r>
            <w:r>
              <w:rPr>
                <w:spacing w:val="-2"/>
                <w:sz w:val="28"/>
              </w:rPr>
              <w:t>суспільство.</w:t>
            </w:r>
          </w:p>
        </w:tc>
      </w:tr>
      <w:tr w:rsidR="00806BE5">
        <w:trPr>
          <w:trHeight w:val="3105"/>
        </w:trPr>
        <w:tc>
          <w:tcPr>
            <w:tcW w:w="4512" w:type="dxa"/>
          </w:tcPr>
          <w:p w:rsidR="00806BE5" w:rsidRDefault="00E62302">
            <w:pPr>
              <w:pStyle w:val="TableParagraph"/>
              <w:spacing w:line="311" w:lineRule="exact"/>
              <w:rPr>
                <w:sz w:val="28"/>
              </w:rPr>
            </w:pPr>
            <w:r>
              <w:rPr>
                <w:sz w:val="28"/>
              </w:rPr>
              <w:t>Міжнародна</w:t>
            </w:r>
            <w:r>
              <w:rPr>
                <w:spacing w:val="-1"/>
                <w:sz w:val="28"/>
              </w:rPr>
              <w:t xml:space="preserve"> </w:t>
            </w:r>
            <w:proofErr w:type="spellStart"/>
            <w:r>
              <w:rPr>
                <w:spacing w:val="-2"/>
                <w:sz w:val="28"/>
              </w:rPr>
              <w:t>стабілізпційна</w:t>
            </w:r>
            <w:proofErr w:type="spellEnd"/>
          </w:p>
        </w:tc>
        <w:tc>
          <w:tcPr>
            <w:tcW w:w="4627" w:type="dxa"/>
          </w:tcPr>
          <w:p w:rsidR="00806BE5" w:rsidRDefault="00E62302">
            <w:pPr>
              <w:pStyle w:val="TableParagraph"/>
              <w:tabs>
                <w:tab w:val="left" w:pos="2449"/>
                <w:tab w:val="left" w:pos="4119"/>
              </w:tabs>
              <w:spacing w:line="232" w:lineRule="auto"/>
              <w:ind w:right="90"/>
              <w:jc w:val="both"/>
              <w:rPr>
                <w:sz w:val="28"/>
              </w:rPr>
            </w:pPr>
            <w:r>
              <w:rPr>
                <w:sz w:val="28"/>
              </w:rPr>
              <w:t xml:space="preserve">Підтримує позитивний імідж держави на міжнародній арені, формує сприятливу атмосферу для співпраці з іншими країнами. Наприклад, через пропаганду досягнень у сфері прав людини, </w:t>
            </w:r>
            <w:r>
              <w:rPr>
                <w:spacing w:val="-2"/>
                <w:sz w:val="28"/>
              </w:rPr>
              <w:t>культурного</w:t>
            </w:r>
            <w:r>
              <w:rPr>
                <w:sz w:val="28"/>
              </w:rPr>
              <w:tab/>
            </w:r>
            <w:r>
              <w:rPr>
                <w:spacing w:val="-2"/>
                <w:sz w:val="28"/>
              </w:rPr>
              <w:t>обміну</w:t>
            </w:r>
            <w:r>
              <w:rPr>
                <w:sz w:val="28"/>
              </w:rPr>
              <w:tab/>
            </w:r>
            <w:r>
              <w:rPr>
                <w:spacing w:val="-4"/>
                <w:sz w:val="28"/>
              </w:rPr>
              <w:t xml:space="preserve">або </w:t>
            </w:r>
            <w:r>
              <w:rPr>
                <w:sz w:val="28"/>
              </w:rPr>
              <w:t>економічного розвитку.</w:t>
            </w:r>
          </w:p>
        </w:tc>
      </w:tr>
      <w:tr w:rsidR="00806BE5">
        <w:trPr>
          <w:trHeight w:val="3101"/>
        </w:trPr>
        <w:tc>
          <w:tcPr>
            <w:tcW w:w="4512" w:type="dxa"/>
          </w:tcPr>
          <w:p w:rsidR="00806BE5" w:rsidRDefault="00E62302">
            <w:pPr>
              <w:pStyle w:val="TableParagraph"/>
              <w:spacing w:line="311" w:lineRule="exact"/>
              <w:rPr>
                <w:sz w:val="28"/>
              </w:rPr>
            </w:pPr>
            <w:r>
              <w:rPr>
                <w:spacing w:val="-2"/>
                <w:sz w:val="28"/>
              </w:rPr>
              <w:t>Психологічна</w:t>
            </w:r>
          </w:p>
        </w:tc>
        <w:tc>
          <w:tcPr>
            <w:tcW w:w="4627" w:type="dxa"/>
          </w:tcPr>
          <w:p w:rsidR="00806BE5" w:rsidRDefault="00E62302">
            <w:pPr>
              <w:pStyle w:val="TableParagraph"/>
              <w:tabs>
                <w:tab w:val="left" w:pos="1265"/>
                <w:tab w:val="left" w:pos="3119"/>
              </w:tabs>
              <w:spacing w:line="230" w:lineRule="auto"/>
              <w:ind w:right="90"/>
              <w:jc w:val="both"/>
              <w:rPr>
                <w:sz w:val="28"/>
              </w:rPr>
            </w:pPr>
            <w:r>
              <w:rPr>
                <w:sz w:val="28"/>
              </w:rPr>
              <w:t xml:space="preserve">Спрямована на вплив на емоції, підсвідомість і настрої людей. Ця функція може викликати страх, ненависть, почуття гордості чи патріотизму залежно від цілей суб'єкта пропаганди. Наприклад, через використання символів, гасел </w:t>
            </w:r>
            <w:r>
              <w:rPr>
                <w:spacing w:val="-4"/>
                <w:sz w:val="28"/>
              </w:rPr>
              <w:t>або</w:t>
            </w:r>
            <w:r>
              <w:rPr>
                <w:sz w:val="28"/>
              </w:rPr>
              <w:tab/>
            </w:r>
            <w:proofErr w:type="spellStart"/>
            <w:r>
              <w:rPr>
                <w:spacing w:val="-2"/>
                <w:sz w:val="28"/>
              </w:rPr>
              <w:t>емоційно</w:t>
            </w:r>
            <w:proofErr w:type="spellEnd"/>
            <w:r>
              <w:rPr>
                <w:sz w:val="28"/>
              </w:rPr>
              <w:tab/>
            </w:r>
            <w:r>
              <w:rPr>
                <w:spacing w:val="-2"/>
                <w:sz w:val="28"/>
              </w:rPr>
              <w:t>заряджених повідомлень.</w:t>
            </w:r>
          </w:p>
        </w:tc>
      </w:tr>
    </w:tbl>
    <w:p w:rsidR="00806BE5" w:rsidRDefault="00806BE5">
      <w:pPr>
        <w:pStyle w:val="a3"/>
        <w:spacing w:before="153"/>
        <w:ind w:left="0"/>
        <w:jc w:val="left"/>
        <w:rPr>
          <w:i/>
        </w:rPr>
      </w:pPr>
    </w:p>
    <w:p w:rsidR="00806BE5" w:rsidRDefault="00E62302">
      <w:pPr>
        <w:pStyle w:val="a3"/>
        <w:spacing w:line="345" w:lineRule="auto"/>
        <w:ind w:right="140" w:firstLine="565"/>
      </w:pPr>
      <w:r>
        <w:t>Таким чином, пропаганда є одним із найвпливовіших інструментів управління</w:t>
      </w:r>
      <w:r>
        <w:rPr>
          <w:spacing w:val="-4"/>
        </w:rPr>
        <w:t xml:space="preserve"> </w:t>
      </w:r>
      <w:r>
        <w:t>суспільством,</w:t>
      </w:r>
      <w:r>
        <w:rPr>
          <w:spacing w:val="-5"/>
        </w:rPr>
        <w:t xml:space="preserve"> </w:t>
      </w:r>
      <w:r>
        <w:t>який</w:t>
      </w:r>
      <w:r>
        <w:rPr>
          <w:spacing w:val="-6"/>
        </w:rPr>
        <w:t xml:space="preserve"> </w:t>
      </w:r>
      <w:r>
        <w:t>використовується</w:t>
      </w:r>
      <w:r>
        <w:rPr>
          <w:spacing w:val="-4"/>
        </w:rPr>
        <w:t xml:space="preserve"> </w:t>
      </w:r>
      <w:r>
        <w:t>протягом</w:t>
      </w:r>
      <w:r>
        <w:rPr>
          <w:spacing w:val="-7"/>
        </w:rPr>
        <w:t xml:space="preserve"> </w:t>
      </w:r>
      <w:r>
        <w:t>всієї</w:t>
      </w:r>
      <w:r>
        <w:rPr>
          <w:spacing w:val="-4"/>
        </w:rPr>
        <w:t xml:space="preserve"> </w:t>
      </w:r>
      <w:r>
        <w:t>історії</w:t>
      </w:r>
      <w:r>
        <w:rPr>
          <w:spacing w:val="-3"/>
        </w:rPr>
        <w:t xml:space="preserve"> </w:t>
      </w:r>
      <w:r>
        <w:t>людства. Її</w:t>
      </w:r>
      <w:r>
        <w:rPr>
          <w:spacing w:val="71"/>
        </w:rPr>
        <w:t xml:space="preserve">  </w:t>
      </w:r>
      <w:r>
        <w:t>функції</w:t>
      </w:r>
      <w:r>
        <w:rPr>
          <w:spacing w:val="71"/>
        </w:rPr>
        <w:t xml:space="preserve">  </w:t>
      </w:r>
      <w:r>
        <w:t>забезпечують</w:t>
      </w:r>
      <w:r>
        <w:rPr>
          <w:spacing w:val="71"/>
        </w:rPr>
        <w:t xml:space="preserve">  </w:t>
      </w:r>
      <w:r>
        <w:t>універсальність</w:t>
      </w:r>
      <w:r>
        <w:rPr>
          <w:spacing w:val="71"/>
        </w:rPr>
        <w:t xml:space="preserve">  </w:t>
      </w:r>
      <w:r>
        <w:t>застосування</w:t>
      </w:r>
      <w:r>
        <w:rPr>
          <w:spacing w:val="70"/>
        </w:rPr>
        <w:t xml:space="preserve">  </w:t>
      </w:r>
      <w:r>
        <w:t>для</w:t>
      </w:r>
      <w:r>
        <w:rPr>
          <w:spacing w:val="71"/>
        </w:rPr>
        <w:t xml:space="preserve">  </w:t>
      </w:r>
      <w:r>
        <w:rPr>
          <w:spacing w:val="-2"/>
        </w:rPr>
        <w:t>досягнення</w:t>
      </w:r>
    </w:p>
    <w:p w:rsidR="00806BE5" w:rsidRDefault="00806BE5">
      <w:pPr>
        <w:pStyle w:val="a3"/>
        <w:spacing w:line="345" w:lineRule="auto"/>
        <w:sectPr w:rsidR="00806BE5">
          <w:type w:val="continuous"/>
          <w:pgSz w:w="11910" w:h="16840"/>
          <w:pgMar w:top="1280" w:right="708" w:bottom="280" w:left="1275" w:header="720" w:footer="720" w:gutter="0"/>
          <w:cols w:space="720"/>
        </w:sectPr>
      </w:pPr>
    </w:p>
    <w:p w:rsidR="00806BE5" w:rsidRDefault="00E62302">
      <w:pPr>
        <w:pStyle w:val="a3"/>
        <w:spacing w:before="69" w:line="345" w:lineRule="auto"/>
        <w:ind w:right="141"/>
      </w:pPr>
      <w:r>
        <w:lastRenderedPageBreak/>
        <w:t>різноманітних цілей. Пропаганда може служити як мирним цілям, так і стати засобом</w:t>
      </w:r>
      <w:r>
        <w:rPr>
          <w:spacing w:val="-12"/>
        </w:rPr>
        <w:t xml:space="preserve"> </w:t>
      </w:r>
      <w:r>
        <w:t>формування</w:t>
      </w:r>
      <w:r>
        <w:rPr>
          <w:spacing w:val="-8"/>
        </w:rPr>
        <w:t xml:space="preserve"> </w:t>
      </w:r>
      <w:r>
        <w:t>упереджень,</w:t>
      </w:r>
      <w:r>
        <w:rPr>
          <w:spacing w:val="-10"/>
        </w:rPr>
        <w:t xml:space="preserve"> </w:t>
      </w:r>
      <w:r>
        <w:t>нав’язування</w:t>
      </w:r>
      <w:r>
        <w:rPr>
          <w:spacing w:val="-8"/>
        </w:rPr>
        <w:t xml:space="preserve"> </w:t>
      </w:r>
      <w:r>
        <w:t>стереотипів,</w:t>
      </w:r>
      <w:r>
        <w:rPr>
          <w:spacing w:val="-10"/>
        </w:rPr>
        <w:t xml:space="preserve"> </w:t>
      </w:r>
      <w:r>
        <w:t>обмеження</w:t>
      </w:r>
      <w:r>
        <w:rPr>
          <w:spacing w:val="-8"/>
        </w:rPr>
        <w:t xml:space="preserve"> </w:t>
      </w:r>
      <w:r>
        <w:t>доступу до достовірної інформації чи викривлення реального стану речей на користь суб’єкта пропагандистського впливу.</w:t>
      </w:r>
    </w:p>
    <w:p w:rsidR="00806BE5" w:rsidRDefault="00E62302">
      <w:pPr>
        <w:pStyle w:val="a3"/>
        <w:spacing w:before="6" w:line="345" w:lineRule="auto"/>
        <w:ind w:right="137" w:firstLine="565"/>
      </w:pPr>
      <w:r>
        <w:t xml:space="preserve">Серед основних функцій пропаганди можна виділити: функцію політичної соціалізації, яка включає в себе евристичну та виховну складові; функцію створення контексту певних подій; мобілізацію суспільної думки на підтримку визначених ідей; стабілізаційну та </w:t>
      </w:r>
      <w:proofErr w:type="spellStart"/>
      <w:r>
        <w:t>дестабілізаційну</w:t>
      </w:r>
      <w:proofErr w:type="spellEnd"/>
      <w:r>
        <w:t xml:space="preserve"> функції. Ці функції можуть сприяти підтриманню дружніх відносин із союзниками, збереженню нейтралітету з іншими державами, деморалізації опонентів або розпалюванню ворожнечі до супротивників.</w:t>
      </w:r>
    </w:p>
    <w:p w:rsidR="00806BE5" w:rsidRDefault="00E62302">
      <w:pPr>
        <w:pStyle w:val="a3"/>
        <w:spacing w:before="10" w:line="348" w:lineRule="auto"/>
        <w:ind w:right="130" w:firstLine="565"/>
      </w:pPr>
      <w:r>
        <w:t>Моральна оцінка пропаганди є одним із найбільш складних аспектів її аналізу, оскільки вона тісно пов’язана з політичною реальністю та соціальними процесами, які формують суспільство. Пропаганда є невід’ємною частиною діяльності будь-якого політичного режиму, незалежно від його характеру чи ідеології.</w:t>
      </w:r>
      <w:r>
        <w:rPr>
          <w:spacing w:val="-18"/>
        </w:rPr>
        <w:t xml:space="preserve"> </w:t>
      </w:r>
      <w:r>
        <w:t>Її</w:t>
      </w:r>
      <w:r>
        <w:rPr>
          <w:spacing w:val="-17"/>
        </w:rPr>
        <w:t xml:space="preserve"> </w:t>
      </w:r>
      <w:r>
        <w:t>основна</w:t>
      </w:r>
      <w:r>
        <w:rPr>
          <w:spacing w:val="-15"/>
        </w:rPr>
        <w:t xml:space="preserve"> </w:t>
      </w:r>
      <w:r>
        <w:t>мета</w:t>
      </w:r>
      <w:r>
        <w:rPr>
          <w:spacing w:val="-10"/>
        </w:rPr>
        <w:t xml:space="preserve"> </w:t>
      </w:r>
      <w:r>
        <w:t>—</w:t>
      </w:r>
      <w:r>
        <w:rPr>
          <w:spacing w:val="-18"/>
        </w:rPr>
        <w:t xml:space="preserve"> </w:t>
      </w:r>
      <w:r>
        <w:t>вплив</w:t>
      </w:r>
      <w:r>
        <w:rPr>
          <w:spacing w:val="-15"/>
        </w:rPr>
        <w:t xml:space="preserve"> </w:t>
      </w:r>
      <w:r>
        <w:t>на</w:t>
      </w:r>
      <w:r>
        <w:rPr>
          <w:spacing w:val="-14"/>
        </w:rPr>
        <w:t xml:space="preserve"> </w:t>
      </w:r>
      <w:r>
        <w:t>масову</w:t>
      </w:r>
      <w:r>
        <w:rPr>
          <w:spacing w:val="-15"/>
        </w:rPr>
        <w:t xml:space="preserve"> </w:t>
      </w:r>
      <w:r>
        <w:t>свідомість,</w:t>
      </w:r>
      <w:r>
        <w:rPr>
          <w:spacing w:val="-15"/>
        </w:rPr>
        <w:t xml:space="preserve"> </w:t>
      </w:r>
      <w:r>
        <w:t>спрямування</w:t>
      </w:r>
      <w:r>
        <w:rPr>
          <w:spacing w:val="-13"/>
        </w:rPr>
        <w:t xml:space="preserve"> </w:t>
      </w:r>
      <w:r>
        <w:t>суспільних настроїв та мобілізація громадян на підтримку певних ідей чи дій. У цьому контексті відмова політичної еліти від використання такого потужного інструменту</w:t>
      </w:r>
      <w:r>
        <w:rPr>
          <w:spacing w:val="-9"/>
        </w:rPr>
        <w:t xml:space="preserve"> </w:t>
      </w:r>
      <w:r>
        <w:t>впливу</w:t>
      </w:r>
      <w:r>
        <w:rPr>
          <w:spacing w:val="-9"/>
        </w:rPr>
        <w:t xml:space="preserve"> </w:t>
      </w:r>
      <w:r>
        <w:t>є</w:t>
      </w:r>
      <w:r>
        <w:rPr>
          <w:spacing w:val="-9"/>
        </w:rPr>
        <w:t xml:space="preserve"> </w:t>
      </w:r>
      <w:r>
        <w:t>практично</w:t>
      </w:r>
      <w:r>
        <w:rPr>
          <w:spacing w:val="-9"/>
        </w:rPr>
        <w:t xml:space="preserve"> </w:t>
      </w:r>
      <w:r>
        <w:t>неможливою,</w:t>
      </w:r>
      <w:r>
        <w:rPr>
          <w:spacing w:val="-9"/>
        </w:rPr>
        <w:t xml:space="preserve"> </w:t>
      </w:r>
      <w:r>
        <w:t>адже</w:t>
      </w:r>
      <w:r>
        <w:rPr>
          <w:spacing w:val="-8"/>
        </w:rPr>
        <w:t xml:space="preserve"> </w:t>
      </w:r>
      <w:r>
        <w:t>він</w:t>
      </w:r>
      <w:r>
        <w:rPr>
          <w:spacing w:val="-8"/>
        </w:rPr>
        <w:t xml:space="preserve"> </w:t>
      </w:r>
      <w:r>
        <w:t>забезпечує</w:t>
      </w:r>
      <w:r>
        <w:rPr>
          <w:spacing w:val="-9"/>
        </w:rPr>
        <w:t xml:space="preserve"> </w:t>
      </w:r>
      <w:r>
        <w:t>контроль</w:t>
      </w:r>
      <w:r>
        <w:rPr>
          <w:spacing w:val="-6"/>
        </w:rPr>
        <w:t xml:space="preserve"> </w:t>
      </w:r>
      <w:r>
        <w:t>над громадською думкою та сприяє реалізації стратегічних цілей.</w:t>
      </w:r>
    </w:p>
    <w:p w:rsidR="00806BE5" w:rsidRDefault="00E62302">
      <w:pPr>
        <w:pStyle w:val="a3"/>
        <w:spacing w:line="345" w:lineRule="auto"/>
        <w:ind w:right="133" w:firstLine="565"/>
      </w:pPr>
      <w:r>
        <w:t>Попри те, що деякі засоби пропаганди можуть бути деструктивними, наприклад,</w:t>
      </w:r>
      <w:r>
        <w:rPr>
          <w:spacing w:val="-15"/>
        </w:rPr>
        <w:t xml:space="preserve"> </w:t>
      </w:r>
      <w:r>
        <w:t>розпалювання</w:t>
      </w:r>
      <w:r>
        <w:rPr>
          <w:spacing w:val="-13"/>
        </w:rPr>
        <w:t xml:space="preserve"> </w:t>
      </w:r>
      <w:r>
        <w:t>ненависті,</w:t>
      </w:r>
      <w:r>
        <w:rPr>
          <w:spacing w:val="-15"/>
        </w:rPr>
        <w:t xml:space="preserve"> </w:t>
      </w:r>
      <w:r>
        <w:t>поширення</w:t>
      </w:r>
      <w:r>
        <w:rPr>
          <w:spacing w:val="-13"/>
        </w:rPr>
        <w:t xml:space="preserve"> </w:t>
      </w:r>
      <w:proofErr w:type="spellStart"/>
      <w:r>
        <w:t>фейкових</w:t>
      </w:r>
      <w:proofErr w:type="spellEnd"/>
      <w:r>
        <w:rPr>
          <w:spacing w:val="-14"/>
        </w:rPr>
        <w:t xml:space="preserve"> </w:t>
      </w:r>
      <w:r>
        <w:t>новин</w:t>
      </w:r>
      <w:r>
        <w:rPr>
          <w:spacing w:val="-10"/>
        </w:rPr>
        <w:t xml:space="preserve"> </w:t>
      </w:r>
      <w:r>
        <w:t>чи</w:t>
      </w:r>
      <w:r>
        <w:rPr>
          <w:spacing w:val="-9"/>
        </w:rPr>
        <w:t xml:space="preserve"> </w:t>
      </w:r>
      <w:r>
        <w:t>маніпуляція страхом, це не дозволяє однозначно трактувати її як суто негативне явище. У багатьох випадках пропаганда може виконувати конструктивні функції. Вона здатна</w:t>
      </w:r>
      <w:r>
        <w:rPr>
          <w:spacing w:val="-14"/>
        </w:rPr>
        <w:t xml:space="preserve"> </w:t>
      </w:r>
      <w:r>
        <w:t>сприяти</w:t>
      </w:r>
      <w:r>
        <w:rPr>
          <w:spacing w:val="-13"/>
        </w:rPr>
        <w:t xml:space="preserve"> </w:t>
      </w:r>
      <w:r>
        <w:t>об’єднанню</w:t>
      </w:r>
      <w:r>
        <w:rPr>
          <w:spacing w:val="-13"/>
        </w:rPr>
        <w:t xml:space="preserve"> </w:t>
      </w:r>
      <w:r>
        <w:t>суспільства</w:t>
      </w:r>
      <w:r>
        <w:rPr>
          <w:spacing w:val="-13"/>
        </w:rPr>
        <w:t xml:space="preserve"> </w:t>
      </w:r>
      <w:r>
        <w:t>у</w:t>
      </w:r>
      <w:r>
        <w:rPr>
          <w:spacing w:val="-18"/>
        </w:rPr>
        <w:t xml:space="preserve"> </w:t>
      </w:r>
      <w:r>
        <w:t>кризові</w:t>
      </w:r>
      <w:r>
        <w:rPr>
          <w:spacing w:val="-12"/>
        </w:rPr>
        <w:t xml:space="preserve"> </w:t>
      </w:r>
      <w:r>
        <w:t>моменти,</w:t>
      </w:r>
      <w:r>
        <w:rPr>
          <w:spacing w:val="-13"/>
        </w:rPr>
        <w:t xml:space="preserve"> </w:t>
      </w:r>
      <w:r>
        <w:t>мобілізувати</w:t>
      </w:r>
      <w:r>
        <w:rPr>
          <w:spacing w:val="-13"/>
        </w:rPr>
        <w:t xml:space="preserve"> </w:t>
      </w:r>
      <w:r>
        <w:t>ресурси на</w:t>
      </w:r>
      <w:r>
        <w:rPr>
          <w:spacing w:val="-12"/>
        </w:rPr>
        <w:t xml:space="preserve"> </w:t>
      </w:r>
      <w:r>
        <w:t>боротьбу</w:t>
      </w:r>
      <w:r>
        <w:rPr>
          <w:spacing w:val="-13"/>
        </w:rPr>
        <w:t xml:space="preserve"> </w:t>
      </w:r>
      <w:r>
        <w:t>з</w:t>
      </w:r>
      <w:r>
        <w:rPr>
          <w:spacing w:val="-13"/>
        </w:rPr>
        <w:t xml:space="preserve"> </w:t>
      </w:r>
      <w:r>
        <w:t>викликами</w:t>
      </w:r>
      <w:r>
        <w:rPr>
          <w:spacing w:val="-8"/>
        </w:rPr>
        <w:t xml:space="preserve"> </w:t>
      </w:r>
      <w:r>
        <w:t>чи</w:t>
      </w:r>
      <w:r>
        <w:rPr>
          <w:spacing w:val="-12"/>
        </w:rPr>
        <w:t xml:space="preserve"> </w:t>
      </w:r>
      <w:r>
        <w:t>загрозами,</w:t>
      </w:r>
      <w:r>
        <w:rPr>
          <w:spacing w:val="-8"/>
        </w:rPr>
        <w:t xml:space="preserve"> </w:t>
      </w:r>
      <w:r>
        <w:t>підтримувати</w:t>
      </w:r>
      <w:r>
        <w:rPr>
          <w:spacing w:val="-12"/>
        </w:rPr>
        <w:t xml:space="preserve"> </w:t>
      </w:r>
      <w:r>
        <w:t>колективну</w:t>
      </w:r>
      <w:r>
        <w:rPr>
          <w:spacing w:val="-12"/>
        </w:rPr>
        <w:t xml:space="preserve"> </w:t>
      </w:r>
      <w:r>
        <w:t>ідентичність</w:t>
      </w:r>
      <w:r>
        <w:rPr>
          <w:spacing w:val="-11"/>
        </w:rPr>
        <w:t xml:space="preserve"> </w:t>
      </w:r>
      <w:r>
        <w:t>та популяризувати суспільно корисні цінності. Наприклад, пропагандистські кампанії, спрямовані на боротьбу з курінням або захист довкілля, можуть мати позитивний вплив, формуючи у громадян відповідальне ставлення до свого здоров’я та навколишнього середовища.[2]</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38" w:firstLine="565"/>
      </w:pPr>
      <w:r>
        <w:lastRenderedPageBreak/>
        <w:t>Однак оцінка пропаганди залежить від конкретного контексту її застосування. У демократичних суспільствах вона може використовуватися для просування політичних ідей, підвищення обізнаності громадян про права чи можливості участі в суспільному житті. У таких випадках пропаганда може слугувати інструментом підтримки демократичних цінностей та зміцнення громадянської культури. Натомість у авторитарних режимах пропаганда часто стає засобом пригнічення інакодумства, контролю над інформаційним простором та легітимізації дій влади, що може призводити до деструктивних наслідків для суспільства.</w:t>
      </w:r>
    </w:p>
    <w:p w:rsidR="00806BE5" w:rsidRDefault="00E62302">
      <w:pPr>
        <w:pStyle w:val="a3"/>
        <w:spacing w:before="13" w:line="348" w:lineRule="auto"/>
        <w:ind w:right="137" w:firstLine="565"/>
      </w:pPr>
      <w:r>
        <w:t>Крім того, моральна оцінка пропаганди є</w:t>
      </w:r>
      <w:r>
        <w:rPr>
          <w:spacing w:val="-3"/>
        </w:rPr>
        <w:t xml:space="preserve"> </w:t>
      </w:r>
      <w:r>
        <w:t>багатовимірною, адже її наслідки можуть</w:t>
      </w:r>
      <w:r>
        <w:rPr>
          <w:spacing w:val="-16"/>
        </w:rPr>
        <w:t xml:space="preserve"> </w:t>
      </w:r>
      <w:r>
        <w:t>бути</w:t>
      </w:r>
      <w:r>
        <w:rPr>
          <w:spacing w:val="-17"/>
        </w:rPr>
        <w:t xml:space="preserve"> </w:t>
      </w:r>
      <w:r>
        <w:t>неоднозначними</w:t>
      </w:r>
      <w:r>
        <w:rPr>
          <w:spacing w:val="-17"/>
        </w:rPr>
        <w:t xml:space="preserve"> </w:t>
      </w:r>
      <w:r>
        <w:t>навіть</w:t>
      </w:r>
      <w:r>
        <w:rPr>
          <w:spacing w:val="-16"/>
        </w:rPr>
        <w:t xml:space="preserve"> </w:t>
      </w:r>
      <w:r>
        <w:t>у</w:t>
      </w:r>
      <w:r>
        <w:rPr>
          <w:spacing w:val="-18"/>
        </w:rPr>
        <w:t xml:space="preserve"> </w:t>
      </w:r>
      <w:r>
        <w:t>межах</w:t>
      </w:r>
      <w:r>
        <w:rPr>
          <w:spacing w:val="-16"/>
        </w:rPr>
        <w:t xml:space="preserve"> </w:t>
      </w:r>
      <w:r>
        <w:t>одного</w:t>
      </w:r>
      <w:r>
        <w:rPr>
          <w:spacing w:val="-17"/>
        </w:rPr>
        <w:t xml:space="preserve"> </w:t>
      </w:r>
      <w:r>
        <w:t>контексту.</w:t>
      </w:r>
      <w:r>
        <w:rPr>
          <w:spacing w:val="-18"/>
        </w:rPr>
        <w:t xml:space="preserve"> </w:t>
      </w:r>
      <w:r>
        <w:t>Те,</w:t>
      </w:r>
      <w:r>
        <w:rPr>
          <w:spacing w:val="-16"/>
        </w:rPr>
        <w:t xml:space="preserve"> </w:t>
      </w:r>
      <w:r>
        <w:t>що</w:t>
      </w:r>
      <w:r>
        <w:rPr>
          <w:spacing w:val="-18"/>
        </w:rPr>
        <w:t xml:space="preserve"> </w:t>
      </w:r>
      <w:r>
        <w:t>для</w:t>
      </w:r>
      <w:r>
        <w:rPr>
          <w:spacing w:val="-15"/>
        </w:rPr>
        <w:t xml:space="preserve"> </w:t>
      </w:r>
      <w:r>
        <w:t>однієї групи є засобом підтримки стабільності чи консолідації, для іншої може стати джерелом виключення, дискримінації чи конфлікту. Наприклад, створення образу</w:t>
      </w:r>
      <w:r>
        <w:rPr>
          <w:spacing w:val="-4"/>
        </w:rPr>
        <w:t xml:space="preserve"> </w:t>
      </w:r>
      <w:r>
        <w:t>ворога</w:t>
      </w:r>
      <w:r>
        <w:rPr>
          <w:spacing w:val="-4"/>
        </w:rPr>
        <w:t xml:space="preserve"> </w:t>
      </w:r>
      <w:r>
        <w:t>може</w:t>
      </w:r>
      <w:r>
        <w:rPr>
          <w:spacing w:val="-4"/>
        </w:rPr>
        <w:t xml:space="preserve"> </w:t>
      </w:r>
      <w:r>
        <w:t>згуртувати</w:t>
      </w:r>
      <w:r>
        <w:rPr>
          <w:spacing w:val="-5"/>
        </w:rPr>
        <w:t xml:space="preserve"> </w:t>
      </w:r>
      <w:r>
        <w:t>націю</w:t>
      </w:r>
      <w:r>
        <w:rPr>
          <w:spacing w:val="-4"/>
        </w:rPr>
        <w:t xml:space="preserve"> </w:t>
      </w:r>
      <w:r>
        <w:t>перед</w:t>
      </w:r>
      <w:r>
        <w:rPr>
          <w:spacing w:val="-2"/>
        </w:rPr>
        <w:t xml:space="preserve"> </w:t>
      </w:r>
      <w:r>
        <w:t>зовнішньою</w:t>
      </w:r>
      <w:r>
        <w:rPr>
          <w:spacing w:val="-4"/>
        </w:rPr>
        <w:t xml:space="preserve"> </w:t>
      </w:r>
      <w:r>
        <w:t>загрозою,</w:t>
      </w:r>
      <w:r>
        <w:rPr>
          <w:spacing w:val="-4"/>
        </w:rPr>
        <w:t xml:space="preserve"> </w:t>
      </w:r>
      <w:r>
        <w:t>але</w:t>
      </w:r>
      <w:r>
        <w:rPr>
          <w:spacing w:val="-4"/>
        </w:rPr>
        <w:t xml:space="preserve"> </w:t>
      </w:r>
      <w:r>
        <w:t>водночас посилити ксенофобські настрої чи міжетнічну напруженість.</w:t>
      </w:r>
    </w:p>
    <w:p w:rsidR="00806BE5" w:rsidRDefault="00E62302">
      <w:pPr>
        <w:pStyle w:val="a3"/>
        <w:spacing w:line="345" w:lineRule="auto"/>
        <w:ind w:right="134" w:firstLine="565"/>
      </w:pPr>
      <w:r>
        <w:t>Ця</w:t>
      </w:r>
      <w:r>
        <w:rPr>
          <w:spacing w:val="-4"/>
        </w:rPr>
        <w:t xml:space="preserve"> </w:t>
      </w:r>
      <w:proofErr w:type="spellStart"/>
      <w:r>
        <w:t>багатовимірність</w:t>
      </w:r>
      <w:proofErr w:type="spellEnd"/>
      <w:r>
        <w:rPr>
          <w:spacing w:val="-3"/>
        </w:rPr>
        <w:t xml:space="preserve"> </w:t>
      </w:r>
      <w:r>
        <w:t>унеможливлює</w:t>
      </w:r>
      <w:r>
        <w:rPr>
          <w:spacing w:val="-5"/>
        </w:rPr>
        <w:t xml:space="preserve"> </w:t>
      </w:r>
      <w:r>
        <w:t>однозначний</w:t>
      </w:r>
      <w:r>
        <w:rPr>
          <w:spacing w:val="-5"/>
        </w:rPr>
        <w:t xml:space="preserve"> </w:t>
      </w:r>
      <w:r>
        <w:t>вердикт</w:t>
      </w:r>
      <w:r>
        <w:rPr>
          <w:spacing w:val="-3"/>
        </w:rPr>
        <w:t xml:space="preserve"> </w:t>
      </w:r>
      <w:r>
        <w:t>щодо</w:t>
      </w:r>
      <w:r>
        <w:rPr>
          <w:spacing w:val="-4"/>
        </w:rPr>
        <w:t xml:space="preserve"> </w:t>
      </w:r>
      <w:r>
        <w:t>природи</w:t>
      </w:r>
      <w:r>
        <w:rPr>
          <w:spacing w:val="-5"/>
        </w:rPr>
        <w:t xml:space="preserve"> </w:t>
      </w:r>
      <w:r>
        <w:t>та наслідків пропаганди. Її ефективність і моральна прийнятність залежать від цілей, методів та контексту використання. З огляду на це, пропаганду слід аналізувати не лише</w:t>
      </w:r>
      <w:r>
        <w:rPr>
          <w:spacing w:val="-3"/>
        </w:rPr>
        <w:t xml:space="preserve"> </w:t>
      </w:r>
      <w:r>
        <w:t>як</w:t>
      </w:r>
      <w:r>
        <w:rPr>
          <w:spacing w:val="-5"/>
        </w:rPr>
        <w:t xml:space="preserve"> </w:t>
      </w:r>
      <w:r>
        <w:t>техніку</w:t>
      </w:r>
      <w:r>
        <w:rPr>
          <w:spacing w:val="-4"/>
        </w:rPr>
        <w:t xml:space="preserve"> </w:t>
      </w:r>
      <w:r>
        <w:t>впливу, але й як</w:t>
      </w:r>
      <w:r>
        <w:rPr>
          <w:spacing w:val="-5"/>
        </w:rPr>
        <w:t xml:space="preserve"> </w:t>
      </w:r>
      <w:r>
        <w:t>соціально-політичне</w:t>
      </w:r>
      <w:r>
        <w:rPr>
          <w:spacing w:val="-3"/>
        </w:rPr>
        <w:t xml:space="preserve"> </w:t>
      </w:r>
      <w:r>
        <w:t>явище, яке відображає цінності, пріоритети та моральний стан суспільства. Лише через такий</w:t>
      </w:r>
      <w:r>
        <w:rPr>
          <w:spacing w:val="-18"/>
        </w:rPr>
        <w:t xml:space="preserve"> </w:t>
      </w:r>
      <w:r>
        <w:t>комплексний</w:t>
      </w:r>
      <w:r>
        <w:rPr>
          <w:spacing w:val="-16"/>
        </w:rPr>
        <w:t xml:space="preserve"> </w:t>
      </w:r>
      <w:r>
        <w:t>підхід</w:t>
      </w:r>
      <w:r>
        <w:rPr>
          <w:spacing w:val="-14"/>
        </w:rPr>
        <w:t xml:space="preserve"> </w:t>
      </w:r>
      <w:r>
        <w:t>можна</w:t>
      </w:r>
      <w:r>
        <w:rPr>
          <w:spacing w:val="-16"/>
        </w:rPr>
        <w:t xml:space="preserve"> </w:t>
      </w:r>
      <w:r>
        <w:t>повноцінно</w:t>
      </w:r>
      <w:r>
        <w:rPr>
          <w:spacing w:val="-16"/>
        </w:rPr>
        <w:t xml:space="preserve"> </w:t>
      </w:r>
      <w:r>
        <w:t>оцінити</w:t>
      </w:r>
      <w:r>
        <w:rPr>
          <w:spacing w:val="-16"/>
        </w:rPr>
        <w:t xml:space="preserve"> </w:t>
      </w:r>
      <w:r>
        <w:t>її</w:t>
      </w:r>
      <w:r>
        <w:rPr>
          <w:spacing w:val="-15"/>
        </w:rPr>
        <w:t xml:space="preserve"> </w:t>
      </w:r>
      <w:r>
        <w:t>вплив</w:t>
      </w:r>
      <w:r>
        <w:rPr>
          <w:spacing w:val="-18"/>
        </w:rPr>
        <w:t xml:space="preserve"> </w:t>
      </w:r>
      <w:r>
        <w:t>і</w:t>
      </w:r>
      <w:r>
        <w:rPr>
          <w:spacing w:val="-15"/>
        </w:rPr>
        <w:t xml:space="preserve"> </w:t>
      </w:r>
      <w:r>
        <w:t>визначити,</w:t>
      </w:r>
      <w:r>
        <w:rPr>
          <w:spacing w:val="-16"/>
        </w:rPr>
        <w:t xml:space="preserve"> </w:t>
      </w:r>
      <w:r>
        <w:t>в</w:t>
      </w:r>
      <w:r>
        <w:rPr>
          <w:spacing w:val="-18"/>
        </w:rPr>
        <w:t xml:space="preserve"> </w:t>
      </w:r>
      <w:r>
        <w:t>яких умовах вона може слугувати інструментом прогресу, а в яких — джерелом небезпеки. Пропаганда часто розглядається як інструмент негативного впливу, маніпулювання</w:t>
      </w:r>
      <w:r>
        <w:rPr>
          <w:spacing w:val="-7"/>
        </w:rPr>
        <w:t xml:space="preserve"> </w:t>
      </w:r>
      <w:r>
        <w:t>та</w:t>
      </w:r>
      <w:r>
        <w:rPr>
          <w:spacing w:val="-13"/>
        </w:rPr>
        <w:t xml:space="preserve"> </w:t>
      </w:r>
      <w:r>
        <w:t>придушення</w:t>
      </w:r>
      <w:r>
        <w:rPr>
          <w:spacing w:val="-8"/>
        </w:rPr>
        <w:t xml:space="preserve"> </w:t>
      </w:r>
      <w:r>
        <w:t>інакомислення,</w:t>
      </w:r>
      <w:r>
        <w:rPr>
          <w:spacing w:val="-9"/>
        </w:rPr>
        <w:t xml:space="preserve"> </w:t>
      </w:r>
      <w:r>
        <w:t>однак</w:t>
      </w:r>
      <w:r>
        <w:rPr>
          <w:spacing w:val="-10"/>
        </w:rPr>
        <w:t xml:space="preserve"> </w:t>
      </w:r>
      <w:r>
        <w:t>у</w:t>
      </w:r>
      <w:r>
        <w:rPr>
          <w:spacing w:val="-14"/>
        </w:rPr>
        <w:t xml:space="preserve"> </w:t>
      </w:r>
      <w:r>
        <w:t>сучасних</w:t>
      </w:r>
      <w:r>
        <w:rPr>
          <w:spacing w:val="-13"/>
        </w:rPr>
        <w:t xml:space="preserve"> </w:t>
      </w:r>
      <w:r>
        <w:t>демократичних суспільствах</w:t>
      </w:r>
      <w:r>
        <w:rPr>
          <w:spacing w:val="-7"/>
        </w:rPr>
        <w:t xml:space="preserve"> </w:t>
      </w:r>
      <w:r>
        <w:t>все</w:t>
      </w:r>
      <w:r>
        <w:rPr>
          <w:spacing w:val="-6"/>
        </w:rPr>
        <w:t xml:space="preserve"> </w:t>
      </w:r>
      <w:r>
        <w:t>більше</w:t>
      </w:r>
      <w:r>
        <w:rPr>
          <w:spacing w:val="-7"/>
        </w:rPr>
        <w:t xml:space="preserve"> </w:t>
      </w:r>
      <w:r>
        <w:t>визнається,</w:t>
      </w:r>
      <w:r>
        <w:rPr>
          <w:spacing w:val="-8"/>
        </w:rPr>
        <w:t xml:space="preserve"> </w:t>
      </w:r>
      <w:r>
        <w:t>що</w:t>
      </w:r>
      <w:r>
        <w:rPr>
          <w:spacing w:val="-8"/>
        </w:rPr>
        <w:t xml:space="preserve"> </w:t>
      </w:r>
      <w:r>
        <w:t>вона</w:t>
      </w:r>
      <w:r>
        <w:rPr>
          <w:spacing w:val="-7"/>
        </w:rPr>
        <w:t xml:space="preserve"> </w:t>
      </w:r>
      <w:r>
        <w:t>має</w:t>
      </w:r>
      <w:r>
        <w:rPr>
          <w:spacing w:val="-7"/>
        </w:rPr>
        <w:t xml:space="preserve"> </w:t>
      </w:r>
      <w:r>
        <w:t>потенціал</w:t>
      </w:r>
      <w:r>
        <w:rPr>
          <w:spacing w:val="-7"/>
        </w:rPr>
        <w:t xml:space="preserve"> </w:t>
      </w:r>
      <w:r>
        <w:t>для</w:t>
      </w:r>
      <w:r>
        <w:rPr>
          <w:spacing w:val="-6"/>
        </w:rPr>
        <w:t xml:space="preserve"> </w:t>
      </w:r>
      <w:r>
        <w:t>конструктивного використання. Концепція позитивної публічності передбачає поширення суспільно</w:t>
      </w:r>
      <w:r>
        <w:rPr>
          <w:spacing w:val="-18"/>
        </w:rPr>
        <w:t xml:space="preserve"> </w:t>
      </w:r>
      <w:r>
        <w:t>корисних</w:t>
      </w:r>
      <w:r>
        <w:rPr>
          <w:spacing w:val="-17"/>
        </w:rPr>
        <w:t xml:space="preserve"> </w:t>
      </w:r>
      <w:r>
        <w:t>ідей,</w:t>
      </w:r>
      <w:r>
        <w:rPr>
          <w:spacing w:val="-18"/>
        </w:rPr>
        <w:t xml:space="preserve"> </w:t>
      </w:r>
      <w:r>
        <w:t>норм</w:t>
      </w:r>
      <w:r>
        <w:rPr>
          <w:spacing w:val="-17"/>
        </w:rPr>
        <w:t xml:space="preserve"> </w:t>
      </w:r>
      <w:r>
        <w:t>і</w:t>
      </w:r>
      <w:r>
        <w:rPr>
          <w:spacing w:val="-18"/>
        </w:rPr>
        <w:t xml:space="preserve"> </w:t>
      </w:r>
      <w:r>
        <w:t>цінностей,</w:t>
      </w:r>
      <w:r>
        <w:rPr>
          <w:spacing w:val="-17"/>
        </w:rPr>
        <w:t xml:space="preserve"> </w:t>
      </w:r>
      <w:r>
        <w:t>які</w:t>
      </w:r>
      <w:r>
        <w:rPr>
          <w:spacing w:val="-18"/>
        </w:rPr>
        <w:t xml:space="preserve"> </w:t>
      </w:r>
      <w:r>
        <w:t>допомагають</w:t>
      </w:r>
      <w:r>
        <w:rPr>
          <w:spacing w:val="-17"/>
        </w:rPr>
        <w:t xml:space="preserve"> </w:t>
      </w:r>
      <w:r>
        <w:t>зміцнити</w:t>
      </w:r>
      <w:r>
        <w:rPr>
          <w:spacing w:val="-18"/>
        </w:rPr>
        <w:t xml:space="preserve"> </w:t>
      </w:r>
      <w:r>
        <w:t>соціальний капітал, встановити здорові моделі поведінки та підвищити громадянську позицію. Тому громадські рухи проти паління чи дискримінації, освітні ініціативи, спрямовані на поширення важливих знань про безпеку, здоров’я чи</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8" w:lineRule="auto"/>
        <w:ind w:right="131"/>
      </w:pPr>
      <w:r>
        <w:lastRenderedPageBreak/>
        <w:t>демократичні процедури, а також підходи соціального маркетингу та публічної дипломатії можуть сформувати більш обізнане та згуртоване суспільство. Історично</w:t>
      </w:r>
      <w:r>
        <w:rPr>
          <w:spacing w:val="-13"/>
        </w:rPr>
        <w:t xml:space="preserve"> </w:t>
      </w:r>
      <w:r>
        <w:t>пропаганда</w:t>
      </w:r>
      <w:r>
        <w:rPr>
          <w:spacing w:val="-12"/>
        </w:rPr>
        <w:t xml:space="preserve"> </w:t>
      </w:r>
      <w:r>
        <w:t>мала</w:t>
      </w:r>
      <w:r>
        <w:rPr>
          <w:spacing w:val="-12"/>
        </w:rPr>
        <w:t xml:space="preserve"> </w:t>
      </w:r>
      <w:r>
        <w:t>нейтральну</w:t>
      </w:r>
      <w:r>
        <w:rPr>
          <w:spacing w:val="-12"/>
        </w:rPr>
        <w:t xml:space="preserve"> </w:t>
      </w:r>
      <w:r>
        <w:t>конотацію,</w:t>
      </w:r>
      <w:r>
        <w:rPr>
          <w:spacing w:val="-17"/>
        </w:rPr>
        <w:t xml:space="preserve"> </w:t>
      </w:r>
      <w:r>
        <w:t>і</w:t>
      </w:r>
      <w:r>
        <w:rPr>
          <w:spacing w:val="-11"/>
        </w:rPr>
        <w:t xml:space="preserve"> </w:t>
      </w:r>
      <w:r>
        <w:t>лише</w:t>
      </w:r>
      <w:r>
        <w:rPr>
          <w:spacing w:val="-12"/>
        </w:rPr>
        <w:t xml:space="preserve"> </w:t>
      </w:r>
      <w:r>
        <w:t>в</w:t>
      </w:r>
      <w:r>
        <w:rPr>
          <w:spacing w:val="-15"/>
        </w:rPr>
        <w:t xml:space="preserve"> </w:t>
      </w:r>
      <w:r>
        <w:t>20</w:t>
      </w:r>
      <w:r>
        <w:rPr>
          <w:spacing w:val="-13"/>
        </w:rPr>
        <w:t xml:space="preserve"> </w:t>
      </w:r>
      <w:r>
        <w:t>столітті,</w:t>
      </w:r>
      <w:r>
        <w:rPr>
          <w:spacing w:val="-13"/>
        </w:rPr>
        <w:t xml:space="preserve"> </w:t>
      </w:r>
      <w:r>
        <w:t>особливо з появою тоталітарних режимів, вона набула негативного відтінку. Однак у багатьох</w:t>
      </w:r>
      <w:r>
        <w:rPr>
          <w:spacing w:val="-17"/>
        </w:rPr>
        <w:t xml:space="preserve"> </w:t>
      </w:r>
      <w:r>
        <w:t>випадках,</w:t>
      </w:r>
      <w:r>
        <w:rPr>
          <w:spacing w:val="-15"/>
        </w:rPr>
        <w:t xml:space="preserve"> </w:t>
      </w:r>
      <w:r>
        <w:t>особливо</w:t>
      </w:r>
      <w:r>
        <w:rPr>
          <w:spacing w:val="-16"/>
        </w:rPr>
        <w:t xml:space="preserve"> </w:t>
      </w:r>
      <w:r>
        <w:t>у</w:t>
      </w:r>
      <w:r>
        <w:rPr>
          <w:spacing w:val="-16"/>
        </w:rPr>
        <w:t xml:space="preserve"> </w:t>
      </w:r>
      <w:r>
        <w:t>Швеції</w:t>
      </w:r>
      <w:r>
        <w:rPr>
          <w:spacing w:val="-14"/>
        </w:rPr>
        <w:t xml:space="preserve"> </w:t>
      </w:r>
      <w:r>
        <w:t>в</w:t>
      </w:r>
      <w:r>
        <w:rPr>
          <w:spacing w:val="-18"/>
        </w:rPr>
        <w:t xml:space="preserve"> </w:t>
      </w:r>
      <w:r>
        <w:t>першій</w:t>
      </w:r>
      <w:r>
        <w:rPr>
          <w:spacing w:val="-15"/>
        </w:rPr>
        <w:t xml:space="preserve"> </w:t>
      </w:r>
      <w:r>
        <w:t>половині</w:t>
      </w:r>
      <w:r>
        <w:rPr>
          <w:spacing w:val="-13"/>
        </w:rPr>
        <w:t xml:space="preserve"> </w:t>
      </w:r>
      <w:r>
        <w:t>20</w:t>
      </w:r>
      <w:r>
        <w:rPr>
          <w:spacing w:val="-16"/>
        </w:rPr>
        <w:t xml:space="preserve"> </w:t>
      </w:r>
      <w:r>
        <w:t>століття,</w:t>
      </w:r>
      <w:r>
        <w:rPr>
          <w:spacing w:val="-16"/>
        </w:rPr>
        <w:t xml:space="preserve"> </w:t>
      </w:r>
      <w:r>
        <w:t>пропаганду можна було розглядати як звичайну освітню діяльність, не викликаючи різкої негативної реакції. Сьогодні у відкритому суспільстві, де конкурують численні джерела інформації, активна пропаганда набуває форми прозорого обміну суспільно значущими ідеями, а інструменти, які використовуються для її сприяння,</w:t>
      </w:r>
      <w:r>
        <w:rPr>
          <w:spacing w:val="-16"/>
        </w:rPr>
        <w:t xml:space="preserve"> </w:t>
      </w:r>
      <w:r>
        <w:t>покликані</w:t>
      </w:r>
      <w:r>
        <w:rPr>
          <w:spacing w:val="-13"/>
        </w:rPr>
        <w:t xml:space="preserve"> </w:t>
      </w:r>
      <w:r>
        <w:t>заохочувати</w:t>
      </w:r>
      <w:r>
        <w:rPr>
          <w:spacing w:val="-18"/>
        </w:rPr>
        <w:t xml:space="preserve"> </w:t>
      </w:r>
      <w:r>
        <w:t>раціональну</w:t>
      </w:r>
      <w:r>
        <w:rPr>
          <w:spacing w:val="-13"/>
        </w:rPr>
        <w:t xml:space="preserve"> </w:t>
      </w:r>
      <w:r>
        <w:t>дискусію,</w:t>
      </w:r>
      <w:r>
        <w:rPr>
          <w:spacing w:val="-18"/>
        </w:rPr>
        <w:t xml:space="preserve"> </w:t>
      </w:r>
      <w:r>
        <w:t>хоча</w:t>
      </w:r>
      <w:r>
        <w:rPr>
          <w:spacing w:val="-17"/>
        </w:rPr>
        <w:t xml:space="preserve"> </w:t>
      </w:r>
      <w:r>
        <w:t>інколи</w:t>
      </w:r>
      <w:r>
        <w:rPr>
          <w:spacing w:val="-13"/>
        </w:rPr>
        <w:t xml:space="preserve"> </w:t>
      </w:r>
      <w:r>
        <w:t>й</w:t>
      </w:r>
      <w:r>
        <w:rPr>
          <w:spacing w:val="-18"/>
        </w:rPr>
        <w:t xml:space="preserve"> </w:t>
      </w:r>
      <w:r>
        <w:t>засновану на</w:t>
      </w:r>
      <w:r>
        <w:rPr>
          <w:spacing w:val="-7"/>
        </w:rPr>
        <w:t xml:space="preserve"> </w:t>
      </w:r>
      <w:r>
        <w:t>емоційних</w:t>
      </w:r>
      <w:r>
        <w:rPr>
          <w:spacing w:val="-7"/>
        </w:rPr>
        <w:t xml:space="preserve"> </w:t>
      </w:r>
      <w:r>
        <w:t>аргументах.</w:t>
      </w:r>
      <w:r>
        <w:rPr>
          <w:spacing w:val="-7"/>
        </w:rPr>
        <w:t xml:space="preserve"> </w:t>
      </w:r>
      <w:r>
        <w:t>Навіть</w:t>
      </w:r>
      <w:r>
        <w:rPr>
          <w:spacing w:val="-11"/>
        </w:rPr>
        <w:t xml:space="preserve"> </w:t>
      </w:r>
      <w:r>
        <w:t>такі</w:t>
      </w:r>
      <w:r>
        <w:rPr>
          <w:spacing w:val="-6"/>
        </w:rPr>
        <w:t xml:space="preserve"> </w:t>
      </w:r>
      <w:r>
        <w:t>форми</w:t>
      </w:r>
      <w:r>
        <w:rPr>
          <w:spacing w:val="-7"/>
        </w:rPr>
        <w:t xml:space="preserve"> </w:t>
      </w:r>
      <w:r>
        <w:t>громадських</w:t>
      </w:r>
      <w:r>
        <w:rPr>
          <w:spacing w:val="-7"/>
        </w:rPr>
        <w:t xml:space="preserve"> </w:t>
      </w:r>
      <w:r>
        <w:t>дій,</w:t>
      </w:r>
      <w:r>
        <w:rPr>
          <w:spacing w:val="-12"/>
        </w:rPr>
        <w:t xml:space="preserve"> </w:t>
      </w:r>
      <w:r>
        <w:t>як</w:t>
      </w:r>
      <w:r>
        <w:rPr>
          <w:spacing w:val="-9"/>
        </w:rPr>
        <w:t xml:space="preserve"> </w:t>
      </w:r>
      <w:r>
        <w:t>протест,</w:t>
      </w:r>
      <w:r>
        <w:rPr>
          <w:spacing w:val="-8"/>
        </w:rPr>
        <w:t xml:space="preserve"> </w:t>
      </w:r>
      <w:r>
        <w:t xml:space="preserve">можна розглядати як позитивну форму , яка висвітлює моральні проблеми та заохочує до реформ, хоча цей підхід не в змозі належним чином відобразити складну природу </w:t>
      </w:r>
      <w:proofErr w:type="spellStart"/>
      <w:r>
        <w:t>протестних</w:t>
      </w:r>
      <w:proofErr w:type="spellEnd"/>
      <w:r>
        <w:t xml:space="preserve"> рухів. Сучасні цифрові технології пропонують нові можливості</w:t>
      </w:r>
      <w:r>
        <w:rPr>
          <w:spacing w:val="-13"/>
        </w:rPr>
        <w:t xml:space="preserve"> </w:t>
      </w:r>
      <w:r>
        <w:t>для</w:t>
      </w:r>
      <w:r>
        <w:rPr>
          <w:spacing w:val="-13"/>
        </w:rPr>
        <w:t xml:space="preserve"> </w:t>
      </w:r>
      <w:r>
        <w:t>поширення</w:t>
      </w:r>
      <w:r>
        <w:rPr>
          <w:spacing w:val="-14"/>
        </w:rPr>
        <w:t xml:space="preserve"> </w:t>
      </w:r>
      <w:r>
        <w:t>позитивних</w:t>
      </w:r>
      <w:r>
        <w:rPr>
          <w:spacing w:val="-11"/>
        </w:rPr>
        <w:t xml:space="preserve"> </w:t>
      </w:r>
      <w:r>
        <w:t>повідомлень:</w:t>
      </w:r>
      <w:r>
        <w:rPr>
          <w:spacing w:val="-13"/>
        </w:rPr>
        <w:t xml:space="preserve"> </w:t>
      </w:r>
      <w:r>
        <w:t>соціальні</w:t>
      </w:r>
      <w:r>
        <w:rPr>
          <w:spacing w:val="-13"/>
        </w:rPr>
        <w:t xml:space="preserve"> </w:t>
      </w:r>
      <w:r>
        <w:t>мережі,</w:t>
      </w:r>
      <w:r>
        <w:rPr>
          <w:spacing w:val="-15"/>
        </w:rPr>
        <w:t xml:space="preserve"> </w:t>
      </w:r>
      <w:r>
        <w:t xml:space="preserve">штучний інтелект і цільовий персоналізований контент дозволяють громадянам швидше та ефективніше дізнаватися про важливі громадські ініціативи, але також викликають питання щодо етики, прозорості та конфіденційності. Активна пропаганда може служити мостом між різними культурами, сприяти міжкультурному діалогу, покращувати міжнародний імідж і розвивати глобальну співпрацю. Одним словом, позитивна пропаганда розкриває складність і </w:t>
      </w:r>
      <w:proofErr w:type="spellStart"/>
      <w:r>
        <w:t>багатовимірність</w:t>
      </w:r>
      <w:proofErr w:type="spellEnd"/>
      <w:r>
        <w:t xml:space="preserve"> комунікаційної практики: вона може вирішувати соціальні проблеми, зміцнювати колективну свідомість і підвищувати рівень обізнаності громадян, але її ефективність залежить від дотримання моральних норм і обережного ставлення до емоційних. Підтримуйте баланс між привабливістю інформації та правдоподібністю публічного дискурсу.</w:t>
      </w:r>
    </w:p>
    <w:p w:rsidR="00806BE5" w:rsidRDefault="00806BE5">
      <w:pPr>
        <w:pStyle w:val="a3"/>
        <w:ind w:left="0"/>
        <w:jc w:val="left"/>
      </w:pPr>
    </w:p>
    <w:p w:rsidR="00806BE5" w:rsidRDefault="00806BE5">
      <w:pPr>
        <w:pStyle w:val="a3"/>
        <w:spacing w:before="246"/>
        <w:ind w:left="0"/>
        <w:jc w:val="left"/>
      </w:pPr>
    </w:p>
    <w:p w:rsidR="00806BE5" w:rsidRDefault="00E62302">
      <w:pPr>
        <w:pStyle w:val="2"/>
        <w:numPr>
          <w:ilvl w:val="1"/>
          <w:numId w:val="4"/>
        </w:numPr>
        <w:tabs>
          <w:tab w:val="left" w:pos="1181"/>
        </w:tabs>
        <w:ind w:left="1181"/>
        <w:jc w:val="left"/>
      </w:pPr>
      <w:bookmarkStart w:id="6" w:name="_TOC_250003"/>
      <w:r>
        <w:t>Сучасні</w:t>
      </w:r>
      <w:r>
        <w:rPr>
          <w:spacing w:val="-5"/>
        </w:rPr>
        <w:t xml:space="preserve"> </w:t>
      </w:r>
      <w:r>
        <w:t>технології</w:t>
      </w:r>
      <w:r>
        <w:rPr>
          <w:spacing w:val="-1"/>
        </w:rPr>
        <w:t xml:space="preserve"> </w:t>
      </w:r>
      <w:r>
        <w:t>пропаганди</w:t>
      </w:r>
      <w:r>
        <w:rPr>
          <w:spacing w:val="-6"/>
        </w:rPr>
        <w:t xml:space="preserve"> </w:t>
      </w:r>
      <w:r>
        <w:t>і</w:t>
      </w:r>
      <w:r>
        <w:rPr>
          <w:spacing w:val="-1"/>
        </w:rPr>
        <w:t xml:space="preserve"> </w:t>
      </w:r>
      <w:r>
        <w:t>їх</w:t>
      </w:r>
      <w:r>
        <w:rPr>
          <w:spacing w:val="-3"/>
        </w:rPr>
        <w:t xml:space="preserve"> </w:t>
      </w:r>
      <w:r>
        <w:t>роль</w:t>
      </w:r>
      <w:r>
        <w:rPr>
          <w:spacing w:val="-3"/>
        </w:rPr>
        <w:t xml:space="preserve"> </w:t>
      </w:r>
      <w:r>
        <w:t>у</w:t>
      </w:r>
      <w:r>
        <w:rPr>
          <w:spacing w:val="-3"/>
        </w:rPr>
        <w:t xml:space="preserve"> </w:t>
      </w:r>
      <w:r>
        <w:t>політичних</w:t>
      </w:r>
      <w:r>
        <w:rPr>
          <w:spacing w:val="-3"/>
        </w:rPr>
        <w:t xml:space="preserve"> </w:t>
      </w:r>
      <w:bookmarkEnd w:id="6"/>
      <w:r>
        <w:rPr>
          <w:spacing w:val="-2"/>
        </w:rPr>
        <w:t>процесах</w:t>
      </w:r>
    </w:p>
    <w:p w:rsidR="00806BE5" w:rsidRDefault="00806BE5">
      <w:pPr>
        <w:pStyle w:val="2"/>
        <w:sectPr w:rsidR="00806BE5">
          <w:pgSz w:w="11910" w:h="16840"/>
          <w:pgMar w:top="1220" w:right="708" w:bottom="280" w:left="1275" w:header="720" w:footer="720" w:gutter="0"/>
          <w:cols w:space="720"/>
        </w:sectPr>
      </w:pPr>
    </w:p>
    <w:p w:rsidR="00806BE5" w:rsidRDefault="00E62302">
      <w:pPr>
        <w:pStyle w:val="a3"/>
        <w:spacing w:before="69" w:line="345" w:lineRule="auto"/>
        <w:ind w:right="135" w:firstLine="565"/>
      </w:pPr>
      <w:r>
        <w:lastRenderedPageBreak/>
        <w:t>Сучасні технології перетворили пропаганду на надзвичайно ефективний і багатофункціональний інструмент, здатний впливати на величезні аудиторії в реальному часі. З розвитком соціальних мереж, штучного інтелекту, алгоритмів аналізу даних та інших технологічних інновацій, пропаганда отримала можливість</w:t>
      </w:r>
      <w:r>
        <w:rPr>
          <w:spacing w:val="-18"/>
        </w:rPr>
        <w:t xml:space="preserve"> </w:t>
      </w:r>
      <w:r>
        <w:t>стати</w:t>
      </w:r>
      <w:r>
        <w:rPr>
          <w:spacing w:val="-17"/>
        </w:rPr>
        <w:t xml:space="preserve"> </w:t>
      </w:r>
      <w:r>
        <w:t>не</w:t>
      </w:r>
      <w:r>
        <w:rPr>
          <w:spacing w:val="-16"/>
        </w:rPr>
        <w:t xml:space="preserve"> </w:t>
      </w:r>
      <w:r>
        <w:t>лише</w:t>
      </w:r>
      <w:r>
        <w:rPr>
          <w:spacing w:val="-17"/>
        </w:rPr>
        <w:t xml:space="preserve"> </w:t>
      </w:r>
      <w:r>
        <w:t>засобом</w:t>
      </w:r>
      <w:r>
        <w:rPr>
          <w:spacing w:val="-18"/>
        </w:rPr>
        <w:t xml:space="preserve"> </w:t>
      </w:r>
      <w:r>
        <w:t>донесення</w:t>
      </w:r>
      <w:r>
        <w:rPr>
          <w:spacing w:val="-15"/>
        </w:rPr>
        <w:t xml:space="preserve"> </w:t>
      </w:r>
      <w:r>
        <w:t>ідеологій,</w:t>
      </w:r>
      <w:r>
        <w:rPr>
          <w:spacing w:val="-17"/>
        </w:rPr>
        <w:t xml:space="preserve"> </w:t>
      </w:r>
      <w:r>
        <w:t>але</w:t>
      </w:r>
      <w:r>
        <w:rPr>
          <w:spacing w:val="-17"/>
        </w:rPr>
        <w:t xml:space="preserve"> </w:t>
      </w:r>
      <w:r>
        <w:t>й</w:t>
      </w:r>
      <w:r>
        <w:rPr>
          <w:spacing w:val="-17"/>
        </w:rPr>
        <w:t xml:space="preserve"> </w:t>
      </w:r>
      <w:r>
        <w:t>потужним</w:t>
      </w:r>
      <w:r>
        <w:rPr>
          <w:spacing w:val="-18"/>
        </w:rPr>
        <w:t xml:space="preserve"> </w:t>
      </w:r>
      <w:r>
        <w:t>важелем формування суспільної думки, політичних настроїв і поведінки громадян.</w:t>
      </w:r>
    </w:p>
    <w:p w:rsidR="00806BE5" w:rsidRDefault="00E62302">
      <w:pPr>
        <w:pStyle w:val="a3"/>
        <w:spacing w:before="9" w:line="345" w:lineRule="auto"/>
        <w:ind w:right="133" w:firstLine="565"/>
      </w:pPr>
      <w:r>
        <w:t>У сучасному розумінні пропаганду часто асоціюють або навіть ототожнюють із зв’язками з громадськістю, або так званим «</w:t>
      </w:r>
      <w:proofErr w:type="spellStart"/>
      <w:r>
        <w:t>Public</w:t>
      </w:r>
      <w:proofErr w:type="spellEnd"/>
      <w:r>
        <w:t xml:space="preserve"> </w:t>
      </w:r>
      <w:proofErr w:type="spellStart"/>
      <w:r>
        <w:t>Relations</w:t>
      </w:r>
      <w:proofErr w:type="spellEnd"/>
      <w:r>
        <w:t xml:space="preserve">» (PR). Одним із прихильників такого підходу можна вважати Едварда </w:t>
      </w:r>
      <w:proofErr w:type="spellStart"/>
      <w:r>
        <w:t>Бернейса</w:t>
      </w:r>
      <w:proofErr w:type="spellEnd"/>
      <w:r>
        <w:t xml:space="preserve"> [27]. Однак у цьому контексті мова йде не стільки про політичну пропаганду, скільки про її ширший зміст, що охоплює комерційну пропаганду, діяльність релігійних, громадських організацій тощо.[15]</w:t>
      </w:r>
    </w:p>
    <w:p w:rsidR="00806BE5" w:rsidRDefault="00E62302">
      <w:pPr>
        <w:pStyle w:val="a3"/>
        <w:spacing w:before="9" w:line="348" w:lineRule="auto"/>
        <w:ind w:right="132" w:firstLine="565"/>
      </w:pPr>
      <w:r>
        <w:t>Сучасна пропаганда відрізняється від своїх історичних форм значно ширшою палітрою методів впливу, розрахованих на різноманітні соціальні групи.</w:t>
      </w:r>
      <w:r>
        <w:rPr>
          <w:spacing w:val="-5"/>
        </w:rPr>
        <w:t xml:space="preserve"> </w:t>
      </w:r>
      <w:r>
        <w:t>Вона</w:t>
      </w:r>
      <w:r>
        <w:rPr>
          <w:spacing w:val="-5"/>
        </w:rPr>
        <w:t xml:space="preserve"> </w:t>
      </w:r>
      <w:r>
        <w:t>адаптується</w:t>
      </w:r>
      <w:r>
        <w:rPr>
          <w:spacing w:val="-8"/>
        </w:rPr>
        <w:t xml:space="preserve"> </w:t>
      </w:r>
      <w:r>
        <w:t>до</w:t>
      </w:r>
      <w:r>
        <w:rPr>
          <w:spacing w:val="-5"/>
        </w:rPr>
        <w:t xml:space="preserve"> </w:t>
      </w:r>
      <w:r>
        <w:t>швидко</w:t>
      </w:r>
      <w:r>
        <w:rPr>
          <w:spacing w:val="-6"/>
        </w:rPr>
        <w:t xml:space="preserve"> </w:t>
      </w:r>
      <w:r>
        <w:t>змінюваного</w:t>
      </w:r>
      <w:r>
        <w:rPr>
          <w:spacing w:val="-5"/>
        </w:rPr>
        <w:t xml:space="preserve"> </w:t>
      </w:r>
      <w:r>
        <w:t>інформаційного</w:t>
      </w:r>
      <w:r>
        <w:rPr>
          <w:spacing w:val="-5"/>
        </w:rPr>
        <w:t xml:space="preserve"> </w:t>
      </w:r>
      <w:r>
        <w:t>середовища</w:t>
      </w:r>
      <w:r>
        <w:rPr>
          <w:spacing w:val="-5"/>
        </w:rPr>
        <w:t xml:space="preserve"> </w:t>
      </w:r>
      <w:r>
        <w:t>та використовує</w:t>
      </w:r>
      <w:r>
        <w:rPr>
          <w:spacing w:val="-18"/>
        </w:rPr>
        <w:t xml:space="preserve"> </w:t>
      </w:r>
      <w:r>
        <w:t>багаторівневі</w:t>
      </w:r>
      <w:r>
        <w:rPr>
          <w:spacing w:val="-17"/>
        </w:rPr>
        <w:t xml:space="preserve"> </w:t>
      </w:r>
      <w:r>
        <w:t>стратегії</w:t>
      </w:r>
      <w:r>
        <w:rPr>
          <w:spacing w:val="-18"/>
        </w:rPr>
        <w:t xml:space="preserve"> </w:t>
      </w:r>
      <w:r>
        <w:t>для</w:t>
      </w:r>
      <w:r>
        <w:rPr>
          <w:spacing w:val="-17"/>
        </w:rPr>
        <w:t xml:space="preserve"> </w:t>
      </w:r>
      <w:r>
        <w:t>досягнення</w:t>
      </w:r>
      <w:r>
        <w:rPr>
          <w:spacing w:val="-18"/>
        </w:rPr>
        <w:t xml:space="preserve"> </w:t>
      </w:r>
      <w:r>
        <w:t>поставлених</w:t>
      </w:r>
      <w:r>
        <w:rPr>
          <w:spacing w:val="-17"/>
        </w:rPr>
        <w:t xml:space="preserve"> </w:t>
      </w:r>
      <w:r>
        <w:t>цілей.</w:t>
      </w:r>
      <w:r>
        <w:rPr>
          <w:spacing w:val="-18"/>
        </w:rPr>
        <w:t xml:space="preserve"> </w:t>
      </w:r>
      <w:r>
        <w:t>З</w:t>
      </w:r>
      <w:r>
        <w:rPr>
          <w:spacing w:val="-17"/>
        </w:rPr>
        <w:t xml:space="preserve"> </w:t>
      </w:r>
      <w:r>
        <w:t>одного боку,</w:t>
      </w:r>
      <w:r>
        <w:rPr>
          <w:spacing w:val="-9"/>
        </w:rPr>
        <w:t xml:space="preserve"> </w:t>
      </w:r>
      <w:r>
        <w:t>пропаганда</w:t>
      </w:r>
      <w:r>
        <w:rPr>
          <w:spacing w:val="-8"/>
        </w:rPr>
        <w:t xml:space="preserve"> </w:t>
      </w:r>
      <w:r>
        <w:t>може</w:t>
      </w:r>
      <w:r>
        <w:rPr>
          <w:spacing w:val="-8"/>
        </w:rPr>
        <w:t xml:space="preserve"> </w:t>
      </w:r>
      <w:r>
        <w:t>сприяти</w:t>
      </w:r>
      <w:r>
        <w:rPr>
          <w:spacing w:val="-8"/>
        </w:rPr>
        <w:t xml:space="preserve"> </w:t>
      </w:r>
      <w:r>
        <w:t>політичній</w:t>
      </w:r>
      <w:r>
        <w:rPr>
          <w:spacing w:val="-8"/>
        </w:rPr>
        <w:t xml:space="preserve"> </w:t>
      </w:r>
      <w:r>
        <w:t>стабільності,</w:t>
      </w:r>
      <w:r>
        <w:rPr>
          <w:spacing w:val="-9"/>
        </w:rPr>
        <w:t xml:space="preserve"> </w:t>
      </w:r>
      <w:r>
        <w:t>мобілізації</w:t>
      </w:r>
      <w:r>
        <w:rPr>
          <w:spacing w:val="-7"/>
        </w:rPr>
        <w:t xml:space="preserve"> </w:t>
      </w:r>
      <w:r>
        <w:t>громадян</w:t>
      </w:r>
      <w:r>
        <w:rPr>
          <w:spacing w:val="-8"/>
        </w:rPr>
        <w:t xml:space="preserve"> </w:t>
      </w:r>
      <w:r>
        <w:t>на виконання</w:t>
      </w:r>
      <w:r>
        <w:rPr>
          <w:spacing w:val="-3"/>
        </w:rPr>
        <w:t xml:space="preserve"> </w:t>
      </w:r>
      <w:r>
        <w:t>соціально</w:t>
      </w:r>
      <w:r>
        <w:rPr>
          <w:spacing w:val="-4"/>
        </w:rPr>
        <w:t xml:space="preserve"> </w:t>
      </w:r>
      <w:r>
        <w:t>важливих</w:t>
      </w:r>
      <w:r>
        <w:rPr>
          <w:spacing w:val="-4"/>
        </w:rPr>
        <w:t xml:space="preserve"> </w:t>
      </w:r>
      <w:r>
        <w:t>завдань</w:t>
      </w:r>
      <w:r>
        <w:rPr>
          <w:spacing w:val="-7"/>
        </w:rPr>
        <w:t xml:space="preserve"> </w:t>
      </w:r>
      <w:r>
        <w:t>і</w:t>
      </w:r>
      <w:r>
        <w:rPr>
          <w:spacing w:val="-2"/>
        </w:rPr>
        <w:t xml:space="preserve"> </w:t>
      </w:r>
      <w:r>
        <w:t>зміцненню</w:t>
      </w:r>
      <w:r>
        <w:rPr>
          <w:spacing w:val="-4"/>
        </w:rPr>
        <w:t xml:space="preserve"> </w:t>
      </w:r>
      <w:r>
        <w:t>державності.</w:t>
      </w:r>
      <w:r>
        <w:rPr>
          <w:spacing w:val="-4"/>
        </w:rPr>
        <w:t xml:space="preserve"> </w:t>
      </w:r>
      <w:r>
        <w:t>З</w:t>
      </w:r>
      <w:r>
        <w:rPr>
          <w:spacing w:val="-10"/>
        </w:rPr>
        <w:t xml:space="preserve"> </w:t>
      </w:r>
      <w:r>
        <w:t>іншого</w:t>
      </w:r>
      <w:r>
        <w:rPr>
          <w:spacing w:val="-10"/>
        </w:rPr>
        <w:t xml:space="preserve"> </w:t>
      </w:r>
      <w:r>
        <w:t>боку, вона здатна слугувати інструментом маніпуляцій, дезінформації та посилення політичної напруженості. Її подвійний характер підкреслює необхідність глибокого</w:t>
      </w:r>
      <w:r>
        <w:rPr>
          <w:spacing w:val="-8"/>
        </w:rPr>
        <w:t xml:space="preserve"> </w:t>
      </w:r>
      <w:r>
        <w:t>вивчення</w:t>
      </w:r>
      <w:r>
        <w:rPr>
          <w:spacing w:val="-7"/>
        </w:rPr>
        <w:t xml:space="preserve"> </w:t>
      </w:r>
      <w:r>
        <w:t>сучасних</w:t>
      </w:r>
      <w:r>
        <w:rPr>
          <w:spacing w:val="-12"/>
        </w:rPr>
        <w:t xml:space="preserve"> </w:t>
      </w:r>
      <w:r>
        <w:t>технологій</w:t>
      </w:r>
      <w:r>
        <w:rPr>
          <w:spacing w:val="-17"/>
        </w:rPr>
        <w:t xml:space="preserve"> </w:t>
      </w:r>
      <w:r>
        <w:t>пропаганди,</w:t>
      </w:r>
      <w:r>
        <w:rPr>
          <w:spacing w:val="-12"/>
        </w:rPr>
        <w:t xml:space="preserve"> </w:t>
      </w:r>
      <w:r>
        <w:t>їхнього</w:t>
      </w:r>
      <w:r>
        <w:rPr>
          <w:spacing w:val="-8"/>
        </w:rPr>
        <w:t xml:space="preserve"> </w:t>
      </w:r>
      <w:r>
        <w:t>впливу</w:t>
      </w:r>
      <w:r>
        <w:rPr>
          <w:spacing w:val="-8"/>
        </w:rPr>
        <w:t xml:space="preserve"> </w:t>
      </w:r>
      <w:r>
        <w:t>та</w:t>
      </w:r>
      <w:r>
        <w:rPr>
          <w:spacing w:val="-8"/>
        </w:rPr>
        <w:t xml:space="preserve"> </w:t>
      </w:r>
      <w:r>
        <w:t>етичних аспектів їхнього використання.</w:t>
      </w:r>
    </w:p>
    <w:p w:rsidR="00806BE5" w:rsidRDefault="00E62302">
      <w:pPr>
        <w:pStyle w:val="a3"/>
        <w:spacing w:line="345" w:lineRule="auto"/>
        <w:ind w:right="142" w:firstLine="565"/>
      </w:pPr>
      <w:r>
        <w:t>Однією</w:t>
      </w:r>
      <w:r>
        <w:rPr>
          <w:spacing w:val="-5"/>
        </w:rPr>
        <w:t xml:space="preserve"> </w:t>
      </w:r>
      <w:r>
        <w:t>з</w:t>
      </w:r>
      <w:r>
        <w:rPr>
          <w:spacing w:val="-4"/>
        </w:rPr>
        <w:t xml:space="preserve"> </w:t>
      </w:r>
      <w:r>
        <w:t>ключових</w:t>
      </w:r>
      <w:r>
        <w:rPr>
          <w:spacing w:val="-4"/>
        </w:rPr>
        <w:t xml:space="preserve"> </w:t>
      </w:r>
      <w:r>
        <w:t>платформ</w:t>
      </w:r>
      <w:r>
        <w:rPr>
          <w:spacing w:val="-7"/>
        </w:rPr>
        <w:t xml:space="preserve"> </w:t>
      </w:r>
      <w:r>
        <w:t>для</w:t>
      </w:r>
      <w:r>
        <w:rPr>
          <w:spacing w:val="-3"/>
        </w:rPr>
        <w:t xml:space="preserve"> </w:t>
      </w:r>
      <w:r>
        <w:t>пропаганди</w:t>
      </w:r>
      <w:r>
        <w:rPr>
          <w:spacing w:val="-5"/>
        </w:rPr>
        <w:t xml:space="preserve"> </w:t>
      </w:r>
      <w:r>
        <w:t>в</w:t>
      </w:r>
      <w:r>
        <w:rPr>
          <w:spacing w:val="-6"/>
        </w:rPr>
        <w:t xml:space="preserve"> </w:t>
      </w:r>
      <w:r>
        <w:t>наш</w:t>
      </w:r>
      <w:r>
        <w:rPr>
          <w:spacing w:val="-4"/>
        </w:rPr>
        <w:t xml:space="preserve"> </w:t>
      </w:r>
      <w:r>
        <w:t>час</w:t>
      </w:r>
      <w:r>
        <w:rPr>
          <w:spacing w:val="-8"/>
        </w:rPr>
        <w:t xml:space="preserve"> </w:t>
      </w:r>
      <w:r>
        <w:t>є</w:t>
      </w:r>
      <w:r>
        <w:rPr>
          <w:spacing w:val="-5"/>
        </w:rPr>
        <w:t xml:space="preserve"> </w:t>
      </w:r>
      <w:r>
        <w:t>соціальні</w:t>
      </w:r>
      <w:r>
        <w:rPr>
          <w:spacing w:val="-2"/>
        </w:rPr>
        <w:t xml:space="preserve"> </w:t>
      </w:r>
      <w:r>
        <w:t>мережі. Соціальні</w:t>
      </w:r>
      <w:r>
        <w:rPr>
          <w:spacing w:val="18"/>
        </w:rPr>
        <w:t xml:space="preserve"> </w:t>
      </w:r>
      <w:r>
        <w:t>мережі</w:t>
      </w:r>
      <w:r>
        <w:rPr>
          <w:spacing w:val="18"/>
        </w:rPr>
        <w:t xml:space="preserve"> </w:t>
      </w:r>
      <w:r>
        <w:t>стають</w:t>
      </w:r>
      <w:r>
        <w:rPr>
          <w:spacing w:val="18"/>
        </w:rPr>
        <w:t xml:space="preserve"> </w:t>
      </w:r>
      <w:r>
        <w:t>платформою</w:t>
      </w:r>
      <w:r>
        <w:rPr>
          <w:spacing w:val="17"/>
        </w:rPr>
        <w:t xml:space="preserve"> </w:t>
      </w:r>
      <w:r>
        <w:t>для</w:t>
      </w:r>
      <w:r>
        <w:rPr>
          <w:spacing w:val="18"/>
        </w:rPr>
        <w:t xml:space="preserve"> </w:t>
      </w:r>
      <w:r>
        <w:t>поширення</w:t>
      </w:r>
      <w:r>
        <w:rPr>
          <w:spacing w:val="17"/>
        </w:rPr>
        <w:t xml:space="preserve"> </w:t>
      </w:r>
      <w:r>
        <w:t>іншого</w:t>
      </w:r>
      <w:r>
        <w:rPr>
          <w:spacing w:val="16"/>
        </w:rPr>
        <w:t xml:space="preserve"> </w:t>
      </w:r>
      <w:r>
        <w:t>виду</w:t>
      </w:r>
      <w:r>
        <w:rPr>
          <w:spacing w:val="17"/>
        </w:rPr>
        <w:t xml:space="preserve"> </w:t>
      </w:r>
      <w:r>
        <w:rPr>
          <w:spacing w:val="-2"/>
        </w:rPr>
        <w:t>пропаганди</w:t>
      </w:r>
    </w:p>
    <w:p w:rsidR="00806BE5" w:rsidRDefault="00E62302">
      <w:pPr>
        <w:pStyle w:val="a3"/>
        <w:spacing w:line="345" w:lineRule="auto"/>
        <w:ind w:right="130"/>
      </w:pPr>
      <w:r>
        <w:t xml:space="preserve">— соціологічної, яку у своїй класифікації виділяє Ж. </w:t>
      </w:r>
      <w:proofErr w:type="spellStart"/>
      <w:r>
        <w:t>Еллюль</w:t>
      </w:r>
      <w:proofErr w:type="spellEnd"/>
      <w:r>
        <w:t xml:space="preserve">. Він зазначає: «У </w:t>
      </w:r>
      <w:proofErr w:type="spellStart"/>
      <w:r>
        <w:t>Еллюля</w:t>
      </w:r>
      <w:proofErr w:type="spellEnd"/>
      <w:r>
        <w:t xml:space="preserve"> існує цікаве розмежування між політичною та соціологічною пропагандою. Якщо перша є вертикальною, надходить згори і нав’язується суспільству,</w:t>
      </w:r>
      <w:r>
        <w:rPr>
          <w:spacing w:val="-1"/>
        </w:rPr>
        <w:t xml:space="preserve"> </w:t>
      </w:r>
      <w:r>
        <w:t>то</w:t>
      </w:r>
      <w:r>
        <w:rPr>
          <w:spacing w:val="-1"/>
        </w:rPr>
        <w:t xml:space="preserve"> </w:t>
      </w:r>
      <w:r>
        <w:t>друга</w:t>
      </w:r>
      <w:r>
        <w:rPr>
          <w:spacing w:val="-1"/>
        </w:rPr>
        <w:t xml:space="preserve"> </w:t>
      </w:r>
      <w:r>
        <w:t>має</w:t>
      </w:r>
      <w:r>
        <w:rPr>
          <w:spacing w:val="-2"/>
        </w:rPr>
        <w:t xml:space="preserve"> </w:t>
      </w:r>
      <w:r>
        <w:t>горизонтальний</w:t>
      </w:r>
      <w:r>
        <w:rPr>
          <w:spacing w:val="-6"/>
        </w:rPr>
        <w:t xml:space="preserve"> </w:t>
      </w:r>
      <w:r>
        <w:t>характер</w:t>
      </w:r>
      <w:r>
        <w:rPr>
          <w:spacing w:val="-1"/>
        </w:rPr>
        <w:t xml:space="preserve"> </w:t>
      </w:r>
      <w:r>
        <w:t>і впливає</w:t>
      </w:r>
      <w:r>
        <w:rPr>
          <w:spacing w:val="-2"/>
        </w:rPr>
        <w:t xml:space="preserve"> </w:t>
      </w:r>
      <w:r>
        <w:t>на нас</w:t>
      </w:r>
      <w:r>
        <w:rPr>
          <w:spacing w:val="-1"/>
        </w:rPr>
        <w:t xml:space="preserve"> </w:t>
      </w:r>
      <w:r>
        <w:t>через</w:t>
      </w:r>
      <w:r>
        <w:rPr>
          <w:spacing w:val="-1"/>
        </w:rPr>
        <w:t xml:space="preserve"> </w:t>
      </w:r>
      <w:r>
        <w:t>те,</w:t>
      </w:r>
      <w:r>
        <w:rPr>
          <w:spacing w:val="-1"/>
        </w:rPr>
        <w:t xml:space="preserve"> </w:t>
      </w:r>
      <w:r>
        <w:t>що ми</w:t>
      </w:r>
      <w:r>
        <w:rPr>
          <w:spacing w:val="-12"/>
        </w:rPr>
        <w:t xml:space="preserve"> </w:t>
      </w:r>
      <w:r>
        <w:t>спостерігаємо</w:t>
      </w:r>
      <w:r>
        <w:rPr>
          <w:spacing w:val="-13"/>
        </w:rPr>
        <w:t xml:space="preserve"> </w:t>
      </w:r>
      <w:r>
        <w:t>навколо.[39]</w:t>
      </w:r>
      <w:r>
        <w:rPr>
          <w:spacing w:val="-10"/>
        </w:rPr>
        <w:t xml:space="preserve"> </w:t>
      </w:r>
      <w:r>
        <w:t>Вона</w:t>
      </w:r>
      <w:r>
        <w:rPr>
          <w:spacing w:val="-12"/>
        </w:rPr>
        <w:t xml:space="preserve"> </w:t>
      </w:r>
      <w:r>
        <w:t>реалізується</w:t>
      </w:r>
      <w:r>
        <w:rPr>
          <w:spacing w:val="-11"/>
        </w:rPr>
        <w:t xml:space="preserve"> </w:t>
      </w:r>
      <w:r>
        <w:t>через</w:t>
      </w:r>
      <w:r>
        <w:rPr>
          <w:spacing w:val="-13"/>
        </w:rPr>
        <w:t xml:space="preserve"> </w:t>
      </w:r>
      <w:r>
        <w:t>рекламу,</w:t>
      </w:r>
      <w:r>
        <w:rPr>
          <w:spacing w:val="-13"/>
        </w:rPr>
        <w:t xml:space="preserve"> </w:t>
      </w:r>
      <w:r>
        <w:t>кіно,</w:t>
      </w:r>
      <w:r>
        <w:rPr>
          <w:spacing w:val="-12"/>
        </w:rPr>
        <w:t xml:space="preserve"> </w:t>
      </w:r>
      <w:r>
        <w:t xml:space="preserve">технології, освіту. Яскравим прикладом таких технологій є, зокрема, </w:t>
      </w:r>
      <w:proofErr w:type="spellStart"/>
      <w:r>
        <w:t>Facebook</w:t>
      </w:r>
      <w:proofErr w:type="spellEnd"/>
      <w:r>
        <w:t>».</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36" w:firstLine="565"/>
      </w:pPr>
      <w:r>
        <w:lastRenderedPageBreak/>
        <w:t xml:space="preserve">Платформи на кшталт </w:t>
      </w:r>
      <w:proofErr w:type="spellStart"/>
      <w:r>
        <w:t>Facebook</w:t>
      </w:r>
      <w:proofErr w:type="spellEnd"/>
      <w:r>
        <w:t xml:space="preserve">, </w:t>
      </w:r>
      <w:proofErr w:type="spellStart"/>
      <w:r>
        <w:t>Twitter</w:t>
      </w:r>
      <w:proofErr w:type="spellEnd"/>
      <w:r>
        <w:t xml:space="preserve">, </w:t>
      </w:r>
      <w:proofErr w:type="spellStart"/>
      <w:r>
        <w:t>Instagram</w:t>
      </w:r>
      <w:proofErr w:type="spellEnd"/>
      <w:r>
        <w:t xml:space="preserve"> і </w:t>
      </w:r>
      <w:proofErr w:type="spellStart"/>
      <w:r>
        <w:t>TikTok</w:t>
      </w:r>
      <w:proofErr w:type="spellEnd"/>
      <w:r>
        <w:t xml:space="preserve"> перетворилися на важливий механізм функціонування сучасного політичного життя, створюючи фактично новий </w:t>
      </w:r>
      <w:proofErr w:type="spellStart"/>
      <w:r>
        <w:t>медіаландшафт</w:t>
      </w:r>
      <w:proofErr w:type="spellEnd"/>
      <w:r>
        <w:t>, у якому традиційні ЗМІ втрачають монополію на формування порядку денного. Ці соціальні мережі дозволяють передавати інформацію зі швидкістю, про яку раніше можна було лише мріяти: завдяки</w:t>
      </w:r>
      <w:r>
        <w:rPr>
          <w:spacing w:val="-8"/>
        </w:rPr>
        <w:t xml:space="preserve"> </w:t>
      </w:r>
      <w:r>
        <w:t>мобільним</w:t>
      </w:r>
      <w:r>
        <w:rPr>
          <w:spacing w:val="-10"/>
        </w:rPr>
        <w:t xml:space="preserve"> </w:t>
      </w:r>
      <w:r>
        <w:t>пристроям</w:t>
      </w:r>
      <w:r>
        <w:rPr>
          <w:spacing w:val="-11"/>
        </w:rPr>
        <w:t xml:space="preserve"> </w:t>
      </w:r>
      <w:r>
        <w:t>користувачі</w:t>
      </w:r>
      <w:r>
        <w:rPr>
          <w:spacing w:val="-12"/>
        </w:rPr>
        <w:t xml:space="preserve"> </w:t>
      </w:r>
      <w:r>
        <w:t>мають</w:t>
      </w:r>
      <w:r>
        <w:rPr>
          <w:spacing w:val="-12"/>
        </w:rPr>
        <w:t xml:space="preserve"> </w:t>
      </w:r>
      <w:r>
        <w:t>доступ</w:t>
      </w:r>
      <w:r>
        <w:rPr>
          <w:spacing w:val="-8"/>
        </w:rPr>
        <w:t xml:space="preserve"> </w:t>
      </w:r>
      <w:r>
        <w:t>до</w:t>
      </w:r>
      <w:r>
        <w:rPr>
          <w:spacing w:val="-14"/>
        </w:rPr>
        <w:t xml:space="preserve"> </w:t>
      </w:r>
      <w:r>
        <w:t>новин</w:t>
      </w:r>
      <w:r>
        <w:rPr>
          <w:spacing w:val="-8"/>
        </w:rPr>
        <w:t xml:space="preserve"> </w:t>
      </w:r>
      <w:r>
        <w:t>і</w:t>
      </w:r>
      <w:r>
        <w:rPr>
          <w:spacing w:val="-12"/>
        </w:rPr>
        <w:t xml:space="preserve"> </w:t>
      </w:r>
      <w:r>
        <w:t>повідомлень буквально</w:t>
      </w:r>
      <w:r>
        <w:rPr>
          <w:spacing w:val="-18"/>
        </w:rPr>
        <w:t xml:space="preserve"> </w:t>
      </w:r>
      <w:r>
        <w:t>у</w:t>
      </w:r>
      <w:r>
        <w:rPr>
          <w:spacing w:val="-17"/>
        </w:rPr>
        <w:t xml:space="preserve"> </w:t>
      </w:r>
      <w:r>
        <w:t>власній</w:t>
      </w:r>
      <w:r>
        <w:rPr>
          <w:spacing w:val="-18"/>
        </w:rPr>
        <w:t xml:space="preserve"> </w:t>
      </w:r>
      <w:r>
        <w:t>кишені,</w:t>
      </w:r>
      <w:r>
        <w:rPr>
          <w:spacing w:val="-17"/>
        </w:rPr>
        <w:t xml:space="preserve"> </w:t>
      </w:r>
      <w:r>
        <w:t>реагуючи</w:t>
      </w:r>
      <w:r>
        <w:rPr>
          <w:spacing w:val="-18"/>
        </w:rPr>
        <w:t xml:space="preserve"> </w:t>
      </w:r>
      <w:r>
        <w:t>на</w:t>
      </w:r>
      <w:r>
        <w:rPr>
          <w:spacing w:val="-17"/>
        </w:rPr>
        <w:t xml:space="preserve"> </w:t>
      </w:r>
      <w:r>
        <w:t>них</w:t>
      </w:r>
      <w:r>
        <w:rPr>
          <w:spacing w:val="-18"/>
        </w:rPr>
        <w:t xml:space="preserve"> </w:t>
      </w:r>
      <w:r>
        <w:t>майже</w:t>
      </w:r>
      <w:r>
        <w:rPr>
          <w:spacing w:val="-17"/>
        </w:rPr>
        <w:t xml:space="preserve"> </w:t>
      </w:r>
      <w:r>
        <w:t>миттєво.</w:t>
      </w:r>
      <w:r>
        <w:rPr>
          <w:spacing w:val="-18"/>
        </w:rPr>
        <w:t xml:space="preserve"> </w:t>
      </w:r>
      <w:r>
        <w:t>Така</w:t>
      </w:r>
      <w:r>
        <w:rPr>
          <w:spacing w:val="-17"/>
        </w:rPr>
        <w:t xml:space="preserve"> </w:t>
      </w:r>
      <w:r>
        <w:t>оперативність спрощує механізми мобілізації громадської думки й дозволяє політичним акторам утримувати увагу аудиторії на гострих проблемах або штучно створювати теми для обговорення, відволікаючи від незручних питань чи реальних викликів.</w:t>
      </w:r>
    </w:p>
    <w:p w:rsidR="00806BE5" w:rsidRDefault="00E62302">
      <w:pPr>
        <w:pStyle w:val="a3"/>
        <w:spacing w:before="16" w:line="348" w:lineRule="auto"/>
        <w:ind w:right="137" w:firstLine="565"/>
      </w:pPr>
      <w:r>
        <w:t xml:space="preserve">Одним із ключових факторів успіху політичної комунікації в </w:t>
      </w:r>
      <w:proofErr w:type="spellStart"/>
      <w:r>
        <w:t>соцмережах</w:t>
      </w:r>
      <w:proofErr w:type="spellEnd"/>
      <w:r>
        <w:t xml:space="preserve"> стала </w:t>
      </w:r>
      <w:proofErr w:type="spellStart"/>
      <w:r>
        <w:t>таргетована</w:t>
      </w:r>
      <w:proofErr w:type="spellEnd"/>
      <w:r>
        <w:t xml:space="preserve"> реклама. Використовуючи дані про вподобання, інтереси, вікові</w:t>
      </w:r>
      <w:r>
        <w:rPr>
          <w:spacing w:val="-14"/>
        </w:rPr>
        <w:t xml:space="preserve"> </w:t>
      </w:r>
      <w:r>
        <w:t>та</w:t>
      </w:r>
      <w:r>
        <w:rPr>
          <w:spacing w:val="-15"/>
        </w:rPr>
        <w:t xml:space="preserve"> </w:t>
      </w:r>
      <w:r>
        <w:t>гендерні</w:t>
      </w:r>
      <w:r>
        <w:rPr>
          <w:spacing w:val="-14"/>
        </w:rPr>
        <w:t xml:space="preserve"> </w:t>
      </w:r>
      <w:r>
        <w:t>особливості,</w:t>
      </w:r>
      <w:r>
        <w:rPr>
          <w:spacing w:val="-16"/>
        </w:rPr>
        <w:t xml:space="preserve"> </w:t>
      </w:r>
      <w:proofErr w:type="spellStart"/>
      <w:r>
        <w:t>геолокаційні</w:t>
      </w:r>
      <w:proofErr w:type="spellEnd"/>
      <w:r>
        <w:rPr>
          <w:spacing w:val="-14"/>
        </w:rPr>
        <w:t xml:space="preserve"> </w:t>
      </w:r>
      <w:r>
        <w:t>дані</w:t>
      </w:r>
      <w:r>
        <w:rPr>
          <w:spacing w:val="-14"/>
        </w:rPr>
        <w:t xml:space="preserve"> </w:t>
      </w:r>
      <w:r>
        <w:t>та</w:t>
      </w:r>
      <w:r>
        <w:rPr>
          <w:spacing w:val="-15"/>
        </w:rPr>
        <w:t xml:space="preserve"> </w:t>
      </w:r>
      <w:r>
        <w:t>навіть</w:t>
      </w:r>
      <w:r>
        <w:rPr>
          <w:spacing w:val="-14"/>
        </w:rPr>
        <w:t xml:space="preserve"> </w:t>
      </w:r>
      <w:r>
        <w:t>психологічні</w:t>
      </w:r>
      <w:r>
        <w:rPr>
          <w:spacing w:val="-14"/>
        </w:rPr>
        <w:t xml:space="preserve"> </w:t>
      </w:r>
      <w:r>
        <w:t>портрети аудиторії, політичні партії, рухи та окремі кандидати можуть гранично точно налаштовувати</w:t>
      </w:r>
      <w:r>
        <w:rPr>
          <w:spacing w:val="-6"/>
        </w:rPr>
        <w:t xml:space="preserve"> </w:t>
      </w:r>
      <w:r>
        <w:t>свої</w:t>
      </w:r>
      <w:r>
        <w:rPr>
          <w:spacing w:val="-3"/>
        </w:rPr>
        <w:t xml:space="preserve"> </w:t>
      </w:r>
      <w:r>
        <w:t>повідомлення</w:t>
      </w:r>
      <w:r>
        <w:rPr>
          <w:spacing w:val="-9"/>
        </w:rPr>
        <w:t xml:space="preserve"> </w:t>
      </w:r>
      <w:r>
        <w:t>для</w:t>
      </w:r>
      <w:r>
        <w:rPr>
          <w:spacing w:val="-4"/>
        </w:rPr>
        <w:t xml:space="preserve"> </w:t>
      </w:r>
      <w:r>
        <w:t>максимального</w:t>
      </w:r>
      <w:r>
        <w:rPr>
          <w:spacing w:val="-5"/>
        </w:rPr>
        <w:t xml:space="preserve"> </w:t>
      </w:r>
      <w:r>
        <w:t>впливу.</w:t>
      </w:r>
      <w:r>
        <w:rPr>
          <w:spacing w:val="-5"/>
        </w:rPr>
        <w:t xml:space="preserve"> </w:t>
      </w:r>
      <w:r>
        <w:t>Наприклад,</w:t>
      </w:r>
      <w:r>
        <w:rPr>
          <w:spacing w:val="-5"/>
        </w:rPr>
        <w:t xml:space="preserve"> </w:t>
      </w:r>
      <w:r>
        <w:t xml:space="preserve">певна кампанія може обирати, кому саме показати ролик, що закликає до підтримки нової податкової реформи, а кому — </w:t>
      </w:r>
      <w:proofErr w:type="spellStart"/>
      <w:r>
        <w:t>інфографіку</w:t>
      </w:r>
      <w:proofErr w:type="spellEnd"/>
      <w:r>
        <w:t xml:space="preserve"> про модернізацію системи охорони здоров’я. Така персоналізація не лише підвищує ефективність комунікації, а й сприяє глибшому проникненню меседжів у свідомість людей, перетворюючи їх на частину особистісного інформаційного простору.</w:t>
      </w:r>
    </w:p>
    <w:p w:rsidR="00806BE5" w:rsidRDefault="00E62302">
      <w:pPr>
        <w:pStyle w:val="a3"/>
        <w:spacing w:line="345" w:lineRule="auto"/>
        <w:ind w:right="131" w:firstLine="565"/>
      </w:pPr>
      <w:r>
        <w:t>Значну роль у цьому складному еко-середовищі відіграють автоматизовані системи — боти й тролі. Боти здатні тиражувати повідомлення безперервно, підсилюючи</w:t>
      </w:r>
      <w:r>
        <w:rPr>
          <w:spacing w:val="-3"/>
        </w:rPr>
        <w:t xml:space="preserve"> </w:t>
      </w:r>
      <w:r>
        <w:t>те</w:t>
      </w:r>
      <w:r>
        <w:rPr>
          <w:spacing w:val="-2"/>
        </w:rPr>
        <w:t xml:space="preserve"> </w:t>
      </w:r>
      <w:r>
        <w:t>чи</w:t>
      </w:r>
      <w:r>
        <w:rPr>
          <w:spacing w:val="-3"/>
        </w:rPr>
        <w:t xml:space="preserve"> </w:t>
      </w:r>
      <w:r>
        <w:t>інше</w:t>
      </w:r>
      <w:r>
        <w:rPr>
          <w:spacing w:val="-2"/>
        </w:rPr>
        <w:t xml:space="preserve"> </w:t>
      </w:r>
      <w:r>
        <w:t>висловлювання</w:t>
      </w:r>
      <w:r>
        <w:rPr>
          <w:spacing w:val="-1"/>
        </w:rPr>
        <w:t xml:space="preserve"> </w:t>
      </w:r>
      <w:r>
        <w:t>та</w:t>
      </w:r>
      <w:r>
        <w:rPr>
          <w:spacing w:val="-7"/>
        </w:rPr>
        <w:t xml:space="preserve"> </w:t>
      </w:r>
      <w:r>
        <w:t>надаючи</w:t>
      </w:r>
      <w:r>
        <w:rPr>
          <w:spacing w:val="-3"/>
        </w:rPr>
        <w:t xml:space="preserve"> </w:t>
      </w:r>
      <w:r>
        <w:t>йому</w:t>
      </w:r>
      <w:r>
        <w:rPr>
          <w:spacing w:val="-2"/>
        </w:rPr>
        <w:t xml:space="preserve"> </w:t>
      </w:r>
      <w:r>
        <w:t>видимості «масовості» й «популярності». Тролі ж можуть вступати в дискусії, провокувати конфлікти, змінювати акценти та емоційний настрій. За рахунок цих інструментів створюється</w:t>
      </w:r>
      <w:r>
        <w:rPr>
          <w:spacing w:val="-6"/>
        </w:rPr>
        <w:t xml:space="preserve"> </w:t>
      </w:r>
      <w:r>
        <w:t>ілюзія</w:t>
      </w:r>
      <w:r>
        <w:rPr>
          <w:spacing w:val="-6"/>
        </w:rPr>
        <w:t xml:space="preserve"> </w:t>
      </w:r>
      <w:r>
        <w:t>народної</w:t>
      </w:r>
      <w:r>
        <w:rPr>
          <w:spacing w:val="-5"/>
        </w:rPr>
        <w:t xml:space="preserve"> </w:t>
      </w:r>
      <w:r>
        <w:t>підтримки</w:t>
      </w:r>
      <w:r>
        <w:rPr>
          <w:spacing w:val="-6"/>
        </w:rPr>
        <w:t xml:space="preserve"> </w:t>
      </w:r>
      <w:r>
        <w:t>або</w:t>
      </w:r>
      <w:r>
        <w:rPr>
          <w:spacing w:val="-7"/>
        </w:rPr>
        <w:t xml:space="preserve"> </w:t>
      </w:r>
      <w:r>
        <w:t>обурення,</w:t>
      </w:r>
      <w:r>
        <w:rPr>
          <w:spacing w:val="-7"/>
        </w:rPr>
        <w:t xml:space="preserve"> </w:t>
      </w:r>
      <w:r>
        <w:t>що</w:t>
      </w:r>
      <w:r>
        <w:rPr>
          <w:spacing w:val="-7"/>
        </w:rPr>
        <w:t xml:space="preserve"> </w:t>
      </w:r>
      <w:r>
        <w:t>підштовхує</w:t>
      </w:r>
      <w:r>
        <w:rPr>
          <w:spacing w:val="-7"/>
        </w:rPr>
        <w:t xml:space="preserve"> </w:t>
      </w:r>
      <w:r>
        <w:t xml:space="preserve">справжніх користувачів діяти відповідно до нав’язаних моделей поведінки — реагувати </w:t>
      </w:r>
      <w:proofErr w:type="spellStart"/>
      <w:r>
        <w:t>лайками</w:t>
      </w:r>
      <w:proofErr w:type="spellEnd"/>
      <w:r>
        <w:t>,</w:t>
      </w:r>
      <w:r>
        <w:rPr>
          <w:spacing w:val="-9"/>
        </w:rPr>
        <w:t xml:space="preserve"> </w:t>
      </w:r>
      <w:r>
        <w:t>поширювати,</w:t>
      </w:r>
      <w:r>
        <w:rPr>
          <w:spacing w:val="-9"/>
        </w:rPr>
        <w:t xml:space="preserve"> </w:t>
      </w:r>
      <w:r>
        <w:t>коментувати</w:t>
      </w:r>
      <w:r>
        <w:rPr>
          <w:spacing w:val="-9"/>
        </w:rPr>
        <w:t xml:space="preserve"> </w:t>
      </w:r>
      <w:r>
        <w:t>чи</w:t>
      </w:r>
      <w:r>
        <w:rPr>
          <w:spacing w:val="-9"/>
        </w:rPr>
        <w:t xml:space="preserve"> </w:t>
      </w:r>
      <w:r>
        <w:t>навіть</w:t>
      </w:r>
      <w:r>
        <w:rPr>
          <w:spacing w:val="-8"/>
        </w:rPr>
        <w:t xml:space="preserve"> </w:t>
      </w:r>
      <w:r>
        <w:t>виходити</w:t>
      </w:r>
      <w:r>
        <w:rPr>
          <w:spacing w:val="-9"/>
        </w:rPr>
        <w:t xml:space="preserve"> </w:t>
      </w:r>
      <w:r>
        <w:t>на</w:t>
      </w:r>
      <w:r>
        <w:rPr>
          <w:spacing w:val="-9"/>
        </w:rPr>
        <w:t xml:space="preserve"> </w:t>
      </w:r>
      <w:r>
        <w:t>вулиці</w:t>
      </w:r>
      <w:r>
        <w:rPr>
          <w:spacing w:val="-8"/>
        </w:rPr>
        <w:t xml:space="preserve"> </w:t>
      </w:r>
      <w:r>
        <w:t>для</w:t>
      </w:r>
      <w:r>
        <w:rPr>
          <w:spacing w:val="-9"/>
        </w:rPr>
        <w:t xml:space="preserve"> </w:t>
      </w:r>
      <w:r>
        <w:t>підтримки або протесту.</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35" w:firstLine="565"/>
      </w:pPr>
      <w:r>
        <w:lastRenderedPageBreak/>
        <w:t>Не менш важливим</w:t>
      </w:r>
      <w:r>
        <w:rPr>
          <w:spacing w:val="-2"/>
        </w:rPr>
        <w:t xml:space="preserve"> </w:t>
      </w:r>
      <w:r>
        <w:t>елементом</w:t>
      </w:r>
      <w:r>
        <w:rPr>
          <w:spacing w:val="-2"/>
        </w:rPr>
        <w:t xml:space="preserve"> </w:t>
      </w:r>
      <w:r>
        <w:t xml:space="preserve">ефективного поширення політичних подій є використання вірусного контенту. </w:t>
      </w:r>
      <w:proofErr w:type="spellStart"/>
      <w:r>
        <w:t>Меми</w:t>
      </w:r>
      <w:proofErr w:type="spellEnd"/>
      <w:r>
        <w:t xml:space="preserve">, короткі відеоролики, </w:t>
      </w:r>
      <w:proofErr w:type="spellStart"/>
      <w:r>
        <w:t>гіфки</w:t>
      </w:r>
      <w:proofErr w:type="spellEnd"/>
      <w:r>
        <w:t xml:space="preserve"> та яскраві </w:t>
      </w:r>
      <w:proofErr w:type="spellStart"/>
      <w:r>
        <w:t>інфографіки</w:t>
      </w:r>
      <w:proofErr w:type="spellEnd"/>
      <w:r>
        <w:t xml:space="preserve"> — це інструменти, що дають можливість дуже швидко доносити ключові</w:t>
      </w:r>
      <w:r>
        <w:rPr>
          <w:spacing w:val="-7"/>
        </w:rPr>
        <w:t xml:space="preserve"> </w:t>
      </w:r>
      <w:r>
        <w:t>меседжі</w:t>
      </w:r>
      <w:r>
        <w:rPr>
          <w:spacing w:val="-7"/>
        </w:rPr>
        <w:t xml:space="preserve"> </w:t>
      </w:r>
      <w:r>
        <w:t>до</w:t>
      </w:r>
      <w:r>
        <w:rPr>
          <w:spacing w:val="-9"/>
        </w:rPr>
        <w:t xml:space="preserve"> </w:t>
      </w:r>
      <w:r>
        <w:t>широких</w:t>
      </w:r>
      <w:r>
        <w:rPr>
          <w:spacing w:val="-8"/>
        </w:rPr>
        <w:t xml:space="preserve"> </w:t>
      </w:r>
      <w:r>
        <w:t>мас</w:t>
      </w:r>
      <w:r>
        <w:rPr>
          <w:spacing w:val="-7"/>
        </w:rPr>
        <w:t xml:space="preserve"> </w:t>
      </w:r>
      <w:r>
        <w:t>без</w:t>
      </w:r>
      <w:r>
        <w:rPr>
          <w:spacing w:val="-9"/>
        </w:rPr>
        <w:t xml:space="preserve"> </w:t>
      </w:r>
      <w:r>
        <w:t>надмірного</w:t>
      </w:r>
      <w:r>
        <w:rPr>
          <w:spacing w:val="-8"/>
        </w:rPr>
        <w:t xml:space="preserve"> </w:t>
      </w:r>
      <w:r>
        <w:t>інформаційного</w:t>
      </w:r>
      <w:r>
        <w:rPr>
          <w:spacing w:val="-8"/>
        </w:rPr>
        <w:t xml:space="preserve"> </w:t>
      </w:r>
      <w:r>
        <w:t>навантаження. Такий</w:t>
      </w:r>
      <w:r>
        <w:rPr>
          <w:spacing w:val="-5"/>
        </w:rPr>
        <w:t xml:space="preserve"> </w:t>
      </w:r>
      <w:r>
        <w:t>контент</w:t>
      </w:r>
      <w:r>
        <w:rPr>
          <w:spacing w:val="-7"/>
        </w:rPr>
        <w:t xml:space="preserve"> </w:t>
      </w:r>
      <w:r>
        <w:t>часто</w:t>
      </w:r>
      <w:r>
        <w:rPr>
          <w:spacing w:val="-10"/>
        </w:rPr>
        <w:t xml:space="preserve"> </w:t>
      </w:r>
      <w:r>
        <w:t>містить</w:t>
      </w:r>
      <w:r>
        <w:rPr>
          <w:spacing w:val="-7"/>
        </w:rPr>
        <w:t xml:space="preserve"> </w:t>
      </w:r>
      <w:r>
        <w:t>емоційну</w:t>
      </w:r>
      <w:r>
        <w:rPr>
          <w:spacing w:val="-4"/>
        </w:rPr>
        <w:t xml:space="preserve"> </w:t>
      </w:r>
      <w:r>
        <w:t>складову,</w:t>
      </w:r>
      <w:r>
        <w:rPr>
          <w:spacing w:val="-4"/>
        </w:rPr>
        <w:t xml:space="preserve"> </w:t>
      </w:r>
      <w:r>
        <w:t>гумор</w:t>
      </w:r>
      <w:r>
        <w:rPr>
          <w:spacing w:val="-4"/>
        </w:rPr>
        <w:t xml:space="preserve"> </w:t>
      </w:r>
      <w:r>
        <w:t>чи</w:t>
      </w:r>
      <w:r>
        <w:rPr>
          <w:spacing w:val="-5"/>
        </w:rPr>
        <w:t xml:space="preserve"> </w:t>
      </w:r>
      <w:r>
        <w:t>естетично</w:t>
      </w:r>
      <w:r>
        <w:rPr>
          <w:spacing w:val="-4"/>
        </w:rPr>
        <w:t xml:space="preserve"> </w:t>
      </w:r>
      <w:r>
        <w:t>привабливі образи, що полегшує запам’ятовування та підвищує ймовірність повторних поширень серед користувачів.</w:t>
      </w:r>
    </w:p>
    <w:p w:rsidR="00806BE5" w:rsidRDefault="00E62302">
      <w:pPr>
        <w:pStyle w:val="a3"/>
        <w:spacing w:before="10" w:line="348" w:lineRule="auto"/>
        <w:ind w:right="135" w:firstLine="565"/>
      </w:pPr>
      <w:r>
        <w:t>Соціальні платформи стали політичною ареною нового типу. Вони пропонують</w:t>
      </w:r>
      <w:r>
        <w:rPr>
          <w:spacing w:val="-13"/>
        </w:rPr>
        <w:t xml:space="preserve"> </w:t>
      </w:r>
      <w:r>
        <w:t>надзвичайно</w:t>
      </w:r>
      <w:r>
        <w:rPr>
          <w:spacing w:val="-11"/>
        </w:rPr>
        <w:t xml:space="preserve"> </w:t>
      </w:r>
      <w:r>
        <w:t>потужний</w:t>
      </w:r>
      <w:r>
        <w:rPr>
          <w:spacing w:val="-15"/>
        </w:rPr>
        <w:t xml:space="preserve"> </w:t>
      </w:r>
      <w:r>
        <w:t>інструментарій</w:t>
      </w:r>
      <w:r>
        <w:rPr>
          <w:spacing w:val="-11"/>
        </w:rPr>
        <w:t xml:space="preserve"> </w:t>
      </w:r>
      <w:r>
        <w:t>впливу:</w:t>
      </w:r>
      <w:r>
        <w:rPr>
          <w:spacing w:val="-10"/>
        </w:rPr>
        <w:t xml:space="preserve"> </w:t>
      </w:r>
      <w:r>
        <w:t>від</w:t>
      </w:r>
      <w:r>
        <w:rPr>
          <w:spacing w:val="-9"/>
        </w:rPr>
        <w:t xml:space="preserve"> </w:t>
      </w:r>
      <w:r>
        <w:t>швидкої</w:t>
      </w:r>
      <w:r>
        <w:rPr>
          <w:spacing w:val="-14"/>
        </w:rPr>
        <w:t xml:space="preserve"> </w:t>
      </w:r>
      <w:r>
        <w:t xml:space="preserve">достави інформації до тонкого налаштування </w:t>
      </w:r>
      <w:proofErr w:type="spellStart"/>
      <w:r>
        <w:t>таргетингу</w:t>
      </w:r>
      <w:proofErr w:type="spellEnd"/>
      <w:r>
        <w:t xml:space="preserve">, від створення штучної підтримки через боти і тролів до масового тиражування вірусного контенту. Це не лише розширило можливості політичних акторів, а й підвищило важливість </w:t>
      </w:r>
      <w:proofErr w:type="spellStart"/>
      <w:r>
        <w:t>медіаграмотності</w:t>
      </w:r>
      <w:proofErr w:type="spellEnd"/>
      <w:r>
        <w:t xml:space="preserve"> та критичного мислення серед громадян, оскільки у новій інформаційній екосистемі стає дедалі складніше відрізнити автентичну громадську думку від ретельно сконструйованого інформаційного спектаклю.</w:t>
      </w:r>
    </w:p>
    <w:p w:rsidR="00806BE5" w:rsidRDefault="00E62302">
      <w:pPr>
        <w:pStyle w:val="a3"/>
        <w:spacing w:line="345" w:lineRule="auto"/>
        <w:ind w:right="130" w:firstLine="565"/>
      </w:pPr>
      <w:r>
        <w:t>Проте соціальні мережі — це не єдиний інструмент сучасної пропаганди. Значну роль відіграє штучний інтелект (ШІ), який дозволяє аналізувати великі масиви даних, прогнозувати поведінку аудиторій і навіть автоматично створювати персоналізований контент. Завдяки цьому технологічному прориву пропаганда стала ще більш ефективною. Наприклад, під час виборчих кампаній у різних країнах використовувалися інструменти ШІ для визначення потенційних виборців, їхніх уподобань і слабкостей, що дозволяло політичним штабам будувати свою комунікацію максимально ефективно. Скандал навколо компанії</w:t>
      </w:r>
      <w:r>
        <w:rPr>
          <w:spacing w:val="-8"/>
        </w:rPr>
        <w:t xml:space="preserve"> </w:t>
      </w:r>
      <w:proofErr w:type="spellStart"/>
      <w:r>
        <w:t>Cambridge</w:t>
      </w:r>
      <w:proofErr w:type="spellEnd"/>
      <w:r>
        <w:rPr>
          <w:spacing w:val="-9"/>
        </w:rPr>
        <w:t xml:space="preserve"> </w:t>
      </w:r>
      <w:proofErr w:type="spellStart"/>
      <w:r>
        <w:t>Analytica</w:t>
      </w:r>
      <w:proofErr w:type="spellEnd"/>
      <w:r>
        <w:rPr>
          <w:spacing w:val="-5"/>
        </w:rPr>
        <w:t xml:space="preserve"> </w:t>
      </w:r>
      <w:r>
        <w:t>став</w:t>
      </w:r>
      <w:r>
        <w:rPr>
          <w:spacing w:val="-11"/>
        </w:rPr>
        <w:t xml:space="preserve"> </w:t>
      </w:r>
      <w:r>
        <w:t>яскравим</w:t>
      </w:r>
      <w:r>
        <w:rPr>
          <w:spacing w:val="-12"/>
        </w:rPr>
        <w:t xml:space="preserve"> </w:t>
      </w:r>
      <w:r>
        <w:t>прикладом</w:t>
      </w:r>
      <w:r>
        <w:rPr>
          <w:spacing w:val="-12"/>
        </w:rPr>
        <w:t xml:space="preserve"> </w:t>
      </w:r>
      <w:r>
        <w:t>того,</w:t>
      </w:r>
      <w:r>
        <w:rPr>
          <w:spacing w:val="-14"/>
        </w:rPr>
        <w:t xml:space="preserve"> </w:t>
      </w:r>
      <w:r>
        <w:t>як</w:t>
      </w:r>
      <w:r>
        <w:rPr>
          <w:spacing w:val="-11"/>
        </w:rPr>
        <w:t xml:space="preserve"> </w:t>
      </w:r>
      <w:r>
        <w:t>персональні</w:t>
      </w:r>
      <w:r>
        <w:rPr>
          <w:spacing w:val="-12"/>
        </w:rPr>
        <w:t xml:space="preserve"> </w:t>
      </w:r>
      <w:r>
        <w:t xml:space="preserve">дані користувачів </w:t>
      </w:r>
      <w:proofErr w:type="spellStart"/>
      <w:r>
        <w:t>соцмереж</w:t>
      </w:r>
      <w:proofErr w:type="spellEnd"/>
      <w:r>
        <w:t xml:space="preserve"> можуть бути використані у політичних цілях без їхньої чіткої згоди та повного розуміння наслідків. Компанія, що спеціалізувалася на політичному консалтингу, отримала доступ до інформації мільйонів користувачів </w:t>
      </w:r>
      <w:proofErr w:type="spellStart"/>
      <w:r>
        <w:t>Facebook</w:t>
      </w:r>
      <w:proofErr w:type="spellEnd"/>
      <w:r>
        <w:t>, використовуючи прогалини в правилах платформи та сумнівні практики збору даних. На основі зібраної інформації були сформовані</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40"/>
      </w:pPr>
      <w:r>
        <w:lastRenderedPageBreak/>
        <w:t xml:space="preserve">психологічні профілі користувачів, що дозволяло гранично точно </w:t>
      </w:r>
      <w:proofErr w:type="spellStart"/>
      <w:r>
        <w:t>таргетувати</w:t>
      </w:r>
      <w:proofErr w:type="spellEnd"/>
      <w:r>
        <w:t xml:space="preserve"> політичні повідомлення, оголошення та рекламні матеріали.</w:t>
      </w:r>
    </w:p>
    <w:p w:rsidR="00806BE5" w:rsidRDefault="00E62302">
      <w:pPr>
        <w:pStyle w:val="a3"/>
        <w:spacing w:before="3" w:line="345" w:lineRule="auto"/>
        <w:ind w:right="136" w:firstLine="565"/>
      </w:pPr>
      <w:r>
        <w:t xml:space="preserve">Суть скандалу полягала не лише в масовому порушенні </w:t>
      </w:r>
      <w:proofErr w:type="spellStart"/>
      <w:r>
        <w:t>приватності</w:t>
      </w:r>
      <w:proofErr w:type="spellEnd"/>
      <w:r>
        <w:t xml:space="preserve">, а й у втручанні в політичні процеси. </w:t>
      </w:r>
      <w:proofErr w:type="spellStart"/>
      <w:r>
        <w:t>Cambridge</w:t>
      </w:r>
      <w:proofErr w:type="spellEnd"/>
      <w:r>
        <w:t xml:space="preserve"> </w:t>
      </w:r>
      <w:proofErr w:type="spellStart"/>
      <w:r>
        <w:t>Analytica</w:t>
      </w:r>
      <w:proofErr w:type="spellEnd"/>
      <w:r>
        <w:t xml:space="preserve"> надавала послуги різним політичним клієнтам, зокрема під час виборчої кампанії Дональда </w:t>
      </w:r>
      <w:proofErr w:type="spellStart"/>
      <w:r>
        <w:t>Трампа</w:t>
      </w:r>
      <w:proofErr w:type="spellEnd"/>
      <w:r>
        <w:t xml:space="preserve"> у США</w:t>
      </w:r>
      <w:r>
        <w:rPr>
          <w:spacing w:val="-10"/>
        </w:rPr>
        <w:t xml:space="preserve"> </w:t>
      </w:r>
      <w:r>
        <w:t>у</w:t>
      </w:r>
      <w:r>
        <w:rPr>
          <w:spacing w:val="-12"/>
        </w:rPr>
        <w:t xml:space="preserve"> </w:t>
      </w:r>
      <w:r>
        <w:t>2016</w:t>
      </w:r>
      <w:r>
        <w:rPr>
          <w:spacing w:val="-12"/>
        </w:rPr>
        <w:t xml:space="preserve"> </w:t>
      </w:r>
      <w:r>
        <w:t>році</w:t>
      </w:r>
      <w:r>
        <w:rPr>
          <w:spacing w:val="-10"/>
        </w:rPr>
        <w:t xml:space="preserve"> </w:t>
      </w:r>
      <w:r>
        <w:t>та</w:t>
      </w:r>
      <w:r>
        <w:rPr>
          <w:spacing w:val="-11"/>
        </w:rPr>
        <w:t xml:space="preserve"> </w:t>
      </w:r>
      <w:r>
        <w:t>під</w:t>
      </w:r>
      <w:r>
        <w:rPr>
          <w:spacing w:val="-10"/>
        </w:rPr>
        <w:t xml:space="preserve"> </w:t>
      </w:r>
      <w:r>
        <w:t>час</w:t>
      </w:r>
      <w:r>
        <w:rPr>
          <w:spacing w:val="-10"/>
        </w:rPr>
        <w:t xml:space="preserve"> </w:t>
      </w:r>
      <w:r>
        <w:t>референдуму</w:t>
      </w:r>
      <w:r>
        <w:rPr>
          <w:spacing w:val="-12"/>
        </w:rPr>
        <w:t xml:space="preserve"> </w:t>
      </w:r>
      <w:r>
        <w:t>про</w:t>
      </w:r>
      <w:r>
        <w:rPr>
          <w:spacing w:val="-11"/>
        </w:rPr>
        <w:t xml:space="preserve"> </w:t>
      </w:r>
      <w:r>
        <w:t>вихід</w:t>
      </w:r>
      <w:r>
        <w:rPr>
          <w:spacing w:val="-10"/>
        </w:rPr>
        <w:t xml:space="preserve"> </w:t>
      </w:r>
      <w:r>
        <w:t>Великобританії</w:t>
      </w:r>
      <w:r>
        <w:rPr>
          <w:spacing w:val="-10"/>
        </w:rPr>
        <w:t xml:space="preserve"> </w:t>
      </w:r>
      <w:r>
        <w:t>з</w:t>
      </w:r>
      <w:r>
        <w:rPr>
          <w:spacing w:val="-12"/>
        </w:rPr>
        <w:t xml:space="preserve"> </w:t>
      </w:r>
      <w:r>
        <w:t>ЄС</w:t>
      </w:r>
      <w:r>
        <w:rPr>
          <w:spacing w:val="-13"/>
        </w:rPr>
        <w:t xml:space="preserve"> </w:t>
      </w:r>
      <w:r>
        <w:t>(</w:t>
      </w:r>
      <w:proofErr w:type="spellStart"/>
      <w:r>
        <w:t>Brexit</w:t>
      </w:r>
      <w:proofErr w:type="spellEnd"/>
      <w:r>
        <w:t>). Розкриття</w:t>
      </w:r>
      <w:r>
        <w:rPr>
          <w:spacing w:val="-18"/>
        </w:rPr>
        <w:t xml:space="preserve"> </w:t>
      </w:r>
      <w:r>
        <w:t>цього</w:t>
      </w:r>
      <w:r>
        <w:rPr>
          <w:spacing w:val="-17"/>
        </w:rPr>
        <w:t xml:space="preserve"> </w:t>
      </w:r>
      <w:r>
        <w:t>факту</w:t>
      </w:r>
      <w:r>
        <w:rPr>
          <w:spacing w:val="-18"/>
        </w:rPr>
        <w:t xml:space="preserve"> </w:t>
      </w:r>
      <w:r>
        <w:t>викликало</w:t>
      </w:r>
      <w:r>
        <w:rPr>
          <w:spacing w:val="-17"/>
        </w:rPr>
        <w:t xml:space="preserve"> </w:t>
      </w:r>
      <w:r>
        <w:t>хвилю</w:t>
      </w:r>
      <w:r>
        <w:rPr>
          <w:spacing w:val="-18"/>
        </w:rPr>
        <w:t xml:space="preserve"> </w:t>
      </w:r>
      <w:r>
        <w:t>обурення</w:t>
      </w:r>
      <w:r>
        <w:rPr>
          <w:spacing w:val="-17"/>
        </w:rPr>
        <w:t xml:space="preserve"> </w:t>
      </w:r>
      <w:r>
        <w:t>серед</w:t>
      </w:r>
      <w:r>
        <w:rPr>
          <w:spacing w:val="-18"/>
        </w:rPr>
        <w:t xml:space="preserve"> </w:t>
      </w:r>
      <w:r>
        <w:t>громадськості,</w:t>
      </w:r>
      <w:r>
        <w:rPr>
          <w:spacing w:val="-17"/>
        </w:rPr>
        <w:t xml:space="preserve"> </w:t>
      </w:r>
      <w:r>
        <w:t>призвело до</w:t>
      </w:r>
      <w:r>
        <w:rPr>
          <w:spacing w:val="-8"/>
        </w:rPr>
        <w:t xml:space="preserve"> </w:t>
      </w:r>
      <w:r>
        <w:t>втручання</w:t>
      </w:r>
      <w:r>
        <w:rPr>
          <w:spacing w:val="-7"/>
        </w:rPr>
        <w:t xml:space="preserve"> </w:t>
      </w:r>
      <w:r>
        <w:t>регуляторних</w:t>
      </w:r>
      <w:r>
        <w:rPr>
          <w:spacing w:val="-8"/>
        </w:rPr>
        <w:t xml:space="preserve"> </w:t>
      </w:r>
      <w:r>
        <w:t>органів</w:t>
      </w:r>
      <w:r>
        <w:rPr>
          <w:spacing w:val="-10"/>
        </w:rPr>
        <w:t xml:space="preserve"> </w:t>
      </w:r>
      <w:r>
        <w:t>та</w:t>
      </w:r>
      <w:r>
        <w:rPr>
          <w:spacing w:val="-8"/>
        </w:rPr>
        <w:t xml:space="preserve"> </w:t>
      </w:r>
      <w:r>
        <w:t>масових</w:t>
      </w:r>
      <w:r>
        <w:rPr>
          <w:spacing w:val="-8"/>
        </w:rPr>
        <w:t xml:space="preserve"> </w:t>
      </w:r>
      <w:r>
        <w:t>дискусій</w:t>
      </w:r>
      <w:r>
        <w:rPr>
          <w:spacing w:val="-8"/>
        </w:rPr>
        <w:t xml:space="preserve"> </w:t>
      </w:r>
      <w:r>
        <w:t>про</w:t>
      </w:r>
      <w:r>
        <w:rPr>
          <w:spacing w:val="-8"/>
        </w:rPr>
        <w:t xml:space="preserve"> </w:t>
      </w:r>
      <w:r>
        <w:t>етику</w:t>
      </w:r>
      <w:r>
        <w:rPr>
          <w:spacing w:val="-8"/>
        </w:rPr>
        <w:t xml:space="preserve"> </w:t>
      </w:r>
      <w:r>
        <w:t>використання персональних даних.</w:t>
      </w:r>
    </w:p>
    <w:p w:rsidR="00806BE5" w:rsidRDefault="00E62302">
      <w:pPr>
        <w:pStyle w:val="a3"/>
        <w:spacing w:before="10" w:line="348" w:lineRule="auto"/>
        <w:ind w:right="134" w:firstLine="565"/>
      </w:pPr>
      <w:r>
        <w:t xml:space="preserve">У відповідь на скандал </w:t>
      </w:r>
      <w:proofErr w:type="spellStart"/>
      <w:r>
        <w:t>Facebook</w:t>
      </w:r>
      <w:proofErr w:type="spellEnd"/>
      <w:r>
        <w:t xml:space="preserve"> посилив правила доступу сторонніх застосунків</w:t>
      </w:r>
      <w:r>
        <w:rPr>
          <w:spacing w:val="-18"/>
        </w:rPr>
        <w:t xml:space="preserve"> </w:t>
      </w:r>
      <w:r>
        <w:t>до</w:t>
      </w:r>
      <w:r>
        <w:rPr>
          <w:spacing w:val="-17"/>
        </w:rPr>
        <w:t xml:space="preserve"> </w:t>
      </w:r>
      <w:r>
        <w:t>даних</w:t>
      </w:r>
      <w:r>
        <w:rPr>
          <w:spacing w:val="-16"/>
        </w:rPr>
        <w:t xml:space="preserve"> </w:t>
      </w:r>
      <w:r>
        <w:t>користувачів</w:t>
      </w:r>
      <w:r>
        <w:rPr>
          <w:spacing w:val="-15"/>
        </w:rPr>
        <w:t xml:space="preserve"> </w:t>
      </w:r>
      <w:r>
        <w:t>та</w:t>
      </w:r>
      <w:r>
        <w:rPr>
          <w:spacing w:val="-18"/>
        </w:rPr>
        <w:t xml:space="preserve"> </w:t>
      </w:r>
      <w:r>
        <w:t>впровадив</w:t>
      </w:r>
      <w:r>
        <w:rPr>
          <w:spacing w:val="-15"/>
        </w:rPr>
        <w:t xml:space="preserve"> </w:t>
      </w:r>
      <w:r>
        <w:t>додаткові</w:t>
      </w:r>
      <w:r>
        <w:rPr>
          <w:spacing w:val="-12"/>
        </w:rPr>
        <w:t xml:space="preserve"> </w:t>
      </w:r>
      <w:r>
        <w:t>заходи</w:t>
      </w:r>
      <w:r>
        <w:rPr>
          <w:spacing w:val="-18"/>
        </w:rPr>
        <w:t xml:space="preserve"> </w:t>
      </w:r>
      <w:r>
        <w:t>безпеки.</w:t>
      </w:r>
      <w:r>
        <w:rPr>
          <w:spacing w:val="-12"/>
        </w:rPr>
        <w:t xml:space="preserve"> </w:t>
      </w:r>
      <w:r>
        <w:t xml:space="preserve">Проте ця ситуація підсвітила глобальну проблему: політичний </w:t>
      </w:r>
      <w:proofErr w:type="spellStart"/>
      <w:r>
        <w:t>мікротаргетинг</w:t>
      </w:r>
      <w:proofErr w:type="spellEnd"/>
      <w:r>
        <w:t xml:space="preserve"> і можливість маніпулювання електоратом за допомогою соціальних мереж стали реальністю. Суспільство побачило, наскільки тонкою є межа між індивідуальною свободою, демократичним процесом та технологічними інструментами, здатними скеровувати цю свободу в потрібне комусь русло. Скандал </w:t>
      </w:r>
      <w:proofErr w:type="spellStart"/>
      <w:r>
        <w:t>Cambridge</w:t>
      </w:r>
      <w:proofErr w:type="spellEnd"/>
      <w:r>
        <w:t xml:space="preserve"> </w:t>
      </w:r>
      <w:proofErr w:type="spellStart"/>
      <w:r>
        <w:t>Analytica</w:t>
      </w:r>
      <w:proofErr w:type="spellEnd"/>
      <w:r>
        <w:t xml:space="preserve"> таким чином став поворотним моментом у дискусіях про етику, регуляцію та прозорість роботи цифрових платформ у політичній сфері.</w:t>
      </w:r>
    </w:p>
    <w:p w:rsidR="00806BE5" w:rsidRDefault="00E62302">
      <w:pPr>
        <w:pStyle w:val="a3"/>
        <w:spacing w:line="345" w:lineRule="auto"/>
        <w:ind w:right="134" w:firstLine="565"/>
      </w:pPr>
      <w:r>
        <w:t xml:space="preserve">Ще одним яскравим прикладом сучасної пропаганди є використання </w:t>
      </w:r>
      <w:proofErr w:type="spellStart"/>
      <w:r>
        <w:t>фейкових</w:t>
      </w:r>
      <w:proofErr w:type="spellEnd"/>
      <w:r>
        <w:t xml:space="preserve"> новин та дезінформації. Цей метод дозволяє створювати альтернативну реальність, яка підтримує потрібну ідеологію або дискредитує опонентів. </w:t>
      </w:r>
      <w:proofErr w:type="spellStart"/>
      <w:r>
        <w:t>Фейкові</w:t>
      </w:r>
      <w:proofErr w:type="spellEnd"/>
      <w:r>
        <w:t xml:space="preserve"> новини часто спрямовані на те, щоб посіяти сумніви, страх чи ненависть серед аудиторії. У цьому контексті варто згадати про російську пропаганду, яка активно використовує </w:t>
      </w:r>
      <w:proofErr w:type="spellStart"/>
      <w:r>
        <w:t>фейки</w:t>
      </w:r>
      <w:proofErr w:type="spellEnd"/>
      <w:r>
        <w:t xml:space="preserve"> для дискредитації української влади, посилення внутрішньої політичної напруженості в Україні та створення негативного іміджу України на міжнародній арені.</w:t>
      </w:r>
    </w:p>
    <w:p w:rsidR="00806BE5" w:rsidRDefault="00E62302">
      <w:pPr>
        <w:pStyle w:val="a3"/>
        <w:spacing w:line="345" w:lineRule="auto"/>
        <w:ind w:right="138" w:firstLine="565"/>
      </w:pPr>
      <w:r>
        <w:t>Важливо</w:t>
      </w:r>
      <w:r>
        <w:rPr>
          <w:spacing w:val="-14"/>
        </w:rPr>
        <w:t xml:space="preserve"> </w:t>
      </w:r>
      <w:r>
        <w:t>зазначити,</w:t>
      </w:r>
      <w:r>
        <w:rPr>
          <w:spacing w:val="-13"/>
        </w:rPr>
        <w:t xml:space="preserve"> </w:t>
      </w:r>
      <w:r>
        <w:t>що</w:t>
      </w:r>
      <w:r>
        <w:rPr>
          <w:spacing w:val="-14"/>
        </w:rPr>
        <w:t xml:space="preserve"> </w:t>
      </w:r>
      <w:r>
        <w:t>сучасна</w:t>
      </w:r>
      <w:r>
        <w:rPr>
          <w:spacing w:val="-13"/>
        </w:rPr>
        <w:t xml:space="preserve"> </w:t>
      </w:r>
      <w:r>
        <w:t>пропаганда</w:t>
      </w:r>
      <w:r>
        <w:rPr>
          <w:spacing w:val="-13"/>
        </w:rPr>
        <w:t xml:space="preserve"> </w:t>
      </w:r>
      <w:r>
        <w:t>має</w:t>
      </w:r>
      <w:r>
        <w:rPr>
          <w:spacing w:val="-13"/>
        </w:rPr>
        <w:t xml:space="preserve"> </w:t>
      </w:r>
      <w:r>
        <w:t>не</w:t>
      </w:r>
      <w:r>
        <w:rPr>
          <w:spacing w:val="-13"/>
        </w:rPr>
        <w:t xml:space="preserve"> </w:t>
      </w:r>
      <w:r>
        <w:t>лише</w:t>
      </w:r>
      <w:r>
        <w:rPr>
          <w:spacing w:val="-13"/>
        </w:rPr>
        <w:t xml:space="preserve"> </w:t>
      </w:r>
      <w:r>
        <w:t>деструктивний,</w:t>
      </w:r>
      <w:r>
        <w:rPr>
          <w:spacing w:val="-13"/>
        </w:rPr>
        <w:t xml:space="preserve"> </w:t>
      </w:r>
      <w:r>
        <w:t>але й конструктивний потенціал. Вона може слугувати засобом об’єднання суспільства,</w:t>
      </w:r>
      <w:r>
        <w:rPr>
          <w:spacing w:val="42"/>
        </w:rPr>
        <w:t xml:space="preserve"> </w:t>
      </w:r>
      <w:r>
        <w:t>популяризації</w:t>
      </w:r>
      <w:r>
        <w:rPr>
          <w:spacing w:val="39"/>
        </w:rPr>
        <w:t xml:space="preserve"> </w:t>
      </w:r>
      <w:r>
        <w:t>соціально</w:t>
      </w:r>
      <w:r>
        <w:rPr>
          <w:spacing w:val="38"/>
        </w:rPr>
        <w:t xml:space="preserve"> </w:t>
      </w:r>
      <w:r>
        <w:t>значущих</w:t>
      </w:r>
      <w:r>
        <w:rPr>
          <w:spacing w:val="41"/>
        </w:rPr>
        <w:t xml:space="preserve"> </w:t>
      </w:r>
      <w:r>
        <w:t>ідей</w:t>
      </w:r>
      <w:r>
        <w:rPr>
          <w:spacing w:val="37"/>
        </w:rPr>
        <w:t xml:space="preserve"> </w:t>
      </w:r>
      <w:r>
        <w:t>і</w:t>
      </w:r>
      <w:r>
        <w:rPr>
          <w:spacing w:val="40"/>
        </w:rPr>
        <w:t xml:space="preserve"> </w:t>
      </w:r>
      <w:r>
        <w:t>мобілізації</w:t>
      </w:r>
      <w:r>
        <w:rPr>
          <w:spacing w:val="43"/>
        </w:rPr>
        <w:t xml:space="preserve"> </w:t>
      </w:r>
      <w:r>
        <w:t>громадян</w:t>
      </w:r>
      <w:r>
        <w:rPr>
          <w:spacing w:val="42"/>
        </w:rPr>
        <w:t xml:space="preserve"> </w:t>
      </w:r>
      <w:r>
        <w:rPr>
          <w:spacing w:val="-5"/>
        </w:rPr>
        <w:t>на</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37"/>
      </w:pPr>
      <w:r>
        <w:lastRenderedPageBreak/>
        <w:t>вирішення важливих завдань. Наприклад, під час пандемії COVID-19 уряди багатьох країн використовували пропагандистські кампанії для популяризації вакцинації, пояснюючи громадянам важливість дотримання санітарних норм. Такі кампанії сприяли збереженню життя та здоров’я мільйонів людей.</w:t>
      </w:r>
    </w:p>
    <w:p w:rsidR="00806BE5" w:rsidRDefault="00E62302">
      <w:pPr>
        <w:pStyle w:val="a3"/>
        <w:spacing w:before="6" w:line="345" w:lineRule="auto"/>
        <w:ind w:right="135" w:firstLine="565"/>
      </w:pPr>
      <w:r>
        <w:t>Однак пропаганда, як і будь-який інструмент, може бути використана з різними цілями, і її етична оцінка залежить від контексту. Наприклад, коли пропаганда застосовується для підтримки політичного режиму, вона може сприяти стабільності, але водночас обмежувати свободу слова та придушувати інакомислення. У цьому аспекті яскравим прикладом є пропаганда в Радянському Союзі, яка забезпечувала легітимізацію комуністичного режиму, але водночас замовчувала або спотворювала інформацію про голодомори, репресії та інші трагедії.</w:t>
      </w:r>
    </w:p>
    <w:p w:rsidR="00806BE5" w:rsidRDefault="00E62302">
      <w:pPr>
        <w:pStyle w:val="a3"/>
        <w:spacing w:before="12" w:line="348" w:lineRule="auto"/>
        <w:ind w:right="132" w:firstLine="565"/>
      </w:pPr>
      <w:r>
        <w:t>Сучасні технології також дозволяють використовувати пропаганду для міжнародного впливу. Наприклад, Сполучені Штати активно застосовували джазову музику як символ демократії та свободи під час Холодної війни, щоб створити позитивний імідж країни на міжнародній арені. У той же час інші держави</w:t>
      </w:r>
      <w:r>
        <w:rPr>
          <w:spacing w:val="-9"/>
        </w:rPr>
        <w:t xml:space="preserve"> </w:t>
      </w:r>
      <w:r>
        <w:t>використовують</w:t>
      </w:r>
      <w:r>
        <w:rPr>
          <w:spacing w:val="-8"/>
        </w:rPr>
        <w:t xml:space="preserve"> </w:t>
      </w:r>
      <w:r>
        <w:t>пропаганду</w:t>
      </w:r>
      <w:r>
        <w:rPr>
          <w:spacing w:val="-14"/>
        </w:rPr>
        <w:t xml:space="preserve"> </w:t>
      </w:r>
      <w:r>
        <w:t>для</w:t>
      </w:r>
      <w:r>
        <w:rPr>
          <w:spacing w:val="-17"/>
        </w:rPr>
        <w:t xml:space="preserve"> </w:t>
      </w:r>
      <w:r>
        <w:t>розпалювання</w:t>
      </w:r>
      <w:r>
        <w:rPr>
          <w:spacing w:val="-8"/>
        </w:rPr>
        <w:t xml:space="preserve"> </w:t>
      </w:r>
      <w:r>
        <w:t>ворожнечі</w:t>
      </w:r>
      <w:r>
        <w:rPr>
          <w:spacing w:val="-8"/>
        </w:rPr>
        <w:t xml:space="preserve"> </w:t>
      </w:r>
      <w:r>
        <w:t>чи</w:t>
      </w:r>
      <w:r>
        <w:rPr>
          <w:spacing w:val="-13"/>
        </w:rPr>
        <w:t xml:space="preserve"> </w:t>
      </w:r>
      <w:r>
        <w:t>створення напруги між країнами. Такий вплив має далекосяжні наслідки, включаючи дестабілізацію міжнародних відносин і загострення глобальних конфліктів. З точки зору форми передачі інформації, пропаганда може бути як прямою, де джерело відкрито повідомляє про свої цілі, так і непрямою, коли інформація маскується під нейтральну. Це дозволяє пропагандистам маніпулювати сприйняттям</w:t>
      </w:r>
      <w:r>
        <w:rPr>
          <w:spacing w:val="-2"/>
        </w:rPr>
        <w:t xml:space="preserve"> </w:t>
      </w:r>
      <w:r>
        <w:t>аудиторії, приховуючи</w:t>
      </w:r>
      <w:r>
        <w:rPr>
          <w:spacing w:val="-5"/>
        </w:rPr>
        <w:t xml:space="preserve"> </w:t>
      </w:r>
      <w:r>
        <w:t>свої справжні наміри.</w:t>
      </w:r>
      <w:r>
        <w:rPr>
          <w:spacing w:val="-4"/>
        </w:rPr>
        <w:t xml:space="preserve"> </w:t>
      </w:r>
      <w:r>
        <w:t>Такий підхід широко використовується</w:t>
      </w:r>
      <w:r>
        <w:rPr>
          <w:spacing w:val="-1"/>
        </w:rPr>
        <w:t xml:space="preserve"> </w:t>
      </w:r>
      <w:r>
        <w:t>як в політичних кампаніях,</w:t>
      </w:r>
      <w:r>
        <w:rPr>
          <w:spacing w:val="-2"/>
        </w:rPr>
        <w:t xml:space="preserve"> </w:t>
      </w:r>
      <w:r>
        <w:t>так і в комерційних чи соціальних ініціативах, особливо в умовах високої конкуренції за увагу громадськості.</w:t>
      </w:r>
    </w:p>
    <w:p w:rsidR="00806BE5" w:rsidRDefault="00E62302">
      <w:pPr>
        <w:pStyle w:val="a3"/>
        <w:spacing w:line="305" w:lineRule="exact"/>
        <w:ind w:left="706"/>
      </w:pPr>
      <w:r>
        <w:t>Техніки</w:t>
      </w:r>
      <w:r>
        <w:rPr>
          <w:spacing w:val="56"/>
        </w:rPr>
        <w:t xml:space="preserve"> </w:t>
      </w:r>
      <w:r>
        <w:t>впливу</w:t>
      </w:r>
      <w:r>
        <w:rPr>
          <w:spacing w:val="56"/>
        </w:rPr>
        <w:t xml:space="preserve"> </w:t>
      </w:r>
      <w:r>
        <w:t>також</w:t>
      </w:r>
      <w:r>
        <w:rPr>
          <w:spacing w:val="58"/>
        </w:rPr>
        <w:t xml:space="preserve"> </w:t>
      </w:r>
      <w:r>
        <w:t>суттєво</w:t>
      </w:r>
      <w:r>
        <w:rPr>
          <w:spacing w:val="56"/>
        </w:rPr>
        <w:t xml:space="preserve"> </w:t>
      </w:r>
      <w:r>
        <w:t>варіюються:</w:t>
      </w:r>
      <w:r>
        <w:rPr>
          <w:spacing w:val="59"/>
        </w:rPr>
        <w:t xml:space="preserve"> </w:t>
      </w:r>
      <w:r>
        <w:t>від</w:t>
      </w:r>
      <w:r>
        <w:rPr>
          <w:spacing w:val="58"/>
        </w:rPr>
        <w:t xml:space="preserve"> </w:t>
      </w:r>
      <w:r>
        <w:t>маніпулятивних</w:t>
      </w:r>
      <w:r>
        <w:rPr>
          <w:spacing w:val="58"/>
        </w:rPr>
        <w:t xml:space="preserve"> </w:t>
      </w:r>
      <w:r>
        <w:rPr>
          <w:spacing w:val="-2"/>
        </w:rPr>
        <w:t>методів,</w:t>
      </w:r>
    </w:p>
    <w:p w:rsidR="00806BE5" w:rsidRDefault="00E62302">
      <w:pPr>
        <w:pStyle w:val="a3"/>
        <w:spacing w:before="143" w:line="345" w:lineRule="auto"/>
        <w:ind w:right="130"/>
      </w:pPr>
      <w:r>
        <w:t xml:space="preserve">таких як створення </w:t>
      </w:r>
      <w:proofErr w:type="spellStart"/>
      <w:r>
        <w:t>фейкових</w:t>
      </w:r>
      <w:proofErr w:type="spellEnd"/>
      <w:r>
        <w:t xml:space="preserve"> новин або стереотипів, до </w:t>
      </w:r>
      <w:proofErr w:type="spellStart"/>
      <w:r>
        <w:t>аргументативних</w:t>
      </w:r>
      <w:proofErr w:type="spellEnd"/>
      <w:r>
        <w:t>, що використовують логічні обґрунтування. Це свідчить про еволюцію пропаганди, яка адаптується до сучасних реалій, враховуючи зростаючу інформаційну грамотність аудиторії. Проте маніпулятивні техніки залишаються популярними</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41"/>
      </w:pPr>
      <w:r>
        <w:lastRenderedPageBreak/>
        <w:t>завдяки їхній здатності швидко формувати емоційні реакції, що часто переважають над раціональними міркуваннями.</w:t>
      </w:r>
    </w:p>
    <w:p w:rsidR="00806BE5" w:rsidRDefault="00E62302">
      <w:pPr>
        <w:pStyle w:val="a3"/>
        <w:spacing w:before="3" w:line="345" w:lineRule="auto"/>
        <w:ind w:right="140" w:firstLine="565"/>
      </w:pPr>
      <w:r>
        <w:t xml:space="preserve">Окремої уваги заслуговують платформи поширення. Сучасні цифрові технології, зокрема соціальні мережі, створили нові можливості для адресного впливу на аудиторію. Наприклад, </w:t>
      </w:r>
      <w:proofErr w:type="spellStart"/>
      <w:r>
        <w:t>таргетована</w:t>
      </w:r>
      <w:proofErr w:type="spellEnd"/>
      <w:r>
        <w:t xml:space="preserve"> реклама у </w:t>
      </w:r>
      <w:proofErr w:type="spellStart"/>
      <w:r>
        <w:t>Facebook</w:t>
      </w:r>
      <w:proofErr w:type="spellEnd"/>
      <w:r>
        <w:t xml:space="preserve"> чи </w:t>
      </w:r>
      <w:proofErr w:type="spellStart"/>
      <w:r>
        <w:t>Google</w:t>
      </w:r>
      <w:proofErr w:type="spellEnd"/>
      <w:r>
        <w:t xml:space="preserve"> дозволяє досягати потрібних соціальних груп із високою точністю, що значно підвищує ефективність пропагандистських кампаній. Одночасно це породжує етичні питання, пов’язані з використанням персональних даних користувачів.</w:t>
      </w:r>
    </w:p>
    <w:p w:rsidR="00806BE5" w:rsidRDefault="00E62302">
      <w:pPr>
        <w:pStyle w:val="a3"/>
        <w:spacing w:before="9" w:line="345" w:lineRule="auto"/>
        <w:ind w:right="135" w:firstLine="565"/>
      </w:pPr>
      <w:r>
        <w:t>Методи пропаганди також різняться за своєю метою. Інформаційна пропаганда спрямована на надання аудиторії вигідного для суб’єкта впливу трактування</w:t>
      </w:r>
      <w:r>
        <w:rPr>
          <w:spacing w:val="-4"/>
        </w:rPr>
        <w:t xml:space="preserve"> </w:t>
      </w:r>
      <w:r>
        <w:t>подій,</w:t>
      </w:r>
      <w:r>
        <w:rPr>
          <w:spacing w:val="-5"/>
        </w:rPr>
        <w:t xml:space="preserve"> </w:t>
      </w:r>
      <w:r>
        <w:t>мобілізаційна –</w:t>
      </w:r>
      <w:r>
        <w:rPr>
          <w:spacing w:val="-5"/>
        </w:rPr>
        <w:t xml:space="preserve"> </w:t>
      </w:r>
      <w:r>
        <w:t>на</w:t>
      </w:r>
      <w:r>
        <w:rPr>
          <w:spacing w:val="-5"/>
        </w:rPr>
        <w:t xml:space="preserve"> </w:t>
      </w:r>
      <w:r>
        <w:t>стимулювання</w:t>
      </w:r>
      <w:r>
        <w:rPr>
          <w:spacing w:val="-4"/>
        </w:rPr>
        <w:t xml:space="preserve"> </w:t>
      </w:r>
      <w:r>
        <w:t>певних</w:t>
      </w:r>
      <w:r>
        <w:rPr>
          <w:spacing w:val="-5"/>
        </w:rPr>
        <w:t xml:space="preserve"> </w:t>
      </w:r>
      <w:r>
        <w:t>дій,</w:t>
      </w:r>
      <w:r>
        <w:rPr>
          <w:spacing w:val="-5"/>
        </w:rPr>
        <w:t xml:space="preserve"> </w:t>
      </w:r>
      <w:r>
        <w:t>деморалізуюча – на зниження морального духу супротивника. Кожна з цих цілей вимагає відповідних методів та інструментів, які можуть суттєво відрізнятися залежно від конкретного завдання.</w:t>
      </w:r>
    </w:p>
    <w:p w:rsidR="00806BE5" w:rsidRDefault="00E62302">
      <w:pPr>
        <w:pStyle w:val="a3"/>
        <w:tabs>
          <w:tab w:val="left" w:pos="1079"/>
          <w:tab w:val="left" w:pos="1235"/>
          <w:tab w:val="left" w:pos="2014"/>
          <w:tab w:val="left" w:pos="2259"/>
          <w:tab w:val="left" w:pos="2323"/>
          <w:tab w:val="left" w:pos="3082"/>
          <w:tab w:val="left" w:pos="3837"/>
          <w:tab w:val="left" w:pos="4117"/>
          <w:tab w:val="left" w:pos="4537"/>
          <w:tab w:val="left" w:pos="5008"/>
          <w:tab w:val="left" w:pos="5362"/>
          <w:tab w:val="left" w:pos="5666"/>
          <w:tab w:val="left" w:pos="5895"/>
          <w:tab w:val="left" w:pos="6307"/>
          <w:tab w:val="left" w:pos="7430"/>
          <w:tab w:val="left" w:pos="7796"/>
          <w:tab w:val="left" w:pos="7975"/>
          <w:tab w:val="left" w:pos="8104"/>
          <w:tab w:val="left" w:pos="8688"/>
          <w:tab w:val="left" w:pos="8749"/>
        </w:tabs>
        <w:spacing w:before="14" w:line="345" w:lineRule="auto"/>
        <w:ind w:right="133" w:firstLine="565"/>
        <w:jc w:val="right"/>
      </w:pPr>
      <w:r>
        <w:t>Крім того, важливим аспектом пропаганди є її здатність адресно впливати на</w:t>
      </w:r>
      <w:r>
        <w:rPr>
          <w:spacing w:val="-18"/>
        </w:rPr>
        <w:t xml:space="preserve"> </w:t>
      </w:r>
      <w:r>
        <w:t>різні</w:t>
      </w:r>
      <w:r>
        <w:rPr>
          <w:spacing w:val="-17"/>
        </w:rPr>
        <w:t xml:space="preserve"> </w:t>
      </w:r>
      <w:r>
        <w:t>категорії</w:t>
      </w:r>
      <w:r>
        <w:rPr>
          <w:spacing w:val="-18"/>
        </w:rPr>
        <w:t xml:space="preserve"> </w:t>
      </w:r>
      <w:r>
        <w:t>населення.</w:t>
      </w:r>
      <w:r>
        <w:rPr>
          <w:spacing w:val="-17"/>
        </w:rPr>
        <w:t xml:space="preserve"> </w:t>
      </w:r>
      <w:r>
        <w:t>Поділ</w:t>
      </w:r>
      <w:r>
        <w:rPr>
          <w:spacing w:val="-18"/>
        </w:rPr>
        <w:t xml:space="preserve"> </w:t>
      </w:r>
      <w:r>
        <w:t>пропаганди</w:t>
      </w:r>
      <w:r>
        <w:rPr>
          <w:spacing w:val="-17"/>
        </w:rPr>
        <w:t xml:space="preserve"> </w:t>
      </w:r>
      <w:r>
        <w:t>за</w:t>
      </w:r>
      <w:r>
        <w:rPr>
          <w:spacing w:val="-20"/>
        </w:rPr>
        <w:t xml:space="preserve"> </w:t>
      </w:r>
      <w:r>
        <w:t>типом</w:t>
      </w:r>
      <w:r>
        <w:rPr>
          <w:spacing w:val="-18"/>
        </w:rPr>
        <w:t xml:space="preserve"> </w:t>
      </w:r>
      <w:r>
        <w:t>аудиторії</w:t>
      </w:r>
      <w:r>
        <w:rPr>
          <w:spacing w:val="-18"/>
        </w:rPr>
        <w:t xml:space="preserve"> </w:t>
      </w:r>
      <w:r>
        <w:t>полягає</w:t>
      </w:r>
      <w:r>
        <w:rPr>
          <w:spacing w:val="-21"/>
        </w:rPr>
        <w:t xml:space="preserve"> </w:t>
      </w:r>
      <w:r>
        <w:t>в</w:t>
      </w:r>
      <w:r>
        <w:rPr>
          <w:spacing w:val="-18"/>
        </w:rPr>
        <w:t xml:space="preserve"> </w:t>
      </w:r>
      <w:r>
        <w:t>тому, що</w:t>
      </w:r>
      <w:r>
        <w:rPr>
          <w:spacing w:val="-8"/>
        </w:rPr>
        <w:t xml:space="preserve"> </w:t>
      </w:r>
      <w:r>
        <w:t>масова</w:t>
      </w:r>
      <w:r>
        <w:rPr>
          <w:spacing w:val="-7"/>
        </w:rPr>
        <w:t xml:space="preserve"> </w:t>
      </w:r>
      <w:r>
        <w:t>пропаганда</w:t>
      </w:r>
      <w:r>
        <w:rPr>
          <w:spacing w:val="-7"/>
        </w:rPr>
        <w:t xml:space="preserve"> </w:t>
      </w:r>
      <w:r>
        <w:t>спрямована</w:t>
      </w:r>
      <w:r>
        <w:rPr>
          <w:spacing w:val="-7"/>
        </w:rPr>
        <w:t xml:space="preserve"> </w:t>
      </w:r>
      <w:r>
        <w:t>на</w:t>
      </w:r>
      <w:r>
        <w:rPr>
          <w:spacing w:val="-3"/>
        </w:rPr>
        <w:t xml:space="preserve"> </w:t>
      </w:r>
      <w:r>
        <w:t>великі</w:t>
      </w:r>
      <w:r>
        <w:rPr>
          <w:spacing w:val="-7"/>
        </w:rPr>
        <w:t xml:space="preserve"> </w:t>
      </w:r>
      <w:r>
        <w:t>соціальні</w:t>
      </w:r>
      <w:r>
        <w:rPr>
          <w:spacing w:val="-7"/>
        </w:rPr>
        <w:t xml:space="preserve"> </w:t>
      </w:r>
      <w:r>
        <w:t>групи—широкі</w:t>
      </w:r>
      <w:r>
        <w:rPr>
          <w:spacing w:val="-7"/>
        </w:rPr>
        <w:t xml:space="preserve"> </w:t>
      </w:r>
      <w:r>
        <w:t>прошарки суспільства,</w:t>
      </w:r>
      <w:r>
        <w:rPr>
          <w:spacing w:val="-18"/>
        </w:rPr>
        <w:t xml:space="preserve"> </w:t>
      </w:r>
      <w:r>
        <w:t>які</w:t>
      </w:r>
      <w:r>
        <w:rPr>
          <w:spacing w:val="-17"/>
        </w:rPr>
        <w:t xml:space="preserve"> </w:t>
      </w:r>
      <w:r>
        <w:t>можуть</w:t>
      </w:r>
      <w:r>
        <w:rPr>
          <w:spacing w:val="-18"/>
        </w:rPr>
        <w:t xml:space="preserve"> </w:t>
      </w:r>
      <w:r>
        <w:t>відрізнятися</w:t>
      </w:r>
      <w:r>
        <w:rPr>
          <w:spacing w:val="-17"/>
        </w:rPr>
        <w:t xml:space="preserve"> </w:t>
      </w:r>
      <w:r>
        <w:t>за</w:t>
      </w:r>
      <w:r>
        <w:rPr>
          <w:spacing w:val="-21"/>
        </w:rPr>
        <w:t xml:space="preserve"> </w:t>
      </w:r>
      <w:r>
        <w:t>віком,</w:t>
      </w:r>
      <w:r>
        <w:rPr>
          <w:spacing w:val="-18"/>
        </w:rPr>
        <w:t xml:space="preserve"> </w:t>
      </w:r>
      <w:r>
        <w:t>освітою,</w:t>
      </w:r>
      <w:r>
        <w:rPr>
          <w:spacing w:val="-17"/>
        </w:rPr>
        <w:t xml:space="preserve"> </w:t>
      </w:r>
      <w:r>
        <w:t>регіоном</w:t>
      </w:r>
      <w:r>
        <w:rPr>
          <w:spacing w:val="-18"/>
        </w:rPr>
        <w:t xml:space="preserve"> </w:t>
      </w:r>
      <w:r>
        <w:t>проживання,</w:t>
      </w:r>
      <w:r>
        <w:rPr>
          <w:spacing w:val="-18"/>
        </w:rPr>
        <w:t xml:space="preserve"> </w:t>
      </w:r>
      <w:r>
        <w:t xml:space="preserve">але об’єднуються якимись спільними інтересами чи культурно-історичним тлом. У </w:t>
      </w:r>
      <w:r>
        <w:rPr>
          <w:spacing w:val="-2"/>
        </w:rPr>
        <w:t>цьому</w:t>
      </w:r>
      <w:r>
        <w:tab/>
      </w:r>
      <w:r>
        <w:rPr>
          <w:spacing w:val="-2"/>
        </w:rPr>
        <w:t>випадку</w:t>
      </w:r>
      <w:r>
        <w:tab/>
      </w:r>
      <w:r>
        <w:rPr>
          <w:spacing w:val="-2"/>
        </w:rPr>
        <w:t>повідомлення</w:t>
      </w:r>
      <w:r>
        <w:tab/>
      </w:r>
      <w:r>
        <w:rPr>
          <w:spacing w:val="-2"/>
        </w:rPr>
        <w:t>зазвичай</w:t>
      </w:r>
      <w:r>
        <w:tab/>
      </w:r>
      <w:r>
        <w:rPr>
          <w:spacing w:val="-2"/>
        </w:rPr>
        <w:t>мають</w:t>
      </w:r>
      <w:r>
        <w:tab/>
      </w:r>
      <w:r>
        <w:rPr>
          <w:spacing w:val="-48"/>
        </w:rPr>
        <w:t xml:space="preserve"> </w:t>
      </w:r>
      <w:r>
        <w:t>максимально</w:t>
      </w:r>
      <w:r>
        <w:tab/>
      </w:r>
      <w:r>
        <w:tab/>
      </w:r>
      <w:r>
        <w:rPr>
          <w:spacing w:val="-2"/>
        </w:rPr>
        <w:t xml:space="preserve">узагальнений, </w:t>
      </w:r>
      <w:r>
        <w:t>простий і легко зрозумілий характер, часто опираються на емоційні тригери та загальновідомі</w:t>
      </w:r>
      <w:r>
        <w:rPr>
          <w:spacing w:val="-7"/>
        </w:rPr>
        <w:t xml:space="preserve"> </w:t>
      </w:r>
      <w:r>
        <w:t>символи,</w:t>
      </w:r>
      <w:r>
        <w:rPr>
          <w:spacing w:val="-4"/>
        </w:rPr>
        <w:t xml:space="preserve"> </w:t>
      </w:r>
      <w:r>
        <w:t>здатні</w:t>
      </w:r>
      <w:r>
        <w:rPr>
          <w:spacing w:val="-7"/>
        </w:rPr>
        <w:t xml:space="preserve"> </w:t>
      </w:r>
      <w:r>
        <w:t>резонувати</w:t>
      </w:r>
      <w:r>
        <w:rPr>
          <w:spacing w:val="-5"/>
        </w:rPr>
        <w:t xml:space="preserve"> </w:t>
      </w:r>
      <w:r>
        <w:t>з</w:t>
      </w:r>
      <w:r>
        <w:rPr>
          <w:spacing w:val="-4"/>
        </w:rPr>
        <w:t xml:space="preserve"> </w:t>
      </w:r>
      <w:r>
        <w:t>більшістю</w:t>
      </w:r>
      <w:r>
        <w:rPr>
          <w:spacing w:val="-9"/>
        </w:rPr>
        <w:t xml:space="preserve"> </w:t>
      </w:r>
      <w:r>
        <w:t>людей.</w:t>
      </w:r>
      <w:r>
        <w:rPr>
          <w:spacing w:val="-4"/>
        </w:rPr>
        <w:t xml:space="preserve"> </w:t>
      </w:r>
      <w:r>
        <w:t>Така</w:t>
      </w:r>
      <w:r>
        <w:rPr>
          <w:spacing w:val="-9"/>
        </w:rPr>
        <w:t xml:space="preserve"> </w:t>
      </w:r>
      <w:r>
        <w:t xml:space="preserve">комунікація </w:t>
      </w:r>
      <w:r>
        <w:rPr>
          <w:spacing w:val="-2"/>
        </w:rPr>
        <w:t>використовує</w:t>
      </w:r>
      <w:r>
        <w:tab/>
      </w:r>
      <w:r>
        <w:rPr>
          <w:spacing w:val="-2"/>
        </w:rPr>
        <w:t>максимально</w:t>
      </w:r>
      <w:r>
        <w:tab/>
      </w:r>
      <w:r>
        <w:rPr>
          <w:spacing w:val="-2"/>
        </w:rPr>
        <w:t>широку</w:t>
      </w:r>
      <w:r>
        <w:tab/>
      </w:r>
      <w:r>
        <w:rPr>
          <w:spacing w:val="-2"/>
        </w:rPr>
        <w:t>воронку,</w:t>
      </w:r>
      <w:r>
        <w:tab/>
      </w:r>
      <w:r>
        <w:rPr>
          <w:spacing w:val="-2"/>
        </w:rPr>
        <w:t>поступово</w:t>
      </w:r>
      <w:r>
        <w:tab/>
      </w:r>
      <w:r>
        <w:rPr>
          <w:spacing w:val="-2"/>
        </w:rPr>
        <w:t xml:space="preserve">«підживлюючи» </w:t>
      </w:r>
      <w:r>
        <w:t>аудиторію</w:t>
      </w:r>
      <w:r>
        <w:rPr>
          <w:spacing w:val="-7"/>
        </w:rPr>
        <w:t xml:space="preserve"> </w:t>
      </w:r>
      <w:r>
        <w:t>базовими</w:t>
      </w:r>
      <w:r>
        <w:rPr>
          <w:spacing w:val="-7"/>
        </w:rPr>
        <w:t xml:space="preserve"> </w:t>
      </w:r>
      <w:r>
        <w:t>меседжами,</w:t>
      </w:r>
      <w:r>
        <w:rPr>
          <w:spacing w:val="-7"/>
        </w:rPr>
        <w:t xml:space="preserve"> </w:t>
      </w:r>
      <w:r>
        <w:t>що</w:t>
      </w:r>
      <w:r>
        <w:rPr>
          <w:spacing w:val="-8"/>
        </w:rPr>
        <w:t xml:space="preserve"> </w:t>
      </w:r>
      <w:r>
        <w:t>формують</w:t>
      </w:r>
      <w:r>
        <w:rPr>
          <w:spacing w:val="-6"/>
        </w:rPr>
        <w:t xml:space="preserve"> </w:t>
      </w:r>
      <w:r>
        <w:t>загальний</w:t>
      </w:r>
      <w:r>
        <w:rPr>
          <w:spacing w:val="-7"/>
        </w:rPr>
        <w:t xml:space="preserve"> </w:t>
      </w:r>
      <w:r>
        <w:t>фон</w:t>
      </w:r>
      <w:r>
        <w:rPr>
          <w:spacing w:val="-7"/>
        </w:rPr>
        <w:t xml:space="preserve"> </w:t>
      </w:r>
      <w:r>
        <w:t>суспільної</w:t>
      </w:r>
      <w:r>
        <w:rPr>
          <w:spacing w:val="-6"/>
        </w:rPr>
        <w:t xml:space="preserve"> </w:t>
      </w:r>
      <w:r>
        <w:t>думки. На противагу цьому, цільова пропаганда орієнтується на чітко визначені,</w:t>
      </w:r>
      <w:r>
        <w:rPr>
          <w:spacing w:val="40"/>
        </w:rPr>
        <w:t xml:space="preserve"> </w:t>
      </w:r>
      <w:r>
        <w:t>відносно</w:t>
      </w:r>
      <w:r>
        <w:rPr>
          <w:spacing w:val="80"/>
        </w:rPr>
        <w:t xml:space="preserve"> </w:t>
      </w:r>
      <w:r>
        <w:t>вузькі</w:t>
      </w:r>
      <w:r>
        <w:tab/>
      </w:r>
      <w:r>
        <w:tab/>
        <w:t>сегменти</w:t>
      </w:r>
      <w:r>
        <w:rPr>
          <w:spacing w:val="80"/>
        </w:rPr>
        <w:t xml:space="preserve"> </w:t>
      </w:r>
      <w:r>
        <w:t>населення.</w:t>
      </w:r>
      <w:r>
        <w:rPr>
          <w:spacing w:val="80"/>
        </w:rPr>
        <w:t xml:space="preserve"> </w:t>
      </w:r>
      <w:r>
        <w:t>Вона</w:t>
      </w:r>
      <w:r>
        <w:tab/>
      </w:r>
      <w:r>
        <w:tab/>
        <w:t>враховує</w:t>
      </w:r>
      <w:r>
        <w:rPr>
          <w:spacing w:val="80"/>
        </w:rPr>
        <w:t xml:space="preserve"> </w:t>
      </w:r>
      <w:r>
        <w:t>специфічні</w:t>
      </w:r>
      <w:r>
        <w:tab/>
      </w:r>
      <w:r>
        <w:rPr>
          <w:spacing w:val="-2"/>
        </w:rPr>
        <w:t xml:space="preserve">інтереси, </w:t>
      </w:r>
      <w:r>
        <w:t>потреби,</w:t>
      </w:r>
      <w:r>
        <w:rPr>
          <w:spacing w:val="80"/>
        </w:rPr>
        <w:t xml:space="preserve"> </w:t>
      </w:r>
      <w:r>
        <w:t>цінності,</w:t>
      </w:r>
      <w:r>
        <w:rPr>
          <w:spacing w:val="80"/>
        </w:rPr>
        <w:t xml:space="preserve"> </w:t>
      </w:r>
      <w:r>
        <w:t>соціальний</w:t>
      </w:r>
      <w:r>
        <w:rPr>
          <w:spacing w:val="80"/>
        </w:rPr>
        <w:t xml:space="preserve"> </w:t>
      </w:r>
      <w:r>
        <w:t>статус,</w:t>
      </w:r>
      <w:r>
        <w:rPr>
          <w:spacing w:val="80"/>
        </w:rPr>
        <w:t xml:space="preserve"> </w:t>
      </w:r>
      <w:r>
        <w:t>професію,</w:t>
      </w:r>
      <w:r>
        <w:rPr>
          <w:spacing w:val="80"/>
        </w:rPr>
        <w:t xml:space="preserve"> </w:t>
      </w:r>
      <w:r>
        <w:t>хобі,</w:t>
      </w:r>
      <w:r>
        <w:rPr>
          <w:spacing w:val="80"/>
        </w:rPr>
        <w:t xml:space="preserve"> </w:t>
      </w:r>
      <w:r>
        <w:t>релігійні</w:t>
      </w:r>
      <w:r>
        <w:rPr>
          <w:spacing w:val="80"/>
        </w:rPr>
        <w:t xml:space="preserve"> </w:t>
      </w:r>
      <w:r>
        <w:t>чи</w:t>
      </w:r>
      <w:r>
        <w:rPr>
          <w:spacing w:val="80"/>
        </w:rPr>
        <w:t xml:space="preserve"> </w:t>
      </w:r>
      <w:r>
        <w:t>етнічні особливості конкретних груп людей. Завдяки розвитку цифрових технологій та аналітичних</w:t>
      </w:r>
      <w:r>
        <w:rPr>
          <w:spacing w:val="40"/>
        </w:rPr>
        <w:t xml:space="preserve"> </w:t>
      </w:r>
      <w:r>
        <w:t>інструментів</w:t>
      </w:r>
      <w:r>
        <w:rPr>
          <w:spacing w:val="40"/>
        </w:rPr>
        <w:t xml:space="preserve"> </w:t>
      </w:r>
      <w:r>
        <w:t>стало</w:t>
      </w:r>
      <w:r>
        <w:rPr>
          <w:spacing w:val="40"/>
        </w:rPr>
        <w:t xml:space="preserve"> </w:t>
      </w:r>
      <w:r>
        <w:t>можливим</w:t>
      </w:r>
      <w:r>
        <w:rPr>
          <w:spacing w:val="40"/>
        </w:rPr>
        <w:t xml:space="preserve"> </w:t>
      </w:r>
      <w:r>
        <w:t>досягати</w:t>
      </w:r>
      <w:r>
        <w:rPr>
          <w:spacing w:val="40"/>
        </w:rPr>
        <w:t xml:space="preserve"> </w:t>
      </w:r>
      <w:r>
        <w:t>непересічної</w:t>
      </w:r>
      <w:r>
        <w:rPr>
          <w:spacing w:val="40"/>
        </w:rPr>
        <w:t xml:space="preserve"> </w:t>
      </w:r>
      <w:r>
        <w:t>точності</w:t>
      </w:r>
      <w:r>
        <w:rPr>
          <w:spacing w:val="40"/>
        </w:rPr>
        <w:t xml:space="preserve"> </w:t>
      </w:r>
      <w:r>
        <w:t xml:space="preserve">в </w:t>
      </w:r>
      <w:r>
        <w:rPr>
          <w:spacing w:val="-2"/>
        </w:rPr>
        <w:t>такому</w:t>
      </w:r>
      <w:r>
        <w:tab/>
      </w:r>
      <w:r>
        <w:tab/>
      </w:r>
      <w:proofErr w:type="spellStart"/>
      <w:r>
        <w:rPr>
          <w:spacing w:val="-2"/>
        </w:rPr>
        <w:t>таргетуванні</w:t>
      </w:r>
      <w:proofErr w:type="spellEnd"/>
      <w:r>
        <w:rPr>
          <w:spacing w:val="-2"/>
        </w:rPr>
        <w:t>.</w:t>
      </w:r>
      <w:r>
        <w:tab/>
      </w:r>
      <w:r>
        <w:rPr>
          <w:spacing w:val="-2"/>
        </w:rPr>
        <w:t>Політичні</w:t>
      </w:r>
      <w:r>
        <w:tab/>
      </w:r>
      <w:r>
        <w:rPr>
          <w:spacing w:val="-2"/>
        </w:rPr>
        <w:t>актори,</w:t>
      </w:r>
      <w:r>
        <w:tab/>
      </w:r>
      <w:r>
        <w:rPr>
          <w:spacing w:val="-2"/>
        </w:rPr>
        <w:t>маркетологи</w:t>
      </w:r>
      <w:r>
        <w:tab/>
      </w:r>
      <w:r>
        <w:rPr>
          <w:spacing w:val="-5"/>
        </w:rPr>
        <w:t>чи</w:t>
      </w:r>
      <w:r>
        <w:tab/>
      </w:r>
      <w:r>
        <w:tab/>
      </w:r>
      <w:r>
        <w:rPr>
          <w:spacing w:val="-4"/>
        </w:rPr>
        <w:t>інші</w:t>
      </w:r>
      <w:r>
        <w:tab/>
      </w:r>
      <w:r>
        <w:tab/>
      </w:r>
      <w:r>
        <w:rPr>
          <w:spacing w:val="-2"/>
        </w:rPr>
        <w:t>суб’єкти</w:t>
      </w:r>
    </w:p>
    <w:p w:rsidR="00806BE5" w:rsidRDefault="00806BE5">
      <w:pPr>
        <w:pStyle w:val="a3"/>
        <w:spacing w:line="345" w:lineRule="auto"/>
        <w:jc w:val="right"/>
        <w:sectPr w:rsidR="00806BE5">
          <w:pgSz w:w="11910" w:h="16840"/>
          <w:pgMar w:top="1220" w:right="708" w:bottom="280" w:left="1275" w:header="720" w:footer="720" w:gutter="0"/>
          <w:cols w:space="720"/>
        </w:sectPr>
      </w:pPr>
    </w:p>
    <w:p w:rsidR="00806BE5" w:rsidRDefault="00E62302">
      <w:pPr>
        <w:pStyle w:val="a3"/>
        <w:spacing w:before="69" w:line="345" w:lineRule="auto"/>
        <w:ind w:right="136"/>
      </w:pPr>
      <w:r>
        <w:lastRenderedPageBreak/>
        <w:t xml:space="preserve">пропаганди можуть використовувати дані про поведінку в інтернеті, історію перегляду сторінок, вподобання у соціальних мережах, підписки на новинні ресурси, стиль мовлення, інтерес до певних культурних явищ чи особливості психологічного профілю. Ця інформація допомагає моделювати повідомлення, які будуть максимально релевантними й привабливими для певного сегменту </w:t>
      </w:r>
      <w:r>
        <w:rPr>
          <w:spacing w:val="-2"/>
        </w:rPr>
        <w:t>аудиторії.</w:t>
      </w:r>
    </w:p>
    <w:p w:rsidR="00806BE5" w:rsidRDefault="00E62302">
      <w:pPr>
        <w:pStyle w:val="a3"/>
        <w:spacing w:before="9" w:line="348" w:lineRule="auto"/>
        <w:ind w:right="133" w:firstLine="565"/>
      </w:pPr>
      <w:r>
        <w:t>Результатом такої адаптації є підвищення ефективності пропаганди. Люди більше</w:t>
      </w:r>
      <w:r>
        <w:rPr>
          <w:spacing w:val="-2"/>
        </w:rPr>
        <w:t xml:space="preserve"> </w:t>
      </w:r>
      <w:r>
        <w:t>схильні довіряти й реагувати на повідомлення, які відповідають</w:t>
      </w:r>
      <w:r>
        <w:rPr>
          <w:spacing w:val="-1"/>
        </w:rPr>
        <w:t xml:space="preserve"> </w:t>
      </w:r>
      <w:r>
        <w:t>їхньому світогляду, підтверджують наявні установки, а також задовольняють конкретні потреби чи інтереси. За таких умов пропагандистське послання здається аудиторії «своїм», «зрозумілим» і «виваженим», а не нав’язаним ззовні. Це особливо важливо в ситуації політичної конкуренції, коли різні партії, рухи чи лідери намагаються завоювати симпатії виборців, борючись за вплив на суспільну думку. У такому разі масова пропаганда може створювати загальний фон та формувати базові політичні події, а цільова—закріплювати ці події в певних групах, підвищувати політичну активність обраного електорату, стимулювати появу нових прихильників чи утримувати тих, хто вже сформував позитивне ставлення.</w:t>
      </w:r>
    </w:p>
    <w:p w:rsidR="00806BE5" w:rsidRDefault="00E62302">
      <w:pPr>
        <w:pStyle w:val="a3"/>
        <w:spacing w:line="306" w:lineRule="exact"/>
        <w:ind w:left="706"/>
      </w:pPr>
      <w:r>
        <w:t>Поділ</w:t>
      </w:r>
      <w:r>
        <w:rPr>
          <w:spacing w:val="27"/>
        </w:rPr>
        <w:t xml:space="preserve">  </w:t>
      </w:r>
      <w:r>
        <w:t>пропаганди</w:t>
      </w:r>
      <w:r>
        <w:rPr>
          <w:spacing w:val="27"/>
        </w:rPr>
        <w:t xml:space="preserve">  </w:t>
      </w:r>
      <w:r>
        <w:t>за</w:t>
      </w:r>
      <w:r>
        <w:rPr>
          <w:spacing w:val="27"/>
        </w:rPr>
        <w:t xml:space="preserve">  </w:t>
      </w:r>
      <w:r>
        <w:t>типом</w:t>
      </w:r>
      <w:r>
        <w:rPr>
          <w:spacing w:val="27"/>
        </w:rPr>
        <w:t xml:space="preserve">  </w:t>
      </w:r>
      <w:r>
        <w:t>аудиторії</w:t>
      </w:r>
      <w:r>
        <w:rPr>
          <w:spacing w:val="25"/>
        </w:rPr>
        <w:t xml:space="preserve">  </w:t>
      </w:r>
      <w:r>
        <w:t>можна</w:t>
      </w:r>
      <w:r>
        <w:rPr>
          <w:spacing w:val="28"/>
        </w:rPr>
        <w:t xml:space="preserve">  </w:t>
      </w:r>
      <w:r>
        <w:t>розглядати</w:t>
      </w:r>
      <w:r>
        <w:rPr>
          <w:spacing w:val="27"/>
        </w:rPr>
        <w:t xml:space="preserve">  </w:t>
      </w:r>
      <w:r>
        <w:t>як</w:t>
      </w:r>
      <w:r>
        <w:rPr>
          <w:spacing w:val="27"/>
        </w:rPr>
        <w:t xml:space="preserve">  </w:t>
      </w:r>
      <w:r>
        <w:rPr>
          <w:spacing w:val="-2"/>
        </w:rPr>
        <w:t>елемент</w:t>
      </w:r>
    </w:p>
    <w:p w:rsidR="00806BE5" w:rsidRDefault="00E62302">
      <w:pPr>
        <w:pStyle w:val="a3"/>
        <w:spacing w:before="143" w:line="345" w:lineRule="auto"/>
        <w:ind w:right="134"/>
      </w:pPr>
      <w:r>
        <w:t>стратегічного</w:t>
      </w:r>
      <w:r>
        <w:rPr>
          <w:spacing w:val="-18"/>
        </w:rPr>
        <w:t xml:space="preserve"> </w:t>
      </w:r>
      <w:r>
        <w:t>підходу</w:t>
      </w:r>
      <w:r>
        <w:rPr>
          <w:spacing w:val="-17"/>
        </w:rPr>
        <w:t xml:space="preserve"> </w:t>
      </w:r>
      <w:r>
        <w:t>до</w:t>
      </w:r>
      <w:r>
        <w:rPr>
          <w:spacing w:val="-18"/>
        </w:rPr>
        <w:t xml:space="preserve"> </w:t>
      </w:r>
      <w:r>
        <w:t>інформаційної</w:t>
      </w:r>
      <w:r>
        <w:rPr>
          <w:spacing w:val="-17"/>
        </w:rPr>
        <w:t xml:space="preserve"> </w:t>
      </w:r>
      <w:r>
        <w:t>взаємодії</w:t>
      </w:r>
      <w:r>
        <w:rPr>
          <w:spacing w:val="-18"/>
        </w:rPr>
        <w:t xml:space="preserve"> </w:t>
      </w:r>
      <w:r>
        <w:t>із</w:t>
      </w:r>
      <w:r>
        <w:rPr>
          <w:spacing w:val="-17"/>
        </w:rPr>
        <w:t xml:space="preserve"> </w:t>
      </w:r>
      <w:r>
        <w:t>суспільством.</w:t>
      </w:r>
      <w:r>
        <w:rPr>
          <w:spacing w:val="-18"/>
        </w:rPr>
        <w:t xml:space="preserve"> </w:t>
      </w:r>
      <w:r>
        <w:t>Завдяки</w:t>
      </w:r>
      <w:r>
        <w:rPr>
          <w:spacing w:val="-17"/>
        </w:rPr>
        <w:t xml:space="preserve"> </w:t>
      </w:r>
      <w:r>
        <w:t xml:space="preserve">цьому підходу суб’єкти політичного впливу здатні </w:t>
      </w:r>
      <w:proofErr w:type="spellStart"/>
      <w:r>
        <w:t>гнучко</w:t>
      </w:r>
      <w:proofErr w:type="spellEnd"/>
      <w:r>
        <w:t xml:space="preserve"> реагувати на мінливий інформаційний</w:t>
      </w:r>
      <w:r>
        <w:rPr>
          <w:spacing w:val="-13"/>
        </w:rPr>
        <w:t xml:space="preserve"> </w:t>
      </w:r>
      <w:r>
        <w:t>ландшафт,</w:t>
      </w:r>
      <w:r>
        <w:rPr>
          <w:spacing w:val="-14"/>
        </w:rPr>
        <w:t xml:space="preserve"> </w:t>
      </w:r>
      <w:r>
        <w:t>швидко</w:t>
      </w:r>
      <w:r>
        <w:rPr>
          <w:spacing w:val="-14"/>
        </w:rPr>
        <w:t xml:space="preserve"> </w:t>
      </w:r>
      <w:r>
        <w:t>адаптувати</w:t>
      </w:r>
      <w:r>
        <w:rPr>
          <w:spacing w:val="-13"/>
        </w:rPr>
        <w:t xml:space="preserve"> </w:t>
      </w:r>
      <w:r>
        <w:t>меседжі</w:t>
      </w:r>
      <w:r>
        <w:rPr>
          <w:spacing w:val="-12"/>
        </w:rPr>
        <w:t xml:space="preserve"> </w:t>
      </w:r>
      <w:r>
        <w:t>під</w:t>
      </w:r>
      <w:r>
        <w:rPr>
          <w:spacing w:val="-12"/>
        </w:rPr>
        <w:t xml:space="preserve"> </w:t>
      </w:r>
      <w:r>
        <w:t>конкретну</w:t>
      </w:r>
      <w:r>
        <w:rPr>
          <w:spacing w:val="-13"/>
        </w:rPr>
        <w:t xml:space="preserve"> </w:t>
      </w:r>
      <w:r>
        <w:t>ситуацію</w:t>
      </w:r>
      <w:r>
        <w:rPr>
          <w:spacing w:val="-13"/>
        </w:rPr>
        <w:t xml:space="preserve"> </w:t>
      </w:r>
      <w:r>
        <w:t>й ефективніше конкурувати за увагу та довіру людей. Це стає вирішальним фактором у сучасній боротьбі за лояльність, підтримку та зміцнення власних позицій у політичному просторі.</w:t>
      </w:r>
    </w:p>
    <w:p w:rsidR="00806BE5" w:rsidRDefault="00E62302">
      <w:pPr>
        <w:pStyle w:val="a3"/>
        <w:spacing w:before="9" w:line="345" w:lineRule="auto"/>
        <w:ind w:right="135" w:firstLine="565"/>
      </w:pPr>
      <w:r>
        <w:t>Етична оцінка методів пропаганди – ще один важливий аспект, який розділяє її на білу, сіру та чорну. Біла пропаганда характеризується прозорістю, сірі методи використовують часткову завуальованість, а чорна пропаганда повністю</w:t>
      </w:r>
      <w:r>
        <w:rPr>
          <w:spacing w:val="39"/>
        </w:rPr>
        <w:t xml:space="preserve"> </w:t>
      </w:r>
      <w:r>
        <w:t>приховує</w:t>
      </w:r>
      <w:r>
        <w:rPr>
          <w:spacing w:val="38"/>
        </w:rPr>
        <w:t xml:space="preserve"> </w:t>
      </w:r>
      <w:r>
        <w:t>джерело</w:t>
      </w:r>
      <w:r>
        <w:rPr>
          <w:spacing w:val="39"/>
        </w:rPr>
        <w:t xml:space="preserve"> </w:t>
      </w:r>
      <w:r>
        <w:t>та</w:t>
      </w:r>
      <w:r>
        <w:rPr>
          <w:spacing w:val="39"/>
        </w:rPr>
        <w:t xml:space="preserve"> </w:t>
      </w:r>
      <w:r>
        <w:t>мету</w:t>
      </w:r>
      <w:r>
        <w:rPr>
          <w:spacing w:val="38"/>
        </w:rPr>
        <w:t xml:space="preserve"> </w:t>
      </w:r>
      <w:r>
        <w:t>впливу.</w:t>
      </w:r>
      <w:r>
        <w:rPr>
          <w:spacing w:val="38"/>
        </w:rPr>
        <w:t xml:space="preserve"> </w:t>
      </w:r>
      <w:r>
        <w:t>Вибір</w:t>
      </w:r>
      <w:r>
        <w:rPr>
          <w:spacing w:val="38"/>
        </w:rPr>
        <w:t xml:space="preserve"> </w:t>
      </w:r>
      <w:r>
        <w:t>між</w:t>
      </w:r>
      <w:r>
        <w:rPr>
          <w:spacing w:val="39"/>
        </w:rPr>
        <w:t xml:space="preserve"> </w:t>
      </w:r>
      <w:r>
        <w:t>цими</w:t>
      </w:r>
      <w:r>
        <w:rPr>
          <w:spacing w:val="39"/>
        </w:rPr>
        <w:t xml:space="preserve"> </w:t>
      </w:r>
      <w:r>
        <w:t>методами</w:t>
      </w:r>
      <w:r>
        <w:rPr>
          <w:spacing w:val="40"/>
        </w:rPr>
        <w:t xml:space="preserve"> </w:t>
      </w:r>
      <w:r>
        <w:rPr>
          <w:spacing w:val="-2"/>
        </w:rPr>
        <w:t>часто</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43"/>
      </w:pPr>
      <w:r>
        <w:lastRenderedPageBreak/>
        <w:t>залежить від контексту та мети кампанії, але водночас піднімає питання етичності їхнього застосування.</w:t>
      </w:r>
    </w:p>
    <w:p w:rsidR="00806BE5" w:rsidRDefault="00E62302">
      <w:pPr>
        <w:pStyle w:val="a3"/>
        <w:spacing w:before="3" w:line="345" w:lineRule="auto"/>
        <w:ind w:right="136" w:firstLine="565"/>
      </w:pPr>
      <w:r>
        <w:t>Змістовний поділ пропаганди демонструє її здатність функціонувати у різних сферах суспільного життя. Політична пропаганда орієнтована на підтримку</w:t>
      </w:r>
      <w:r>
        <w:rPr>
          <w:spacing w:val="-4"/>
        </w:rPr>
        <w:t xml:space="preserve"> </w:t>
      </w:r>
      <w:r>
        <w:t>владних</w:t>
      </w:r>
      <w:r>
        <w:rPr>
          <w:spacing w:val="-4"/>
        </w:rPr>
        <w:t xml:space="preserve"> </w:t>
      </w:r>
      <w:r>
        <w:t>структур</w:t>
      </w:r>
      <w:r>
        <w:rPr>
          <w:spacing w:val="-4"/>
        </w:rPr>
        <w:t xml:space="preserve"> </w:t>
      </w:r>
      <w:r>
        <w:t>чи</w:t>
      </w:r>
      <w:r>
        <w:rPr>
          <w:spacing w:val="-5"/>
        </w:rPr>
        <w:t xml:space="preserve"> </w:t>
      </w:r>
      <w:r>
        <w:t>партій,</w:t>
      </w:r>
      <w:r>
        <w:rPr>
          <w:spacing w:val="-9"/>
        </w:rPr>
        <w:t xml:space="preserve"> </w:t>
      </w:r>
      <w:r>
        <w:t>соціальна</w:t>
      </w:r>
      <w:r>
        <w:rPr>
          <w:spacing w:val="-9"/>
        </w:rPr>
        <w:t xml:space="preserve"> </w:t>
      </w:r>
      <w:r>
        <w:t>сприяє</w:t>
      </w:r>
      <w:r>
        <w:rPr>
          <w:spacing w:val="-5"/>
        </w:rPr>
        <w:t xml:space="preserve"> </w:t>
      </w:r>
      <w:r>
        <w:t>формуванню</w:t>
      </w:r>
      <w:r>
        <w:rPr>
          <w:spacing w:val="-4"/>
        </w:rPr>
        <w:t xml:space="preserve"> </w:t>
      </w:r>
      <w:r>
        <w:t>суспільно важливих цінностей, економічна підтримує певні політичні чи комерційні рішення, а культурна популяризує національні ідеї.</w:t>
      </w:r>
    </w:p>
    <w:p w:rsidR="00806BE5" w:rsidRDefault="00806BE5">
      <w:pPr>
        <w:pStyle w:val="a3"/>
        <w:spacing w:before="150"/>
        <w:ind w:left="0"/>
        <w:jc w:val="left"/>
      </w:pPr>
    </w:p>
    <w:p w:rsidR="00806BE5" w:rsidRDefault="00E62302">
      <w:pPr>
        <w:ind w:left="3117"/>
        <w:rPr>
          <w:i/>
          <w:sz w:val="28"/>
        </w:rPr>
      </w:pPr>
      <w:r>
        <w:rPr>
          <w:i/>
          <w:sz w:val="28"/>
        </w:rPr>
        <w:t>Таблиця:</w:t>
      </w:r>
      <w:r>
        <w:rPr>
          <w:i/>
          <w:spacing w:val="-4"/>
          <w:sz w:val="28"/>
        </w:rPr>
        <w:t xml:space="preserve"> </w:t>
      </w:r>
      <w:r>
        <w:rPr>
          <w:i/>
          <w:sz w:val="28"/>
        </w:rPr>
        <w:t>“Класифікація</w:t>
      </w:r>
      <w:r>
        <w:rPr>
          <w:i/>
          <w:spacing w:val="-3"/>
          <w:sz w:val="28"/>
        </w:rPr>
        <w:t xml:space="preserve"> </w:t>
      </w:r>
      <w:r>
        <w:rPr>
          <w:i/>
          <w:sz w:val="28"/>
        </w:rPr>
        <w:t>сучасних</w:t>
      </w:r>
      <w:r>
        <w:rPr>
          <w:i/>
          <w:spacing w:val="-3"/>
          <w:sz w:val="28"/>
        </w:rPr>
        <w:t xml:space="preserve"> </w:t>
      </w:r>
      <w:r>
        <w:rPr>
          <w:i/>
          <w:sz w:val="28"/>
        </w:rPr>
        <w:t>методів</w:t>
      </w:r>
      <w:r>
        <w:rPr>
          <w:i/>
          <w:spacing w:val="-4"/>
          <w:sz w:val="28"/>
        </w:rPr>
        <w:t xml:space="preserve"> </w:t>
      </w:r>
      <w:r>
        <w:rPr>
          <w:i/>
          <w:spacing w:val="-2"/>
          <w:sz w:val="28"/>
        </w:rPr>
        <w:t>пропаганди”</w:t>
      </w:r>
    </w:p>
    <w:p w:rsidR="00806BE5" w:rsidRDefault="00806BE5">
      <w:pPr>
        <w:pStyle w:val="a3"/>
        <w:spacing w:before="5"/>
        <w:ind w:left="0"/>
        <w:jc w:val="left"/>
        <w:rPr>
          <w:i/>
          <w:sz w:val="13"/>
        </w:rPr>
      </w:pPr>
    </w:p>
    <w:tbl>
      <w:tblPr>
        <w:tblStyle w:val="TableNormal"/>
        <w:tblW w:w="0" w:type="auto"/>
        <w:tblInd w:w="17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256"/>
        <w:gridCol w:w="2256"/>
        <w:gridCol w:w="2251"/>
        <w:gridCol w:w="2256"/>
      </w:tblGrid>
      <w:tr w:rsidR="00806BE5">
        <w:trPr>
          <w:trHeight w:val="1240"/>
        </w:trPr>
        <w:tc>
          <w:tcPr>
            <w:tcW w:w="2256" w:type="dxa"/>
          </w:tcPr>
          <w:p w:rsidR="00806BE5" w:rsidRDefault="00E62302">
            <w:pPr>
              <w:pStyle w:val="TableParagraph"/>
              <w:spacing w:line="230" w:lineRule="auto"/>
              <w:ind w:right="370" w:firstLine="565"/>
              <w:rPr>
                <w:b/>
                <w:sz w:val="28"/>
              </w:rPr>
            </w:pPr>
            <w:r>
              <w:rPr>
                <w:b/>
                <w:spacing w:val="-2"/>
                <w:sz w:val="28"/>
              </w:rPr>
              <w:t>Критерій класифікації</w:t>
            </w:r>
          </w:p>
        </w:tc>
        <w:tc>
          <w:tcPr>
            <w:tcW w:w="2256" w:type="dxa"/>
          </w:tcPr>
          <w:p w:rsidR="00806BE5" w:rsidRDefault="00E62302">
            <w:pPr>
              <w:pStyle w:val="TableParagraph"/>
              <w:spacing w:line="230" w:lineRule="auto"/>
              <w:ind w:right="876" w:firstLine="565"/>
              <w:rPr>
                <w:b/>
                <w:sz w:val="28"/>
              </w:rPr>
            </w:pPr>
            <w:r>
              <w:rPr>
                <w:b/>
                <w:spacing w:val="-4"/>
                <w:sz w:val="28"/>
              </w:rPr>
              <w:t xml:space="preserve">Типи </w:t>
            </w:r>
            <w:r>
              <w:rPr>
                <w:b/>
                <w:spacing w:val="-2"/>
                <w:sz w:val="28"/>
              </w:rPr>
              <w:t>методів</w:t>
            </w:r>
          </w:p>
        </w:tc>
        <w:tc>
          <w:tcPr>
            <w:tcW w:w="2251" w:type="dxa"/>
          </w:tcPr>
          <w:p w:rsidR="00806BE5" w:rsidRDefault="00E62302">
            <w:pPr>
              <w:pStyle w:val="TableParagraph"/>
              <w:spacing w:line="310" w:lineRule="exact"/>
              <w:ind w:left="675"/>
              <w:rPr>
                <w:b/>
                <w:sz w:val="28"/>
              </w:rPr>
            </w:pPr>
            <w:r>
              <w:rPr>
                <w:b/>
                <w:spacing w:val="-4"/>
                <w:sz w:val="28"/>
              </w:rPr>
              <w:t>Опис</w:t>
            </w:r>
          </w:p>
        </w:tc>
        <w:tc>
          <w:tcPr>
            <w:tcW w:w="2256" w:type="dxa"/>
            <w:tcBorders>
              <w:top w:val="single" w:sz="4" w:space="0" w:color="000000"/>
              <w:bottom w:val="single" w:sz="4" w:space="0" w:color="000000"/>
              <w:right w:val="single" w:sz="4" w:space="0" w:color="000000"/>
            </w:tcBorders>
          </w:tcPr>
          <w:p w:rsidR="00806BE5" w:rsidRDefault="00E62302">
            <w:pPr>
              <w:pStyle w:val="TableParagraph"/>
              <w:spacing w:line="310" w:lineRule="exact"/>
              <w:ind w:left="675"/>
              <w:rPr>
                <w:b/>
                <w:sz w:val="28"/>
              </w:rPr>
            </w:pPr>
            <w:r>
              <w:rPr>
                <w:b/>
                <w:spacing w:val="-2"/>
                <w:sz w:val="28"/>
              </w:rPr>
              <w:t>Приклади</w:t>
            </w:r>
          </w:p>
        </w:tc>
      </w:tr>
      <w:tr w:rsidR="00806BE5">
        <w:trPr>
          <w:trHeight w:val="2485"/>
        </w:trPr>
        <w:tc>
          <w:tcPr>
            <w:tcW w:w="2256" w:type="dxa"/>
          </w:tcPr>
          <w:p w:rsidR="00806BE5" w:rsidRDefault="00E62302">
            <w:pPr>
              <w:pStyle w:val="TableParagraph"/>
              <w:spacing w:line="230" w:lineRule="auto"/>
              <w:ind w:right="674" w:firstLine="565"/>
              <w:rPr>
                <w:b/>
                <w:sz w:val="28"/>
              </w:rPr>
            </w:pPr>
            <w:r>
              <w:rPr>
                <w:b/>
                <w:spacing w:val="-2"/>
                <w:sz w:val="28"/>
              </w:rPr>
              <w:t>Форма передачі інформації</w:t>
            </w:r>
          </w:p>
        </w:tc>
        <w:tc>
          <w:tcPr>
            <w:tcW w:w="2256" w:type="dxa"/>
          </w:tcPr>
          <w:p w:rsidR="00806BE5" w:rsidRDefault="00E62302">
            <w:pPr>
              <w:pStyle w:val="TableParagraph"/>
              <w:spacing w:line="230" w:lineRule="auto"/>
              <w:ind w:right="498" w:firstLine="565"/>
              <w:rPr>
                <w:sz w:val="28"/>
              </w:rPr>
            </w:pPr>
            <w:r>
              <w:rPr>
                <w:spacing w:val="-2"/>
                <w:sz w:val="28"/>
              </w:rPr>
              <w:t>Пряма пропаганда</w:t>
            </w:r>
          </w:p>
        </w:tc>
        <w:tc>
          <w:tcPr>
            <w:tcW w:w="2251" w:type="dxa"/>
          </w:tcPr>
          <w:p w:rsidR="00806BE5" w:rsidRDefault="00E62302">
            <w:pPr>
              <w:pStyle w:val="TableParagraph"/>
              <w:tabs>
                <w:tab w:val="left" w:pos="1883"/>
              </w:tabs>
              <w:spacing w:line="232" w:lineRule="auto"/>
              <w:ind w:right="65" w:firstLine="565"/>
              <w:rPr>
                <w:sz w:val="28"/>
              </w:rPr>
            </w:pPr>
            <w:r>
              <w:rPr>
                <w:spacing w:val="-2"/>
                <w:sz w:val="28"/>
              </w:rPr>
              <w:t>Відкрите донесення інформації,</w:t>
            </w:r>
            <w:r>
              <w:rPr>
                <w:sz w:val="28"/>
              </w:rPr>
              <w:tab/>
            </w:r>
            <w:r>
              <w:rPr>
                <w:spacing w:val="-6"/>
                <w:sz w:val="28"/>
              </w:rPr>
              <w:t xml:space="preserve">де </w:t>
            </w:r>
            <w:r>
              <w:rPr>
                <w:spacing w:val="-2"/>
                <w:sz w:val="28"/>
              </w:rPr>
              <w:t>джерело очевидне.</w:t>
            </w:r>
          </w:p>
        </w:tc>
        <w:tc>
          <w:tcPr>
            <w:tcW w:w="2256" w:type="dxa"/>
            <w:tcBorders>
              <w:top w:val="single" w:sz="4" w:space="0" w:color="000000"/>
              <w:bottom w:val="single" w:sz="4" w:space="0" w:color="000000"/>
              <w:right w:val="single" w:sz="4" w:space="0" w:color="000000"/>
            </w:tcBorders>
          </w:tcPr>
          <w:p w:rsidR="00806BE5" w:rsidRDefault="00E62302">
            <w:pPr>
              <w:pStyle w:val="TableParagraph"/>
              <w:spacing w:line="305" w:lineRule="exact"/>
              <w:ind w:left="675"/>
              <w:rPr>
                <w:sz w:val="28"/>
              </w:rPr>
            </w:pPr>
            <w:r>
              <w:rPr>
                <w:spacing w:val="-2"/>
                <w:sz w:val="28"/>
              </w:rPr>
              <w:t>Офіційні</w:t>
            </w:r>
          </w:p>
          <w:p w:rsidR="00806BE5" w:rsidRDefault="00E62302">
            <w:pPr>
              <w:pStyle w:val="TableParagraph"/>
              <w:tabs>
                <w:tab w:val="left" w:pos="1314"/>
              </w:tabs>
              <w:spacing w:before="2" w:line="232" w:lineRule="auto"/>
              <w:ind w:left="109" w:right="85"/>
              <w:rPr>
                <w:sz w:val="28"/>
              </w:rPr>
            </w:pPr>
            <w:r>
              <w:rPr>
                <w:spacing w:val="-2"/>
                <w:sz w:val="28"/>
              </w:rPr>
              <w:t>заяви</w:t>
            </w:r>
            <w:r>
              <w:rPr>
                <w:sz w:val="28"/>
              </w:rPr>
              <w:tab/>
            </w:r>
            <w:r>
              <w:rPr>
                <w:spacing w:val="-2"/>
                <w:sz w:val="28"/>
              </w:rPr>
              <w:t>урядів, промови політиків, публічні кампанії.</w:t>
            </w:r>
          </w:p>
        </w:tc>
      </w:tr>
      <w:tr w:rsidR="00806BE5">
        <w:trPr>
          <w:trHeight w:val="2790"/>
        </w:trPr>
        <w:tc>
          <w:tcPr>
            <w:tcW w:w="2256" w:type="dxa"/>
          </w:tcPr>
          <w:p w:rsidR="00806BE5" w:rsidRDefault="00806BE5">
            <w:pPr>
              <w:pStyle w:val="TableParagraph"/>
              <w:ind w:left="0"/>
              <w:rPr>
                <w:sz w:val="28"/>
              </w:rPr>
            </w:pPr>
          </w:p>
        </w:tc>
        <w:tc>
          <w:tcPr>
            <w:tcW w:w="2256" w:type="dxa"/>
          </w:tcPr>
          <w:p w:rsidR="00806BE5" w:rsidRDefault="00E62302">
            <w:pPr>
              <w:pStyle w:val="TableParagraph"/>
              <w:spacing w:line="230" w:lineRule="auto"/>
              <w:ind w:right="498" w:firstLine="565"/>
              <w:rPr>
                <w:sz w:val="28"/>
              </w:rPr>
            </w:pPr>
            <w:r>
              <w:rPr>
                <w:spacing w:val="-2"/>
                <w:sz w:val="28"/>
              </w:rPr>
              <w:t>Непряма пропаганда</w:t>
            </w:r>
          </w:p>
        </w:tc>
        <w:tc>
          <w:tcPr>
            <w:tcW w:w="2251" w:type="dxa"/>
          </w:tcPr>
          <w:p w:rsidR="00806BE5" w:rsidRDefault="00E62302">
            <w:pPr>
              <w:pStyle w:val="TableParagraph"/>
              <w:tabs>
                <w:tab w:val="left" w:pos="1493"/>
                <w:tab w:val="left" w:pos="1783"/>
              </w:tabs>
              <w:spacing w:line="230" w:lineRule="auto"/>
              <w:ind w:right="68" w:firstLine="565"/>
              <w:rPr>
                <w:sz w:val="28"/>
              </w:rPr>
            </w:pPr>
            <w:r>
              <w:rPr>
                <w:spacing w:val="-2"/>
                <w:sz w:val="28"/>
              </w:rPr>
              <w:t xml:space="preserve">Інформація передається </w:t>
            </w:r>
            <w:r>
              <w:rPr>
                <w:sz w:val="28"/>
              </w:rPr>
              <w:t>через</w:t>
            </w:r>
            <w:r>
              <w:rPr>
                <w:spacing w:val="80"/>
                <w:sz w:val="28"/>
              </w:rPr>
              <w:t xml:space="preserve"> </w:t>
            </w:r>
            <w:r>
              <w:rPr>
                <w:sz w:val="28"/>
              </w:rPr>
              <w:t xml:space="preserve">приховані </w:t>
            </w:r>
            <w:r>
              <w:rPr>
                <w:spacing w:val="-2"/>
                <w:sz w:val="28"/>
              </w:rPr>
              <w:t>канали,</w:t>
            </w:r>
            <w:r>
              <w:rPr>
                <w:sz w:val="28"/>
              </w:rPr>
              <w:tab/>
            </w:r>
            <w:r>
              <w:rPr>
                <w:spacing w:val="-4"/>
                <w:sz w:val="28"/>
              </w:rPr>
              <w:t xml:space="preserve">часто </w:t>
            </w:r>
            <w:r>
              <w:rPr>
                <w:spacing w:val="-2"/>
                <w:sz w:val="28"/>
              </w:rPr>
              <w:t>маскується</w:t>
            </w:r>
            <w:r>
              <w:rPr>
                <w:sz w:val="28"/>
              </w:rPr>
              <w:tab/>
            </w:r>
            <w:r>
              <w:rPr>
                <w:sz w:val="28"/>
              </w:rPr>
              <w:tab/>
            </w:r>
            <w:r>
              <w:rPr>
                <w:spacing w:val="-4"/>
                <w:sz w:val="28"/>
              </w:rPr>
              <w:t xml:space="preserve">під </w:t>
            </w:r>
            <w:r>
              <w:rPr>
                <w:spacing w:val="-2"/>
                <w:sz w:val="28"/>
              </w:rPr>
              <w:t>незалежні джерела.</w:t>
            </w:r>
          </w:p>
        </w:tc>
        <w:tc>
          <w:tcPr>
            <w:tcW w:w="2256" w:type="dxa"/>
            <w:tcBorders>
              <w:top w:val="single" w:sz="4" w:space="0" w:color="000000"/>
              <w:bottom w:val="single" w:sz="4" w:space="0" w:color="000000"/>
              <w:right w:val="single" w:sz="4" w:space="0" w:color="000000"/>
            </w:tcBorders>
          </w:tcPr>
          <w:p w:rsidR="00806BE5" w:rsidRDefault="00E62302">
            <w:pPr>
              <w:pStyle w:val="TableParagraph"/>
              <w:tabs>
                <w:tab w:val="left" w:pos="2034"/>
              </w:tabs>
              <w:spacing w:line="230" w:lineRule="auto"/>
              <w:ind w:left="109" w:right="88" w:firstLine="565"/>
              <w:rPr>
                <w:sz w:val="28"/>
              </w:rPr>
            </w:pPr>
            <w:r>
              <w:rPr>
                <w:spacing w:val="-2"/>
                <w:sz w:val="28"/>
              </w:rPr>
              <w:t>Фільми</w:t>
            </w:r>
            <w:r>
              <w:rPr>
                <w:sz w:val="28"/>
              </w:rPr>
              <w:tab/>
            </w:r>
            <w:r>
              <w:rPr>
                <w:spacing w:val="-10"/>
                <w:sz w:val="28"/>
              </w:rPr>
              <w:t xml:space="preserve">з </w:t>
            </w:r>
            <w:r>
              <w:rPr>
                <w:spacing w:val="-2"/>
                <w:sz w:val="28"/>
              </w:rPr>
              <w:t>ідеологічним підтекстом, "нейтральні" новини</w:t>
            </w:r>
            <w:r>
              <w:rPr>
                <w:sz w:val="28"/>
              </w:rPr>
              <w:tab/>
            </w:r>
            <w:r>
              <w:rPr>
                <w:spacing w:val="-70"/>
                <w:sz w:val="28"/>
              </w:rPr>
              <w:t xml:space="preserve"> </w:t>
            </w:r>
            <w:r>
              <w:rPr>
                <w:spacing w:val="-10"/>
                <w:sz w:val="28"/>
              </w:rPr>
              <w:t>з</w:t>
            </w:r>
          </w:p>
          <w:p w:rsidR="00806BE5" w:rsidRDefault="00E62302">
            <w:pPr>
              <w:pStyle w:val="TableParagraph"/>
              <w:spacing w:before="4" w:line="230" w:lineRule="auto"/>
              <w:ind w:left="109"/>
              <w:rPr>
                <w:sz w:val="28"/>
              </w:rPr>
            </w:pPr>
            <w:r>
              <w:rPr>
                <w:spacing w:val="-2"/>
                <w:sz w:val="28"/>
              </w:rPr>
              <w:t>маніпулятивним контекстом.</w:t>
            </w:r>
          </w:p>
        </w:tc>
      </w:tr>
      <w:tr w:rsidR="00806BE5">
        <w:trPr>
          <w:trHeight w:val="3101"/>
        </w:trPr>
        <w:tc>
          <w:tcPr>
            <w:tcW w:w="2256" w:type="dxa"/>
          </w:tcPr>
          <w:p w:rsidR="00806BE5" w:rsidRDefault="00E62302">
            <w:pPr>
              <w:pStyle w:val="TableParagraph"/>
              <w:spacing w:line="230" w:lineRule="auto"/>
              <w:ind w:right="532" w:firstLine="565"/>
              <w:rPr>
                <w:b/>
                <w:sz w:val="28"/>
              </w:rPr>
            </w:pPr>
            <w:r>
              <w:rPr>
                <w:b/>
                <w:spacing w:val="-2"/>
                <w:sz w:val="28"/>
              </w:rPr>
              <w:t>Техніки впливу</w:t>
            </w:r>
          </w:p>
        </w:tc>
        <w:tc>
          <w:tcPr>
            <w:tcW w:w="2256" w:type="dxa"/>
          </w:tcPr>
          <w:p w:rsidR="00806BE5" w:rsidRDefault="00E62302">
            <w:pPr>
              <w:pStyle w:val="TableParagraph"/>
              <w:spacing w:line="230" w:lineRule="auto"/>
              <w:ind w:firstLine="565"/>
              <w:rPr>
                <w:sz w:val="28"/>
              </w:rPr>
            </w:pPr>
            <w:proofErr w:type="spellStart"/>
            <w:r>
              <w:rPr>
                <w:spacing w:val="-2"/>
                <w:sz w:val="28"/>
              </w:rPr>
              <w:t>Маніпуляти</w:t>
            </w:r>
            <w:proofErr w:type="spellEnd"/>
            <w:r>
              <w:rPr>
                <w:spacing w:val="-2"/>
                <w:sz w:val="28"/>
              </w:rPr>
              <w:t xml:space="preserve"> </w:t>
            </w:r>
            <w:proofErr w:type="spellStart"/>
            <w:r>
              <w:rPr>
                <w:sz w:val="28"/>
              </w:rPr>
              <w:t>вні</w:t>
            </w:r>
            <w:proofErr w:type="spellEnd"/>
            <w:r>
              <w:rPr>
                <w:sz w:val="28"/>
              </w:rPr>
              <w:t xml:space="preserve"> методи</w:t>
            </w:r>
          </w:p>
        </w:tc>
        <w:tc>
          <w:tcPr>
            <w:tcW w:w="2251" w:type="dxa"/>
          </w:tcPr>
          <w:p w:rsidR="00806BE5" w:rsidRDefault="00E62302">
            <w:pPr>
              <w:pStyle w:val="TableParagraph"/>
              <w:spacing w:line="305" w:lineRule="exact"/>
              <w:ind w:left="675"/>
              <w:rPr>
                <w:sz w:val="28"/>
              </w:rPr>
            </w:pPr>
            <w:proofErr w:type="spellStart"/>
            <w:r>
              <w:rPr>
                <w:spacing w:val="-2"/>
                <w:sz w:val="28"/>
              </w:rPr>
              <w:t>Використан</w:t>
            </w:r>
            <w:proofErr w:type="spellEnd"/>
          </w:p>
          <w:p w:rsidR="00806BE5" w:rsidRDefault="00E62302">
            <w:pPr>
              <w:pStyle w:val="TableParagraph"/>
              <w:tabs>
                <w:tab w:val="left" w:pos="779"/>
                <w:tab w:val="left" w:pos="1279"/>
              </w:tabs>
              <w:spacing w:before="4" w:line="230" w:lineRule="auto"/>
              <w:ind w:right="65"/>
              <w:rPr>
                <w:sz w:val="28"/>
              </w:rPr>
            </w:pPr>
            <w:r>
              <w:rPr>
                <w:spacing w:val="-6"/>
                <w:sz w:val="28"/>
              </w:rPr>
              <w:t>ня</w:t>
            </w:r>
            <w:r>
              <w:rPr>
                <w:sz w:val="28"/>
              </w:rPr>
              <w:tab/>
            </w:r>
            <w:r>
              <w:rPr>
                <w:sz w:val="28"/>
              </w:rPr>
              <w:tab/>
            </w:r>
            <w:proofErr w:type="spellStart"/>
            <w:r>
              <w:rPr>
                <w:spacing w:val="-2"/>
                <w:sz w:val="28"/>
              </w:rPr>
              <w:t>фейків</w:t>
            </w:r>
            <w:proofErr w:type="spellEnd"/>
            <w:r>
              <w:rPr>
                <w:spacing w:val="-2"/>
                <w:sz w:val="28"/>
              </w:rPr>
              <w:t xml:space="preserve">, стереотипів, </w:t>
            </w:r>
            <w:r>
              <w:rPr>
                <w:sz w:val="28"/>
              </w:rPr>
              <w:t>мови</w:t>
            </w:r>
            <w:r>
              <w:rPr>
                <w:spacing w:val="80"/>
                <w:sz w:val="28"/>
              </w:rPr>
              <w:t xml:space="preserve"> </w:t>
            </w:r>
            <w:r>
              <w:rPr>
                <w:sz w:val="28"/>
              </w:rPr>
              <w:t xml:space="preserve">ворожнечі </w:t>
            </w:r>
            <w:r>
              <w:rPr>
                <w:spacing w:val="-4"/>
                <w:sz w:val="28"/>
              </w:rPr>
              <w:t>або</w:t>
            </w:r>
            <w:r>
              <w:rPr>
                <w:sz w:val="28"/>
              </w:rPr>
              <w:tab/>
            </w:r>
            <w:r>
              <w:rPr>
                <w:spacing w:val="-61"/>
                <w:sz w:val="28"/>
              </w:rPr>
              <w:t xml:space="preserve"> </w:t>
            </w:r>
            <w:r>
              <w:rPr>
                <w:spacing w:val="-2"/>
                <w:sz w:val="28"/>
              </w:rPr>
              <w:t xml:space="preserve">емоційного </w:t>
            </w:r>
            <w:r>
              <w:rPr>
                <w:sz w:val="28"/>
              </w:rPr>
              <w:t>тиску</w:t>
            </w:r>
            <w:r>
              <w:rPr>
                <w:spacing w:val="-18"/>
                <w:sz w:val="28"/>
              </w:rPr>
              <w:t xml:space="preserve"> </w:t>
            </w:r>
            <w:r>
              <w:rPr>
                <w:sz w:val="28"/>
              </w:rPr>
              <w:t>для</w:t>
            </w:r>
            <w:r>
              <w:rPr>
                <w:spacing w:val="-17"/>
                <w:sz w:val="28"/>
              </w:rPr>
              <w:t xml:space="preserve"> </w:t>
            </w:r>
            <w:r>
              <w:rPr>
                <w:sz w:val="28"/>
              </w:rPr>
              <w:t xml:space="preserve">впливу </w:t>
            </w:r>
            <w:r>
              <w:rPr>
                <w:spacing w:val="-6"/>
                <w:sz w:val="28"/>
              </w:rPr>
              <w:t>на</w:t>
            </w:r>
            <w:r>
              <w:rPr>
                <w:sz w:val="28"/>
              </w:rPr>
              <w:tab/>
            </w:r>
            <w:r>
              <w:rPr>
                <w:spacing w:val="-2"/>
                <w:sz w:val="28"/>
              </w:rPr>
              <w:t>громадську думку.</w:t>
            </w:r>
          </w:p>
        </w:tc>
        <w:tc>
          <w:tcPr>
            <w:tcW w:w="2256" w:type="dxa"/>
            <w:tcBorders>
              <w:top w:val="single" w:sz="4" w:space="0" w:color="000000"/>
              <w:bottom w:val="single" w:sz="4" w:space="0" w:color="000000"/>
              <w:right w:val="single" w:sz="4" w:space="0" w:color="000000"/>
            </w:tcBorders>
          </w:tcPr>
          <w:p w:rsidR="00806BE5" w:rsidRDefault="00E62302">
            <w:pPr>
              <w:pStyle w:val="TableParagraph"/>
              <w:spacing w:line="230" w:lineRule="auto"/>
              <w:ind w:left="109" w:right="107" w:firstLine="565"/>
              <w:rPr>
                <w:sz w:val="28"/>
              </w:rPr>
            </w:pPr>
            <w:proofErr w:type="spellStart"/>
            <w:r>
              <w:rPr>
                <w:spacing w:val="-2"/>
                <w:sz w:val="28"/>
              </w:rPr>
              <w:t>Розповсюд</w:t>
            </w:r>
            <w:proofErr w:type="spellEnd"/>
            <w:r>
              <w:rPr>
                <w:spacing w:val="-2"/>
                <w:sz w:val="28"/>
              </w:rPr>
              <w:t xml:space="preserve"> </w:t>
            </w:r>
            <w:proofErr w:type="spellStart"/>
            <w:r>
              <w:rPr>
                <w:sz w:val="28"/>
              </w:rPr>
              <w:t>ження</w:t>
            </w:r>
            <w:proofErr w:type="spellEnd"/>
            <w:r>
              <w:rPr>
                <w:spacing w:val="30"/>
                <w:sz w:val="28"/>
              </w:rPr>
              <w:t xml:space="preserve"> </w:t>
            </w:r>
            <w:proofErr w:type="spellStart"/>
            <w:r>
              <w:rPr>
                <w:sz w:val="28"/>
              </w:rPr>
              <w:t>фейкових</w:t>
            </w:r>
            <w:proofErr w:type="spellEnd"/>
            <w:r>
              <w:rPr>
                <w:sz w:val="28"/>
              </w:rPr>
              <w:t xml:space="preserve"> </w:t>
            </w:r>
            <w:r>
              <w:rPr>
                <w:spacing w:val="-2"/>
                <w:sz w:val="28"/>
              </w:rPr>
              <w:t>новин,</w:t>
            </w:r>
            <w:r>
              <w:rPr>
                <w:spacing w:val="40"/>
                <w:sz w:val="28"/>
              </w:rPr>
              <w:t xml:space="preserve"> </w:t>
            </w:r>
            <w:r>
              <w:rPr>
                <w:spacing w:val="-2"/>
                <w:sz w:val="28"/>
              </w:rPr>
              <w:t>створення</w:t>
            </w:r>
            <w:r>
              <w:rPr>
                <w:spacing w:val="40"/>
                <w:sz w:val="28"/>
              </w:rPr>
              <w:t xml:space="preserve"> </w:t>
            </w:r>
            <w:r>
              <w:rPr>
                <w:sz w:val="28"/>
              </w:rPr>
              <w:t>образу ворога.</w:t>
            </w:r>
          </w:p>
        </w:tc>
      </w:tr>
    </w:tbl>
    <w:p w:rsidR="00806BE5" w:rsidRDefault="00806BE5">
      <w:pPr>
        <w:pStyle w:val="TableParagraph"/>
        <w:spacing w:line="230" w:lineRule="auto"/>
        <w:rPr>
          <w:sz w:val="28"/>
        </w:rPr>
        <w:sectPr w:rsidR="00806BE5">
          <w:pgSz w:w="11910" w:h="16840"/>
          <w:pgMar w:top="1220" w:right="708" w:bottom="280" w:left="1275" w:header="720" w:footer="720" w:gutter="0"/>
          <w:cols w:space="720"/>
        </w:sectPr>
      </w:pPr>
    </w:p>
    <w:tbl>
      <w:tblPr>
        <w:tblStyle w:val="TableNormal"/>
        <w:tblW w:w="0" w:type="auto"/>
        <w:tblInd w:w="17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256"/>
        <w:gridCol w:w="2256"/>
        <w:gridCol w:w="2251"/>
        <w:gridCol w:w="2256"/>
      </w:tblGrid>
      <w:tr w:rsidR="00806BE5">
        <w:trPr>
          <w:trHeight w:val="2480"/>
        </w:trPr>
        <w:tc>
          <w:tcPr>
            <w:tcW w:w="2256" w:type="dxa"/>
          </w:tcPr>
          <w:p w:rsidR="00806BE5" w:rsidRDefault="00806BE5">
            <w:pPr>
              <w:pStyle w:val="TableParagraph"/>
              <w:ind w:left="0"/>
              <w:rPr>
                <w:sz w:val="28"/>
              </w:rPr>
            </w:pPr>
          </w:p>
        </w:tc>
        <w:tc>
          <w:tcPr>
            <w:tcW w:w="2256" w:type="dxa"/>
          </w:tcPr>
          <w:p w:rsidR="00806BE5" w:rsidRDefault="00E62302">
            <w:pPr>
              <w:pStyle w:val="TableParagraph"/>
              <w:spacing w:line="230" w:lineRule="auto"/>
              <w:ind w:firstLine="565"/>
              <w:rPr>
                <w:sz w:val="28"/>
              </w:rPr>
            </w:pPr>
            <w:proofErr w:type="spellStart"/>
            <w:r>
              <w:rPr>
                <w:spacing w:val="-2"/>
                <w:sz w:val="28"/>
              </w:rPr>
              <w:t>Аргументат</w:t>
            </w:r>
            <w:proofErr w:type="spellEnd"/>
            <w:r>
              <w:rPr>
                <w:spacing w:val="-2"/>
                <w:sz w:val="28"/>
              </w:rPr>
              <w:t xml:space="preserve"> </w:t>
            </w:r>
            <w:proofErr w:type="spellStart"/>
            <w:r>
              <w:rPr>
                <w:sz w:val="28"/>
              </w:rPr>
              <w:t>ивні</w:t>
            </w:r>
            <w:proofErr w:type="spellEnd"/>
            <w:r>
              <w:rPr>
                <w:sz w:val="28"/>
              </w:rPr>
              <w:t xml:space="preserve"> методи</w:t>
            </w:r>
          </w:p>
        </w:tc>
        <w:tc>
          <w:tcPr>
            <w:tcW w:w="2251" w:type="dxa"/>
          </w:tcPr>
          <w:p w:rsidR="00806BE5" w:rsidRDefault="00E62302">
            <w:pPr>
              <w:pStyle w:val="TableParagraph"/>
              <w:tabs>
                <w:tab w:val="left" w:pos="1739"/>
              </w:tabs>
              <w:spacing w:line="230" w:lineRule="auto"/>
              <w:ind w:right="66" w:firstLine="565"/>
              <w:rPr>
                <w:sz w:val="28"/>
              </w:rPr>
            </w:pPr>
            <w:r>
              <w:rPr>
                <w:spacing w:val="-2"/>
                <w:sz w:val="28"/>
              </w:rPr>
              <w:t xml:space="preserve">Подача логічних </w:t>
            </w:r>
            <w:r>
              <w:rPr>
                <w:sz w:val="28"/>
              </w:rPr>
              <w:t>обґрунтувань</w:t>
            </w:r>
            <w:r>
              <w:rPr>
                <w:spacing w:val="80"/>
                <w:sz w:val="28"/>
              </w:rPr>
              <w:t xml:space="preserve"> </w:t>
            </w:r>
            <w:r>
              <w:rPr>
                <w:sz w:val="28"/>
              </w:rPr>
              <w:t xml:space="preserve">та </w:t>
            </w:r>
            <w:r>
              <w:rPr>
                <w:spacing w:val="-2"/>
                <w:sz w:val="28"/>
              </w:rPr>
              <w:t>фактів</w:t>
            </w:r>
            <w:r>
              <w:rPr>
                <w:sz w:val="28"/>
              </w:rPr>
              <w:tab/>
            </w:r>
            <w:r>
              <w:rPr>
                <w:spacing w:val="-4"/>
                <w:sz w:val="28"/>
              </w:rPr>
              <w:t xml:space="preserve">для </w:t>
            </w:r>
            <w:r>
              <w:rPr>
                <w:spacing w:val="-2"/>
                <w:sz w:val="28"/>
              </w:rPr>
              <w:t>переконання аудиторії.</w:t>
            </w:r>
          </w:p>
        </w:tc>
        <w:tc>
          <w:tcPr>
            <w:tcW w:w="2256" w:type="dxa"/>
            <w:tcBorders>
              <w:top w:val="single" w:sz="4" w:space="0" w:color="000000"/>
              <w:bottom w:val="single" w:sz="4" w:space="0" w:color="000000"/>
              <w:right w:val="single" w:sz="4" w:space="0" w:color="000000"/>
            </w:tcBorders>
          </w:tcPr>
          <w:p w:rsidR="00806BE5" w:rsidRDefault="00E62302">
            <w:pPr>
              <w:pStyle w:val="TableParagraph"/>
              <w:spacing w:line="305" w:lineRule="exact"/>
              <w:ind w:left="675"/>
              <w:rPr>
                <w:sz w:val="28"/>
              </w:rPr>
            </w:pPr>
            <w:proofErr w:type="spellStart"/>
            <w:r>
              <w:rPr>
                <w:spacing w:val="-2"/>
                <w:sz w:val="28"/>
              </w:rPr>
              <w:t>Використан</w:t>
            </w:r>
            <w:proofErr w:type="spellEnd"/>
          </w:p>
          <w:p w:rsidR="00806BE5" w:rsidRDefault="00E62302">
            <w:pPr>
              <w:pStyle w:val="TableParagraph"/>
              <w:tabs>
                <w:tab w:val="left" w:pos="824"/>
                <w:tab w:val="left" w:pos="1739"/>
              </w:tabs>
              <w:spacing w:before="4" w:line="230" w:lineRule="auto"/>
              <w:ind w:left="109" w:right="81"/>
              <w:rPr>
                <w:sz w:val="28"/>
              </w:rPr>
            </w:pPr>
            <w:r>
              <w:rPr>
                <w:spacing w:val="-6"/>
                <w:sz w:val="28"/>
              </w:rPr>
              <w:t>ня</w:t>
            </w:r>
            <w:r>
              <w:rPr>
                <w:sz w:val="28"/>
              </w:rPr>
              <w:tab/>
            </w:r>
            <w:r>
              <w:rPr>
                <w:spacing w:val="-2"/>
                <w:sz w:val="28"/>
              </w:rPr>
              <w:t xml:space="preserve">статистики </w:t>
            </w:r>
            <w:r>
              <w:rPr>
                <w:sz w:val="28"/>
              </w:rPr>
              <w:t>або</w:t>
            </w:r>
            <w:r>
              <w:rPr>
                <w:spacing w:val="40"/>
                <w:sz w:val="28"/>
              </w:rPr>
              <w:t xml:space="preserve"> </w:t>
            </w:r>
            <w:r>
              <w:rPr>
                <w:sz w:val="28"/>
              </w:rPr>
              <w:t xml:space="preserve">аналітичних </w:t>
            </w:r>
            <w:r>
              <w:rPr>
                <w:spacing w:val="-2"/>
                <w:sz w:val="28"/>
              </w:rPr>
              <w:t>звітів</w:t>
            </w:r>
            <w:r>
              <w:rPr>
                <w:sz w:val="28"/>
              </w:rPr>
              <w:tab/>
            </w:r>
            <w:r>
              <w:rPr>
                <w:sz w:val="28"/>
              </w:rPr>
              <w:tab/>
            </w:r>
            <w:r>
              <w:rPr>
                <w:spacing w:val="-4"/>
                <w:sz w:val="28"/>
              </w:rPr>
              <w:t xml:space="preserve">для </w:t>
            </w:r>
            <w:r>
              <w:rPr>
                <w:spacing w:val="-2"/>
                <w:sz w:val="28"/>
              </w:rPr>
              <w:t>обґрунтування реформ.</w:t>
            </w:r>
          </w:p>
        </w:tc>
      </w:tr>
      <w:tr w:rsidR="00806BE5">
        <w:trPr>
          <w:trHeight w:val="2171"/>
        </w:trPr>
        <w:tc>
          <w:tcPr>
            <w:tcW w:w="2256" w:type="dxa"/>
          </w:tcPr>
          <w:p w:rsidR="00806BE5" w:rsidRDefault="00E62302">
            <w:pPr>
              <w:pStyle w:val="TableParagraph"/>
              <w:spacing w:line="230" w:lineRule="auto"/>
              <w:ind w:right="214" w:firstLine="565"/>
              <w:rPr>
                <w:b/>
                <w:sz w:val="28"/>
              </w:rPr>
            </w:pPr>
            <w:r>
              <w:rPr>
                <w:b/>
                <w:spacing w:val="-2"/>
                <w:sz w:val="28"/>
              </w:rPr>
              <w:t xml:space="preserve">Платформ </w:t>
            </w:r>
            <w:r>
              <w:rPr>
                <w:b/>
                <w:sz w:val="28"/>
              </w:rPr>
              <w:t>и поширення</w:t>
            </w:r>
          </w:p>
        </w:tc>
        <w:tc>
          <w:tcPr>
            <w:tcW w:w="2256" w:type="dxa"/>
          </w:tcPr>
          <w:p w:rsidR="00806BE5" w:rsidRDefault="00E62302">
            <w:pPr>
              <w:pStyle w:val="TableParagraph"/>
              <w:spacing w:line="230" w:lineRule="auto"/>
              <w:ind w:firstLine="565"/>
              <w:rPr>
                <w:sz w:val="28"/>
              </w:rPr>
            </w:pPr>
            <w:r>
              <w:rPr>
                <w:spacing w:val="-2"/>
                <w:sz w:val="28"/>
              </w:rPr>
              <w:t>Традиційні медіа</w:t>
            </w:r>
          </w:p>
        </w:tc>
        <w:tc>
          <w:tcPr>
            <w:tcW w:w="2251" w:type="dxa"/>
          </w:tcPr>
          <w:p w:rsidR="00806BE5" w:rsidRDefault="00E62302">
            <w:pPr>
              <w:pStyle w:val="TableParagraph"/>
              <w:tabs>
                <w:tab w:val="left" w:pos="1904"/>
              </w:tabs>
              <w:spacing w:line="230" w:lineRule="auto"/>
              <w:ind w:right="65" w:firstLine="565"/>
              <w:jc w:val="both"/>
              <w:rPr>
                <w:sz w:val="28"/>
              </w:rPr>
            </w:pPr>
            <w:proofErr w:type="spellStart"/>
            <w:r>
              <w:rPr>
                <w:spacing w:val="-2"/>
                <w:sz w:val="28"/>
              </w:rPr>
              <w:t>Використан</w:t>
            </w:r>
            <w:proofErr w:type="spellEnd"/>
            <w:r>
              <w:rPr>
                <w:spacing w:val="-2"/>
                <w:sz w:val="28"/>
              </w:rPr>
              <w:t xml:space="preserve"> </w:t>
            </w:r>
            <w:r>
              <w:rPr>
                <w:sz w:val="28"/>
              </w:rPr>
              <w:t xml:space="preserve">ня телебачення, </w:t>
            </w:r>
            <w:r>
              <w:rPr>
                <w:spacing w:val="-2"/>
                <w:sz w:val="28"/>
              </w:rPr>
              <w:t>радіо</w:t>
            </w:r>
            <w:r>
              <w:rPr>
                <w:sz w:val="28"/>
              </w:rPr>
              <w:tab/>
            </w:r>
            <w:r>
              <w:rPr>
                <w:spacing w:val="-5"/>
                <w:sz w:val="28"/>
              </w:rPr>
              <w:t>та</w:t>
            </w:r>
          </w:p>
          <w:p w:rsidR="00806BE5" w:rsidRDefault="00E62302">
            <w:pPr>
              <w:pStyle w:val="TableParagraph"/>
              <w:spacing w:before="2" w:line="230" w:lineRule="auto"/>
              <w:ind w:right="82"/>
              <w:rPr>
                <w:sz w:val="28"/>
              </w:rPr>
            </w:pPr>
            <w:r>
              <w:rPr>
                <w:spacing w:val="-2"/>
                <w:sz w:val="28"/>
              </w:rPr>
              <w:t>друкованої преси.</w:t>
            </w:r>
          </w:p>
        </w:tc>
        <w:tc>
          <w:tcPr>
            <w:tcW w:w="2256" w:type="dxa"/>
            <w:tcBorders>
              <w:top w:val="single" w:sz="4" w:space="0" w:color="000000"/>
              <w:bottom w:val="single" w:sz="4" w:space="0" w:color="000000"/>
              <w:right w:val="single" w:sz="4" w:space="0" w:color="000000"/>
            </w:tcBorders>
          </w:tcPr>
          <w:p w:rsidR="00806BE5" w:rsidRDefault="00E62302">
            <w:pPr>
              <w:pStyle w:val="TableParagraph"/>
              <w:spacing w:line="230" w:lineRule="auto"/>
              <w:ind w:left="109" w:right="180" w:firstLine="565"/>
              <w:rPr>
                <w:sz w:val="28"/>
              </w:rPr>
            </w:pPr>
            <w:r>
              <w:rPr>
                <w:spacing w:val="-2"/>
                <w:sz w:val="28"/>
              </w:rPr>
              <w:t>Державні телеканали, друковані газети.</w:t>
            </w:r>
          </w:p>
        </w:tc>
      </w:tr>
      <w:tr w:rsidR="00806BE5">
        <w:trPr>
          <w:trHeight w:val="2795"/>
        </w:trPr>
        <w:tc>
          <w:tcPr>
            <w:tcW w:w="2256" w:type="dxa"/>
          </w:tcPr>
          <w:p w:rsidR="00806BE5" w:rsidRDefault="00806BE5">
            <w:pPr>
              <w:pStyle w:val="TableParagraph"/>
              <w:ind w:left="0"/>
              <w:rPr>
                <w:sz w:val="28"/>
              </w:rPr>
            </w:pPr>
          </w:p>
        </w:tc>
        <w:tc>
          <w:tcPr>
            <w:tcW w:w="2256" w:type="dxa"/>
          </w:tcPr>
          <w:p w:rsidR="00806BE5" w:rsidRDefault="00E62302">
            <w:pPr>
              <w:pStyle w:val="TableParagraph"/>
              <w:spacing w:line="230" w:lineRule="auto"/>
              <w:ind w:right="521" w:firstLine="565"/>
              <w:rPr>
                <w:sz w:val="28"/>
              </w:rPr>
            </w:pPr>
            <w:r>
              <w:rPr>
                <w:spacing w:val="-2"/>
                <w:sz w:val="28"/>
              </w:rPr>
              <w:t>Цифрові платформи</w:t>
            </w:r>
          </w:p>
        </w:tc>
        <w:tc>
          <w:tcPr>
            <w:tcW w:w="2251" w:type="dxa"/>
          </w:tcPr>
          <w:p w:rsidR="00806BE5" w:rsidRDefault="00E62302">
            <w:pPr>
              <w:pStyle w:val="TableParagraph"/>
              <w:tabs>
                <w:tab w:val="left" w:pos="1393"/>
              </w:tabs>
              <w:spacing w:line="232" w:lineRule="auto"/>
              <w:ind w:right="65" w:firstLine="565"/>
              <w:rPr>
                <w:sz w:val="28"/>
              </w:rPr>
            </w:pPr>
            <w:r>
              <w:rPr>
                <w:spacing w:val="-2"/>
                <w:sz w:val="28"/>
              </w:rPr>
              <w:t>Соціальні мережі,</w:t>
            </w:r>
            <w:r>
              <w:rPr>
                <w:sz w:val="28"/>
              </w:rPr>
              <w:tab/>
            </w:r>
            <w:r>
              <w:rPr>
                <w:spacing w:val="-2"/>
                <w:sz w:val="28"/>
              </w:rPr>
              <w:t xml:space="preserve">блоги, </w:t>
            </w:r>
            <w:proofErr w:type="spellStart"/>
            <w:r>
              <w:rPr>
                <w:spacing w:val="-2"/>
                <w:sz w:val="28"/>
              </w:rPr>
              <w:t>відеохостинги</w:t>
            </w:r>
            <w:proofErr w:type="spellEnd"/>
            <w:r>
              <w:rPr>
                <w:spacing w:val="-2"/>
                <w:sz w:val="28"/>
              </w:rPr>
              <w:t xml:space="preserve">, </w:t>
            </w:r>
            <w:r>
              <w:rPr>
                <w:sz w:val="28"/>
              </w:rPr>
              <w:t>що</w:t>
            </w:r>
            <w:r>
              <w:rPr>
                <w:spacing w:val="-18"/>
                <w:sz w:val="28"/>
              </w:rPr>
              <w:t xml:space="preserve"> </w:t>
            </w:r>
            <w:r>
              <w:rPr>
                <w:sz w:val="28"/>
              </w:rPr>
              <w:t xml:space="preserve">забезпечують </w:t>
            </w:r>
            <w:r>
              <w:rPr>
                <w:spacing w:val="-2"/>
                <w:sz w:val="28"/>
              </w:rPr>
              <w:t>швидке поширення інформації.</w:t>
            </w:r>
          </w:p>
        </w:tc>
        <w:tc>
          <w:tcPr>
            <w:tcW w:w="2256" w:type="dxa"/>
            <w:tcBorders>
              <w:top w:val="single" w:sz="4" w:space="0" w:color="000000"/>
              <w:right w:val="single" w:sz="4" w:space="0" w:color="000000"/>
            </w:tcBorders>
          </w:tcPr>
          <w:p w:rsidR="00806BE5" w:rsidRDefault="00E62302">
            <w:pPr>
              <w:pStyle w:val="TableParagraph"/>
              <w:tabs>
                <w:tab w:val="left" w:pos="2005"/>
              </w:tabs>
              <w:spacing w:line="230" w:lineRule="auto"/>
              <w:ind w:left="109" w:right="84" w:firstLine="565"/>
              <w:rPr>
                <w:sz w:val="28"/>
              </w:rPr>
            </w:pPr>
            <w:r>
              <w:rPr>
                <w:spacing w:val="-2"/>
                <w:sz w:val="28"/>
              </w:rPr>
              <w:t>Кампанії</w:t>
            </w:r>
            <w:r>
              <w:rPr>
                <w:sz w:val="28"/>
              </w:rPr>
              <w:tab/>
            </w:r>
            <w:r>
              <w:rPr>
                <w:spacing w:val="-67"/>
                <w:sz w:val="28"/>
              </w:rPr>
              <w:t xml:space="preserve"> </w:t>
            </w:r>
            <w:r>
              <w:rPr>
                <w:spacing w:val="-8"/>
                <w:sz w:val="28"/>
              </w:rPr>
              <w:t xml:space="preserve">у </w:t>
            </w:r>
            <w:proofErr w:type="spellStart"/>
            <w:r>
              <w:rPr>
                <w:spacing w:val="-2"/>
                <w:sz w:val="28"/>
              </w:rPr>
              <w:t>Facebook</w:t>
            </w:r>
            <w:proofErr w:type="spellEnd"/>
            <w:r>
              <w:rPr>
                <w:spacing w:val="-2"/>
                <w:sz w:val="28"/>
              </w:rPr>
              <w:t xml:space="preserve">, </w:t>
            </w:r>
            <w:proofErr w:type="spellStart"/>
            <w:r>
              <w:rPr>
                <w:spacing w:val="-2"/>
                <w:sz w:val="28"/>
              </w:rPr>
              <w:t>таргетована</w:t>
            </w:r>
            <w:proofErr w:type="spellEnd"/>
            <w:r>
              <w:rPr>
                <w:spacing w:val="-2"/>
                <w:sz w:val="28"/>
              </w:rPr>
              <w:t xml:space="preserve"> реклама</w:t>
            </w:r>
            <w:r>
              <w:rPr>
                <w:sz w:val="28"/>
              </w:rPr>
              <w:tab/>
            </w:r>
            <w:r>
              <w:rPr>
                <w:spacing w:val="-10"/>
                <w:sz w:val="28"/>
              </w:rPr>
              <w:t xml:space="preserve">у </w:t>
            </w:r>
            <w:proofErr w:type="spellStart"/>
            <w:r>
              <w:rPr>
                <w:spacing w:val="-2"/>
                <w:sz w:val="28"/>
              </w:rPr>
              <w:t>Google</w:t>
            </w:r>
            <w:proofErr w:type="spellEnd"/>
            <w:r>
              <w:rPr>
                <w:spacing w:val="-2"/>
                <w:sz w:val="28"/>
              </w:rPr>
              <w:t>.</w:t>
            </w:r>
          </w:p>
        </w:tc>
      </w:tr>
      <w:tr w:rsidR="00806BE5">
        <w:trPr>
          <w:trHeight w:val="2170"/>
        </w:trPr>
        <w:tc>
          <w:tcPr>
            <w:tcW w:w="2256" w:type="dxa"/>
          </w:tcPr>
          <w:p w:rsidR="00806BE5" w:rsidRDefault="00806BE5">
            <w:pPr>
              <w:pStyle w:val="TableParagraph"/>
              <w:ind w:left="0"/>
              <w:rPr>
                <w:sz w:val="28"/>
              </w:rPr>
            </w:pPr>
          </w:p>
        </w:tc>
        <w:tc>
          <w:tcPr>
            <w:tcW w:w="2256" w:type="dxa"/>
          </w:tcPr>
          <w:p w:rsidR="00806BE5" w:rsidRDefault="00E62302">
            <w:pPr>
              <w:pStyle w:val="TableParagraph"/>
              <w:spacing w:line="230" w:lineRule="auto"/>
              <w:ind w:firstLine="565"/>
              <w:rPr>
                <w:sz w:val="28"/>
              </w:rPr>
            </w:pPr>
            <w:r>
              <w:rPr>
                <w:spacing w:val="-2"/>
                <w:sz w:val="28"/>
              </w:rPr>
              <w:t>Особисті комунікації</w:t>
            </w:r>
          </w:p>
        </w:tc>
        <w:tc>
          <w:tcPr>
            <w:tcW w:w="2251" w:type="dxa"/>
          </w:tcPr>
          <w:p w:rsidR="00806BE5" w:rsidRDefault="00E62302">
            <w:pPr>
              <w:pStyle w:val="TableParagraph"/>
              <w:spacing w:line="230" w:lineRule="auto"/>
              <w:ind w:right="65" w:firstLine="565"/>
              <w:jc w:val="both"/>
              <w:rPr>
                <w:sz w:val="28"/>
              </w:rPr>
            </w:pPr>
            <w:proofErr w:type="spellStart"/>
            <w:r>
              <w:rPr>
                <w:spacing w:val="-2"/>
                <w:sz w:val="28"/>
              </w:rPr>
              <w:t>Використан</w:t>
            </w:r>
            <w:proofErr w:type="spellEnd"/>
            <w:r>
              <w:rPr>
                <w:spacing w:val="-2"/>
                <w:sz w:val="28"/>
              </w:rPr>
              <w:t xml:space="preserve"> </w:t>
            </w:r>
            <w:r>
              <w:rPr>
                <w:sz w:val="28"/>
              </w:rPr>
              <w:t xml:space="preserve">ня </w:t>
            </w:r>
            <w:proofErr w:type="spellStart"/>
            <w:r>
              <w:rPr>
                <w:sz w:val="28"/>
              </w:rPr>
              <w:t>месенджерів</w:t>
            </w:r>
            <w:proofErr w:type="spellEnd"/>
            <w:r>
              <w:rPr>
                <w:sz w:val="28"/>
              </w:rPr>
              <w:t xml:space="preserve">, чатів, форумів для адресного </w:t>
            </w:r>
            <w:r>
              <w:rPr>
                <w:spacing w:val="-2"/>
                <w:sz w:val="28"/>
              </w:rPr>
              <w:t>впливу.</w:t>
            </w:r>
          </w:p>
        </w:tc>
        <w:tc>
          <w:tcPr>
            <w:tcW w:w="2256" w:type="dxa"/>
          </w:tcPr>
          <w:p w:rsidR="00806BE5" w:rsidRDefault="00E62302">
            <w:pPr>
              <w:pStyle w:val="TableParagraph"/>
              <w:spacing w:line="230" w:lineRule="auto"/>
              <w:ind w:left="109" w:firstLine="565"/>
              <w:rPr>
                <w:sz w:val="28"/>
              </w:rPr>
            </w:pPr>
            <w:proofErr w:type="spellStart"/>
            <w:r>
              <w:rPr>
                <w:spacing w:val="-2"/>
                <w:sz w:val="28"/>
              </w:rPr>
              <w:t>Дезінформа</w:t>
            </w:r>
            <w:proofErr w:type="spellEnd"/>
            <w:r>
              <w:rPr>
                <w:spacing w:val="-2"/>
                <w:sz w:val="28"/>
              </w:rPr>
              <w:t xml:space="preserve"> </w:t>
            </w:r>
            <w:proofErr w:type="spellStart"/>
            <w:r>
              <w:rPr>
                <w:sz w:val="28"/>
              </w:rPr>
              <w:t>ційні</w:t>
            </w:r>
            <w:proofErr w:type="spellEnd"/>
            <w:r>
              <w:rPr>
                <w:spacing w:val="40"/>
                <w:sz w:val="28"/>
              </w:rPr>
              <w:t xml:space="preserve"> </w:t>
            </w:r>
            <w:r>
              <w:rPr>
                <w:sz w:val="28"/>
              </w:rPr>
              <w:t>кампанії</w:t>
            </w:r>
            <w:r>
              <w:rPr>
                <w:spacing w:val="40"/>
                <w:sz w:val="28"/>
              </w:rPr>
              <w:t xml:space="preserve"> </w:t>
            </w:r>
            <w:r>
              <w:rPr>
                <w:sz w:val="28"/>
              </w:rPr>
              <w:t xml:space="preserve">у </w:t>
            </w:r>
            <w:proofErr w:type="spellStart"/>
            <w:r>
              <w:rPr>
                <w:spacing w:val="-2"/>
                <w:sz w:val="28"/>
              </w:rPr>
              <w:t>WhatsApp</w:t>
            </w:r>
            <w:proofErr w:type="spellEnd"/>
            <w:r>
              <w:rPr>
                <w:spacing w:val="-2"/>
                <w:sz w:val="28"/>
              </w:rPr>
              <w:t xml:space="preserve">, </w:t>
            </w:r>
            <w:proofErr w:type="spellStart"/>
            <w:r>
              <w:rPr>
                <w:spacing w:val="-2"/>
                <w:sz w:val="28"/>
              </w:rPr>
              <w:t>Telegram</w:t>
            </w:r>
            <w:proofErr w:type="spellEnd"/>
            <w:r>
              <w:rPr>
                <w:spacing w:val="-2"/>
                <w:sz w:val="28"/>
              </w:rPr>
              <w:t>.</w:t>
            </w:r>
          </w:p>
        </w:tc>
      </w:tr>
      <w:tr w:rsidR="00806BE5">
        <w:trPr>
          <w:trHeight w:val="1861"/>
        </w:trPr>
        <w:tc>
          <w:tcPr>
            <w:tcW w:w="2256" w:type="dxa"/>
          </w:tcPr>
          <w:p w:rsidR="00806BE5" w:rsidRDefault="00E62302">
            <w:pPr>
              <w:pStyle w:val="TableParagraph"/>
              <w:spacing w:line="230" w:lineRule="auto"/>
              <w:ind w:right="880" w:firstLine="565"/>
              <w:rPr>
                <w:b/>
                <w:sz w:val="28"/>
              </w:rPr>
            </w:pPr>
            <w:r>
              <w:rPr>
                <w:b/>
                <w:spacing w:val="-4"/>
                <w:sz w:val="28"/>
              </w:rPr>
              <w:t xml:space="preserve">Мета </w:t>
            </w:r>
            <w:r>
              <w:rPr>
                <w:b/>
                <w:spacing w:val="-2"/>
                <w:sz w:val="28"/>
              </w:rPr>
              <w:t>впливу</w:t>
            </w:r>
          </w:p>
        </w:tc>
        <w:tc>
          <w:tcPr>
            <w:tcW w:w="2256" w:type="dxa"/>
          </w:tcPr>
          <w:p w:rsidR="00806BE5" w:rsidRDefault="00E62302">
            <w:pPr>
              <w:pStyle w:val="TableParagraph"/>
              <w:spacing w:line="230" w:lineRule="auto"/>
              <w:ind w:firstLine="565"/>
              <w:rPr>
                <w:sz w:val="28"/>
              </w:rPr>
            </w:pPr>
            <w:r>
              <w:rPr>
                <w:spacing w:val="-2"/>
                <w:sz w:val="28"/>
              </w:rPr>
              <w:t xml:space="preserve">Інформацій </w:t>
            </w:r>
            <w:r>
              <w:rPr>
                <w:sz w:val="28"/>
              </w:rPr>
              <w:t>на пропаганда</w:t>
            </w:r>
          </w:p>
        </w:tc>
        <w:tc>
          <w:tcPr>
            <w:tcW w:w="2251" w:type="dxa"/>
          </w:tcPr>
          <w:p w:rsidR="00806BE5" w:rsidRDefault="00E62302">
            <w:pPr>
              <w:pStyle w:val="TableParagraph"/>
              <w:tabs>
                <w:tab w:val="left" w:pos="2009"/>
              </w:tabs>
              <w:spacing w:line="230" w:lineRule="auto"/>
              <w:ind w:right="69" w:firstLine="565"/>
              <w:rPr>
                <w:sz w:val="28"/>
              </w:rPr>
            </w:pPr>
            <w:r>
              <w:rPr>
                <w:spacing w:val="-2"/>
                <w:sz w:val="28"/>
              </w:rPr>
              <w:t>Надання інформації</w:t>
            </w:r>
            <w:r>
              <w:rPr>
                <w:sz w:val="28"/>
              </w:rPr>
              <w:tab/>
            </w:r>
            <w:r>
              <w:rPr>
                <w:spacing w:val="-10"/>
                <w:sz w:val="28"/>
              </w:rPr>
              <w:t xml:space="preserve">у </w:t>
            </w:r>
            <w:r>
              <w:rPr>
                <w:spacing w:val="-2"/>
                <w:sz w:val="28"/>
              </w:rPr>
              <w:t>вигідному ракурсі.</w:t>
            </w:r>
          </w:p>
        </w:tc>
        <w:tc>
          <w:tcPr>
            <w:tcW w:w="2256" w:type="dxa"/>
            <w:tcBorders>
              <w:bottom w:val="single" w:sz="4" w:space="0" w:color="000000"/>
              <w:right w:val="single" w:sz="4" w:space="0" w:color="000000"/>
            </w:tcBorders>
          </w:tcPr>
          <w:p w:rsidR="00806BE5" w:rsidRDefault="00E62302">
            <w:pPr>
              <w:pStyle w:val="TableParagraph"/>
              <w:spacing w:line="230" w:lineRule="auto"/>
              <w:ind w:left="109" w:right="83" w:firstLine="565"/>
              <w:jc w:val="both"/>
              <w:rPr>
                <w:sz w:val="28"/>
              </w:rPr>
            </w:pPr>
            <w:r>
              <w:rPr>
                <w:sz w:val="28"/>
              </w:rPr>
              <w:t xml:space="preserve">Звіти про успіхи влади в </w:t>
            </w:r>
            <w:r>
              <w:rPr>
                <w:spacing w:val="-2"/>
                <w:sz w:val="28"/>
              </w:rPr>
              <w:t>економіці.</w:t>
            </w:r>
          </w:p>
        </w:tc>
      </w:tr>
      <w:tr w:rsidR="00806BE5">
        <w:trPr>
          <w:trHeight w:val="1542"/>
        </w:trPr>
        <w:tc>
          <w:tcPr>
            <w:tcW w:w="2256" w:type="dxa"/>
            <w:tcBorders>
              <w:bottom w:val="single" w:sz="18" w:space="0" w:color="000000"/>
            </w:tcBorders>
          </w:tcPr>
          <w:p w:rsidR="00806BE5" w:rsidRDefault="00806BE5">
            <w:pPr>
              <w:pStyle w:val="TableParagraph"/>
              <w:ind w:left="0"/>
              <w:rPr>
                <w:sz w:val="28"/>
              </w:rPr>
            </w:pPr>
          </w:p>
        </w:tc>
        <w:tc>
          <w:tcPr>
            <w:tcW w:w="2256" w:type="dxa"/>
            <w:tcBorders>
              <w:bottom w:val="single" w:sz="18" w:space="0" w:color="000000"/>
            </w:tcBorders>
          </w:tcPr>
          <w:p w:rsidR="00806BE5" w:rsidRDefault="00E62302">
            <w:pPr>
              <w:pStyle w:val="TableParagraph"/>
              <w:spacing w:line="230" w:lineRule="auto"/>
              <w:ind w:firstLine="565"/>
              <w:rPr>
                <w:sz w:val="28"/>
              </w:rPr>
            </w:pPr>
            <w:r>
              <w:rPr>
                <w:spacing w:val="-2"/>
                <w:sz w:val="28"/>
              </w:rPr>
              <w:t xml:space="preserve">Мобілізацій </w:t>
            </w:r>
            <w:r>
              <w:rPr>
                <w:sz w:val="28"/>
              </w:rPr>
              <w:t>на пропаганда</w:t>
            </w:r>
          </w:p>
        </w:tc>
        <w:tc>
          <w:tcPr>
            <w:tcW w:w="2251" w:type="dxa"/>
            <w:tcBorders>
              <w:bottom w:val="single" w:sz="18" w:space="0" w:color="000000"/>
            </w:tcBorders>
          </w:tcPr>
          <w:p w:rsidR="00806BE5" w:rsidRDefault="00E62302">
            <w:pPr>
              <w:pStyle w:val="TableParagraph"/>
              <w:tabs>
                <w:tab w:val="left" w:pos="869"/>
              </w:tabs>
              <w:spacing w:line="230" w:lineRule="auto"/>
              <w:ind w:right="67" w:firstLine="565"/>
              <w:rPr>
                <w:sz w:val="28"/>
              </w:rPr>
            </w:pPr>
            <w:proofErr w:type="spellStart"/>
            <w:r>
              <w:rPr>
                <w:spacing w:val="-2"/>
                <w:sz w:val="28"/>
              </w:rPr>
              <w:t>Стимулюва</w:t>
            </w:r>
            <w:proofErr w:type="spellEnd"/>
            <w:r>
              <w:rPr>
                <w:spacing w:val="-2"/>
                <w:sz w:val="28"/>
              </w:rPr>
              <w:t xml:space="preserve"> </w:t>
            </w:r>
            <w:proofErr w:type="spellStart"/>
            <w:r>
              <w:rPr>
                <w:spacing w:val="-4"/>
                <w:sz w:val="28"/>
              </w:rPr>
              <w:t>ння</w:t>
            </w:r>
            <w:proofErr w:type="spellEnd"/>
            <w:r>
              <w:rPr>
                <w:sz w:val="28"/>
              </w:rPr>
              <w:tab/>
            </w:r>
            <w:r>
              <w:rPr>
                <w:spacing w:val="-2"/>
                <w:sz w:val="28"/>
              </w:rPr>
              <w:t>активності аудиторії.</w:t>
            </w:r>
          </w:p>
        </w:tc>
        <w:tc>
          <w:tcPr>
            <w:tcW w:w="2256" w:type="dxa"/>
            <w:tcBorders>
              <w:top w:val="single" w:sz="4" w:space="0" w:color="000000"/>
              <w:bottom w:val="single" w:sz="4" w:space="0" w:color="000000"/>
              <w:right w:val="single" w:sz="4" w:space="0" w:color="000000"/>
            </w:tcBorders>
          </w:tcPr>
          <w:p w:rsidR="00806BE5" w:rsidRDefault="00E62302">
            <w:pPr>
              <w:pStyle w:val="TableParagraph"/>
              <w:tabs>
                <w:tab w:val="left" w:pos="1865"/>
              </w:tabs>
              <w:spacing w:line="230" w:lineRule="auto"/>
              <w:ind w:left="109" w:right="80" w:firstLine="565"/>
              <w:rPr>
                <w:sz w:val="28"/>
              </w:rPr>
            </w:pPr>
            <w:r>
              <w:rPr>
                <w:spacing w:val="-2"/>
                <w:sz w:val="28"/>
              </w:rPr>
              <w:t>Заклики</w:t>
            </w:r>
            <w:r>
              <w:rPr>
                <w:sz w:val="28"/>
              </w:rPr>
              <w:tab/>
            </w:r>
            <w:r>
              <w:rPr>
                <w:spacing w:val="-6"/>
                <w:sz w:val="28"/>
              </w:rPr>
              <w:t xml:space="preserve">до </w:t>
            </w:r>
            <w:r>
              <w:rPr>
                <w:sz w:val="28"/>
              </w:rPr>
              <w:t>участі</w:t>
            </w:r>
            <w:r>
              <w:rPr>
                <w:spacing w:val="-3"/>
                <w:sz w:val="28"/>
              </w:rPr>
              <w:t xml:space="preserve"> </w:t>
            </w:r>
            <w:r>
              <w:rPr>
                <w:sz w:val="28"/>
              </w:rPr>
              <w:t>у</w:t>
            </w:r>
            <w:r>
              <w:rPr>
                <w:spacing w:val="-5"/>
                <w:sz w:val="28"/>
              </w:rPr>
              <w:t xml:space="preserve"> </w:t>
            </w:r>
            <w:r>
              <w:rPr>
                <w:spacing w:val="-2"/>
                <w:sz w:val="28"/>
              </w:rPr>
              <w:t>виборах.</w:t>
            </w:r>
          </w:p>
        </w:tc>
      </w:tr>
      <w:tr w:rsidR="00806BE5">
        <w:trPr>
          <w:trHeight w:val="922"/>
        </w:trPr>
        <w:tc>
          <w:tcPr>
            <w:tcW w:w="2256" w:type="dxa"/>
            <w:tcBorders>
              <w:top w:val="single" w:sz="18" w:space="0" w:color="000000"/>
            </w:tcBorders>
          </w:tcPr>
          <w:p w:rsidR="00806BE5" w:rsidRDefault="00806BE5">
            <w:pPr>
              <w:pStyle w:val="TableParagraph"/>
              <w:ind w:left="0"/>
              <w:rPr>
                <w:sz w:val="28"/>
              </w:rPr>
            </w:pPr>
          </w:p>
        </w:tc>
        <w:tc>
          <w:tcPr>
            <w:tcW w:w="2256" w:type="dxa"/>
            <w:tcBorders>
              <w:top w:val="single" w:sz="18" w:space="0" w:color="000000"/>
            </w:tcBorders>
          </w:tcPr>
          <w:p w:rsidR="00806BE5" w:rsidRDefault="00E62302">
            <w:pPr>
              <w:pStyle w:val="TableParagraph"/>
              <w:spacing w:line="297" w:lineRule="exact"/>
              <w:ind w:left="780"/>
              <w:rPr>
                <w:b/>
                <w:sz w:val="28"/>
              </w:rPr>
            </w:pPr>
            <w:proofErr w:type="spellStart"/>
            <w:r>
              <w:rPr>
                <w:b/>
                <w:spacing w:val="-2"/>
                <w:sz w:val="28"/>
              </w:rPr>
              <w:t>Деморалі</w:t>
            </w:r>
            <w:proofErr w:type="spellEnd"/>
          </w:p>
          <w:p w:rsidR="00806BE5" w:rsidRDefault="00E62302">
            <w:pPr>
              <w:pStyle w:val="TableParagraph"/>
              <w:spacing w:line="310" w:lineRule="exact"/>
              <w:ind w:left="215" w:right="542"/>
              <w:rPr>
                <w:b/>
                <w:sz w:val="28"/>
              </w:rPr>
            </w:pPr>
            <w:proofErr w:type="spellStart"/>
            <w:r>
              <w:rPr>
                <w:b/>
                <w:spacing w:val="-2"/>
                <w:sz w:val="28"/>
              </w:rPr>
              <w:t>зуюча</w:t>
            </w:r>
            <w:proofErr w:type="spellEnd"/>
            <w:r>
              <w:rPr>
                <w:b/>
                <w:spacing w:val="-2"/>
                <w:sz w:val="28"/>
              </w:rPr>
              <w:t xml:space="preserve"> пропаганда</w:t>
            </w:r>
          </w:p>
        </w:tc>
        <w:tc>
          <w:tcPr>
            <w:tcW w:w="2251" w:type="dxa"/>
            <w:tcBorders>
              <w:top w:val="single" w:sz="18" w:space="0" w:color="000000"/>
            </w:tcBorders>
          </w:tcPr>
          <w:p w:rsidR="00806BE5" w:rsidRDefault="00E62302">
            <w:pPr>
              <w:pStyle w:val="TableParagraph"/>
              <w:spacing w:line="297" w:lineRule="exact"/>
              <w:ind w:left="675"/>
              <w:rPr>
                <w:sz w:val="28"/>
              </w:rPr>
            </w:pPr>
            <w:r>
              <w:rPr>
                <w:spacing w:val="-2"/>
                <w:sz w:val="28"/>
              </w:rPr>
              <w:t>Зниження</w:t>
            </w:r>
          </w:p>
          <w:p w:rsidR="00806BE5" w:rsidRDefault="00E62302">
            <w:pPr>
              <w:pStyle w:val="TableParagraph"/>
              <w:spacing w:line="310" w:lineRule="exact"/>
              <w:rPr>
                <w:sz w:val="28"/>
              </w:rPr>
            </w:pPr>
            <w:r>
              <w:rPr>
                <w:sz w:val="28"/>
              </w:rPr>
              <w:t>морального</w:t>
            </w:r>
            <w:r>
              <w:rPr>
                <w:spacing w:val="-18"/>
                <w:sz w:val="28"/>
              </w:rPr>
              <w:t xml:space="preserve"> </w:t>
            </w:r>
            <w:r>
              <w:rPr>
                <w:sz w:val="28"/>
              </w:rPr>
              <w:t xml:space="preserve">духу </w:t>
            </w:r>
            <w:r>
              <w:rPr>
                <w:spacing w:val="-2"/>
                <w:sz w:val="28"/>
              </w:rPr>
              <w:t>супротивника.</w:t>
            </w:r>
          </w:p>
        </w:tc>
        <w:tc>
          <w:tcPr>
            <w:tcW w:w="2256" w:type="dxa"/>
            <w:tcBorders>
              <w:top w:val="single" w:sz="4" w:space="0" w:color="000000"/>
              <w:bottom w:val="single" w:sz="4" w:space="0" w:color="000000"/>
              <w:right w:val="single" w:sz="4" w:space="0" w:color="000000"/>
            </w:tcBorders>
          </w:tcPr>
          <w:p w:rsidR="00806BE5" w:rsidRDefault="00E62302">
            <w:pPr>
              <w:pStyle w:val="TableParagraph"/>
              <w:spacing w:line="297" w:lineRule="exact"/>
              <w:ind w:left="0" w:right="174"/>
              <w:jc w:val="right"/>
              <w:rPr>
                <w:sz w:val="28"/>
              </w:rPr>
            </w:pPr>
            <w:r>
              <w:rPr>
                <w:spacing w:val="-2"/>
                <w:sz w:val="28"/>
              </w:rPr>
              <w:t>Інформацій</w:t>
            </w:r>
          </w:p>
          <w:p w:rsidR="00806BE5" w:rsidRDefault="00E62302">
            <w:pPr>
              <w:pStyle w:val="TableParagraph"/>
              <w:tabs>
                <w:tab w:val="left" w:pos="669"/>
                <w:tab w:val="left" w:pos="1768"/>
              </w:tabs>
              <w:spacing w:line="316" w:lineRule="exact"/>
              <w:ind w:left="0" w:right="81"/>
              <w:jc w:val="right"/>
              <w:rPr>
                <w:sz w:val="28"/>
              </w:rPr>
            </w:pPr>
            <w:r>
              <w:rPr>
                <w:spacing w:val="-5"/>
                <w:sz w:val="28"/>
              </w:rPr>
              <w:t>ні</w:t>
            </w:r>
            <w:r>
              <w:rPr>
                <w:sz w:val="28"/>
              </w:rPr>
              <w:tab/>
            </w:r>
            <w:r>
              <w:rPr>
                <w:spacing w:val="-2"/>
                <w:sz w:val="28"/>
              </w:rPr>
              <w:t>атаки</w:t>
            </w:r>
            <w:r>
              <w:rPr>
                <w:sz w:val="28"/>
              </w:rPr>
              <w:tab/>
            </w:r>
            <w:r>
              <w:rPr>
                <w:spacing w:val="-5"/>
                <w:sz w:val="28"/>
              </w:rPr>
              <w:t>на</w:t>
            </w:r>
          </w:p>
        </w:tc>
      </w:tr>
    </w:tbl>
    <w:p w:rsidR="00806BE5" w:rsidRDefault="00806BE5">
      <w:pPr>
        <w:pStyle w:val="TableParagraph"/>
        <w:spacing w:line="316" w:lineRule="exact"/>
        <w:jc w:val="right"/>
        <w:rPr>
          <w:sz w:val="28"/>
        </w:rPr>
        <w:sectPr w:rsidR="00806BE5">
          <w:type w:val="continuous"/>
          <w:pgSz w:w="11910" w:h="16840"/>
          <w:pgMar w:top="1280" w:right="708" w:bottom="743" w:left="1275" w:header="720" w:footer="720" w:gutter="0"/>
          <w:cols w:space="720"/>
        </w:sectPr>
      </w:pPr>
    </w:p>
    <w:tbl>
      <w:tblPr>
        <w:tblStyle w:val="TableNormal"/>
        <w:tblW w:w="0" w:type="auto"/>
        <w:tblInd w:w="17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256"/>
        <w:gridCol w:w="2256"/>
        <w:gridCol w:w="2251"/>
        <w:gridCol w:w="2256"/>
      </w:tblGrid>
      <w:tr w:rsidR="00806BE5">
        <w:trPr>
          <w:trHeight w:val="1240"/>
        </w:trPr>
        <w:tc>
          <w:tcPr>
            <w:tcW w:w="2256" w:type="dxa"/>
          </w:tcPr>
          <w:p w:rsidR="00806BE5" w:rsidRDefault="00806BE5">
            <w:pPr>
              <w:pStyle w:val="TableParagraph"/>
              <w:ind w:left="0"/>
              <w:rPr>
                <w:sz w:val="28"/>
              </w:rPr>
            </w:pPr>
          </w:p>
        </w:tc>
        <w:tc>
          <w:tcPr>
            <w:tcW w:w="2256" w:type="dxa"/>
          </w:tcPr>
          <w:p w:rsidR="00806BE5" w:rsidRDefault="00806BE5">
            <w:pPr>
              <w:pStyle w:val="TableParagraph"/>
              <w:ind w:left="0"/>
              <w:rPr>
                <w:sz w:val="28"/>
              </w:rPr>
            </w:pPr>
          </w:p>
        </w:tc>
        <w:tc>
          <w:tcPr>
            <w:tcW w:w="2251" w:type="dxa"/>
          </w:tcPr>
          <w:p w:rsidR="00806BE5" w:rsidRDefault="00806BE5">
            <w:pPr>
              <w:pStyle w:val="TableParagraph"/>
              <w:ind w:left="0"/>
              <w:rPr>
                <w:sz w:val="28"/>
              </w:rPr>
            </w:pPr>
          </w:p>
        </w:tc>
        <w:tc>
          <w:tcPr>
            <w:tcW w:w="2256" w:type="dxa"/>
            <w:tcBorders>
              <w:top w:val="single" w:sz="4" w:space="0" w:color="000000"/>
              <w:bottom w:val="single" w:sz="4" w:space="0" w:color="000000"/>
              <w:right w:val="single" w:sz="4" w:space="0" w:color="000000"/>
            </w:tcBorders>
          </w:tcPr>
          <w:p w:rsidR="00806BE5" w:rsidRDefault="00E62302">
            <w:pPr>
              <w:pStyle w:val="TableParagraph"/>
              <w:spacing w:line="230" w:lineRule="auto"/>
              <w:ind w:left="109"/>
              <w:rPr>
                <w:sz w:val="28"/>
              </w:rPr>
            </w:pPr>
            <w:r>
              <w:rPr>
                <w:spacing w:val="-2"/>
                <w:sz w:val="28"/>
              </w:rPr>
              <w:t>війська противника.</w:t>
            </w:r>
          </w:p>
        </w:tc>
      </w:tr>
      <w:tr w:rsidR="00806BE5">
        <w:trPr>
          <w:trHeight w:val="2170"/>
        </w:trPr>
        <w:tc>
          <w:tcPr>
            <w:tcW w:w="2256" w:type="dxa"/>
          </w:tcPr>
          <w:p w:rsidR="00806BE5" w:rsidRDefault="00806BE5">
            <w:pPr>
              <w:pStyle w:val="TableParagraph"/>
              <w:ind w:left="0"/>
              <w:rPr>
                <w:sz w:val="28"/>
              </w:rPr>
            </w:pPr>
          </w:p>
        </w:tc>
        <w:tc>
          <w:tcPr>
            <w:tcW w:w="2256" w:type="dxa"/>
          </w:tcPr>
          <w:p w:rsidR="00806BE5" w:rsidRDefault="00E62302">
            <w:pPr>
              <w:pStyle w:val="TableParagraph"/>
              <w:spacing w:line="230" w:lineRule="auto"/>
              <w:ind w:firstLine="565"/>
              <w:rPr>
                <w:sz w:val="28"/>
              </w:rPr>
            </w:pPr>
            <w:r>
              <w:rPr>
                <w:spacing w:val="-2"/>
                <w:sz w:val="28"/>
              </w:rPr>
              <w:t>Пропаганда стабілізації</w:t>
            </w:r>
          </w:p>
        </w:tc>
        <w:tc>
          <w:tcPr>
            <w:tcW w:w="2251" w:type="dxa"/>
          </w:tcPr>
          <w:p w:rsidR="00806BE5" w:rsidRDefault="00E62302">
            <w:pPr>
              <w:pStyle w:val="TableParagraph"/>
              <w:tabs>
                <w:tab w:val="left" w:pos="1904"/>
              </w:tabs>
              <w:spacing w:line="230" w:lineRule="auto"/>
              <w:ind w:right="65" w:firstLine="565"/>
              <w:rPr>
                <w:sz w:val="28"/>
              </w:rPr>
            </w:pPr>
            <w:r>
              <w:rPr>
                <w:spacing w:val="-2"/>
                <w:sz w:val="28"/>
              </w:rPr>
              <w:t xml:space="preserve">Підтримка </w:t>
            </w:r>
            <w:r>
              <w:rPr>
                <w:sz w:val="28"/>
              </w:rPr>
              <w:t>довіри</w:t>
            </w:r>
            <w:r>
              <w:rPr>
                <w:spacing w:val="-6"/>
                <w:sz w:val="28"/>
              </w:rPr>
              <w:t xml:space="preserve"> </w:t>
            </w:r>
            <w:r>
              <w:rPr>
                <w:sz w:val="28"/>
              </w:rPr>
              <w:t>до</w:t>
            </w:r>
            <w:r>
              <w:rPr>
                <w:spacing w:val="-2"/>
                <w:sz w:val="28"/>
              </w:rPr>
              <w:t xml:space="preserve"> </w:t>
            </w:r>
            <w:r>
              <w:rPr>
                <w:sz w:val="28"/>
              </w:rPr>
              <w:t xml:space="preserve">чинної </w:t>
            </w:r>
            <w:r>
              <w:rPr>
                <w:spacing w:val="-2"/>
                <w:sz w:val="28"/>
              </w:rPr>
              <w:t>влади</w:t>
            </w:r>
            <w:r>
              <w:rPr>
                <w:sz w:val="28"/>
              </w:rPr>
              <w:tab/>
            </w:r>
            <w:r>
              <w:rPr>
                <w:spacing w:val="-5"/>
                <w:sz w:val="28"/>
              </w:rPr>
              <w:t>та</w:t>
            </w:r>
          </w:p>
          <w:p w:rsidR="00806BE5" w:rsidRDefault="00E62302">
            <w:pPr>
              <w:pStyle w:val="TableParagraph"/>
              <w:spacing w:before="1" w:line="230" w:lineRule="auto"/>
              <w:rPr>
                <w:sz w:val="28"/>
              </w:rPr>
            </w:pPr>
            <w:r>
              <w:rPr>
                <w:spacing w:val="-2"/>
                <w:sz w:val="28"/>
              </w:rPr>
              <w:t>існуючого порядку.</w:t>
            </w:r>
          </w:p>
        </w:tc>
        <w:tc>
          <w:tcPr>
            <w:tcW w:w="2256" w:type="dxa"/>
            <w:tcBorders>
              <w:top w:val="single" w:sz="4" w:space="0" w:color="000000"/>
              <w:bottom w:val="single" w:sz="4" w:space="0" w:color="000000"/>
              <w:right w:val="single" w:sz="4" w:space="0" w:color="000000"/>
            </w:tcBorders>
          </w:tcPr>
          <w:p w:rsidR="00806BE5" w:rsidRDefault="00E62302">
            <w:pPr>
              <w:pStyle w:val="TableParagraph"/>
              <w:spacing w:line="305" w:lineRule="exact"/>
              <w:ind w:left="675"/>
              <w:rPr>
                <w:sz w:val="28"/>
              </w:rPr>
            </w:pPr>
            <w:proofErr w:type="spellStart"/>
            <w:r>
              <w:rPr>
                <w:spacing w:val="-2"/>
                <w:sz w:val="28"/>
              </w:rPr>
              <w:t>Висвітленн</w:t>
            </w:r>
            <w:proofErr w:type="spellEnd"/>
          </w:p>
          <w:p w:rsidR="00806BE5" w:rsidRDefault="00E62302">
            <w:pPr>
              <w:pStyle w:val="TableParagraph"/>
              <w:spacing w:before="4" w:line="230" w:lineRule="auto"/>
              <w:ind w:left="109" w:right="82"/>
              <w:jc w:val="both"/>
              <w:rPr>
                <w:sz w:val="28"/>
              </w:rPr>
            </w:pPr>
            <w:r>
              <w:rPr>
                <w:sz w:val="28"/>
              </w:rPr>
              <w:t xml:space="preserve">я успішності реформ через </w:t>
            </w:r>
            <w:r>
              <w:rPr>
                <w:spacing w:val="-4"/>
                <w:sz w:val="28"/>
              </w:rPr>
              <w:t>ЗМІ.</w:t>
            </w:r>
          </w:p>
        </w:tc>
      </w:tr>
      <w:tr w:rsidR="00806BE5">
        <w:trPr>
          <w:trHeight w:val="3725"/>
        </w:trPr>
        <w:tc>
          <w:tcPr>
            <w:tcW w:w="2256" w:type="dxa"/>
          </w:tcPr>
          <w:p w:rsidR="00806BE5" w:rsidRDefault="00E62302">
            <w:pPr>
              <w:pStyle w:val="TableParagraph"/>
              <w:spacing w:line="230" w:lineRule="auto"/>
              <w:ind w:right="942" w:firstLine="565"/>
              <w:rPr>
                <w:b/>
                <w:sz w:val="28"/>
              </w:rPr>
            </w:pPr>
            <w:r>
              <w:rPr>
                <w:b/>
                <w:spacing w:val="-4"/>
                <w:sz w:val="28"/>
              </w:rPr>
              <w:t xml:space="preserve">Тип </w:t>
            </w:r>
            <w:r>
              <w:rPr>
                <w:b/>
                <w:spacing w:val="-2"/>
                <w:sz w:val="28"/>
              </w:rPr>
              <w:t>аудиторії</w:t>
            </w:r>
          </w:p>
        </w:tc>
        <w:tc>
          <w:tcPr>
            <w:tcW w:w="2256" w:type="dxa"/>
          </w:tcPr>
          <w:p w:rsidR="00806BE5" w:rsidRDefault="00E62302">
            <w:pPr>
              <w:pStyle w:val="TableParagraph"/>
              <w:spacing w:line="230" w:lineRule="auto"/>
              <w:ind w:left="215" w:right="478" w:firstLine="565"/>
              <w:rPr>
                <w:b/>
                <w:sz w:val="28"/>
              </w:rPr>
            </w:pPr>
            <w:r>
              <w:rPr>
                <w:b/>
                <w:spacing w:val="-2"/>
                <w:sz w:val="28"/>
              </w:rPr>
              <w:t>Масова пропаганда</w:t>
            </w:r>
          </w:p>
          <w:p w:rsidR="00806BE5" w:rsidRDefault="00E62302">
            <w:pPr>
              <w:pStyle w:val="TableParagraph"/>
              <w:spacing w:before="311" w:line="230" w:lineRule="auto"/>
              <w:ind w:right="601" w:firstLine="565"/>
              <w:rPr>
                <w:sz w:val="28"/>
              </w:rPr>
            </w:pPr>
            <w:r>
              <w:rPr>
                <w:spacing w:val="-2"/>
                <w:sz w:val="28"/>
              </w:rPr>
              <w:t>Цільова пропаганда</w:t>
            </w:r>
          </w:p>
        </w:tc>
        <w:tc>
          <w:tcPr>
            <w:tcW w:w="2251" w:type="dxa"/>
          </w:tcPr>
          <w:p w:rsidR="00806BE5" w:rsidRDefault="00E62302">
            <w:pPr>
              <w:pStyle w:val="TableParagraph"/>
              <w:tabs>
                <w:tab w:val="left" w:pos="624"/>
                <w:tab w:val="left" w:pos="1289"/>
              </w:tabs>
              <w:spacing w:line="230" w:lineRule="auto"/>
              <w:ind w:right="71" w:firstLine="565"/>
              <w:rPr>
                <w:sz w:val="28"/>
              </w:rPr>
            </w:pPr>
            <w:proofErr w:type="spellStart"/>
            <w:r>
              <w:rPr>
                <w:spacing w:val="-2"/>
                <w:sz w:val="28"/>
              </w:rPr>
              <w:t>Орієнтован</w:t>
            </w:r>
            <w:proofErr w:type="spellEnd"/>
            <w:r>
              <w:rPr>
                <w:spacing w:val="-2"/>
                <w:sz w:val="28"/>
              </w:rPr>
              <w:t xml:space="preserve"> </w:t>
            </w:r>
            <w:r>
              <w:rPr>
                <w:spacing w:val="-10"/>
                <w:sz w:val="28"/>
              </w:rPr>
              <w:t>а</w:t>
            </w:r>
            <w:r>
              <w:rPr>
                <w:sz w:val="28"/>
              </w:rPr>
              <w:tab/>
            </w:r>
            <w:r>
              <w:rPr>
                <w:spacing w:val="-6"/>
                <w:sz w:val="28"/>
              </w:rPr>
              <w:t>на</w:t>
            </w:r>
            <w:r>
              <w:rPr>
                <w:sz w:val="28"/>
              </w:rPr>
              <w:tab/>
            </w:r>
            <w:r>
              <w:rPr>
                <w:spacing w:val="-2"/>
                <w:sz w:val="28"/>
              </w:rPr>
              <w:t xml:space="preserve">широкі </w:t>
            </w:r>
            <w:r>
              <w:rPr>
                <w:sz w:val="28"/>
              </w:rPr>
              <w:t>соціальні групи.</w:t>
            </w:r>
          </w:p>
          <w:p w:rsidR="00806BE5" w:rsidRDefault="00E62302">
            <w:pPr>
              <w:pStyle w:val="TableParagraph"/>
              <w:spacing w:line="309" w:lineRule="exact"/>
              <w:ind w:left="0" w:right="94"/>
              <w:jc w:val="right"/>
              <w:rPr>
                <w:sz w:val="28"/>
              </w:rPr>
            </w:pPr>
            <w:r>
              <w:rPr>
                <w:spacing w:val="-2"/>
                <w:sz w:val="28"/>
              </w:rPr>
              <w:t>Спрямована</w:t>
            </w:r>
          </w:p>
          <w:p w:rsidR="00806BE5" w:rsidRDefault="00E62302">
            <w:pPr>
              <w:pStyle w:val="TableParagraph"/>
              <w:tabs>
                <w:tab w:val="left" w:pos="1314"/>
              </w:tabs>
              <w:spacing w:line="310" w:lineRule="exact"/>
              <w:ind w:left="0" w:right="71"/>
              <w:jc w:val="right"/>
              <w:rPr>
                <w:sz w:val="28"/>
              </w:rPr>
            </w:pPr>
            <w:r>
              <w:rPr>
                <w:spacing w:val="-5"/>
                <w:sz w:val="28"/>
              </w:rPr>
              <w:t>на</w:t>
            </w:r>
            <w:r>
              <w:rPr>
                <w:sz w:val="28"/>
              </w:rPr>
              <w:tab/>
            </w:r>
            <w:r>
              <w:rPr>
                <w:spacing w:val="-2"/>
                <w:sz w:val="28"/>
              </w:rPr>
              <w:t>вузькі</w:t>
            </w:r>
          </w:p>
          <w:p w:rsidR="00806BE5" w:rsidRDefault="00E62302">
            <w:pPr>
              <w:pStyle w:val="TableParagraph"/>
              <w:tabs>
                <w:tab w:val="left" w:pos="1823"/>
              </w:tabs>
              <w:spacing w:before="1" w:line="232" w:lineRule="auto"/>
              <w:ind w:right="65"/>
              <w:rPr>
                <w:sz w:val="28"/>
              </w:rPr>
            </w:pPr>
            <w:r>
              <w:rPr>
                <w:spacing w:val="-2"/>
                <w:sz w:val="28"/>
              </w:rPr>
              <w:t>сегменти населення</w:t>
            </w:r>
            <w:r>
              <w:rPr>
                <w:sz w:val="28"/>
              </w:rPr>
              <w:tab/>
            </w:r>
            <w:r>
              <w:rPr>
                <w:spacing w:val="-4"/>
                <w:sz w:val="28"/>
              </w:rPr>
              <w:t xml:space="preserve">(за </w:t>
            </w:r>
            <w:r>
              <w:rPr>
                <w:spacing w:val="-2"/>
                <w:sz w:val="28"/>
              </w:rPr>
              <w:t>інтересами, віком, професією).</w:t>
            </w:r>
          </w:p>
        </w:tc>
        <w:tc>
          <w:tcPr>
            <w:tcW w:w="2256" w:type="dxa"/>
            <w:tcBorders>
              <w:top w:val="single" w:sz="4" w:space="0" w:color="000000"/>
              <w:bottom w:val="single" w:sz="4" w:space="0" w:color="000000"/>
              <w:right w:val="single" w:sz="4" w:space="0" w:color="000000"/>
            </w:tcBorders>
          </w:tcPr>
          <w:p w:rsidR="00806BE5" w:rsidRDefault="00E62302">
            <w:pPr>
              <w:pStyle w:val="TableParagraph"/>
              <w:spacing w:line="230" w:lineRule="auto"/>
              <w:ind w:left="109" w:firstLine="565"/>
              <w:rPr>
                <w:sz w:val="28"/>
              </w:rPr>
            </w:pPr>
            <w:r>
              <w:rPr>
                <w:spacing w:val="-2"/>
                <w:sz w:val="28"/>
              </w:rPr>
              <w:t>Національні інформаційні кампанії.</w:t>
            </w:r>
          </w:p>
          <w:p w:rsidR="00806BE5" w:rsidRDefault="00E62302">
            <w:pPr>
              <w:pStyle w:val="TableParagraph"/>
              <w:spacing w:before="301" w:line="316" w:lineRule="exact"/>
              <w:ind w:left="675"/>
              <w:rPr>
                <w:sz w:val="28"/>
              </w:rPr>
            </w:pPr>
            <w:r>
              <w:rPr>
                <w:spacing w:val="-2"/>
                <w:sz w:val="28"/>
              </w:rPr>
              <w:t>Кампанії</w:t>
            </w:r>
          </w:p>
          <w:p w:rsidR="00806BE5" w:rsidRDefault="00E62302">
            <w:pPr>
              <w:pStyle w:val="TableParagraph"/>
              <w:tabs>
                <w:tab w:val="left" w:pos="1264"/>
              </w:tabs>
              <w:spacing w:before="5" w:line="230" w:lineRule="auto"/>
              <w:ind w:left="109" w:right="79"/>
              <w:rPr>
                <w:sz w:val="28"/>
              </w:rPr>
            </w:pPr>
            <w:r>
              <w:rPr>
                <w:spacing w:val="-4"/>
                <w:sz w:val="28"/>
              </w:rPr>
              <w:t>для</w:t>
            </w:r>
            <w:r>
              <w:rPr>
                <w:sz w:val="28"/>
              </w:rPr>
              <w:tab/>
            </w:r>
            <w:r>
              <w:rPr>
                <w:spacing w:val="-2"/>
                <w:sz w:val="28"/>
              </w:rPr>
              <w:t>молоді, бізнесменів.</w:t>
            </w:r>
          </w:p>
        </w:tc>
      </w:tr>
      <w:tr w:rsidR="00806BE5">
        <w:trPr>
          <w:trHeight w:val="1860"/>
        </w:trPr>
        <w:tc>
          <w:tcPr>
            <w:tcW w:w="2256" w:type="dxa"/>
          </w:tcPr>
          <w:p w:rsidR="00806BE5" w:rsidRDefault="00E62302">
            <w:pPr>
              <w:pStyle w:val="TableParagraph"/>
              <w:spacing w:line="230" w:lineRule="auto"/>
              <w:ind w:right="498" w:firstLine="565"/>
              <w:rPr>
                <w:b/>
                <w:sz w:val="28"/>
              </w:rPr>
            </w:pPr>
            <w:r>
              <w:rPr>
                <w:b/>
                <w:spacing w:val="-4"/>
                <w:sz w:val="28"/>
              </w:rPr>
              <w:t xml:space="preserve">Етична </w:t>
            </w:r>
            <w:r>
              <w:rPr>
                <w:b/>
                <w:spacing w:val="-2"/>
                <w:sz w:val="28"/>
              </w:rPr>
              <w:t>оцінка</w:t>
            </w:r>
          </w:p>
        </w:tc>
        <w:tc>
          <w:tcPr>
            <w:tcW w:w="2256" w:type="dxa"/>
          </w:tcPr>
          <w:p w:rsidR="00806BE5" w:rsidRDefault="00E62302">
            <w:pPr>
              <w:pStyle w:val="TableParagraph"/>
              <w:spacing w:line="230" w:lineRule="auto"/>
              <w:ind w:right="498" w:firstLine="565"/>
              <w:rPr>
                <w:sz w:val="28"/>
              </w:rPr>
            </w:pPr>
            <w:r>
              <w:rPr>
                <w:spacing w:val="-4"/>
                <w:sz w:val="28"/>
              </w:rPr>
              <w:t xml:space="preserve">Біла </w:t>
            </w:r>
            <w:r>
              <w:rPr>
                <w:spacing w:val="-2"/>
                <w:sz w:val="28"/>
              </w:rPr>
              <w:t>пропаганда</w:t>
            </w:r>
          </w:p>
        </w:tc>
        <w:tc>
          <w:tcPr>
            <w:tcW w:w="2251" w:type="dxa"/>
          </w:tcPr>
          <w:p w:rsidR="00806BE5" w:rsidRDefault="00E62302">
            <w:pPr>
              <w:pStyle w:val="TableParagraph"/>
              <w:tabs>
                <w:tab w:val="left" w:pos="2029"/>
              </w:tabs>
              <w:spacing w:line="230" w:lineRule="auto"/>
              <w:ind w:right="69" w:firstLine="565"/>
              <w:rPr>
                <w:sz w:val="28"/>
              </w:rPr>
            </w:pPr>
            <w:r>
              <w:rPr>
                <w:spacing w:val="-2"/>
                <w:sz w:val="28"/>
              </w:rPr>
              <w:t>Відкрита, джерело інформації</w:t>
            </w:r>
            <w:r>
              <w:rPr>
                <w:sz w:val="28"/>
              </w:rPr>
              <w:tab/>
            </w:r>
            <w:r>
              <w:rPr>
                <w:spacing w:val="-10"/>
                <w:sz w:val="28"/>
              </w:rPr>
              <w:t xml:space="preserve">є </w:t>
            </w:r>
            <w:r>
              <w:rPr>
                <w:spacing w:val="-2"/>
                <w:sz w:val="28"/>
              </w:rPr>
              <w:t>очевидним.</w:t>
            </w:r>
          </w:p>
        </w:tc>
        <w:tc>
          <w:tcPr>
            <w:tcW w:w="2256" w:type="dxa"/>
            <w:tcBorders>
              <w:top w:val="single" w:sz="4" w:space="0" w:color="000000"/>
              <w:bottom w:val="single" w:sz="4" w:space="0" w:color="000000"/>
              <w:right w:val="single" w:sz="4" w:space="0" w:color="000000"/>
            </w:tcBorders>
          </w:tcPr>
          <w:p w:rsidR="00806BE5" w:rsidRDefault="00E62302">
            <w:pPr>
              <w:pStyle w:val="TableParagraph"/>
              <w:tabs>
                <w:tab w:val="left" w:pos="2039"/>
              </w:tabs>
              <w:spacing w:line="230" w:lineRule="auto"/>
              <w:ind w:left="109" w:right="83" w:firstLine="565"/>
              <w:rPr>
                <w:sz w:val="28"/>
              </w:rPr>
            </w:pPr>
            <w:r>
              <w:rPr>
                <w:spacing w:val="-2"/>
                <w:sz w:val="28"/>
              </w:rPr>
              <w:t>Кампанії</w:t>
            </w:r>
            <w:r>
              <w:rPr>
                <w:sz w:val="28"/>
              </w:rPr>
              <w:tab/>
            </w:r>
            <w:r>
              <w:rPr>
                <w:spacing w:val="-10"/>
                <w:sz w:val="28"/>
              </w:rPr>
              <w:t xml:space="preserve">з </w:t>
            </w:r>
            <w:r>
              <w:rPr>
                <w:spacing w:val="-2"/>
                <w:sz w:val="28"/>
              </w:rPr>
              <w:t>вакцинації.</w:t>
            </w:r>
          </w:p>
        </w:tc>
      </w:tr>
      <w:tr w:rsidR="00806BE5">
        <w:trPr>
          <w:trHeight w:val="2791"/>
        </w:trPr>
        <w:tc>
          <w:tcPr>
            <w:tcW w:w="2256" w:type="dxa"/>
          </w:tcPr>
          <w:p w:rsidR="00806BE5" w:rsidRDefault="00806BE5">
            <w:pPr>
              <w:pStyle w:val="TableParagraph"/>
              <w:ind w:left="0"/>
              <w:rPr>
                <w:sz w:val="28"/>
              </w:rPr>
            </w:pPr>
          </w:p>
        </w:tc>
        <w:tc>
          <w:tcPr>
            <w:tcW w:w="2256" w:type="dxa"/>
          </w:tcPr>
          <w:p w:rsidR="00806BE5" w:rsidRDefault="00E62302">
            <w:pPr>
              <w:pStyle w:val="TableParagraph"/>
              <w:spacing w:line="230" w:lineRule="auto"/>
              <w:ind w:right="498" w:firstLine="565"/>
              <w:rPr>
                <w:sz w:val="28"/>
              </w:rPr>
            </w:pPr>
            <w:r>
              <w:rPr>
                <w:spacing w:val="-4"/>
                <w:sz w:val="28"/>
              </w:rPr>
              <w:t xml:space="preserve">Сіра </w:t>
            </w:r>
            <w:r>
              <w:rPr>
                <w:spacing w:val="-2"/>
                <w:sz w:val="28"/>
              </w:rPr>
              <w:t>пропаганда</w:t>
            </w:r>
          </w:p>
        </w:tc>
        <w:tc>
          <w:tcPr>
            <w:tcW w:w="2251" w:type="dxa"/>
          </w:tcPr>
          <w:p w:rsidR="00806BE5" w:rsidRDefault="00E62302">
            <w:pPr>
              <w:pStyle w:val="TableParagraph"/>
              <w:spacing w:line="230" w:lineRule="auto"/>
              <w:ind w:firstLine="565"/>
              <w:rPr>
                <w:sz w:val="28"/>
              </w:rPr>
            </w:pPr>
            <w:r>
              <w:rPr>
                <w:spacing w:val="-2"/>
                <w:sz w:val="28"/>
              </w:rPr>
              <w:t xml:space="preserve">Частково розкриває джерело </w:t>
            </w:r>
            <w:r>
              <w:rPr>
                <w:sz w:val="28"/>
              </w:rPr>
              <w:t>інформації,</w:t>
            </w:r>
            <w:r>
              <w:rPr>
                <w:spacing w:val="20"/>
                <w:sz w:val="28"/>
              </w:rPr>
              <w:t xml:space="preserve"> </w:t>
            </w:r>
            <w:r>
              <w:rPr>
                <w:sz w:val="28"/>
              </w:rPr>
              <w:t xml:space="preserve">мета </w:t>
            </w:r>
            <w:r>
              <w:rPr>
                <w:spacing w:val="-2"/>
                <w:sz w:val="28"/>
              </w:rPr>
              <w:t>завуальована.</w:t>
            </w:r>
          </w:p>
        </w:tc>
        <w:tc>
          <w:tcPr>
            <w:tcW w:w="2256" w:type="dxa"/>
            <w:tcBorders>
              <w:top w:val="single" w:sz="4" w:space="0" w:color="000000"/>
              <w:bottom w:val="single" w:sz="4" w:space="0" w:color="000000"/>
              <w:right w:val="single" w:sz="4" w:space="0" w:color="000000"/>
            </w:tcBorders>
          </w:tcPr>
          <w:p w:rsidR="00806BE5" w:rsidRDefault="00E62302">
            <w:pPr>
              <w:pStyle w:val="TableParagraph"/>
              <w:tabs>
                <w:tab w:val="left" w:pos="1793"/>
              </w:tabs>
              <w:spacing w:line="230" w:lineRule="auto"/>
              <w:ind w:left="109" w:right="81" w:firstLine="565"/>
              <w:rPr>
                <w:sz w:val="28"/>
              </w:rPr>
            </w:pPr>
            <w:r>
              <w:rPr>
                <w:spacing w:val="-2"/>
                <w:sz w:val="28"/>
              </w:rPr>
              <w:t xml:space="preserve">Публікації </w:t>
            </w:r>
            <w:r>
              <w:rPr>
                <w:sz w:val="28"/>
              </w:rPr>
              <w:t>від</w:t>
            </w:r>
            <w:r>
              <w:rPr>
                <w:spacing w:val="40"/>
                <w:sz w:val="28"/>
              </w:rPr>
              <w:t xml:space="preserve"> </w:t>
            </w:r>
            <w:r>
              <w:rPr>
                <w:sz w:val="28"/>
              </w:rPr>
              <w:t xml:space="preserve">"незалежних </w:t>
            </w:r>
            <w:r>
              <w:rPr>
                <w:spacing w:val="-2"/>
                <w:sz w:val="28"/>
              </w:rPr>
              <w:t>експертів",</w:t>
            </w:r>
            <w:r>
              <w:rPr>
                <w:sz w:val="28"/>
              </w:rPr>
              <w:tab/>
            </w:r>
            <w:r>
              <w:rPr>
                <w:spacing w:val="-6"/>
                <w:sz w:val="28"/>
              </w:rPr>
              <w:t xml:space="preserve">що </w:t>
            </w:r>
            <w:r>
              <w:rPr>
                <w:spacing w:val="-2"/>
                <w:sz w:val="28"/>
              </w:rPr>
              <w:t>насправді підтримують суб'єкт пропаганди.</w:t>
            </w:r>
          </w:p>
        </w:tc>
      </w:tr>
      <w:tr w:rsidR="00806BE5">
        <w:trPr>
          <w:trHeight w:val="2170"/>
        </w:trPr>
        <w:tc>
          <w:tcPr>
            <w:tcW w:w="2256" w:type="dxa"/>
          </w:tcPr>
          <w:p w:rsidR="00806BE5" w:rsidRDefault="00806BE5">
            <w:pPr>
              <w:pStyle w:val="TableParagraph"/>
              <w:ind w:left="0"/>
              <w:rPr>
                <w:sz w:val="28"/>
              </w:rPr>
            </w:pPr>
          </w:p>
        </w:tc>
        <w:tc>
          <w:tcPr>
            <w:tcW w:w="2256" w:type="dxa"/>
          </w:tcPr>
          <w:p w:rsidR="00806BE5" w:rsidRDefault="00E62302">
            <w:pPr>
              <w:pStyle w:val="TableParagraph"/>
              <w:spacing w:line="230" w:lineRule="auto"/>
              <w:ind w:right="498" w:firstLine="565"/>
              <w:rPr>
                <w:sz w:val="28"/>
              </w:rPr>
            </w:pPr>
            <w:r>
              <w:rPr>
                <w:spacing w:val="-2"/>
                <w:sz w:val="28"/>
              </w:rPr>
              <w:t>Чорна пропаганда</w:t>
            </w:r>
          </w:p>
        </w:tc>
        <w:tc>
          <w:tcPr>
            <w:tcW w:w="2251" w:type="dxa"/>
          </w:tcPr>
          <w:p w:rsidR="00806BE5" w:rsidRDefault="00E62302">
            <w:pPr>
              <w:pStyle w:val="TableParagraph"/>
              <w:spacing w:line="305" w:lineRule="exact"/>
              <w:ind w:left="675"/>
              <w:rPr>
                <w:sz w:val="28"/>
              </w:rPr>
            </w:pPr>
            <w:proofErr w:type="spellStart"/>
            <w:r>
              <w:rPr>
                <w:spacing w:val="-2"/>
                <w:sz w:val="28"/>
              </w:rPr>
              <w:t>Фальсифіка</w:t>
            </w:r>
            <w:proofErr w:type="spellEnd"/>
          </w:p>
          <w:p w:rsidR="00806BE5" w:rsidRDefault="00E62302">
            <w:pPr>
              <w:pStyle w:val="TableParagraph"/>
              <w:tabs>
                <w:tab w:val="left" w:pos="1159"/>
              </w:tabs>
              <w:spacing w:before="4" w:line="230" w:lineRule="auto"/>
              <w:ind w:right="66"/>
              <w:rPr>
                <w:sz w:val="28"/>
              </w:rPr>
            </w:pPr>
            <w:proofErr w:type="spellStart"/>
            <w:r>
              <w:rPr>
                <w:spacing w:val="-4"/>
                <w:sz w:val="28"/>
              </w:rPr>
              <w:t>ція</w:t>
            </w:r>
            <w:proofErr w:type="spellEnd"/>
            <w:r>
              <w:rPr>
                <w:sz w:val="28"/>
              </w:rPr>
              <w:tab/>
            </w:r>
            <w:r>
              <w:rPr>
                <w:spacing w:val="-2"/>
                <w:sz w:val="28"/>
              </w:rPr>
              <w:t>джерела інформації, повна маскування намірів.</w:t>
            </w:r>
          </w:p>
        </w:tc>
        <w:tc>
          <w:tcPr>
            <w:tcW w:w="2256" w:type="dxa"/>
            <w:tcBorders>
              <w:top w:val="single" w:sz="4" w:space="0" w:color="000000"/>
              <w:bottom w:val="single" w:sz="4" w:space="0" w:color="000000"/>
              <w:right w:val="single" w:sz="4" w:space="0" w:color="000000"/>
            </w:tcBorders>
          </w:tcPr>
          <w:p w:rsidR="00806BE5" w:rsidRDefault="00E62302">
            <w:pPr>
              <w:pStyle w:val="TableParagraph"/>
              <w:spacing w:line="230" w:lineRule="auto"/>
              <w:ind w:left="109" w:right="85" w:firstLine="565"/>
              <w:rPr>
                <w:sz w:val="28"/>
              </w:rPr>
            </w:pPr>
            <w:r>
              <w:rPr>
                <w:spacing w:val="-2"/>
                <w:sz w:val="28"/>
              </w:rPr>
              <w:t xml:space="preserve">Створення </w:t>
            </w:r>
            <w:proofErr w:type="spellStart"/>
            <w:r>
              <w:rPr>
                <w:spacing w:val="-2"/>
                <w:sz w:val="28"/>
              </w:rPr>
              <w:t>фейкових</w:t>
            </w:r>
            <w:proofErr w:type="spellEnd"/>
            <w:r>
              <w:rPr>
                <w:spacing w:val="-2"/>
                <w:sz w:val="28"/>
              </w:rPr>
              <w:t xml:space="preserve"> </w:t>
            </w:r>
            <w:proofErr w:type="spellStart"/>
            <w:r>
              <w:rPr>
                <w:spacing w:val="-2"/>
                <w:sz w:val="28"/>
              </w:rPr>
              <w:t>акаунтів</w:t>
            </w:r>
            <w:proofErr w:type="spellEnd"/>
            <w:r>
              <w:rPr>
                <w:spacing w:val="-2"/>
                <w:sz w:val="28"/>
              </w:rPr>
              <w:t xml:space="preserve">, </w:t>
            </w:r>
            <w:r>
              <w:rPr>
                <w:sz w:val="28"/>
              </w:rPr>
              <w:t>фабрики</w:t>
            </w:r>
            <w:r>
              <w:rPr>
                <w:spacing w:val="-18"/>
                <w:sz w:val="28"/>
              </w:rPr>
              <w:t xml:space="preserve"> </w:t>
            </w:r>
            <w:r>
              <w:rPr>
                <w:sz w:val="28"/>
              </w:rPr>
              <w:t>тролів.</w:t>
            </w:r>
          </w:p>
        </w:tc>
      </w:tr>
    </w:tbl>
    <w:p w:rsidR="00806BE5" w:rsidRDefault="00806BE5">
      <w:pPr>
        <w:pStyle w:val="TableParagraph"/>
        <w:spacing w:line="230" w:lineRule="auto"/>
        <w:rPr>
          <w:sz w:val="28"/>
        </w:rPr>
        <w:sectPr w:rsidR="00806BE5">
          <w:type w:val="continuous"/>
          <w:pgSz w:w="11910" w:h="16840"/>
          <w:pgMar w:top="1280" w:right="708" w:bottom="1238" w:left="1275" w:header="720" w:footer="720" w:gutter="0"/>
          <w:cols w:space="720"/>
        </w:sectPr>
      </w:pPr>
    </w:p>
    <w:tbl>
      <w:tblPr>
        <w:tblStyle w:val="TableNormal"/>
        <w:tblW w:w="0" w:type="auto"/>
        <w:tblInd w:w="17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256"/>
        <w:gridCol w:w="2256"/>
        <w:gridCol w:w="2251"/>
        <w:gridCol w:w="2256"/>
      </w:tblGrid>
      <w:tr w:rsidR="00806BE5">
        <w:trPr>
          <w:trHeight w:val="310"/>
        </w:trPr>
        <w:tc>
          <w:tcPr>
            <w:tcW w:w="2256" w:type="dxa"/>
          </w:tcPr>
          <w:p w:rsidR="00806BE5" w:rsidRDefault="00806BE5">
            <w:pPr>
              <w:pStyle w:val="TableParagraph"/>
              <w:ind w:left="0"/>
            </w:pPr>
          </w:p>
        </w:tc>
        <w:tc>
          <w:tcPr>
            <w:tcW w:w="2256" w:type="dxa"/>
          </w:tcPr>
          <w:p w:rsidR="00806BE5" w:rsidRDefault="00806BE5">
            <w:pPr>
              <w:pStyle w:val="TableParagraph"/>
              <w:ind w:left="0"/>
            </w:pPr>
          </w:p>
        </w:tc>
        <w:tc>
          <w:tcPr>
            <w:tcW w:w="2251" w:type="dxa"/>
          </w:tcPr>
          <w:p w:rsidR="00806BE5" w:rsidRDefault="00806BE5">
            <w:pPr>
              <w:pStyle w:val="TableParagraph"/>
              <w:ind w:left="0"/>
            </w:pPr>
          </w:p>
        </w:tc>
        <w:tc>
          <w:tcPr>
            <w:tcW w:w="2256" w:type="dxa"/>
            <w:tcBorders>
              <w:top w:val="single" w:sz="4" w:space="0" w:color="000000"/>
              <w:bottom w:val="single" w:sz="4" w:space="0" w:color="000000"/>
              <w:right w:val="single" w:sz="4" w:space="0" w:color="000000"/>
            </w:tcBorders>
          </w:tcPr>
          <w:p w:rsidR="00806BE5" w:rsidRDefault="00806BE5">
            <w:pPr>
              <w:pStyle w:val="TableParagraph"/>
              <w:ind w:left="0"/>
            </w:pPr>
          </w:p>
        </w:tc>
      </w:tr>
      <w:tr w:rsidR="00806BE5">
        <w:trPr>
          <w:trHeight w:val="2170"/>
        </w:trPr>
        <w:tc>
          <w:tcPr>
            <w:tcW w:w="2256" w:type="dxa"/>
          </w:tcPr>
          <w:p w:rsidR="00806BE5" w:rsidRDefault="00E62302">
            <w:pPr>
              <w:pStyle w:val="TableParagraph"/>
              <w:spacing w:line="230" w:lineRule="auto"/>
              <w:ind w:right="862" w:firstLine="565"/>
              <w:rPr>
                <w:b/>
                <w:sz w:val="28"/>
              </w:rPr>
            </w:pPr>
            <w:r>
              <w:rPr>
                <w:b/>
                <w:spacing w:val="-2"/>
                <w:sz w:val="28"/>
              </w:rPr>
              <w:t>Зміст впливу</w:t>
            </w:r>
          </w:p>
        </w:tc>
        <w:tc>
          <w:tcPr>
            <w:tcW w:w="2256" w:type="dxa"/>
          </w:tcPr>
          <w:p w:rsidR="00806BE5" w:rsidRDefault="00E62302">
            <w:pPr>
              <w:pStyle w:val="TableParagraph"/>
              <w:spacing w:line="230" w:lineRule="auto"/>
              <w:ind w:firstLine="565"/>
              <w:rPr>
                <w:sz w:val="28"/>
              </w:rPr>
            </w:pPr>
            <w:r>
              <w:rPr>
                <w:spacing w:val="-2"/>
                <w:sz w:val="28"/>
              </w:rPr>
              <w:t>Політична пропаганда</w:t>
            </w:r>
          </w:p>
        </w:tc>
        <w:tc>
          <w:tcPr>
            <w:tcW w:w="2251" w:type="dxa"/>
          </w:tcPr>
          <w:p w:rsidR="00806BE5" w:rsidRDefault="00E62302">
            <w:pPr>
              <w:pStyle w:val="TableParagraph"/>
              <w:spacing w:line="305" w:lineRule="exact"/>
              <w:ind w:left="675"/>
              <w:rPr>
                <w:sz w:val="28"/>
              </w:rPr>
            </w:pPr>
            <w:r>
              <w:rPr>
                <w:spacing w:val="-2"/>
                <w:sz w:val="28"/>
              </w:rPr>
              <w:t>Спрямована</w:t>
            </w:r>
          </w:p>
          <w:p w:rsidR="00806BE5" w:rsidRDefault="00E62302">
            <w:pPr>
              <w:pStyle w:val="TableParagraph"/>
              <w:tabs>
                <w:tab w:val="left" w:pos="914"/>
                <w:tab w:val="left" w:pos="1859"/>
              </w:tabs>
              <w:spacing w:before="4" w:line="230" w:lineRule="auto"/>
              <w:ind w:right="69"/>
              <w:rPr>
                <w:sz w:val="28"/>
              </w:rPr>
            </w:pPr>
            <w:r>
              <w:rPr>
                <w:spacing w:val="-6"/>
                <w:sz w:val="28"/>
              </w:rPr>
              <w:t>на</w:t>
            </w:r>
            <w:r>
              <w:rPr>
                <w:sz w:val="28"/>
              </w:rPr>
              <w:tab/>
            </w:r>
            <w:r>
              <w:rPr>
                <w:spacing w:val="-2"/>
                <w:sz w:val="28"/>
              </w:rPr>
              <w:t>підтримку кандидатів, партій</w:t>
            </w:r>
            <w:r>
              <w:rPr>
                <w:sz w:val="28"/>
              </w:rPr>
              <w:tab/>
            </w:r>
            <w:r>
              <w:rPr>
                <w:sz w:val="28"/>
              </w:rPr>
              <w:tab/>
            </w:r>
            <w:r>
              <w:rPr>
                <w:spacing w:val="-6"/>
                <w:sz w:val="28"/>
              </w:rPr>
              <w:t xml:space="preserve">чи </w:t>
            </w:r>
            <w:r>
              <w:rPr>
                <w:sz w:val="28"/>
              </w:rPr>
              <w:t>політичних</w:t>
            </w:r>
            <w:r>
              <w:rPr>
                <w:spacing w:val="2"/>
                <w:sz w:val="28"/>
              </w:rPr>
              <w:t xml:space="preserve"> </w:t>
            </w:r>
            <w:r>
              <w:rPr>
                <w:spacing w:val="-4"/>
                <w:sz w:val="28"/>
              </w:rPr>
              <w:t>ідей.</w:t>
            </w:r>
          </w:p>
        </w:tc>
        <w:tc>
          <w:tcPr>
            <w:tcW w:w="2256" w:type="dxa"/>
            <w:tcBorders>
              <w:top w:val="single" w:sz="4" w:space="0" w:color="000000"/>
              <w:bottom w:val="single" w:sz="4" w:space="0" w:color="000000"/>
              <w:right w:val="single" w:sz="4" w:space="0" w:color="000000"/>
            </w:tcBorders>
          </w:tcPr>
          <w:p w:rsidR="00806BE5" w:rsidRDefault="00E62302">
            <w:pPr>
              <w:pStyle w:val="TableParagraph"/>
              <w:spacing w:line="230" w:lineRule="auto"/>
              <w:ind w:left="109" w:right="578" w:firstLine="565"/>
              <w:rPr>
                <w:sz w:val="28"/>
              </w:rPr>
            </w:pPr>
            <w:r>
              <w:rPr>
                <w:spacing w:val="-2"/>
                <w:sz w:val="28"/>
              </w:rPr>
              <w:t>Виборчі кампанії.</w:t>
            </w:r>
          </w:p>
        </w:tc>
      </w:tr>
      <w:tr w:rsidR="00806BE5">
        <w:trPr>
          <w:trHeight w:val="1860"/>
        </w:trPr>
        <w:tc>
          <w:tcPr>
            <w:tcW w:w="2256" w:type="dxa"/>
          </w:tcPr>
          <w:p w:rsidR="00806BE5" w:rsidRDefault="00806BE5">
            <w:pPr>
              <w:pStyle w:val="TableParagraph"/>
              <w:ind w:left="0"/>
              <w:rPr>
                <w:sz w:val="28"/>
              </w:rPr>
            </w:pPr>
          </w:p>
        </w:tc>
        <w:tc>
          <w:tcPr>
            <w:tcW w:w="2256" w:type="dxa"/>
          </w:tcPr>
          <w:p w:rsidR="00806BE5" w:rsidRDefault="00E62302">
            <w:pPr>
              <w:pStyle w:val="TableParagraph"/>
              <w:spacing w:line="230" w:lineRule="auto"/>
              <w:ind w:firstLine="565"/>
              <w:rPr>
                <w:sz w:val="28"/>
              </w:rPr>
            </w:pPr>
            <w:r>
              <w:rPr>
                <w:spacing w:val="-2"/>
                <w:sz w:val="28"/>
              </w:rPr>
              <w:t>Соціальна пропаганда</w:t>
            </w:r>
          </w:p>
        </w:tc>
        <w:tc>
          <w:tcPr>
            <w:tcW w:w="2251" w:type="dxa"/>
          </w:tcPr>
          <w:p w:rsidR="00806BE5" w:rsidRDefault="00E62302">
            <w:pPr>
              <w:pStyle w:val="TableParagraph"/>
              <w:spacing w:line="230" w:lineRule="auto"/>
              <w:ind w:firstLine="565"/>
              <w:rPr>
                <w:sz w:val="28"/>
              </w:rPr>
            </w:pPr>
            <w:r>
              <w:rPr>
                <w:spacing w:val="-2"/>
                <w:sz w:val="28"/>
              </w:rPr>
              <w:t>Пропаганда суспільно важливих цінностей.</w:t>
            </w:r>
          </w:p>
        </w:tc>
        <w:tc>
          <w:tcPr>
            <w:tcW w:w="2256" w:type="dxa"/>
            <w:tcBorders>
              <w:top w:val="single" w:sz="4" w:space="0" w:color="000000"/>
              <w:bottom w:val="single" w:sz="4" w:space="0" w:color="000000"/>
              <w:right w:val="single" w:sz="4" w:space="0" w:color="000000"/>
            </w:tcBorders>
          </w:tcPr>
          <w:p w:rsidR="00806BE5" w:rsidRDefault="00E62302">
            <w:pPr>
              <w:pStyle w:val="TableParagraph"/>
              <w:spacing w:line="230" w:lineRule="auto"/>
              <w:ind w:left="109" w:right="72" w:firstLine="565"/>
              <w:rPr>
                <w:sz w:val="28"/>
              </w:rPr>
            </w:pPr>
            <w:r>
              <w:rPr>
                <w:spacing w:val="-2"/>
                <w:sz w:val="28"/>
              </w:rPr>
              <w:t xml:space="preserve">Кампанії </w:t>
            </w:r>
            <w:r>
              <w:rPr>
                <w:sz w:val="28"/>
              </w:rPr>
              <w:t>проти</w:t>
            </w:r>
            <w:r>
              <w:rPr>
                <w:spacing w:val="-18"/>
                <w:sz w:val="28"/>
              </w:rPr>
              <w:t xml:space="preserve"> </w:t>
            </w:r>
            <w:r>
              <w:rPr>
                <w:sz w:val="28"/>
              </w:rPr>
              <w:t>куріння,</w:t>
            </w:r>
            <w:r>
              <w:rPr>
                <w:spacing w:val="-17"/>
                <w:sz w:val="28"/>
              </w:rPr>
              <w:t xml:space="preserve"> </w:t>
            </w:r>
            <w:r>
              <w:rPr>
                <w:sz w:val="28"/>
              </w:rPr>
              <w:t xml:space="preserve">за </w:t>
            </w:r>
            <w:r>
              <w:rPr>
                <w:spacing w:val="-2"/>
                <w:sz w:val="28"/>
              </w:rPr>
              <w:t>екологічну свідомість.</w:t>
            </w:r>
          </w:p>
        </w:tc>
      </w:tr>
      <w:tr w:rsidR="00806BE5">
        <w:trPr>
          <w:trHeight w:val="2175"/>
        </w:trPr>
        <w:tc>
          <w:tcPr>
            <w:tcW w:w="2256" w:type="dxa"/>
          </w:tcPr>
          <w:p w:rsidR="00806BE5" w:rsidRDefault="00806BE5">
            <w:pPr>
              <w:pStyle w:val="TableParagraph"/>
              <w:ind w:left="0"/>
              <w:rPr>
                <w:sz w:val="28"/>
              </w:rPr>
            </w:pPr>
          </w:p>
        </w:tc>
        <w:tc>
          <w:tcPr>
            <w:tcW w:w="2256" w:type="dxa"/>
          </w:tcPr>
          <w:p w:rsidR="00806BE5" w:rsidRDefault="00E62302">
            <w:pPr>
              <w:pStyle w:val="TableParagraph"/>
              <w:spacing w:line="230" w:lineRule="auto"/>
              <w:ind w:firstLine="565"/>
              <w:rPr>
                <w:sz w:val="28"/>
              </w:rPr>
            </w:pPr>
            <w:r>
              <w:rPr>
                <w:spacing w:val="-2"/>
                <w:sz w:val="28"/>
              </w:rPr>
              <w:t>Економічна пропаганда</w:t>
            </w:r>
          </w:p>
        </w:tc>
        <w:tc>
          <w:tcPr>
            <w:tcW w:w="2251" w:type="dxa"/>
          </w:tcPr>
          <w:p w:rsidR="00806BE5" w:rsidRDefault="00E62302">
            <w:pPr>
              <w:pStyle w:val="TableParagraph"/>
              <w:tabs>
                <w:tab w:val="left" w:pos="1718"/>
              </w:tabs>
              <w:spacing w:line="230" w:lineRule="auto"/>
              <w:ind w:right="70" w:firstLine="565"/>
              <w:rPr>
                <w:sz w:val="28"/>
              </w:rPr>
            </w:pPr>
            <w:r>
              <w:rPr>
                <w:spacing w:val="-2"/>
                <w:sz w:val="28"/>
              </w:rPr>
              <w:t>Поширення інформації</w:t>
            </w:r>
            <w:r>
              <w:rPr>
                <w:sz w:val="28"/>
              </w:rPr>
              <w:tab/>
            </w:r>
            <w:r>
              <w:rPr>
                <w:spacing w:val="-4"/>
                <w:sz w:val="28"/>
              </w:rPr>
              <w:t xml:space="preserve">про </w:t>
            </w:r>
            <w:r>
              <w:rPr>
                <w:spacing w:val="-2"/>
                <w:sz w:val="28"/>
              </w:rPr>
              <w:t>переваги економічних політик.</w:t>
            </w:r>
          </w:p>
        </w:tc>
        <w:tc>
          <w:tcPr>
            <w:tcW w:w="2256" w:type="dxa"/>
            <w:tcBorders>
              <w:top w:val="single" w:sz="4" w:space="0" w:color="000000"/>
              <w:bottom w:val="single" w:sz="4" w:space="0" w:color="000000"/>
              <w:right w:val="single" w:sz="4" w:space="0" w:color="000000"/>
            </w:tcBorders>
          </w:tcPr>
          <w:p w:rsidR="00806BE5" w:rsidRDefault="00E62302">
            <w:pPr>
              <w:pStyle w:val="TableParagraph"/>
              <w:spacing w:line="230" w:lineRule="auto"/>
              <w:ind w:left="109" w:firstLine="565"/>
              <w:rPr>
                <w:sz w:val="28"/>
              </w:rPr>
            </w:pPr>
            <w:r>
              <w:rPr>
                <w:spacing w:val="-2"/>
                <w:sz w:val="28"/>
              </w:rPr>
              <w:t>Реклама приватизації.</w:t>
            </w:r>
          </w:p>
        </w:tc>
      </w:tr>
      <w:tr w:rsidR="00806BE5">
        <w:trPr>
          <w:trHeight w:val="1860"/>
        </w:trPr>
        <w:tc>
          <w:tcPr>
            <w:tcW w:w="2256" w:type="dxa"/>
          </w:tcPr>
          <w:p w:rsidR="00806BE5" w:rsidRDefault="00806BE5">
            <w:pPr>
              <w:pStyle w:val="TableParagraph"/>
              <w:ind w:left="0"/>
              <w:rPr>
                <w:sz w:val="28"/>
              </w:rPr>
            </w:pPr>
          </w:p>
        </w:tc>
        <w:tc>
          <w:tcPr>
            <w:tcW w:w="2256" w:type="dxa"/>
          </w:tcPr>
          <w:p w:rsidR="00806BE5" w:rsidRDefault="00E62302">
            <w:pPr>
              <w:pStyle w:val="TableParagraph"/>
              <w:spacing w:line="230" w:lineRule="auto"/>
              <w:ind w:firstLine="565"/>
              <w:rPr>
                <w:sz w:val="28"/>
              </w:rPr>
            </w:pPr>
            <w:r>
              <w:rPr>
                <w:spacing w:val="-2"/>
                <w:sz w:val="28"/>
              </w:rPr>
              <w:t>Культурна пропаганда</w:t>
            </w:r>
          </w:p>
        </w:tc>
        <w:tc>
          <w:tcPr>
            <w:tcW w:w="2251" w:type="dxa"/>
          </w:tcPr>
          <w:p w:rsidR="00806BE5" w:rsidRDefault="00E62302">
            <w:pPr>
              <w:pStyle w:val="TableParagraph"/>
              <w:tabs>
                <w:tab w:val="left" w:pos="2074"/>
              </w:tabs>
              <w:spacing w:line="230" w:lineRule="auto"/>
              <w:ind w:right="66" w:firstLine="565"/>
              <w:rPr>
                <w:sz w:val="28"/>
              </w:rPr>
            </w:pPr>
            <w:r>
              <w:rPr>
                <w:spacing w:val="-2"/>
                <w:sz w:val="28"/>
              </w:rPr>
              <w:t>Поширення культурних</w:t>
            </w:r>
            <w:r>
              <w:rPr>
                <w:sz w:val="28"/>
              </w:rPr>
              <w:tab/>
            </w:r>
            <w:r>
              <w:rPr>
                <w:spacing w:val="-10"/>
                <w:sz w:val="28"/>
              </w:rPr>
              <w:t xml:space="preserve">і </w:t>
            </w:r>
            <w:r>
              <w:rPr>
                <w:spacing w:val="-2"/>
                <w:sz w:val="28"/>
              </w:rPr>
              <w:t>національних цінностей.</w:t>
            </w:r>
          </w:p>
        </w:tc>
        <w:tc>
          <w:tcPr>
            <w:tcW w:w="2256" w:type="dxa"/>
            <w:tcBorders>
              <w:top w:val="single" w:sz="4" w:space="0" w:color="000000"/>
              <w:bottom w:val="single" w:sz="4" w:space="0" w:color="000000"/>
              <w:right w:val="single" w:sz="4" w:space="0" w:color="000000"/>
            </w:tcBorders>
          </w:tcPr>
          <w:p w:rsidR="00806BE5" w:rsidRDefault="00E62302">
            <w:pPr>
              <w:pStyle w:val="TableParagraph"/>
              <w:tabs>
                <w:tab w:val="left" w:pos="1895"/>
                <w:tab w:val="left" w:pos="2039"/>
              </w:tabs>
              <w:spacing w:line="230" w:lineRule="auto"/>
              <w:ind w:left="109" w:right="83" w:firstLine="565"/>
              <w:rPr>
                <w:sz w:val="28"/>
              </w:rPr>
            </w:pPr>
            <w:r>
              <w:rPr>
                <w:spacing w:val="-2"/>
                <w:sz w:val="28"/>
              </w:rPr>
              <w:t>Кампанії</w:t>
            </w:r>
            <w:r>
              <w:rPr>
                <w:sz w:val="28"/>
              </w:rPr>
              <w:tab/>
            </w:r>
            <w:r>
              <w:rPr>
                <w:sz w:val="28"/>
              </w:rPr>
              <w:tab/>
            </w:r>
            <w:r>
              <w:rPr>
                <w:spacing w:val="-10"/>
                <w:sz w:val="28"/>
              </w:rPr>
              <w:t xml:space="preserve">з </w:t>
            </w:r>
            <w:r>
              <w:rPr>
                <w:spacing w:val="-2"/>
                <w:sz w:val="28"/>
              </w:rPr>
              <w:t xml:space="preserve">підтримки національної </w:t>
            </w:r>
            <w:r>
              <w:rPr>
                <w:spacing w:val="-4"/>
                <w:sz w:val="28"/>
              </w:rPr>
              <w:t>мови</w:t>
            </w:r>
            <w:r>
              <w:rPr>
                <w:sz w:val="28"/>
              </w:rPr>
              <w:tab/>
            </w:r>
            <w:r>
              <w:rPr>
                <w:spacing w:val="-6"/>
                <w:sz w:val="28"/>
              </w:rPr>
              <w:t>та</w:t>
            </w:r>
          </w:p>
          <w:p w:rsidR="00806BE5" w:rsidRDefault="00E62302">
            <w:pPr>
              <w:pStyle w:val="TableParagraph"/>
              <w:spacing w:line="316" w:lineRule="exact"/>
              <w:ind w:left="109"/>
              <w:rPr>
                <w:sz w:val="28"/>
              </w:rPr>
            </w:pPr>
            <w:r>
              <w:rPr>
                <w:spacing w:val="-2"/>
                <w:sz w:val="28"/>
              </w:rPr>
              <w:t>традицій.</w:t>
            </w:r>
          </w:p>
        </w:tc>
      </w:tr>
    </w:tbl>
    <w:p w:rsidR="00806BE5" w:rsidRDefault="00806BE5">
      <w:pPr>
        <w:pStyle w:val="TableParagraph"/>
        <w:spacing w:line="316" w:lineRule="exact"/>
        <w:rPr>
          <w:sz w:val="28"/>
        </w:rPr>
        <w:sectPr w:rsidR="00806BE5">
          <w:type w:val="continuous"/>
          <w:pgSz w:w="11910" w:h="16840"/>
          <w:pgMar w:top="1280" w:right="708" w:bottom="280" w:left="1275" w:header="720" w:footer="720" w:gutter="0"/>
          <w:cols w:space="720"/>
        </w:sectPr>
      </w:pPr>
    </w:p>
    <w:p w:rsidR="00806BE5" w:rsidRDefault="00806BE5">
      <w:pPr>
        <w:pStyle w:val="a3"/>
        <w:ind w:left="0"/>
        <w:jc w:val="left"/>
        <w:rPr>
          <w:i/>
        </w:rPr>
      </w:pPr>
    </w:p>
    <w:p w:rsidR="00806BE5" w:rsidRDefault="00806BE5">
      <w:pPr>
        <w:pStyle w:val="a3"/>
        <w:ind w:left="0"/>
        <w:jc w:val="left"/>
        <w:rPr>
          <w:i/>
        </w:rPr>
      </w:pPr>
    </w:p>
    <w:p w:rsidR="00806BE5" w:rsidRDefault="00806BE5">
      <w:pPr>
        <w:pStyle w:val="a3"/>
        <w:ind w:left="0"/>
        <w:jc w:val="left"/>
        <w:rPr>
          <w:i/>
        </w:rPr>
      </w:pPr>
    </w:p>
    <w:p w:rsidR="00806BE5" w:rsidRDefault="00806BE5">
      <w:pPr>
        <w:pStyle w:val="a3"/>
        <w:ind w:left="0"/>
        <w:jc w:val="left"/>
        <w:rPr>
          <w:i/>
        </w:rPr>
      </w:pPr>
    </w:p>
    <w:p w:rsidR="00806BE5" w:rsidRDefault="00806BE5">
      <w:pPr>
        <w:pStyle w:val="a3"/>
        <w:ind w:left="0"/>
        <w:jc w:val="left"/>
        <w:rPr>
          <w:i/>
        </w:rPr>
      </w:pPr>
    </w:p>
    <w:p w:rsidR="00806BE5" w:rsidRDefault="00806BE5">
      <w:pPr>
        <w:pStyle w:val="a3"/>
        <w:spacing w:before="208"/>
        <w:ind w:left="0"/>
        <w:jc w:val="left"/>
        <w:rPr>
          <w:i/>
        </w:rPr>
      </w:pPr>
    </w:p>
    <w:p w:rsidR="00806BE5" w:rsidRDefault="00E62302">
      <w:pPr>
        <w:pStyle w:val="1"/>
        <w:ind w:left="871" w:right="0"/>
        <w:jc w:val="left"/>
      </w:pPr>
      <w:bookmarkStart w:id="7" w:name="_TOC_250002"/>
      <w:r>
        <w:t>РОЗДІЛ</w:t>
      </w:r>
      <w:r>
        <w:rPr>
          <w:spacing w:val="-2"/>
        </w:rPr>
        <w:t xml:space="preserve"> </w:t>
      </w:r>
      <w:r>
        <w:t>3.</w:t>
      </w:r>
      <w:r>
        <w:rPr>
          <w:spacing w:val="68"/>
        </w:rPr>
        <w:t xml:space="preserve"> </w:t>
      </w:r>
      <w:r>
        <w:t>ВИЯВЛЕННЯ</w:t>
      </w:r>
      <w:r>
        <w:rPr>
          <w:spacing w:val="-3"/>
        </w:rPr>
        <w:t xml:space="preserve"> </w:t>
      </w:r>
      <w:r>
        <w:t>ПРОПАГАНДИ В</w:t>
      </w:r>
      <w:bookmarkEnd w:id="7"/>
      <w:r>
        <w:rPr>
          <w:spacing w:val="-2"/>
        </w:rPr>
        <w:t xml:space="preserve"> МЕДІАПРОСТОРІ</w:t>
      </w:r>
    </w:p>
    <w:p w:rsidR="00806BE5" w:rsidRDefault="00806BE5">
      <w:pPr>
        <w:pStyle w:val="a3"/>
        <w:spacing w:before="286"/>
        <w:ind w:left="0"/>
        <w:jc w:val="left"/>
        <w:rPr>
          <w:b/>
        </w:rPr>
      </w:pPr>
    </w:p>
    <w:p w:rsidR="00806BE5" w:rsidRDefault="00E62302">
      <w:pPr>
        <w:pStyle w:val="2"/>
        <w:numPr>
          <w:ilvl w:val="1"/>
          <w:numId w:val="3"/>
        </w:numPr>
        <w:tabs>
          <w:tab w:val="left" w:pos="3186"/>
        </w:tabs>
        <w:jc w:val="left"/>
      </w:pPr>
      <w:bookmarkStart w:id="8" w:name="_TOC_250001"/>
      <w:r>
        <w:t>Методи</w:t>
      </w:r>
      <w:r>
        <w:rPr>
          <w:spacing w:val="-6"/>
        </w:rPr>
        <w:t xml:space="preserve"> </w:t>
      </w:r>
      <w:r>
        <w:t>виявлення</w:t>
      </w:r>
      <w:r>
        <w:rPr>
          <w:spacing w:val="-6"/>
        </w:rPr>
        <w:t xml:space="preserve"> </w:t>
      </w:r>
      <w:bookmarkEnd w:id="8"/>
      <w:r>
        <w:rPr>
          <w:spacing w:val="-2"/>
        </w:rPr>
        <w:t>пропаганди</w:t>
      </w:r>
    </w:p>
    <w:p w:rsidR="00806BE5" w:rsidRDefault="00806BE5">
      <w:pPr>
        <w:pStyle w:val="a3"/>
        <w:spacing w:before="286"/>
        <w:ind w:left="0"/>
        <w:jc w:val="left"/>
        <w:rPr>
          <w:b/>
        </w:rPr>
      </w:pPr>
    </w:p>
    <w:p w:rsidR="00806BE5" w:rsidRDefault="00E62302">
      <w:pPr>
        <w:pStyle w:val="a3"/>
        <w:spacing w:before="1" w:line="348" w:lineRule="auto"/>
        <w:ind w:right="134" w:firstLine="565"/>
      </w:pPr>
      <w:r>
        <w:t>Виявлення пропаганди в медіапросторі є важливою частиною сучасних технологій, і для вирішення цієї проблеми використовуються інноваційні підходи, засновані на машинному навчанні, обробці природної мови і аналізі великих обсягів даних, оскільки пропагандистські матеріали спотворюють реальність,</w:t>
      </w:r>
      <w:r>
        <w:rPr>
          <w:spacing w:val="-4"/>
        </w:rPr>
        <w:t xml:space="preserve"> </w:t>
      </w:r>
      <w:r>
        <w:t>підривають</w:t>
      </w:r>
      <w:r>
        <w:rPr>
          <w:spacing w:val="-2"/>
        </w:rPr>
        <w:t xml:space="preserve"> </w:t>
      </w:r>
      <w:r>
        <w:t>довіру</w:t>
      </w:r>
      <w:r>
        <w:rPr>
          <w:spacing w:val="-3"/>
        </w:rPr>
        <w:t xml:space="preserve"> </w:t>
      </w:r>
      <w:r>
        <w:t>до ЗМІ</w:t>
      </w:r>
      <w:r>
        <w:rPr>
          <w:spacing w:val="-1"/>
        </w:rPr>
        <w:t xml:space="preserve"> </w:t>
      </w:r>
      <w:r>
        <w:t>і</w:t>
      </w:r>
      <w:r>
        <w:rPr>
          <w:spacing w:val="-1"/>
        </w:rPr>
        <w:t xml:space="preserve"> </w:t>
      </w:r>
      <w:r>
        <w:t>формують помилкові уявлення</w:t>
      </w:r>
      <w:r>
        <w:rPr>
          <w:spacing w:val="-2"/>
        </w:rPr>
        <w:t xml:space="preserve"> </w:t>
      </w:r>
      <w:r>
        <w:t xml:space="preserve">про події і явища. Виявлення пропаганди в </w:t>
      </w:r>
      <w:proofErr w:type="spellStart"/>
      <w:r>
        <w:t>медіатекстах</w:t>
      </w:r>
      <w:proofErr w:type="spellEnd"/>
      <w:r>
        <w:t>-складне, але дуже важливе завдання для забезпечення прозорості інформаційного простору.</w:t>
      </w:r>
    </w:p>
    <w:p w:rsidR="00806BE5" w:rsidRDefault="00E62302">
      <w:pPr>
        <w:pStyle w:val="a3"/>
        <w:spacing w:line="345" w:lineRule="auto"/>
        <w:ind w:right="135" w:firstLine="565"/>
      </w:pPr>
      <w:r>
        <w:t xml:space="preserve">Зокрема, використання великої </w:t>
      </w:r>
      <w:proofErr w:type="spellStart"/>
      <w:r>
        <w:t>мовної</w:t>
      </w:r>
      <w:proofErr w:type="spellEnd"/>
      <w:r>
        <w:t xml:space="preserve"> моделі (LLM), такої як GPT-3.5, дозволяє провести тонкий аналіз тексту, виявляючи існування певних методів пропаганди, таких як "солом'яна людина". Поєднуючи традиційну розробку продуктивності</w:t>
      </w:r>
      <w:r>
        <w:rPr>
          <w:spacing w:val="-1"/>
        </w:rPr>
        <w:t xml:space="preserve"> </w:t>
      </w:r>
      <w:r>
        <w:t>з</w:t>
      </w:r>
      <w:r>
        <w:rPr>
          <w:spacing w:val="-3"/>
        </w:rPr>
        <w:t xml:space="preserve"> </w:t>
      </w:r>
      <w:r>
        <w:t>машинним</w:t>
      </w:r>
      <w:r>
        <w:rPr>
          <w:spacing w:val="-6"/>
        </w:rPr>
        <w:t xml:space="preserve"> </w:t>
      </w:r>
      <w:r>
        <w:t>навчанням</w:t>
      </w:r>
      <w:r>
        <w:rPr>
          <w:spacing w:val="-6"/>
        </w:rPr>
        <w:t xml:space="preserve"> </w:t>
      </w:r>
      <w:r>
        <w:t>у гібридному</w:t>
      </w:r>
      <w:r>
        <w:rPr>
          <w:spacing w:val="-3"/>
        </w:rPr>
        <w:t xml:space="preserve"> </w:t>
      </w:r>
      <w:r>
        <w:t>підході</w:t>
      </w:r>
      <w:r>
        <w:rPr>
          <w:spacing w:val="-1"/>
        </w:rPr>
        <w:t xml:space="preserve"> </w:t>
      </w:r>
      <w:r>
        <w:t>(HAPI),</w:t>
      </w:r>
      <w:r>
        <w:rPr>
          <w:spacing w:val="-3"/>
        </w:rPr>
        <w:t xml:space="preserve"> </w:t>
      </w:r>
      <w:r>
        <w:t>ви</w:t>
      </w:r>
      <w:r>
        <w:rPr>
          <w:spacing w:val="-4"/>
        </w:rPr>
        <w:t xml:space="preserve"> </w:t>
      </w:r>
      <w:r>
        <w:t>можете точніше класифікувати публікації в соціальних мережах та відрізняти реальні новини від маніпулятивних повідомлень.</w:t>
      </w:r>
    </w:p>
    <w:p w:rsidR="00806BE5" w:rsidRDefault="00E62302">
      <w:pPr>
        <w:pStyle w:val="a3"/>
        <w:spacing w:before="1" w:line="345" w:lineRule="auto"/>
        <w:ind w:right="142" w:firstLine="565"/>
      </w:pPr>
      <w:r>
        <w:t>Сучасні підходи до аналізу текстового контенту, засновані на обробці природної мови (NLP), машинному навчанні та методах глибокого навчання надають</w:t>
      </w:r>
      <w:r>
        <w:rPr>
          <w:spacing w:val="-18"/>
        </w:rPr>
        <w:t xml:space="preserve"> </w:t>
      </w:r>
      <w:r>
        <w:t>потужні</w:t>
      </w:r>
      <w:r>
        <w:rPr>
          <w:spacing w:val="-17"/>
        </w:rPr>
        <w:t xml:space="preserve"> </w:t>
      </w:r>
      <w:r>
        <w:t>інструменти</w:t>
      </w:r>
      <w:r>
        <w:rPr>
          <w:spacing w:val="-18"/>
        </w:rPr>
        <w:t xml:space="preserve"> </w:t>
      </w:r>
      <w:r>
        <w:t>для</w:t>
      </w:r>
      <w:r>
        <w:rPr>
          <w:spacing w:val="-17"/>
        </w:rPr>
        <w:t xml:space="preserve"> </w:t>
      </w:r>
      <w:r>
        <w:t>виявлення</w:t>
      </w:r>
      <w:r>
        <w:rPr>
          <w:spacing w:val="-18"/>
        </w:rPr>
        <w:t xml:space="preserve"> </w:t>
      </w:r>
      <w:r>
        <w:t>прихованої</w:t>
      </w:r>
      <w:r>
        <w:rPr>
          <w:spacing w:val="-17"/>
        </w:rPr>
        <w:t xml:space="preserve"> </w:t>
      </w:r>
      <w:r>
        <w:t>реклами</w:t>
      </w:r>
      <w:r>
        <w:rPr>
          <w:spacing w:val="-18"/>
        </w:rPr>
        <w:t xml:space="preserve"> </w:t>
      </w:r>
      <w:r>
        <w:t>та</w:t>
      </w:r>
      <w:r>
        <w:rPr>
          <w:spacing w:val="-17"/>
        </w:rPr>
        <w:t xml:space="preserve"> </w:t>
      </w:r>
      <w:r>
        <w:t>аналізу</w:t>
      </w:r>
      <w:r>
        <w:rPr>
          <w:spacing w:val="-18"/>
        </w:rPr>
        <w:t xml:space="preserve"> </w:t>
      </w:r>
      <w:r>
        <w:t>того, як це робиться.</w:t>
      </w:r>
    </w:p>
    <w:p w:rsidR="00806BE5" w:rsidRDefault="00E62302">
      <w:pPr>
        <w:pStyle w:val="a3"/>
        <w:spacing w:before="6" w:line="345" w:lineRule="auto"/>
        <w:ind w:right="140" w:firstLine="565"/>
      </w:pPr>
      <w:r>
        <w:t>Тонкий аналіз фрагментів тексту за допомогою нейронних мереж забезпечує глибоке розуміння змісту, що допомагає виявити приховані методи впливу і маніпулювання, але використання лінгвістичних особливостей і теорії</w:t>
      </w:r>
    </w:p>
    <w:p w:rsidR="00806BE5" w:rsidRDefault="00806BE5">
      <w:pPr>
        <w:pStyle w:val="a3"/>
        <w:spacing w:line="345" w:lineRule="auto"/>
        <w:sectPr w:rsidR="00806BE5">
          <w:pgSz w:w="11910" w:h="16840"/>
          <w:pgMar w:top="1940" w:right="708" w:bottom="280" w:left="1275" w:header="720" w:footer="720" w:gutter="0"/>
          <w:cols w:space="720"/>
        </w:sectPr>
      </w:pPr>
    </w:p>
    <w:p w:rsidR="00806BE5" w:rsidRDefault="00E62302">
      <w:pPr>
        <w:pStyle w:val="a3"/>
        <w:spacing w:before="69" w:line="345" w:lineRule="auto"/>
        <w:ind w:right="138"/>
      </w:pPr>
      <w:r>
        <w:lastRenderedPageBreak/>
        <w:t xml:space="preserve">ігор дозволяє виявити не тільки формальні, а й стратегічні аспекти пропаганди. Семантичні моделі, такі як BERT, дозволяють розрізняти пропагандистський вміст та нейтральний або інформаційний вміст на основі глибокої семантики мультимодального аналізу тексту, який поєднує текстові та візуальні елементи, дає ширшу картину впливу на інформацію та прихований у невербальних повідомленнях та </w:t>
      </w:r>
      <w:proofErr w:type="spellStart"/>
      <w:r>
        <w:t>інфографіці</w:t>
      </w:r>
      <w:proofErr w:type="spellEnd"/>
      <w:r>
        <w:t>. Це дозволяє виявляти рекламні оголошення, які Вас цікавлять.</w:t>
      </w:r>
    </w:p>
    <w:p w:rsidR="00806BE5" w:rsidRDefault="00E62302">
      <w:pPr>
        <w:pStyle w:val="a3"/>
        <w:spacing w:before="10" w:line="345" w:lineRule="auto"/>
        <w:ind w:right="134" w:firstLine="565"/>
      </w:pPr>
      <w:r>
        <w:t>Мережевий аналіз (</w:t>
      </w:r>
      <w:proofErr w:type="spellStart"/>
      <w:r>
        <w:t>graph</w:t>
      </w:r>
      <w:proofErr w:type="spellEnd"/>
      <w:r>
        <w:t xml:space="preserve"> </w:t>
      </w:r>
      <w:proofErr w:type="spellStart"/>
      <w:r>
        <w:t>analysis</w:t>
      </w:r>
      <w:proofErr w:type="spellEnd"/>
      <w:r>
        <w:t>) відкриває зовсім нові можливості в дослідженні</w:t>
      </w:r>
      <w:r>
        <w:rPr>
          <w:spacing w:val="-3"/>
        </w:rPr>
        <w:t xml:space="preserve"> </w:t>
      </w:r>
      <w:r>
        <w:t>інформаційних</w:t>
      </w:r>
      <w:r>
        <w:rPr>
          <w:spacing w:val="-5"/>
        </w:rPr>
        <w:t xml:space="preserve"> </w:t>
      </w:r>
      <w:r>
        <w:t>процесів</w:t>
      </w:r>
      <w:r>
        <w:rPr>
          <w:spacing w:val="-7"/>
        </w:rPr>
        <w:t xml:space="preserve"> </w:t>
      </w:r>
      <w:r>
        <w:t>і</w:t>
      </w:r>
      <w:r>
        <w:rPr>
          <w:spacing w:val="-3"/>
        </w:rPr>
        <w:t xml:space="preserve"> </w:t>
      </w:r>
      <w:r>
        <w:t>взаємодії</w:t>
      </w:r>
      <w:r>
        <w:rPr>
          <w:spacing w:val="-3"/>
        </w:rPr>
        <w:t xml:space="preserve"> </w:t>
      </w:r>
      <w:r>
        <w:t>між</w:t>
      </w:r>
      <w:r>
        <w:rPr>
          <w:spacing w:val="-4"/>
        </w:rPr>
        <w:t xml:space="preserve"> </w:t>
      </w:r>
      <w:r>
        <w:t>різноманітними</w:t>
      </w:r>
      <w:r>
        <w:rPr>
          <w:spacing w:val="-6"/>
        </w:rPr>
        <w:t xml:space="preserve"> </w:t>
      </w:r>
      <w:r>
        <w:t xml:space="preserve">джерелами даних. Аналізуючи складні зв’язки між сайтами, </w:t>
      </w:r>
      <w:proofErr w:type="spellStart"/>
      <w:r>
        <w:t>акаунтами</w:t>
      </w:r>
      <w:proofErr w:type="spellEnd"/>
      <w:r>
        <w:t xml:space="preserve"> в соціальних мережах, блогами та іншими вузлами інформаційної екосистеми, можна виявляти приховані структури впливу, відстежувати шляхи поширення конкретних ідей чи </w:t>
      </w:r>
      <w:proofErr w:type="spellStart"/>
      <w:r>
        <w:t>наративів</w:t>
      </w:r>
      <w:proofErr w:type="spellEnd"/>
      <w:r>
        <w:t>, а також визначати рушійні сили, які стоять за популяризацією окремих матеріалів або тем.</w:t>
      </w:r>
    </w:p>
    <w:p w:rsidR="00806BE5" w:rsidRDefault="00E62302">
      <w:pPr>
        <w:pStyle w:val="a3"/>
        <w:spacing w:before="16" w:line="345" w:lineRule="auto"/>
        <w:ind w:right="136" w:firstLine="565"/>
      </w:pPr>
      <w:r>
        <w:t xml:space="preserve">Графові мережі дозволяють наглядно бачити, які </w:t>
      </w:r>
      <w:proofErr w:type="spellStart"/>
      <w:r>
        <w:t>медіаресурси</w:t>
      </w:r>
      <w:proofErr w:type="spellEnd"/>
      <w:r>
        <w:t xml:space="preserve"> й користувачі виступають ключовими «</w:t>
      </w:r>
      <w:proofErr w:type="spellStart"/>
      <w:r>
        <w:t>хабами</w:t>
      </w:r>
      <w:proofErr w:type="spellEnd"/>
      <w:r>
        <w:t xml:space="preserve">»—вузлами з високим ступенем зв’язності, через які проходять великі обсяги інформації. Це допомагає зрозуміти, чому одні повідомлення чи </w:t>
      </w:r>
      <w:proofErr w:type="spellStart"/>
      <w:r>
        <w:t>фейкові</w:t>
      </w:r>
      <w:proofErr w:type="spellEnd"/>
      <w:r>
        <w:t xml:space="preserve"> новини швидко охоплюють аудиторію, а інші залишаються на маргінесах інформаційного поля. За допомогою таких технік можна проаналізувати динаміку популярності певного контенту з часом: з’ясувати, коли він набув вірусного характеру, які групи користувачів чи ЗМІ посприяли його поширенню, а також визначити моменти пікового інтересу.</w:t>
      </w:r>
    </w:p>
    <w:p w:rsidR="00806BE5" w:rsidRDefault="00E62302">
      <w:pPr>
        <w:pStyle w:val="a3"/>
        <w:spacing w:before="13" w:line="345" w:lineRule="auto"/>
        <w:ind w:right="131" w:firstLine="565"/>
      </w:pPr>
      <w:r>
        <w:t xml:space="preserve">Важливою перевагою використання </w:t>
      </w:r>
      <w:proofErr w:type="spellStart"/>
      <w:r>
        <w:t>графових</w:t>
      </w:r>
      <w:proofErr w:type="spellEnd"/>
      <w:r>
        <w:t xml:space="preserve"> моделей є здатність чітко розділяти органічне поширення контенту від цілеспрямованих рекламних або пропагандистських кампаній. Якщо органічне поширення зазвичай характеризується поступовим залученням різноманітних джерел, непередбачуваними </w:t>
      </w:r>
      <w:proofErr w:type="spellStart"/>
      <w:r>
        <w:t>зворотніми</w:t>
      </w:r>
      <w:proofErr w:type="spellEnd"/>
      <w:r>
        <w:t xml:space="preserve"> зв’язками та більш рівномірним розподілом уваги, то </w:t>
      </w:r>
      <w:proofErr w:type="spellStart"/>
      <w:r>
        <w:t>таргетовані</w:t>
      </w:r>
      <w:proofErr w:type="spellEnd"/>
      <w:r>
        <w:t xml:space="preserve"> інформаційні операції часто проявляють себе через аномальні</w:t>
      </w:r>
      <w:r>
        <w:rPr>
          <w:spacing w:val="29"/>
        </w:rPr>
        <w:t xml:space="preserve"> </w:t>
      </w:r>
      <w:proofErr w:type="spellStart"/>
      <w:r>
        <w:t>патерни</w:t>
      </w:r>
      <w:proofErr w:type="spellEnd"/>
      <w:r>
        <w:t>:</w:t>
      </w:r>
      <w:r>
        <w:rPr>
          <w:spacing w:val="29"/>
        </w:rPr>
        <w:t xml:space="preserve"> </w:t>
      </w:r>
      <w:r>
        <w:t>надто</w:t>
      </w:r>
      <w:r>
        <w:rPr>
          <w:spacing w:val="27"/>
        </w:rPr>
        <w:t xml:space="preserve"> </w:t>
      </w:r>
      <w:r>
        <w:t>тісні</w:t>
      </w:r>
      <w:r>
        <w:rPr>
          <w:spacing w:val="29"/>
        </w:rPr>
        <w:t xml:space="preserve"> </w:t>
      </w:r>
      <w:r>
        <w:t>кластери споріднених</w:t>
      </w:r>
      <w:r>
        <w:rPr>
          <w:spacing w:val="28"/>
        </w:rPr>
        <w:t xml:space="preserve"> </w:t>
      </w:r>
      <w:proofErr w:type="spellStart"/>
      <w:r>
        <w:t>акаунтів</w:t>
      </w:r>
      <w:proofErr w:type="spellEnd"/>
      <w:r>
        <w:t>,</w:t>
      </w:r>
      <w:r>
        <w:rPr>
          <w:spacing w:val="27"/>
        </w:rPr>
        <w:t xml:space="preserve"> </w:t>
      </w:r>
      <w:r>
        <w:t>підозрілий</w:t>
      </w:r>
      <w:r>
        <w:rPr>
          <w:spacing w:val="28"/>
        </w:rPr>
        <w:t xml:space="preserve"> </w:t>
      </w:r>
      <w:r>
        <w:t>збіг</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38"/>
      </w:pPr>
      <w:r>
        <w:lastRenderedPageBreak/>
        <w:t xml:space="preserve">часу й тем, відсутність природної різноманітності джерел. Завдяки </w:t>
      </w:r>
      <w:proofErr w:type="spellStart"/>
      <w:r>
        <w:t>графовому</w:t>
      </w:r>
      <w:proofErr w:type="spellEnd"/>
      <w:r>
        <w:t xml:space="preserve"> аналізу</w:t>
      </w:r>
      <w:r>
        <w:rPr>
          <w:spacing w:val="-11"/>
        </w:rPr>
        <w:t xml:space="preserve"> </w:t>
      </w:r>
      <w:r>
        <w:t>можна</w:t>
      </w:r>
      <w:r>
        <w:rPr>
          <w:spacing w:val="-10"/>
        </w:rPr>
        <w:t xml:space="preserve"> </w:t>
      </w:r>
      <w:r>
        <w:t>виявити</w:t>
      </w:r>
      <w:r>
        <w:rPr>
          <w:spacing w:val="-10"/>
        </w:rPr>
        <w:t xml:space="preserve"> </w:t>
      </w:r>
      <w:r>
        <w:t>«</w:t>
      </w:r>
      <w:proofErr w:type="spellStart"/>
      <w:r>
        <w:t>ботоферми</w:t>
      </w:r>
      <w:proofErr w:type="spellEnd"/>
      <w:r>
        <w:t>»—мережі</w:t>
      </w:r>
      <w:r>
        <w:rPr>
          <w:spacing w:val="-9"/>
        </w:rPr>
        <w:t xml:space="preserve"> </w:t>
      </w:r>
      <w:r>
        <w:t>фальшивих</w:t>
      </w:r>
      <w:r>
        <w:rPr>
          <w:spacing w:val="-10"/>
        </w:rPr>
        <w:t xml:space="preserve"> </w:t>
      </w:r>
      <w:r>
        <w:t>облікових</w:t>
      </w:r>
      <w:r>
        <w:rPr>
          <w:spacing w:val="-10"/>
        </w:rPr>
        <w:t xml:space="preserve"> </w:t>
      </w:r>
      <w:r>
        <w:t>записів,</w:t>
      </w:r>
      <w:r>
        <w:rPr>
          <w:spacing w:val="-11"/>
        </w:rPr>
        <w:t xml:space="preserve"> </w:t>
      </w:r>
      <w:r>
        <w:t xml:space="preserve">що системно взаємодіють між собою, накручуючи популярність матеріалів або </w:t>
      </w:r>
      <w:proofErr w:type="spellStart"/>
      <w:r>
        <w:t>наративів</w:t>
      </w:r>
      <w:proofErr w:type="spellEnd"/>
      <w:r>
        <w:t>, або ж чітко розпізнати комерційні чи політичні агентури впливу, які діють за визначеним планом і переслідують конкретну мету.</w:t>
      </w:r>
    </w:p>
    <w:p w:rsidR="00806BE5" w:rsidRDefault="00E62302">
      <w:pPr>
        <w:pStyle w:val="a3"/>
        <w:spacing w:before="7" w:line="345" w:lineRule="auto"/>
        <w:ind w:right="132" w:firstLine="565"/>
      </w:pPr>
      <w:r>
        <w:t>Крім того, застосування мережевого аналізу для оцінки популярності та новизни</w:t>
      </w:r>
      <w:r>
        <w:rPr>
          <w:spacing w:val="-18"/>
        </w:rPr>
        <w:t xml:space="preserve"> </w:t>
      </w:r>
      <w:r>
        <w:t>джерел</w:t>
      </w:r>
      <w:r>
        <w:rPr>
          <w:spacing w:val="-17"/>
        </w:rPr>
        <w:t xml:space="preserve"> </w:t>
      </w:r>
      <w:r>
        <w:t>дає</w:t>
      </w:r>
      <w:r>
        <w:rPr>
          <w:spacing w:val="-18"/>
        </w:rPr>
        <w:t xml:space="preserve"> </w:t>
      </w:r>
      <w:r>
        <w:t>змогу</w:t>
      </w:r>
      <w:r>
        <w:rPr>
          <w:spacing w:val="-17"/>
        </w:rPr>
        <w:t xml:space="preserve"> </w:t>
      </w:r>
      <w:r>
        <w:t>виявити</w:t>
      </w:r>
      <w:r>
        <w:rPr>
          <w:spacing w:val="-18"/>
        </w:rPr>
        <w:t xml:space="preserve"> </w:t>
      </w:r>
      <w:r>
        <w:t>трендові</w:t>
      </w:r>
      <w:r>
        <w:rPr>
          <w:spacing w:val="-17"/>
        </w:rPr>
        <w:t xml:space="preserve"> </w:t>
      </w:r>
      <w:r>
        <w:t>теми</w:t>
      </w:r>
      <w:r>
        <w:rPr>
          <w:spacing w:val="-18"/>
        </w:rPr>
        <w:t xml:space="preserve"> </w:t>
      </w:r>
      <w:r>
        <w:t>на</w:t>
      </w:r>
      <w:r>
        <w:rPr>
          <w:spacing w:val="-17"/>
        </w:rPr>
        <w:t xml:space="preserve"> </w:t>
      </w:r>
      <w:r>
        <w:t>дуже</w:t>
      </w:r>
      <w:r>
        <w:rPr>
          <w:spacing w:val="-18"/>
        </w:rPr>
        <w:t xml:space="preserve"> </w:t>
      </w:r>
      <w:r>
        <w:t>ранніх</w:t>
      </w:r>
      <w:r>
        <w:rPr>
          <w:spacing w:val="-17"/>
        </w:rPr>
        <w:t xml:space="preserve"> </w:t>
      </w:r>
      <w:r>
        <w:t>стадіях</w:t>
      </w:r>
      <w:r>
        <w:rPr>
          <w:spacing w:val="-18"/>
        </w:rPr>
        <w:t xml:space="preserve"> </w:t>
      </w:r>
      <w:r>
        <w:t>їх</w:t>
      </w:r>
      <w:r>
        <w:rPr>
          <w:spacing w:val="-17"/>
        </w:rPr>
        <w:t xml:space="preserve"> </w:t>
      </w:r>
      <w:r>
        <w:t>появи. Якщо</w:t>
      </w:r>
      <w:r>
        <w:rPr>
          <w:spacing w:val="-3"/>
        </w:rPr>
        <w:t xml:space="preserve"> </w:t>
      </w:r>
      <w:r>
        <w:t>певний</w:t>
      </w:r>
      <w:r>
        <w:rPr>
          <w:spacing w:val="-4"/>
        </w:rPr>
        <w:t xml:space="preserve"> </w:t>
      </w:r>
      <w:r>
        <w:t>новий</w:t>
      </w:r>
      <w:r>
        <w:rPr>
          <w:spacing w:val="-4"/>
        </w:rPr>
        <w:t xml:space="preserve"> </w:t>
      </w:r>
      <w:r>
        <w:t>меседж</w:t>
      </w:r>
      <w:r>
        <w:rPr>
          <w:spacing w:val="-2"/>
        </w:rPr>
        <w:t xml:space="preserve"> </w:t>
      </w:r>
      <w:r>
        <w:t>раптом</w:t>
      </w:r>
      <w:r>
        <w:rPr>
          <w:spacing w:val="-6"/>
        </w:rPr>
        <w:t xml:space="preserve"> </w:t>
      </w:r>
      <w:r>
        <w:t>починає</w:t>
      </w:r>
      <w:r>
        <w:rPr>
          <w:spacing w:val="-4"/>
        </w:rPr>
        <w:t xml:space="preserve"> </w:t>
      </w:r>
      <w:r>
        <w:t>перетікати</w:t>
      </w:r>
      <w:r>
        <w:rPr>
          <w:spacing w:val="-8"/>
        </w:rPr>
        <w:t xml:space="preserve"> </w:t>
      </w:r>
      <w:r>
        <w:t>з</w:t>
      </w:r>
      <w:r>
        <w:rPr>
          <w:spacing w:val="-3"/>
        </w:rPr>
        <w:t xml:space="preserve"> </w:t>
      </w:r>
      <w:r>
        <w:t>однієї</w:t>
      </w:r>
      <w:r>
        <w:rPr>
          <w:spacing w:val="-7"/>
        </w:rPr>
        <w:t xml:space="preserve"> </w:t>
      </w:r>
      <w:r>
        <w:t>групи</w:t>
      </w:r>
      <w:r>
        <w:rPr>
          <w:spacing w:val="-4"/>
        </w:rPr>
        <w:t xml:space="preserve"> </w:t>
      </w:r>
      <w:r>
        <w:t>ресурсів</w:t>
      </w:r>
      <w:r>
        <w:rPr>
          <w:spacing w:val="-6"/>
        </w:rPr>
        <w:t xml:space="preserve"> </w:t>
      </w:r>
      <w:r>
        <w:t>в іншу,</w:t>
      </w:r>
      <w:r>
        <w:rPr>
          <w:spacing w:val="-7"/>
        </w:rPr>
        <w:t xml:space="preserve"> </w:t>
      </w:r>
      <w:r>
        <w:t>зростає</w:t>
      </w:r>
      <w:r>
        <w:rPr>
          <w:spacing w:val="-6"/>
        </w:rPr>
        <w:t xml:space="preserve"> </w:t>
      </w:r>
      <w:r>
        <w:t>у</w:t>
      </w:r>
      <w:r>
        <w:rPr>
          <w:spacing w:val="-7"/>
        </w:rPr>
        <w:t xml:space="preserve"> </w:t>
      </w:r>
      <w:proofErr w:type="spellStart"/>
      <w:r>
        <w:t>цитованості</w:t>
      </w:r>
      <w:proofErr w:type="spellEnd"/>
      <w:r>
        <w:rPr>
          <w:spacing w:val="-5"/>
        </w:rPr>
        <w:t xml:space="preserve"> </w:t>
      </w:r>
      <w:r>
        <w:t>чи</w:t>
      </w:r>
      <w:r>
        <w:rPr>
          <w:spacing w:val="-6"/>
        </w:rPr>
        <w:t xml:space="preserve"> </w:t>
      </w:r>
      <w:proofErr w:type="spellStart"/>
      <w:r>
        <w:t>лайках</w:t>
      </w:r>
      <w:proofErr w:type="spellEnd"/>
      <w:r>
        <w:t>,</w:t>
      </w:r>
      <w:r>
        <w:rPr>
          <w:spacing w:val="-6"/>
        </w:rPr>
        <w:t xml:space="preserve"> </w:t>
      </w:r>
      <w:r>
        <w:t>це</w:t>
      </w:r>
      <w:r>
        <w:rPr>
          <w:spacing w:val="-6"/>
        </w:rPr>
        <w:t xml:space="preserve"> </w:t>
      </w:r>
      <w:r>
        <w:t>сигналізує</w:t>
      </w:r>
      <w:r>
        <w:rPr>
          <w:spacing w:val="-7"/>
        </w:rPr>
        <w:t xml:space="preserve"> </w:t>
      </w:r>
      <w:r>
        <w:t>про</w:t>
      </w:r>
      <w:r>
        <w:rPr>
          <w:spacing w:val="-6"/>
        </w:rPr>
        <w:t xml:space="preserve"> </w:t>
      </w:r>
      <w:r>
        <w:t>потенційну</w:t>
      </w:r>
      <w:r>
        <w:rPr>
          <w:spacing w:val="-6"/>
        </w:rPr>
        <w:t xml:space="preserve"> </w:t>
      </w:r>
      <w:r>
        <w:t xml:space="preserve">можливість поширення в широкі маси. Це знання можуть використовувати як журналісти- </w:t>
      </w:r>
      <w:proofErr w:type="spellStart"/>
      <w:r>
        <w:t>розслідувачі</w:t>
      </w:r>
      <w:proofErr w:type="spellEnd"/>
      <w:r>
        <w:rPr>
          <w:spacing w:val="-11"/>
        </w:rPr>
        <w:t xml:space="preserve"> </w:t>
      </w:r>
      <w:r>
        <w:t>та</w:t>
      </w:r>
      <w:r>
        <w:rPr>
          <w:spacing w:val="-12"/>
        </w:rPr>
        <w:t xml:space="preserve"> </w:t>
      </w:r>
      <w:proofErr w:type="spellStart"/>
      <w:r>
        <w:t>фактчекери</w:t>
      </w:r>
      <w:proofErr w:type="spellEnd"/>
      <w:r>
        <w:t>,</w:t>
      </w:r>
      <w:r>
        <w:rPr>
          <w:spacing w:val="-12"/>
        </w:rPr>
        <w:t xml:space="preserve"> </w:t>
      </w:r>
      <w:r>
        <w:t>які</w:t>
      </w:r>
      <w:r>
        <w:rPr>
          <w:spacing w:val="-11"/>
        </w:rPr>
        <w:t xml:space="preserve"> </w:t>
      </w:r>
      <w:r>
        <w:t>мають</w:t>
      </w:r>
      <w:r>
        <w:rPr>
          <w:spacing w:val="-11"/>
        </w:rPr>
        <w:t xml:space="preserve"> </w:t>
      </w:r>
      <w:r>
        <w:t>змогу</w:t>
      </w:r>
      <w:r>
        <w:rPr>
          <w:spacing w:val="-12"/>
        </w:rPr>
        <w:t xml:space="preserve"> </w:t>
      </w:r>
      <w:r>
        <w:t>вчасно</w:t>
      </w:r>
      <w:r>
        <w:rPr>
          <w:spacing w:val="-12"/>
        </w:rPr>
        <w:t xml:space="preserve"> </w:t>
      </w:r>
      <w:r>
        <w:t>звернути</w:t>
      </w:r>
      <w:r>
        <w:rPr>
          <w:spacing w:val="-12"/>
        </w:rPr>
        <w:t xml:space="preserve"> </w:t>
      </w:r>
      <w:r>
        <w:t>увагу</w:t>
      </w:r>
      <w:r>
        <w:rPr>
          <w:spacing w:val="-13"/>
        </w:rPr>
        <w:t xml:space="preserve"> </w:t>
      </w:r>
      <w:r>
        <w:t>на</w:t>
      </w:r>
      <w:r>
        <w:rPr>
          <w:spacing w:val="-12"/>
        </w:rPr>
        <w:t xml:space="preserve"> </w:t>
      </w:r>
      <w:r>
        <w:t>сумнівний контент,</w:t>
      </w:r>
      <w:r>
        <w:rPr>
          <w:spacing w:val="-3"/>
        </w:rPr>
        <w:t xml:space="preserve"> </w:t>
      </w:r>
      <w:r>
        <w:t>так</w:t>
      </w:r>
      <w:r>
        <w:rPr>
          <w:spacing w:val="-3"/>
        </w:rPr>
        <w:t xml:space="preserve"> </w:t>
      </w:r>
      <w:r>
        <w:t>і</w:t>
      </w:r>
      <w:r>
        <w:rPr>
          <w:spacing w:val="-2"/>
        </w:rPr>
        <w:t xml:space="preserve"> </w:t>
      </w:r>
      <w:r>
        <w:t>політичні</w:t>
      </w:r>
      <w:r>
        <w:rPr>
          <w:spacing w:val="-1"/>
        </w:rPr>
        <w:t xml:space="preserve"> </w:t>
      </w:r>
      <w:r>
        <w:t>стратегі,</w:t>
      </w:r>
      <w:r>
        <w:rPr>
          <w:spacing w:val="-3"/>
        </w:rPr>
        <w:t xml:space="preserve"> </w:t>
      </w:r>
      <w:r>
        <w:t>маркетологи,</w:t>
      </w:r>
      <w:r>
        <w:rPr>
          <w:spacing w:val="-3"/>
        </w:rPr>
        <w:t xml:space="preserve"> </w:t>
      </w:r>
      <w:r>
        <w:t>аналітики</w:t>
      </w:r>
      <w:r>
        <w:rPr>
          <w:spacing w:val="-4"/>
        </w:rPr>
        <w:t xml:space="preserve"> </w:t>
      </w:r>
      <w:r>
        <w:t>інформаційної</w:t>
      </w:r>
      <w:r>
        <w:rPr>
          <w:spacing w:val="-1"/>
        </w:rPr>
        <w:t xml:space="preserve"> </w:t>
      </w:r>
      <w:r>
        <w:t>безпеки та інші фахівці, зацікавлені у формуванні більш зрозумілого та прозорого інформаційного поля.</w:t>
      </w:r>
    </w:p>
    <w:p w:rsidR="00806BE5" w:rsidRDefault="00E62302">
      <w:pPr>
        <w:pStyle w:val="a3"/>
        <w:spacing w:before="19" w:line="345" w:lineRule="auto"/>
        <w:ind w:right="142" w:firstLine="565"/>
      </w:pPr>
      <w:r>
        <w:t>Поєднання цих методів розширює можливості боротьби з маніпуляціями ЗМІ, забезпечує більш об'єктивну і достовірну картину події і, в кінцевому рахунку, сприяє формуванню більш здорового інформаційного середовища, в якому глядачі можуть приймати рішення на основі достовірних даних.</w:t>
      </w:r>
    </w:p>
    <w:p w:rsidR="00806BE5" w:rsidRDefault="00E62302">
      <w:pPr>
        <w:pStyle w:val="a3"/>
        <w:spacing w:before="6" w:line="345" w:lineRule="auto"/>
        <w:ind w:right="136" w:firstLine="565"/>
      </w:pPr>
      <w:r>
        <w:t xml:space="preserve">Одним з важливих методів є тематичне моделювання, таке як потенційний розподіл </w:t>
      </w:r>
      <w:proofErr w:type="spellStart"/>
      <w:r>
        <w:t>Діріхле</w:t>
      </w:r>
      <w:proofErr w:type="spellEnd"/>
      <w:r>
        <w:t xml:space="preserve"> (LDA).Це дозволяє виявляти часто повторювані теми в </w:t>
      </w:r>
      <w:proofErr w:type="spellStart"/>
      <w:r>
        <w:t>медіатексті</w:t>
      </w:r>
      <w:proofErr w:type="spellEnd"/>
      <w:r>
        <w:t xml:space="preserve"> та встановлювати зв'язки з конкретними джерелами та політичними ідеологіями. Це дозволяє оцінювати упередженість контенту і виявляти систематичну упередженість. [11]</w:t>
      </w:r>
    </w:p>
    <w:p w:rsidR="00806BE5" w:rsidRDefault="00E62302">
      <w:pPr>
        <w:pStyle w:val="a3"/>
        <w:spacing w:before="7" w:line="345" w:lineRule="auto"/>
        <w:ind w:right="133" w:firstLine="565"/>
      </w:pPr>
      <w:r>
        <w:t xml:space="preserve">Інший підхід-це </w:t>
      </w:r>
      <w:proofErr w:type="spellStart"/>
      <w:r>
        <w:t>кластеризація</w:t>
      </w:r>
      <w:proofErr w:type="spellEnd"/>
      <w:r>
        <w:t xml:space="preserve">, групування подібних текстів відповідно до </w:t>
      </w:r>
      <w:proofErr w:type="spellStart"/>
      <w:r>
        <w:t>мовних</w:t>
      </w:r>
      <w:proofErr w:type="spellEnd"/>
      <w:r>
        <w:t xml:space="preserve"> та важливих функцій. Алгоритми </w:t>
      </w:r>
      <w:proofErr w:type="spellStart"/>
      <w:r>
        <w:t>кластеризації</w:t>
      </w:r>
      <w:proofErr w:type="spellEnd"/>
      <w:r>
        <w:t xml:space="preserve">, такі як K-середні та ієрархічна </w:t>
      </w:r>
      <w:proofErr w:type="spellStart"/>
      <w:r>
        <w:t>кластеризація</w:t>
      </w:r>
      <w:proofErr w:type="spellEnd"/>
      <w:r>
        <w:t>, можуть бути використані для виявлення закономірностей у поширенні пропаганди, особливо шляхом аналізу подібних повідомлень у різних джерелах.</w:t>
      </w:r>
    </w:p>
    <w:p w:rsidR="00806BE5" w:rsidRDefault="00E62302">
      <w:pPr>
        <w:pStyle w:val="a3"/>
        <w:spacing w:before="8" w:line="345" w:lineRule="auto"/>
        <w:ind w:right="142" w:firstLine="565"/>
      </w:pPr>
      <w:r>
        <w:t xml:space="preserve">Методи глибокого навчання нейронних мереж, такі як CNN, RNN і </w:t>
      </w:r>
      <w:proofErr w:type="spellStart"/>
      <w:r>
        <w:t>Transformer</w:t>
      </w:r>
      <w:proofErr w:type="spellEnd"/>
      <w:r>
        <w:t>,</w:t>
      </w:r>
      <w:r>
        <w:rPr>
          <w:spacing w:val="-16"/>
        </w:rPr>
        <w:t xml:space="preserve"> </w:t>
      </w:r>
      <w:r>
        <w:t>а</w:t>
      </w:r>
      <w:r>
        <w:rPr>
          <w:spacing w:val="-7"/>
        </w:rPr>
        <w:t xml:space="preserve"> </w:t>
      </w:r>
      <w:r>
        <w:t>також</w:t>
      </w:r>
      <w:r>
        <w:rPr>
          <w:spacing w:val="-7"/>
        </w:rPr>
        <w:t xml:space="preserve"> </w:t>
      </w:r>
      <w:r>
        <w:t>моделі</w:t>
      </w:r>
      <w:r>
        <w:rPr>
          <w:spacing w:val="-6"/>
        </w:rPr>
        <w:t xml:space="preserve"> </w:t>
      </w:r>
      <w:r>
        <w:t>попереднього</w:t>
      </w:r>
      <w:r>
        <w:rPr>
          <w:spacing w:val="-17"/>
        </w:rPr>
        <w:t xml:space="preserve"> </w:t>
      </w:r>
      <w:r>
        <w:t>навчання,</w:t>
      </w:r>
      <w:r>
        <w:rPr>
          <w:spacing w:val="-8"/>
        </w:rPr>
        <w:t xml:space="preserve"> </w:t>
      </w:r>
      <w:r>
        <w:t>такі</w:t>
      </w:r>
      <w:r>
        <w:rPr>
          <w:spacing w:val="-12"/>
        </w:rPr>
        <w:t xml:space="preserve"> </w:t>
      </w:r>
      <w:r>
        <w:t>як</w:t>
      </w:r>
      <w:r>
        <w:rPr>
          <w:spacing w:val="-9"/>
        </w:rPr>
        <w:t xml:space="preserve"> </w:t>
      </w:r>
      <w:r>
        <w:t>BERT</w:t>
      </w:r>
      <w:r>
        <w:rPr>
          <w:spacing w:val="-9"/>
        </w:rPr>
        <w:t xml:space="preserve"> </w:t>
      </w:r>
      <w:r>
        <w:t>і</w:t>
      </w:r>
      <w:r>
        <w:rPr>
          <w:spacing w:val="-6"/>
        </w:rPr>
        <w:t xml:space="preserve"> </w:t>
      </w:r>
      <w:r>
        <w:t>GPT,</w:t>
      </w:r>
      <w:r>
        <w:rPr>
          <w:spacing w:val="-8"/>
        </w:rPr>
        <w:t xml:space="preserve"> </w:t>
      </w:r>
      <w:r>
        <w:rPr>
          <w:spacing w:val="-2"/>
        </w:rPr>
        <w:t>можуть</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43"/>
      </w:pPr>
      <w:r>
        <w:lastRenderedPageBreak/>
        <w:t xml:space="preserve">бути використані для виявлення складних </w:t>
      </w:r>
      <w:proofErr w:type="spellStart"/>
      <w:r>
        <w:t>мовних</w:t>
      </w:r>
      <w:proofErr w:type="spellEnd"/>
      <w:r>
        <w:t xml:space="preserve"> </w:t>
      </w:r>
      <w:proofErr w:type="spellStart"/>
      <w:r>
        <w:t>патернів</w:t>
      </w:r>
      <w:proofErr w:type="spellEnd"/>
      <w:r>
        <w:t xml:space="preserve"> і семантичних </w:t>
      </w:r>
      <w:proofErr w:type="spellStart"/>
      <w:r>
        <w:t>зв'язків</w:t>
      </w:r>
      <w:proofErr w:type="spellEnd"/>
      <w:r>
        <w:t xml:space="preserve">, характерних для пропагандистського тексту. Ці моделі можуть бути адаптовані для визначення конкретних прийомів, таких як </w:t>
      </w:r>
      <w:proofErr w:type="spellStart"/>
      <w:r>
        <w:t>емоційно</w:t>
      </w:r>
      <w:proofErr w:type="spellEnd"/>
      <w:r>
        <w:t xml:space="preserve"> насичені висловлювання або використання оперативних логічних структур.[33]</w:t>
      </w:r>
    </w:p>
    <w:p w:rsidR="00806BE5" w:rsidRDefault="00E62302">
      <w:pPr>
        <w:pStyle w:val="a3"/>
        <w:spacing w:before="6" w:line="345" w:lineRule="auto"/>
        <w:ind w:right="140" w:firstLine="565"/>
      </w:pPr>
      <w:r>
        <w:t>Аналіз</w:t>
      </w:r>
      <w:r>
        <w:rPr>
          <w:spacing w:val="-4"/>
        </w:rPr>
        <w:t xml:space="preserve"> </w:t>
      </w:r>
      <w:r>
        <w:t>настроїв-ще</w:t>
      </w:r>
      <w:r>
        <w:rPr>
          <w:spacing w:val="-4"/>
        </w:rPr>
        <w:t xml:space="preserve"> </w:t>
      </w:r>
      <w:r>
        <w:t>одна</w:t>
      </w:r>
      <w:r>
        <w:rPr>
          <w:spacing w:val="-4"/>
        </w:rPr>
        <w:t xml:space="preserve"> </w:t>
      </w:r>
      <w:r>
        <w:t>перспективна</w:t>
      </w:r>
      <w:r>
        <w:rPr>
          <w:spacing w:val="-4"/>
        </w:rPr>
        <w:t xml:space="preserve"> </w:t>
      </w:r>
      <w:r>
        <w:t>область.</w:t>
      </w:r>
      <w:r>
        <w:rPr>
          <w:spacing w:val="-4"/>
        </w:rPr>
        <w:t xml:space="preserve"> </w:t>
      </w:r>
      <w:r>
        <w:t>Пропаганда</w:t>
      </w:r>
      <w:r>
        <w:rPr>
          <w:spacing w:val="-4"/>
        </w:rPr>
        <w:t xml:space="preserve"> </w:t>
      </w:r>
      <w:r>
        <w:t>часто</w:t>
      </w:r>
      <w:r>
        <w:rPr>
          <w:spacing w:val="-4"/>
        </w:rPr>
        <w:t xml:space="preserve"> </w:t>
      </w:r>
      <w:r>
        <w:t>залежить від емоційного впливу і викликає сильну реакцію аудиторії. Вивчення емоційного забарвлення тексту може допомогти виявити маніпуляції та покращити розуміння прихованих повідомлень.</w:t>
      </w:r>
    </w:p>
    <w:p w:rsidR="00806BE5" w:rsidRDefault="00E62302">
      <w:pPr>
        <w:pStyle w:val="a3"/>
        <w:spacing w:before="6" w:line="348" w:lineRule="auto"/>
        <w:ind w:right="131" w:firstLine="565"/>
      </w:pPr>
      <w:r>
        <w:t>Аналіз настроїв-одне з найбільш перспективних напрямків досліджень в області пропаганди, яке дозволяє нам краще зрозуміти, як інформаційні повідомлення впливають на аудиторію на емоційному рівні.1 Пропаганда традиційно спирається на емоційний вплив, оскільки емоції є потужними інструментами, які змінюють сприйняття реальності, стимулюють поведінку та формують стійкі переконання. Викликаючи сильну емоційну реакцію-страх, гнів,</w:t>
      </w:r>
      <w:r>
        <w:rPr>
          <w:spacing w:val="-18"/>
        </w:rPr>
        <w:t xml:space="preserve"> </w:t>
      </w:r>
      <w:r>
        <w:t>співчуття</w:t>
      </w:r>
      <w:r>
        <w:rPr>
          <w:spacing w:val="-17"/>
        </w:rPr>
        <w:t xml:space="preserve"> </w:t>
      </w:r>
      <w:r>
        <w:t>або</w:t>
      </w:r>
      <w:r>
        <w:rPr>
          <w:spacing w:val="-18"/>
        </w:rPr>
        <w:t xml:space="preserve"> </w:t>
      </w:r>
      <w:r>
        <w:t>гордість,</w:t>
      </w:r>
      <w:r>
        <w:rPr>
          <w:spacing w:val="-17"/>
        </w:rPr>
        <w:t xml:space="preserve"> </w:t>
      </w:r>
      <w:r>
        <w:t>—</w:t>
      </w:r>
      <w:r>
        <w:rPr>
          <w:spacing w:val="-18"/>
        </w:rPr>
        <w:t xml:space="preserve"> </w:t>
      </w:r>
      <w:r>
        <w:t>пропагандистські</w:t>
      </w:r>
      <w:r>
        <w:rPr>
          <w:spacing w:val="-17"/>
        </w:rPr>
        <w:t xml:space="preserve"> </w:t>
      </w:r>
      <w:r>
        <w:t>повідомлення</w:t>
      </w:r>
      <w:r>
        <w:rPr>
          <w:spacing w:val="-18"/>
        </w:rPr>
        <w:t xml:space="preserve"> </w:t>
      </w:r>
      <w:r>
        <w:t>можуть</w:t>
      </w:r>
      <w:r>
        <w:rPr>
          <w:spacing w:val="-17"/>
        </w:rPr>
        <w:t xml:space="preserve"> </w:t>
      </w:r>
      <w:r>
        <w:t>обходити раціональне мислення і безпосередньо впливати на поведінку аудиторії.</w:t>
      </w:r>
    </w:p>
    <w:p w:rsidR="00806BE5" w:rsidRDefault="00E62302">
      <w:pPr>
        <w:pStyle w:val="a3"/>
        <w:spacing w:line="345" w:lineRule="auto"/>
        <w:ind w:right="135" w:firstLine="565"/>
      </w:pPr>
      <w:r>
        <w:t>Аналіз емоційного забарвлення тексту, також відомий як аналіз емоцій, дозволяє нам точно визначити, які емоції викликає те чи інше повідомлення, як вони впливають на його сприйняття і що може ховатися за його змістом. Такий підхід став особливо важливий в сучасному інформаційному просторі, де пропагандистські повідомлення часто подаються у вигляді новин, постів в соціальних мережах або відеороликів з сильним емоційним зарядом.</w:t>
      </w:r>
    </w:p>
    <w:p w:rsidR="00806BE5" w:rsidRDefault="00E62302">
      <w:pPr>
        <w:pStyle w:val="a3"/>
        <w:spacing w:line="345" w:lineRule="auto"/>
        <w:ind w:right="136" w:firstLine="565"/>
      </w:pPr>
      <w:r>
        <w:t>Аналіз настроїв виявляє приховані аспекти пропаганди, такі як використання страху</w:t>
      </w:r>
      <w:r>
        <w:rPr>
          <w:spacing w:val="-4"/>
        </w:rPr>
        <w:t xml:space="preserve"> </w:t>
      </w:r>
      <w:r>
        <w:t>для посилення</w:t>
      </w:r>
      <w:r>
        <w:rPr>
          <w:spacing w:val="-3"/>
        </w:rPr>
        <w:t xml:space="preserve"> </w:t>
      </w:r>
      <w:r>
        <w:t>тривоги і залежності від певних</w:t>
      </w:r>
      <w:r>
        <w:rPr>
          <w:spacing w:val="-4"/>
        </w:rPr>
        <w:t xml:space="preserve"> </w:t>
      </w:r>
      <w:r>
        <w:t xml:space="preserve">джерел або провокування гніву, спрямованого на певні групи і явища. Наприклад, Тексти, призначені для дискредитації політичних опонентів, часто використовують негативні емоційні тригери, які посилюють упередження та створюють </w:t>
      </w:r>
      <w:r>
        <w:rPr>
          <w:spacing w:val="-2"/>
        </w:rPr>
        <w:t>ворожість.</w:t>
      </w:r>
    </w:p>
    <w:p w:rsidR="00806BE5" w:rsidRDefault="00E62302">
      <w:pPr>
        <w:pStyle w:val="a3"/>
        <w:spacing w:before="9" w:line="345" w:lineRule="auto"/>
        <w:ind w:right="141" w:firstLine="565"/>
      </w:pPr>
      <w:r>
        <w:t>Крім того, цей метод допомагає визначити метод роботи, заснований на створенні</w:t>
      </w:r>
      <w:r>
        <w:rPr>
          <w:spacing w:val="24"/>
        </w:rPr>
        <w:t xml:space="preserve">  </w:t>
      </w:r>
      <w:r>
        <w:t>почуття</w:t>
      </w:r>
      <w:r>
        <w:rPr>
          <w:spacing w:val="25"/>
        </w:rPr>
        <w:t xml:space="preserve">  </w:t>
      </w:r>
      <w:r>
        <w:t>співчуття</w:t>
      </w:r>
      <w:r>
        <w:rPr>
          <w:spacing w:val="26"/>
        </w:rPr>
        <w:t xml:space="preserve">  </w:t>
      </w:r>
      <w:r>
        <w:t>або</w:t>
      </w:r>
      <w:r>
        <w:rPr>
          <w:spacing w:val="25"/>
        </w:rPr>
        <w:t xml:space="preserve">  </w:t>
      </w:r>
      <w:r>
        <w:t>обурення.</w:t>
      </w:r>
      <w:r>
        <w:rPr>
          <w:spacing w:val="26"/>
        </w:rPr>
        <w:t xml:space="preserve">  </w:t>
      </w:r>
      <w:r>
        <w:t>Наприклад,</w:t>
      </w:r>
      <w:r>
        <w:rPr>
          <w:spacing w:val="25"/>
        </w:rPr>
        <w:t xml:space="preserve">  </w:t>
      </w:r>
      <w:r>
        <w:t>повідомлення,</w:t>
      </w:r>
      <w:r>
        <w:rPr>
          <w:spacing w:val="23"/>
        </w:rPr>
        <w:t xml:space="preserve">  </w:t>
      </w:r>
      <w:r>
        <w:rPr>
          <w:spacing w:val="-5"/>
        </w:rPr>
        <w:t>які</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30"/>
      </w:pPr>
      <w:r>
        <w:lastRenderedPageBreak/>
        <w:t>зосереджуються на людській трагедії чи несправедливості, можуть викликати потужні емоційні реакції, спрямовані на підтримку певних ідей та дій. Аналіз емоцій дозволяє нам оцінити, чи етично використовувати ці емоції, чи вони є частиною операційної стратегії.</w:t>
      </w:r>
    </w:p>
    <w:p w:rsidR="00806BE5" w:rsidRDefault="00E62302">
      <w:pPr>
        <w:pStyle w:val="a3"/>
        <w:spacing w:before="6" w:line="345" w:lineRule="auto"/>
        <w:ind w:right="132" w:firstLine="565"/>
      </w:pPr>
      <w:r>
        <w:t>Використання аналізу настроїв (</w:t>
      </w:r>
      <w:proofErr w:type="spellStart"/>
      <w:r>
        <w:t>sentiment</w:t>
      </w:r>
      <w:proofErr w:type="spellEnd"/>
      <w:r>
        <w:t xml:space="preserve"> </w:t>
      </w:r>
      <w:proofErr w:type="spellStart"/>
      <w:r>
        <w:t>analysis</w:t>
      </w:r>
      <w:proofErr w:type="spellEnd"/>
      <w:r>
        <w:t>), що ґрунтується на автоматизованій обробці великих масивів текстових даних, відкриває широкий спектр</w:t>
      </w:r>
      <w:r>
        <w:rPr>
          <w:spacing w:val="-13"/>
        </w:rPr>
        <w:t xml:space="preserve"> </w:t>
      </w:r>
      <w:r>
        <w:t>можливостей</w:t>
      </w:r>
      <w:r>
        <w:rPr>
          <w:spacing w:val="-12"/>
        </w:rPr>
        <w:t xml:space="preserve"> </w:t>
      </w:r>
      <w:r>
        <w:t>для</w:t>
      </w:r>
      <w:r>
        <w:rPr>
          <w:spacing w:val="-11"/>
        </w:rPr>
        <w:t xml:space="preserve"> </w:t>
      </w:r>
      <w:r>
        <w:t>глибшого</w:t>
      </w:r>
      <w:r>
        <w:rPr>
          <w:spacing w:val="-13"/>
        </w:rPr>
        <w:t xml:space="preserve"> </w:t>
      </w:r>
      <w:r>
        <w:t>розуміння</w:t>
      </w:r>
      <w:r>
        <w:rPr>
          <w:spacing w:val="-11"/>
        </w:rPr>
        <w:t xml:space="preserve"> </w:t>
      </w:r>
      <w:r>
        <w:t>інформаційного</w:t>
      </w:r>
      <w:r>
        <w:rPr>
          <w:spacing w:val="-12"/>
        </w:rPr>
        <w:t xml:space="preserve"> </w:t>
      </w:r>
      <w:r>
        <w:t>простору.</w:t>
      </w:r>
      <w:r>
        <w:rPr>
          <w:spacing w:val="-13"/>
        </w:rPr>
        <w:t xml:space="preserve"> </w:t>
      </w:r>
      <w:r>
        <w:t>Завдяки спеціально налаштованим алгоритмам можна визначити загальний емоційний тон матеріалів: чи домінують у них позитивні, негативні чи нейтральні оцінки. Це стає особливо цінним у політичному контексті, де емоційна реакція людей впливає</w:t>
      </w:r>
      <w:r>
        <w:rPr>
          <w:spacing w:val="-18"/>
        </w:rPr>
        <w:t xml:space="preserve"> </w:t>
      </w:r>
      <w:r>
        <w:t>на</w:t>
      </w:r>
      <w:r>
        <w:rPr>
          <w:spacing w:val="-17"/>
        </w:rPr>
        <w:t xml:space="preserve"> </w:t>
      </w:r>
      <w:r>
        <w:t>їхні</w:t>
      </w:r>
      <w:r>
        <w:rPr>
          <w:spacing w:val="-18"/>
        </w:rPr>
        <w:t xml:space="preserve"> </w:t>
      </w:r>
      <w:r>
        <w:t>виборчі</w:t>
      </w:r>
      <w:r>
        <w:rPr>
          <w:spacing w:val="-17"/>
        </w:rPr>
        <w:t xml:space="preserve"> </w:t>
      </w:r>
      <w:r>
        <w:t>переваги,</w:t>
      </w:r>
      <w:r>
        <w:rPr>
          <w:spacing w:val="-18"/>
        </w:rPr>
        <w:t xml:space="preserve"> </w:t>
      </w:r>
      <w:r>
        <w:t>довіру</w:t>
      </w:r>
      <w:r>
        <w:rPr>
          <w:spacing w:val="-17"/>
        </w:rPr>
        <w:t xml:space="preserve"> </w:t>
      </w:r>
      <w:r>
        <w:t>до</w:t>
      </w:r>
      <w:r>
        <w:rPr>
          <w:spacing w:val="-18"/>
        </w:rPr>
        <w:t xml:space="preserve"> </w:t>
      </w:r>
      <w:r>
        <w:t>певних</w:t>
      </w:r>
      <w:r>
        <w:rPr>
          <w:spacing w:val="-17"/>
        </w:rPr>
        <w:t xml:space="preserve"> </w:t>
      </w:r>
      <w:r>
        <w:t>інституцій</w:t>
      </w:r>
      <w:r>
        <w:rPr>
          <w:spacing w:val="-18"/>
        </w:rPr>
        <w:t xml:space="preserve"> </w:t>
      </w:r>
      <w:r>
        <w:t>та</w:t>
      </w:r>
      <w:r>
        <w:rPr>
          <w:spacing w:val="-17"/>
        </w:rPr>
        <w:t xml:space="preserve"> </w:t>
      </w:r>
      <w:r>
        <w:t>готовність</w:t>
      </w:r>
      <w:r>
        <w:rPr>
          <w:spacing w:val="-18"/>
        </w:rPr>
        <w:t xml:space="preserve"> </w:t>
      </w:r>
      <w:r>
        <w:t>брати участь у громадському житті.</w:t>
      </w:r>
    </w:p>
    <w:p w:rsidR="00806BE5" w:rsidRDefault="00E62302">
      <w:pPr>
        <w:pStyle w:val="a3"/>
        <w:spacing w:before="12" w:line="348" w:lineRule="auto"/>
        <w:ind w:right="139" w:firstLine="565"/>
      </w:pPr>
      <w:r>
        <w:t>Наприклад, у період передвиборчої кампанії аналіз настроїв може дати уявлення</w:t>
      </w:r>
      <w:r>
        <w:rPr>
          <w:spacing w:val="-15"/>
        </w:rPr>
        <w:t xml:space="preserve"> </w:t>
      </w:r>
      <w:r>
        <w:t>про</w:t>
      </w:r>
      <w:r>
        <w:rPr>
          <w:spacing w:val="-18"/>
        </w:rPr>
        <w:t xml:space="preserve"> </w:t>
      </w:r>
      <w:r>
        <w:t>те,</w:t>
      </w:r>
      <w:r>
        <w:rPr>
          <w:spacing w:val="-17"/>
        </w:rPr>
        <w:t xml:space="preserve"> </w:t>
      </w:r>
      <w:r>
        <w:t>як</w:t>
      </w:r>
      <w:r>
        <w:rPr>
          <w:spacing w:val="-15"/>
        </w:rPr>
        <w:t xml:space="preserve"> </w:t>
      </w:r>
      <w:r>
        <w:t>мас-медіа</w:t>
      </w:r>
      <w:r>
        <w:rPr>
          <w:spacing w:val="-18"/>
        </w:rPr>
        <w:t xml:space="preserve"> </w:t>
      </w:r>
      <w:r>
        <w:t>та</w:t>
      </w:r>
      <w:r>
        <w:rPr>
          <w:spacing w:val="-17"/>
        </w:rPr>
        <w:t xml:space="preserve"> </w:t>
      </w:r>
      <w:r>
        <w:t>соціальні</w:t>
      </w:r>
      <w:r>
        <w:rPr>
          <w:spacing w:val="-18"/>
        </w:rPr>
        <w:t xml:space="preserve"> </w:t>
      </w:r>
      <w:r>
        <w:t>мережі</w:t>
      </w:r>
      <w:r>
        <w:rPr>
          <w:spacing w:val="-12"/>
        </w:rPr>
        <w:t xml:space="preserve"> </w:t>
      </w:r>
      <w:r>
        <w:t>зображують</w:t>
      </w:r>
      <w:r>
        <w:rPr>
          <w:spacing w:val="-12"/>
        </w:rPr>
        <w:t xml:space="preserve"> </w:t>
      </w:r>
      <w:r>
        <w:t>різних</w:t>
      </w:r>
      <w:r>
        <w:rPr>
          <w:spacing w:val="-14"/>
        </w:rPr>
        <w:t xml:space="preserve"> </w:t>
      </w:r>
      <w:r>
        <w:t>кандидатів: чи звучать у повідомленнях позитивні, оптимістичні сигнали, що стимулюють довіру до політика, чи, навпаки, переважають негативні конотації, які послаблюють його позиції та знижують прихильність аудиторії. Використання цих даних допомагає стратегам вчасно скорегувати тон повідомлень, використати</w:t>
      </w:r>
      <w:r>
        <w:rPr>
          <w:spacing w:val="-18"/>
        </w:rPr>
        <w:t xml:space="preserve"> </w:t>
      </w:r>
      <w:r>
        <w:t>правильні</w:t>
      </w:r>
      <w:r>
        <w:rPr>
          <w:spacing w:val="-17"/>
        </w:rPr>
        <w:t xml:space="preserve"> </w:t>
      </w:r>
      <w:r>
        <w:t>риторичні</w:t>
      </w:r>
      <w:r>
        <w:rPr>
          <w:spacing w:val="-18"/>
        </w:rPr>
        <w:t xml:space="preserve"> </w:t>
      </w:r>
      <w:r>
        <w:t>прийоми</w:t>
      </w:r>
      <w:r>
        <w:rPr>
          <w:spacing w:val="-17"/>
        </w:rPr>
        <w:t xml:space="preserve"> </w:t>
      </w:r>
      <w:r>
        <w:t>або</w:t>
      </w:r>
      <w:r>
        <w:rPr>
          <w:spacing w:val="-18"/>
        </w:rPr>
        <w:t xml:space="preserve"> </w:t>
      </w:r>
      <w:r>
        <w:t>змінити</w:t>
      </w:r>
      <w:r>
        <w:rPr>
          <w:spacing w:val="-17"/>
        </w:rPr>
        <w:t xml:space="preserve"> </w:t>
      </w:r>
      <w:r>
        <w:t>спосіб</w:t>
      </w:r>
      <w:r>
        <w:rPr>
          <w:spacing w:val="-18"/>
        </w:rPr>
        <w:t xml:space="preserve"> </w:t>
      </w:r>
      <w:r>
        <w:t>подачі</w:t>
      </w:r>
      <w:r>
        <w:rPr>
          <w:spacing w:val="-17"/>
        </w:rPr>
        <w:t xml:space="preserve"> </w:t>
      </w:r>
      <w:r>
        <w:t>інформації, аби посилити бажаний вплив.</w:t>
      </w:r>
    </w:p>
    <w:p w:rsidR="00806BE5" w:rsidRDefault="00E62302">
      <w:pPr>
        <w:pStyle w:val="a3"/>
        <w:spacing w:line="345" w:lineRule="auto"/>
        <w:ind w:right="136" w:firstLine="565"/>
      </w:pPr>
      <w:r>
        <w:t>Ба більше, аналіз настроїв дає змогу відстежувати динаміку громадської думки у реальному часі. Якщо певне політичне рішення чи заява політика викликає негативний резонанс, це можна швидко виявити за допомогою автоматизованих інструментів і вжити заходів, щоб нейтралізувати шкідливі наслідки. З іншого боку, якщо аудиторія схвально реагує на конкретні ідеї, стратеги можуть розвивати їх, посилюючи позитивний інформаційний фон навколо своїх кандидатів чи програмних положень.</w:t>
      </w:r>
    </w:p>
    <w:p w:rsidR="00806BE5" w:rsidRDefault="00E62302">
      <w:pPr>
        <w:pStyle w:val="a3"/>
        <w:spacing w:before="1" w:line="345" w:lineRule="auto"/>
        <w:ind w:right="137" w:firstLine="565"/>
      </w:pPr>
      <w:r>
        <w:t>Аналіз настроїв також дозволяє прогнозувати довгострокові наслідки інформаційних впливів. Спостерігаючи, які емоції домінують у суспільному дискурсі—страх,</w:t>
      </w:r>
      <w:r>
        <w:rPr>
          <w:spacing w:val="-13"/>
        </w:rPr>
        <w:t xml:space="preserve"> </w:t>
      </w:r>
      <w:r>
        <w:t>злість,</w:t>
      </w:r>
      <w:r>
        <w:rPr>
          <w:spacing w:val="-12"/>
        </w:rPr>
        <w:t xml:space="preserve"> </w:t>
      </w:r>
      <w:r>
        <w:t>надія</w:t>
      </w:r>
      <w:r>
        <w:rPr>
          <w:spacing w:val="-11"/>
        </w:rPr>
        <w:t xml:space="preserve"> </w:t>
      </w:r>
      <w:r>
        <w:t>чи</w:t>
      </w:r>
      <w:r>
        <w:rPr>
          <w:spacing w:val="-10"/>
        </w:rPr>
        <w:t xml:space="preserve"> </w:t>
      </w:r>
      <w:r>
        <w:t>натхнення—можна</w:t>
      </w:r>
      <w:r>
        <w:rPr>
          <w:spacing w:val="-11"/>
        </w:rPr>
        <w:t xml:space="preserve"> </w:t>
      </w:r>
      <w:r>
        <w:t>передбачити,</w:t>
      </w:r>
      <w:r>
        <w:rPr>
          <w:spacing w:val="-11"/>
        </w:rPr>
        <w:t xml:space="preserve"> </w:t>
      </w:r>
      <w:r>
        <w:t>як</w:t>
      </w:r>
      <w:r>
        <w:rPr>
          <w:spacing w:val="-13"/>
        </w:rPr>
        <w:t xml:space="preserve"> </w:t>
      </w:r>
      <w:r>
        <w:t>ці</w:t>
      </w:r>
      <w:r>
        <w:rPr>
          <w:spacing w:val="-9"/>
        </w:rPr>
        <w:t xml:space="preserve"> </w:t>
      </w:r>
      <w:r>
        <w:rPr>
          <w:spacing w:val="-2"/>
        </w:rPr>
        <w:t>емоційні</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35"/>
      </w:pPr>
      <w:r>
        <w:lastRenderedPageBreak/>
        <w:t xml:space="preserve">поля впливатимуть на стабільність суспільства та політичну динаміку. Наприклад, широке поширення негативних, </w:t>
      </w:r>
      <w:proofErr w:type="spellStart"/>
      <w:r>
        <w:t>поляризуючих</w:t>
      </w:r>
      <w:proofErr w:type="spellEnd"/>
      <w:r>
        <w:t xml:space="preserve"> повідомлень може підвищити градус соціальної напруги та спровокувати протести або збільшити недовіру до владних інституцій. Навпаки, переважання позитивного тону може сприяти консолідації суспільства, зниженню емоційної напруги й більш впевненому прийняттю політичних рішень.</w:t>
      </w:r>
    </w:p>
    <w:p w:rsidR="00806BE5" w:rsidRDefault="00E62302">
      <w:pPr>
        <w:pStyle w:val="a3"/>
        <w:spacing w:before="9" w:line="345" w:lineRule="auto"/>
        <w:ind w:right="137" w:firstLine="565"/>
      </w:pPr>
      <w:r>
        <w:t>Особливу увагу слід приділити міжмовному та крос-культурному аналізу. Оскільки пропаганда не обмежується однією мовою чи культурою, метод трансферного навчання дозволяє моделям адаптуватися до нових мов та контекстів, забезпечуючи глобальну ефективність таких інструментів.</w:t>
      </w:r>
    </w:p>
    <w:p w:rsidR="00806BE5" w:rsidRDefault="00E62302">
      <w:pPr>
        <w:pStyle w:val="a3"/>
        <w:spacing w:before="6" w:line="348" w:lineRule="auto"/>
        <w:ind w:right="135" w:firstLine="565"/>
      </w:pPr>
      <w:r>
        <w:t>Незважаючи на значний прогрес, існують такі проблеми, як потреба у великій кількості високоякісних даних для навчання моделей, складність розрізнення між щирим мисленням та маніпулятивним вмістом та ризик отримання помилкових результатів. Крім того, постійний розвиток методів пропаганди вимагає постійного вдосконалення методів виявлення.</w:t>
      </w:r>
    </w:p>
    <w:p w:rsidR="00806BE5" w:rsidRDefault="00E62302">
      <w:pPr>
        <w:pStyle w:val="a3"/>
        <w:spacing w:line="345" w:lineRule="auto"/>
        <w:ind w:right="134" w:firstLine="565"/>
      </w:pPr>
      <w:r>
        <w:t xml:space="preserve">В цілому, сучасні технології дозволяють аналізувати </w:t>
      </w:r>
      <w:proofErr w:type="spellStart"/>
      <w:r>
        <w:t>медіатекст</w:t>
      </w:r>
      <w:proofErr w:type="spellEnd"/>
      <w:r>
        <w:t xml:space="preserve"> на такому рівні, якого раніше досягти не вдавалося. Але для успішної боротьби з пропагандою необхідно не тільки вдосконалювати технічні засоби, а й підвищувати </w:t>
      </w:r>
      <w:proofErr w:type="spellStart"/>
      <w:r>
        <w:t>медіаграмотність</w:t>
      </w:r>
      <w:proofErr w:type="spellEnd"/>
      <w:r>
        <w:t xml:space="preserve"> населення, підвищувати здатність розпізнавати операції і оцінювати достовірність інформації. Інтеграція цих підходів у глобальну стратегію боротьби з пропагандою є важливим кроком на шляху до створення стійкого інформаційного середовища [33].</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ind w:left="1013"/>
        <w:jc w:val="left"/>
        <w:rPr>
          <w:sz w:val="20"/>
        </w:rPr>
      </w:pPr>
      <w:r>
        <w:rPr>
          <w:noProof/>
          <w:sz w:val="20"/>
          <w:lang w:val="en-US"/>
        </w:rPr>
        <w:lastRenderedPageBreak/>
        <w:drawing>
          <wp:inline distT="0" distB="0" distL="0" distR="0">
            <wp:extent cx="4481111" cy="3621786"/>
            <wp:effectExtent l="0" t="0" r="0" b="0"/>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6" cstate="print"/>
                    <a:stretch>
                      <a:fillRect/>
                    </a:stretch>
                  </pic:blipFill>
                  <pic:spPr>
                    <a:xfrm>
                      <a:off x="0" y="0"/>
                      <a:ext cx="4481111" cy="3621786"/>
                    </a:xfrm>
                    <a:prstGeom prst="rect">
                      <a:avLst/>
                    </a:prstGeom>
                  </pic:spPr>
                </pic:pic>
              </a:graphicData>
            </a:graphic>
          </wp:inline>
        </w:drawing>
      </w: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spacing w:before="7"/>
        <w:ind w:left="0"/>
        <w:jc w:val="left"/>
      </w:pPr>
    </w:p>
    <w:p w:rsidR="00806BE5" w:rsidRDefault="00E62302">
      <w:pPr>
        <w:pStyle w:val="2"/>
        <w:numPr>
          <w:ilvl w:val="1"/>
          <w:numId w:val="3"/>
        </w:numPr>
        <w:tabs>
          <w:tab w:val="left" w:pos="2151"/>
        </w:tabs>
        <w:ind w:left="2151" w:hanging="490"/>
        <w:jc w:val="left"/>
      </w:pPr>
      <w:bookmarkStart w:id="9" w:name="_TOC_250000"/>
      <w:r>
        <w:t>Чи</w:t>
      </w:r>
      <w:r>
        <w:rPr>
          <w:spacing w:val="-7"/>
        </w:rPr>
        <w:t xml:space="preserve"> </w:t>
      </w:r>
      <w:r>
        <w:t>є</w:t>
      </w:r>
      <w:r>
        <w:rPr>
          <w:spacing w:val="-7"/>
        </w:rPr>
        <w:t xml:space="preserve"> </w:t>
      </w:r>
      <w:r>
        <w:t>пропаганда</w:t>
      </w:r>
      <w:r>
        <w:rPr>
          <w:spacing w:val="-4"/>
        </w:rPr>
        <w:t xml:space="preserve"> </w:t>
      </w:r>
      <w:r>
        <w:t>інструментом</w:t>
      </w:r>
      <w:r>
        <w:rPr>
          <w:spacing w:val="-6"/>
        </w:rPr>
        <w:t xml:space="preserve"> </w:t>
      </w:r>
      <w:r>
        <w:t>політичного</w:t>
      </w:r>
      <w:r>
        <w:rPr>
          <w:spacing w:val="-4"/>
        </w:rPr>
        <w:t xml:space="preserve"> </w:t>
      </w:r>
      <w:bookmarkEnd w:id="9"/>
      <w:r>
        <w:rPr>
          <w:spacing w:val="-2"/>
        </w:rPr>
        <w:t>впливу?</w:t>
      </w:r>
    </w:p>
    <w:p w:rsidR="00806BE5" w:rsidRDefault="00806BE5">
      <w:pPr>
        <w:pStyle w:val="a3"/>
        <w:spacing w:before="286"/>
        <w:ind w:left="0"/>
        <w:jc w:val="left"/>
        <w:rPr>
          <w:b/>
        </w:rPr>
      </w:pPr>
    </w:p>
    <w:p w:rsidR="00806BE5" w:rsidRDefault="00E62302">
      <w:pPr>
        <w:pStyle w:val="a3"/>
        <w:spacing w:line="348" w:lineRule="auto"/>
        <w:ind w:right="134" w:firstLine="565"/>
      </w:pPr>
      <w:r>
        <w:t>Пропаганда-це потужний засіб впливу на громадську думку, який використовується в різних політичних системах для досягнення певних цілей. Його ефективність залежить від багатьох факторів: контексту, характеру аудиторії, формату повідомлення, що відправляється. У сучасному світі, де інформаційний простір більш насичений, пропаганда може не тільки мобілізувати маси, а й формувати політичну поведінку, маніпулюючи суспільними</w:t>
      </w:r>
      <w:r>
        <w:rPr>
          <w:spacing w:val="-18"/>
        </w:rPr>
        <w:t xml:space="preserve"> </w:t>
      </w:r>
      <w:r>
        <w:t>настроями.</w:t>
      </w:r>
      <w:r>
        <w:rPr>
          <w:spacing w:val="-17"/>
        </w:rPr>
        <w:t xml:space="preserve"> </w:t>
      </w:r>
      <w:r>
        <w:t>Однак</w:t>
      </w:r>
      <w:r>
        <w:rPr>
          <w:spacing w:val="-18"/>
        </w:rPr>
        <w:t xml:space="preserve"> </w:t>
      </w:r>
      <w:r>
        <w:t>його</w:t>
      </w:r>
      <w:r>
        <w:rPr>
          <w:spacing w:val="-17"/>
        </w:rPr>
        <w:t xml:space="preserve"> </w:t>
      </w:r>
      <w:r>
        <w:t>реалізація</w:t>
      </w:r>
      <w:r>
        <w:rPr>
          <w:spacing w:val="-18"/>
        </w:rPr>
        <w:t xml:space="preserve"> </w:t>
      </w:r>
      <w:r>
        <w:t>має</w:t>
      </w:r>
      <w:r>
        <w:rPr>
          <w:spacing w:val="-17"/>
        </w:rPr>
        <w:t xml:space="preserve"> </w:t>
      </w:r>
      <w:r>
        <w:t>свої</w:t>
      </w:r>
      <w:r>
        <w:rPr>
          <w:spacing w:val="-18"/>
        </w:rPr>
        <w:t xml:space="preserve"> </w:t>
      </w:r>
      <w:r>
        <w:t>особливості,</w:t>
      </w:r>
      <w:r>
        <w:rPr>
          <w:spacing w:val="-17"/>
        </w:rPr>
        <w:t xml:space="preserve"> </w:t>
      </w:r>
      <w:r>
        <w:t>що</w:t>
      </w:r>
      <w:r>
        <w:rPr>
          <w:spacing w:val="-18"/>
        </w:rPr>
        <w:t xml:space="preserve"> </w:t>
      </w:r>
      <w:r>
        <w:t>залежать від політичної системи і соціального середовища.</w:t>
      </w:r>
    </w:p>
    <w:p w:rsidR="00806BE5" w:rsidRDefault="00E62302">
      <w:pPr>
        <w:pStyle w:val="a3"/>
        <w:spacing w:line="345" w:lineRule="auto"/>
        <w:ind w:right="137" w:firstLine="1511"/>
      </w:pPr>
      <w:r>
        <w:t>Ефективність</w:t>
      </w:r>
      <w:r>
        <w:rPr>
          <w:spacing w:val="-4"/>
        </w:rPr>
        <w:t xml:space="preserve"> </w:t>
      </w:r>
      <w:r>
        <w:t>пропаганди</w:t>
      </w:r>
      <w:r>
        <w:rPr>
          <w:spacing w:val="-6"/>
        </w:rPr>
        <w:t xml:space="preserve"> </w:t>
      </w:r>
      <w:r>
        <w:t>значною</w:t>
      </w:r>
      <w:r>
        <w:rPr>
          <w:spacing w:val="-6"/>
        </w:rPr>
        <w:t xml:space="preserve"> </w:t>
      </w:r>
      <w:r>
        <w:t>мірою</w:t>
      </w:r>
      <w:r>
        <w:rPr>
          <w:spacing w:val="-5"/>
        </w:rPr>
        <w:t xml:space="preserve"> </w:t>
      </w:r>
      <w:r>
        <w:t>визначається</w:t>
      </w:r>
      <w:r>
        <w:rPr>
          <w:spacing w:val="-4"/>
        </w:rPr>
        <w:t xml:space="preserve"> </w:t>
      </w:r>
      <w:r>
        <w:t>контекстом, в</w:t>
      </w:r>
      <w:r>
        <w:rPr>
          <w:spacing w:val="-2"/>
        </w:rPr>
        <w:t xml:space="preserve"> </w:t>
      </w:r>
      <w:r>
        <w:t>якому вона використовується, та характеристиками аудиторії. В</w:t>
      </w:r>
      <w:r>
        <w:rPr>
          <w:spacing w:val="-1"/>
        </w:rPr>
        <w:t xml:space="preserve"> </w:t>
      </w:r>
      <w:r>
        <w:t>авторитарних режимах,</w:t>
      </w:r>
      <w:r>
        <w:rPr>
          <w:spacing w:val="-7"/>
        </w:rPr>
        <w:t xml:space="preserve"> </w:t>
      </w:r>
      <w:r>
        <w:t>таких</w:t>
      </w:r>
      <w:r>
        <w:rPr>
          <w:spacing w:val="-8"/>
        </w:rPr>
        <w:t xml:space="preserve"> </w:t>
      </w:r>
      <w:r>
        <w:t>як</w:t>
      </w:r>
      <w:r>
        <w:rPr>
          <w:spacing w:val="-8"/>
        </w:rPr>
        <w:t xml:space="preserve"> </w:t>
      </w:r>
      <w:r>
        <w:t>Китай,</w:t>
      </w:r>
      <w:r>
        <w:rPr>
          <w:spacing w:val="-8"/>
        </w:rPr>
        <w:t xml:space="preserve"> </w:t>
      </w:r>
      <w:r>
        <w:t>пропаганда</w:t>
      </w:r>
      <w:r>
        <w:rPr>
          <w:spacing w:val="-6"/>
        </w:rPr>
        <w:t xml:space="preserve"> </w:t>
      </w:r>
      <w:r>
        <w:t>служить</w:t>
      </w:r>
      <w:r>
        <w:rPr>
          <w:spacing w:val="-10"/>
        </w:rPr>
        <w:t xml:space="preserve"> </w:t>
      </w:r>
      <w:r>
        <w:t>для</w:t>
      </w:r>
      <w:r>
        <w:rPr>
          <w:spacing w:val="-10"/>
        </w:rPr>
        <w:t xml:space="preserve"> </w:t>
      </w:r>
      <w:r>
        <w:t>стабілізації</w:t>
      </w:r>
      <w:r>
        <w:rPr>
          <w:spacing w:val="-6"/>
        </w:rPr>
        <w:t xml:space="preserve"> </w:t>
      </w:r>
      <w:r>
        <w:t>влади,</w:t>
      </w:r>
      <w:r>
        <w:rPr>
          <w:spacing w:val="-6"/>
        </w:rPr>
        <w:t xml:space="preserve"> </w:t>
      </w:r>
      <w:r>
        <w:rPr>
          <w:spacing w:val="-2"/>
        </w:rPr>
        <w:t>впливаючи</w:t>
      </w:r>
    </w:p>
    <w:p w:rsidR="00806BE5" w:rsidRDefault="00806BE5">
      <w:pPr>
        <w:pStyle w:val="a3"/>
        <w:spacing w:line="345" w:lineRule="auto"/>
        <w:sectPr w:rsidR="00806BE5">
          <w:pgSz w:w="11910" w:h="16840"/>
          <w:pgMar w:top="1860" w:right="708" w:bottom="280" w:left="1275" w:header="720" w:footer="720" w:gutter="0"/>
          <w:cols w:space="720"/>
        </w:sectPr>
      </w:pPr>
    </w:p>
    <w:p w:rsidR="00806BE5" w:rsidRDefault="00E62302">
      <w:pPr>
        <w:pStyle w:val="a3"/>
        <w:spacing w:before="69" w:line="348" w:lineRule="auto"/>
        <w:ind w:right="133"/>
      </w:pPr>
      <w:r>
        <w:lastRenderedPageBreak/>
        <w:t>на сприйняття громадянами уряду та їх готовність протестувати. Він формує ідею національного консенсусу, дає громадянам відчути підтримку уряду більшості і знижує їх активність у боротьбі з режимом. У демократичному суспільстві, такому як Німеччина, пропаганда спрямована на аудиторію, яка не довіряє</w:t>
      </w:r>
      <w:r>
        <w:rPr>
          <w:spacing w:val="-4"/>
        </w:rPr>
        <w:t xml:space="preserve"> </w:t>
      </w:r>
      <w:r>
        <w:t>владі</w:t>
      </w:r>
      <w:r>
        <w:rPr>
          <w:spacing w:val="-2"/>
        </w:rPr>
        <w:t xml:space="preserve"> </w:t>
      </w:r>
      <w:r>
        <w:t>або</w:t>
      </w:r>
      <w:r>
        <w:rPr>
          <w:spacing w:val="-4"/>
        </w:rPr>
        <w:t xml:space="preserve"> </w:t>
      </w:r>
      <w:r>
        <w:t>схильна</w:t>
      </w:r>
      <w:r>
        <w:rPr>
          <w:spacing w:val="-4"/>
        </w:rPr>
        <w:t xml:space="preserve"> </w:t>
      </w:r>
      <w:r>
        <w:t>вірити</w:t>
      </w:r>
      <w:r>
        <w:rPr>
          <w:spacing w:val="-4"/>
        </w:rPr>
        <w:t xml:space="preserve"> </w:t>
      </w:r>
      <w:r>
        <w:t>теоріям</w:t>
      </w:r>
      <w:r>
        <w:rPr>
          <w:spacing w:val="-6"/>
        </w:rPr>
        <w:t xml:space="preserve"> </w:t>
      </w:r>
      <w:r>
        <w:t>змови.[1]</w:t>
      </w:r>
      <w:r>
        <w:rPr>
          <w:spacing w:val="-2"/>
        </w:rPr>
        <w:t xml:space="preserve"> </w:t>
      </w:r>
      <w:r>
        <w:t>Ці</w:t>
      </w:r>
      <w:r>
        <w:rPr>
          <w:spacing w:val="-2"/>
        </w:rPr>
        <w:t xml:space="preserve"> </w:t>
      </w:r>
      <w:r>
        <w:t>верстви</w:t>
      </w:r>
      <w:r>
        <w:rPr>
          <w:spacing w:val="-4"/>
        </w:rPr>
        <w:t xml:space="preserve"> </w:t>
      </w:r>
      <w:r>
        <w:t>суспільства</w:t>
      </w:r>
      <w:r>
        <w:rPr>
          <w:spacing w:val="-4"/>
        </w:rPr>
        <w:t xml:space="preserve"> </w:t>
      </w:r>
      <w:r>
        <w:t xml:space="preserve">більш вразливі до маніпуляцій емоційними чи ідеологічними повідомленнями, що відповідають їхнім внутрішнім переконанням. Таким чином, політична обізнаність аудиторії та рівень </w:t>
      </w:r>
      <w:proofErr w:type="spellStart"/>
      <w:r>
        <w:t>медіаграмотності</w:t>
      </w:r>
      <w:proofErr w:type="spellEnd"/>
      <w:r>
        <w:t xml:space="preserve"> є важливими факторами, що визначають ефективність пропаганди.</w:t>
      </w:r>
      <w:r>
        <w:rPr>
          <w:spacing w:val="40"/>
        </w:rPr>
        <w:t xml:space="preserve"> </w:t>
      </w:r>
      <w:r>
        <w:t>Зміст пропаганди відіграє центральну роль у її впливі. Повідомлення, спрямовані на зміну соціальної ідентичності, можуть об'єднати людей навколо спільних ідей та цілей та спонукати їх до дії. Особливо це стосується авторитарних режимів, де пропаганда часто використовується</w:t>
      </w:r>
      <w:r>
        <w:rPr>
          <w:spacing w:val="-2"/>
        </w:rPr>
        <w:t xml:space="preserve"> </w:t>
      </w:r>
      <w:r>
        <w:t>для</w:t>
      </w:r>
      <w:r>
        <w:rPr>
          <w:spacing w:val="-2"/>
        </w:rPr>
        <w:t xml:space="preserve"> </w:t>
      </w:r>
      <w:r>
        <w:t>зміцнення</w:t>
      </w:r>
      <w:r>
        <w:rPr>
          <w:spacing w:val="-2"/>
        </w:rPr>
        <w:t xml:space="preserve"> </w:t>
      </w:r>
      <w:r>
        <w:t>влади</w:t>
      </w:r>
      <w:r>
        <w:rPr>
          <w:spacing w:val="-8"/>
        </w:rPr>
        <w:t xml:space="preserve"> </w:t>
      </w:r>
      <w:r>
        <w:t>та</w:t>
      </w:r>
      <w:r>
        <w:rPr>
          <w:spacing w:val="-8"/>
        </w:rPr>
        <w:t xml:space="preserve"> </w:t>
      </w:r>
      <w:r>
        <w:t>створення</w:t>
      </w:r>
      <w:r>
        <w:rPr>
          <w:spacing w:val="-2"/>
        </w:rPr>
        <w:t xml:space="preserve"> </w:t>
      </w:r>
      <w:r>
        <w:t>іміджу</w:t>
      </w:r>
      <w:r>
        <w:rPr>
          <w:spacing w:val="-3"/>
        </w:rPr>
        <w:t xml:space="preserve"> </w:t>
      </w:r>
      <w:r>
        <w:t>стабільності.</w:t>
      </w:r>
      <w:r>
        <w:rPr>
          <w:spacing w:val="-3"/>
        </w:rPr>
        <w:t xml:space="preserve"> </w:t>
      </w:r>
      <w:r>
        <w:t xml:space="preserve">Спосіб подання заявки також важливий. У сучасному медіапросторі </w:t>
      </w:r>
      <w:proofErr w:type="spellStart"/>
      <w:r>
        <w:t>емоційно</w:t>
      </w:r>
      <w:proofErr w:type="spellEnd"/>
      <w:r>
        <w:t xml:space="preserve"> насичені вирази, візуальні символи і соціальні мережі стають основними каналами поширення пропаганди. Наприклад, за авторитарних режимів уряд активно використовує державні ЗМІ для поширення позитивних повідомлень про Уряд та дискредитації опозиції. У демократичному суспільстві акцент робиться на використанні вигаданих маніпулятивних повідомлень для впливу на виборців. Авторитарні режими, як правило, використовують пропаганду для підтримки легітимності уряду, контролю над громадською думкою і придушення </w:t>
      </w:r>
      <w:proofErr w:type="spellStart"/>
      <w:r>
        <w:t>протестних</w:t>
      </w:r>
      <w:proofErr w:type="spellEnd"/>
      <w:r>
        <w:t xml:space="preserve"> настроїв. Пропагандистські кампанії в рамках такої системи спрямовані на створення лояльності та стабільності декомунізації серед громадян. Пропаганда працює по-різному в демократичних суспільствах. Він використовується</w:t>
      </w:r>
      <w:r>
        <w:rPr>
          <w:spacing w:val="-12"/>
        </w:rPr>
        <w:t xml:space="preserve"> </w:t>
      </w:r>
      <w:r>
        <w:t>для</w:t>
      </w:r>
      <w:r>
        <w:rPr>
          <w:spacing w:val="-12"/>
        </w:rPr>
        <w:t xml:space="preserve"> </w:t>
      </w:r>
      <w:r>
        <w:t>маніпулювання</w:t>
      </w:r>
      <w:r>
        <w:rPr>
          <w:spacing w:val="-12"/>
        </w:rPr>
        <w:t xml:space="preserve"> </w:t>
      </w:r>
      <w:r>
        <w:t>фактами,</w:t>
      </w:r>
      <w:r>
        <w:rPr>
          <w:spacing w:val="-13"/>
        </w:rPr>
        <w:t xml:space="preserve"> </w:t>
      </w:r>
      <w:r>
        <w:t>створення</w:t>
      </w:r>
      <w:r>
        <w:rPr>
          <w:spacing w:val="-12"/>
        </w:rPr>
        <w:t xml:space="preserve"> </w:t>
      </w:r>
      <w:r>
        <w:t>напівправді</w:t>
      </w:r>
      <w:r>
        <w:rPr>
          <w:spacing w:val="-12"/>
        </w:rPr>
        <w:t xml:space="preserve"> </w:t>
      </w:r>
      <w:r>
        <w:t>впливу</w:t>
      </w:r>
      <w:r>
        <w:rPr>
          <w:spacing w:val="-14"/>
        </w:rPr>
        <w:t xml:space="preserve"> </w:t>
      </w:r>
      <w:r>
        <w:t xml:space="preserve">на виборців за допомогою </w:t>
      </w:r>
      <w:proofErr w:type="spellStart"/>
      <w:r>
        <w:t>емоційно</w:t>
      </w:r>
      <w:proofErr w:type="spellEnd"/>
      <w:r>
        <w:t xml:space="preserve"> заряджених повідомлень. Тут пропаганда стає інструментом політичної конкуренції, спрямованої на просування інтересів певних груп за підтримки електорату.</w:t>
      </w:r>
    </w:p>
    <w:p w:rsidR="00806BE5" w:rsidRDefault="00E62302">
      <w:pPr>
        <w:pStyle w:val="a3"/>
        <w:spacing w:line="279" w:lineRule="exact"/>
        <w:ind w:right="136"/>
        <w:jc w:val="right"/>
      </w:pPr>
      <w:r>
        <w:t>Пропаганда,</w:t>
      </w:r>
      <w:r>
        <w:rPr>
          <w:spacing w:val="67"/>
          <w:w w:val="150"/>
        </w:rPr>
        <w:t xml:space="preserve"> </w:t>
      </w:r>
      <w:r>
        <w:t>безумовно,</w:t>
      </w:r>
      <w:r>
        <w:rPr>
          <w:spacing w:val="68"/>
          <w:w w:val="150"/>
        </w:rPr>
        <w:t xml:space="preserve"> </w:t>
      </w:r>
      <w:r>
        <w:t>є</w:t>
      </w:r>
      <w:r>
        <w:rPr>
          <w:spacing w:val="67"/>
          <w:w w:val="150"/>
        </w:rPr>
        <w:t xml:space="preserve"> </w:t>
      </w:r>
      <w:r>
        <w:t>потужним</w:t>
      </w:r>
      <w:r>
        <w:rPr>
          <w:spacing w:val="65"/>
          <w:w w:val="150"/>
        </w:rPr>
        <w:t xml:space="preserve"> </w:t>
      </w:r>
      <w:r>
        <w:t>інструментом</w:t>
      </w:r>
      <w:r>
        <w:rPr>
          <w:spacing w:val="65"/>
          <w:w w:val="150"/>
        </w:rPr>
        <w:t xml:space="preserve"> </w:t>
      </w:r>
      <w:r>
        <w:rPr>
          <w:spacing w:val="-2"/>
        </w:rPr>
        <w:t>політичного</w:t>
      </w:r>
    </w:p>
    <w:p w:rsidR="00806BE5" w:rsidRDefault="00E62302">
      <w:pPr>
        <w:pStyle w:val="a3"/>
        <w:spacing w:before="143"/>
        <w:ind w:right="145"/>
        <w:jc w:val="right"/>
      </w:pPr>
      <w:r>
        <w:t>впливу,</w:t>
      </w:r>
      <w:r>
        <w:rPr>
          <w:spacing w:val="-16"/>
        </w:rPr>
        <w:t xml:space="preserve"> </w:t>
      </w:r>
      <w:r>
        <w:t>який</w:t>
      </w:r>
      <w:r>
        <w:rPr>
          <w:spacing w:val="-10"/>
        </w:rPr>
        <w:t xml:space="preserve"> </w:t>
      </w:r>
      <w:r>
        <w:t>використовувався</w:t>
      </w:r>
      <w:r>
        <w:rPr>
          <w:spacing w:val="-12"/>
        </w:rPr>
        <w:t xml:space="preserve"> </w:t>
      </w:r>
      <w:r>
        <w:t>для</w:t>
      </w:r>
      <w:r>
        <w:rPr>
          <w:spacing w:val="-12"/>
        </w:rPr>
        <w:t xml:space="preserve"> </w:t>
      </w:r>
      <w:r>
        <w:t>формування</w:t>
      </w:r>
      <w:r>
        <w:rPr>
          <w:spacing w:val="-12"/>
        </w:rPr>
        <w:t xml:space="preserve"> </w:t>
      </w:r>
      <w:r>
        <w:t>громадської</w:t>
      </w:r>
      <w:r>
        <w:rPr>
          <w:spacing w:val="-12"/>
        </w:rPr>
        <w:t xml:space="preserve"> </w:t>
      </w:r>
      <w:r>
        <w:t>думки</w:t>
      </w:r>
      <w:r>
        <w:rPr>
          <w:spacing w:val="-13"/>
        </w:rPr>
        <w:t xml:space="preserve"> </w:t>
      </w:r>
      <w:r>
        <w:t>та</w:t>
      </w:r>
      <w:r>
        <w:rPr>
          <w:spacing w:val="-12"/>
        </w:rPr>
        <w:t xml:space="preserve"> </w:t>
      </w:r>
      <w:r>
        <w:rPr>
          <w:spacing w:val="-2"/>
        </w:rPr>
        <w:t>поведінки</w:t>
      </w:r>
    </w:p>
    <w:p w:rsidR="00806BE5" w:rsidRDefault="00806BE5">
      <w:pPr>
        <w:pStyle w:val="a3"/>
        <w:jc w:val="right"/>
        <w:sectPr w:rsidR="00806BE5">
          <w:pgSz w:w="11910" w:h="16840"/>
          <w:pgMar w:top="1220" w:right="708" w:bottom="280" w:left="1275" w:header="720" w:footer="720" w:gutter="0"/>
          <w:cols w:space="720"/>
        </w:sectPr>
      </w:pPr>
    </w:p>
    <w:p w:rsidR="00806BE5" w:rsidRDefault="00E62302">
      <w:pPr>
        <w:pStyle w:val="a3"/>
        <w:spacing w:before="69" w:line="345" w:lineRule="auto"/>
        <w:ind w:right="132"/>
      </w:pPr>
      <w:r>
        <w:lastRenderedPageBreak/>
        <w:t>протягом історії. Він спрямований на приведення соціальних переконань у відповідність з конкретними політичними цілями і часто використовує сучасні комунікаційні</w:t>
      </w:r>
      <w:r>
        <w:rPr>
          <w:spacing w:val="-17"/>
        </w:rPr>
        <w:t xml:space="preserve"> </w:t>
      </w:r>
      <w:r>
        <w:t>технології</w:t>
      </w:r>
      <w:r>
        <w:rPr>
          <w:spacing w:val="-18"/>
        </w:rPr>
        <w:t xml:space="preserve"> </w:t>
      </w:r>
      <w:r>
        <w:t>для</w:t>
      </w:r>
      <w:r>
        <w:rPr>
          <w:spacing w:val="-13"/>
        </w:rPr>
        <w:t xml:space="preserve"> </w:t>
      </w:r>
      <w:r>
        <w:t>охоплення</w:t>
      </w:r>
      <w:r>
        <w:rPr>
          <w:spacing w:val="-14"/>
        </w:rPr>
        <w:t xml:space="preserve"> </w:t>
      </w:r>
      <w:r>
        <w:t>ширшої</w:t>
      </w:r>
      <w:r>
        <w:rPr>
          <w:spacing w:val="-13"/>
        </w:rPr>
        <w:t xml:space="preserve"> </w:t>
      </w:r>
      <w:r>
        <w:t>аудиторії.</w:t>
      </w:r>
      <w:r>
        <w:rPr>
          <w:spacing w:val="-15"/>
        </w:rPr>
        <w:t xml:space="preserve"> </w:t>
      </w:r>
      <w:r>
        <w:t>У</w:t>
      </w:r>
      <w:r>
        <w:rPr>
          <w:spacing w:val="-18"/>
        </w:rPr>
        <w:t xml:space="preserve"> </w:t>
      </w:r>
      <w:r>
        <w:t>наступних</w:t>
      </w:r>
      <w:r>
        <w:rPr>
          <w:spacing w:val="-14"/>
        </w:rPr>
        <w:t xml:space="preserve"> </w:t>
      </w:r>
      <w:r>
        <w:t>розділах розглядаються механізми та наслідки пропаганди в політичному контексті. Пропаганда була важливим інструментом таких лідерів, як Цезар, Наполеон і Гітлер, які успішно мобілізували маси за допомогою переконливого послання. Гарольд</w:t>
      </w:r>
      <w:r>
        <w:rPr>
          <w:spacing w:val="-8"/>
        </w:rPr>
        <w:t xml:space="preserve"> </w:t>
      </w:r>
      <w:proofErr w:type="spellStart"/>
      <w:r>
        <w:t>Русвелл</w:t>
      </w:r>
      <w:proofErr w:type="spellEnd"/>
      <w:r>
        <w:rPr>
          <w:spacing w:val="-14"/>
        </w:rPr>
        <w:t xml:space="preserve"> </w:t>
      </w:r>
      <w:r>
        <w:t>підкреслив</w:t>
      </w:r>
      <w:r>
        <w:rPr>
          <w:spacing w:val="-12"/>
        </w:rPr>
        <w:t xml:space="preserve"> </w:t>
      </w:r>
      <w:r>
        <w:t>свою</w:t>
      </w:r>
      <w:r>
        <w:rPr>
          <w:spacing w:val="-10"/>
        </w:rPr>
        <w:t xml:space="preserve"> </w:t>
      </w:r>
      <w:r>
        <w:t>роль</w:t>
      </w:r>
      <w:r>
        <w:rPr>
          <w:spacing w:val="-9"/>
        </w:rPr>
        <w:t xml:space="preserve"> </w:t>
      </w:r>
      <w:r>
        <w:t>у</w:t>
      </w:r>
      <w:r>
        <w:rPr>
          <w:spacing w:val="-11"/>
        </w:rPr>
        <w:t xml:space="preserve"> </w:t>
      </w:r>
      <w:r>
        <w:t>формуванні</w:t>
      </w:r>
      <w:r>
        <w:rPr>
          <w:spacing w:val="-9"/>
        </w:rPr>
        <w:t xml:space="preserve"> </w:t>
      </w:r>
      <w:r>
        <w:t>людської</w:t>
      </w:r>
      <w:r>
        <w:rPr>
          <w:spacing w:val="-9"/>
        </w:rPr>
        <w:t xml:space="preserve"> </w:t>
      </w:r>
      <w:r>
        <w:t>поведінки</w:t>
      </w:r>
      <w:r>
        <w:rPr>
          <w:spacing w:val="-10"/>
        </w:rPr>
        <w:t xml:space="preserve"> </w:t>
      </w:r>
      <w:r>
        <w:t>під</w:t>
      </w:r>
      <w:r>
        <w:rPr>
          <w:spacing w:val="-13"/>
        </w:rPr>
        <w:t xml:space="preserve"> </w:t>
      </w:r>
      <w:r>
        <w:t>час таких криз, як війни, і продемонстрував свою ефективність у забезпеченні бажаних соціальних реакцій. [11]</w:t>
      </w:r>
    </w:p>
    <w:p w:rsidR="00806BE5" w:rsidRDefault="00E62302">
      <w:pPr>
        <w:pStyle w:val="a3"/>
        <w:spacing w:before="13" w:line="348" w:lineRule="auto"/>
        <w:ind w:right="135" w:firstLine="1440"/>
      </w:pPr>
      <w:r>
        <w:t>Зростання соціальних медіа сприяє поширенню пропаганди, дозволяючи різним пропагандистським спільнотам перетинатися, посилюючи політичні послання та впливаючи на публічний дискурс. Нові технології дозволяють швидко поширювати інформацію і розширюють масштаби і вплив пропаганди, часто пов'язаної з негативними конотаціями, що виникають в результаті</w:t>
      </w:r>
      <w:r>
        <w:rPr>
          <w:spacing w:val="-18"/>
        </w:rPr>
        <w:t xml:space="preserve"> </w:t>
      </w:r>
      <w:r>
        <w:t>зловживань</w:t>
      </w:r>
      <w:r>
        <w:rPr>
          <w:spacing w:val="-17"/>
        </w:rPr>
        <w:t xml:space="preserve"> </w:t>
      </w:r>
      <w:r>
        <w:t>тоталітарними</w:t>
      </w:r>
      <w:r>
        <w:rPr>
          <w:spacing w:val="-18"/>
        </w:rPr>
        <w:t xml:space="preserve"> </w:t>
      </w:r>
      <w:r>
        <w:t>режимами.</w:t>
      </w:r>
      <w:r>
        <w:rPr>
          <w:spacing w:val="-17"/>
        </w:rPr>
        <w:t xml:space="preserve"> </w:t>
      </w:r>
      <w:r>
        <w:t>Пропаганда</w:t>
      </w:r>
      <w:r>
        <w:rPr>
          <w:spacing w:val="-18"/>
        </w:rPr>
        <w:t xml:space="preserve"> </w:t>
      </w:r>
      <w:r>
        <w:t>змінює</w:t>
      </w:r>
      <w:r>
        <w:rPr>
          <w:spacing w:val="-17"/>
        </w:rPr>
        <w:t xml:space="preserve"> </w:t>
      </w:r>
      <w:r>
        <w:t>сприйняття громадянами державної підтримки, оскільки люди можуть</w:t>
      </w:r>
      <w:r>
        <w:rPr>
          <w:spacing w:val="-3"/>
        </w:rPr>
        <w:t xml:space="preserve"> </w:t>
      </w:r>
      <w:r>
        <w:t>відчувати,</w:t>
      </w:r>
      <w:r>
        <w:rPr>
          <w:spacing w:val="-4"/>
        </w:rPr>
        <w:t xml:space="preserve"> </w:t>
      </w:r>
      <w:r>
        <w:t>що на</w:t>
      </w:r>
      <w:r>
        <w:rPr>
          <w:spacing w:val="-4"/>
        </w:rPr>
        <w:t xml:space="preserve"> </w:t>
      </w:r>
      <w:r>
        <w:t>них більше впливають інші, а пропаганда протесту часто сприймається негативно через її здатність маніпулювати, але при етичному використанні вона заохочує колективні дії та спільні переконання та діє як об'єднуюча сила в суспільстві.</w:t>
      </w:r>
    </w:p>
    <w:p w:rsidR="00806BE5" w:rsidRDefault="00E62302">
      <w:pPr>
        <w:pStyle w:val="a3"/>
        <w:spacing w:line="345" w:lineRule="auto"/>
        <w:ind w:right="133" w:firstLine="1511"/>
      </w:pPr>
      <w:r>
        <w:t xml:space="preserve">Пропаганда—це не просто набір меседжів чи інструмент маніпуляції інформацією. Вона є складною системою, що інтегрується у суспільний простір, використовуючи культурні коди, історичні </w:t>
      </w:r>
      <w:proofErr w:type="spellStart"/>
      <w:r>
        <w:t>наративи</w:t>
      </w:r>
      <w:proofErr w:type="spellEnd"/>
      <w:r>
        <w:t xml:space="preserve"> та емоційні</w:t>
      </w:r>
      <w:r>
        <w:rPr>
          <w:spacing w:val="-16"/>
        </w:rPr>
        <w:t xml:space="preserve"> </w:t>
      </w:r>
      <w:r>
        <w:t>тригери</w:t>
      </w:r>
      <w:r>
        <w:rPr>
          <w:spacing w:val="-18"/>
        </w:rPr>
        <w:t xml:space="preserve"> </w:t>
      </w:r>
      <w:r>
        <w:t>аудиторії.</w:t>
      </w:r>
      <w:r>
        <w:rPr>
          <w:spacing w:val="-17"/>
        </w:rPr>
        <w:t xml:space="preserve"> </w:t>
      </w:r>
      <w:r>
        <w:t>Цей</w:t>
      </w:r>
      <w:r>
        <w:rPr>
          <w:spacing w:val="-18"/>
        </w:rPr>
        <w:t xml:space="preserve"> </w:t>
      </w:r>
      <w:r>
        <w:t>феномен</w:t>
      </w:r>
      <w:r>
        <w:rPr>
          <w:spacing w:val="-17"/>
        </w:rPr>
        <w:t xml:space="preserve"> </w:t>
      </w:r>
      <w:r>
        <w:t>має</w:t>
      </w:r>
      <w:r>
        <w:rPr>
          <w:spacing w:val="-18"/>
        </w:rPr>
        <w:t xml:space="preserve"> </w:t>
      </w:r>
      <w:r>
        <w:t>багатовимірний</w:t>
      </w:r>
      <w:r>
        <w:rPr>
          <w:spacing w:val="-17"/>
        </w:rPr>
        <w:t xml:space="preserve"> </w:t>
      </w:r>
      <w:r>
        <w:t>характер:</w:t>
      </w:r>
      <w:r>
        <w:rPr>
          <w:spacing w:val="-16"/>
        </w:rPr>
        <w:t xml:space="preserve"> </w:t>
      </w:r>
      <w:r>
        <w:t>він</w:t>
      </w:r>
      <w:r>
        <w:rPr>
          <w:spacing w:val="-18"/>
        </w:rPr>
        <w:t xml:space="preserve"> </w:t>
      </w:r>
      <w:r>
        <w:t>може формувати нові ціннісні орієнтири, переорієнтовувати суспільні пріоритети, стимулювати або, навпаки, стримувати політичну активність громадян. Пропаганда може слугувати стабілізатором політичних режимів, допомагаючи їм утримувати владу в авторитарних державах, а в демократичних умовах виступати</w:t>
      </w:r>
      <w:r>
        <w:rPr>
          <w:spacing w:val="-7"/>
        </w:rPr>
        <w:t xml:space="preserve"> </w:t>
      </w:r>
      <w:r>
        <w:t>елементом</w:t>
      </w:r>
      <w:r>
        <w:rPr>
          <w:spacing w:val="-10"/>
        </w:rPr>
        <w:t xml:space="preserve"> </w:t>
      </w:r>
      <w:r>
        <w:t>конкурентної</w:t>
      </w:r>
      <w:r>
        <w:rPr>
          <w:spacing w:val="-6"/>
        </w:rPr>
        <w:t xml:space="preserve"> </w:t>
      </w:r>
      <w:r>
        <w:t>боротьби</w:t>
      </w:r>
      <w:r>
        <w:rPr>
          <w:spacing w:val="-7"/>
        </w:rPr>
        <w:t xml:space="preserve"> </w:t>
      </w:r>
      <w:r>
        <w:t>за</w:t>
      </w:r>
      <w:r>
        <w:rPr>
          <w:spacing w:val="-7"/>
        </w:rPr>
        <w:t xml:space="preserve"> </w:t>
      </w:r>
      <w:r>
        <w:t>увагу</w:t>
      </w:r>
      <w:r>
        <w:rPr>
          <w:spacing w:val="-8"/>
        </w:rPr>
        <w:t xml:space="preserve"> </w:t>
      </w:r>
      <w:r>
        <w:t>електорату</w:t>
      </w:r>
      <w:r>
        <w:rPr>
          <w:spacing w:val="-13"/>
        </w:rPr>
        <w:t xml:space="preserve"> </w:t>
      </w:r>
      <w:r>
        <w:t>та</w:t>
      </w:r>
      <w:r>
        <w:rPr>
          <w:spacing w:val="-7"/>
        </w:rPr>
        <w:t xml:space="preserve"> </w:t>
      </w:r>
      <w:r>
        <w:t>формування довготривалої політичної лояльності.</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30" w:firstLine="1440"/>
      </w:pPr>
      <w:r>
        <w:lastRenderedPageBreak/>
        <w:t>Ефективність цього інструмента значною мірою залежить від того, наскільки</w:t>
      </w:r>
      <w:r>
        <w:rPr>
          <w:spacing w:val="-5"/>
        </w:rPr>
        <w:t xml:space="preserve"> </w:t>
      </w:r>
      <w:r>
        <w:t>ретельно</w:t>
      </w:r>
      <w:r>
        <w:rPr>
          <w:spacing w:val="-4"/>
        </w:rPr>
        <w:t xml:space="preserve"> </w:t>
      </w:r>
      <w:r>
        <w:t>створена</w:t>
      </w:r>
      <w:r>
        <w:rPr>
          <w:spacing w:val="-4"/>
        </w:rPr>
        <w:t xml:space="preserve"> </w:t>
      </w:r>
      <w:r>
        <w:t>та</w:t>
      </w:r>
      <w:r>
        <w:rPr>
          <w:spacing w:val="-9"/>
        </w:rPr>
        <w:t xml:space="preserve"> </w:t>
      </w:r>
      <w:r>
        <w:t>адаптована</w:t>
      </w:r>
      <w:r>
        <w:rPr>
          <w:spacing w:val="-4"/>
        </w:rPr>
        <w:t xml:space="preserve"> </w:t>
      </w:r>
      <w:r>
        <w:t>комунікація</w:t>
      </w:r>
      <w:r>
        <w:rPr>
          <w:spacing w:val="-9"/>
        </w:rPr>
        <w:t xml:space="preserve"> </w:t>
      </w:r>
      <w:r>
        <w:t>до</w:t>
      </w:r>
      <w:r>
        <w:rPr>
          <w:spacing w:val="-4"/>
        </w:rPr>
        <w:t xml:space="preserve"> </w:t>
      </w:r>
      <w:r>
        <w:t>конкретної</w:t>
      </w:r>
      <w:r>
        <w:rPr>
          <w:spacing w:val="-2"/>
        </w:rPr>
        <w:t xml:space="preserve"> </w:t>
      </w:r>
      <w:r>
        <w:t>аудиторії, культурного середовища та поточної ситуації. Успішна пропагандистська стратегія не лише</w:t>
      </w:r>
      <w:r>
        <w:rPr>
          <w:spacing w:val="-3"/>
        </w:rPr>
        <w:t xml:space="preserve"> </w:t>
      </w:r>
      <w:r>
        <w:t>транслює задані</w:t>
      </w:r>
      <w:r>
        <w:rPr>
          <w:spacing w:val="-1"/>
        </w:rPr>
        <w:t xml:space="preserve"> </w:t>
      </w:r>
      <w:r>
        <w:t xml:space="preserve">меседжі, а й вбудовує їх у щоденну повістку, використовуючи потенціал </w:t>
      </w:r>
      <w:proofErr w:type="spellStart"/>
      <w:r>
        <w:t>медіаплатформ</w:t>
      </w:r>
      <w:proofErr w:type="spellEnd"/>
      <w:r>
        <w:t xml:space="preserve">, соціальних мереж, </w:t>
      </w:r>
      <w:proofErr w:type="spellStart"/>
      <w:r>
        <w:t>відеохостингів</w:t>
      </w:r>
      <w:proofErr w:type="spellEnd"/>
      <w:r>
        <w:t xml:space="preserve"> і навіть популярних культурних продуктів—фільмів, музики чи літератури. Сучасні технології, від алгоритмічних рекомендацій і </w:t>
      </w:r>
      <w:proofErr w:type="spellStart"/>
      <w:r>
        <w:t>таргетованої</w:t>
      </w:r>
      <w:proofErr w:type="spellEnd"/>
      <w:r>
        <w:t xml:space="preserve"> реклами до психологічного профілювання користувачів, дають змогу доводити точність впливу до безпрецедентного рівня.</w:t>
      </w:r>
    </w:p>
    <w:p w:rsidR="00806BE5" w:rsidRDefault="00E62302">
      <w:pPr>
        <w:pStyle w:val="a3"/>
        <w:spacing w:before="13" w:line="348" w:lineRule="auto"/>
        <w:ind w:right="133" w:firstLine="1440"/>
      </w:pPr>
      <w:r>
        <w:t xml:space="preserve">Водночас, у світі, де </w:t>
      </w:r>
      <w:proofErr w:type="spellStart"/>
      <w:r>
        <w:t>медіаландшафт</w:t>
      </w:r>
      <w:proofErr w:type="spellEnd"/>
      <w:r>
        <w:t xml:space="preserve"> стає дедалі складнішим, а кількість інформаційних потоків зростає у геометричній прогресії, критичне мислення та </w:t>
      </w:r>
      <w:proofErr w:type="spellStart"/>
      <w:r>
        <w:t>медіаграмотність</w:t>
      </w:r>
      <w:proofErr w:type="spellEnd"/>
      <w:r>
        <w:t xml:space="preserve"> перетворюються на невід’ємні інструменти самозахисту громадян. Якщо колись для протидії пропаганді було достатньо декількох незалежних ЗМІ чи відкритих дискусійних майданчиків, то сьогодні, за умов інформаційної перенасиченості та наявності гібридних форм впливу, стійкість до маніпуляцій вимагає систематичного виховання навичок аналізу, перевірки фактів і розпізнавання прихованих меседжів. Лише поєднання технологічного прогресу—який включає в себе розробку засобів виявлення дезінформації, удосконалення алгоритмів </w:t>
      </w:r>
      <w:proofErr w:type="spellStart"/>
      <w:r>
        <w:t>модерації</w:t>
      </w:r>
      <w:proofErr w:type="spellEnd"/>
      <w:r>
        <w:t xml:space="preserve"> та прозоріших правил на цифрових платформах—із підвищенням загальної інформаційної культури здатне допомогти суспільству протистояти тиску та маніпуляціям.</w:t>
      </w:r>
    </w:p>
    <w:p w:rsidR="00806BE5" w:rsidRDefault="00E62302">
      <w:pPr>
        <w:pStyle w:val="a3"/>
        <w:spacing w:line="307" w:lineRule="exact"/>
        <w:ind w:left="1581"/>
      </w:pPr>
      <w:r>
        <w:t>Зрештою,</w:t>
      </w:r>
      <w:r>
        <w:rPr>
          <w:spacing w:val="-7"/>
        </w:rPr>
        <w:t xml:space="preserve"> </w:t>
      </w:r>
      <w:r>
        <w:t>пропаганда</w:t>
      </w:r>
      <w:r>
        <w:rPr>
          <w:spacing w:val="-6"/>
        </w:rPr>
        <w:t xml:space="preserve"> </w:t>
      </w:r>
      <w:r>
        <w:t>як</w:t>
      </w:r>
      <w:r>
        <w:rPr>
          <w:spacing w:val="-8"/>
        </w:rPr>
        <w:t xml:space="preserve"> </w:t>
      </w:r>
      <w:r>
        <w:t>явище</w:t>
      </w:r>
      <w:r>
        <w:rPr>
          <w:spacing w:val="-6"/>
        </w:rPr>
        <w:t xml:space="preserve"> </w:t>
      </w:r>
      <w:r>
        <w:t>не</w:t>
      </w:r>
      <w:r>
        <w:rPr>
          <w:spacing w:val="-6"/>
        </w:rPr>
        <w:t xml:space="preserve"> </w:t>
      </w:r>
      <w:r>
        <w:t>зникне,</w:t>
      </w:r>
      <w:r>
        <w:rPr>
          <w:spacing w:val="-1"/>
        </w:rPr>
        <w:t xml:space="preserve"> </w:t>
      </w:r>
      <w:r>
        <w:t>оскільки</w:t>
      </w:r>
      <w:r>
        <w:rPr>
          <w:spacing w:val="-6"/>
        </w:rPr>
        <w:t xml:space="preserve"> </w:t>
      </w:r>
      <w:r>
        <w:t>вона</w:t>
      </w:r>
      <w:r>
        <w:rPr>
          <w:spacing w:val="-6"/>
        </w:rPr>
        <w:t xml:space="preserve"> </w:t>
      </w:r>
      <w:r>
        <w:t>вкорінена</w:t>
      </w:r>
      <w:r>
        <w:rPr>
          <w:spacing w:val="-5"/>
        </w:rPr>
        <w:t xml:space="preserve"> </w:t>
      </w:r>
      <w:r>
        <w:rPr>
          <w:spacing w:val="-10"/>
        </w:rPr>
        <w:t>у</w:t>
      </w:r>
    </w:p>
    <w:p w:rsidR="00806BE5" w:rsidRDefault="00E62302">
      <w:pPr>
        <w:pStyle w:val="a3"/>
        <w:spacing w:before="143" w:line="345" w:lineRule="auto"/>
        <w:ind w:right="135"/>
      </w:pPr>
      <w:r>
        <w:t>саму природу політичної боротьби та взаємодії. Проте, усвідомлюючи її складність</w:t>
      </w:r>
      <w:r>
        <w:rPr>
          <w:spacing w:val="-6"/>
        </w:rPr>
        <w:t xml:space="preserve"> </w:t>
      </w:r>
      <w:r>
        <w:t>та</w:t>
      </w:r>
      <w:r>
        <w:rPr>
          <w:spacing w:val="-7"/>
        </w:rPr>
        <w:t xml:space="preserve"> </w:t>
      </w:r>
      <w:r>
        <w:t>наслідки,</w:t>
      </w:r>
      <w:r>
        <w:rPr>
          <w:spacing w:val="-7"/>
        </w:rPr>
        <w:t xml:space="preserve"> </w:t>
      </w:r>
      <w:r>
        <w:t>суспільство</w:t>
      </w:r>
      <w:r>
        <w:rPr>
          <w:spacing w:val="-8"/>
        </w:rPr>
        <w:t xml:space="preserve"> </w:t>
      </w:r>
      <w:r>
        <w:t>може</w:t>
      </w:r>
      <w:r>
        <w:rPr>
          <w:spacing w:val="-7"/>
        </w:rPr>
        <w:t xml:space="preserve"> </w:t>
      </w:r>
      <w:r>
        <w:t>навчитися</w:t>
      </w:r>
      <w:r>
        <w:rPr>
          <w:spacing w:val="-7"/>
        </w:rPr>
        <w:t xml:space="preserve"> </w:t>
      </w:r>
      <w:r>
        <w:t>жити</w:t>
      </w:r>
      <w:r>
        <w:rPr>
          <w:spacing w:val="-7"/>
        </w:rPr>
        <w:t xml:space="preserve"> </w:t>
      </w:r>
      <w:r>
        <w:t>у</w:t>
      </w:r>
      <w:r>
        <w:rPr>
          <w:spacing w:val="-8"/>
        </w:rPr>
        <w:t xml:space="preserve"> </w:t>
      </w:r>
      <w:r>
        <w:t>новій</w:t>
      </w:r>
      <w:r>
        <w:rPr>
          <w:spacing w:val="-7"/>
        </w:rPr>
        <w:t xml:space="preserve"> </w:t>
      </w:r>
      <w:r>
        <w:t>інформаційній реальності, формуючи культуру споживання медіа, підвищуючи рівень критичності й відповідальності за власні судження. Така усвідомленість та підготовленість стануть гарантом того, що навіть за умов сильного пропагандистського</w:t>
      </w:r>
      <w:r>
        <w:rPr>
          <w:spacing w:val="-8"/>
        </w:rPr>
        <w:t xml:space="preserve"> </w:t>
      </w:r>
      <w:r>
        <w:t>тиску</w:t>
      </w:r>
      <w:r>
        <w:rPr>
          <w:spacing w:val="-9"/>
        </w:rPr>
        <w:t xml:space="preserve"> </w:t>
      </w:r>
      <w:r>
        <w:t>суспільство</w:t>
      </w:r>
      <w:r>
        <w:rPr>
          <w:spacing w:val="-9"/>
        </w:rPr>
        <w:t xml:space="preserve"> </w:t>
      </w:r>
      <w:r>
        <w:t>збереже</w:t>
      </w:r>
      <w:r>
        <w:rPr>
          <w:spacing w:val="-8"/>
        </w:rPr>
        <w:t xml:space="preserve"> </w:t>
      </w:r>
      <w:r>
        <w:t>здатність</w:t>
      </w:r>
      <w:r>
        <w:rPr>
          <w:spacing w:val="-7"/>
        </w:rPr>
        <w:t xml:space="preserve"> </w:t>
      </w:r>
      <w:r>
        <w:t>до</w:t>
      </w:r>
      <w:r>
        <w:rPr>
          <w:spacing w:val="-9"/>
        </w:rPr>
        <w:t xml:space="preserve"> </w:t>
      </w:r>
      <w:r>
        <w:t>раціональної</w:t>
      </w:r>
      <w:r>
        <w:rPr>
          <w:spacing w:val="-7"/>
        </w:rPr>
        <w:t xml:space="preserve"> </w:t>
      </w:r>
      <w:r>
        <w:t>оцінки подій та зваженого прийняття рішень.</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ind w:left="142"/>
        <w:jc w:val="left"/>
        <w:rPr>
          <w:sz w:val="20"/>
        </w:rPr>
      </w:pPr>
      <w:r>
        <w:rPr>
          <w:noProof/>
          <w:sz w:val="20"/>
          <w:lang w:val="en-US"/>
        </w:rPr>
        <w:lastRenderedPageBreak/>
        <w:drawing>
          <wp:inline distT="0" distB="0" distL="0" distR="0">
            <wp:extent cx="5686923" cy="4636579"/>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7" cstate="print"/>
                    <a:stretch>
                      <a:fillRect/>
                    </a:stretch>
                  </pic:blipFill>
                  <pic:spPr>
                    <a:xfrm>
                      <a:off x="0" y="0"/>
                      <a:ext cx="5686923" cy="4636579"/>
                    </a:xfrm>
                    <a:prstGeom prst="rect">
                      <a:avLst/>
                    </a:prstGeom>
                  </pic:spPr>
                </pic:pic>
              </a:graphicData>
            </a:graphic>
          </wp:inline>
        </w:drawing>
      </w: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spacing w:before="230"/>
        <w:ind w:left="0"/>
        <w:jc w:val="left"/>
      </w:pPr>
    </w:p>
    <w:p w:rsidR="00806BE5" w:rsidRDefault="00E62302">
      <w:pPr>
        <w:pStyle w:val="a3"/>
        <w:ind w:left="0" w:right="4"/>
        <w:jc w:val="center"/>
      </w:pPr>
      <w:r>
        <w:rPr>
          <w:spacing w:val="-2"/>
        </w:rPr>
        <w:t>ВИСНОВКИ</w:t>
      </w:r>
    </w:p>
    <w:p w:rsidR="00806BE5" w:rsidRDefault="00806BE5">
      <w:pPr>
        <w:pStyle w:val="a3"/>
        <w:spacing w:before="286"/>
        <w:ind w:left="0"/>
        <w:jc w:val="left"/>
      </w:pPr>
    </w:p>
    <w:p w:rsidR="00806BE5" w:rsidRDefault="00E62302">
      <w:pPr>
        <w:pStyle w:val="a3"/>
        <w:spacing w:line="345" w:lineRule="auto"/>
        <w:ind w:right="136" w:firstLine="565"/>
      </w:pPr>
      <w:r>
        <w:t>Значення терміну «пропаганда» викликає багато дискусій серед сучасних науковців,</w:t>
      </w:r>
      <w:r>
        <w:rPr>
          <w:spacing w:val="-18"/>
        </w:rPr>
        <w:t xml:space="preserve"> </w:t>
      </w:r>
      <w:r>
        <w:t>оскільки</w:t>
      </w:r>
      <w:r>
        <w:rPr>
          <w:spacing w:val="-17"/>
        </w:rPr>
        <w:t xml:space="preserve"> </w:t>
      </w:r>
      <w:r>
        <w:t>багатогранність</w:t>
      </w:r>
      <w:r>
        <w:rPr>
          <w:spacing w:val="-18"/>
        </w:rPr>
        <w:t xml:space="preserve"> </w:t>
      </w:r>
      <w:r>
        <w:t>цього</w:t>
      </w:r>
      <w:r>
        <w:rPr>
          <w:spacing w:val="-17"/>
        </w:rPr>
        <w:t xml:space="preserve"> </w:t>
      </w:r>
      <w:r>
        <w:t>явища</w:t>
      </w:r>
      <w:r>
        <w:rPr>
          <w:spacing w:val="-18"/>
        </w:rPr>
        <w:t xml:space="preserve"> </w:t>
      </w:r>
      <w:r>
        <w:t>створює</w:t>
      </w:r>
      <w:r>
        <w:rPr>
          <w:spacing w:val="-17"/>
        </w:rPr>
        <w:t xml:space="preserve"> </w:t>
      </w:r>
      <w:r>
        <w:t>передумови</w:t>
      </w:r>
      <w:r>
        <w:rPr>
          <w:spacing w:val="-18"/>
        </w:rPr>
        <w:t xml:space="preserve"> </w:t>
      </w:r>
      <w:r>
        <w:t>для</w:t>
      </w:r>
      <w:r>
        <w:rPr>
          <w:spacing w:val="-17"/>
        </w:rPr>
        <w:t xml:space="preserve"> </w:t>
      </w:r>
      <w:r>
        <w:t>різних підходів до його тлумачення. Аналіз класифікацій пропаганди, запропонованих видатними дослідниками, свідчить про певний консенсус у розумінні її ролі в сучасній політиці та трансформацій, які вона зазнала протягом історії.</w:t>
      </w:r>
    </w:p>
    <w:p w:rsidR="00806BE5" w:rsidRDefault="00E62302">
      <w:pPr>
        <w:pStyle w:val="a3"/>
        <w:spacing w:before="8" w:line="345" w:lineRule="auto"/>
        <w:ind w:right="135" w:firstLine="565"/>
      </w:pPr>
      <w:r>
        <w:t>Пропаганда сьогодні є не лише інструментом політики, а й потужним механізмом</w:t>
      </w:r>
      <w:r>
        <w:rPr>
          <w:spacing w:val="30"/>
        </w:rPr>
        <w:t xml:space="preserve"> </w:t>
      </w:r>
      <w:r>
        <w:t>у</w:t>
      </w:r>
      <w:r>
        <w:rPr>
          <w:spacing w:val="33"/>
        </w:rPr>
        <w:t xml:space="preserve"> </w:t>
      </w:r>
      <w:r>
        <w:t>бізнесі,</w:t>
      </w:r>
      <w:r>
        <w:rPr>
          <w:spacing w:val="33"/>
        </w:rPr>
        <w:t xml:space="preserve"> </w:t>
      </w:r>
      <w:r>
        <w:t>здатним</w:t>
      </w:r>
      <w:r>
        <w:rPr>
          <w:spacing w:val="31"/>
        </w:rPr>
        <w:t xml:space="preserve"> </w:t>
      </w:r>
      <w:r>
        <w:t>проникати</w:t>
      </w:r>
      <w:r>
        <w:rPr>
          <w:spacing w:val="28"/>
        </w:rPr>
        <w:t xml:space="preserve"> </w:t>
      </w:r>
      <w:r>
        <w:t>в</w:t>
      </w:r>
      <w:r>
        <w:rPr>
          <w:spacing w:val="31"/>
        </w:rPr>
        <w:t xml:space="preserve"> </w:t>
      </w:r>
      <w:r>
        <w:t>будь-які</w:t>
      </w:r>
      <w:r>
        <w:rPr>
          <w:spacing w:val="35"/>
        </w:rPr>
        <w:t xml:space="preserve"> </w:t>
      </w:r>
      <w:r>
        <w:t>сфери</w:t>
      </w:r>
      <w:r>
        <w:rPr>
          <w:spacing w:val="33"/>
        </w:rPr>
        <w:t xml:space="preserve"> </w:t>
      </w:r>
      <w:r>
        <w:t>суспільного</w:t>
      </w:r>
      <w:r>
        <w:rPr>
          <w:spacing w:val="34"/>
        </w:rPr>
        <w:t xml:space="preserve"> </w:t>
      </w:r>
      <w:r>
        <w:rPr>
          <w:spacing w:val="-2"/>
        </w:rPr>
        <w:t>життя.</w:t>
      </w:r>
    </w:p>
    <w:p w:rsidR="00806BE5" w:rsidRDefault="00806BE5">
      <w:pPr>
        <w:pStyle w:val="a3"/>
        <w:spacing w:line="345" w:lineRule="auto"/>
        <w:sectPr w:rsidR="00806BE5">
          <w:pgSz w:w="11910" w:h="16840"/>
          <w:pgMar w:top="1300" w:right="708" w:bottom="280" w:left="1275" w:header="720" w:footer="720" w:gutter="0"/>
          <w:cols w:space="720"/>
        </w:sectPr>
      </w:pPr>
    </w:p>
    <w:p w:rsidR="00806BE5" w:rsidRDefault="00E62302">
      <w:pPr>
        <w:pStyle w:val="a3"/>
        <w:spacing w:before="69" w:line="345" w:lineRule="auto"/>
        <w:ind w:right="141"/>
      </w:pPr>
      <w:r>
        <w:lastRenderedPageBreak/>
        <w:t>Проте, її вплив не є безмежним: ступінь її інтеграції залежить від рівня прихованості. Чим більш тотальним є її вплив, тим менш помітною стає сама пропаганда для індивіда. Вона органічно вплітається в культурні форми, такі як кіно, музика чи навіть побутові звички, розмиваючи межі між приватним і публічним просторами.</w:t>
      </w:r>
    </w:p>
    <w:p w:rsidR="00806BE5" w:rsidRDefault="00E62302">
      <w:pPr>
        <w:pStyle w:val="a3"/>
        <w:spacing w:before="7" w:line="345" w:lineRule="auto"/>
        <w:ind w:right="136" w:firstLine="565"/>
      </w:pPr>
      <w:r>
        <w:t>Як один із найпотужніших засобів управління суспільством і політичної боротьби, пропаганда визначає суспільні настрої та напрямки розвитку. Її універсальність дозволяє прогнозувати, що цей інструмент залишатиметься актуальним ще багато десятиліть. Пропаганда впливає на соціальну інтеграцію, виховання, освіту, підтримуючи функціонування суспільства на загальнонаціональних засадах, які поділяє більшість громадян.</w:t>
      </w:r>
    </w:p>
    <w:p w:rsidR="00806BE5" w:rsidRDefault="00E62302">
      <w:pPr>
        <w:pStyle w:val="a3"/>
        <w:spacing w:before="9" w:line="348" w:lineRule="auto"/>
        <w:ind w:right="138" w:firstLine="565"/>
      </w:pPr>
      <w:r>
        <w:t>Незважаючи на наявність руйнівного потенціалу, пропаганда також створює можливості для формування політично активного та поінформованого суспільства. Сучасні комунікаційні платформи розподіляють пропаганду між різними політичними силами, що зменшує ризик тотального впливу одного суб’єкта. Однак негативні приклади її використання демонструють прагнення політичних еліт постійно шукати ефективні інструменти контролю.</w:t>
      </w:r>
    </w:p>
    <w:p w:rsidR="00806BE5" w:rsidRDefault="00E62302">
      <w:pPr>
        <w:pStyle w:val="a3"/>
        <w:spacing w:line="345" w:lineRule="auto"/>
        <w:ind w:right="137" w:firstLine="565"/>
      </w:pPr>
      <w:r>
        <w:t xml:space="preserve">Пропаганда виконує роль зв’язної ланки між політичною елітою та суспільством, ретранслюючи </w:t>
      </w:r>
      <w:proofErr w:type="spellStart"/>
      <w:r>
        <w:t>сенси</w:t>
      </w:r>
      <w:proofErr w:type="spellEnd"/>
      <w:r>
        <w:t xml:space="preserve"> та цінності «згори-донизу». Водночас вона не</w:t>
      </w:r>
      <w:r>
        <w:rPr>
          <w:spacing w:val="-2"/>
        </w:rPr>
        <w:t xml:space="preserve"> </w:t>
      </w:r>
      <w:r>
        <w:t>є</w:t>
      </w:r>
      <w:r>
        <w:rPr>
          <w:spacing w:val="-3"/>
        </w:rPr>
        <w:t xml:space="preserve"> </w:t>
      </w:r>
      <w:r>
        <w:t>суто</w:t>
      </w:r>
      <w:r>
        <w:rPr>
          <w:spacing w:val="-2"/>
        </w:rPr>
        <w:t xml:space="preserve"> </w:t>
      </w:r>
      <w:proofErr w:type="spellStart"/>
      <w:r>
        <w:t>насаджувальною</w:t>
      </w:r>
      <w:proofErr w:type="spellEnd"/>
      <w:r>
        <w:t>: у</w:t>
      </w:r>
      <w:r>
        <w:rPr>
          <w:spacing w:val="-2"/>
        </w:rPr>
        <w:t xml:space="preserve"> </w:t>
      </w:r>
      <w:r>
        <w:t>своїй</w:t>
      </w:r>
      <w:r>
        <w:rPr>
          <w:spacing w:val="-3"/>
        </w:rPr>
        <w:t xml:space="preserve"> </w:t>
      </w:r>
      <w:r>
        <w:t>суті вона</w:t>
      </w:r>
      <w:r>
        <w:rPr>
          <w:spacing w:val="-2"/>
        </w:rPr>
        <w:t xml:space="preserve"> </w:t>
      </w:r>
      <w:r>
        <w:t>має</w:t>
      </w:r>
      <w:r>
        <w:rPr>
          <w:spacing w:val="-3"/>
        </w:rPr>
        <w:t xml:space="preserve"> </w:t>
      </w:r>
      <w:r>
        <w:t>і обмеження,</w:t>
      </w:r>
      <w:r>
        <w:rPr>
          <w:spacing w:val="-2"/>
        </w:rPr>
        <w:t xml:space="preserve"> </w:t>
      </w:r>
      <w:r>
        <w:t>що</w:t>
      </w:r>
      <w:r>
        <w:rPr>
          <w:spacing w:val="-2"/>
        </w:rPr>
        <w:t xml:space="preserve"> </w:t>
      </w:r>
      <w:r>
        <w:t>не</w:t>
      </w:r>
      <w:r>
        <w:rPr>
          <w:spacing w:val="-2"/>
        </w:rPr>
        <w:t xml:space="preserve"> </w:t>
      </w:r>
      <w:r>
        <w:t>дозволяють їй стати ідеальним інструментом впливу. Наприклад, пропаганда може гальмувати</w:t>
      </w:r>
      <w:r>
        <w:rPr>
          <w:spacing w:val="-14"/>
        </w:rPr>
        <w:t xml:space="preserve"> </w:t>
      </w:r>
      <w:r>
        <w:t>розвиток</w:t>
      </w:r>
      <w:r>
        <w:rPr>
          <w:spacing w:val="-15"/>
        </w:rPr>
        <w:t xml:space="preserve"> </w:t>
      </w:r>
      <w:r>
        <w:t>одних</w:t>
      </w:r>
      <w:r>
        <w:rPr>
          <w:spacing w:val="-14"/>
        </w:rPr>
        <w:t xml:space="preserve"> </w:t>
      </w:r>
      <w:r>
        <w:t>суспільних</w:t>
      </w:r>
      <w:r>
        <w:rPr>
          <w:spacing w:val="-14"/>
        </w:rPr>
        <w:t xml:space="preserve"> </w:t>
      </w:r>
      <w:r>
        <w:t>процесів</w:t>
      </w:r>
      <w:r>
        <w:rPr>
          <w:spacing w:val="-16"/>
        </w:rPr>
        <w:t xml:space="preserve"> </w:t>
      </w:r>
      <w:r>
        <w:t>і</w:t>
      </w:r>
      <w:r>
        <w:rPr>
          <w:spacing w:val="-13"/>
        </w:rPr>
        <w:t xml:space="preserve"> </w:t>
      </w:r>
      <w:r>
        <w:t>стимулювати</w:t>
      </w:r>
      <w:r>
        <w:rPr>
          <w:spacing w:val="-14"/>
        </w:rPr>
        <w:t xml:space="preserve"> </w:t>
      </w:r>
      <w:r>
        <w:t>інші,</w:t>
      </w:r>
      <w:r>
        <w:rPr>
          <w:spacing w:val="-14"/>
        </w:rPr>
        <w:t xml:space="preserve"> </w:t>
      </w:r>
      <w:r>
        <w:t>залежно</w:t>
      </w:r>
      <w:r>
        <w:rPr>
          <w:spacing w:val="-14"/>
        </w:rPr>
        <w:t xml:space="preserve"> </w:t>
      </w:r>
      <w:r>
        <w:t>від політичних цілей.</w:t>
      </w:r>
    </w:p>
    <w:p w:rsidR="00806BE5" w:rsidRDefault="00E62302">
      <w:pPr>
        <w:pStyle w:val="a3"/>
        <w:tabs>
          <w:tab w:val="left" w:pos="2896"/>
          <w:tab w:val="left" w:pos="5770"/>
          <w:tab w:val="left" w:pos="8255"/>
        </w:tabs>
        <w:spacing w:before="4" w:line="345" w:lineRule="auto"/>
        <w:ind w:right="137" w:firstLine="565"/>
      </w:pPr>
      <w:r>
        <w:t xml:space="preserve">Для ефективного використання пропаганди в контексті впливу на </w:t>
      </w:r>
      <w:r>
        <w:rPr>
          <w:spacing w:val="-2"/>
        </w:rPr>
        <w:t>українське</w:t>
      </w:r>
      <w:r>
        <w:tab/>
      </w:r>
      <w:r>
        <w:rPr>
          <w:spacing w:val="-2"/>
        </w:rPr>
        <w:t>суспільство</w:t>
      </w:r>
      <w:r>
        <w:tab/>
      </w:r>
      <w:r>
        <w:rPr>
          <w:spacing w:val="-2"/>
        </w:rPr>
        <w:t>важливо</w:t>
      </w:r>
      <w:r>
        <w:tab/>
      </w:r>
      <w:r>
        <w:rPr>
          <w:spacing w:val="-2"/>
        </w:rPr>
        <w:t xml:space="preserve">забезпечити: </w:t>
      </w:r>
      <w:r>
        <w:t>Єдність політичних еліт, яка</w:t>
      </w:r>
      <w:r>
        <w:rPr>
          <w:spacing w:val="-4"/>
        </w:rPr>
        <w:t xml:space="preserve"> </w:t>
      </w:r>
      <w:r>
        <w:t xml:space="preserve">б унеможливлювала суперечливі пропагандистські </w:t>
      </w:r>
      <w:proofErr w:type="spellStart"/>
      <w:r>
        <w:rPr>
          <w:spacing w:val="-2"/>
        </w:rPr>
        <w:t>наративи</w:t>
      </w:r>
      <w:proofErr w:type="spellEnd"/>
      <w:r>
        <w:rPr>
          <w:spacing w:val="-2"/>
        </w:rPr>
        <w:t>;</w:t>
      </w:r>
    </w:p>
    <w:p w:rsidR="00806BE5" w:rsidRDefault="00E62302">
      <w:pPr>
        <w:pStyle w:val="a3"/>
        <w:tabs>
          <w:tab w:val="left" w:pos="4032"/>
          <w:tab w:val="left" w:pos="8923"/>
        </w:tabs>
        <w:spacing w:before="6" w:line="345" w:lineRule="auto"/>
        <w:ind w:right="134"/>
      </w:pPr>
      <w:r>
        <w:t xml:space="preserve">Партнерські відносини між громадянським суспільством і політичною елітою </w:t>
      </w:r>
      <w:r>
        <w:rPr>
          <w:spacing w:val="-4"/>
        </w:rPr>
        <w:t>для</w:t>
      </w:r>
      <w:r>
        <w:tab/>
      </w:r>
      <w:r>
        <w:rPr>
          <w:spacing w:val="-2"/>
        </w:rPr>
        <w:t>підвищення</w:t>
      </w:r>
      <w:r>
        <w:tab/>
      </w:r>
      <w:r>
        <w:rPr>
          <w:spacing w:val="-2"/>
        </w:rPr>
        <w:t xml:space="preserve">довіри; </w:t>
      </w:r>
      <w:r>
        <w:t>Відмову</w:t>
      </w:r>
      <w:r>
        <w:rPr>
          <w:spacing w:val="-18"/>
        </w:rPr>
        <w:t xml:space="preserve"> </w:t>
      </w:r>
      <w:r>
        <w:t>від</w:t>
      </w:r>
      <w:r>
        <w:rPr>
          <w:spacing w:val="-17"/>
        </w:rPr>
        <w:t xml:space="preserve"> </w:t>
      </w:r>
      <w:r>
        <w:t>поширення</w:t>
      </w:r>
      <w:r>
        <w:rPr>
          <w:spacing w:val="-18"/>
        </w:rPr>
        <w:t xml:space="preserve"> </w:t>
      </w:r>
      <w:r>
        <w:t>абсурдної</w:t>
      </w:r>
      <w:r>
        <w:rPr>
          <w:spacing w:val="-17"/>
        </w:rPr>
        <w:t xml:space="preserve"> </w:t>
      </w:r>
      <w:proofErr w:type="spellStart"/>
      <w:r>
        <w:t>фейкової</w:t>
      </w:r>
      <w:proofErr w:type="spellEnd"/>
      <w:r>
        <w:rPr>
          <w:spacing w:val="-18"/>
        </w:rPr>
        <w:t xml:space="preserve"> </w:t>
      </w:r>
      <w:r>
        <w:t>інформації,</w:t>
      </w:r>
      <w:r>
        <w:rPr>
          <w:spacing w:val="-17"/>
        </w:rPr>
        <w:t xml:space="preserve"> </w:t>
      </w:r>
      <w:r>
        <w:t>яка</w:t>
      </w:r>
      <w:r>
        <w:rPr>
          <w:spacing w:val="-20"/>
        </w:rPr>
        <w:t xml:space="preserve"> </w:t>
      </w:r>
      <w:r>
        <w:t>дискредитує</w:t>
      </w:r>
      <w:r>
        <w:rPr>
          <w:spacing w:val="-18"/>
        </w:rPr>
        <w:t xml:space="preserve"> </w:t>
      </w:r>
      <w:r>
        <w:t>джерела</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jc w:val="left"/>
      </w:pPr>
      <w:r>
        <w:rPr>
          <w:spacing w:val="-2"/>
        </w:rPr>
        <w:lastRenderedPageBreak/>
        <w:t>комунікації;</w:t>
      </w:r>
    </w:p>
    <w:p w:rsidR="00806BE5" w:rsidRDefault="00E62302">
      <w:pPr>
        <w:pStyle w:val="a3"/>
        <w:tabs>
          <w:tab w:val="left" w:pos="8616"/>
        </w:tabs>
        <w:spacing w:before="143" w:line="345" w:lineRule="auto"/>
        <w:ind w:right="136"/>
        <w:jc w:val="left"/>
      </w:pPr>
      <w:r>
        <w:t>Вдосконалення</w:t>
      </w:r>
      <w:r>
        <w:rPr>
          <w:spacing w:val="-8"/>
        </w:rPr>
        <w:t xml:space="preserve"> </w:t>
      </w:r>
      <w:r>
        <w:t>законодавства</w:t>
      </w:r>
      <w:r>
        <w:rPr>
          <w:spacing w:val="-9"/>
        </w:rPr>
        <w:t xml:space="preserve"> </w:t>
      </w:r>
      <w:r>
        <w:t>щодо</w:t>
      </w:r>
      <w:r>
        <w:rPr>
          <w:spacing w:val="-10"/>
        </w:rPr>
        <w:t xml:space="preserve"> </w:t>
      </w:r>
      <w:r>
        <w:t>медіа</w:t>
      </w:r>
      <w:r>
        <w:rPr>
          <w:spacing w:val="-13"/>
        </w:rPr>
        <w:t xml:space="preserve"> </w:t>
      </w:r>
      <w:r>
        <w:t>для</w:t>
      </w:r>
      <w:r>
        <w:rPr>
          <w:spacing w:val="-8"/>
        </w:rPr>
        <w:t xml:space="preserve"> </w:t>
      </w:r>
      <w:r>
        <w:t>зменшення</w:t>
      </w:r>
      <w:r>
        <w:rPr>
          <w:spacing w:val="-8"/>
        </w:rPr>
        <w:t xml:space="preserve"> </w:t>
      </w:r>
      <w:r>
        <w:t>впливу</w:t>
      </w:r>
      <w:r>
        <w:rPr>
          <w:spacing w:val="-10"/>
        </w:rPr>
        <w:t xml:space="preserve"> </w:t>
      </w:r>
      <w:r>
        <w:t xml:space="preserve">деструктивних </w:t>
      </w:r>
      <w:r>
        <w:rPr>
          <w:spacing w:val="-2"/>
        </w:rPr>
        <w:t>пропагандистських</w:t>
      </w:r>
      <w:r>
        <w:tab/>
      </w:r>
      <w:r>
        <w:rPr>
          <w:spacing w:val="-2"/>
        </w:rPr>
        <w:t>кампаній;</w:t>
      </w:r>
    </w:p>
    <w:p w:rsidR="00806BE5" w:rsidRDefault="00E62302">
      <w:pPr>
        <w:pStyle w:val="a3"/>
        <w:spacing w:before="3" w:line="345" w:lineRule="auto"/>
        <w:ind w:right="135"/>
        <w:jc w:val="left"/>
      </w:pPr>
      <w:r>
        <w:t>Формування</w:t>
      </w:r>
      <w:r>
        <w:rPr>
          <w:spacing w:val="-13"/>
        </w:rPr>
        <w:t xml:space="preserve"> </w:t>
      </w:r>
      <w:r>
        <w:t>нової</w:t>
      </w:r>
      <w:r>
        <w:rPr>
          <w:spacing w:val="-13"/>
        </w:rPr>
        <w:t xml:space="preserve"> </w:t>
      </w:r>
      <w:r>
        <w:t>системи</w:t>
      </w:r>
      <w:r>
        <w:rPr>
          <w:spacing w:val="-14"/>
        </w:rPr>
        <w:t xml:space="preserve"> </w:t>
      </w:r>
      <w:r>
        <w:t>освіти,</w:t>
      </w:r>
      <w:r>
        <w:rPr>
          <w:spacing w:val="-14"/>
        </w:rPr>
        <w:t xml:space="preserve"> </w:t>
      </w:r>
      <w:r>
        <w:t>що</w:t>
      </w:r>
      <w:r>
        <w:rPr>
          <w:spacing w:val="-15"/>
        </w:rPr>
        <w:t xml:space="preserve"> </w:t>
      </w:r>
      <w:r>
        <w:t>сприятиме</w:t>
      </w:r>
      <w:r>
        <w:rPr>
          <w:spacing w:val="-14"/>
        </w:rPr>
        <w:t xml:space="preserve"> </w:t>
      </w:r>
      <w:r>
        <w:t>розвитку</w:t>
      </w:r>
      <w:r>
        <w:rPr>
          <w:spacing w:val="-15"/>
        </w:rPr>
        <w:t xml:space="preserve"> </w:t>
      </w:r>
      <w:r>
        <w:t>критичного</w:t>
      </w:r>
      <w:r>
        <w:rPr>
          <w:spacing w:val="-15"/>
        </w:rPr>
        <w:t xml:space="preserve"> </w:t>
      </w:r>
      <w:r>
        <w:t>мислення в суспільстві.</w:t>
      </w:r>
    </w:p>
    <w:p w:rsidR="00806BE5" w:rsidRDefault="00E62302">
      <w:pPr>
        <w:pStyle w:val="a3"/>
        <w:spacing w:before="3" w:line="345" w:lineRule="auto"/>
        <w:ind w:right="136" w:firstLine="565"/>
      </w:pPr>
      <w:r>
        <w:t>Єдність політичних еліт є ключовим фактором успіху пропагандистської стратегії. Об’єднані еліти можуть транслювати узгоджений план, тоді як роздробленість політичного середовища створює інформаційний хаос. У разі проросійських впливів необхідно здійснювати систематичну протидію, що включає як регулятивні заходи, так і заміщення проросійськи орієнтованих політичних сил.</w:t>
      </w:r>
    </w:p>
    <w:p w:rsidR="00806BE5" w:rsidRDefault="00E62302">
      <w:pPr>
        <w:pStyle w:val="a3"/>
        <w:spacing w:before="9" w:line="348" w:lineRule="auto"/>
        <w:ind w:right="134" w:firstLine="565"/>
      </w:pPr>
      <w:r>
        <w:t>Партнерство між громадянським суспільством і політичною елітою сприятиме підвищенню довіри до уряду. Висока довіра є запорукою ефективності пропагандистських меседжів. Водночас відмова від використання відвертої</w:t>
      </w:r>
      <w:r>
        <w:rPr>
          <w:spacing w:val="-6"/>
        </w:rPr>
        <w:t xml:space="preserve"> </w:t>
      </w:r>
      <w:proofErr w:type="spellStart"/>
      <w:r>
        <w:t>фейкової</w:t>
      </w:r>
      <w:proofErr w:type="spellEnd"/>
      <w:r>
        <w:rPr>
          <w:spacing w:val="-2"/>
        </w:rPr>
        <w:t xml:space="preserve"> </w:t>
      </w:r>
      <w:r>
        <w:t>інформації</w:t>
      </w:r>
      <w:r>
        <w:rPr>
          <w:spacing w:val="-6"/>
        </w:rPr>
        <w:t xml:space="preserve"> </w:t>
      </w:r>
      <w:r>
        <w:t>дозволить</w:t>
      </w:r>
      <w:r>
        <w:rPr>
          <w:spacing w:val="-3"/>
        </w:rPr>
        <w:t xml:space="preserve"> </w:t>
      </w:r>
      <w:r>
        <w:t>зробити</w:t>
      </w:r>
      <w:r>
        <w:rPr>
          <w:spacing w:val="-8"/>
        </w:rPr>
        <w:t xml:space="preserve"> </w:t>
      </w:r>
      <w:r>
        <w:t>пропаганду</w:t>
      </w:r>
      <w:r>
        <w:rPr>
          <w:spacing w:val="-9"/>
        </w:rPr>
        <w:t xml:space="preserve"> </w:t>
      </w:r>
      <w:r>
        <w:t>більш</w:t>
      </w:r>
      <w:r>
        <w:rPr>
          <w:spacing w:val="-9"/>
        </w:rPr>
        <w:t xml:space="preserve"> </w:t>
      </w:r>
      <w:r>
        <w:t>витонченою та менш уразливою до викриття.</w:t>
      </w:r>
    </w:p>
    <w:p w:rsidR="00806BE5" w:rsidRDefault="00E62302">
      <w:pPr>
        <w:pStyle w:val="a3"/>
        <w:spacing w:line="345" w:lineRule="auto"/>
        <w:ind w:right="136" w:firstLine="565"/>
      </w:pPr>
      <w:r>
        <w:t>Очищення</w:t>
      </w:r>
      <w:r>
        <w:rPr>
          <w:spacing w:val="-16"/>
        </w:rPr>
        <w:t xml:space="preserve"> </w:t>
      </w:r>
      <w:r>
        <w:t>пропаганди</w:t>
      </w:r>
      <w:r>
        <w:rPr>
          <w:spacing w:val="-17"/>
        </w:rPr>
        <w:t xml:space="preserve"> </w:t>
      </w:r>
      <w:r>
        <w:t>від</w:t>
      </w:r>
      <w:r>
        <w:rPr>
          <w:spacing w:val="-16"/>
        </w:rPr>
        <w:t xml:space="preserve"> </w:t>
      </w:r>
      <w:r>
        <w:t>мови</w:t>
      </w:r>
      <w:r>
        <w:rPr>
          <w:spacing w:val="-14"/>
        </w:rPr>
        <w:t xml:space="preserve"> </w:t>
      </w:r>
      <w:r>
        <w:t>ненависті</w:t>
      </w:r>
      <w:r>
        <w:rPr>
          <w:spacing w:val="-18"/>
        </w:rPr>
        <w:t xml:space="preserve"> </w:t>
      </w:r>
      <w:r>
        <w:t>є</w:t>
      </w:r>
      <w:r>
        <w:rPr>
          <w:spacing w:val="-14"/>
        </w:rPr>
        <w:t xml:space="preserve"> </w:t>
      </w:r>
      <w:r>
        <w:t>важливим</w:t>
      </w:r>
      <w:r>
        <w:rPr>
          <w:spacing w:val="-15"/>
        </w:rPr>
        <w:t xml:space="preserve"> </w:t>
      </w:r>
      <w:r>
        <w:t>кроком</w:t>
      </w:r>
      <w:r>
        <w:rPr>
          <w:spacing w:val="-16"/>
        </w:rPr>
        <w:t xml:space="preserve"> </w:t>
      </w:r>
      <w:r>
        <w:t>до</w:t>
      </w:r>
      <w:r>
        <w:rPr>
          <w:spacing w:val="-14"/>
        </w:rPr>
        <w:t xml:space="preserve"> </w:t>
      </w:r>
      <w:r>
        <w:t>зменшення її деструктивного впливу на суспільство. Мова ненависті, яка часто використовується для дискредитації опонентів, розпалювання конфліктів та поляризації, є одним із найбільш небезпечних аспектів пропаганди. Її усунення дозволяє зменшити емоційну напругу, сприяти формуванню конструктивного суспільного діалогу та підтримувати атмосферу взаємоповаги. Це особливо важливо у багатонаціональних і багатокультурних державах, де гармонія між різними групами населення є ключем до збереження стабільності.</w:t>
      </w:r>
    </w:p>
    <w:p w:rsidR="00806BE5" w:rsidRDefault="00E62302">
      <w:pPr>
        <w:pStyle w:val="a3"/>
        <w:spacing w:before="8" w:line="345" w:lineRule="auto"/>
        <w:ind w:right="132" w:firstLine="565"/>
      </w:pPr>
      <w:r>
        <w:t xml:space="preserve">Водночас очищення пропаганди від мови ненависті має супроводжуватися розробкою ефективної державної політики, спрямованої на посилення національної єдності та протидію зовнішньому інформаційному впливу. Державна політика в цій сфері повинна поєднувати інформаційну прозорість, освітні ініціативи та заходи, спрямовані на розвиток </w:t>
      </w:r>
      <w:proofErr w:type="spellStart"/>
      <w:r>
        <w:t>медіаграмотності</w:t>
      </w:r>
      <w:proofErr w:type="spellEnd"/>
      <w:r>
        <w:t xml:space="preserve"> серед населення.</w:t>
      </w:r>
      <w:r>
        <w:rPr>
          <w:spacing w:val="-10"/>
        </w:rPr>
        <w:t xml:space="preserve"> </w:t>
      </w:r>
      <w:r>
        <w:t>Це</w:t>
      </w:r>
      <w:r>
        <w:rPr>
          <w:spacing w:val="-14"/>
        </w:rPr>
        <w:t xml:space="preserve"> </w:t>
      </w:r>
      <w:r>
        <w:t>дозволить</w:t>
      </w:r>
      <w:r>
        <w:rPr>
          <w:spacing w:val="-12"/>
        </w:rPr>
        <w:t xml:space="preserve"> </w:t>
      </w:r>
      <w:r>
        <w:t>громадянам</w:t>
      </w:r>
      <w:r>
        <w:rPr>
          <w:spacing w:val="-12"/>
        </w:rPr>
        <w:t xml:space="preserve"> </w:t>
      </w:r>
      <w:r>
        <w:t>краще</w:t>
      </w:r>
      <w:r>
        <w:rPr>
          <w:spacing w:val="-9"/>
        </w:rPr>
        <w:t xml:space="preserve"> </w:t>
      </w:r>
      <w:r>
        <w:t>розпізнавати</w:t>
      </w:r>
      <w:r>
        <w:rPr>
          <w:spacing w:val="-9"/>
        </w:rPr>
        <w:t xml:space="preserve"> </w:t>
      </w:r>
      <w:r>
        <w:t>маніпулятивні</w:t>
      </w:r>
      <w:r>
        <w:rPr>
          <w:spacing w:val="-8"/>
        </w:rPr>
        <w:t xml:space="preserve"> </w:t>
      </w:r>
      <w:r>
        <w:t>техніки,</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E62302">
      <w:pPr>
        <w:pStyle w:val="a3"/>
        <w:spacing w:before="69" w:line="345" w:lineRule="auto"/>
        <w:ind w:right="142"/>
      </w:pPr>
      <w:r>
        <w:lastRenderedPageBreak/>
        <w:t xml:space="preserve">зберігати критичність мислення та формувати стійкість до інформаційного </w:t>
      </w:r>
      <w:r>
        <w:rPr>
          <w:spacing w:val="-2"/>
        </w:rPr>
        <w:t>тиску.</w:t>
      </w:r>
    </w:p>
    <w:p w:rsidR="00806BE5" w:rsidRDefault="00E62302">
      <w:pPr>
        <w:pStyle w:val="a3"/>
        <w:spacing w:before="3" w:line="345" w:lineRule="auto"/>
        <w:ind w:right="138" w:firstLine="565"/>
      </w:pPr>
      <w:r>
        <w:t>Пропаганда є багатогранним інструментом, який може відігравати як конструктивну, так і деструктивну роль, залежно від мети та характеру її застосування. З одного боку, вона здатна сприяти консолідації суспільства, популяризації спільних цінностей та зміцненню національної ідентичності. З іншого боку, пропаганда, побудована на основі мови ненависті чи маніпуляцій, може стати інструментом дестабілізації, розколу та соціального напруження.</w:t>
      </w:r>
    </w:p>
    <w:p w:rsidR="00806BE5" w:rsidRDefault="00E62302">
      <w:pPr>
        <w:pStyle w:val="a3"/>
        <w:spacing w:before="9" w:line="345" w:lineRule="auto"/>
        <w:ind w:right="135" w:firstLine="565"/>
      </w:pPr>
      <w:r>
        <w:t>Отже, ключовим завданням є створення системи, яка б дозволяла використовувати пропаганду як</w:t>
      </w:r>
      <w:r>
        <w:rPr>
          <w:spacing w:val="-1"/>
        </w:rPr>
        <w:t xml:space="preserve"> </w:t>
      </w:r>
      <w:r>
        <w:t>інструмент стабільності</w:t>
      </w:r>
      <w:r>
        <w:rPr>
          <w:spacing w:val="-2"/>
        </w:rPr>
        <w:t xml:space="preserve"> </w:t>
      </w:r>
      <w:r>
        <w:t>та розвитку, одночасно мінімізуючи її негативні наслідки. Це можливо лише за умови, що держава та суспільство діятимуть спільно, розробляючи та впроваджуючи політику, яка поєднує етичність, прозорість та відповідальність у використанні інформаційного впливу.</w:t>
      </w:r>
    </w:p>
    <w:p w:rsidR="00806BE5" w:rsidRDefault="00E62302">
      <w:pPr>
        <w:pStyle w:val="a3"/>
        <w:spacing w:before="14" w:line="345" w:lineRule="auto"/>
        <w:ind w:right="135" w:firstLine="565"/>
      </w:pPr>
      <w:r>
        <w:t>Сучасні</w:t>
      </w:r>
      <w:r>
        <w:rPr>
          <w:spacing w:val="-7"/>
        </w:rPr>
        <w:t xml:space="preserve"> </w:t>
      </w:r>
      <w:r>
        <w:t>техніки</w:t>
      </w:r>
      <w:r>
        <w:rPr>
          <w:spacing w:val="-8"/>
        </w:rPr>
        <w:t xml:space="preserve"> </w:t>
      </w:r>
      <w:r>
        <w:t>виявлення</w:t>
      </w:r>
      <w:r>
        <w:rPr>
          <w:spacing w:val="-7"/>
        </w:rPr>
        <w:t xml:space="preserve"> </w:t>
      </w:r>
      <w:r>
        <w:t>пропаганди</w:t>
      </w:r>
      <w:r>
        <w:rPr>
          <w:spacing w:val="-8"/>
        </w:rPr>
        <w:t xml:space="preserve"> </w:t>
      </w:r>
      <w:r>
        <w:t>в</w:t>
      </w:r>
      <w:r>
        <w:rPr>
          <w:spacing w:val="-11"/>
        </w:rPr>
        <w:t xml:space="preserve"> </w:t>
      </w:r>
      <w:proofErr w:type="spellStart"/>
      <w:r>
        <w:t>медіатекстах</w:t>
      </w:r>
      <w:proofErr w:type="spellEnd"/>
      <w:r>
        <w:t>,</w:t>
      </w:r>
      <w:r>
        <w:rPr>
          <w:spacing w:val="-8"/>
        </w:rPr>
        <w:t xml:space="preserve"> </w:t>
      </w:r>
      <w:r>
        <w:t>засновані</w:t>
      </w:r>
      <w:r>
        <w:rPr>
          <w:spacing w:val="-7"/>
        </w:rPr>
        <w:t xml:space="preserve"> </w:t>
      </w:r>
      <w:r>
        <w:t>на</w:t>
      </w:r>
      <w:r>
        <w:rPr>
          <w:spacing w:val="-8"/>
        </w:rPr>
        <w:t xml:space="preserve"> </w:t>
      </w:r>
      <w:r>
        <w:t xml:space="preserve">обробці природної мови, методах машинного та глибокого навчання, є потужними інструментами боротьби з маніпулюванням інформаційним простором. Використовуючи тематичне моделювання, </w:t>
      </w:r>
      <w:proofErr w:type="spellStart"/>
      <w:r>
        <w:t>кластеризацію</w:t>
      </w:r>
      <w:proofErr w:type="spellEnd"/>
      <w:r>
        <w:t>, нейронні мережі та аналіз настроїв, ви можете ідентифікувати</w:t>
      </w:r>
      <w:r>
        <w:rPr>
          <w:spacing w:val="-3"/>
        </w:rPr>
        <w:t xml:space="preserve"> </w:t>
      </w:r>
      <w:r>
        <w:t xml:space="preserve">приховані методи впливу, оцінювати тенденції контенту та виявляти емоційні маніпуляції. </w:t>
      </w:r>
      <w:proofErr w:type="spellStart"/>
      <w:r>
        <w:t>Міжлінгвістичні</w:t>
      </w:r>
      <w:proofErr w:type="spellEnd"/>
      <w:r>
        <w:t xml:space="preserve"> та міжкультурні підходи підвищують глобальну адаптивність цих інструментів.</w:t>
      </w:r>
    </w:p>
    <w:p w:rsidR="00806BE5" w:rsidRDefault="00E62302">
      <w:pPr>
        <w:pStyle w:val="a3"/>
        <w:spacing w:before="10" w:line="345" w:lineRule="auto"/>
        <w:ind w:right="137" w:firstLine="565"/>
      </w:pPr>
      <w:r>
        <w:t>У</w:t>
      </w:r>
      <w:r>
        <w:rPr>
          <w:spacing w:val="-1"/>
        </w:rPr>
        <w:t xml:space="preserve"> </w:t>
      </w:r>
      <w:r>
        <w:t>той</w:t>
      </w:r>
      <w:r>
        <w:rPr>
          <w:spacing w:val="-3"/>
        </w:rPr>
        <w:t xml:space="preserve"> </w:t>
      </w:r>
      <w:r>
        <w:t>же</w:t>
      </w:r>
      <w:r>
        <w:rPr>
          <w:spacing w:val="-2"/>
        </w:rPr>
        <w:t xml:space="preserve"> </w:t>
      </w:r>
      <w:r>
        <w:t>час</w:t>
      </w:r>
      <w:r>
        <w:rPr>
          <w:spacing w:val="-2"/>
        </w:rPr>
        <w:t xml:space="preserve"> </w:t>
      </w:r>
      <w:r>
        <w:t>існує</w:t>
      </w:r>
      <w:r>
        <w:rPr>
          <w:spacing w:val="-3"/>
        </w:rPr>
        <w:t xml:space="preserve"> </w:t>
      </w:r>
      <w:r>
        <w:t>кілька</w:t>
      </w:r>
      <w:r>
        <w:rPr>
          <w:spacing w:val="-2"/>
        </w:rPr>
        <w:t xml:space="preserve"> </w:t>
      </w:r>
      <w:r>
        <w:t>проблем,</w:t>
      </w:r>
      <w:r>
        <w:rPr>
          <w:spacing w:val="-2"/>
        </w:rPr>
        <w:t xml:space="preserve"> </w:t>
      </w:r>
      <w:r>
        <w:t>зокрема</w:t>
      </w:r>
      <w:r>
        <w:rPr>
          <w:spacing w:val="-2"/>
        </w:rPr>
        <w:t xml:space="preserve"> </w:t>
      </w:r>
      <w:r>
        <w:t>потреба</w:t>
      </w:r>
      <w:r>
        <w:rPr>
          <w:spacing w:val="-2"/>
        </w:rPr>
        <w:t xml:space="preserve"> </w:t>
      </w:r>
      <w:r>
        <w:t>у</w:t>
      </w:r>
      <w:r>
        <w:rPr>
          <w:spacing w:val="-2"/>
        </w:rPr>
        <w:t xml:space="preserve"> </w:t>
      </w:r>
      <w:r>
        <w:t>високоякісних</w:t>
      </w:r>
      <w:r>
        <w:rPr>
          <w:spacing w:val="-7"/>
        </w:rPr>
        <w:t xml:space="preserve"> </w:t>
      </w:r>
      <w:r>
        <w:t>даних, складність</w:t>
      </w:r>
      <w:r>
        <w:rPr>
          <w:spacing w:val="-7"/>
        </w:rPr>
        <w:t xml:space="preserve"> </w:t>
      </w:r>
      <w:r>
        <w:t>відрізнити</w:t>
      </w:r>
      <w:r>
        <w:rPr>
          <w:spacing w:val="-5"/>
        </w:rPr>
        <w:t xml:space="preserve"> </w:t>
      </w:r>
      <w:r>
        <w:t>маніпуляції</w:t>
      </w:r>
      <w:r>
        <w:rPr>
          <w:spacing w:val="-2"/>
        </w:rPr>
        <w:t xml:space="preserve"> </w:t>
      </w:r>
      <w:r>
        <w:t>від</w:t>
      </w:r>
      <w:r>
        <w:rPr>
          <w:spacing w:val="-2"/>
        </w:rPr>
        <w:t xml:space="preserve"> </w:t>
      </w:r>
      <w:r>
        <w:t>реальних</w:t>
      </w:r>
      <w:r>
        <w:rPr>
          <w:spacing w:val="-4"/>
        </w:rPr>
        <w:t xml:space="preserve"> </w:t>
      </w:r>
      <w:r>
        <w:t>думок,</w:t>
      </w:r>
      <w:r>
        <w:rPr>
          <w:spacing w:val="-4"/>
        </w:rPr>
        <w:t xml:space="preserve"> </w:t>
      </w:r>
      <w:r>
        <w:t>а</w:t>
      </w:r>
      <w:r>
        <w:rPr>
          <w:spacing w:val="-9"/>
        </w:rPr>
        <w:t xml:space="preserve"> </w:t>
      </w:r>
      <w:r>
        <w:t>також</w:t>
      </w:r>
      <w:r>
        <w:rPr>
          <w:spacing w:val="-8"/>
        </w:rPr>
        <w:t xml:space="preserve"> </w:t>
      </w:r>
      <w:r>
        <w:t>еволюція</w:t>
      </w:r>
      <w:r>
        <w:rPr>
          <w:spacing w:val="-8"/>
        </w:rPr>
        <w:t xml:space="preserve"> </w:t>
      </w:r>
      <w:r>
        <w:t xml:space="preserve">методів пропаганди, які вимагають постійного вдосконалення моделі. Для ефективної протидії пропаганді потрібні не лише технологічні інновації, але й підвищення рівня </w:t>
      </w:r>
      <w:proofErr w:type="spellStart"/>
      <w:r>
        <w:t>медіаграмотності</w:t>
      </w:r>
      <w:proofErr w:type="spellEnd"/>
      <w:r>
        <w:t xml:space="preserve"> аудиторії.</w:t>
      </w:r>
    </w:p>
    <w:p w:rsidR="00806BE5" w:rsidRDefault="00E62302">
      <w:pPr>
        <w:pStyle w:val="a3"/>
        <w:spacing w:before="8" w:line="345" w:lineRule="auto"/>
        <w:ind w:right="138" w:firstLine="565"/>
      </w:pPr>
      <w:r>
        <w:t>У підсумку, інтеграція цих підходів у комплексну стратегію боротьби з пропагандою є ключовим кроком до створення прозорого та стійкого інформаційного</w:t>
      </w:r>
      <w:r>
        <w:rPr>
          <w:spacing w:val="-9"/>
        </w:rPr>
        <w:t xml:space="preserve"> </w:t>
      </w:r>
      <w:r>
        <w:t>середовища,</w:t>
      </w:r>
      <w:r>
        <w:rPr>
          <w:spacing w:val="-9"/>
        </w:rPr>
        <w:t xml:space="preserve"> </w:t>
      </w:r>
      <w:r>
        <w:t>що</w:t>
      </w:r>
      <w:r>
        <w:rPr>
          <w:spacing w:val="-10"/>
        </w:rPr>
        <w:t xml:space="preserve"> </w:t>
      </w:r>
      <w:r>
        <w:t>сприяє</w:t>
      </w:r>
      <w:r>
        <w:rPr>
          <w:spacing w:val="-15"/>
        </w:rPr>
        <w:t xml:space="preserve"> </w:t>
      </w:r>
      <w:r>
        <w:t>демократичним</w:t>
      </w:r>
      <w:r>
        <w:rPr>
          <w:spacing w:val="-12"/>
        </w:rPr>
        <w:t xml:space="preserve"> </w:t>
      </w:r>
      <w:r>
        <w:t>цінностям</w:t>
      </w:r>
      <w:r>
        <w:rPr>
          <w:spacing w:val="-17"/>
        </w:rPr>
        <w:t xml:space="preserve"> </w:t>
      </w:r>
      <w:r>
        <w:t>та</w:t>
      </w:r>
      <w:r>
        <w:rPr>
          <w:spacing w:val="-9"/>
        </w:rPr>
        <w:t xml:space="preserve"> </w:t>
      </w:r>
      <w:r>
        <w:t>забезпечує об’єктивність інформації.</w:t>
      </w:r>
    </w:p>
    <w:p w:rsidR="00806BE5" w:rsidRDefault="00806BE5">
      <w:pPr>
        <w:pStyle w:val="a3"/>
        <w:spacing w:line="345" w:lineRule="auto"/>
        <w:sectPr w:rsidR="00806BE5">
          <w:pgSz w:w="11910" w:h="16840"/>
          <w:pgMar w:top="1220" w:right="708" w:bottom="280" w:left="1275" w:header="720" w:footer="720" w:gutter="0"/>
          <w:cols w:space="720"/>
        </w:sectPr>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ind w:left="0"/>
        <w:jc w:val="left"/>
      </w:pPr>
    </w:p>
    <w:p w:rsidR="00806BE5" w:rsidRDefault="00806BE5">
      <w:pPr>
        <w:pStyle w:val="a3"/>
        <w:spacing w:before="315"/>
        <w:ind w:left="0"/>
        <w:jc w:val="left"/>
      </w:pPr>
    </w:p>
    <w:p w:rsidR="00806BE5" w:rsidRDefault="00E62302">
      <w:pPr>
        <w:pStyle w:val="a3"/>
        <w:ind w:left="554"/>
        <w:jc w:val="center"/>
      </w:pPr>
      <w:r>
        <w:t>СПИСОК</w:t>
      </w:r>
      <w:r>
        <w:rPr>
          <w:spacing w:val="-7"/>
        </w:rPr>
        <w:t xml:space="preserve"> </w:t>
      </w:r>
      <w:r>
        <w:t>ВИКОРИСТАННИХ</w:t>
      </w:r>
      <w:r>
        <w:rPr>
          <w:spacing w:val="-7"/>
        </w:rPr>
        <w:t xml:space="preserve"> </w:t>
      </w:r>
      <w:r>
        <w:rPr>
          <w:spacing w:val="-2"/>
        </w:rPr>
        <w:t>ДЖЕРЕЛ</w:t>
      </w:r>
    </w:p>
    <w:p w:rsidR="00806BE5" w:rsidRDefault="00806BE5">
      <w:pPr>
        <w:pStyle w:val="a3"/>
        <w:spacing w:before="286"/>
        <w:ind w:left="0"/>
        <w:jc w:val="left"/>
      </w:pPr>
    </w:p>
    <w:p w:rsidR="00806BE5" w:rsidRDefault="00E62302">
      <w:pPr>
        <w:pStyle w:val="a5"/>
        <w:numPr>
          <w:ilvl w:val="0"/>
          <w:numId w:val="2"/>
        </w:numPr>
        <w:tabs>
          <w:tab w:val="left" w:pos="1020"/>
          <w:tab w:val="left" w:pos="2864"/>
          <w:tab w:val="left" w:pos="5538"/>
          <w:tab w:val="left" w:pos="7508"/>
          <w:tab w:val="left" w:pos="9148"/>
        </w:tabs>
        <w:spacing w:before="1" w:line="345" w:lineRule="auto"/>
        <w:ind w:right="143" w:firstLine="565"/>
        <w:jc w:val="both"/>
        <w:rPr>
          <w:sz w:val="28"/>
        </w:rPr>
      </w:pPr>
      <w:r>
        <w:rPr>
          <w:sz w:val="28"/>
        </w:rPr>
        <w:t xml:space="preserve">Авдєєва Т. Регулювання медійної сфери: система органів влади та їхні </w:t>
      </w:r>
      <w:r>
        <w:rPr>
          <w:spacing w:val="-2"/>
          <w:sz w:val="28"/>
        </w:rPr>
        <w:t>повноваження</w:t>
      </w:r>
      <w:r>
        <w:rPr>
          <w:sz w:val="28"/>
        </w:rPr>
        <w:tab/>
      </w:r>
      <w:r>
        <w:rPr>
          <w:spacing w:val="-2"/>
          <w:sz w:val="28"/>
        </w:rPr>
        <w:t>[Електронний</w:t>
      </w:r>
      <w:r>
        <w:rPr>
          <w:sz w:val="28"/>
        </w:rPr>
        <w:tab/>
      </w:r>
      <w:r>
        <w:rPr>
          <w:spacing w:val="-2"/>
          <w:sz w:val="28"/>
        </w:rPr>
        <w:t>ресурс].</w:t>
      </w:r>
      <w:r>
        <w:rPr>
          <w:sz w:val="28"/>
        </w:rPr>
        <w:tab/>
      </w:r>
      <w:r>
        <w:rPr>
          <w:spacing w:val="-2"/>
          <w:sz w:val="28"/>
        </w:rPr>
        <w:t>2019.</w:t>
      </w:r>
      <w:r>
        <w:rPr>
          <w:sz w:val="28"/>
        </w:rPr>
        <w:tab/>
      </w:r>
      <w:r>
        <w:rPr>
          <w:spacing w:val="-4"/>
          <w:sz w:val="28"/>
        </w:rPr>
        <w:t xml:space="preserve">URL: </w:t>
      </w:r>
      <w:r>
        <w:rPr>
          <w:spacing w:val="-2"/>
          <w:sz w:val="28"/>
        </w:rPr>
        <w:t>https://cedem.org.ua/articles/regulyuvannya-medijnoyi-sfery/.</w:t>
      </w:r>
    </w:p>
    <w:p w:rsidR="00806BE5" w:rsidRDefault="00E62302">
      <w:pPr>
        <w:pStyle w:val="a5"/>
        <w:numPr>
          <w:ilvl w:val="0"/>
          <w:numId w:val="2"/>
        </w:numPr>
        <w:tabs>
          <w:tab w:val="left" w:pos="1036"/>
        </w:tabs>
        <w:spacing w:before="9"/>
        <w:ind w:left="1036" w:hanging="330"/>
        <w:rPr>
          <w:sz w:val="28"/>
        </w:rPr>
      </w:pPr>
      <w:r>
        <w:rPr>
          <w:sz w:val="28"/>
        </w:rPr>
        <w:t>THE</w:t>
      </w:r>
      <w:r>
        <w:rPr>
          <w:spacing w:val="41"/>
          <w:sz w:val="28"/>
        </w:rPr>
        <w:t xml:space="preserve"> </w:t>
      </w:r>
      <w:r>
        <w:rPr>
          <w:sz w:val="28"/>
        </w:rPr>
        <w:t>IMPLICATIONS</w:t>
      </w:r>
      <w:r>
        <w:rPr>
          <w:spacing w:val="45"/>
          <w:sz w:val="28"/>
        </w:rPr>
        <w:t xml:space="preserve"> </w:t>
      </w:r>
      <w:r>
        <w:rPr>
          <w:sz w:val="28"/>
        </w:rPr>
        <w:t>OF</w:t>
      </w:r>
      <w:r>
        <w:rPr>
          <w:spacing w:val="45"/>
          <w:sz w:val="28"/>
        </w:rPr>
        <w:t xml:space="preserve"> </w:t>
      </w:r>
      <w:r>
        <w:rPr>
          <w:sz w:val="28"/>
        </w:rPr>
        <w:t>PROPAGANDA</w:t>
      </w:r>
      <w:r>
        <w:rPr>
          <w:spacing w:val="42"/>
          <w:sz w:val="28"/>
        </w:rPr>
        <w:t xml:space="preserve"> </w:t>
      </w:r>
      <w:r>
        <w:rPr>
          <w:sz w:val="28"/>
        </w:rPr>
        <w:t>AS</w:t>
      </w:r>
      <w:r>
        <w:rPr>
          <w:spacing w:val="45"/>
          <w:sz w:val="28"/>
        </w:rPr>
        <w:t xml:space="preserve"> </w:t>
      </w:r>
      <w:r>
        <w:rPr>
          <w:sz w:val="28"/>
        </w:rPr>
        <w:t>A</w:t>
      </w:r>
      <w:r>
        <w:rPr>
          <w:spacing w:val="43"/>
          <w:sz w:val="28"/>
        </w:rPr>
        <w:t xml:space="preserve"> </w:t>
      </w:r>
      <w:r>
        <w:rPr>
          <w:sz w:val="28"/>
        </w:rPr>
        <w:t>SOCIAL</w:t>
      </w:r>
      <w:r>
        <w:rPr>
          <w:spacing w:val="44"/>
          <w:sz w:val="28"/>
        </w:rPr>
        <w:t xml:space="preserve"> </w:t>
      </w:r>
      <w:r>
        <w:rPr>
          <w:spacing w:val="-2"/>
          <w:sz w:val="28"/>
        </w:rPr>
        <w:t>INFLUENCE</w:t>
      </w:r>
    </w:p>
    <w:p w:rsidR="00806BE5" w:rsidRDefault="00E62302">
      <w:pPr>
        <w:pStyle w:val="a3"/>
        <w:tabs>
          <w:tab w:val="left" w:pos="2570"/>
          <w:tab w:val="left" w:pos="4946"/>
          <w:tab w:val="left" w:pos="6662"/>
          <w:tab w:val="left" w:pos="8567"/>
        </w:tabs>
        <w:spacing w:before="143" w:line="345" w:lineRule="auto"/>
        <w:ind w:right="141"/>
        <w:jc w:val="left"/>
      </w:pPr>
      <w:r>
        <w:rPr>
          <w:spacing w:val="-2"/>
        </w:rPr>
        <w:t>STRATEGY</w:t>
      </w:r>
      <w:r>
        <w:tab/>
      </w:r>
      <w:proofErr w:type="spellStart"/>
      <w:r>
        <w:rPr>
          <w:spacing w:val="-2"/>
        </w:rPr>
        <w:t>Maria-Lucia</w:t>
      </w:r>
      <w:proofErr w:type="spellEnd"/>
      <w:r>
        <w:tab/>
      </w:r>
      <w:r>
        <w:rPr>
          <w:spacing w:val="-4"/>
        </w:rPr>
        <w:t>RUSU</w:t>
      </w:r>
      <w:r>
        <w:tab/>
      </w:r>
      <w:proofErr w:type="spellStart"/>
      <w:r>
        <w:rPr>
          <w:spacing w:val="-2"/>
        </w:rPr>
        <w:t>Ramona</w:t>
      </w:r>
      <w:proofErr w:type="spellEnd"/>
      <w:r>
        <w:tab/>
      </w:r>
      <w:r>
        <w:rPr>
          <w:spacing w:val="-2"/>
        </w:rPr>
        <w:t>HERMAN https://sciendo.com/downloadpdf/journals/bsaft/23/2/article-p118.pdf</w:t>
      </w:r>
    </w:p>
    <w:p w:rsidR="00806BE5" w:rsidRDefault="00E62302">
      <w:pPr>
        <w:pStyle w:val="a5"/>
        <w:numPr>
          <w:ilvl w:val="0"/>
          <w:numId w:val="2"/>
        </w:numPr>
        <w:tabs>
          <w:tab w:val="left" w:pos="1069"/>
        </w:tabs>
        <w:spacing w:before="3" w:line="345" w:lineRule="auto"/>
        <w:ind w:right="148" w:firstLine="565"/>
        <w:rPr>
          <w:sz w:val="28"/>
        </w:rPr>
      </w:pPr>
      <w:proofErr w:type="spellStart"/>
      <w:r>
        <w:rPr>
          <w:sz w:val="28"/>
        </w:rPr>
        <w:t>Political</w:t>
      </w:r>
      <w:proofErr w:type="spellEnd"/>
      <w:r>
        <w:rPr>
          <w:spacing w:val="80"/>
          <w:sz w:val="28"/>
        </w:rPr>
        <w:t xml:space="preserve"> </w:t>
      </w:r>
      <w:proofErr w:type="spellStart"/>
      <w:r>
        <w:rPr>
          <w:sz w:val="28"/>
        </w:rPr>
        <w:t>Context</w:t>
      </w:r>
      <w:proofErr w:type="spellEnd"/>
      <w:r>
        <w:rPr>
          <w:spacing w:val="80"/>
          <w:sz w:val="28"/>
        </w:rPr>
        <w:t xml:space="preserve"> </w:t>
      </w:r>
      <w:proofErr w:type="spellStart"/>
      <w:r>
        <w:rPr>
          <w:sz w:val="28"/>
        </w:rPr>
        <w:t>and</w:t>
      </w:r>
      <w:proofErr w:type="spellEnd"/>
      <w:r>
        <w:rPr>
          <w:spacing w:val="80"/>
          <w:sz w:val="28"/>
        </w:rPr>
        <w:t xml:space="preserve"> </w:t>
      </w:r>
      <w:proofErr w:type="spellStart"/>
      <w:r>
        <w:rPr>
          <w:sz w:val="28"/>
        </w:rPr>
        <w:t>Citizen</w:t>
      </w:r>
      <w:proofErr w:type="spellEnd"/>
      <w:r>
        <w:rPr>
          <w:spacing w:val="80"/>
          <w:sz w:val="28"/>
        </w:rPr>
        <w:t xml:space="preserve"> </w:t>
      </w:r>
      <w:proofErr w:type="spellStart"/>
      <w:r>
        <w:rPr>
          <w:sz w:val="28"/>
        </w:rPr>
        <w:t>Information</w:t>
      </w:r>
      <w:proofErr w:type="spellEnd"/>
      <w:r>
        <w:rPr>
          <w:sz w:val="28"/>
        </w:rPr>
        <w:t>:</w:t>
      </w:r>
      <w:r>
        <w:rPr>
          <w:spacing w:val="80"/>
          <w:sz w:val="28"/>
        </w:rPr>
        <w:t xml:space="preserve"> </w:t>
      </w:r>
      <w:proofErr w:type="spellStart"/>
      <w:r>
        <w:rPr>
          <w:sz w:val="28"/>
        </w:rPr>
        <w:t>Propaganda</w:t>
      </w:r>
      <w:proofErr w:type="spellEnd"/>
      <w:r>
        <w:rPr>
          <w:spacing w:val="80"/>
          <w:sz w:val="28"/>
        </w:rPr>
        <w:t xml:space="preserve"> </w:t>
      </w:r>
      <w:proofErr w:type="spellStart"/>
      <w:r>
        <w:rPr>
          <w:sz w:val="28"/>
        </w:rPr>
        <w:t>Effects</w:t>
      </w:r>
      <w:proofErr w:type="spellEnd"/>
      <w:r>
        <w:rPr>
          <w:spacing w:val="80"/>
          <w:sz w:val="28"/>
        </w:rPr>
        <w:t xml:space="preserve"> </w:t>
      </w:r>
      <w:proofErr w:type="spellStart"/>
      <w:r>
        <w:rPr>
          <w:sz w:val="28"/>
        </w:rPr>
        <w:t>in</w:t>
      </w:r>
      <w:proofErr w:type="spellEnd"/>
      <w:r>
        <w:rPr>
          <w:spacing w:val="80"/>
          <w:sz w:val="28"/>
        </w:rPr>
        <w:t xml:space="preserve"> </w:t>
      </w:r>
      <w:proofErr w:type="spellStart"/>
      <w:r>
        <w:rPr>
          <w:sz w:val="28"/>
        </w:rPr>
        <w:t>China</w:t>
      </w:r>
      <w:proofErr w:type="spellEnd"/>
      <w:r>
        <w:rPr>
          <w:sz w:val="28"/>
        </w:rPr>
        <w:t xml:space="preserve"> </w:t>
      </w:r>
      <w:r>
        <w:rPr>
          <w:spacing w:val="-2"/>
          <w:sz w:val="28"/>
        </w:rPr>
        <w:t xml:space="preserve">https://academic.oup.com/ijpor/article- </w:t>
      </w:r>
      <w:proofErr w:type="spellStart"/>
      <w:r>
        <w:rPr>
          <w:spacing w:val="-2"/>
          <w:sz w:val="28"/>
        </w:rPr>
        <w:t>abstract</w:t>
      </w:r>
      <w:proofErr w:type="spellEnd"/>
      <w:r>
        <w:rPr>
          <w:spacing w:val="-2"/>
          <w:sz w:val="28"/>
        </w:rPr>
        <w:t>/31/3/463/5079388?redirectedFrom=</w:t>
      </w:r>
      <w:proofErr w:type="spellStart"/>
      <w:r>
        <w:rPr>
          <w:spacing w:val="-2"/>
          <w:sz w:val="28"/>
        </w:rPr>
        <w:t>fulltext</w:t>
      </w:r>
      <w:proofErr w:type="spellEnd"/>
    </w:p>
    <w:p w:rsidR="00806BE5" w:rsidRDefault="00E62302">
      <w:pPr>
        <w:pStyle w:val="a5"/>
        <w:numPr>
          <w:ilvl w:val="0"/>
          <w:numId w:val="2"/>
        </w:numPr>
        <w:tabs>
          <w:tab w:val="left" w:pos="986"/>
        </w:tabs>
        <w:spacing w:before="5"/>
        <w:ind w:left="986" w:hanging="280"/>
        <w:rPr>
          <w:sz w:val="28"/>
        </w:rPr>
      </w:pPr>
      <w:proofErr w:type="spellStart"/>
      <w:r>
        <w:rPr>
          <w:sz w:val="28"/>
        </w:rPr>
        <w:t>Богуш</w:t>
      </w:r>
      <w:proofErr w:type="spellEnd"/>
      <w:r>
        <w:rPr>
          <w:spacing w:val="-1"/>
          <w:sz w:val="28"/>
        </w:rPr>
        <w:t xml:space="preserve"> </w:t>
      </w:r>
      <w:r>
        <w:rPr>
          <w:sz w:val="28"/>
        </w:rPr>
        <w:t>Д.</w:t>
      </w:r>
      <w:r>
        <w:rPr>
          <w:spacing w:val="1"/>
          <w:sz w:val="28"/>
        </w:rPr>
        <w:t xml:space="preserve"> </w:t>
      </w:r>
      <w:r>
        <w:rPr>
          <w:sz w:val="28"/>
        </w:rPr>
        <w:t>10</w:t>
      </w:r>
      <w:r>
        <w:rPr>
          <w:spacing w:val="2"/>
          <w:sz w:val="28"/>
        </w:rPr>
        <w:t xml:space="preserve"> </w:t>
      </w:r>
      <w:r>
        <w:rPr>
          <w:sz w:val="28"/>
        </w:rPr>
        <w:t>секретів</w:t>
      </w:r>
      <w:r>
        <w:rPr>
          <w:spacing w:val="-2"/>
          <w:sz w:val="28"/>
        </w:rPr>
        <w:t xml:space="preserve"> </w:t>
      </w:r>
      <w:r>
        <w:rPr>
          <w:sz w:val="28"/>
        </w:rPr>
        <w:t>політичних</w:t>
      </w:r>
      <w:r>
        <w:rPr>
          <w:spacing w:val="2"/>
          <w:sz w:val="28"/>
        </w:rPr>
        <w:t xml:space="preserve"> </w:t>
      </w:r>
      <w:r>
        <w:rPr>
          <w:spacing w:val="-2"/>
          <w:sz w:val="28"/>
        </w:rPr>
        <w:t>кампаній</w:t>
      </w:r>
    </w:p>
    <w:p w:rsidR="00806BE5" w:rsidRDefault="00E62302">
      <w:pPr>
        <w:pStyle w:val="a5"/>
        <w:numPr>
          <w:ilvl w:val="0"/>
          <w:numId w:val="2"/>
        </w:numPr>
        <w:tabs>
          <w:tab w:val="left" w:pos="1030"/>
        </w:tabs>
        <w:spacing w:before="143" w:line="345" w:lineRule="auto"/>
        <w:ind w:right="132" w:firstLine="565"/>
        <w:jc w:val="both"/>
        <w:rPr>
          <w:sz w:val="28"/>
        </w:rPr>
      </w:pPr>
      <w:r>
        <w:rPr>
          <w:sz w:val="28"/>
        </w:rPr>
        <w:t xml:space="preserve">В Україні </w:t>
      </w:r>
      <w:proofErr w:type="spellStart"/>
      <w:r>
        <w:rPr>
          <w:sz w:val="28"/>
        </w:rPr>
        <w:t>декомунізували</w:t>
      </w:r>
      <w:proofErr w:type="spellEnd"/>
      <w:r>
        <w:rPr>
          <w:sz w:val="28"/>
        </w:rPr>
        <w:t xml:space="preserve"> тисячі об’єктів [Електронний ресурс]. 2019. URL: https://</w:t>
      </w:r>
      <w:hyperlink r:id="rId8">
        <w:r>
          <w:rPr>
            <w:sz w:val="28"/>
          </w:rPr>
          <w:t>www.ukrinform.ua/rubric-society/2676620-v-ukrainidekomunizuvali-</w:t>
        </w:r>
      </w:hyperlink>
      <w:r>
        <w:rPr>
          <w:sz w:val="28"/>
        </w:rPr>
        <w:t xml:space="preserve"> </w:t>
      </w:r>
      <w:r>
        <w:rPr>
          <w:spacing w:val="-2"/>
          <w:sz w:val="28"/>
        </w:rPr>
        <w:t>52-tisaci-obektiv.html.</w:t>
      </w:r>
    </w:p>
    <w:p w:rsidR="00806BE5" w:rsidRDefault="00E62302">
      <w:pPr>
        <w:pStyle w:val="a5"/>
        <w:numPr>
          <w:ilvl w:val="0"/>
          <w:numId w:val="2"/>
        </w:numPr>
        <w:tabs>
          <w:tab w:val="left" w:pos="1010"/>
        </w:tabs>
        <w:spacing w:before="4" w:line="348" w:lineRule="auto"/>
        <w:ind w:right="137" w:firstLine="565"/>
        <w:jc w:val="both"/>
        <w:rPr>
          <w:sz w:val="28"/>
        </w:rPr>
      </w:pPr>
      <w:r>
        <w:rPr>
          <w:sz w:val="28"/>
        </w:rPr>
        <w:t>Всеукраїнській проект «</w:t>
      </w:r>
      <w:proofErr w:type="spellStart"/>
      <w:r>
        <w:rPr>
          <w:sz w:val="28"/>
        </w:rPr>
        <w:t>Political</w:t>
      </w:r>
      <w:proofErr w:type="spellEnd"/>
      <w:r>
        <w:rPr>
          <w:sz w:val="28"/>
        </w:rPr>
        <w:t xml:space="preserve"> </w:t>
      </w:r>
      <w:proofErr w:type="spellStart"/>
      <w:r>
        <w:rPr>
          <w:sz w:val="28"/>
        </w:rPr>
        <w:t>DebateUP</w:t>
      </w:r>
      <w:proofErr w:type="spellEnd"/>
      <w:r>
        <w:rPr>
          <w:sz w:val="28"/>
        </w:rPr>
        <w:t xml:space="preserve">» [Електронний ресурс] URL: https://docs.засуджgoogle.com/forms/d/e/1FAIpQLSerfQ00dEP9h5GTP kp6ln7T4I- </w:t>
      </w:r>
      <w:r>
        <w:rPr>
          <w:spacing w:val="-2"/>
          <w:sz w:val="28"/>
        </w:rPr>
        <w:t>3kTHDMX6s9aYLl83fhHQKKQ/</w:t>
      </w:r>
      <w:proofErr w:type="spellStart"/>
      <w:r>
        <w:rPr>
          <w:spacing w:val="-2"/>
          <w:sz w:val="28"/>
        </w:rPr>
        <w:t>viewform</w:t>
      </w:r>
      <w:proofErr w:type="spellEnd"/>
      <w:r>
        <w:rPr>
          <w:spacing w:val="-2"/>
          <w:sz w:val="28"/>
        </w:rPr>
        <w:t>.</w:t>
      </w:r>
    </w:p>
    <w:p w:rsidR="00806BE5" w:rsidRDefault="00E62302">
      <w:pPr>
        <w:pStyle w:val="a5"/>
        <w:numPr>
          <w:ilvl w:val="0"/>
          <w:numId w:val="2"/>
        </w:numPr>
        <w:tabs>
          <w:tab w:val="left" w:pos="1040"/>
          <w:tab w:val="left" w:pos="2069"/>
          <w:tab w:val="left" w:pos="3519"/>
          <w:tab w:val="left" w:pos="5973"/>
          <w:tab w:val="left" w:pos="7722"/>
          <w:tab w:val="left" w:pos="9143"/>
        </w:tabs>
        <w:spacing w:line="345" w:lineRule="auto"/>
        <w:ind w:right="144" w:firstLine="565"/>
        <w:jc w:val="both"/>
        <w:rPr>
          <w:sz w:val="28"/>
        </w:rPr>
      </w:pPr>
      <w:proofErr w:type="spellStart"/>
      <w:r>
        <w:rPr>
          <w:sz w:val="28"/>
        </w:rPr>
        <w:t>Гойман</w:t>
      </w:r>
      <w:proofErr w:type="spellEnd"/>
      <w:r>
        <w:rPr>
          <w:sz w:val="28"/>
        </w:rPr>
        <w:t xml:space="preserve"> О. О. Маніпулювання масовою свідомістю в умовах сучасної </w:t>
      </w:r>
      <w:r>
        <w:rPr>
          <w:spacing w:val="-2"/>
          <w:sz w:val="28"/>
        </w:rPr>
        <w:t>гібридної</w:t>
      </w:r>
      <w:r>
        <w:rPr>
          <w:sz w:val="28"/>
        </w:rPr>
        <w:tab/>
      </w:r>
      <w:r>
        <w:rPr>
          <w:spacing w:val="-4"/>
          <w:sz w:val="28"/>
        </w:rPr>
        <w:t>війни</w:t>
      </w:r>
      <w:r>
        <w:rPr>
          <w:sz w:val="28"/>
        </w:rPr>
        <w:tab/>
      </w:r>
      <w:r>
        <w:rPr>
          <w:spacing w:val="-2"/>
          <w:sz w:val="28"/>
        </w:rPr>
        <w:t>[Електронний</w:t>
      </w:r>
      <w:r>
        <w:rPr>
          <w:sz w:val="28"/>
        </w:rPr>
        <w:tab/>
      </w:r>
      <w:r>
        <w:rPr>
          <w:spacing w:val="-2"/>
          <w:sz w:val="28"/>
        </w:rPr>
        <w:t>ресурс].</w:t>
      </w:r>
      <w:r>
        <w:rPr>
          <w:sz w:val="28"/>
        </w:rPr>
        <w:tab/>
      </w:r>
      <w:r>
        <w:rPr>
          <w:spacing w:val="-2"/>
          <w:sz w:val="28"/>
        </w:rPr>
        <w:t>2015.</w:t>
      </w:r>
      <w:r>
        <w:rPr>
          <w:sz w:val="28"/>
        </w:rPr>
        <w:tab/>
      </w:r>
      <w:r>
        <w:rPr>
          <w:spacing w:val="-4"/>
          <w:sz w:val="28"/>
        </w:rPr>
        <w:t xml:space="preserve">URL: </w:t>
      </w:r>
      <w:r>
        <w:rPr>
          <w:spacing w:val="-2"/>
          <w:sz w:val="28"/>
        </w:rPr>
        <w:t>https://core.ac.uk/download/pdf/268616639.pdf.</w:t>
      </w:r>
    </w:p>
    <w:p w:rsidR="00806BE5" w:rsidRDefault="00806BE5">
      <w:pPr>
        <w:pStyle w:val="a5"/>
        <w:spacing w:line="345" w:lineRule="auto"/>
        <w:jc w:val="both"/>
        <w:rPr>
          <w:sz w:val="28"/>
        </w:rPr>
        <w:sectPr w:rsidR="00806BE5">
          <w:pgSz w:w="11910" w:h="16840"/>
          <w:pgMar w:top="1940" w:right="708" w:bottom="280" w:left="1275" w:header="720" w:footer="720" w:gutter="0"/>
          <w:cols w:space="720"/>
        </w:sectPr>
      </w:pPr>
    </w:p>
    <w:p w:rsidR="00806BE5" w:rsidRDefault="00E62302">
      <w:pPr>
        <w:pStyle w:val="a5"/>
        <w:numPr>
          <w:ilvl w:val="0"/>
          <w:numId w:val="2"/>
        </w:numPr>
        <w:tabs>
          <w:tab w:val="left" w:pos="970"/>
        </w:tabs>
        <w:spacing w:before="69" w:line="345" w:lineRule="auto"/>
        <w:ind w:right="132" w:firstLine="565"/>
        <w:jc w:val="both"/>
        <w:rPr>
          <w:sz w:val="28"/>
        </w:rPr>
      </w:pPr>
      <w:r>
        <w:rPr>
          <w:sz w:val="28"/>
        </w:rPr>
        <w:lastRenderedPageBreak/>
        <w:t>Голуб</w:t>
      </w:r>
      <w:r>
        <w:rPr>
          <w:spacing w:val="-18"/>
          <w:sz w:val="28"/>
        </w:rPr>
        <w:t xml:space="preserve"> </w:t>
      </w:r>
      <w:r>
        <w:rPr>
          <w:sz w:val="28"/>
        </w:rPr>
        <w:t>О.</w:t>
      </w:r>
      <w:r>
        <w:rPr>
          <w:spacing w:val="-17"/>
          <w:sz w:val="28"/>
        </w:rPr>
        <w:t xml:space="preserve"> </w:t>
      </w:r>
      <w:r>
        <w:rPr>
          <w:sz w:val="28"/>
        </w:rPr>
        <w:t>Методи</w:t>
      </w:r>
      <w:r>
        <w:rPr>
          <w:spacing w:val="-18"/>
          <w:sz w:val="28"/>
        </w:rPr>
        <w:t xml:space="preserve"> </w:t>
      </w:r>
      <w:r>
        <w:rPr>
          <w:sz w:val="28"/>
        </w:rPr>
        <w:t>впливу</w:t>
      </w:r>
      <w:r>
        <w:rPr>
          <w:spacing w:val="-17"/>
          <w:sz w:val="28"/>
        </w:rPr>
        <w:t xml:space="preserve"> </w:t>
      </w:r>
      <w:r>
        <w:rPr>
          <w:sz w:val="28"/>
        </w:rPr>
        <w:t>пропаганди</w:t>
      </w:r>
      <w:r>
        <w:rPr>
          <w:spacing w:val="-18"/>
          <w:sz w:val="28"/>
        </w:rPr>
        <w:t xml:space="preserve"> </w:t>
      </w:r>
      <w:r>
        <w:rPr>
          <w:sz w:val="28"/>
        </w:rPr>
        <w:t>та</w:t>
      </w:r>
      <w:r>
        <w:rPr>
          <w:spacing w:val="-17"/>
          <w:sz w:val="28"/>
        </w:rPr>
        <w:t xml:space="preserve"> </w:t>
      </w:r>
      <w:r>
        <w:rPr>
          <w:sz w:val="28"/>
        </w:rPr>
        <w:t>протидія</w:t>
      </w:r>
      <w:r>
        <w:rPr>
          <w:spacing w:val="-18"/>
          <w:sz w:val="28"/>
        </w:rPr>
        <w:t xml:space="preserve"> </w:t>
      </w:r>
      <w:r>
        <w:rPr>
          <w:sz w:val="28"/>
        </w:rPr>
        <w:t>їм</w:t>
      </w:r>
      <w:r>
        <w:rPr>
          <w:spacing w:val="-17"/>
          <w:sz w:val="28"/>
        </w:rPr>
        <w:t xml:space="preserve"> </w:t>
      </w:r>
      <w:r>
        <w:rPr>
          <w:sz w:val="28"/>
        </w:rPr>
        <w:t>[Електронний</w:t>
      </w:r>
      <w:r>
        <w:rPr>
          <w:spacing w:val="-18"/>
          <w:sz w:val="28"/>
        </w:rPr>
        <w:t xml:space="preserve"> </w:t>
      </w:r>
      <w:r>
        <w:rPr>
          <w:sz w:val="28"/>
        </w:rPr>
        <w:t>ресурс]. 2019.</w:t>
      </w:r>
      <w:r>
        <w:rPr>
          <w:spacing w:val="80"/>
          <w:sz w:val="28"/>
        </w:rPr>
        <w:t xml:space="preserve"> </w:t>
      </w:r>
      <w:r>
        <w:rPr>
          <w:sz w:val="28"/>
        </w:rPr>
        <w:t>URL:</w:t>
      </w:r>
      <w:r>
        <w:rPr>
          <w:spacing w:val="80"/>
          <w:sz w:val="28"/>
        </w:rPr>
        <w:t xml:space="preserve"> </w:t>
      </w:r>
      <w:r>
        <w:rPr>
          <w:sz w:val="28"/>
        </w:rPr>
        <w:t>https://imi.org.ua/monitorings/metody-vplyvupropagandy-ta-protydiya-</w:t>
      </w:r>
    </w:p>
    <w:p w:rsidR="00806BE5" w:rsidRDefault="00E62302">
      <w:pPr>
        <w:pStyle w:val="a3"/>
        <w:spacing w:before="3"/>
      </w:pPr>
      <w:r>
        <w:t>nym-i30638.</w:t>
      </w:r>
      <w:r>
        <w:rPr>
          <w:spacing w:val="-1"/>
        </w:rPr>
        <w:t xml:space="preserve"> </w:t>
      </w:r>
      <w:r>
        <w:rPr>
          <w:spacing w:val="-5"/>
        </w:rPr>
        <w:t>48</w:t>
      </w:r>
    </w:p>
    <w:p w:rsidR="00806BE5" w:rsidRDefault="00E62302">
      <w:pPr>
        <w:pStyle w:val="a5"/>
        <w:numPr>
          <w:ilvl w:val="0"/>
          <w:numId w:val="2"/>
        </w:numPr>
        <w:tabs>
          <w:tab w:val="left" w:pos="1265"/>
        </w:tabs>
        <w:spacing w:before="143" w:line="345" w:lineRule="auto"/>
        <w:ind w:right="144" w:firstLine="565"/>
        <w:jc w:val="both"/>
        <w:rPr>
          <w:sz w:val="28"/>
        </w:rPr>
      </w:pPr>
      <w:proofErr w:type="spellStart"/>
      <w:r>
        <w:rPr>
          <w:sz w:val="28"/>
        </w:rPr>
        <w:t>Елюль</w:t>
      </w:r>
      <w:proofErr w:type="spellEnd"/>
      <w:r>
        <w:rPr>
          <w:sz w:val="28"/>
        </w:rPr>
        <w:t xml:space="preserve"> Ж. Пропаганда [Електронний ресурс]. 2010. URL: </w:t>
      </w:r>
      <w:r>
        <w:rPr>
          <w:spacing w:val="-2"/>
          <w:sz w:val="28"/>
        </w:rPr>
        <w:t>https://</w:t>
      </w:r>
      <w:hyperlink r:id="rId9">
        <w:r>
          <w:rPr>
            <w:spacing w:val="-2"/>
            <w:sz w:val="28"/>
          </w:rPr>
          <w:t>www.academia.edu/8758180/_Пропаганда_Жака_Эллюля_2010</w:t>
        </w:r>
      </w:hyperlink>
    </w:p>
    <w:p w:rsidR="00806BE5" w:rsidRDefault="00E62302">
      <w:pPr>
        <w:pStyle w:val="a5"/>
        <w:numPr>
          <w:ilvl w:val="0"/>
          <w:numId w:val="2"/>
        </w:numPr>
        <w:tabs>
          <w:tab w:val="left" w:pos="1540"/>
        </w:tabs>
        <w:spacing w:before="3" w:line="345" w:lineRule="auto"/>
        <w:ind w:right="139" w:firstLine="565"/>
        <w:jc w:val="both"/>
        <w:rPr>
          <w:sz w:val="28"/>
        </w:rPr>
      </w:pPr>
      <w:r>
        <w:rPr>
          <w:sz w:val="28"/>
        </w:rPr>
        <w:t xml:space="preserve">Закон України «Про засудження комуністичного та </w:t>
      </w:r>
      <w:proofErr w:type="spellStart"/>
      <w:r>
        <w:rPr>
          <w:sz w:val="28"/>
        </w:rPr>
        <w:t>націоналсоціалістичного</w:t>
      </w:r>
      <w:proofErr w:type="spellEnd"/>
      <w:r>
        <w:rPr>
          <w:sz w:val="28"/>
        </w:rPr>
        <w:t xml:space="preserve"> (нацистського) тоталітарних режимів в Україні та заборону пропаганди їхньої символіки» [Електронний ресурс]. 2015. URL: </w:t>
      </w:r>
      <w:r>
        <w:rPr>
          <w:spacing w:val="-2"/>
          <w:sz w:val="28"/>
        </w:rPr>
        <w:t>https://zakon.rada.gov.ua/laws/show/317-19#Text.</w:t>
      </w:r>
    </w:p>
    <w:p w:rsidR="00806BE5" w:rsidRDefault="00E62302">
      <w:pPr>
        <w:pStyle w:val="a5"/>
        <w:numPr>
          <w:ilvl w:val="0"/>
          <w:numId w:val="2"/>
        </w:numPr>
        <w:tabs>
          <w:tab w:val="left" w:pos="1155"/>
        </w:tabs>
        <w:spacing w:before="6" w:line="348" w:lineRule="auto"/>
        <w:ind w:right="153" w:firstLine="565"/>
        <w:jc w:val="both"/>
        <w:rPr>
          <w:sz w:val="28"/>
        </w:rPr>
      </w:pPr>
      <w:proofErr w:type="spellStart"/>
      <w:r>
        <w:rPr>
          <w:sz w:val="28"/>
        </w:rPr>
        <w:t>Propaganda</w:t>
      </w:r>
      <w:proofErr w:type="spellEnd"/>
      <w:r>
        <w:rPr>
          <w:sz w:val="28"/>
        </w:rPr>
        <w:t xml:space="preserve"> </w:t>
      </w:r>
      <w:proofErr w:type="spellStart"/>
      <w:r>
        <w:rPr>
          <w:sz w:val="28"/>
        </w:rPr>
        <w:t>as</w:t>
      </w:r>
      <w:proofErr w:type="spellEnd"/>
      <w:r>
        <w:rPr>
          <w:sz w:val="28"/>
        </w:rPr>
        <w:t xml:space="preserve"> a </w:t>
      </w:r>
      <w:proofErr w:type="spellStart"/>
      <w:r>
        <w:rPr>
          <w:sz w:val="28"/>
        </w:rPr>
        <w:t>tool</w:t>
      </w:r>
      <w:proofErr w:type="spellEnd"/>
      <w:r>
        <w:rPr>
          <w:sz w:val="28"/>
        </w:rPr>
        <w:t xml:space="preserve"> </w:t>
      </w:r>
      <w:proofErr w:type="spellStart"/>
      <w:r>
        <w:rPr>
          <w:sz w:val="28"/>
        </w:rPr>
        <w:t>for</w:t>
      </w:r>
      <w:proofErr w:type="spellEnd"/>
      <w:r>
        <w:rPr>
          <w:sz w:val="28"/>
        </w:rPr>
        <w:t xml:space="preserve"> </w:t>
      </w:r>
      <w:proofErr w:type="spellStart"/>
      <w:r>
        <w:rPr>
          <w:sz w:val="28"/>
        </w:rPr>
        <w:t>political</w:t>
      </w:r>
      <w:proofErr w:type="spellEnd"/>
      <w:r>
        <w:rPr>
          <w:sz w:val="28"/>
        </w:rPr>
        <w:t xml:space="preserve"> </w:t>
      </w:r>
      <w:proofErr w:type="spellStart"/>
      <w:r>
        <w:rPr>
          <w:sz w:val="28"/>
        </w:rPr>
        <w:t>behavior</w:t>
      </w:r>
      <w:proofErr w:type="spellEnd"/>
      <w:r>
        <w:rPr>
          <w:sz w:val="28"/>
        </w:rPr>
        <w:t xml:space="preserve"> </w:t>
      </w:r>
      <w:proofErr w:type="spellStart"/>
      <w:r>
        <w:rPr>
          <w:sz w:val="28"/>
        </w:rPr>
        <w:t>influence</w:t>
      </w:r>
      <w:proofErr w:type="spellEnd"/>
      <w:r>
        <w:rPr>
          <w:sz w:val="28"/>
        </w:rPr>
        <w:t xml:space="preserve"> </w:t>
      </w:r>
      <w:proofErr w:type="spellStart"/>
      <w:r>
        <w:rPr>
          <w:sz w:val="28"/>
        </w:rPr>
        <w:t>in</w:t>
      </w:r>
      <w:proofErr w:type="spellEnd"/>
      <w:r>
        <w:rPr>
          <w:sz w:val="28"/>
        </w:rPr>
        <w:t xml:space="preserve"> </w:t>
      </w:r>
      <w:proofErr w:type="spellStart"/>
      <w:r>
        <w:rPr>
          <w:sz w:val="28"/>
        </w:rPr>
        <w:t>the</w:t>
      </w:r>
      <w:proofErr w:type="spellEnd"/>
      <w:r>
        <w:rPr>
          <w:sz w:val="28"/>
        </w:rPr>
        <w:t xml:space="preserve"> </w:t>
      </w:r>
      <w:proofErr w:type="spellStart"/>
      <w:r>
        <w:rPr>
          <w:sz w:val="28"/>
        </w:rPr>
        <w:t>theory</w:t>
      </w:r>
      <w:proofErr w:type="spellEnd"/>
      <w:r>
        <w:rPr>
          <w:sz w:val="28"/>
        </w:rPr>
        <w:t xml:space="preserve"> </w:t>
      </w:r>
      <w:proofErr w:type="spellStart"/>
      <w:r>
        <w:rPr>
          <w:sz w:val="28"/>
        </w:rPr>
        <w:t>of</w:t>
      </w:r>
      <w:proofErr w:type="spellEnd"/>
      <w:r>
        <w:rPr>
          <w:sz w:val="28"/>
        </w:rPr>
        <w:t xml:space="preserve"> H.D. </w:t>
      </w:r>
      <w:proofErr w:type="spellStart"/>
      <w:r>
        <w:rPr>
          <w:spacing w:val="-2"/>
          <w:sz w:val="28"/>
        </w:rPr>
        <w:t>Lasswell</w:t>
      </w:r>
      <w:proofErr w:type="spellEnd"/>
    </w:p>
    <w:p w:rsidR="00806BE5" w:rsidRDefault="00E62302">
      <w:pPr>
        <w:pStyle w:val="a5"/>
        <w:numPr>
          <w:ilvl w:val="0"/>
          <w:numId w:val="2"/>
        </w:numPr>
        <w:tabs>
          <w:tab w:val="left" w:pos="1185"/>
        </w:tabs>
        <w:spacing w:line="345" w:lineRule="auto"/>
        <w:ind w:right="127" w:firstLine="565"/>
        <w:jc w:val="both"/>
        <w:rPr>
          <w:sz w:val="28"/>
        </w:rPr>
      </w:pPr>
      <w:r>
        <w:rPr>
          <w:sz w:val="28"/>
        </w:rPr>
        <w:t>Закон України «Про Раду національної безпеки і оборони України» [Електронний</w:t>
      </w:r>
      <w:r>
        <w:rPr>
          <w:spacing w:val="80"/>
          <w:sz w:val="28"/>
        </w:rPr>
        <w:t xml:space="preserve"> </w:t>
      </w:r>
      <w:r>
        <w:rPr>
          <w:sz w:val="28"/>
        </w:rPr>
        <w:t>ресурс].</w:t>
      </w:r>
      <w:r>
        <w:rPr>
          <w:spacing w:val="80"/>
          <w:sz w:val="28"/>
        </w:rPr>
        <w:t xml:space="preserve"> </w:t>
      </w:r>
      <w:r>
        <w:rPr>
          <w:sz w:val="28"/>
        </w:rPr>
        <w:t>1998.</w:t>
      </w:r>
      <w:r>
        <w:rPr>
          <w:spacing w:val="80"/>
          <w:sz w:val="28"/>
        </w:rPr>
        <w:t xml:space="preserve"> </w:t>
      </w:r>
      <w:r>
        <w:rPr>
          <w:sz w:val="28"/>
        </w:rPr>
        <w:t>URL:</w:t>
      </w:r>
      <w:r>
        <w:rPr>
          <w:spacing w:val="80"/>
          <w:sz w:val="28"/>
        </w:rPr>
        <w:t xml:space="preserve"> </w:t>
      </w:r>
      <w:r>
        <w:rPr>
          <w:sz w:val="28"/>
        </w:rPr>
        <w:t>https://zakon.rada.gov.ua/laws/show/183/98-</w:t>
      </w:r>
    </w:p>
    <w:p w:rsidR="00806BE5" w:rsidRDefault="00E62302">
      <w:pPr>
        <w:pStyle w:val="a3"/>
        <w:jc w:val="left"/>
      </w:pPr>
      <w:r>
        <w:rPr>
          <w:spacing w:val="-2"/>
        </w:rPr>
        <w:t>%D0%B2%D1%80#Text.</w:t>
      </w:r>
    </w:p>
    <w:p w:rsidR="00806BE5" w:rsidRDefault="00E62302">
      <w:pPr>
        <w:pStyle w:val="a5"/>
        <w:numPr>
          <w:ilvl w:val="0"/>
          <w:numId w:val="2"/>
        </w:numPr>
        <w:tabs>
          <w:tab w:val="left" w:pos="1130"/>
        </w:tabs>
        <w:spacing w:before="148" w:line="345" w:lineRule="auto"/>
        <w:ind w:right="142" w:firstLine="565"/>
        <w:jc w:val="both"/>
        <w:rPr>
          <w:sz w:val="28"/>
        </w:rPr>
      </w:pPr>
      <w:proofErr w:type="spellStart"/>
      <w:r>
        <w:rPr>
          <w:sz w:val="28"/>
        </w:rPr>
        <w:t>Полторак</w:t>
      </w:r>
      <w:proofErr w:type="spellEnd"/>
      <w:r>
        <w:rPr>
          <w:sz w:val="28"/>
        </w:rPr>
        <w:t xml:space="preserve"> В. А., </w:t>
      </w:r>
      <w:proofErr w:type="spellStart"/>
      <w:r>
        <w:rPr>
          <w:sz w:val="28"/>
        </w:rPr>
        <w:t>Стаднюк</w:t>
      </w:r>
      <w:proofErr w:type="spellEnd"/>
      <w:r>
        <w:rPr>
          <w:sz w:val="28"/>
        </w:rPr>
        <w:t xml:space="preserve"> A. Г. Пропаганда</w:t>
      </w:r>
      <w:r>
        <w:rPr>
          <w:spacing w:val="-3"/>
          <w:sz w:val="28"/>
        </w:rPr>
        <w:t xml:space="preserve"> </w:t>
      </w:r>
      <w:r>
        <w:rPr>
          <w:sz w:val="28"/>
        </w:rPr>
        <w:t>та</w:t>
      </w:r>
      <w:r>
        <w:rPr>
          <w:spacing w:val="-3"/>
          <w:sz w:val="28"/>
        </w:rPr>
        <w:t xml:space="preserve"> </w:t>
      </w:r>
      <w:r>
        <w:rPr>
          <w:sz w:val="28"/>
        </w:rPr>
        <w:t>її</w:t>
      </w:r>
      <w:r>
        <w:rPr>
          <w:spacing w:val="-1"/>
          <w:sz w:val="28"/>
        </w:rPr>
        <w:t xml:space="preserve"> </w:t>
      </w:r>
      <w:r>
        <w:rPr>
          <w:sz w:val="28"/>
        </w:rPr>
        <w:t>місце в</w:t>
      </w:r>
      <w:r>
        <w:rPr>
          <w:spacing w:val="-1"/>
          <w:sz w:val="28"/>
        </w:rPr>
        <w:t xml:space="preserve"> </w:t>
      </w:r>
      <w:r>
        <w:rPr>
          <w:sz w:val="28"/>
        </w:rPr>
        <w:t>процесі</w:t>
      </w:r>
      <w:r>
        <w:rPr>
          <w:spacing w:val="-1"/>
          <w:sz w:val="28"/>
        </w:rPr>
        <w:t xml:space="preserve"> </w:t>
      </w:r>
      <w:r>
        <w:rPr>
          <w:sz w:val="28"/>
        </w:rPr>
        <w:t xml:space="preserve">ведення інформаційних війн. основні форми пропагандистського впливу. </w:t>
      </w:r>
      <w:proofErr w:type="spellStart"/>
      <w:r>
        <w:rPr>
          <w:sz w:val="28"/>
        </w:rPr>
        <w:t>Епістемологічні</w:t>
      </w:r>
      <w:proofErr w:type="spellEnd"/>
      <w:r>
        <w:rPr>
          <w:sz w:val="28"/>
        </w:rPr>
        <w:t xml:space="preserve"> дослідження в філософії, соціальних і політичних науках. 2020</w:t>
      </w:r>
    </w:p>
    <w:p w:rsidR="00806BE5" w:rsidRDefault="00E62302">
      <w:pPr>
        <w:pStyle w:val="a5"/>
        <w:numPr>
          <w:ilvl w:val="0"/>
          <w:numId w:val="2"/>
        </w:numPr>
        <w:tabs>
          <w:tab w:val="left" w:pos="1130"/>
          <w:tab w:val="left" w:pos="2484"/>
          <w:tab w:val="left" w:pos="3294"/>
          <w:tab w:val="left" w:pos="4430"/>
          <w:tab w:val="left" w:pos="5364"/>
          <w:tab w:val="left" w:pos="7608"/>
          <w:tab w:val="left" w:pos="9143"/>
        </w:tabs>
        <w:spacing w:before="4" w:line="345" w:lineRule="auto"/>
        <w:ind w:right="143" w:firstLine="565"/>
        <w:rPr>
          <w:sz w:val="28"/>
        </w:rPr>
      </w:pPr>
      <w:proofErr w:type="spellStart"/>
      <w:r>
        <w:rPr>
          <w:sz w:val="28"/>
        </w:rPr>
        <w:t>Інфографіка</w:t>
      </w:r>
      <w:proofErr w:type="spellEnd"/>
      <w:r>
        <w:rPr>
          <w:sz w:val="28"/>
        </w:rPr>
        <w:t xml:space="preserve"> до Звіту Національної ради України з питань</w:t>
      </w:r>
      <w:r>
        <w:rPr>
          <w:spacing w:val="-2"/>
          <w:sz w:val="28"/>
        </w:rPr>
        <w:t xml:space="preserve"> </w:t>
      </w:r>
      <w:r>
        <w:rPr>
          <w:sz w:val="28"/>
        </w:rPr>
        <w:t>телебачення</w:t>
      </w:r>
      <w:r>
        <w:rPr>
          <w:spacing w:val="-3"/>
          <w:sz w:val="28"/>
        </w:rPr>
        <w:t xml:space="preserve"> </w:t>
      </w:r>
      <w:r>
        <w:rPr>
          <w:sz w:val="28"/>
        </w:rPr>
        <w:t xml:space="preserve">і </w:t>
      </w:r>
      <w:r>
        <w:rPr>
          <w:spacing w:val="-2"/>
          <w:sz w:val="28"/>
        </w:rPr>
        <w:t>радіомовлення</w:t>
      </w:r>
      <w:r>
        <w:rPr>
          <w:sz w:val="28"/>
        </w:rPr>
        <w:tab/>
      </w:r>
      <w:r>
        <w:rPr>
          <w:spacing w:val="-6"/>
          <w:sz w:val="28"/>
        </w:rPr>
        <w:t>за</w:t>
      </w:r>
      <w:r>
        <w:rPr>
          <w:sz w:val="28"/>
        </w:rPr>
        <w:tab/>
      </w:r>
      <w:r>
        <w:rPr>
          <w:spacing w:val="-4"/>
          <w:sz w:val="28"/>
        </w:rPr>
        <w:t>2020</w:t>
      </w:r>
      <w:r>
        <w:rPr>
          <w:sz w:val="28"/>
        </w:rPr>
        <w:tab/>
      </w:r>
      <w:r>
        <w:rPr>
          <w:spacing w:val="-4"/>
          <w:sz w:val="28"/>
        </w:rPr>
        <w:t>рік</w:t>
      </w:r>
      <w:r>
        <w:rPr>
          <w:sz w:val="28"/>
        </w:rPr>
        <w:tab/>
      </w:r>
      <w:r>
        <w:rPr>
          <w:spacing w:val="-2"/>
          <w:sz w:val="28"/>
        </w:rPr>
        <w:t>[Електронний</w:t>
      </w:r>
      <w:r>
        <w:rPr>
          <w:sz w:val="28"/>
        </w:rPr>
        <w:tab/>
      </w:r>
      <w:r>
        <w:rPr>
          <w:spacing w:val="-2"/>
          <w:sz w:val="28"/>
        </w:rPr>
        <w:t>ресурс].</w:t>
      </w:r>
      <w:r>
        <w:rPr>
          <w:sz w:val="28"/>
        </w:rPr>
        <w:tab/>
      </w:r>
      <w:r>
        <w:rPr>
          <w:spacing w:val="-4"/>
          <w:sz w:val="28"/>
        </w:rPr>
        <w:t xml:space="preserve">URL: </w:t>
      </w:r>
      <w:r>
        <w:rPr>
          <w:spacing w:val="-2"/>
          <w:sz w:val="28"/>
        </w:rPr>
        <w:t>https://</w:t>
      </w:r>
      <w:hyperlink r:id="rId10">
        <w:r>
          <w:rPr>
            <w:spacing w:val="-2"/>
            <w:sz w:val="28"/>
          </w:rPr>
          <w:t>www.nrada.gov.ua/analytic-reports/infografika-zvitunatsionalnoyi-rady-</w:t>
        </w:r>
      </w:hyperlink>
      <w:r>
        <w:rPr>
          <w:spacing w:val="-2"/>
          <w:sz w:val="28"/>
        </w:rPr>
        <w:t xml:space="preserve"> ukrayiny-z-pytan-telebachennya-radiomovlennya-za2020-rik/.</w:t>
      </w:r>
    </w:p>
    <w:p w:rsidR="00806BE5" w:rsidRDefault="00E62302">
      <w:pPr>
        <w:pStyle w:val="a5"/>
        <w:numPr>
          <w:ilvl w:val="0"/>
          <w:numId w:val="2"/>
        </w:numPr>
        <w:tabs>
          <w:tab w:val="left" w:pos="1175"/>
        </w:tabs>
        <w:spacing w:before="6" w:line="345" w:lineRule="auto"/>
        <w:ind w:right="141" w:firstLine="565"/>
        <w:rPr>
          <w:sz w:val="28"/>
        </w:rPr>
      </w:pPr>
      <w:r>
        <w:rPr>
          <w:sz w:val="28"/>
        </w:rPr>
        <w:t>Шпилик</w:t>
      </w:r>
      <w:r>
        <w:rPr>
          <w:spacing w:val="40"/>
          <w:sz w:val="28"/>
        </w:rPr>
        <w:t xml:space="preserve"> </w:t>
      </w:r>
      <w:r>
        <w:rPr>
          <w:sz w:val="28"/>
        </w:rPr>
        <w:t>С.</w:t>
      </w:r>
      <w:r>
        <w:rPr>
          <w:spacing w:val="40"/>
          <w:sz w:val="28"/>
        </w:rPr>
        <w:t xml:space="preserve"> </w:t>
      </w:r>
      <w:r>
        <w:rPr>
          <w:sz w:val="28"/>
        </w:rPr>
        <w:t>Інформаційна</w:t>
      </w:r>
      <w:r>
        <w:rPr>
          <w:spacing w:val="40"/>
          <w:sz w:val="28"/>
        </w:rPr>
        <w:t xml:space="preserve"> </w:t>
      </w:r>
      <w:r>
        <w:rPr>
          <w:sz w:val="28"/>
        </w:rPr>
        <w:t>війна,</w:t>
      </w:r>
      <w:r>
        <w:rPr>
          <w:spacing w:val="40"/>
          <w:sz w:val="28"/>
        </w:rPr>
        <w:t xml:space="preserve"> </w:t>
      </w:r>
      <w:r>
        <w:rPr>
          <w:sz w:val="28"/>
        </w:rPr>
        <w:t>пропаганда</w:t>
      </w:r>
      <w:r>
        <w:rPr>
          <w:spacing w:val="40"/>
          <w:sz w:val="28"/>
        </w:rPr>
        <w:t xml:space="preserve"> </w:t>
      </w:r>
      <w:r>
        <w:rPr>
          <w:sz w:val="28"/>
        </w:rPr>
        <w:t>та</w:t>
      </w:r>
      <w:r>
        <w:rPr>
          <w:spacing w:val="40"/>
          <w:sz w:val="28"/>
        </w:rPr>
        <w:t xml:space="preserve"> </w:t>
      </w:r>
      <w:r>
        <w:rPr>
          <w:sz w:val="28"/>
        </w:rPr>
        <w:t>PR:</w:t>
      </w:r>
      <w:r>
        <w:rPr>
          <w:spacing w:val="40"/>
          <w:sz w:val="28"/>
        </w:rPr>
        <w:t xml:space="preserve"> </w:t>
      </w:r>
      <w:r>
        <w:rPr>
          <w:sz w:val="28"/>
        </w:rPr>
        <w:t>такі</w:t>
      </w:r>
      <w:r>
        <w:rPr>
          <w:spacing w:val="40"/>
          <w:sz w:val="28"/>
        </w:rPr>
        <w:t xml:space="preserve"> </w:t>
      </w:r>
      <w:r>
        <w:rPr>
          <w:sz w:val="28"/>
        </w:rPr>
        <w:t>схожі</w:t>
      </w:r>
      <w:r>
        <w:rPr>
          <w:spacing w:val="40"/>
          <w:sz w:val="28"/>
        </w:rPr>
        <w:t xml:space="preserve"> </w:t>
      </w:r>
      <w:r>
        <w:rPr>
          <w:sz w:val="28"/>
        </w:rPr>
        <w:t>й</w:t>
      </w:r>
      <w:r>
        <w:rPr>
          <w:spacing w:val="40"/>
          <w:sz w:val="28"/>
        </w:rPr>
        <w:t xml:space="preserve"> </w:t>
      </w:r>
      <w:r>
        <w:rPr>
          <w:sz w:val="28"/>
        </w:rPr>
        <w:t>такі різні… Галицький економічний вісник. 2014. №4. С. 178-288</w:t>
      </w:r>
    </w:p>
    <w:p w:rsidR="00806BE5" w:rsidRDefault="00E62302">
      <w:pPr>
        <w:pStyle w:val="a5"/>
        <w:numPr>
          <w:ilvl w:val="0"/>
          <w:numId w:val="2"/>
        </w:numPr>
        <w:tabs>
          <w:tab w:val="left" w:pos="1310"/>
        </w:tabs>
        <w:spacing w:before="3" w:line="348" w:lineRule="auto"/>
        <w:ind w:right="132" w:firstLine="565"/>
        <w:jc w:val="both"/>
        <w:rPr>
          <w:sz w:val="28"/>
        </w:rPr>
      </w:pPr>
      <w:r>
        <w:rPr>
          <w:sz w:val="28"/>
        </w:rPr>
        <w:t xml:space="preserve">Міжнародний досвід земельної реформи: чому немає панацеї [Електронний ресурс]. 2017. URL: https://cost.ua/569-land-reforminternational- </w:t>
      </w:r>
      <w:proofErr w:type="spellStart"/>
      <w:r>
        <w:rPr>
          <w:spacing w:val="-2"/>
          <w:sz w:val="28"/>
        </w:rPr>
        <w:t>experience</w:t>
      </w:r>
      <w:proofErr w:type="spellEnd"/>
      <w:r>
        <w:rPr>
          <w:spacing w:val="-2"/>
          <w:sz w:val="28"/>
        </w:rPr>
        <w:t>/.</w:t>
      </w:r>
    </w:p>
    <w:p w:rsidR="00806BE5" w:rsidRDefault="00E62302">
      <w:pPr>
        <w:pStyle w:val="a5"/>
        <w:numPr>
          <w:ilvl w:val="0"/>
          <w:numId w:val="2"/>
        </w:numPr>
        <w:tabs>
          <w:tab w:val="left" w:pos="1215"/>
        </w:tabs>
        <w:spacing w:line="345" w:lineRule="auto"/>
        <w:ind w:right="143" w:firstLine="565"/>
        <w:jc w:val="both"/>
        <w:rPr>
          <w:sz w:val="28"/>
        </w:rPr>
      </w:pPr>
      <w:proofErr w:type="spellStart"/>
      <w:r>
        <w:rPr>
          <w:sz w:val="28"/>
        </w:rPr>
        <w:t>Нікітенко</w:t>
      </w:r>
      <w:proofErr w:type="spellEnd"/>
      <w:r>
        <w:rPr>
          <w:sz w:val="28"/>
        </w:rPr>
        <w:t xml:space="preserve"> К. Культура і суспільство: конфлікт між тоталітарним і особистим (на прикладі доби сталінізму) [Електронний ресурс]. 2016. 49 URL:https://lnam.edu.ua/files/Academy/nauka/visnyk/pdf_visnyk/29/4.p </w:t>
      </w:r>
      <w:proofErr w:type="spellStart"/>
      <w:r>
        <w:rPr>
          <w:sz w:val="28"/>
        </w:rPr>
        <w:t>df</w:t>
      </w:r>
      <w:proofErr w:type="spellEnd"/>
      <w:r>
        <w:rPr>
          <w:sz w:val="28"/>
        </w:rPr>
        <w:t>.</w:t>
      </w:r>
    </w:p>
    <w:p w:rsidR="00806BE5" w:rsidRDefault="00806BE5">
      <w:pPr>
        <w:pStyle w:val="a5"/>
        <w:spacing w:line="345" w:lineRule="auto"/>
        <w:jc w:val="both"/>
        <w:rPr>
          <w:sz w:val="28"/>
        </w:rPr>
        <w:sectPr w:rsidR="00806BE5">
          <w:pgSz w:w="11910" w:h="16840"/>
          <w:pgMar w:top="1220" w:right="708" w:bottom="280" w:left="1275" w:header="720" w:footer="720" w:gutter="0"/>
          <w:cols w:space="720"/>
        </w:sectPr>
      </w:pPr>
    </w:p>
    <w:p w:rsidR="00806BE5" w:rsidRDefault="00E62302">
      <w:pPr>
        <w:pStyle w:val="a5"/>
        <w:numPr>
          <w:ilvl w:val="0"/>
          <w:numId w:val="2"/>
        </w:numPr>
        <w:tabs>
          <w:tab w:val="left" w:pos="1906"/>
          <w:tab w:val="left" w:pos="4081"/>
          <w:tab w:val="left" w:pos="5336"/>
          <w:tab w:val="left" w:pos="8085"/>
          <w:tab w:val="left" w:pos="9175"/>
        </w:tabs>
        <w:spacing w:before="69" w:line="345" w:lineRule="auto"/>
        <w:ind w:right="135" w:firstLine="565"/>
        <w:rPr>
          <w:sz w:val="28"/>
        </w:rPr>
      </w:pPr>
      <w:proofErr w:type="spellStart"/>
      <w:r>
        <w:rPr>
          <w:spacing w:val="-2"/>
          <w:sz w:val="28"/>
        </w:rPr>
        <w:lastRenderedPageBreak/>
        <w:t>Propaganda</w:t>
      </w:r>
      <w:proofErr w:type="spellEnd"/>
      <w:r>
        <w:rPr>
          <w:sz w:val="28"/>
        </w:rPr>
        <w:tab/>
      </w:r>
      <w:proofErr w:type="spellStart"/>
      <w:r>
        <w:rPr>
          <w:spacing w:val="-4"/>
          <w:sz w:val="28"/>
        </w:rPr>
        <w:t>and</w:t>
      </w:r>
      <w:proofErr w:type="spellEnd"/>
      <w:r>
        <w:rPr>
          <w:sz w:val="28"/>
        </w:rPr>
        <w:tab/>
      </w:r>
      <w:proofErr w:type="spellStart"/>
      <w:r>
        <w:rPr>
          <w:spacing w:val="-2"/>
          <w:sz w:val="28"/>
        </w:rPr>
        <w:t>credulityAndrew</w:t>
      </w:r>
      <w:proofErr w:type="spellEnd"/>
      <w:r>
        <w:rPr>
          <w:sz w:val="28"/>
        </w:rPr>
        <w:tab/>
      </w:r>
      <w:r>
        <w:rPr>
          <w:spacing w:val="-6"/>
          <w:sz w:val="28"/>
        </w:rPr>
        <w:t>T.</w:t>
      </w:r>
      <w:r>
        <w:rPr>
          <w:sz w:val="28"/>
        </w:rPr>
        <w:tab/>
      </w:r>
      <w:proofErr w:type="spellStart"/>
      <w:r>
        <w:rPr>
          <w:spacing w:val="-2"/>
          <w:sz w:val="28"/>
        </w:rPr>
        <w:t>Little</w:t>
      </w:r>
      <w:proofErr w:type="spellEnd"/>
      <w:r>
        <w:rPr>
          <w:spacing w:val="-2"/>
          <w:sz w:val="28"/>
        </w:rPr>
        <w:t xml:space="preserve"> https://</w:t>
      </w:r>
      <w:hyperlink r:id="rId11">
        <w:r>
          <w:rPr>
            <w:spacing w:val="-2"/>
            <w:sz w:val="28"/>
          </w:rPr>
          <w:t>www.sciencedirect.com/science/article/abs/pii/S0899825616301476?via%3Di</w:t>
        </w:r>
      </w:hyperlink>
      <w:r>
        <w:rPr>
          <w:spacing w:val="-2"/>
          <w:sz w:val="28"/>
        </w:rPr>
        <w:t xml:space="preserve"> </w:t>
      </w:r>
      <w:proofErr w:type="spellStart"/>
      <w:r>
        <w:rPr>
          <w:spacing w:val="-4"/>
          <w:sz w:val="28"/>
        </w:rPr>
        <w:t>hub</w:t>
      </w:r>
      <w:proofErr w:type="spellEnd"/>
    </w:p>
    <w:p w:rsidR="00806BE5" w:rsidRDefault="00E62302">
      <w:pPr>
        <w:pStyle w:val="a5"/>
        <w:numPr>
          <w:ilvl w:val="0"/>
          <w:numId w:val="2"/>
        </w:numPr>
        <w:tabs>
          <w:tab w:val="left" w:pos="1195"/>
        </w:tabs>
        <w:spacing w:before="4" w:line="345" w:lineRule="auto"/>
        <w:ind w:right="140" w:firstLine="565"/>
        <w:rPr>
          <w:sz w:val="28"/>
        </w:rPr>
      </w:pPr>
      <w:proofErr w:type="spellStart"/>
      <w:r>
        <w:rPr>
          <w:sz w:val="28"/>
        </w:rPr>
        <w:t>Обушний</w:t>
      </w:r>
      <w:proofErr w:type="spellEnd"/>
      <w:r>
        <w:rPr>
          <w:spacing w:val="40"/>
          <w:sz w:val="28"/>
        </w:rPr>
        <w:t xml:space="preserve"> </w:t>
      </w:r>
      <w:r>
        <w:rPr>
          <w:sz w:val="28"/>
        </w:rPr>
        <w:t>М.І.,</w:t>
      </w:r>
      <w:r>
        <w:rPr>
          <w:spacing w:val="40"/>
          <w:sz w:val="28"/>
        </w:rPr>
        <w:t xml:space="preserve"> </w:t>
      </w:r>
      <w:proofErr w:type="spellStart"/>
      <w:r>
        <w:rPr>
          <w:sz w:val="28"/>
        </w:rPr>
        <w:t>Примуш</w:t>
      </w:r>
      <w:proofErr w:type="spellEnd"/>
      <w:r>
        <w:rPr>
          <w:spacing w:val="40"/>
          <w:sz w:val="28"/>
        </w:rPr>
        <w:t xml:space="preserve"> </w:t>
      </w:r>
      <w:r>
        <w:rPr>
          <w:sz w:val="28"/>
        </w:rPr>
        <w:t>М.В.,</w:t>
      </w:r>
      <w:r>
        <w:rPr>
          <w:spacing w:val="40"/>
          <w:sz w:val="28"/>
        </w:rPr>
        <w:t xml:space="preserve"> </w:t>
      </w:r>
      <w:r>
        <w:rPr>
          <w:sz w:val="28"/>
        </w:rPr>
        <w:t>Шведа</w:t>
      </w:r>
      <w:r>
        <w:rPr>
          <w:spacing w:val="40"/>
          <w:sz w:val="28"/>
        </w:rPr>
        <w:t xml:space="preserve"> </w:t>
      </w:r>
      <w:r>
        <w:rPr>
          <w:sz w:val="28"/>
        </w:rPr>
        <w:t>Ю.Р.</w:t>
      </w:r>
      <w:r>
        <w:rPr>
          <w:spacing w:val="40"/>
          <w:sz w:val="28"/>
        </w:rPr>
        <w:t xml:space="preserve"> </w:t>
      </w:r>
      <w:proofErr w:type="spellStart"/>
      <w:r>
        <w:rPr>
          <w:sz w:val="28"/>
        </w:rPr>
        <w:t>Партологія</w:t>
      </w:r>
      <w:proofErr w:type="spellEnd"/>
      <w:r>
        <w:rPr>
          <w:sz w:val="28"/>
        </w:rPr>
        <w:t>:</w:t>
      </w:r>
      <w:r>
        <w:rPr>
          <w:spacing w:val="40"/>
          <w:sz w:val="28"/>
        </w:rPr>
        <w:t xml:space="preserve"> </w:t>
      </w:r>
      <w:r>
        <w:rPr>
          <w:sz w:val="28"/>
        </w:rPr>
        <w:t xml:space="preserve">Навчальний посібник. За ред. M.I. </w:t>
      </w:r>
      <w:proofErr w:type="spellStart"/>
      <w:r>
        <w:rPr>
          <w:sz w:val="28"/>
        </w:rPr>
        <w:t>Обушного</w:t>
      </w:r>
      <w:proofErr w:type="spellEnd"/>
      <w:r>
        <w:rPr>
          <w:sz w:val="28"/>
        </w:rPr>
        <w:t xml:space="preserve">. К.: </w:t>
      </w:r>
      <w:proofErr w:type="spellStart"/>
      <w:r>
        <w:rPr>
          <w:sz w:val="28"/>
        </w:rPr>
        <w:t>Арістей</w:t>
      </w:r>
      <w:proofErr w:type="spellEnd"/>
      <w:r>
        <w:rPr>
          <w:sz w:val="28"/>
        </w:rPr>
        <w:t>, 2006. 432 с.</w:t>
      </w:r>
    </w:p>
    <w:p w:rsidR="00806BE5" w:rsidRDefault="00E62302">
      <w:pPr>
        <w:pStyle w:val="a5"/>
        <w:numPr>
          <w:ilvl w:val="0"/>
          <w:numId w:val="2"/>
        </w:numPr>
        <w:tabs>
          <w:tab w:val="left" w:pos="1130"/>
        </w:tabs>
        <w:spacing w:before="3" w:line="348" w:lineRule="auto"/>
        <w:ind w:right="132" w:firstLine="565"/>
        <w:rPr>
          <w:sz w:val="28"/>
        </w:rPr>
      </w:pPr>
      <w:r>
        <w:rPr>
          <w:sz w:val="28"/>
        </w:rPr>
        <w:t xml:space="preserve">Пропаганда – що це таке та хто такі пропагандисти. </w:t>
      </w:r>
      <w:proofErr w:type="spellStart"/>
      <w:r>
        <w:rPr>
          <w:sz w:val="28"/>
        </w:rPr>
        <w:t>Termin</w:t>
      </w:r>
      <w:proofErr w:type="spellEnd"/>
      <w:r>
        <w:rPr>
          <w:sz w:val="28"/>
        </w:rPr>
        <w:t xml:space="preserve">. </w:t>
      </w:r>
      <w:proofErr w:type="spellStart"/>
      <w:r>
        <w:rPr>
          <w:sz w:val="28"/>
        </w:rPr>
        <w:t>im</w:t>
      </w:r>
      <w:proofErr w:type="spellEnd"/>
      <w:r>
        <w:rPr>
          <w:sz w:val="28"/>
        </w:rPr>
        <w:t xml:space="preserve">. </w:t>
      </w:r>
      <w:proofErr w:type="spellStart"/>
      <w:r>
        <w:rPr>
          <w:sz w:val="28"/>
        </w:rPr>
        <w:t>ua</w:t>
      </w:r>
      <w:proofErr w:type="spellEnd"/>
      <w:r>
        <w:rPr>
          <w:sz w:val="28"/>
        </w:rPr>
        <w:t>: веб- сайт. URL: https://termin.in.ua/propahanda</w:t>
      </w:r>
    </w:p>
    <w:p w:rsidR="00806BE5" w:rsidRDefault="00E62302">
      <w:pPr>
        <w:pStyle w:val="a5"/>
        <w:numPr>
          <w:ilvl w:val="0"/>
          <w:numId w:val="2"/>
        </w:numPr>
        <w:tabs>
          <w:tab w:val="left" w:pos="1130"/>
          <w:tab w:val="left" w:pos="2224"/>
          <w:tab w:val="left" w:pos="3984"/>
          <w:tab w:val="left" w:pos="6283"/>
          <w:tab w:val="left" w:pos="7878"/>
          <w:tab w:val="left" w:pos="9143"/>
        </w:tabs>
        <w:spacing w:line="345" w:lineRule="auto"/>
        <w:ind w:right="141" w:firstLine="565"/>
        <w:rPr>
          <w:sz w:val="28"/>
        </w:rPr>
      </w:pPr>
      <w:proofErr w:type="spellStart"/>
      <w:r>
        <w:rPr>
          <w:sz w:val="28"/>
        </w:rPr>
        <w:t>Отт</w:t>
      </w:r>
      <w:proofErr w:type="spellEnd"/>
      <w:r>
        <w:rPr>
          <w:sz w:val="28"/>
        </w:rPr>
        <w:t xml:space="preserve"> М. Зітри це, якщо зможеш. Як живуть українські боти на сторінках </w:t>
      </w:r>
      <w:r>
        <w:rPr>
          <w:spacing w:val="-2"/>
          <w:sz w:val="28"/>
        </w:rPr>
        <w:t>українських</w:t>
      </w:r>
      <w:r>
        <w:rPr>
          <w:sz w:val="28"/>
        </w:rPr>
        <w:tab/>
      </w:r>
      <w:r>
        <w:rPr>
          <w:spacing w:val="-2"/>
          <w:sz w:val="28"/>
        </w:rPr>
        <w:t>політиків</w:t>
      </w:r>
      <w:r>
        <w:rPr>
          <w:sz w:val="28"/>
        </w:rPr>
        <w:tab/>
      </w:r>
      <w:r>
        <w:rPr>
          <w:spacing w:val="-2"/>
          <w:sz w:val="28"/>
        </w:rPr>
        <w:t>[Електронний</w:t>
      </w:r>
      <w:r>
        <w:rPr>
          <w:sz w:val="28"/>
        </w:rPr>
        <w:tab/>
      </w:r>
      <w:r>
        <w:rPr>
          <w:spacing w:val="-2"/>
          <w:sz w:val="28"/>
        </w:rPr>
        <w:t>ресурс].</w:t>
      </w:r>
      <w:r>
        <w:rPr>
          <w:sz w:val="28"/>
        </w:rPr>
        <w:tab/>
      </w:r>
      <w:r>
        <w:rPr>
          <w:spacing w:val="-2"/>
          <w:sz w:val="28"/>
        </w:rPr>
        <w:t>2019.</w:t>
      </w:r>
      <w:r>
        <w:rPr>
          <w:sz w:val="28"/>
        </w:rPr>
        <w:tab/>
      </w:r>
      <w:r>
        <w:rPr>
          <w:spacing w:val="-4"/>
          <w:sz w:val="28"/>
        </w:rPr>
        <w:t xml:space="preserve">URL: </w:t>
      </w:r>
      <w:r>
        <w:rPr>
          <w:spacing w:val="-2"/>
          <w:sz w:val="28"/>
        </w:rPr>
        <w:t xml:space="preserve">https://voxukraine.org/zitri-tse-yakshho-zmozhesh-yak-zhivutukrayinski-boti-na- </w:t>
      </w:r>
      <w:proofErr w:type="spellStart"/>
      <w:r>
        <w:rPr>
          <w:spacing w:val="-2"/>
          <w:sz w:val="28"/>
        </w:rPr>
        <w:t>storinkah-ukrayinskih-politikiv</w:t>
      </w:r>
      <w:proofErr w:type="spellEnd"/>
      <w:r>
        <w:rPr>
          <w:spacing w:val="-2"/>
          <w:sz w:val="28"/>
        </w:rPr>
        <w:t>/.</w:t>
      </w:r>
    </w:p>
    <w:p w:rsidR="00806BE5" w:rsidRDefault="00E62302">
      <w:pPr>
        <w:pStyle w:val="a5"/>
        <w:numPr>
          <w:ilvl w:val="0"/>
          <w:numId w:val="2"/>
        </w:numPr>
        <w:tabs>
          <w:tab w:val="left" w:pos="1180"/>
        </w:tabs>
        <w:spacing w:before="3" w:line="345" w:lineRule="auto"/>
        <w:ind w:right="144" w:firstLine="565"/>
        <w:jc w:val="both"/>
        <w:rPr>
          <w:sz w:val="28"/>
        </w:rPr>
      </w:pPr>
      <w:r>
        <w:rPr>
          <w:sz w:val="28"/>
        </w:rPr>
        <w:t xml:space="preserve">Позиція незалежної медійної ради щодо застосування санкцій проти телеканалів «112 Україна», </w:t>
      </w:r>
      <w:proofErr w:type="spellStart"/>
      <w:r>
        <w:rPr>
          <w:sz w:val="28"/>
        </w:rPr>
        <w:t>Newsone</w:t>
      </w:r>
      <w:proofErr w:type="spellEnd"/>
      <w:r>
        <w:rPr>
          <w:sz w:val="28"/>
        </w:rPr>
        <w:t xml:space="preserve"> та ZIK [Електронний ресурс]. 2021. URL: </w:t>
      </w:r>
      <w:r>
        <w:rPr>
          <w:spacing w:val="-2"/>
          <w:sz w:val="28"/>
        </w:rPr>
        <w:t>https://cedem.org.ua/news/pozytsiya-nmr-sanktsii/.</w:t>
      </w:r>
    </w:p>
    <w:p w:rsidR="00806BE5" w:rsidRDefault="00E62302">
      <w:pPr>
        <w:pStyle w:val="a5"/>
        <w:numPr>
          <w:ilvl w:val="0"/>
          <w:numId w:val="2"/>
        </w:numPr>
        <w:tabs>
          <w:tab w:val="left" w:pos="1260"/>
        </w:tabs>
        <w:spacing w:before="9" w:line="345" w:lineRule="auto"/>
        <w:ind w:right="132" w:firstLine="565"/>
        <w:jc w:val="both"/>
        <w:rPr>
          <w:sz w:val="28"/>
        </w:rPr>
      </w:pPr>
      <w:r>
        <w:rPr>
          <w:sz w:val="28"/>
        </w:rPr>
        <w:t>Положення «Про Міністерство інформаційної політики України» [Електронний</w:t>
      </w:r>
      <w:r>
        <w:rPr>
          <w:spacing w:val="80"/>
          <w:sz w:val="28"/>
        </w:rPr>
        <w:t xml:space="preserve"> </w:t>
      </w:r>
      <w:r>
        <w:rPr>
          <w:sz w:val="28"/>
        </w:rPr>
        <w:t>ресурс].</w:t>
      </w:r>
      <w:r>
        <w:rPr>
          <w:spacing w:val="80"/>
          <w:sz w:val="28"/>
        </w:rPr>
        <w:t xml:space="preserve"> </w:t>
      </w:r>
      <w:r>
        <w:rPr>
          <w:sz w:val="28"/>
        </w:rPr>
        <w:t>2015.</w:t>
      </w:r>
      <w:r>
        <w:rPr>
          <w:spacing w:val="80"/>
          <w:sz w:val="28"/>
        </w:rPr>
        <w:t xml:space="preserve"> </w:t>
      </w:r>
      <w:r>
        <w:rPr>
          <w:sz w:val="28"/>
        </w:rPr>
        <w:t>URL:</w:t>
      </w:r>
      <w:r>
        <w:rPr>
          <w:spacing w:val="80"/>
          <w:sz w:val="28"/>
        </w:rPr>
        <w:t xml:space="preserve"> </w:t>
      </w:r>
      <w:r>
        <w:rPr>
          <w:sz w:val="28"/>
        </w:rPr>
        <w:t>https://zakon.rada.gov.ua/laws/show/2-2015-</w:t>
      </w:r>
    </w:p>
    <w:p w:rsidR="00806BE5" w:rsidRDefault="00E62302">
      <w:pPr>
        <w:pStyle w:val="a3"/>
        <w:spacing w:before="3"/>
        <w:jc w:val="left"/>
      </w:pPr>
      <w:r>
        <w:rPr>
          <w:spacing w:val="-2"/>
        </w:rPr>
        <w:t>%D0%BF#Text.</w:t>
      </w:r>
    </w:p>
    <w:p w:rsidR="00806BE5" w:rsidRDefault="00E62302">
      <w:pPr>
        <w:pStyle w:val="a5"/>
        <w:numPr>
          <w:ilvl w:val="0"/>
          <w:numId w:val="2"/>
        </w:numPr>
        <w:tabs>
          <w:tab w:val="left" w:pos="1115"/>
        </w:tabs>
        <w:spacing w:before="144" w:line="345" w:lineRule="auto"/>
        <w:ind w:right="138" w:firstLine="565"/>
        <w:rPr>
          <w:sz w:val="28"/>
        </w:rPr>
      </w:pPr>
      <w:r>
        <w:rPr>
          <w:sz w:val="28"/>
        </w:rPr>
        <w:t>Попович</w:t>
      </w:r>
      <w:r>
        <w:rPr>
          <w:spacing w:val="-16"/>
          <w:sz w:val="28"/>
        </w:rPr>
        <w:t xml:space="preserve"> </w:t>
      </w:r>
      <w:r>
        <w:rPr>
          <w:sz w:val="28"/>
        </w:rPr>
        <w:t>М.</w:t>
      </w:r>
      <w:r>
        <w:rPr>
          <w:spacing w:val="-16"/>
          <w:sz w:val="28"/>
        </w:rPr>
        <w:t xml:space="preserve"> </w:t>
      </w:r>
      <w:r>
        <w:rPr>
          <w:sz w:val="28"/>
        </w:rPr>
        <w:t>Нарис</w:t>
      </w:r>
      <w:r>
        <w:rPr>
          <w:spacing w:val="-15"/>
          <w:sz w:val="28"/>
        </w:rPr>
        <w:t xml:space="preserve"> </w:t>
      </w:r>
      <w:r>
        <w:rPr>
          <w:sz w:val="28"/>
        </w:rPr>
        <w:t>історії</w:t>
      </w:r>
      <w:r>
        <w:rPr>
          <w:spacing w:val="-18"/>
          <w:sz w:val="28"/>
        </w:rPr>
        <w:t xml:space="preserve"> </w:t>
      </w:r>
      <w:r>
        <w:rPr>
          <w:sz w:val="28"/>
        </w:rPr>
        <w:t>культури</w:t>
      </w:r>
      <w:r>
        <w:rPr>
          <w:spacing w:val="-15"/>
          <w:sz w:val="28"/>
        </w:rPr>
        <w:t xml:space="preserve"> </w:t>
      </w:r>
      <w:r>
        <w:rPr>
          <w:sz w:val="28"/>
        </w:rPr>
        <w:t>України</w:t>
      </w:r>
      <w:r>
        <w:rPr>
          <w:spacing w:val="-15"/>
          <w:sz w:val="28"/>
        </w:rPr>
        <w:t xml:space="preserve"> </w:t>
      </w:r>
      <w:r>
        <w:rPr>
          <w:sz w:val="28"/>
        </w:rPr>
        <w:t>[Електронний</w:t>
      </w:r>
      <w:r>
        <w:rPr>
          <w:spacing w:val="-15"/>
          <w:sz w:val="28"/>
        </w:rPr>
        <w:t xml:space="preserve"> </w:t>
      </w:r>
      <w:r>
        <w:rPr>
          <w:sz w:val="28"/>
        </w:rPr>
        <w:t>ресурс].</w:t>
      </w:r>
      <w:r>
        <w:rPr>
          <w:spacing w:val="-16"/>
          <w:sz w:val="28"/>
        </w:rPr>
        <w:t xml:space="preserve"> </w:t>
      </w:r>
      <w:r>
        <w:rPr>
          <w:sz w:val="28"/>
        </w:rPr>
        <w:t xml:space="preserve">1998. URL: </w:t>
      </w:r>
      <w:hyperlink r:id="rId12">
        <w:r>
          <w:rPr>
            <w:sz w:val="28"/>
          </w:rPr>
          <w:t>http://litopys.org.ua/popovych/narys37.htm.</w:t>
        </w:r>
      </w:hyperlink>
    </w:p>
    <w:p w:rsidR="00806BE5" w:rsidRDefault="00E62302">
      <w:pPr>
        <w:pStyle w:val="a5"/>
        <w:numPr>
          <w:ilvl w:val="0"/>
          <w:numId w:val="2"/>
        </w:numPr>
        <w:tabs>
          <w:tab w:val="left" w:pos="1126"/>
        </w:tabs>
        <w:spacing w:before="2"/>
        <w:ind w:left="1126" w:hanging="420"/>
        <w:rPr>
          <w:sz w:val="28"/>
        </w:rPr>
      </w:pPr>
      <w:proofErr w:type="spellStart"/>
      <w:r>
        <w:rPr>
          <w:sz w:val="28"/>
        </w:rPr>
        <w:t>Почепцов</w:t>
      </w:r>
      <w:proofErr w:type="spellEnd"/>
      <w:r>
        <w:rPr>
          <w:spacing w:val="-4"/>
          <w:sz w:val="28"/>
        </w:rPr>
        <w:t xml:space="preserve"> </w:t>
      </w:r>
      <w:r>
        <w:rPr>
          <w:sz w:val="28"/>
        </w:rPr>
        <w:t>Г.</w:t>
      </w:r>
      <w:r>
        <w:rPr>
          <w:spacing w:val="2"/>
          <w:sz w:val="28"/>
        </w:rPr>
        <w:t xml:space="preserve"> </w:t>
      </w:r>
      <w:r>
        <w:rPr>
          <w:sz w:val="28"/>
        </w:rPr>
        <w:t>Г.</w:t>
      </w:r>
      <w:r>
        <w:rPr>
          <w:spacing w:val="-2"/>
          <w:sz w:val="28"/>
        </w:rPr>
        <w:t xml:space="preserve"> </w:t>
      </w:r>
      <w:r>
        <w:rPr>
          <w:sz w:val="28"/>
        </w:rPr>
        <w:t>Пропаганда</w:t>
      </w:r>
      <w:r>
        <w:rPr>
          <w:spacing w:val="-2"/>
          <w:sz w:val="28"/>
        </w:rPr>
        <w:t xml:space="preserve"> </w:t>
      </w:r>
      <w:r>
        <w:rPr>
          <w:sz w:val="28"/>
        </w:rPr>
        <w:t>2.0.</w:t>
      </w:r>
      <w:r>
        <w:rPr>
          <w:spacing w:val="-1"/>
          <w:sz w:val="28"/>
        </w:rPr>
        <w:t xml:space="preserve"> </w:t>
      </w:r>
      <w:r>
        <w:rPr>
          <w:sz w:val="28"/>
        </w:rPr>
        <w:t xml:space="preserve">Х.: </w:t>
      </w:r>
      <w:proofErr w:type="spellStart"/>
      <w:r>
        <w:rPr>
          <w:sz w:val="28"/>
        </w:rPr>
        <w:t>Фолио</w:t>
      </w:r>
      <w:proofErr w:type="spellEnd"/>
      <w:r>
        <w:rPr>
          <w:sz w:val="28"/>
        </w:rPr>
        <w:t>,</w:t>
      </w:r>
      <w:r>
        <w:rPr>
          <w:spacing w:val="-2"/>
          <w:sz w:val="28"/>
        </w:rPr>
        <w:t xml:space="preserve"> </w:t>
      </w:r>
      <w:r>
        <w:rPr>
          <w:sz w:val="28"/>
        </w:rPr>
        <w:t>2018.</w:t>
      </w:r>
      <w:r>
        <w:rPr>
          <w:spacing w:val="-2"/>
          <w:sz w:val="28"/>
        </w:rPr>
        <w:t xml:space="preserve"> </w:t>
      </w:r>
      <w:r>
        <w:rPr>
          <w:sz w:val="28"/>
        </w:rPr>
        <w:t>796</w:t>
      </w:r>
      <w:r>
        <w:rPr>
          <w:spacing w:val="-1"/>
          <w:sz w:val="28"/>
        </w:rPr>
        <w:t xml:space="preserve"> </w:t>
      </w:r>
      <w:r>
        <w:rPr>
          <w:spacing w:val="-5"/>
          <w:sz w:val="28"/>
        </w:rPr>
        <w:t>с.</w:t>
      </w:r>
    </w:p>
    <w:p w:rsidR="00806BE5" w:rsidRDefault="00E62302">
      <w:pPr>
        <w:pStyle w:val="a5"/>
        <w:numPr>
          <w:ilvl w:val="0"/>
          <w:numId w:val="2"/>
        </w:numPr>
        <w:tabs>
          <w:tab w:val="left" w:pos="1125"/>
        </w:tabs>
        <w:spacing w:before="143" w:line="348" w:lineRule="auto"/>
        <w:ind w:right="140" w:firstLine="565"/>
        <w:rPr>
          <w:sz w:val="28"/>
        </w:rPr>
      </w:pPr>
      <w:proofErr w:type="spellStart"/>
      <w:r>
        <w:rPr>
          <w:sz w:val="28"/>
        </w:rPr>
        <w:t>Почепцов</w:t>
      </w:r>
      <w:proofErr w:type="spellEnd"/>
      <w:r>
        <w:rPr>
          <w:spacing w:val="-8"/>
          <w:sz w:val="28"/>
        </w:rPr>
        <w:t xml:space="preserve"> </w:t>
      </w:r>
      <w:r>
        <w:rPr>
          <w:sz w:val="28"/>
        </w:rPr>
        <w:t>Г.</w:t>
      </w:r>
      <w:r>
        <w:rPr>
          <w:spacing w:val="-6"/>
          <w:sz w:val="28"/>
        </w:rPr>
        <w:t xml:space="preserve"> </w:t>
      </w:r>
      <w:r>
        <w:rPr>
          <w:sz w:val="28"/>
        </w:rPr>
        <w:t>Пропаганда:</w:t>
      </w:r>
      <w:r>
        <w:rPr>
          <w:spacing w:val="-9"/>
          <w:sz w:val="28"/>
        </w:rPr>
        <w:t xml:space="preserve"> </w:t>
      </w:r>
      <w:r>
        <w:rPr>
          <w:sz w:val="28"/>
        </w:rPr>
        <w:t>основні</w:t>
      </w:r>
      <w:r>
        <w:rPr>
          <w:spacing w:val="-9"/>
          <w:sz w:val="28"/>
        </w:rPr>
        <w:t xml:space="preserve"> </w:t>
      </w:r>
      <w:r>
        <w:rPr>
          <w:sz w:val="28"/>
        </w:rPr>
        <w:t>характеристики</w:t>
      </w:r>
      <w:r>
        <w:rPr>
          <w:spacing w:val="-10"/>
          <w:sz w:val="28"/>
        </w:rPr>
        <w:t xml:space="preserve"> </w:t>
      </w:r>
      <w:r>
        <w:rPr>
          <w:sz w:val="28"/>
        </w:rPr>
        <w:t>[Електронний</w:t>
      </w:r>
      <w:r>
        <w:rPr>
          <w:spacing w:val="-10"/>
          <w:sz w:val="28"/>
        </w:rPr>
        <w:t xml:space="preserve"> </w:t>
      </w:r>
      <w:r>
        <w:rPr>
          <w:sz w:val="28"/>
        </w:rPr>
        <w:t>ресурс] 2018. URL: https://psyfactor.org/psyops/propaganda85.htm.</w:t>
      </w:r>
    </w:p>
    <w:p w:rsidR="00806BE5" w:rsidRDefault="00E62302">
      <w:pPr>
        <w:pStyle w:val="a5"/>
        <w:numPr>
          <w:ilvl w:val="0"/>
          <w:numId w:val="2"/>
        </w:numPr>
        <w:tabs>
          <w:tab w:val="left" w:pos="1126"/>
        </w:tabs>
        <w:spacing w:line="345" w:lineRule="auto"/>
        <w:ind w:left="706" w:right="799" w:firstLine="0"/>
        <w:rPr>
          <w:sz w:val="28"/>
        </w:rPr>
      </w:pPr>
      <w:proofErr w:type="spellStart"/>
      <w:r>
        <w:rPr>
          <w:sz w:val="28"/>
        </w:rPr>
        <w:t>Mass</w:t>
      </w:r>
      <w:proofErr w:type="spellEnd"/>
      <w:r>
        <w:rPr>
          <w:spacing w:val="-4"/>
          <w:sz w:val="28"/>
        </w:rPr>
        <w:t xml:space="preserve"> </w:t>
      </w:r>
      <w:proofErr w:type="spellStart"/>
      <w:r>
        <w:rPr>
          <w:sz w:val="28"/>
        </w:rPr>
        <w:t>and</w:t>
      </w:r>
      <w:proofErr w:type="spellEnd"/>
      <w:r>
        <w:rPr>
          <w:spacing w:val="-4"/>
          <w:sz w:val="28"/>
        </w:rPr>
        <w:t xml:space="preserve"> </w:t>
      </w:r>
      <w:proofErr w:type="spellStart"/>
      <w:r>
        <w:rPr>
          <w:sz w:val="28"/>
        </w:rPr>
        <w:t>Social</w:t>
      </w:r>
      <w:proofErr w:type="spellEnd"/>
      <w:r>
        <w:rPr>
          <w:spacing w:val="-3"/>
          <w:sz w:val="28"/>
        </w:rPr>
        <w:t xml:space="preserve"> </w:t>
      </w:r>
      <w:proofErr w:type="spellStart"/>
      <w:r>
        <w:rPr>
          <w:sz w:val="28"/>
        </w:rPr>
        <w:t>Media</w:t>
      </w:r>
      <w:proofErr w:type="spellEnd"/>
      <w:r>
        <w:rPr>
          <w:spacing w:val="-4"/>
          <w:sz w:val="28"/>
        </w:rPr>
        <w:t xml:space="preserve"> </w:t>
      </w:r>
      <w:proofErr w:type="spellStart"/>
      <w:r>
        <w:rPr>
          <w:sz w:val="28"/>
        </w:rPr>
        <w:t>in</w:t>
      </w:r>
      <w:proofErr w:type="spellEnd"/>
      <w:r>
        <w:rPr>
          <w:spacing w:val="-4"/>
          <w:sz w:val="28"/>
        </w:rPr>
        <w:t xml:space="preserve"> </w:t>
      </w:r>
      <w:proofErr w:type="spellStart"/>
      <w:r>
        <w:rPr>
          <w:sz w:val="28"/>
        </w:rPr>
        <w:t>Ukraine</w:t>
      </w:r>
      <w:proofErr w:type="spellEnd"/>
      <w:r>
        <w:rPr>
          <w:sz w:val="28"/>
        </w:rPr>
        <w:t>:</w:t>
      </w:r>
      <w:r>
        <w:rPr>
          <w:spacing w:val="-2"/>
          <w:sz w:val="28"/>
        </w:rPr>
        <w:t xml:space="preserve"> </w:t>
      </w:r>
      <w:proofErr w:type="spellStart"/>
      <w:r>
        <w:rPr>
          <w:sz w:val="28"/>
        </w:rPr>
        <w:t>Between</w:t>
      </w:r>
      <w:proofErr w:type="spellEnd"/>
      <w:r>
        <w:rPr>
          <w:spacing w:val="-4"/>
          <w:sz w:val="28"/>
        </w:rPr>
        <w:t xml:space="preserve"> </w:t>
      </w:r>
      <w:proofErr w:type="spellStart"/>
      <w:r>
        <w:rPr>
          <w:sz w:val="28"/>
        </w:rPr>
        <w:t>Chaos</w:t>
      </w:r>
      <w:proofErr w:type="spellEnd"/>
      <w:r>
        <w:rPr>
          <w:spacing w:val="-3"/>
          <w:sz w:val="28"/>
        </w:rPr>
        <w:t xml:space="preserve"> </w:t>
      </w:r>
      <w:proofErr w:type="spellStart"/>
      <w:r>
        <w:rPr>
          <w:sz w:val="28"/>
        </w:rPr>
        <w:t>and</w:t>
      </w:r>
      <w:proofErr w:type="spellEnd"/>
      <w:r>
        <w:rPr>
          <w:spacing w:val="-4"/>
          <w:sz w:val="28"/>
        </w:rPr>
        <w:t xml:space="preserve"> </w:t>
      </w:r>
      <w:proofErr w:type="spellStart"/>
      <w:r>
        <w:rPr>
          <w:sz w:val="28"/>
        </w:rPr>
        <w:t>Media</w:t>
      </w:r>
      <w:proofErr w:type="spellEnd"/>
      <w:r>
        <w:rPr>
          <w:spacing w:val="-4"/>
          <w:sz w:val="28"/>
        </w:rPr>
        <w:t xml:space="preserve"> </w:t>
      </w:r>
      <w:proofErr w:type="spellStart"/>
      <w:r>
        <w:rPr>
          <w:sz w:val="28"/>
        </w:rPr>
        <w:t>Capture</w:t>
      </w:r>
      <w:proofErr w:type="spellEnd"/>
      <w:r>
        <w:rPr>
          <w:sz w:val="28"/>
        </w:rPr>
        <w:t xml:space="preserve"> </w:t>
      </w:r>
      <w:proofErr w:type="spellStart"/>
      <w:r>
        <w:rPr>
          <w:sz w:val="28"/>
        </w:rPr>
        <w:t>Published</w:t>
      </w:r>
      <w:proofErr w:type="spellEnd"/>
      <w:r>
        <w:rPr>
          <w:sz w:val="28"/>
        </w:rPr>
        <w:t xml:space="preserve"> 2019 · </w:t>
      </w:r>
      <w:proofErr w:type="spellStart"/>
      <w:r>
        <w:rPr>
          <w:sz w:val="28"/>
        </w:rPr>
        <w:t>Zoya</w:t>
      </w:r>
      <w:proofErr w:type="spellEnd"/>
      <w:r>
        <w:rPr>
          <w:sz w:val="28"/>
        </w:rPr>
        <w:t xml:space="preserve"> </w:t>
      </w:r>
      <w:proofErr w:type="spellStart"/>
      <w:r>
        <w:rPr>
          <w:sz w:val="28"/>
        </w:rPr>
        <w:t>Mylovanova</w:t>
      </w:r>
      <w:proofErr w:type="spellEnd"/>
      <w:r>
        <w:rPr>
          <w:sz w:val="28"/>
        </w:rPr>
        <w:t xml:space="preserve">, K. </w:t>
      </w:r>
      <w:proofErr w:type="spellStart"/>
      <w:r>
        <w:rPr>
          <w:sz w:val="28"/>
        </w:rPr>
        <w:t>Ostrovska</w:t>
      </w:r>
      <w:proofErr w:type="spellEnd"/>
    </w:p>
    <w:p w:rsidR="00806BE5" w:rsidRDefault="00E62302">
      <w:pPr>
        <w:pStyle w:val="a5"/>
        <w:numPr>
          <w:ilvl w:val="0"/>
          <w:numId w:val="2"/>
        </w:numPr>
        <w:tabs>
          <w:tab w:val="left" w:pos="1205"/>
        </w:tabs>
        <w:spacing w:line="348" w:lineRule="auto"/>
        <w:ind w:right="140" w:firstLine="565"/>
        <w:jc w:val="both"/>
        <w:rPr>
          <w:sz w:val="28"/>
        </w:rPr>
      </w:pPr>
      <w:proofErr w:type="spellStart"/>
      <w:r>
        <w:rPr>
          <w:sz w:val="28"/>
        </w:rPr>
        <w:t>Петручок</w:t>
      </w:r>
      <w:proofErr w:type="spellEnd"/>
      <w:r>
        <w:rPr>
          <w:sz w:val="28"/>
        </w:rPr>
        <w:t xml:space="preserve"> Ю. Пропаганда як метод інформаційної війни Російської Федерації проти</w:t>
      </w:r>
      <w:r>
        <w:rPr>
          <w:spacing w:val="-5"/>
          <w:sz w:val="28"/>
        </w:rPr>
        <w:t xml:space="preserve"> </w:t>
      </w:r>
      <w:r>
        <w:rPr>
          <w:sz w:val="28"/>
        </w:rPr>
        <w:t>України. Природничі та гуманітарні науки. Актуальні</w:t>
      </w:r>
      <w:r>
        <w:rPr>
          <w:spacing w:val="-2"/>
          <w:sz w:val="28"/>
        </w:rPr>
        <w:t xml:space="preserve"> </w:t>
      </w:r>
      <w:r>
        <w:rPr>
          <w:sz w:val="28"/>
        </w:rPr>
        <w:t xml:space="preserve">питання. </w:t>
      </w:r>
      <w:r>
        <w:rPr>
          <w:spacing w:val="-2"/>
          <w:sz w:val="28"/>
        </w:rPr>
        <w:t>2018.</w:t>
      </w:r>
    </w:p>
    <w:p w:rsidR="00806BE5" w:rsidRDefault="00E62302">
      <w:pPr>
        <w:pStyle w:val="a5"/>
        <w:numPr>
          <w:ilvl w:val="0"/>
          <w:numId w:val="2"/>
        </w:numPr>
        <w:tabs>
          <w:tab w:val="left" w:pos="1190"/>
        </w:tabs>
        <w:spacing w:line="348" w:lineRule="auto"/>
        <w:ind w:right="146" w:firstLine="565"/>
        <w:jc w:val="both"/>
        <w:rPr>
          <w:sz w:val="28"/>
        </w:rPr>
      </w:pPr>
      <w:r>
        <w:rPr>
          <w:sz w:val="28"/>
        </w:rPr>
        <w:t xml:space="preserve">Павлов Д. М. Політична пропаганда: до визначення поняття. </w:t>
      </w:r>
      <w:proofErr w:type="spellStart"/>
      <w:r>
        <w:rPr>
          <w:sz w:val="28"/>
        </w:rPr>
        <w:t>Гілея</w:t>
      </w:r>
      <w:proofErr w:type="spellEnd"/>
      <w:r>
        <w:rPr>
          <w:sz w:val="28"/>
        </w:rPr>
        <w:t>: науковий вісник. 2013.</w:t>
      </w:r>
    </w:p>
    <w:p w:rsidR="00806BE5" w:rsidRDefault="00806BE5">
      <w:pPr>
        <w:pStyle w:val="a5"/>
        <w:spacing w:line="348" w:lineRule="auto"/>
        <w:jc w:val="both"/>
        <w:rPr>
          <w:sz w:val="28"/>
        </w:rPr>
        <w:sectPr w:rsidR="00806BE5">
          <w:pgSz w:w="11910" w:h="16840"/>
          <w:pgMar w:top="1220" w:right="708" w:bottom="280" w:left="1275" w:header="720" w:footer="720" w:gutter="0"/>
          <w:cols w:space="720"/>
        </w:sectPr>
      </w:pPr>
    </w:p>
    <w:p w:rsidR="00806BE5" w:rsidRDefault="00E62302">
      <w:pPr>
        <w:pStyle w:val="a5"/>
        <w:numPr>
          <w:ilvl w:val="0"/>
          <w:numId w:val="2"/>
        </w:numPr>
        <w:tabs>
          <w:tab w:val="left" w:pos="1175"/>
        </w:tabs>
        <w:spacing w:before="69" w:line="345" w:lineRule="auto"/>
        <w:ind w:right="143" w:firstLine="565"/>
        <w:jc w:val="both"/>
        <w:rPr>
          <w:sz w:val="28"/>
        </w:rPr>
      </w:pPr>
      <w:r>
        <w:rPr>
          <w:sz w:val="28"/>
        </w:rPr>
        <w:lastRenderedPageBreak/>
        <w:t xml:space="preserve">Майборода С. П. Психологічні методи ведення військових дій у XX столітті. День пам’яті та примирення: </w:t>
      </w:r>
      <w:proofErr w:type="spellStart"/>
      <w:r>
        <w:rPr>
          <w:sz w:val="28"/>
        </w:rPr>
        <w:t>зб</w:t>
      </w:r>
      <w:proofErr w:type="spellEnd"/>
      <w:r>
        <w:rPr>
          <w:sz w:val="28"/>
        </w:rPr>
        <w:t>. матеріалів круглого столу, м. Харків, 07 травня 2021</w:t>
      </w:r>
    </w:p>
    <w:p w:rsidR="00806BE5" w:rsidRDefault="00E62302">
      <w:pPr>
        <w:pStyle w:val="a5"/>
        <w:numPr>
          <w:ilvl w:val="0"/>
          <w:numId w:val="2"/>
        </w:numPr>
        <w:tabs>
          <w:tab w:val="left" w:pos="1295"/>
        </w:tabs>
        <w:spacing w:before="4" w:line="345" w:lineRule="auto"/>
        <w:ind w:right="127" w:firstLine="565"/>
        <w:jc w:val="both"/>
        <w:rPr>
          <w:sz w:val="28"/>
        </w:rPr>
      </w:pPr>
      <w:r>
        <w:rPr>
          <w:sz w:val="28"/>
        </w:rPr>
        <w:t xml:space="preserve">Розкладай І. Як Україна протидіє інформаційній агресії Росії [Електронний ресурс]. 2018. URL: https://cedem.org.ua/articles/yakukrayina- </w:t>
      </w:r>
      <w:proofErr w:type="spellStart"/>
      <w:r>
        <w:rPr>
          <w:spacing w:val="-2"/>
          <w:sz w:val="28"/>
        </w:rPr>
        <w:t>protydiye-informatsijnij-agresiyi-rosiyi</w:t>
      </w:r>
      <w:proofErr w:type="spellEnd"/>
      <w:r>
        <w:rPr>
          <w:spacing w:val="-2"/>
          <w:sz w:val="28"/>
        </w:rPr>
        <w:t>/.</w:t>
      </w:r>
    </w:p>
    <w:p w:rsidR="00806BE5" w:rsidRDefault="00E62302">
      <w:pPr>
        <w:pStyle w:val="a5"/>
        <w:numPr>
          <w:ilvl w:val="0"/>
          <w:numId w:val="2"/>
        </w:numPr>
        <w:tabs>
          <w:tab w:val="left" w:pos="1130"/>
        </w:tabs>
        <w:spacing w:before="5" w:line="345" w:lineRule="auto"/>
        <w:ind w:right="132" w:firstLine="565"/>
        <w:jc w:val="both"/>
        <w:rPr>
          <w:sz w:val="28"/>
        </w:rPr>
      </w:pPr>
      <w:r>
        <w:rPr>
          <w:sz w:val="28"/>
        </w:rPr>
        <w:t xml:space="preserve">Розкладай І. Як Україна протидіє інформаційній агресії Росії: частина 2 [Електронний ресурс]. 2018. URL: https://cedem.org.ua/articles/yak-ukrayina- </w:t>
      </w:r>
      <w:r>
        <w:rPr>
          <w:spacing w:val="-2"/>
          <w:sz w:val="28"/>
        </w:rPr>
        <w:t>protydiye-informatsijnijagresiyi-rosiyi-chastyna-2/</w:t>
      </w:r>
    </w:p>
    <w:p w:rsidR="00806BE5" w:rsidRDefault="00E62302">
      <w:pPr>
        <w:pStyle w:val="a5"/>
        <w:numPr>
          <w:ilvl w:val="0"/>
          <w:numId w:val="2"/>
        </w:numPr>
        <w:tabs>
          <w:tab w:val="left" w:pos="1226"/>
        </w:tabs>
        <w:spacing w:before="4"/>
        <w:ind w:left="1226" w:hanging="520"/>
        <w:rPr>
          <w:sz w:val="28"/>
        </w:rPr>
      </w:pPr>
      <w:r>
        <w:rPr>
          <w:sz w:val="28"/>
        </w:rPr>
        <w:t>ВИЯВЛЕННЯ</w:t>
      </w:r>
      <w:r>
        <w:rPr>
          <w:spacing w:val="55"/>
          <w:w w:val="150"/>
          <w:sz w:val="28"/>
        </w:rPr>
        <w:t xml:space="preserve"> </w:t>
      </w:r>
      <w:r>
        <w:rPr>
          <w:sz w:val="28"/>
        </w:rPr>
        <w:t>ПРИХОВАНОЇ</w:t>
      </w:r>
      <w:r>
        <w:rPr>
          <w:spacing w:val="60"/>
          <w:w w:val="150"/>
          <w:sz w:val="28"/>
        </w:rPr>
        <w:t xml:space="preserve"> </w:t>
      </w:r>
      <w:r>
        <w:rPr>
          <w:sz w:val="28"/>
        </w:rPr>
        <w:t>ПРОПАГАНДИ</w:t>
      </w:r>
      <w:r>
        <w:rPr>
          <w:spacing w:val="56"/>
          <w:w w:val="150"/>
          <w:sz w:val="28"/>
        </w:rPr>
        <w:t xml:space="preserve"> </w:t>
      </w:r>
      <w:r>
        <w:rPr>
          <w:sz w:val="28"/>
        </w:rPr>
        <w:t>В</w:t>
      </w:r>
      <w:r>
        <w:rPr>
          <w:spacing w:val="58"/>
          <w:w w:val="150"/>
          <w:sz w:val="28"/>
        </w:rPr>
        <w:t xml:space="preserve"> </w:t>
      </w:r>
      <w:r>
        <w:rPr>
          <w:spacing w:val="-2"/>
          <w:sz w:val="28"/>
        </w:rPr>
        <w:t>МЕДІАТЕКСТАХ</w:t>
      </w:r>
    </w:p>
    <w:p w:rsidR="00806BE5" w:rsidRDefault="00E62302">
      <w:pPr>
        <w:pStyle w:val="a3"/>
        <w:spacing w:before="144" w:line="345" w:lineRule="auto"/>
        <w:ind w:right="132"/>
      </w:pPr>
      <w:proofErr w:type="spellStart"/>
      <w:r>
        <w:t>Самелюк</w:t>
      </w:r>
      <w:proofErr w:type="spellEnd"/>
      <w:r>
        <w:t xml:space="preserve"> А. А. </w:t>
      </w:r>
      <w:hyperlink r:id="rId13">
        <w:r>
          <w:rPr>
            <w:color w:val="467885"/>
            <w:u w:val="single" w:color="467885"/>
          </w:rPr>
          <w:t>https://openarchive.nure.ua/server/api/core/bitstreams/8f1ffee6-5f74-</w:t>
        </w:r>
      </w:hyperlink>
      <w:r>
        <w:rPr>
          <w:color w:val="467885"/>
        </w:rPr>
        <w:t xml:space="preserve"> </w:t>
      </w:r>
      <w:hyperlink r:id="rId14">
        <w:r>
          <w:rPr>
            <w:color w:val="467885"/>
            <w:spacing w:val="-2"/>
            <w:u w:val="single" w:color="467885"/>
          </w:rPr>
          <w:t>4af5-a8e3-e16bef3aec70/</w:t>
        </w:r>
        <w:proofErr w:type="spellStart"/>
        <w:r>
          <w:rPr>
            <w:color w:val="467885"/>
            <w:spacing w:val="-2"/>
            <w:u w:val="single" w:color="467885"/>
          </w:rPr>
          <w:t>content</w:t>
        </w:r>
        <w:proofErr w:type="spellEnd"/>
      </w:hyperlink>
    </w:p>
    <w:p w:rsidR="00806BE5" w:rsidRDefault="00E62302">
      <w:pPr>
        <w:pStyle w:val="a5"/>
        <w:numPr>
          <w:ilvl w:val="0"/>
          <w:numId w:val="2"/>
        </w:numPr>
        <w:tabs>
          <w:tab w:val="left" w:pos="1165"/>
          <w:tab w:val="left" w:pos="2614"/>
          <w:tab w:val="left" w:pos="5368"/>
          <w:tab w:val="left" w:pos="7418"/>
          <w:tab w:val="left" w:pos="9143"/>
        </w:tabs>
        <w:spacing w:before="2" w:line="348" w:lineRule="auto"/>
        <w:ind w:right="141" w:firstLine="565"/>
        <w:jc w:val="both"/>
        <w:rPr>
          <w:sz w:val="28"/>
        </w:rPr>
      </w:pPr>
      <w:r>
        <w:rPr>
          <w:sz w:val="28"/>
        </w:rPr>
        <w:t xml:space="preserve">Указ Президента України №43/2021 «Про рішення Ради національної безпеки і оборони України від 2 лютого 2021 року «Про застосування персональних спеціальних економічних та інших обмежувальних заходів </w:t>
      </w:r>
      <w:r>
        <w:rPr>
          <w:spacing w:val="-2"/>
          <w:sz w:val="28"/>
        </w:rPr>
        <w:t>(санкцій)»»</w:t>
      </w:r>
      <w:r>
        <w:rPr>
          <w:sz w:val="28"/>
        </w:rPr>
        <w:tab/>
      </w:r>
      <w:r>
        <w:rPr>
          <w:spacing w:val="-2"/>
          <w:sz w:val="28"/>
        </w:rPr>
        <w:t>[Електронний</w:t>
      </w:r>
      <w:r>
        <w:rPr>
          <w:sz w:val="28"/>
        </w:rPr>
        <w:tab/>
      </w:r>
      <w:r>
        <w:rPr>
          <w:spacing w:val="-2"/>
          <w:sz w:val="28"/>
        </w:rPr>
        <w:t>ресурс].</w:t>
      </w:r>
      <w:r>
        <w:rPr>
          <w:sz w:val="28"/>
        </w:rPr>
        <w:tab/>
      </w:r>
      <w:r>
        <w:rPr>
          <w:spacing w:val="-2"/>
          <w:sz w:val="28"/>
        </w:rPr>
        <w:t>2021.</w:t>
      </w:r>
      <w:r>
        <w:rPr>
          <w:sz w:val="28"/>
        </w:rPr>
        <w:tab/>
      </w:r>
      <w:r>
        <w:rPr>
          <w:spacing w:val="-4"/>
          <w:sz w:val="28"/>
        </w:rPr>
        <w:t xml:space="preserve">URL: </w:t>
      </w:r>
      <w:r>
        <w:rPr>
          <w:sz w:val="28"/>
        </w:rPr>
        <w:t>https://</w:t>
      </w:r>
      <w:hyperlink r:id="rId15">
        <w:r>
          <w:rPr>
            <w:sz w:val="28"/>
          </w:rPr>
          <w:t>www.president.gov.ua/documents/432021-36441.</w:t>
        </w:r>
      </w:hyperlink>
      <w:r>
        <w:rPr>
          <w:sz w:val="28"/>
        </w:rPr>
        <w:t xml:space="preserve"> 51</w:t>
      </w:r>
    </w:p>
    <w:p w:rsidR="00806BE5" w:rsidRDefault="00E62302">
      <w:pPr>
        <w:pStyle w:val="a5"/>
        <w:numPr>
          <w:ilvl w:val="0"/>
          <w:numId w:val="2"/>
        </w:numPr>
        <w:tabs>
          <w:tab w:val="left" w:pos="1345"/>
          <w:tab w:val="left" w:pos="2518"/>
          <w:tab w:val="left" w:pos="2929"/>
          <w:tab w:val="left" w:pos="3048"/>
          <w:tab w:val="left" w:pos="4456"/>
          <w:tab w:val="left" w:pos="4632"/>
          <w:tab w:val="left" w:pos="5726"/>
          <w:tab w:val="left" w:pos="6599"/>
          <w:tab w:val="left" w:pos="7356"/>
          <w:tab w:val="left" w:pos="8034"/>
          <w:tab w:val="left" w:pos="9138"/>
          <w:tab w:val="left" w:pos="9350"/>
        </w:tabs>
        <w:spacing w:line="345" w:lineRule="auto"/>
        <w:ind w:right="139" w:firstLine="565"/>
        <w:rPr>
          <w:sz w:val="28"/>
        </w:rPr>
      </w:pPr>
      <w:r>
        <w:rPr>
          <w:spacing w:val="-2"/>
          <w:sz w:val="28"/>
        </w:rPr>
        <w:t>Українські</w:t>
      </w:r>
      <w:r>
        <w:rPr>
          <w:sz w:val="28"/>
        </w:rPr>
        <w:tab/>
      </w:r>
      <w:r>
        <w:rPr>
          <w:spacing w:val="-2"/>
          <w:sz w:val="28"/>
        </w:rPr>
        <w:t>телеканали:</w:t>
      </w:r>
      <w:r>
        <w:rPr>
          <w:sz w:val="28"/>
        </w:rPr>
        <w:tab/>
      </w:r>
      <w:r>
        <w:rPr>
          <w:sz w:val="28"/>
        </w:rPr>
        <w:tab/>
      </w:r>
      <w:r>
        <w:rPr>
          <w:spacing w:val="-2"/>
          <w:sz w:val="28"/>
        </w:rPr>
        <w:t>ознаки</w:t>
      </w:r>
      <w:r>
        <w:rPr>
          <w:sz w:val="28"/>
        </w:rPr>
        <w:tab/>
      </w:r>
      <w:r>
        <w:rPr>
          <w:spacing w:val="-2"/>
          <w:sz w:val="28"/>
        </w:rPr>
        <w:t>порушення</w:t>
      </w:r>
      <w:r>
        <w:rPr>
          <w:sz w:val="28"/>
        </w:rPr>
        <w:tab/>
      </w:r>
      <w:r>
        <w:rPr>
          <w:spacing w:val="-2"/>
          <w:sz w:val="28"/>
        </w:rPr>
        <w:t>законодавства</w:t>
      </w:r>
      <w:r>
        <w:rPr>
          <w:sz w:val="28"/>
        </w:rPr>
        <w:tab/>
      </w:r>
      <w:r>
        <w:rPr>
          <w:sz w:val="28"/>
        </w:rPr>
        <w:tab/>
      </w:r>
      <w:r>
        <w:rPr>
          <w:spacing w:val="-4"/>
          <w:sz w:val="28"/>
        </w:rPr>
        <w:t xml:space="preserve">про </w:t>
      </w:r>
      <w:r>
        <w:rPr>
          <w:spacing w:val="-2"/>
          <w:sz w:val="28"/>
        </w:rPr>
        <w:t>кінематографію</w:t>
      </w:r>
      <w:r>
        <w:rPr>
          <w:sz w:val="28"/>
        </w:rPr>
        <w:tab/>
      </w:r>
      <w:r>
        <w:rPr>
          <w:spacing w:val="-10"/>
          <w:sz w:val="28"/>
        </w:rPr>
        <w:t>|</w:t>
      </w:r>
      <w:r>
        <w:rPr>
          <w:sz w:val="28"/>
        </w:rPr>
        <w:tab/>
      </w:r>
      <w:r>
        <w:rPr>
          <w:sz w:val="28"/>
        </w:rPr>
        <w:tab/>
      </w:r>
      <w:r>
        <w:rPr>
          <w:spacing w:val="-2"/>
          <w:sz w:val="28"/>
        </w:rPr>
        <w:t>2015-17</w:t>
      </w:r>
      <w:r>
        <w:rPr>
          <w:sz w:val="28"/>
        </w:rPr>
        <w:tab/>
      </w:r>
      <w:r>
        <w:rPr>
          <w:spacing w:val="-2"/>
          <w:sz w:val="28"/>
        </w:rPr>
        <w:t>[Електронний</w:t>
      </w:r>
      <w:r>
        <w:rPr>
          <w:sz w:val="28"/>
        </w:rPr>
        <w:tab/>
      </w:r>
      <w:r>
        <w:rPr>
          <w:spacing w:val="-2"/>
          <w:sz w:val="28"/>
        </w:rPr>
        <w:t>ресурс].</w:t>
      </w:r>
      <w:r>
        <w:rPr>
          <w:sz w:val="28"/>
        </w:rPr>
        <w:tab/>
      </w:r>
      <w:r>
        <w:rPr>
          <w:spacing w:val="-2"/>
          <w:sz w:val="28"/>
        </w:rPr>
        <w:t>2018.</w:t>
      </w:r>
      <w:r>
        <w:rPr>
          <w:sz w:val="28"/>
        </w:rPr>
        <w:tab/>
      </w:r>
      <w:r>
        <w:rPr>
          <w:spacing w:val="-4"/>
          <w:sz w:val="28"/>
        </w:rPr>
        <w:t xml:space="preserve">URL: </w:t>
      </w:r>
      <w:r>
        <w:rPr>
          <w:spacing w:val="-2"/>
          <w:sz w:val="28"/>
        </w:rPr>
        <w:t>https://</w:t>
      </w:r>
      <w:hyperlink r:id="rId16">
        <w:r>
          <w:rPr>
            <w:spacing w:val="-2"/>
            <w:sz w:val="28"/>
          </w:rPr>
          <w:t>www.nrada.gov.ua/infographics/ukrayinski-telekanaly-oznakyporushennya-</w:t>
        </w:r>
      </w:hyperlink>
      <w:r>
        <w:rPr>
          <w:spacing w:val="-2"/>
          <w:sz w:val="28"/>
        </w:rPr>
        <w:t xml:space="preserve"> zakonodavstva-pro-kinematografiyu-2015-17/.</w:t>
      </w:r>
    </w:p>
    <w:p w:rsidR="00806BE5" w:rsidRDefault="00E62302">
      <w:pPr>
        <w:pStyle w:val="a5"/>
        <w:numPr>
          <w:ilvl w:val="0"/>
          <w:numId w:val="2"/>
        </w:numPr>
        <w:tabs>
          <w:tab w:val="left" w:pos="1131"/>
        </w:tabs>
        <w:spacing w:before="3"/>
        <w:ind w:left="1131" w:hanging="425"/>
        <w:rPr>
          <w:sz w:val="28"/>
        </w:rPr>
      </w:pPr>
      <w:r>
        <w:rPr>
          <w:sz w:val="28"/>
        </w:rPr>
        <w:t>Шевців</w:t>
      </w:r>
      <w:r>
        <w:rPr>
          <w:spacing w:val="-5"/>
          <w:sz w:val="28"/>
        </w:rPr>
        <w:t xml:space="preserve"> </w:t>
      </w:r>
      <w:r>
        <w:rPr>
          <w:sz w:val="28"/>
        </w:rPr>
        <w:t>М. Б.</w:t>
      </w:r>
      <w:r>
        <w:rPr>
          <w:spacing w:val="-1"/>
          <w:sz w:val="28"/>
        </w:rPr>
        <w:t xml:space="preserve"> </w:t>
      </w:r>
      <w:r>
        <w:rPr>
          <w:sz w:val="28"/>
        </w:rPr>
        <w:t>ПРОПАГАНДА</w:t>
      </w:r>
      <w:r>
        <w:rPr>
          <w:spacing w:val="-2"/>
          <w:sz w:val="28"/>
        </w:rPr>
        <w:t xml:space="preserve"> </w:t>
      </w:r>
      <w:r>
        <w:rPr>
          <w:sz w:val="28"/>
        </w:rPr>
        <w:t>ЯК</w:t>
      </w:r>
      <w:r>
        <w:rPr>
          <w:spacing w:val="3"/>
          <w:sz w:val="28"/>
        </w:rPr>
        <w:t xml:space="preserve"> </w:t>
      </w:r>
      <w:r>
        <w:rPr>
          <w:sz w:val="28"/>
        </w:rPr>
        <w:t>СОЦІАЛЬНО-ПОЛІТИЧНЕ</w:t>
      </w:r>
      <w:r>
        <w:rPr>
          <w:spacing w:val="4"/>
          <w:sz w:val="28"/>
        </w:rPr>
        <w:t xml:space="preserve"> </w:t>
      </w:r>
      <w:r>
        <w:rPr>
          <w:spacing w:val="-2"/>
          <w:sz w:val="28"/>
        </w:rPr>
        <w:t>ЯВИЩЕ:</w:t>
      </w:r>
    </w:p>
    <w:p w:rsidR="00806BE5" w:rsidRDefault="00E62302">
      <w:pPr>
        <w:pStyle w:val="a3"/>
        <w:tabs>
          <w:tab w:val="left" w:pos="2184"/>
          <w:tab w:val="left" w:pos="4332"/>
          <w:tab w:val="left" w:pos="6516"/>
          <w:tab w:val="left" w:pos="7990"/>
          <w:tab w:val="left" w:pos="9135"/>
        </w:tabs>
        <w:spacing w:before="143" w:line="345" w:lineRule="auto"/>
        <w:ind w:right="147"/>
        <w:jc w:val="left"/>
      </w:pPr>
      <w:r>
        <w:rPr>
          <w:spacing w:val="-2"/>
        </w:rPr>
        <w:t>ПРОБЛЕМИ</w:t>
      </w:r>
      <w:r>
        <w:tab/>
      </w:r>
      <w:r>
        <w:rPr>
          <w:spacing w:val="-2"/>
        </w:rPr>
        <w:t>РОЗУМІННЯ</w:t>
      </w:r>
      <w:r>
        <w:tab/>
      </w:r>
      <w:r>
        <w:rPr>
          <w:spacing w:val="-2"/>
        </w:rPr>
        <w:t>[Електронний</w:t>
      </w:r>
      <w:r>
        <w:tab/>
      </w:r>
      <w:r>
        <w:rPr>
          <w:spacing w:val="-2"/>
        </w:rPr>
        <w:t>ресурс].</w:t>
      </w:r>
      <w:r>
        <w:tab/>
      </w:r>
      <w:r>
        <w:rPr>
          <w:spacing w:val="-2"/>
        </w:rPr>
        <w:t>2019.</w:t>
      </w:r>
      <w:r>
        <w:tab/>
      </w:r>
      <w:r>
        <w:rPr>
          <w:spacing w:val="-4"/>
        </w:rPr>
        <w:t xml:space="preserve">URL: </w:t>
      </w:r>
      <w:hyperlink r:id="rId17">
        <w:r>
          <w:rPr>
            <w:spacing w:val="-2"/>
          </w:rPr>
          <w:t>http://www.sulj.oduvs.od.ua/archive/2019/1/31.pdf.</w:t>
        </w:r>
      </w:hyperlink>
    </w:p>
    <w:p w:rsidR="00806BE5" w:rsidRDefault="00E62302">
      <w:pPr>
        <w:pStyle w:val="a5"/>
        <w:numPr>
          <w:ilvl w:val="0"/>
          <w:numId w:val="2"/>
        </w:numPr>
        <w:tabs>
          <w:tab w:val="left" w:pos="1115"/>
        </w:tabs>
        <w:spacing w:before="3" w:line="348" w:lineRule="auto"/>
        <w:ind w:right="138" w:firstLine="565"/>
        <w:rPr>
          <w:sz w:val="28"/>
        </w:rPr>
      </w:pPr>
      <w:r>
        <w:rPr>
          <w:sz w:val="28"/>
        </w:rPr>
        <w:t>Що</w:t>
      </w:r>
      <w:r>
        <w:rPr>
          <w:spacing w:val="-18"/>
          <w:sz w:val="28"/>
        </w:rPr>
        <w:t xml:space="preserve"> </w:t>
      </w:r>
      <w:r>
        <w:rPr>
          <w:sz w:val="28"/>
        </w:rPr>
        <w:t>таке</w:t>
      </w:r>
      <w:r>
        <w:rPr>
          <w:spacing w:val="-15"/>
          <w:sz w:val="28"/>
        </w:rPr>
        <w:t xml:space="preserve"> </w:t>
      </w:r>
      <w:r>
        <w:rPr>
          <w:sz w:val="28"/>
        </w:rPr>
        <w:t>“</w:t>
      </w:r>
      <w:proofErr w:type="spellStart"/>
      <w:r>
        <w:rPr>
          <w:sz w:val="28"/>
        </w:rPr>
        <w:t>русский</w:t>
      </w:r>
      <w:proofErr w:type="spellEnd"/>
      <w:r>
        <w:rPr>
          <w:spacing w:val="-15"/>
          <w:sz w:val="28"/>
        </w:rPr>
        <w:t xml:space="preserve"> </w:t>
      </w:r>
      <w:r>
        <w:rPr>
          <w:sz w:val="28"/>
        </w:rPr>
        <w:t>мир”</w:t>
      </w:r>
      <w:r>
        <w:rPr>
          <w:spacing w:val="-18"/>
          <w:sz w:val="28"/>
        </w:rPr>
        <w:t xml:space="preserve"> </w:t>
      </w:r>
      <w:r>
        <w:rPr>
          <w:sz w:val="28"/>
        </w:rPr>
        <w:t>і</w:t>
      </w:r>
      <w:r>
        <w:rPr>
          <w:spacing w:val="-13"/>
          <w:sz w:val="28"/>
        </w:rPr>
        <w:t xml:space="preserve"> </w:t>
      </w:r>
      <w:r>
        <w:rPr>
          <w:sz w:val="28"/>
        </w:rPr>
        <w:t>як</w:t>
      </w:r>
      <w:r>
        <w:rPr>
          <w:spacing w:val="-17"/>
          <w:sz w:val="28"/>
        </w:rPr>
        <w:t xml:space="preserve"> </w:t>
      </w:r>
      <w:r>
        <w:rPr>
          <w:sz w:val="28"/>
        </w:rPr>
        <w:t>його</w:t>
      </w:r>
      <w:r>
        <w:rPr>
          <w:spacing w:val="-15"/>
          <w:sz w:val="28"/>
        </w:rPr>
        <w:t xml:space="preserve"> </w:t>
      </w:r>
      <w:r>
        <w:rPr>
          <w:sz w:val="28"/>
        </w:rPr>
        <w:t>просуває</w:t>
      </w:r>
      <w:r>
        <w:rPr>
          <w:spacing w:val="-15"/>
          <w:sz w:val="28"/>
        </w:rPr>
        <w:t xml:space="preserve"> </w:t>
      </w:r>
      <w:r>
        <w:rPr>
          <w:sz w:val="28"/>
        </w:rPr>
        <w:t>Кремль</w:t>
      </w:r>
      <w:r>
        <w:rPr>
          <w:spacing w:val="-13"/>
          <w:sz w:val="28"/>
        </w:rPr>
        <w:t xml:space="preserve"> </w:t>
      </w:r>
      <w:r>
        <w:rPr>
          <w:sz w:val="28"/>
        </w:rPr>
        <w:t>[Електронний</w:t>
      </w:r>
      <w:r>
        <w:rPr>
          <w:spacing w:val="-18"/>
          <w:sz w:val="28"/>
        </w:rPr>
        <w:t xml:space="preserve"> </w:t>
      </w:r>
      <w:r>
        <w:rPr>
          <w:sz w:val="28"/>
        </w:rPr>
        <w:t>ресурс]. URL: https://uacrisis.org/uk/shho-take-russkyj-myr-i-yak-jogoprosuvaye-kreml.</w:t>
      </w:r>
    </w:p>
    <w:p w:rsidR="00806BE5" w:rsidRDefault="00E62302">
      <w:pPr>
        <w:pStyle w:val="a5"/>
        <w:numPr>
          <w:ilvl w:val="0"/>
          <w:numId w:val="2"/>
        </w:numPr>
        <w:tabs>
          <w:tab w:val="left" w:pos="1210"/>
          <w:tab w:val="left" w:pos="4811"/>
          <w:tab w:val="left" w:pos="9147"/>
        </w:tabs>
        <w:spacing w:line="345" w:lineRule="auto"/>
        <w:ind w:right="139" w:firstLine="565"/>
        <w:rPr>
          <w:sz w:val="28"/>
        </w:rPr>
      </w:pPr>
      <w:proofErr w:type="spellStart"/>
      <w:r>
        <w:rPr>
          <w:sz w:val="28"/>
        </w:rPr>
        <w:t>Ellul</w:t>
      </w:r>
      <w:proofErr w:type="spellEnd"/>
      <w:r>
        <w:rPr>
          <w:spacing w:val="80"/>
          <w:sz w:val="28"/>
        </w:rPr>
        <w:t xml:space="preserve"> </w:t>
      </w:r>
      <w:r>
        <w:rPr>
          <w:sz w:val="28"/>
        </w:rPr>
        <w:t>J.</w:t>
      </w:r>
      <w:r>
        <w:rPr>
          <w:spacing w:val="80"/>
          <w:sz w:val="28"/>
        </w:rPr>
        <w:t xml:space="preserve"> </w:t>
      </w:r>
      <w:proofErr w:type="spellStart"/>
      <w:r>
        <w:rPr>
          <w:sz w:val="28"/>
        </w:rPr>
        <w:t>Propaganda</w:t>
      </w:r>
      <w:proofErr w:type="spellEnd"/>
      <w:r>
        <w:rPr>
          <w:sz w:val="28"/>
        </w:rPr>
        <w:t>.</w:t>
      </w:r>
      <w:r>
        <w:rPr>
          <w:spacing w:val="80"/>
          <w:sz w:val="28"/>
        </w:rPr>
        <w:t xml:space="preserve"> </w:t>
      </w:r>
      <w:proofErr w:type="spellStart"/>
      <w:r>
        <w:rPr>
          <w:sz w:val="28"/>
        </w:rPr>
        <w:t>The</w:t>
      </w:r>
      <w:proofErr w:type="spellEnd"/>
      <w:r>
        <w:rPr>
          <w:spacing w:val="80"/>
          <w:sz w:val="28"/>
        </w:rPr>
        <w:t xml:space="preserve"> </w:t>
      </w:r>
      <w:proofErr w:type="spellStart"/>
      <w:r>
        <w:rPr>
          <w:sz w:val="28"/>
        </w:rPr>
        <w:t>Formation</w:t>
      </w:r>
      <w:proofErr w:type="spellEnd"/>
      <w:r>
        <w:rPr>
          <w:spacing w:val="40"/>
          <w:sz w:val="28"/>
        </w:rPr>
        <w:t xml:space="preserve"> </w:t>
      </w:r>
      <w:proofErr w:type="spellStart"/>
      <w:r>
        <w:rPr>
          <w:sz w:val="28"/>
        </w:rPr>
        <w:t>of</w:t>
      </w:r>
      <w:proofErr w:type="spellEnd"/>
      <w:r>
        <w:rPr>
          <w:spacing w:val="80"/>
          <w:sz w:val="28"/>
        </w:rPr>
        <w:t xml:space="preserve"> </w:t>
      </w:r>
      <w:proofErr w:type="spellStart"/>
      <w:r>
        <w:rPr>
          <w:sz w:val="28"/>
        </w:rPr>
        <w:t>Men's</w:t>
      </w:r>
      <w:proofErr w:type="spellEnd"/>
      <w:r>
        <w:rPr>
          <w:spacing w:val="80"/>
          <w:sz w:val="28"/>
        </w:rPr>
        <w:t xml:space="preserve"> </w:t>
      </w:r>
      <w:proofErr w:type="spellStart"/>
      <w:r>
        <w:rPr>
          <w:sz w:val="28"/>
        </w:rPr>
        <w:t>Attitudes</w:t>
      </w:r>
      <w:proofErr w:type="spellEnd"/>
      <w:r>
        <w:rPr>
          <w:spacing w:val="80"/>
          <w:sz w:val="28"/>
        </w:rPr>
        <w:t xml:space="preserve"> </w:t>
      </w:r>
      <w:r>
        <w:rPr>
          <w:sz w:val="28"/>
        </w:rPr>
        <w:t xml:space="preserve">[Електронний </w:t>
      </w:r>
      <w:r>
        <w:rPr>
          <w:spacing w:val="-2"/>
          <w:sz w:val="28"/>
        </w:rPr>
        <w:t>ресурс].</w:t>
      </w:r>
      <w:r>
        <w:rPr>
          <w:sz w:val="28"/>
        </w:rPr>
        <w:tab/>
      </w:r>
      <w:r>
        <w:rPr>
          <w:sz w:val="28"/>
        </w:rPr>
        <w:tab/>
      </w:r>
      <w:r>
        <w:rPr>
          <w:spacing w:val="-2"/>
          <w:sz w:val="28"/>
        </w:rPr>
        <w:t>1965.</w:t>
      </w:r>
      <w:r>
        <w:rPr>
          <w:sz w:val="28"/>
        </w:rPr>
        <w:tab/>
      </w:r>
      <w:r>
        <w:rPr>
          <w:spacing w:val="-4"/>
          <w:sz w:val="28"/>
        </w:rPr>
        <w:t xml:space="preserve">URL: </w:t>
      </w:r>
      <w:r>
        <w:rPr>
          <w:spacing w:val="-2"/>
          <w:sz w:val="28"/>
        </w:rPr>
        <w:t>https://monoskop.org/images/4/44/Ellul_Jacques_Propaganda_The_Form ation_of_Mens_Attitudes.pdf.</w:t>
      </w:r>
    </w:p>
    <w:sectPr w:rsidR="00806BE5">
      <w:pgSz w:w="11910" w:h="16840"/>
      <w:pgMar w:top="1220" w:right="708" w:bottom="280" w:left="1275"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4B457D"/>
    <w:multiLevelType w:val="multilevel"/>
    <w:tmpl w:val="40D6AC8C"/>
    <w:lvl w:ilvl="0">
      <w:start w:val="1"/>
      <w:numFmt w:val="decimal"/>
      <w:lvlText w:val="%1"/>
      <w:lvlJc w:val="left"/>
      <w:pPr>
        <w:ind w:left="631" w:hanging="491"/>
        <w:jc w:val="left"/>
      </w:pPr>
      <w:rPr>
        <w:rFonts w:hint="default"/>
        <w:lang w:val="uk-UA" w:eastAsia="en-US" w:bidi="ar-SA"/>
      </w:rPr>
    </w:lvl>
    <w:lvl w:ilvl="1">
      <w:start w:val="1"/>
      <w:numFmt w:val="decimal"/>
      <w:lvlText w:val="%1.%2."/>
      <w:lvlJc w:val="left"/>
      <w:pPr>
        <w:ind w:left="631" w:hanging="491"/>
        <w:jc w:val="left"/>
      </w:pPr>
      <w:rPr>
        <w:rFonts w:ascii="Times New Roman" w:eastAsia="Times New Roman" w:hAnsi="Times New Roman" w:cs="Times New Roman" w:hint="default"/>
        <w:b w:val="0"/>
        <w:bCs w:val="0"/>
        <w:i w:val="0"/>
        <w:iCs w:val="0"/>
        <w:spacing w:val="0"/>
        <w:w w:val="95"/>
        <w:sz w:val="28"/>
        <w:szCs w:val="28"/>
        <w:lang w:val="uk-UA" w:eastAsia="en-US" w:bidi="ar-SA"/>
      </w:rPr>
    </w:lvl>
    <w:lvl w:ilvl="2">
      <w:numFmt w:val="bullet"/>
      <w:lvlText w:val="•"/>
      <w:lvlJc w:val="left"/>
      <w:pPr>
        <w:ind w:left="2496" w:hanging="491"/>
      </w:pPr>
      <w:rPr>
        <w:rFonts w:hint="default"/>
        <w:lang w:val="uk-UA" w:eastAsia="en-US" w:bidi="ar-SA"/>
      </w:rPr>
    </w:lvl>
    <w:lvl w:ilvl="3">
      <w:numFmt w:val="bullet"/>
      <w:lvlText w:val="•"/>
      <w:lvlJc w:val="left"/>
      <w:pPr>
        <w:ind w:left="3424" w:hanging="491"/>
      </w:pPr>
      <w:rPr>
        <w:rFonts w:hint="default"/>
        <w:lang w:val="uk-UA" w:eastAsia="en-US" w:bidi="ar-SA"/>
      </w:rPr>
    </w:lvl>
    <w:lvl w:ilvl="4">
      <w:numFmt w:val="bullet"/>
      <w:lvlText w:val="•"/>
      <w:lvlJc w:val="left"/>
      <w:pPr>
        <w:ind w:left="4352" w:hanging="491"/>
      </w:pPr>
      <w:rPr>
        <w:rFonts w:hint="default"/>
        <w:lang w:val="uk-UA" w:eastAsia="en-US" w:bidi="ar-SA"/>
      </w:rPr>
    </w:lvl>
    <w:lvl w:ilvl="5">
      <w:numFmt w:val="bullet"/>
      <w:lvlText w:val="•"/>
      <w:lvlJc w:val="left"/>
      <w:pPr>
        <w:ind w:left="5281" w:hanging="491"/>
      </w:pPr>
      <w:rPr>
        <w:rFonts w:hint="default"/>
        <w:lang w:val="uk-UA" w:eastAsia="en-US" w:bidi="ar-SA"/>
      </w:rPr>
    </w:lvl>
    <w:lvl w:ilvl="6">
      <w:numFmt w:val="bullet"/>
      <w:lvlText w:val="•"/>
      <w:lvlJc w:val="left"/>
      <w:pPr>
        <w:ind w:left="6209" w:hanging="491"/>
      </w:pPr>
      <w:rPr>
        <w:rFonts w:hint="default"/>
        <w:lang w:val="uk-UA" w:eastAsia="en-US" w:bidi="ar-SA"/>
      </w:rPr>
    </w:lvl>
    <w:lvl w:ilvl="7">
      <w:numFmt w:val="bullet"/>
      <w:lvlText w:val="•"/>
      <w:lvlJc w:val="left"/>
      <w:pPr>
        <w:ind w:left="7137" w:hanging="491"/>
      </w:pPr>
      <w:rPr>
        <w:rFonts w:hint="default"/>
        <w:lang w:val="uk-UA" w:eastAsia="en-US" w:bidi="ar-SA"/>
      </w:rPr>
    </w:lvl>
    <w:lvl w:ilvl="8">
      <w:numFmt w:val="bullet"/>
      <w:lvlText w:val="•"/>
      <w:lvlJc w:val="left"/>
      <w:pPr>
        <w:ind w:left="8065" w:hanging="491"/>
      </w:pPr>
      <w:rPr>
        <w:rFonts w:hint="default"/>
        <w:lang w:val="uk-UA" w:eastAsia="en-US" w:bidi="ar-SA"/>
      </w:rPr>
    </w:lvl>
  </w:abstractNum>
  <w:abstractNum w:abstractNumId="1" w15:restartNumberingAfterBreak="0">
    <w:nsid w:val="1D1C6438"/>
    <w:multiLevelType w:val="hybridMultilevel"/>
    <w:tmpl w:val="2E7CA336"/>
    <w:lvl w:ilvl="0" w:tplc="E7368042">
      <w:start w:val="1"/>
      <w:numFmt w:val="decimal"/>
      <w:lvlText w:val="%1."/>
      <w:lvlJc w:val="left"/>
      <w:pPr>
        <w:ind w:left="140" w:hanging="315"/>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03FC56FC">
      <w:numFmt w:val="bullet"/>
      <w:lvlText w:val="•"/>
      <w:lvlJc w:val="left"/>
      <w:pPr>
        <w:ind w:left="1118" w:hanging="315"/>
      </w:pPr>
      <w:rPr>
        <w:rFonts w:hint="default"/>
        <w:lang w:val="uk-UA" w:eastAsia="en-US" w:bidi="ar-SA"/>
      </w:rPr>
    </w:lvl>
    <w:lvl w:ilvl="2" w:tplc="7F9C0534">
      <w:numFmt w:val="bullet"/>
      <w:lvlText w:val="•"/>
      <w:lvlJc w:val="left"/>
      <w:pPr>
        <w:ind w:left="2096" w:hanging="315"/>
      </w:pPr>
      <w:rPr>
        <w:rFonts w:hint="default"/>
        <w:lang w:val="uk-UA" w:eastAsia="en-US" w:bidi="ar-SA"/>
      </w:rPr>
    </w:lvl>
    <w:lvl w:ilvl="3" w:tplc="DAA80314">
      <w:numFmt w:val="bullet"/>
      <w:lvlText w:val="•"/>
      <w:lvlJc w:val="left"/>
      <w:pPr>
        <w:ind w:left="3074" w:hanging="315"/>
      </w:pPr>
      <w:rPr>
        <w:rFonts w:hint="default"/>
        <w:lang w:val="uk-UA" w:eastAsia="en-US" w:bidi="ar-SA"/>
      </w:rPr>
    </w:lvl>
    <w:lvl w:ilvl="4" w:tplc="56C8A914">
      <w:numFmt w:val="bullet"/>
      <w:lvlText w:val="•"/>
      <w:lvlJc w:val="left"/>
      <w:pPr>
        <w:ind w:left="4052" w:hanging="315"/>
      </w:pPr>
      <w:rPr>
        <w:rFonts w:hint="default"/>
        <w:lang w:val="uk-UA" w:eastAsia="en-US" w:bidi="ar-SA"/>
      </w:rPr>
    </w:lvl>
    <w:lvl w:ilvl="5" w:tplc="E7649B42">
      <w:numFmt w:val="bullet"/>
      <w:lvlText w:val="•"/>
      <w:lvlJc w:val="left"/>
      <w:pPr>
        <w:ind w:left="5031" w:hanging="315"/>
      </w:pPr>
      <w:rPr>
        <w:rFonts w:hint="default"/>
        <w:lang w:val="uk-UA" w:eastAsia="en-US" w:bidi="ar-SA"/>
      </w:rPr>
    </w:lvl>
    <w:lvl w:ilvl="6" w:tplc="A328A910">
      <w:numFmt w:val="bullet"/>
      <w:lvlText w:val="•"/>
      <w:lvlJc w:val="left"/>
      <w:pPr>
        <w:ind w:left="6009" w:hanging="315"/>
      </w:pPr>
      <w:rPr>
        <w:rFonts w:hint="default"/>
        <w:lang w:val="uk-UA" w:eastAsia="en-US" w:bidi="ar-SA"/>
      </w:rPr>
    </w:lvl>
    <w:lvl w:ilvl="7" w:tplc="3536E00C">
      <w:numFmt w:val="bullet"/>
      <w:lvlText w:val="•"/>
      <w:lvlJc w:val="left"/>
      <w:pPr>
        <w:ind w:left="6987" w:hanging="315"/>
      </w:pPr>
      <w:rPr>
        <w:rFonts w:hint="default"/>
        <w:lang w:val="uk-UA" w:eastAsia="en-US" w:bidi="ar-SA"/>
      </w:rPr>
    </w:lvl>
    <w:lvl w:ilvl="8" w:tplc="C01A16A0">
      <w:numFmt w:val="bullet"/>
      <w:lvlText w:val="•"/>
      <w:lvlJc w:val="left"/>
      <w:pPr>
        <w:ind w:left="7965" w:hanging="315"/>
      </w:pPr>
      <w:rPr>
        <w:rFonts w:hint="default"/>
        <w:lang w:val="uk-UA" w:eastAsia="en-US" w:bidi="ar-SA"/>
      </w:rPr>
    </w:lvl>
  </w:abstractNum>
  <w:abstractNum w:abstractNumId="2" w15:restartNumberingAfterBreak="0">
    <w:nsid w:val="2A746FC1"/>
    <w:multiLevelType w:val="multilevel"/>
    <w:tmpl w:val="2788F2CC"/>
    <w:lvl w:ilvl="0">
      <w:start w:val="3"/>
      <w:numFmt w:val="decimal"/>
      <w:lvlText w:val="%1"/>
      <w:lvlJc w:val="left"/>
      <w:pPr>
        <w:ind w:left="3186" w:hanging="420"/>
        <w:jc w:val="left"/>
      </w:pPr>
      <w:rPr>
        <w:rFonts w:hint="default"/>
        <w:lang w:val="uk-UA" w:eastAsia="en-US" w:bidi="ar-SA"/>
      </w:rPr>
    </w:lvl>
    <w:lvl w:ilvl="1">
      <w:start w:val="1"/>
      <w:numFmt w:val="decimal"/>
      <w:lvlText w:val="%1.%2"/>
      <w:lvlJc w:val="left"/>
      <w:pPr>
        <w:ind w:left="3186" w:hanging="420"/>
        <w:jc w:val="right"/>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4528" w:hanging="420"/>
      </w:pPr>
      <w:rPr>
        <w:rFonts w:hint="default"/>
        <w:lang w:val="uk-UA" w:eastAsia="en-US" w:bidi="ar-SA"/>
      </w:rPr>
    </w:lvl>
    <w:lvl w:ilvl="3">
      <w:numFmt w:val="bullet"/>
      <w:lvlText w:val="•"/>
      <w:lvlJc w:val="left"/>
      <w:pPr>
        <w:ind w:left="5202" w:hanging="420"/>
      </w:pPr>
      <w:rPr>
        <w:rFonts w:hint="default"/>
        <w:lang w:val="uk-UA" w:eastAsia="en-US" w:bidi="ar-SA"/>
      </w:rPr>
    </w:lvl>
    <w:lvl w:ilvl="4">
      <w:numFmt w:val="bullet"/>
      <w:lvlText w:val="•"/>
      <w:lvlJc w:val="left"/>
      <w:pPr>
        <w:ind w:left="5876" w:hanging="420"/>
      </w:pPr>
      <w:rPr>
        <w:rFonts w:hint="default"/>
        <w:lang w:val="uk-UA" w:eastAsia="en-US" w:bidi="ar-SA"/>
      </w:rPr>
    </w:lvl>
    <w:lvl w:ilvl="5">
      <w:numFmt w:val="bullet"/>
      <w:lvlText w:val="•"/>
      <w:lvlJc w:val="left"/>
      <w:pPr>
        <w:ind w:left="6551" w:hanging="420"/>
      </w:pPr>
      <w:rPr>
        <w:rFonts w:hint="default"/>
        <w:lang w:val="uk-UA" w:eastAsia="en-US" w:bidi="ar-SA"/>
      </w:rPr>
    </w:lvl>
    <w:lvl w:ilvl="6">
      <w:numFmt w:val="bullet"/>
      <w:lvlText w:val="•"/>
      <w:lvlJc w:val="left"/>
      <w:pPr>
        <w:ind w:left="7225" w:hanging="420"/>
      </w:pPr>
      <w:rPr>
        <w:rFonts w:hint="default"/>
        <w:lang w:val="uk-UA" w:eastAsia="en-US" w:bidi="ar-SA"/>
      </w:rPr>
    </w:lvl>
    <w:lvl w:ilvl="7">
      <w:numFmt w:val="bullet"/>
      <w:lvlText w:val="•"/>
      <w:lvlJc w:val="left"/>
      <w:pPr>
        <w:ind w:left="7899" w:hanging="420"/>
      </w:pPr>
      <w:rPr>
        <w:rFonts w:hint="default"/>
        <w:lang w:val="uk-UA" w:eastAsia="en-US" w:bidi="ar-SA"/>
      </w:rPr>
    </w:lvl>
    <w:lvl w:ilvl="8">
      <w:numFmt w:val="bullet"/>
      <w:lvlText w:val="•"/>
      <w:lvlJc w:val="left"/>
      <w:pPr>
        <w:ind w:left="8573" w:hanging="420"/>
      </w:pPr>
      <w:rPr>
        <w:rFonts w:hint="default"/>
        <w:lang w:val="uk-UA" w:eastAsia="en-US" w:bidi="ar-SA"/>
      </w:rPr>
    </w:lvl>
  </w:abstractNum>
  <w:abstractNum w:abstractNumId="3" w15:restartNumberingAfterBreak="0">
    <w:nsid w:val="30672516"/>
    <w:multiLevelType w:val="multilevel"/>
    <w:tmpl w:val="2620131A"/>
    <w:lvl w:ilvl="0">
      <w:start w:val="3"/>
      <w:numFmt w:val="decimal"/>
      <w:lvlText w:val="%1"/>
      <w:lvlJc w:val="left"/>
      <w:pPr>
        <w:ind w:left="561" w:hanging="421"/>
        <w:jc w:val="left"/>
      </w:pPr>
      <w:rPr>
        <w:rFonts w:hint="default"/>
        <w:lang w:val="uk-UA" w:eastAsia="en-US" w:bidi="ar-SA"/>
      </w:rPr>
    </w:lvl>
    <w:lvl w:ilvl="1">
      <w:start w:val="1"/>
      <w:numFmt w:val="decimal"/>
      <w:lvlText w:val="%1.%2."/>
      <w:lvlJc w:val="left"/>
      <w:pPr>
        <w:ind w:left="561" w:hanging="421"/>
        <w:jc w:val="left"/>
      </w:pPr>
      <w:rPr>
        <w:rFonts w:ascii="Times New Roman" w:eastAsia="Times New Roman" w:hAnsi="Times New Roman" w:cs="Times New Roman" w:hint="default"/>
        <w:b w:val="0"/>
        <w:bCs w:val="0"/>
        <w:i w:val="0"/>
        <w:iCs w:val="0"/>
        <w:spacing w:val="0"/>
        <w:w w:val="100"/>
        <w:sz w:val="26"/>
        <w:szCs w:val="26"/>
        <w:lang w:val="uk-UA" w:eastAsia="en-US" w:bidi="ar-SA"/>
      </w:rPr>
    </w:lvl>
    <w:lvl w:ilvl="2">
      <w:numFmt w:val="bullet"/>
      <w:lvlText w:val="•"/>
      <w:lvlJc w:val="left"/>
      <w:pPr>
        <w:ind w:left="2432" w:hanging="421"/>
      </w:pPr>
      <w:rPr>
        <w:rFonts w:hint="default"/>
        <w:lang w:val="uk-UA" w:eastAsia="en-US" w:bidi="ar-SA"/>
      </w:rPr>
    </w:lvl>
    <w:lvl w:ilvl="3">
      <w:numFmt w:val="bullet"/>
      <w:lvlText w:val="•"/>
      <w:lvlJc w:val="left"/>
      <w:pPr>
        <w:ind w:left="3368" w:hanging="421"/>
      </w:pPr>
      <w:rPr>
        <w:rFonts w:hint="default"/>
        <w:lang w:val="uk-UA" w:eastAsia="en-US" w:bidi="ar-SA"/>
      </w:rPr>
    </w:lvl>
    <w:lvl w:ilvl="4">
      <w:numFmt w:val="bullet"/>
      <w:lvlText w:val="•"/>
      <w:lvlJc w:val="left"/>
      <w:pPr>
        <w:ind w:left="4304" w:hanging="421"/>
      </w:pPr>
      <w:rPr>
        <w:rFonts w:hint="default"/>
        <w:lang w:val="uk-UA" w:eastAsia="en-US" w:bidi="ar-SA"/>
      </w:rPr>
    </w:lvl>
    <w:lvl w:ilvl="5">
      <w:numFmt w:val="bullet"/>
      <w:lvlText w:val="•"/>
      <w:lvlJc w:val="left"/>
      <w:pPr>
        <w:ind w:left="5241" w:hanging="421"/>
      </w:pPr>
      <w:rPr>
        <w:rFonts w:hint="default"/>
        <w:lang w:val="uk-UA" w:eastAsia="en-US" w:bidi="ar-SA"/>
      </w:rPr>
    </w:lvl>
    <w:lvl w:ilvl="6">
      <w:numFmt w:val="bullet"/>
      <w:lvlText w:val="•"/>
      <w:lvlJc w:val="left"/>
      <w:pPr>
        <w:ind w:left="6177" w:hanging="421"/>
      </w:pPr>
      <w:rPr>
        <w:rFonts w:hint="default"/>
        <w:lang w:val="uk-UA" w:eastAsia="en-US" w:bidi="ar-SA"/>
      </w:rPr>
    </w:lvl>
    <w:lvl w:ilvl="7">
      <w:numFmt w:val="bullet"/>
      <w:lvlText w:val="•"/>
      <w:lvlJc w:val="left"/>
      <w:pPr>
        <w:ind w:left="7113" w:hanging="421"/>
      </w:pPr>
      <w:rPr>
        <w:rFonts w:hint="default"/>
        <w:lang w:val="uk-UA" w:eastAsia="en-US" w:bidi="ar-SA"/>
      </w:rPr>
    </w:lvl>
    <w:lvl w:ilvl="8">
      <w:numFmt w:val="bullet"/>
      <w:lvlText w:val="•"/>
      <w:lvlJc w:val="left"/>
      <w:pPr>
        <w:ind w:left="8049" w:hanging="421"/>
      </w:pPr>
      <w:rPr>
        <w:rFonts w:hint="default"/>
        <w:lang w:val="uk-UA" w:eastAsia="en-US" w:bidi="ar-SA"/>
      </w:rPr>
    </w:lvl>
  </w:abstractNum>
  <w:abstractNum w:abstractNumId="4" w15:restartNumberingAfterBreak="0">
    <w:nsid w:val="342A75F8"/>
    <w:multiLevelType w:val="multilevel"/>
    <w:tmpl w:val="1FAC8A4E"/>
    <w:lvl w:ilvl="0">
      <w:start w:val="1"/>
      <w:numFmt w:val="decimal"/>
      <w:lvlText w:val="%1"/>
      <w:lvlJc w:val="left"/>
      <w:pPr>
        <w:ind w:left="1896" w:hanging="420"/>
        <w:jc w:val="left"/>
      </w:pPr>
      <w:rPr>
        <w:rFonts w:hint="default"/>
        <w:lang w:val="uk-UA" w:eastAsia="en-US" w:bidi="ar-SA"/>
      </w:rPr>
    </w:lvl>
    <w:lvl w:ilvl="1">
      <w:start w:val="1"/>
      <w:numFmt w:val="decimal"/>
      <w:lvlText w:val="%1.%2"/>
      <w:lvlJc w:val="left"/>
      <w:pPr>
        <w:ind w:left="1896" w:hanging="420"/>
        <w:jc w:val="right"/>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3504" w:hanging="420"/>
      </w:pPr>
      <w:rPr>
        <w:rFonts w:hint="default"/>
        <w:lang w:val="uk-UA" w:eastAsia="en-US" w:bidi="ar-SA"/>
      </w:rPr>
    </w:lvl>
    <w:lvl w:ilvl="3">
      <w:numFmt w:val="bullet"/>
      <w:lvlText w:val="•"/>
      <w:lvlJc w:val="left"/>
      <w:pPr>
        <w:ind w:left="4306" w:hanging="420"/>
      </w:pPr>
      <w:rPr>
        <w:rFonts w:hint="default"/>
        <w:lang w:val="uk-UA" w:eastAsia="en-US" w:bidi="ar-SA"/>
      </w:rPr>
    </w:lvl>
    <w:lvl w:ilvl="4">
      <w:numFmt w:val="bullet"/>
      <w:lvlText w:val="•"/>
      <w:lvlJc w:val="left"/>
      <w:pPr>
        <w:ind w:left="5108" w:hanging="420"/>
      </w:pPr>
      <w:rPr>
        <w:rFonts w:hint="default"/>
        <w:lang w:val="uk-UA" w:eastAsia="en-US" w:bidi="ar-SA"/>
      </w:rPr>
    </w:lvl>
    <w:lvl w:ilvl="5">
      <w:numFmt w:val="bullet"/>
      <w:lvlText w:val="•"/>
      <w:lvlJc w:val="left"/>
      <w:pPr>
        <w:ind w:left="5911" w:hanging="420"/>
      </w:pPr>
      <w:rPr>
        <w:rFonts w:hint="default"/>
        <w:lang w:val="uk-UA" w:eastAsia="en-US" w:bidi="ar-SA"/>
      </w:rPr>
    </w:lvl>
    <w:lvl w:ilvl="6">
      <w:numFmt w:val="bullet"/>
      <w:lvlText w:val="•"/>
      <w:lvlJc w:val="left"/>
      <w:pPr>
        <w:ind w:left="6713" w:hanging="420"/>
      </w:pPr>
      <w:rPr>
        <w:rFonts w:hint="default"/>
        <w:lang w:val="uk-UA" w:eastAsia="en-US" w:bidi="ar-SA"/>
      </w:rPr>
    </w:lvl>
    <w:lvl w:ilvl="7">
      <w:numFmt w:val="bullet"/>
      <w:lvlText w:val="•"/>
      <w:lvlJc w:val="left"/>
      <w:pPr>
        <w:ind w:left="7515" w:hanging="420"/>
      </w:pPr>
      <w:rPr>
        <w:rFonts w:hint="default"/>
        <w:lang w:val="uk-UA" w:eastAsia="en-US" w:bidi="ar-SA"/>
      </w:rPr>
    </w:lvl>
    <w:lvl w:ilvl="8">
      <w:numFmt w:val="bullet"/>
      <w:lvlText w:val="•"/>
      <w:lvlJc w:val="left"/>
      <w:pPr>
        <w:ind w:left="8317" w:hanging="420"/>
      </w:pPr>
      <w:rPr>
        <w:rFonts w:hint="default"/>
        <w:lang w:val="uk-UA" w:eastAsia="en-US" w:bidi="ar-SA"/>
      </w:rPr>
    </w:lvl>
  </w:abstractNum>
  <w:abstractNum w:abstractNumId="5" w15:restartNumberingAfterBreak="0">
    <w:nsid w:val="67FD1122"/>
    <w:multiLevelType w:val="hybridMultilevel"/>
    <w:tmpl w:val="F5A092D6"/>
    <w:lvl w:ilvl="0" w:tplc="7EEEE11E">
      <w:start w:val="1"/>
      <w:numFmt w:val="decimal"/>
      <w:lvlText w:val="%1."/>
      <w:lvlJc w:val="left"/>
      <w:pPr>
        <w:ind w:left="986" w:hanging="28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FE20947E">
      <w:numFmt w:val="bullet"/>
      <w:lvlText w:val="•"/>
      <w:lvlJc w:val="left"/>
      <w:pPr>
        <w:ind w:left="1874" w:hanging="280"/>
      </w:pPr>
      <w:rPr>
        <w:rFonts w:hint="default"/>
        <w:lang w:val="uk-UA" w:eastAsia="en-US" w:bidi="ar-SA"/>
      </w:rPr>
    </w:lvl>
    <w:lvl w:ilvl="2" w:tplc="49E67FFE">
      <w:numFmt w:val="bullet"/>
      <w:lvlText w:val="•"/>
      <w:lvlJc w:val="left"/>
      <w:pPr>
        <w:ind w:left="2768" w:hanging="280"/>
      </w:pPr>
      <w:rPr>
        <w:rFonts w:hint="default"/>
        <w:lang w:val="uk-UA" w:eastAsia="en-US" w:bidi="ar-SA"/>
      </w:rPr>
    </w:lvl>
    <w:lvl w:ilvl="3" w:tplc="9D9E5A94">
      <w:numFmt w:val="bullet"/>
      <w:lvlText w:val="•"/>
      <w:lvlJc w:val="left"/>
      <w:pPr>
        <w:ind w:left="3662" w:hanging="280"/>
      </w:pPr>
      <w:rPr>
        <w:rFonts w:hint="default"/>
        <w:lang w:val="uk-UA" w:eastAsia="en-US" w:bidi="ar-SA"/>
      </w:rPr>
    </w:lvl>
    <w:lvl w:ilvl="4" w:tplc="6E8A1166">
      <w:numFmt w:val="bullet"/>
      <w:lvlText w:val="•"/>
      <w:lvlJc w:val="left"/>
      <w:pPr>
        <w:ind w:left="4556" w:hanging="280"/>
      </w:pPr>
      <w:rPr>
        <w:rFonts w:hint="default"/>
        <w:lang w:val="uk-UA" w:eastAsia="en-US" w:bidi="ar-SA"/>
      </w:rPr>
    </w:lvl>
    <w:lvl w:ilvl="5" w:tplc="EB72FBEA">
      <w:numFmt w:val="bullet"/>
      <w:lvlText w:val="•"/>
      <w:lvlJc w:val="left"/>
      <w:pPr>
        <w:ind w:left="5451" w:hanging="280"/>
      </w:pPr>
      <w:rPr>
        <w:rFonts w:hint="default"/>
        <w:lang w:val="uk-UA" w:eastAsia="en-US" w:bidi="ar-SA"/>
      </w:rPr>
    </w:lvl>
    <w:lvl w:ilvl="6" w:tplc="FBDE1010">
      <w:numFmt w:val="bullet"/>
      <w:lvlText w:val="•"/>
      <w:lvlJc w:val="left"/>
      <w:pPr>
        <w:ind w:left="6345" w:hanging="280"/>
      </w:pPr>
      <w:rPr>
        <w:rFonts w:hint="default"/>
        <w:lang w:val="uk-UA" w:eastAsia="en-US" w:bidi="ar-SA"/>
      </w:rPr>
    </w:lvl>
    <w:lvl w:ilvl="7" w:tplc="95C678EC">
      <w:numFmt w:val="bullet"/>
      <w:lvlText w:val="•"/>
      <w:lvlJc w:val="left"/>
      <w:pPr>
        <w:ind w:left="7239" w:hanging="280"/>
      </w:pPr>
      <w:rPr>
        <w:rFonts w:hint="default"/>
        <w:lang w:val="uk-UA" w:eastAsia="en-US" w:bidi="ar-SA"/>
      </w:rPr>
    </w:lvl>
    <w:lvl w:ilvl="8" w:tplc="7E8665D0">
      <w:numFmt w:val="bullet"/>
      <w:lvlText w:val="•"/>
      <w:lvlJc w:val="left"/>
      <w:pPr>
        <w:ind w:left="8133" w:hanging="280"/>
      </w:pPr>
      <w:rPr>
        <w:rFonts w:hint="default"/>
        <w:lang w:val="uk-UA" w:eastAsia="en-US" w:bidi="ar-SA"/>
      </w:rPr>
    </w:lvl>
  </w:abstractNum>
  <w:abstractNum w:abstractNumId="6" w15:restartNumberingAfterBreak="0">
    <w:nsid w:val="6A7D131A"/>
    <w:multiLevelType w:val="multilevel"/>
    <w:tmpl w:val="58B6CB80"/>
    <w:lvl w:ilvl="0">
      <w:start w:val="2"/>
      <w:numFmt w:val="decimal"/>
      <w:lvlText w:val="%1"/>
      <w:lvlJc w:val="left"/>
      <w:pPr>
        <w:ind w:left="3637" w:hanging="420"/>
        <w:jc w:val="left"/>
      </w:pPr>
      <w:rPr>
        <w:rFonts w:hint="default"/>
        <w:lang w:val="uk-UA" w:eastAsia="en-US" w:bidi="ar-SA"/>
      </w:rPr>
    </w:lvl>
    <w:lvl w:ilvl="1">
      <w:start w:val="1"/>
      <w:numFmt w:val="decimal"/>
      <w:lvlText w:val="%1.%2"/>
      <w:lvlJc w:val="left"/>
      <w:pPr>
        <w:ind w:left="3637" w:hanging="420"/>
        <w:jc w:val="right"/>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4896" w:hanging="420"/>
      </w:pPr>
      <w:rPr>
        <w:rFonts w:hint="default"/>
        <w:lang w:val="uk-UA" w:eastAsia="en-US" w:bidi="ar-SA"/>
      </w:rPr>
    </w:lvl>
    <w:lvl w:ilvl="3">
      <w:numFmt w:val="bullet"/>
      <w:lvlText w:val="•"/>
      <w:lvlJc w:val="left"/>
      <w:pPr>
        <w:ind w:left="5524" w:hanging="420"/>
      </w:pPr>
      <w:rPr>
        <w:rFonts w:hint="default"/>
        <w:lang w:val="uk-UA" w:eastAsia="en-US" w:bidi="ar-SA"/>
      </w:rPr>
    </w:lvl>
    <w:lvl w:ilvl="4">
      <w:numFmt w:val="bullet"/>
      <w:lvlText w:val="•"/>
      <w:lvlJc w:val="left"/>
      <w:pPr>
        <w:ind w:left="6152" w:hanging="420"/>
      </w:pPr>
      <w:rPr>
        <w:rFonts w:hint="default"/>
        <w:lang w:val="uk-UA" w:eastAsia="en-US" w:bidi="ar-SA"/>
      </w:rPr>
    </w:lvl>
    <w:lvl w:ilvl="5">
      <w:numFmt w:val="bullet"/>
      <w:lvlText w:val="•"/>
      <w:lvlJc w:val="left"/>
      <w:pPr>
        <w:ind w:left="6781" w:hanging="420"/>
      </w:pPr>
      <w:rPr>
        <w:rFonts w:hint="default"/>
        <w:lang w:val="uk-UA" w:eastAsia="en-US" w:bidi="ar-SA"/>
      </w:rPr>
    </w:lvl>
    <w:lvl w:ilvl="6">
      <w:numFmt w:val="bullet"/>
      <w:lvlText w:val="•"/>
      <w:lvlJc w:val="left"/>
      <w:pPr>
        <w:ind w:left="7409" w:hanging="420"/>
      </w:pPr>
      <w:rPr>
        <w:rFonts w:hint="default"/>
        <w:lang w:val="uk-UA" w:eastAsia="en-US" w:bidi="ar-SA"/>
      </w:rPr>
    </w:lvl>
    <w:lvl w:ilvl="7">
      <w:numFmt w:val="bullet"/>
      <w:lvlText w:val="•"/>
      <w:lvlJc w:val="left"/>
      <w:pPr>
        <w:ind w:left="8037" w:hanging="420"/>
      </w:pPr>
      <w:rPr>
        <w:rFonts w:hint="default"/>
        <w:lang w:val="uk-UA" w:eastAsia="en-US" w:bidi="ar-SA"/>
      </w:rPr>
    </w:lvl>
    <w:lvl w:ilvl="8">
      <w:numFmt w:val="bullet"/>
      <w:lvlText w:val="•"/>
      <w:lvlJc w:val="left"/>
      <w:pPr>
        <w:ind w:left="8665" w:hanging="420"/>
      </w:pPr>
      <w:rPr>
        <w:rFonts w:hint="default"/>
        <w:lang w:val="uk-UA" w:eastAsia="en-US" w:bidi="ar-SA"/>
      </w:rPr>
    </w:lvl>
  </w:abstractNum>
  <w:abstractNum w:abstractNumId="7" w15:restartNumberingAfterBreak="0">
    <w:nsid w:val="7BF9559F"/>
    <w:multiLevelType w:val="multilevel"/>
    <w:tmpl w:val="90BAA5FA"/>
    <w:lvl w:ilvl="0">
      <w:start w:val="2"/>
      <w:numFmt w:val="decimal"/>
      <w:lvlText w:val="%1"/>
      <w:lvlJc w:val="left"/>
      <w:pPr>
        <w:ind w:left="646" w:hanging="506"/>
        <w:jc w:val="left"/>
      </w:pPr>
      <w:rPr>
        <w:rFonts w:hint="default"/>
        <w:lang w:val="uk-UA" w:eastAsia="en-US" w:bidi="ar-SA"/>
      </w:rPr>
    </w:lvl>
    <w:lvl w:ilvl="1">
      <w:start w:val="1"/>
      <w:numFmt w:val="decimal"/>
      <w:lvlText w:val="%1.%2."/>
      <w:lvlJc w:val="left"/>
      <w:pPr>
        <w:ind w:left="646" w:hanging="506"/>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496" w:hanging="506"/>
      </w:pPr>
      <w:rPr>
        <w:rFonts w:hint="default"/>
        <w:lang w:val="uk-UA" w:eastAsia="en-US" w:bidi="ar-SA"/>
      </w:rPr>
    </w:lvl>
    <w:lvl w:ilvl="3">
      <w:numFmt w:val="bullet"/>
      <w:lvlText w:val="•"/>
      <w:lvlJc w:val="left"/>
      <w:pPr>
        <w:ind w:left="3424" w:hanging="506"/>
      </w:pPr>
      <w:rPr>
        <w:rFonts w:hint="default"/>
        <w:lang w:val="uk-UA" w:eastAsia="en-US" w:bidi="ar-SA"/>
      </w:rPr>
    </w:lvl>
    <w:lvl w:ilvl="4">
      <w:numFmt w:val="bullet"/>
      <w:lvlText w:val="•"/>
      <w:lvlJc w:val="left"/>
      <w:pPr>
        <w:ind w:left="4352" w:hanging="506"/>
      </w:pPr>
      <w:rPr>
        <w:rFonts w:hint="default"/>
        <w:lang w:val="uk-UA" w:eastAsia="en-US" w:bidi="ar-SA"/>
      </w:rPr>
    </w:lvl>
    <w:lvl w:ilvl="5">
      <w:numFmt w:val="bullet"/>
      <w:lvlText w:val="•"/>
      <w:lvlJc w:val="left"/>
      <w:pPr>
        <w:ind w:left="5281" w:hanging="506"/>
      </w:pPr>
      <w:rPr>
        <w:rFonts w:hint="default"/>
        <w:lang w:val="uk-UA" w:eastAsia="en-US" w:bidi="ar-SA"/>
      </w:rPr>
    </w:lvl>
    <w:lvl w:ilvl="6">
      <w:numFmt w:val="bullet"/>
      <w:lvlText w:val="•"/>
      <w:lvlJc w:val="left"/>
      <w:pPr>
        <w:ind w:left="6209" w:hanging="506"/>
      </w:pPr>
      <w:rPr>
        <w:rFonts w:hint="default"/>
        <w:lang w:val="uk-UA" w:eastAsia="en-US" w:bidi="ar-SA"/>
      </w:rPr>
    </w:lvl>
    <w:lvl w:ilvl="7">
      <w:numFmt w:val="bullet"/>
      <w:lvlText w:val="•"/>
      <w:lvlJc w:val="left"/>
      <w:pPr>
        <w:ind w:left="7137" w:hanging="506"/>
      </w:pPr>
      <w:rPr>
        <w:rFonts w:hint="default"/>
        <w:lang w:val="uk-UA" w:eastAsia="en-US" w:bidi="ar-SA"/>
      </w:rPr>
    </w:lvl>
    <w:lvl w:ilvl="8">
      <w:numFmt w:val="bullet"/>
      <w:lvlText w:val="•"/>
      <w:lvlJc w:val="left"/>
      <w:pPr>
        <w:ind w:left="8065" w:hanging="506"/>
      </w:pPr>
      <w:rPr>
        <w:rFonts w:hint="default"/>
        <w:lang w:val="uk-UA" w:eastAsia="en-US" w:bidi="ar-SA"/>
      </w:rPr>
    </w:lvl>
  </w:abstractNum>
  <w:abstractNum w:abstractNumId="8" w15:restartNumberingAfterBreak="0">
    <w:nsid w:val="7FA40F41"/>
    <w:multiLevelType w:val="hybridMultilevel"/>
    <w:tmpl w:val="A1B62F20"/>
    <w:lvl w:ilvl="0" w:tplc="6576C076">
      <w:numFmt w:val="bullet"/>
      <w:lvlText w:val="-"/>
      <w:lvlJc w:val="left"/>
      <w:pPr>
        <w:ind w:left="140" w:hanging="190"/>
      </w:pPr>
      <w:rPr>
        <w:rFonts w:ascii="Times New Roman" w:eastAsia="Times New Roman" w:hAnsi="Times New Roman" w:cs="Times New Roman" w:hint="default"/>
        <w:b w:val="0"/>
        <w:bCs w:val="0"/>
        <w:i w:val="0"/>
        <w:iCs w:val="0"/>
        <w:spacing w:val="0"/>
        <w:w w:val="100"/>
        <w:sz w:val="28"/>
        <w:szCs w:val="28"/>
        <w:lang w:val="uk-UA" w:eastAsia="en-US" w:bidi="ar-SA"/>
      </w:rPr>
    </w:lvl>
    <w:lvl w:ilvl="1" w:tplc="15D84986">
      <w:numFmt w:val="bullet"/>
      <w:lvlText w:val="•"/>
      <w:lvlJc w:val="left"/>
      <w:pPr>
        <w:ind w:left="1118" w:hanging="190"/>
      </w:pPr>
      <w:rPr>
        <w:rFonts w:hint="default"/>
        <w:lang w:val="uk-UA" w:eastAsia="en-US" w:bidi="ar-SA"/>
      </w:rPr>
    </w:lvl>
    <w:lvl w:ilvl="2" w:tplc="1B3E6A56">
      <w:numFmt w:val="bullet"/>
      <w:lvlText w:val="•"/>
      <w:lvlJc w:val="left"/>
      <w:pPr>
        <w:ind w:left="2096" w:hanging="190"/>
      </w:pPr>
      <w:rPr>
        <w:rFonts w:hint="default"/>
        <w:lang w:val="uk-UA" w:eastAsia="en-US" w:bidi="ar-SA"/>
      </w:rPr>
    </w:lvl>
    <w:lvl w:ilvl="3" w:tplc="04B02BCC">
      <w:numFmt w:val="bullet"/>
      <w:lvlText w:val="•"/>
      <w:lvlJc w:val="left"/>
      <w:pPr>
        <w:ind w:left="3074" w:hanging="190"/>
      </w:pPr>
      <w:rPr>
        <w:rFonts w:hint="default"/>
        <w:lang w:val="uk-UA" w:eastAsia="en-US" w:bidi="ar-SA"/>
      </w:rPr>
    </w:lvl>
    <w:lvl w:ilvl="4" w:tplc="B66CCAB0">
      <w:numFmt w:val="bullet"/>
      <w:lvlText w:val="•"/>
      <w:lvlJc w:val="left"/>
      <w:pPr>
        <w:ind w:left="4052" w:hanging="190"/>
      </w:pPr>
      <w:rPr>
        <w:rFonts w:hint="default"/>
        <w:lang w:val="uk-UA" w:eastAsia="en-US" w:bidi="ar-SA"/>
      </w:rPr>
    </w:lvl>
    <w:lvl w:ilvl="5" w:tplc="69A8D80A">
      <w:numFmt w:val="bullet"/>
      <w:lvlText w:val="•"/>
      <w:lvlJc w:val="left"/>
      <w:pPr>
        <w:ind w:left="5031" w:hanging="190"/>
      </w:pPr>
      <w:rPr>
        <w:rFonts w:hint="default"/>
        <w:lang w:val="uk-UA" w:eastAsia="en-US" w:bidi="ar-SA"/>
      </w:rPr>
    </w:lvl>
    <w:lvl w:ilvl="6" w:tplc="B7141392">
      <w:numFmt w:val="bullet"/>
      <w:lvlText w:val="•"/>
      <w:lvlJc w:val="left"/>
      <w:pPr>
        <w:ind w:left="6009" w:hanging="190"/>
      </w:pPr>
      <w:rPr>
        <w:rFonts w:hint="default"/>
        <w:lang w:val="uk-UA" w:eastAsia="en-US" w:bidi="ar-SA"/>
      </w:rPr>
    </w:lvl>
    <w:lvl w:ilvl="7" w:tplc="11FAFE98">
      <w:numFmt w:val="bullet"/>
      <w:lvlText w:val="•"/>
      <w:lvlJc w:val="left"/>
      <w:pPr>
        <w:ind w:left="6987" w:hanging="190"/>
      </w:pPr>
      <w:rPr>
        <w:rFonts w:hint="default"/>
        <w:lang w:val="uk-UA" w:eastAsia="en-US" w:bidi="ar-SA"/>
      </w:rPr>
    </w:lvl>
    <w:lvl w:ilvl="8" w:tplc="9888FF5E">
      <w:numFmt w:val="bullet"/>
      <w:lvlText w:val="•"/>
      <w:lvlJc w:val="left"/>
      <w:pPr>
        <w:ind w:left="7965" w:hanging="190"/>
      </w:pPr>
      <w:rPr>
        <w:rFonts w:hint="default"/>
        <w:lang w:val="uk-UA" w:eastAsia="en-US" w:bidi="ar-SA"/>
      </w:rPr>
    </w:lvl>
  </w:abstractNum>
  <w:num w:numId="1">
    <w:abstractNumId w:val="5"/>
  </w:num>
  <w:num w:numId="2">
    <w:abstractNumId w:val="1"/>
  </w:num>
  <w:num w:numId="3">
    <w:abstractNumId w:val="2"/>
  </w:num>
  <w:num w:numId="4">
    <w:abstractNumId w:val="6"/>
  </w:num>
  <w:num w:numId="5">
    <w:abstractNumId w:val="4"/>
  </w:num>
  <w:num w:numId="6">
    <w:abstractNumId w:val="8"/>
  </w:num>
  <w:num w:numId="7">
    <w:abstractNumId w:val="3"/>
  </w:num>
  <w:num w:numId="8">
    <w:abstractNumId w:val="7"/>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proofState w:spelling="clean" w:grammar="clean"/>
  <w:defaultTabStop w:val="720"/>
  <w:drawingGridHorizontalSpacing w:val="110"/>
  <w:displayHorizontalDrawingGridEvery w:val="2"/>
  <w:characterSpacingControl w:val="doNotCompress"/>
  <w:compat>
    <w:ulTrailSpace/>
    <w:shapeLayoutLikeWW8/>
    <w:compatSetting w:name="compatibilityMode" w:uri="http://schemas.microsoft.com/office/word" w:val="14"/>
  </w:compat>
  <w:rsids>
    <w:rsidRoot w:val="00806BE5"/>
    <w:rsid w:val="0061153F"/>
    <w:rsid w:val="00806BE5"/>
    <w:rsid w:val="00E623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91ED8A"/>
  <w15:docId w15:val="{AAAC071E-6DBA-40DD-8C35-A3F6148337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ind w:left="375" w:right="376"/>
      <w:jc w:val="center"/>
      <w:outlineLvl w:val="0"/>
    </w:pPr>
    <w:rPr>
      <w:b/>
      <w:bCs/>
      <w:sz w:val="28"/>
      <w:szCs w:val="28"/>
    </w:rPr>
  </w:style>
  <w:style w:type="paragraph" w:styleId="2">
    <w:name w:val="heading 2"/>
    <w:basedOn w:val="a"/>
    <w:uiPriority w:val="1"/>
    <w:qFormat/>
    <w:pPr>
      <w:ind w:left="140"/>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line="321" w:lineRule="exact"/>
      <w:ind w:left="3"/>
      <w:jc w:val="center"/>
    </w:pPr>
    <w:rPr>
      <w:sz w:val="28"/>
      <w:szCs w:val="28"/>
    </w:rPr>
  </w:style>
  <w:style w:type="paragraph" w:styleId="20">
    <w:name w:val="toc 2"/>
    <w:basedOn w:val="a"/>
    <w:uiPriority w:val="1"/>
    <w:qFormat/>
    <w:pPr>
      <w:spacing w:before="198"/>
      <w:ind w:left="140"/>
    </w:pPr>
    <w:rPr>
      <w:sz w:val="28"/>
      <w:szCs w:val="28"/>
    </w:rPr>
  </w:style>
  <w:style w:type="paragraph" w:styleId="3">
    <w:name w:val="toc 3"/>
    <w:basedOn w:val="a"/>
    <w:uiPriority w:val="1"/>
    <w:qFormat/>
    <w:pPr>
      <w:spacing w:before="38"/>
      <w:ind w:left="140"/>
    </w:pPr>
    <w:rPr>
      <w:sz w:val="28"/>
      <w:szCs w:val="28"/>
    </w:rPr>
  </w:style>
  <w:style w:type="paragraph" w:styleId="4">
    <w:name w:val="toc 4"/>
    <w:basedOn w:val="a"/>
    <w:uiPriority w:val="1"/>
    <w:qFormat/>
    <w:pPr>
      <w:spacing w:before="38"/>
      <w:ind w:left="205" w:right="205" w:firstLine="455"/>
    </w:pPr>
    <w:rPr>
      <w:sz w:val="28"/>
      <w:szCs w:val="28"/>
    </w:rPr>
  </w:style>
  <w:style w:type="paragraph" w:styleId="a3">
    <w:name w:val="Body Text"/>
    <w:basedOn w:val="a"/>
    <w:uiPriority w:val="1"/>
    <w:qFormat/>
    <w:pPr>
      <w:ind w:left="140"/>
      <w:jc w:val="both"/>
    </w:pPr>
    <w:rPr>
      <w:sz w:val="28"/>
      <w:szCs w:val="28"/>
    </w:rPr>
  </w:style>
  <w:style w:type="paragraph" w:styleId="a4">
    <w:name w:val="Title"/>
    <w:basedOn w:val="a"/>
    <w:uiPriority w:val="1"/>
    <w:qFormat/>
    <w:pPr>
      <w:spacing w:before="141"/>
      <w:ind w:left="374" w:right="376"/>
      <w:jc w:val="center"/>
    </w:pPr>
    <w:rPr>
      <w:b/>
      <w:bCs/>
      <w:sz w:val="32"/>
      <w:szCs w:val="32"/>
    </w:rPr>
  </w:style>
  <w:style w:type="paragraph" w:styleId="a5">
    <w:name w:val="List Paragraph"/>
    <w:basedOn w:val="a"/>
    <w:uiPriority w:val="1"/>
    <w:qFormat/>
    <w:pPr>
      <w:ind w:left="140" w:firstLine="565"/>
    </w:pPr>
  </w:style>
  <w:style w:type="paragraph" w:customStyle="1" w:styleId="TableParagraph">
    <w:name w:val="Table Paragraph"/>
    <w:basedOn w:val="a"/>
    <w:uiPriority w:val="1"/>
    <w:qFormat/>
    <w:pPr>
      <w:ind w:left="11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www.ukrinform.ua/rubric-society/2676620-v-ukrainidekomunizuvali-" TargetMode="External"/><Relationship Id="rId13" Type="http://schemas.openxmlformats.org/officeDocument/2006/relationships/hyperlink" Target="https://openarchive.nure.ua/server/api/core/bitstreams/8f1ffee6-5f74-4af5-a8e3-e16bef3aec70/content"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hyperlink" Target="http://litopys.org.ua/popovych/narys37.htm" TargetMode="External"/><Relationship Id="rId17" Type="http://schemas.openxmlformats.org/officeDocument/2006/relationships/hyperlink" Target="http://www.sulj.oduvs.od.ua/archive/2019/1/31.pdf" TargetMode="External"/><Relationship Id="rId2" Type="http://schemas.openxmlformats.org/officeDocument/2006/relationships/styles" Target="styles.xml"/><Relationship Id="rId16" Type="http://schemas.openxmlformats.org/officeDocument/2006/relationships/hyperlink" Target="http://www.nrada.gov.ua/infographics/ukrayinski-telekanaly-oznakyporushennya-"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www.sciencedirect.com/science/article/abs/pii/S0899825616301476?via%3Di" TargetMode="External"/><Relationship Id="rId5" Type="http://schemas.openxmlformats.org/officeDocument/2006/relationships/image" Target="media/image1.png"/><Relationship Id="rId15" Type="http://schemas.openxmlformats.org/officeDocument/2006/relationships/hyperlink" Target="http://www.president.gov.ua/documents/432021-36441" TargetMode="External"/><Relationship Id="rId10" Type="http://schemas.openxmlformats.org/officeDocument/2006/relationships/hyperlink" Target="http://www.nrada.gov.ua/analytic-reports/infografika-zvitunatsionalnoyi-rady-"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academia.edu/8758180/_&#1055;&#1088;&#1086;&#1087;&#1072;&#1075;&#1072;&#1085;&#1076;&#1072;_&#1046;&#1072;&#1082;&#1072;_&#1069;&#1083;&#1083;&#1102;&#1083;&#1103;_2010" TargetMode="External"/><Relationship Id="rId14" Type="http://schemas.openxmlformats.org/officeDocument/2006/relationships/hyperlink" Target="https://openarchive.nure.ua/server/api/core/bitstreams/8f1ffee6-5f74-4af5-a8e3-e16bef3aec70/cont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66</Pages>
  <Words>16980</Words>
  <Characters>96790</Characters>
  <Application>Microsoft Office Word</Application>
  <DocSecurity>0</DocSecurity>
  <Lines>806</Lines>
  <Paragraphs>227</Paragraphs>
  <ScaleCrop>false</ScaleCrop>
  <Company/>
  <LinksUpToDate>false</LinksUpToDate>
  <CharactersWithSpaces>113543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Залевська Анастасія Сергіївна</dc:creator>
  <cp:lastModifiedBy>Иван</cp:lastModifiedBy>
  <cp:revision>3</cp:revision>
  <dcterms:created xsi:type="dcterms:W3CDTF">2024-12-23T09:49:00Z</dcterms:created>
  <dcterms:modified xsi:type="dcterms:W3CDTF">2024-12-23T11:19:00Z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2024-12-23T00:00:00Z</vt:filetime>
  </property>
  <property fmtid="{D5CDD505-2E9C-101B-9397-08002B2CF9AE}" pid="3" name="Creator">
    <vt:lpwstr>Microsoft Word</vt:lpwstr>
  </property>
  <property fmtid="{D5CDD505-2E9C-101B-9397-08002B2CF9AE}" pid="4" name="LastSaved">
    <vt:filetime>2024-12-23T00:00:00Z</vt:filetime>
  </property>
</Properties>
</file>